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84693F" w:rsidRPr="0084693F">
        <w:rPr>
          <w:rStyle w:val="af6"/>
          <w:rFonts w:ascii="Times New Roman" w:hAnsi="Times New Roman"/>
          <w:sz w:val="22"/>
          <w:szCs w:val="22"/>
        </w:rPr>
        <w:t>0</w:t>
      </w:r>
      <w:r w:rsidR="0007291E">
        <w:rPr>
          <w:rStyle w:val="af6"/>
          <w:rFonts w:ascii="Times New Roman" w:hAnsi="Times New Roman"/>
          <w:sz w:val="22"/>
          <w:szCs w:val="22"/>
        </w:rPr>
        <w:t>5</w:t>
      </w:r>
      <w:r w:rsidR="0084693F" w:rsidRPr="0084693F">
        <w:rPr>
          <w:rStyle w:val="af6"/>
          <w:rFonts w:ascii="Times New Roman" w:hAnsi="Times New Roman"/>
          <w:sz w:val="22"/>
          <w:szCs w:val="22"/>
        </w:rPr>
        <w:t>-36/26</w:t>
      </w:r>
    </w:p>
    <w:p w:rsidR="005D7A4B" w:rsidRPr="00F91F89" w:rsidRDefault="005D7A4B" w:rsidP="005D7A4B">
      <w:pPr>
        <w:pStyle w:val="ConsPlusNonformat"/>
        <w:jc w:val="center"/>
        <w:rPr>
          <w:rFonts w:ascii="Times New Roman" w:hAnsi="Times New Roman" w:cs="Times New Roman"/>
          <w:b/>
          <w:spacing w:val="-2"/>
          <w:sz w:val="22"/>
          <w:szCs w:val="22"/>
        </w:rPr>
      </w:pPr>
      <w:r w:rsidRPr="00391A53">
        <w:rPr>
          <w:rFonts w:ascii="Times New Roman" w:hAnsi="Times New Roman" w:cs="Times New Roman"/>
          <w:b/>
          <w:spacing w:val="-2"/>
          <w:sz w:val="22"/>
          <w:szCs w:val="22"/>
        </w:rPr>
        <w:t xml:space="preserve">на </w:t>
      </w:r>
      <w:r w:rsidR="00391A53" w:rsidRPr="00391A53">
        <w:rPr>
          <w:rFonts w:ascii="Times New Roman" w:hAnsi="Times New Roman" w:cs="Times New Roman"/>
          <w:b/>
          <w:color w:val="000000"/>
          <w:sz w:val="22"/>
          <w:szCs w:val="22"/>
        </w:rPr>
        <w:t xml:space="preserve">оказание образовательных услуг по </w:t>
      </w:r>
      <w:r w:rsidR="00F91F89" w:rsidRPr="00F91F89">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3674CF">
        <w:rPr>
          <w:rFonts w:ascii="Times New Roman" w:hAnsi="Times New Roman" w:cs="Times New Roman"/>
          <w:b/>
          <w:color w:val="000000"/>
          <w:sz w:val="22"/>
          <w:szCs w:val="22"/>
        </w:rPr>
        <w:t>3</w:t>
      </w:r>
      <w:r w:rsidR="0084693F">
        <w:rPr>
          <w:rFonts w:ascii="Times New Roman" w:hAnsi="Times New Roman" w:cs="Times New Roman"/>
          <w:b/>
          <w:color w:val="000000"/>
          <w:sz w:val="22"/>
          <w:szCs w:val="22"/>
        </w:rPr>
        <w:t>6</w:t>
      </w:r>
      <w:r w:rsidR="00F91F89" w:rsidRPr="00F91F89">
        <w:rPr>
          <w:rFonts w:ascii="Times New Roman" w:hAnsi="Times New Roman" w:cs="Times New Roman"/>
          <w:b/>
          <w:color w:val="000000"/>
          <w:sz w:val="22"/>
          <w:szCs w:val="22"/>
        </w:rPr>
        <w:t xml:space="preserve"> в 2026 году</w:t>
      </w:r>
    </w:p>
    <w:p w:rsidR="00874E81" w:rsidRDefault="00D47F11" w:rsidP="00A9351D">
      <w:pPr>
        <w:shd w:val="clear" w:color="auto" w:fill="FFFFFF"/>
        <w:spacing w:before="120" w:after="120"/>
        <w:jc w:val="center"/>
        <w:textAlignment w:val="baseline"/>
        <w:rPr>
          <w:b/>
          <w:spacing w:val="-2"/>
          <w:sz w:val="22"/>
          <w:szCs w:val="22"/>
        </w:rPr>
      </w:pPr>
      <w:r w:rsidRPr="006D1D1E">
        <w:rPr>
          <w:b/>
          <w:bCs/>
          <w:sz w:val="22"/>
        </w:rPr>
        <w:t xml:space="preserve">ИКЗ </w:t>
      </w:r>
      <w:r w:rsidR="0084693F" w:rsidRPr="00900E41">
        <w:rPr>
          <w:color w:val="000000"/>
          <w:sz w:val="24"/>
          <w:szCs w:val="24"/>
          <w:shd w:val="clear" w:color="auto" w:fill="F1F1F1"/>
        </w:rPr>
        <w:t>262780270818278020100100030000000000</w:t>
      </w:r>
    </w:p>
    <w:tbl>
      <w:tblPr>
        <w:tblW w:w="0" w:type="auto"/>
        <w:tblLook w:val="04A0" w:firstRow="1" w:lastRow="0" w:firstColumn="1" w:lastColumn="0" w:noHBand="0" w:noVBand="1"/>
      </w:tblPr>
      <w:tblGrid>
        <w:gridCol w:w="5108"/>
        <w:gridCol w:w="5098"/>
      </w:tblGrid>
      <w:tr w:rsidR="000B2C02" w:rsidRPr="00090136" w:rsidTr="000B2C02">
        <w:tc>
          <w:tcPr>
            <w:tcW w:w="5210" w:type="dxa"/>
            <w:shd w:val="clear" w:color="auto" w:fill="auto"/>
          </w:tcPr>
          <w:p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5211" w:type="dxa"/>
            <w:shd w:val="clear" w:color="auto" w:fill="auto"/>
          </w:tcPr>
          <w:p w:rsidR="000B2C02" w:rsidRPr="00090136" w:rsidRDefault="00713471" w:rsidP="003E0E3E">
            <w:pPr>
              <w:tabs>
                <w:tab w:val="left" w:pos="2893"/>
                <w:tab w:val="right" w:pos="4551"/>
              </w:tabs>
              <w:rPr>
                <w:sz w:val="22"/>
                <w:szCs w:val="22"/>
              </w:rPr>
            </w:pPr>
            <w:r w:rsidRPr="00090136">
              <w:rPr>
                <w:bCs/>
                <w:sz w:val="22"/>
                <w:szCs w:val="22"/>
              </w:rPr>
              <w:t xml:space="preserve">                                  </w:t>
            </w:r>
            <w:r w:rsidR="005B10B4">
              <w:rPr>
                <w:bCs/>
                <w:sz w:val="22"/>
                <w:szCs w:val="22"/>
              </w:rPr>
              <w:t xml:space="preserve">        </w:t>
            </w:r>
            <w:r w:rsidRPr="00090136">
              <w:rPr>
                <w:bCs/>
                <w:sz w:val="22"/>
                <w:szCs w:val="22"/>
              </w:rPr>
              <w:t xml:space="preserve">   </w:t>
            </w:r>
            <w:r w:rsidR="00F91F89">
              <w:rPr>
                <w:bCs/>
                <w:sz w:val="22"/>
                <w:szCs w:val="22"/>
              </w:rPr>
              <w:t xml:space="preserve">  </w:t>
            </w:r>
            <w:r w:rsidRPr="00090136">
              <w:rPr>
                <w:bCs/>
                <w:sz w:val="22"/>
                <w:szCs w:val="22"/>
              </w:rPr>
              <w:t xml:space="preserve">   «</w:t>
            </w:r>
            <w:r w:rsidR="003E0E3E">
              <w:rPr>
                <w:bCs/>
                <w:sz w:val="22"/>
                <w:szCs w:val="22"/>
              </w:rPr>
              <w:t>__</w:t>
            </w:r>
            <w:r w:rsidRPr="00090136">
              <w:rPr>
                <w:bCs/>
                <w:sz w:val="22"/>
                <w:szCs w:val="22"/>
              </w:rPr>
              <w:t xml:space="preserve">» </w:t>
            </w:r>
            <w:r w:rsidR="003E0E3E">
              <w:rPr>
                <w:bCs/>
                <w:sz w:val="22"/>
                <w:szCs w:val="22"/>
              </w:rPr>
              <w:t>_____</w:t>
            </w:r>
            <w:r w:rsidR="000B2C02" w:rsidRPr="00090136">
              <w:rPr>
                <w:bCs/>
                <w:sz w:val="22"/>
                <w:szCs w:val="22"/>
              </w:rPr>
              <w:t xml:space="preserve"> 202</w:t>
            </w:r>
            <w:r w:rsidR="00F91F89">
              <w:rPr>
                <w:bCs/>
                <w:sz w:val="22"/>
                <w:szCs w:val="22"/>
              </w:rPr>
              <w:t>6</w:t>
            </w:r>
            <w:r w:rsidR="000B2C02" w:rsidRPr="00090136">
              <w:rPr>
                <w:bCs/>
                <w:sz w:val="22"/>
                <w:szCs w:val="22"/>
              </w:rPr>
              <w:t xml:space="preserve"> г.</w:t>
            </w:r>
          </w:p>
        </w:tc>
      </w:tr>
      <w:bookmarkEnd w:id="0"/>
    </w:tbl>
    <w:p w:rsidR="000B2C02" w:rsidRPr="00090136" w:rsidRDefault="000B2C02" w:rsidP="005D7A4B">
      <w:pPr>
        <w:pStyle w:val="ConsPlusNonformat"/>
        <w:jc w:val="center"/>
        <w:rPr>
          <w:rFonts w:ascii="Times New Roman" w:hAnsi="Times New Roman" w:cs="Times New Roman"/>
          <w:b/>
          <w:spacing w:val="-2"/>
          <w:sz w:val="22"/>
          <w:szCs w:val="22"/>
        </w:rPr>
      </w:pPr>
    </w:p>
    <w:p w:rsidR="008B73C9" w:rsidRPr="007636E1" w:rsidRDefault="003674CF" w:rsidP="000B2C02">
      <w:pPr>
        <w:ind w:firstLine="567"/>
        <w:jc w:val="both"/>
        <w:rPr>
          <w:sz w:val="22"/>
          <w:szCs w:val="22"/>
        </w:rPr>
      </w:pPr>
      <w:bookmarkStart w:id="1" w:name="_Hlk181950546"/>
      <w:r w:rsidRPr="003674CF">
        <w:rPr>
          <w:b/>
          <w:sz w:val="22"/>
          <w:szCs w:val="22"/>
        </w:rPr>
        <w:t>Территориальная избирательная комиссия №3</w:t>
      </w:r>
      <w:r w:rsidR="0084693F">
        <w:rPr>
          <w:b/>
          <w:sz w:val="22"/>
          <w:szCs w:val="22"/>
        </w:rPr>
        <w:t>6</w:t>
      </w:r>
      <w:r w:rsidRPr="003674CF">
        <w:rPr>
          <w:b/>
          <w:sz w:val="22"/>
          <w:szCs w:val="22"/>
        </w:rPr>
        <w:t xml:space="preserve"> </w:t>
      </w:r>
      <w:r w:rsidRPr="003674CF">
        <w:rPr>
          <w:sz w:val="22"/>
          <w:szCs w:val="22"/>
        </w:rPr>
        <w:t>(сокращенное наименование</w:t>
      </w:r>
      <w:r w:rsidRPr="003674CF">
        <w:rPr>
          <w:b/>
          <w:sz w:val="22"/>
          <w:szCs w:val="22"/>
        </w:rPr>
        <w:t xml:space="preserve"> – ТИК № 3</w:t>
      </w:r>
      <w:r w:rsidR="0084693F">
        <w:rPr>
          <w:b/>
          <w:sz w:val="22"/>
          <w:szCs w:val="22"/>
        </w:rPr>
        <w:t>6</w:t>
      </w:r>
      <w:r w:rsidRPr="003674CF">
        <w:rPr>
          <w:b/>
          <w:sz w:val="22"/>
          <w:szCs w:val="22"/>
        </w:rPr>
        <w:t xml:space="preserve">), </w:t>
      </w:r>
      <w:r w:rsidRPr="003674CF">
        <w:rPr>
          <w:sz w:val="22"/>
          <w:szCs w:val="22"/>
        </w:rPr>
        <w:t>действующая на</w:t>
      </w:r>
      <w:r w:rsidRPr="003674CF">
        <w:rPr>
          <w:b/>
          <w:sz w:val="22"/>
          <w:szCs w:val="22"/>
        </w:rPr>
        <w:t xml:space="preserve"> </w:t>
      </w:r>
      <w:r w:rsidRPr="003674CF">
        <w:rPr>
          <w:sz w:val="22"/>
          <w:szCs w:val="22"/>
        </w:rPr>
        <w:t>основании Закона Санкт-Петербурга от 05.07.2006 № 385-57</w:t>
      </w:r>
      <w:r w:rsidRPr="003674CF">
        <w:rPr>
          <w:sz w:val="22"/>
          <w:szCs w:val="22"/>
        </w:rPr>
        <w:br/>
        <w:t>«О Территориальных избирательных комиссиях в Санкт-Петербурге», в лице председателя</w:t>
      </w:r>
      <w:r w:rsidRPr="003674CF">
        <w:rPr>
          <w:sz w:val="22"/>
          <w:szCs w:val="22"/>
        </w:rPr>
        <w:br/>
      </w:r>
      <w:r w:rsidR="0084693F" w:rsidRPr="00A65AFD">
        <w:rPr>
          <w:sz w:val="22"/>
        </w:rPr>
        <w:t>ТИК № 36 Федоровой Елены Александровны</w:t>
      </w:r>
      <w:r w:rsidR="0084693F" w:rsidRPr="00A65AFD">
        <w:rPr>
          <w:color w:val="000000"/>
          <w:sz w:val="22"/>
        </w:rPr>
        <w:t>, действующего на основании Закона Санкт-Петербурга от 05.07.2006 № 385-57</w:t>
      </w:r>
      <w:r w:rsidR="0084693F" w:rsidRPr="00A65AFD">
        <w:rPr>
          <w:b/>
          <w:bCs/>
          <w:color w:val="000000"/>
          <w:sz w:val="22"/>
        </w:rPr>
        <w:t xml:space="preserve"> </w:t>
      </w:r>
      <w:r w:rsidR="0084693F" w:rsidRPr="00A65AFD">
        <w:rPr>
          <w:color w:val="000000"/>
          <w:sz w:val="22"/>
        </w:rPr>
        <w:t xml:space="preserve">«О территориальных избирательных комиссиях </w:t>
      </w:r>
      <w:r w:rsidR="0084693F" w:rsidRPr="00A65AFD">
        <w:rPr>
          <w:color w:val="000000"/>
          <w:sz w:val="22"/>
        </w:rPr>
        <w:br/>
        <w:t>в Санкт-Петербурге»</w:t>
      </w:r>
      <w:r w:rsidR="0084693F" w:rsidRPr="00A65AFD">
        <w:rPr>
          <w:b/>
          <w:bCs/>
          <w:color w:val="000000"/>
          <w:sz w:val="22"/>
        </w:rPr>
        <w:t xml:space="preserve"> </w:t>
      </w:r>
      <w:r w:rsidR="0084693F" w:rsidRPr="00A65AFD">
        <w:rPr>
          <w:sz w:val="22"/>
        </w:rPr>
        <w:t xml:space="preserve">и решения Санкт-Петербургской избирательной комиссии от </w:t>
      </w:r>
      <w:r w:rsidR="0084693F" w:rsidRPr="007D67E6">
        <w:rPr>
          <w:sz w:val="22"/>
        </w:rPr>
        <w:t>03.06.2025 № 144-27</w:t>
      </w:r>
      <w:r w:rsidR="0084693F">
        <w:rPr>
          <w:sz w:val="22"/>
        </w:rPr>
        <w:t xml:space="preserve"> </w:t>
      </w:r>
      <w:r w:rsidR="0084693F" w:rsidRPr="007D67E6">
        <w:rPr>
          <w:sz w:val="22"/>
        </w:rPr>
        <w:t>«О назначении председателя Территориальной избирательной комиссии № 36»</w:t>
      </w:r>
      <w:r w:rsidR="003E0E3E">
        <w:rPr>
          <w:sz w:val="22"/>
          <w:szCs w:val="22"/>
        </w:rPr>
        <w:t xml:space="preserve">, </w:t>
      </w:r>
      <w:r w:rsidR="000B2C02" w:rsidRPr="00391A53">
        <w:rPr>
          <w:sz w:val="22"/>
          <w:szCs w:val="22"/>
        </w:rPr>
        <w:t xml:space="preserve">именуемая в дальнейшем </w:t>
      </w:r>
      <w:r w:rsidR="000B2C02" w:rsidRPr="00391A53">
        <w:rPr>
          <w:b/>
          <w:sz w:val="22"/>
          <w:szCs w:val="22"/>
        </w:rPr>
        <w:t>«Заказчик»</w:t>
      </w:r>
      <w:bookmarkEnd w:id="1"/>
      <w:r w:rsidR="000B2C02" w:rsidRPr="00391A53">
        <w:rPr>
          <w:sz w:val="22"/>
          <w:szCs w:val="22"/>
        </w:rPr>
        <w:t xml:space="preserve">, с одной стороны, </w:t>
      </w:r>
      <w:r w:rsidR="00B6147D" w:rsidRPr="00391A53">
        <w:rPr>
          <w:sz w:val="22"/>
          <w:szCs w:val="22"/>
        </w:rPr>
        <w:t>и</w:t>
      </w:r>
    </w:p>
    <w:p w:rsidR="005D7A4B" w:rsidRPr="00B6147D" w:rsidRDefault="0084693F" w:rsidP="000B2C02">
      <w:pPr>
        <w:ind w:firstLine="567"/>
        <w:jc w:val="both"/>
        <w:rPr>
          <w:rFonts w:eastAsia="SimSun"/>
          <w:spacing w:val="-2"/>
          <w:kern w:val="3"/>
          <w:sz w:val="22"/>
          <w:szCs w:val="22"/>
          <w:lang w:eastAsia="zh-CN" w:bidi="hi-IN"/>
        </w:rPr>
      </w:pPr>
      <w:r>
        <w:rPr>
          <w:b/>
          <w:sz w:val="22"/>
          <w:szCs w:val="22"/>
        </w:rPr>
        <w:t>_______________________________________________________________________________</w:t>
      </w:r>
      <w:r w:rsidR="00772C11" w:rsidRPr="00772C11">
        <w:rPr>
          <w:color w:val="000000"/>
          <w:sz w:val="22"/>
          <w:szCs w:val="22"/>
        </w:rPr>
        <w:t>, именуемое в дальнейшем «</w:t>
      </w:r>
      <w:r w:rsidR="00772C11" w:rsidRPr="00772C11">
        <w:rPr>
          <w:b/>
          <w:color w:val="000000"/>
          <w:sz w:val="22"/>
          <w:szCs w:val="22"/>
        </w:rPr>
        <w:t>Исполнитель</w:t>
      </w:r>
      <w:r w:rsidR="00772C11" w:rsidRPr="00772C11">
        <w:rPr>
          <w:color w:val="000000"/>
          <w:sz w:val="22"/>
          <w:szCs w:val="22"/>
        </w:rPr>
        <w:t>», в лице __________, действую</w:t>
      </w:r>
      <w:r w:rsidR="00772C11">
        <w:rPr>
          <w:color w:val="000000"/>
          <w:sz w:val="22"/>
          <w:szCs w:val="22"/>
        </w:rPr>
        <w:t>щего на основании ____________",</w:t>
      </w:r>
      <w:r w:rsidR="00772C11" w:rsidRPr="00772C11">
        <w:rPr>
          <w:color w:val="000000"/>
          <w:sz w:val="22"/>
          <w:szCs w:val="22"/>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w:t>
      </w:r>
      <w:r w:rsidR="00772C11">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на основании пункта 4 части 1 статьи 93 Федерального закона от 05.04.2013 № 44-ФЗ</w:t>
      </w:r>
      <w:r w:rsidR="00772C11">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 «О контрактной системе в сфере закупок товаров, работ, услуг для обеспечения государственных </w:t>
      </w:r>
      <w:r w:rsidR="00772C11">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и муниципальных нужд» (далее – Закон № 44-ФЗ), заключили настоящий </w:t>
      </w:r>
      <w:r w:rsidR="005D7A4B" w:rsidRPr="00B6147D">
        <w:rPr>
          <w:bCs/>
          <w:spacing w:val="-2"/>
          <w:sz w:val="22"/>
          <w:szCs w:val="22"/>
        </w:rPr>
        <w:t>государственный контракт (далее</w:t>
      </w:r>
      <w:r w:rsidR="00772C11">
        <w:rPr>
          <w:bCs/>
          <w:spacing w:val="-2"/>
          <w:sz w:val="22"/>
          <w:szCs w:val="22"/>
        </w:rPr>
        <w:t xml:space="preserve"> </w:t>
      </w:r>
      <w:r w:rsidR="005D7A4B" w:rsidRPr="00B6147D">
        <w:rPr>
          <w:bCs/>
          <w:spacing w:val="-2"/>
          <w:sz w:val="22"/>
          <w:szCs w:val="22"/>
        </w:rPr>
        <w:t>контракт) о нижеследующем:</w:t>
      </w:r>
    </w:p>
    <w:p w:rsidR="005D7A4B" w:rsidRPr="00D644BB" w:rsidRDefault="005D7A4B" w:rsidP="00874E81">
      <w:pPr>
        <w:pStyle w:val="2"/>
        <w:rPr>
          <w:spacing w:val="-2"/>
          <w:sz w:val="22"/>
        </w:rPr>
      </w:pPr>
      <w:r w:rsidRPr="00D644BB">
        <w:rPr>
          <w:spacing w:val="-2"/>
          <w:sz w:val="22"/>
        </w:rPr>
        <w:t>1. ПРЕДМЕТ КОНТРАКТА</w:t>
      </w:r>
    </w:p>
    <w:p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3E0E3E">
        <w:rPr>
          <w:rFonts w:ascii="Times New Roman" w:hAnsi="Times New Roman" w:cs="Times New Roman"/>
          <w:b/>
          <w:sz w:val="22"/>
          <w:szCs w:val="22"/>
        </w:rPr>
        <w:t xml:space="preserve">                  </w:t>
      </w:r>
      <w:r w:rsidR="00F91F89" w:rsidRPr="00F91F89">
        <w:rPr>
          <w:rFonts w:ascii="Times New Roman" w:hAnsi="Times New Roman" w:cs="Times New Roman"/>
          <w:b/>
          <w:sz w:val="22"/>
          <w:szCs w:val="22"/>
        </w:rPr>
        <w:t xml:space="preserve">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3674CF">
        <w:rPr>
          <w:rFonts w:ascii="Times New Roman" w:hAnsi="Times New Roman" w:cs="Times New Roman"/>
          <w:b/>
          <w:color w:val="000000"/>
          <w:sz w:val="22"/>
          <w:szCs w:val="22"/>
        </w:rPr>
        <w:t>3</w:t>
      </w:r>
      <w:r w:rsidR="0084693F">
        <w:rPr>
          <w:rFonts w:ascii="Times New Roman" w:hAnsi="Times New Roman" w:cs="Times New Roman"/>
          <w:b/>
          <w:color w:val="000000"/>
          <w:sz w:val="22"/>
          <w:szCs w:val="22"/>
        </w:rPr>
        <w:t>6</w:t>
      </w:r>
      <w:r w:rsidR="00F91F89" w:rsidRPr="00F91F89">
        <w:rPr>
          <w:rFonts w:ascii="Times New Roman" w:hAnsi="Times New Roman" w:cs="Times New Roman"/>
          <w:b/>
          <w:color w:val="000000"/>
          <w:sz w:val="22"/>
          <w:szCs w:val="22"/>
        </w:rPr>
        <w:t xml:space="preserve"> в 2026 году</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 xml:space="preserve">2 к </w:t>
      </w:r>
      <w:proofErr w:type="gramStart"/>
      <w:r w:rsidRPr="00D644BB">
        <w:rPr>
          <w:spacing w:val="-2"/>
          <w:sz w:val="22"/>
          <w:szCs w:val="22"/>
        </w:rPr>
        <w:t>контракту)</w:t>
      </w:r>
      <w:r>
        <w:rPr>
          <w:spacing w:val="-2"/>
          <w:sz w:val="22"/>
          <w:szCs w:val="22"/>
        </w:rPr>
        <w:t>(</w:t>
      </w:r>
      <w:proofErr w:type="gramEnd"/>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F716EC" w:rsidRPr="00F716EC">
        <w:rPr>
          <w:sz w:val="22"/>
          <w:szCs w:val="22"/>
        </w:rPr>
        <w:t>от 2</w:t>
      </w:r>
      <w:r w:rsidR="00FE5913">
        <w:rPr>
          <w:sz w:val="22"/>
          <w:szCs w:val="22"/>
        </w:rPr>
        <w:t>4</w:t>
      </w:r>
      <w:r w:rsidR="00F716EC" w:rsidRPr="00F716EC">
        <w:rPr>
          <w:sz w:val="22"/>
          <w:szCs w:val="22"/>
        </w:rPr>
        <w:t xml:space="preserve">.03.2025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p>
    <w:p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w:t>
      </w:r>
      <w:proofErr w:type="gramStart"/>
      <w:r w:rsidR="003A6FD4" w:rsidRPr="003A6FD4">
        <w:rPr>
          <w:sz w:val="22"/>
          <w:szCs w:val="22"/>
        </w:rPr>
        <w:t xml:space="preserve">профилактике» </w:t>
      </w:r>
      <w:r w:rsidRPr="003A6FD4">
        <w:rPr>
          <w:spacing w:val="-2"/>
          <w:sz w:val="22"/>
          <w:szCs w:val="22"/>
        </w:rPr>
        <w:t xml:space="preserve"> –</w:t>
      </w:r>
      <w:proofErr w:type="gramEnd"/>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w:t>
      </w:r>
      <w:r w:rsidR="00273CB4">
        <w:rPr>
          <w:spacing w:val="-2"/>
          <w:sz w:val="22"/>
          <w:szCs w:val="22"/>
        </w:rPr>
        <w:t>будет направлен Исполнителю не позднее 3 (трех) рабочих дней после согласования периода обучения в соответствии с п.1.4 контракта</w:t>
      </w:r>
      <w:r w:rsidRPr="00D644BB">
        <w:rPr>
          <w:spacing w:val="-2"/>
          <w:sz w:val="22"/>
          <w:szCs w:val="22"/>
        </w:rPr>
        <w:t>.</w:t>
      </w:r>
    </w:p>
    <w:p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D47F11">
        <w:rPr>
          <w:spacing w:val="-2"/>
          <w:sz w:val="22"/>
          <w:szCs w:val="22"/>
        </w:rPr>
        <w:t>30.11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r w:rsidR="00273CB4">
        <w:rPr>
          <w:spacing w:val="-2"/>
          <w:sz w:val="22"/>
          <w:szCs w:val="22"/>
        </w:rPr>
        <w:t xml:space="preserve"> Период обучения согласовывается с Заказ</w:t>
      </w:r>
      <w:r w:rsidR="00A76363">
        <w:rPr>
          <w:spacing w:val="-2"/>
          <w:sz w:val="22"/>
          <w:szCs w:val="22"/>
        </w:rPr>
        <w:t>чиком дополнительно после заключения контракта.</w:t>
      </w:r>
      <w:bookmarkStart w:id="2" w:name="_GoBack"/>
      <w:bookmarkEnd w:id="2"/>
    </w:p>
    <w:p w:rsidR="00D47F11" w:rsidRPr="00D47F11" w:rsidRDefault="005D7A4B" w:rsidP="00D47F11">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3E0E3E" w:rsidRPr="003E0E3E">
        <w:rPr>
          <w:spacing w:val="-2"/>
          <w:sz w:val="22"/>
          <w:szCs w:val="22"/>
        </w:rPr>
        <w:t xml:space="preserve">194100, г. Санкт-Петербург, </w:t>
      </w:r>
      <w:proofErr w:type="spellStart"/>
      <w:r w:rsidR="003E0E3E" w:rsidRPr="003E0E3E">
        <w:rPr>
          <w:spacing w:val="-2"/>
          <w:sz w:val="22"/>
          <w:szCs w:val="22"/>
        </w:rPr>
        <w:t>пр-кт</w:t>
      </w:r>
      <w:proofErr w:type="spellEnd"/>
      <w:r w:rsidR="003E0E3E" w:rsidRPr="003E0E3E">
        <w:rPr>
          <w:spacing w:val="-2"/>
          <w:sz w:val="22"/>
          <w:szCs w:val="22"/>
        </w:rPr>
        <w:t xml:space="preserve"> Большой Сампсониевский, </w:t>
      </w:r>
      <w:r w:rsidR="003E0E3E">
        <w:rPr>
          <w:spacing w:val="-2"/>
          <w:sz w:val="22"/>
          <w:szCs w:val="22"/>
        </w:rPr>
        <w:t xml:space="preserve">             </w:t>
      </w:r>
      <w:r w:rsidR="003E0E3E" w:rsidRPr="003E0E3E">
        <w:rPr>
          <w:spacing w:val="-2"/>
          <w:sz w:val="22"/>
          <w:szCs w:val="22"/>
        </w:rPr>
        <w:t>д. 86 литера А</w:t>
      </w:r>
      <w:r w:rsidR="003E0E3E">
        <w:rPr>
          <w:spacing w:val="-2"/>
          <w:sz w:val="22"/>
          <w:szCs w:val="22"/>
        </w:rPr>
        <w:t>.</w:t>
      </w:r>
    </w:p>
    <w:p w:rsidR="006D12D9" w:rsidRDefault="00713471" w:rsidP="006D12D9">
      <w:pPr>
        <w:widowControl w:val="0"/>
        <w:autoSpaceDE w:val="0"/>
        <w:autoSpaceDN w:val="0"/>
        <w:ind w:firstLine="567"/>
        <w:jc w:val="both"/>
        <w:rPr>
          <w:color w:val="000000" w:themeColor="text1"/>
          <w:sz w:val="22"/>
          <w:szCs w:val="22"/>
          <w:lang w:bidi="ru-RU"/>
        </w:rPr>
      </w:pPr>
      <w:r>
        <w:rPr>
          <w:spacing w:val="-2"/>
          <w:sz w:val="22"/>
          <w:szCs w:val="22"/>
        </w:rPr>
        <w:t xml:space="preserve">1.5.1. </w:t>
      </w:r>
      <w:r w:rsidR="00F716EC">
        <w:rPr>
          <w:color w:val="000000" w:themeColor="text1"/>
          <w:sz w:val="22"/>
          <w:szCs w:val="22"/>
          <w:lang w:bidi="ru-RU"/>
        </w:rPr>
        <w:t xml:space="preserve">Обучение осуществляется в </w:t>
      </w:r>
      <w:r w:rsidR="006D12D9">
        <w:rPr>
          <w:color w:val="000000" w:themeColor="text1"/>
          <w:sz w:val="22"/>
          <w:szCs w:val="22"/>
          <w:lang w:bidi="ru-RU"/>
        </w:rPr>
        <w:t>заочной 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rsidR="006D12D9" w:rsidRDefault="006D12D9" w:rsidP="006D12D9">
      <w:pPr>
        <w:widowControl w:val="0"/>
        <w:autoSpaceDE w:val="0"/>
        <w:autoSpaceDN w:val="0"/>
        <w:ind w:firstLine="567"/>
        <w:jc w:val="both"/>
        <w:rPr>
          <w:spacing w:val="-2"/>
          <w:sz w:val="22"/>
          <w:szCs w:val="22"/>
        </w:rPr>
      </w:pPr>
      <w:r>
        <w:rPr>
          <w:color w:val="000000" w:themeColor="text1"/>
          <w:sz w:val="22"/>
          <w:szCs w:val="22"/>
          <w:lang w:bidi="ru-RU"/>
        </w:rPr>
        <w:t xml:space="preserve">Доставка удостоверений установленного образца осуществляется силами и за счет средств Исполнителя по адресу: </w:t>
      </w:r>
      <w:r w:rsidR="003E0E3E" w:rsidRPr="003E0E3E">
        <w:rPr>
          <w:spacing w:val="-2"/>
          <w:sz w:val="22"/>
          <w:szCs w:val="22"/>
        </w:rPr>
        <w:t xml:space="preserve">194100, г. Санкт-Петербург, </w:t>
      </w:r>
      <w:proofErr w:type="spellStart"/>
      <w:r w:rsidR="003E0E3E" w:rsidRPr="003E0E3E">
        <w:rPr>
          <w:spacing w:val="-2"/>
          <w:sz w:val="22"/>
          <w:szCs w:val="22"/>
        </w:rPr>
        <w:t>пр-кт</w:t>
      </w:r>
      <w:proofErr w:type="spellEnd"/>
      <w:r w:rsidR="003E0E3E" w:rsidRPr="003E0E3E">
        <w:rPr>
          <w:spacing w:val="-2"/>
          <w:sz w:val="22"/>
          <w:szCs w:val="22"/>
        </w:rPr>
        <w:t xml:space="preserve"> Большой Сампсониевский, д. 86 </w:t>
      </w:r>
      <w:r w:rsidR="003E0E3E">
        <w:rPr>
          <w:spacing w:val="-2"/>
          <w:sz w:val="22"/>
          <w:szCs w:val="22"/>
        </w:rPr>
        <w:t xml:space="preserve">            </w:t>
      </w:r>
      <w:r w:rsidR="003E0E3E" w:rsidRPr="003E0E3E">
        <w:rPr>
          <w:spacing w:val="-2"/>
          <w:sz w:val="22"/>
          <w:szCs w:val="22"/>
        </w:rPr>
        <w:t>литера А.</w:t>
      </w:r>
    </w:p>
    <w:p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rsidR="00DE450B" w:rsidRDefault="00DE450B" w:rsidP="00DE450B">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 xml:space="preserve">услуг по повышению </w:t>
      </w:r>
      <w:r w:rsidRPr="003E0E3E">
        <w:rPr>
          <w:spacing w:val="-2"/>
          <w:sz w:val="22"/>
          <w:szCs w:val="22"/>
        </w:rPr>
        <w:t>квалификации</w:t>
      </w:r>
      <w:r>
        <w:rPr>
          <w:spacing w:val="-2"/>
          <w:sz w:val="22"/>
          <w:szCs w:val="22"/>
        </w:rPr>
        <w:t xml:space="preserve"> и выдачи</w:t>
      </w:r>
      <w:r>
        <w:rPr>
          <w:spacing w:val="-2"/>
          <w:sz w:val="22"/>
          <w:szCs w:val="22"/>
          <w:highlight w:val="yellow"/>
        </w:rPr>
        <w:t xml:space="preserve"> </w:t>
      </w:r>
      <w:r w:rsidRPr="00FA3763">
        <w:rPr>
          <w:spacing w:val="-2"/>
          <w:sz w:val="22"/>
          <w:szCs w:val="22"/>
        </w:rPr>
        <w:t>документов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на обработку персональных данных содержится в Приложении № 4 </w:t>
      </w:r>
      <w:r w:rsidR="003E0E3E">
        <w:rPr>
          <w:spacing w:val="-2"/>
          <w:sz w:val="22"/>
          <w:szCs w:val="22"/>
        </w:rPr>
        <w:t xml:space="preserve">                 </w:t>
      </w:r>
      <w:r>
        <w:rPr>
          <w:spacing w:val="-2"/>
          <w:sz w:val="22"/>
          <w:szCs w:val="22"/>
        </w:rPr>
        <w:t>к контракту).</w:t>
      </w:r>
    </w:p>
    <w:p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Pr>
          <w:spacing w:val="-2"/>
          <w:sz w:val="22"/>
          <w:szCs w:val="22"/>
        </w:rPr>
        <w:br/>
      </w:r>
      <w:r w:rsidRPr="00D644BB">
        <w:rPr>
          <w:spacing w:val="-2"/>
          <w:sz w:val="22"/>
          <w:szCs w:val="22"/>
        </w:rPr>
        <w:t>в соответствии с Федеральным законом от 25.12.2008 № 273-ФЗ «О противодействии коррупции».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Pr>
          <w:spacing w:val="-2"/>
          <w:sz w:val="22"/>
          <w:szCs w:val="22"/>
        </w:rPr>
        <w:br/>
      </w:r>
      <w:r w:rsidRPr="00D644BB">
        <w:rPr>
          <w:spacing w:val="-2"/>
          <w:sz w:val="22"/>
          <w:szCs w:val="22"/>
        </w:rPr>
        <w:t>от 29.12.2012 № 273-ФЗ «Об образовании в Российской Федерации».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 xml:space="preserve">Организовать учебный процесс в соответствии с учебным планом Программы </w:t>
      </w:r>
      <w:r>
        <w:rPr>
          <w:spacing w:val="-2"/>
          <w:sz w:val="22"/>
          <w:szCs w:val="22"/>
        </w:rPr>
        <w:br/>
      </w:r>
      <w:r w:rsidRPr="00D644BB">
        <w:rPr>
          <w:spacing w:val="-2"/>
          <w:sz w:val="22"/>
          <w:szCs w:val="22"/>
        </w:rPr>
        <w:t>и обеспечивать необходимые условия для освоения работниками Заказчика Программы.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w:t>
      </w:r>
      <w:r w:rsidR="00725360">
        <w:rPr>
          <w:spacing w:val="-2"/>
          <w:sz w:val="22"/>
          <w:szCs w:val="22"/>
        </w:rPr>
        <w:br/>
      </w:r>
      <w:r w:rsidR="00725360" w:rsidRPr="00DD4A52">
        <w:rPr>
          <w:spacing w:val="-2"/>
          <w:sz w:val="22"/>
          <w:szCs w:val="22"/>
        </w:rPr>
        <w:t xml:space="preserve">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w:t>
      </w:r>
      <w:r w:rsidR="00725360">
        <w:rPr>
          <w:spacing w:val="-2"/>
          <w:sz w:val="22"/>
          <w:szCs w:val="22"/>
        </w:rPr>
        <w:br/>
      </w:r>
      <w:r w:rsidR="00725360" w:rsidRPr="00DD4A52">
        <w:rPr>
          <w:spacing w:val="-2"/>
          <w:sz w:val="22"/>
          <w:szCs w:val="22"/>
        </w:rPr>
        <w:t xml:space="preserve">о </w:t>
      </w:r>
      <w:r w:rsidR="00725360">
        <w:rPr>
          <w:spacing w:val="-2"/>
          <w:sz w:val="22"/>
          <w:szCs w:val="22"/>
        </w:rPr>
        <w:t>профессиональной переподготовке</w:t>
      </w:r>
      <w:r w:rsidRPr="00DD4A52">
        <w:rPr>
          <w:spacing w:val="-2"/>
          <w:sz w:val="22"/>
          <w:szCs w:val="22"/>
        </w:rPr>
        <w:t xml:space="preserve">) должны быть включены Федеральный реестр сведений </w:t>
      </w:r>
      <w:r w:rsidR="003E0E3E">
        <w:rPr>
          <w:spacing w:val="-2"/>
          <w:sz w:val="22"/>
          <w:szCs w:val="22"/>
        </w:rPr>
        <w:t xml:space="preserve">                    </w:t>
      </w:r>
      <w:r w:rsidRPr="00DD4A52">
        <w:rPr>
          <w:spacing w:val="-2"/>
          <w:sz w:val="22"/>
          <w:szCs w:val="22"/>
        </w:rPr>
        <w:t>о документах об образовании и (или) о квалификации, документах об обучении.</w:t>
      </w:r>
    </w:p>
    <w:p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 xml:space="preserve">Своими силами и за свой счет устранять допущенные по его вине недостатки </w:t>
      </w:r>
      <w:r>
        <w:rPr>
          <w:spacing w:val="-2"/>
          <w:sz w:val="22"/>
          <w:szCs w:val="22"/>
        </w:rPr>
        <w:br/>
      </w:r>
      <w:r w:rsidRPr="00D644BB">
        <w:rPr>
          <w:spacing w:val="-2"/>
          <w:sz w:val="22"/>
          <w:szCs w:val="22"/>
        </w:rPr>
        <w:t>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 xml:space="preserve">Представлять по требованию Заказчика необходимую документацию, относящуюся </w:t>
      </w:r>
      <w:r>
        <w:rPr>
          <w:spacing w:val="-2"/>
          <w:sz w:val="22"/>
          <w:szCs w:val="22"/>
        </w:rPr>
        <w:br/>
      </w:r>
      <w:r w:rsidRPr="00D644BB">
        <w:rPr>
          <w:spacing w:val="-2"/>
          <w:sz w:val="22"/>
          <w:szCs w:val="22"/>
        </w:rPr>
        <w:t>к оказанию услуг по контракту, и создавать условия для проверки хода оказания услуг.</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отчетные и финансовые документы </w:t>
      </w:r>
      <w:r>
        <w:rPr>
          <w:spacing w:val="-2"/>
          <w:sz w:val="22"/>
          <w:szCs w:val="22"/>
        </w:rPr>
        <w:br/>
      </w:r>
      <w:r w:rsidRPr="00D644BB">
        <w:rPr>
          <w:spacing w:val="-2"/>
          <w:sz w:val="22"/>
          <w:szCs w:val="22"/>
        </w:rPr>
        <w:t>в порядке и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 xml:space="preserve">Немедленно письменно предупредить Заказчика при обнаружении не зависящих </w:t>
      </w:r>
      <w:r>
        <w:rPr>
          <w:spacing w:val="-2"/>
          <w:sz w:val="22"/>
          <w:szCs w:val="22"/>
        </w:rPr>
        <w:br/>
      </w:r>
      <w:r w:rsidRPr="00D644BB">
        <w:rPr>
          <w:spacing w:val="-2"/>
          <w:sz w:val="22"/>
          <w:szCs w:val="22"/>
        </w:rPr>
        <w:t>от Исполнителя обстоятельств, которые грозят недостижению результатов оказываемых услуг, либо создают невозможность их завершения в срок.</w:t>
      </w:r>
    </w:p>
    <w:p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rsidR="009C3C60" w:rsidRPr="00BE0750" w:rsidRDefault="009C3C60" w:rsidP="009C3C60">
      <w:pPr>
        <w:ind w:firstLine="567"/>
        <w:contextualSpacing/>
        <w:jc w:val="both"/>
        <w:rPr>
          <w:spacing w:val="-2"/>
          <w:sz w:val="22"/>
          <w:lang w:eastAsia="zh-CN"/>
        </w:rPr>
      </w:pPr>
      <w:r w:rsidRPr="00BE0750">
        <w:rPr>
          <w:spacing w:val="-2"/>
          <w:sz w:val="22"/>
          <w:lang w:eastAsia="zh-CN"/>
        </w:rPr>
        <w:lastRenderedPageBreak/>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 xml:space="preserve">Выполнить надлежащим образом иные обязательства, предусмотренные </w:t>
      </w:r>
      <w:r>
        <w:rPr>
          <w:spacing w:val="-2"/>
          <w:sz w:val="22"/>
          <w:szCs w:val="22"/>
        </w:rPr>
        <w:br/>
      </w:r>
      <w:r w:rsidRPr="00D644BB">
        <w:rPr>
          <w:spacing w:val="-2"/>
          <w:sz w:val="22"/>
          <w:szCs w:val="22"/>
        </w:rPr>
        <w:t>по контракту.</w:t>
      </w:r>
    </w:p>
    <w:p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 его адрес уведомления</w:t>
      </w:r>
      <w:r>
        <w:rPr>
          <w:strike/>
          <w:spacing w:val="-2"/>
          <w:sz w:val="22"/>
          <w:lang w:eastAsia="zh-CN"/>
        </w:rPr>
        <w:t>.</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DE450B">
        <w:rPr>
          <w:spacing w:val="-2"/>
          <w:sz w:val="22"/>
          <w:szCs w:val="22"/>
        </w:rPr>
        <w:br/>
      </w:r>
      <w:r w:rsidR="00DE450B" w:rsidRPr="00D644BB">
        <w:rPr>
          <w:spacing w:val="-2"/>
          <w:sz w:val="22"/>
          <w:szCs w:val="22"/>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 xml:space="preserve">Требовать подписания документов об исполнении им обязательств по контракту </w:t>
      </w:r>
      <w:r w:rsidR="00DE450B">
        <w:rPr>
          <w:spacing w:val="-2"/>
          <w:sz w:val="22"/>
          <w:szCs w:val="22"/>
        </w:rPr>
        <w:br/>
      </w:r>
      <w:r w:rsidR="00DE450B" w:rsidRPr="00D644BB">
        <w:rPr>
          <w:spacing w:val="-2"/>
          <w:sz w:val="22"/>
          <w:szCs w:val="22"/>
        </w:rPr>
        <w:t>от Заказчика.</w:t>
      </w:r>
    </w:p>
    <w:p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rsidR="003E0E3E" w:rsidRPr="003E0E3E" w:rsidRDefault="008058CD" w:rsidP="003E0E3E">
      <w:pPr>
        <w:ind w:firstLine="567"/>
        <w:jc w:val="both"/>
        <w:rPr>
          <w:b/>
          <w:bCs/>
          <w:iCs/>
          <w:spacing w:val="-2"/>
          <w:sz w:val="22"/>
          <w:szCs w:val="22"/>
        </w:rPr>
      </w:pPr>
      <w:r w:rsidRPr="00F6195B">
        <w:rPr>
          <w:bCs/>
          <w:iCs/>
          <w:spacing w:val="-2"/>
          <w:sz w:val="22"/>
        </w:rPr>
        <w:t>3.1.</w:t>
      </w:r>
      <w:r w:rsidRPr="00F6195B">
        <w:rPr>
          <w:bCs/>
          <w:iCs/>
          <w:spacing w:val="-2"/>
          <w:sz w:val="22"/>
        </w:rPr>
        <w:tab/>
      </w:r>
      <w:r w:rsidR="003E0E3E" w:rsidRPr="003E0E3E">
        <w:rPr>
          <w:bCs/>
          <w:iCs/>
          <w:spacing w:val="-2"/>
          <w:sz w:val="22"/>
          <w:szCs w:val="22"/>
          <w:lang w:val="x-none"/>
        </w:rPr>
        <w:t xml:space="preserve">Общая стоимость услуг по настоящему контракту </w:t>
      </w:r>
      <w:r w:rsidR="003E0E3E" w:rsidRPr="003E0E3E">
        <w:rPr>
          <w:bCs/>
          <w:iCs/>
          <w:spacing w:val="-2"/>
          <w:sz w:val="22"/>
          <w:szCs w:val="22"/>
        </w:rPr>
        <w:t xml:space="preserve">согласно Расчету цены контракта (Приложение № 2 к контракту) </w:t>
      </w:r>
      <w:r w:rsidR="003E0E3E" w:rsidRPr="003E0E3E">
        <w:rPr>
          <w:bCs/>
          <w:iCs/>
          <w:spacing w:val="-2"/>
          <w:sz w:val="22"/>
          <w:szCs w:val="22"/>
          <w:lang w:val="x-none"/>
        </w:rPr>
        <w:t>составляет</w:t>
      </w:r>
      <w:r w:rsidR="003E0E3E" w:rsidRPr="003E0E3E">
        <w:rPr>
          <w:bCs/>
          <w:iCs/>
          <w:spacing w:val="-2"/>
          <w:sz w:val="22"/>
          <w:szCs w:val="22"/>
        </w:rPr>
        <w:t xml:space="preserve"> </w:t>
      </w:r>
      <w:r w:rsidR="003E0E3E" w:rsidRPr="003E0E3E">
        <w:rPr>
          <w:b/>
          <w:bCs/>
          <w:iCs/>
          <w:spacing w:val="-2"/>
          <w:sz w:val="22"/>
          <w:szCs w:val="22"/>
          <w:shd w:val="clear" w:color="auto" w:fill="BFBFBF"/>
        </w:rPr>
        <w:t>____________</w:t>
      </w:r>
      <w:r w:rsidR="003E0E3E" w:rsidRPr="003E0E3E">
        <w:rPr>
          <w:b/>
          <w:bCs/>
          <w:iCs/>
          <w:spacing w:val="-2"/>
          <w:sz w:val="22"/>
          <w:szCs w:val="22"/>
          <w:lang w:val="x-none"/>
        </w:rPr>
        <w:t xml:space="preserve"> </w:t>
      </w:r>
      <w:r w:rsidR="003E0E3E" w:rsidRPr="003E0E3E">
        <w:rPr>
          <w:b/>
          <w:bCs/>
          <w:iCs/>
          <w:spacing w:val="-2"/>
          <w:sz w:val="22"/>
          <w:szCs w:val="22"/>
        </w:rPr>
        <w:t xml:space="preserve">руб., </w:t>
      </w:r>
      <w:r w:rsidR="003E0E3E" w:rsidRPr="003E0E3E">
        <w:rPr>
          <w:b/>
          <w:bCs/>
          <w:iCs/>
          <w:spacing w:val="-2"/>
          <w:sz w:val="22"/>
          <w:szCs w:val="22"/>
          <w:highlight w:val="lightGray"/>
        </w:rPr>
        <w:t>в том числе НДС, предусмотренный действующим законодательством Российской Федерации</w:t>
      </w:r>
      <w:r w:rsidR="003E0E3E" w:rsidRPr="003E0E3E">
        <w:rPr>
          <w:b/>
          <w:bCs/>
          <w:iCs/>
          <w:color w:val="FF0000"/>
          <w:spacing w:val="-2"/>
          <w:sz w:val="22"/>
          <w:szCs w:val="22"/>
          <w:highlight w:val="lightGray"/>
        </w:rPr>
        <w:t xml:space="preserve"> или </w:t>
      </w:r>
      <w:proofErr w:type="gramStart"/>
      <w:r w:rsidR="003E0E3E" w:rsidRPr="003E0E3E">
        <w:rPr>
          <w:b/>
          <w:bCs/>
          <w:iCs/>
          <w:spacing w:val="-2"/>
          <w:sz w:val="22"/>
          <w:szCs w:val="22"/>
          <w:highlight w:val="lightGray"/>
        </w:rPr>
        <w:t>НДС</w:t>
      </w:r>
      <w:proofErr w:type="gramEnd"/>
      <w:r w:rsidR="003E0E3E" w:rsidRPr="003E0E3E">
        <w:rPr>
          <w:b/>
          <w:bCs/>
          <w:iCs/>
          <w:spacing w:val="-2"/>
          <w:sz w:val="22"/>
          <w:szCs w:val="22"/>
          <w:highlight w:val="lightGray"/>
        </w:rPr>
        <w:t xml:space="preserve"> не облагается</w:t>
      </w:r>
      <w:r w:rsidR="003E0E3E" w:rsidRPr="003E0E3E">
        <w:rPr>
          <w:bCs/>
          <w:iCs/>
          <w:spacing w:val="-2"/>
          <w:sz w:val="22"/>
          <w:szCs w:val="22"/>
          <w:highlight w:val="lightGray"/>
        </w:rPr>
        <w:t>.</w:t>
      </w:r>
    </w:p>
    <w:p w:rsidR="008058CD" w:rsidRDefault="008058CD" w:rsidP="006E6BB8">
      <w:pPr>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47F11">
        <w:rPr>
          <w:bCs/>
          <w:spacing w:val="-2"/>
          <w:sz w:val="22"/>
        </w:rPr>
        <w:t xml:space="preserve"> </w:t>
      </w:r>
      <w:r w:rsidRPr="00F6195B">
        <w:rPr>
          <w:bCs/>
          <w:spacing w:val="-2"/>
          <w:sz w:val="22"/>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lastRenderedPageBreak/>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893C3C">
        <w:rPr>
          <w:spacing w:val="-2"/>
          <w:sz w:val="22"/>
          <w:szCs w:val="22"/>
        </w:rPr>
        <w:t>705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счет расходов </w:t>
      </w:r>
      <w:r w:rsidR="00772DEA" w:rsidRPr="00700B89">
        <w:rPr>
          <w:spacing w:val="-2"/>
          <w:sz w:val="22"/>
          <w:szCs w:val="22"/>
        </w:rPr>
        <w:t>5</w:t>
      </w:r>
      <w:r w:rsidR="00FB08DC" w:rsidRPr="00700B89">
        <w:rPr>
          <w:spacing w:val="-2"/>
          <w:sz w:val="22"/>
          <w:szCs w:val="22"/>
        </w:rPr>
        <w:t>61</w:t>
      </w:r>
      <w:r w:rsidR="00893C3C">
        <w:rPr>
          <w:spacing w:val="-2"/>
          <w:sz w:val="22"/>
          <w:szCs w:val="22"/>
        </w:rPr>
        <w:t>424</w:t>
      </w:r>
      <w:r w:rsidR="005D7A4B" w:rsidRPr="00700B89">
        <w:rPr>
          <w:spacing w:val="-2"/>
          <w:sz w:val="22"/>
          <w:szCs w:val="22"/>
        </w:rPr>
        <w:t>.</w:t>
      </w:r>
    </w:p>
    <w:p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rsidR="006E4141" w:rsidRPr="00700B89"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основании представленных Исполнителем</w:t>
      </w:r>
      <w:r w:rsidR="0029088D" w:rsidRPr="00F6195B">
        <w:rPr>
          <w:rFonts w:eastAsia="Calibri"/>
          <w:spacing w:val="-2"/>
          <w:sz w:val="22"/>
        </w:rPr>
        <w:t xml:space="preserve"> УПД, </w:t>
      </w:r>
      <w:r w:rsidR="0029088D">
        <w:rPr>
          <w:rFonts w:eastAsia="Calibri"/>
          <w:spacing w:val="-2"/>
          <w:sz w:val="22"/>
        </w:rPr>
        <w:t>счета</w:t>
      </w:r>
      <w:r w:rsidRPr="00700B89">
        <w:rPr>
          <w:rFonts w:eastAsia="Calibri"/>
          <w:color w:val="000000" w:themeColor="text1"/>
          <w:sz w:val="22"/>
          <w:szCs w:val="22"/>
        </w:rPr>
        <w:t>, при условии отсутствия нарушений исполнения контракта со стороны Исполнителя.</w:t>
      </w:r>
    </w:p>
    <w:p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w:t>
      </w:r>
      <w:r w:rsidR="000B2C02" w:rsidRPr="00700B89">
        <w:rPr>
          <w:spacing w:val="-2"/>
          <w:sz w:val="22"/>
          <w:szCs w:val="22"/>
        </w:rPr>
        <w:br/>
      </w:r>
      <w:r w:rsidR="005D7A4B" w:rsidRPr="00700B89">
        <w:rPr>
          <w:spacing w:val="-2"/>
          <w:sz w:val="22"/>
          <w:szCs w:val="22"/>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w:t>
      </w:r>
      <w:r w:rsidR="000B2C02" w:rsidRPr="00700B89">
        <w:rPr>
          <w:spacing w:val="-2"/>
          <w:sz w:val="22"/>
          <w:szCs w:val="22"/>
        </w:rPr>
        <w:br/>
      </w:r>
      <w:r w:rsidR="005D7A4B" w:rsidRPr="00700B89">
        <w:rPr>
          <w:spacing w:val="-2"/>
          <w:sz w:val="22"/>
          <w:szCs w:val="22"/>
        </w:rPr>
        <w:t>и (или) услуг, предусмотренных контрактом.</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r w:rsidRPr="00700B89">
        <w:rPr>
          <w:spacing w:val="-2"/>
          <w:sz w:val="22"/>
          <w:szCs w:val="22"/>
        </w:rPr>
        <w:b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rsidR="005D7A4B" w:rsidRPr="00D644BB" w:rsidRDefault="005D7A4B" w:rsidP="00874E81">
      <w:pPr>
        <w:pStyle w:val="2"/>
        <w:rPr>
          <w:spacing w:val="-2"/>
          <w:sz w:val="22"/>
        </w:rPr>
      </w:pPr>
      <w:r w:rsidRPr="00D644BB">
        <w:rPr>
          <w:spacing w:val="-2"/>
          <w:sz w:val="22"/>
        </w:rPr>
        <w:t>4. ПОРЯДОК СДАЧИ И ПРИЕМКИ ОКАЗАННЫХ УСЛУГ</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а также к установленному контрактом сроку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обязан предоставить Заказчику результаты оказания услуг, предусмотренных контрактом, </w:t>
      </w:r>
      <w:r w:rsidR="00DD4A52">
        <w:rPr>
          <w:rFonts w:ascii="Times New Roman" w:hAnsi="Times New Roman" w:cs="Times New Roman"/>
          <w:spacing w:val="-2"/>
          <w:szCs w:val="22"/>
        </w:rPr>
        <w:br/>
      </w:r>
      <w:r w:rsidRPr="00D644BB">
        <w:rPr>
          <w:rFonts w:ascii="Times New Roman" w:hAnsi="Times New Roman" w:cs="Times New Roman"/>
          <w:spacing w:val="-2"/>
          <w:szCs w:val="22"/>
        </w:rPr>
        <w:t>при этом Заказчик обязан обеспечить приемку оказанных услуг.</w:t>
      </w:r>
    </w:p>
    <w:p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rsidR="0039347D" w:rsidRDefault="0039347D" w:rsidP="00E3450A">
      <w:pPr>
        <w:ind w:firstLine="567"/>
        <w:jc w:val="both"/>
        <w:rPr>
          <w:spacing w:val="-2"/>
          <w:sz w:val="22"/>
          <w:szCs w:val="22"/>
        </w:rPr>
      </w:pPr>
      <w:r w:rsidRPr="004B4810">
        <w:rPr>
          <w:bCs/>
          <w:iCs/>
          <w:spacing w:val="-2"/>
          <w:sz w:val="22"/>
          <w:szCs w:val="22"/>
        </w:rPr>
        <w:t xml:space="preserve">Стороны </w:t>
      </w:r>
      <w:r w:rsidR="006D2390">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 xml:space="preserve">Для проверки предоставленных Исполнителем результатов оказания услуг, в части </w:t>
      </w:r>
      <w:r w:rsidRPr="00AA7D72">
        <w:rPr>
          <w:rFonts w:ascii="Times New Roman" w:hAnsi="Times New Roman" w:cs="Times New Roman"/>
          <w:bCs/>
          <w:iCs/>
          <w:spacing w:val="-2"/>
          <w:szCs w:val="22"/>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 xml:space="preserve">могут </w:t>
      </w:r>
      <w:r w:rsidRPr="004846EC">
        <w:rPr>
          <w:rFonts w:ascii="Times New Roman" w:hAnsi="Times New Roman" w:cs="Times New Roman"/>
          <w:bCs/>
          <w:iCs/>
          <w:spacing w:val="-2"/>
          <w:szCs w:val="22"/>
        </w:rPr>
        <w:lastRenderedPageBreak/>
        <w:t>привлекаться эксперты, экспертные организации.</w:t>
      </w:r>
    </w:p>
    <w:p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B96E68">
        <w:rPr>
          <w:rFonts w:ascii="Times New Roman" w:hAnsi="Times New Roman" w:cs="Times New Roman"/>
          <w:bCs/>
          <w:iCs/>
          <w:szCs w:val="22"/>
        </w:rPr>
        <w:t>ие 20 (двадцати)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rsidR="005D7A4B" w:rsidRPr="00D644BB" w:rsidRDefault="005D7A4B" w:rsidP="00874E81">
      <w:pPr>
        <w:pStyle w:val="2"/>
        <w:rPr>
          <w:spacing w:val="-2"/>
          <w:sz w:val="22"/>
        </w:rPr>
      </w:pPr>
      <w:r w:rsidRPr="00D644BB">
        <w:rPr>
          <w:spacing w:val="-2"/>
          <w:sz w:val="22"/>
        </w:rPr>
        <w:t>5. ОТВЕТСТВЕННОСТЬ СТОРОН</w:t>
      </w:r>
    </w:p>
    <w:p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rsidR="005D7A4B" w:rsidRPr="00D644BB" w:rsidRDefault="005D7A4B" w:rsidP="00874E81">
      <w:pPr>
        <w:pStyle w:val="2"/>
        <w:rPr>
          <w:spacing w:val="-2"/>
          <w:sz w:val="22"/>
        </w:rPr>
      </w:pPr>
      <w:r w:rsidRPr="00D644BB">
        <w:rPr>
          <w:spacing w:val="-2"/>
          <w:sz w:val="22"/>
        </w:rPr>
        <w:t>6. ОБСТОЯТЕЛЬСТВА НЕПРЕОДОЛИМОЙ СИЛЫ</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Pr>
          <w:spacing w:val="-2"/>
          <w:sz w:val="22"/>
          <w:szCs w:val="22"/>
        </w:rPr>
        <w:br/>
      </w:r>
      <w:r w:rsidRPr="00D644BB">
        <w:rPr>
          <w:spacing w:val="-2"/>
          <w:sz w:val="22"/>
          <w:szCs w:val="22"/>
        </w:rPr>
        <w:t xml:space="preserve">в них вины Стороны контракта; войны и военные действия; иные обстоятельства, наступление </w:t>
      </w:r>
      <w:r w:rsidR="00DD4A52">
        <w:rPr>
          <w:spacing w:val="-2"/>
          <w:sz w:val="22"/>
          <w:szCs w:val="22"/>
        </w:rPr>
        <w:br/>
      </w:r>
      <w:r w:rsidRPr="00D644BB">
        <w:rPr>
          <w:spacing w:val="-2"/>
          <w:sz w:val="22"/>
          <w:szCs w:val="22"/>
        </w:rPr>
        <w:t xml:space="preserve">или прекращение которых не обусловлено волей Сторон и препятствует исполнению </w:t>
      </w:r>
      <w:r w:rsidR="00DD4A52">
        <w:rPr>
          <w:spacing w:val="-2"/>
          <w:sz w:val="22"/>
          <w:szCs w:val="22"/>
        </w:rPr>
        <w:br/>
      </w:r>
      <w:r w:rsidRPr="00D644BB">
        <w:rPr>
          <w:spacing w:val="-2"/>
          <w:sz w:val="22"/>
          <w:szCs w:val="22"/>
        </w:rPr>
        <w:t xml:space="preserve">или надлежащему исполнению </w:t>
      </w:r>
      <w:proofErr w:type="gramStart"/>
      <w:r w:rsidRPr="00D644BB">
        <w:rPr>
          <w:spacing w:val="-2"/>
          <w:sz w:val="22"/>
          <w:szCs w:val="22"/>
        </w:rPr>
        <w:t>обязательств</w:t>
      </w:r>
      <w:r w:rsidR="00A9351D">
        <w:rPr>
          <w:spacing w:val="-2"/>
          <w:sz w:val="22"/>
          <w:szCs w:val="22"/>
        </w:rPr>
        <w:t xml:space="preserve"> </w:t>
      </w:r>
      <w:r w:rsidRPr="00D644BB">
        <w:rPr>
          <w:spacing w:val="-2"/>
          <w:sz w:val="22"/>
          <w:szCs w:val="22"/>
        </w:rPr>
        <w:t xml:space="preserve"> Сторонами</w:t>
      </w:r>
      <w:proofErr w:type="gramEnd"/>
      <w:r w:rsidRPr="00D644BB">
        <w:rPr>
          <w:spacing w:val="-2"/>
          <w:sz w:val="22"/>
          <w:szCs w:val="22"/>
        </w:rPr>
        <w:t xml:space="preserve"> по контракту. К таким обстоятельствам </w:t>
      </w:r>
      <w:r w:rsidR="00DD4A52">
        <w:rPr>
          <w:spacing w:val="-2"/>
          <w:sz w:val="22"/>
          <w:szCs w:val="22"/>
        </w:rPr>
        <w:br/>
      </w:r>
      <w:r w:rsidRPr="00D644BB">
        <w:rPr>
          <w:spacing w:val="-2"/>
          <w:sz w:val="22"/>
          <w:szCs w:val="22"/>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w:t>
      </w:r>
      <w:r w:rsidR="00DD4A52">
        <w:rPr>
          <w:rFonts w:ascii="Times New Roman" w:hAnsi="Times New Roman" w:cs="Times New Roman"/>
          <w:spacing w:val="-2"/>
          <w:szCs w:val="22"/>
        </w:rPr>
        <w:br/>
      </w:r>
      <w:r w:rsidRPr="00D644BB">
        <w:rPr>
          <w:rFonts w:ascii="Times New Roman" w:hAnsi="Times New Roman" w:cs="Times New Roman"/>
          <w:spacing w:val="-2"/>
          <w:szCs w:val="22"/>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Pr="00D644BB">
        <w:rPr>
          <w:rFonts w:ascii="Times New Roman" w:hAnsi="Times New Roman" w:cs="Times New Roman"/>
          <w:spacing w:val="-2"/>
          <w:szCs w:val="22"/>
        </w:rPr>
        <w:br/>
        <w:t xml:space="preserve">в 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r>
      <w:proofErr w:type="spellStart"/>
      <w:r w:rsidRPr="00D644BB">
        <w:rPr>
          <w:rFonts w:ascii="Times New Roman" w:hAnsi="Times New Roman" w:cs="Times New Roman"/>
          <w:spacing w:val="-2"/>
          <w:szCs w:val="22"/>
        </w:rPr>
        <w:t>Неизвещение</w:t>
      </w:r>
      <w:proofErr w:type="spellEnd"/>
      <w:r w:rsidRPr="00D644BB">
        <w:rPr>
          <w:rFonts w:ascii="Times New Roman" w:hAnsi="Times New Roman" w:cs="Times New Roman"/>
          <w:spacing w:val="-2"/>
          <w:szCs w:val="22"/>
        </w:rPr>
        <w:t xml:space="preserve"> или несвоевременное извещение другой Стороны, для которой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Pr>
          <w:rFonts w:ascii="Times New Roman" w:hAnsi="Times New Roman" w:cs="Times New Roman"/>
          <w:spacing w:val="-2"/>
          <w:szCs w:val="22"/>
        </w:rPr>
        <w:br/>
      </w:r>
      <w:r w:rsidRPr="00D644BB">
        <w:rPr>
          <w:rFonts w:ascii="Times New Roman" w:hAnsi="Times New Roman" w:cs="Times New Roman"/>
          <w:spacing w:val="-2"/>
          <w:szCs w:val="22"/>
        </w:rPr>
        <w:t>на эти обстоятельства.</w:t>
      </w:r>
    </w:p>
    <w:p w:rsidR="005D7A4B" w:rsidRPr="00D644BB" w:rsidRDefault="005D7A4B" w:rsidP="00874E81">
      <w:pPr>
        <w:pStyle w:val="2"/>
        <w:rPr>
          <w:spacing w:val="-2"/>
          <w:sz w:val="22"/>
        </w:rPr>
      </w:pPr>
      <w:r w:rsidRPr="00D644BB">
        <w:rPr>
          <w:spacing w:val="-2"/>
          <w:sz w:val="22"/>
        </w:rPr>
        <w:lastRenderedPageBreak/>
        <w:t>7. СРОК ДЕЙСТВИЯ КОНТРАКТА</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 xml:space="preserve">Контракт вступает в силу и становится обязательным для Сторон с момента подписания </w:t>
      </w:r>
      <w:r w:rsidRPr="00D644BB">
        <w:rPr>
          <w:rFonts w:ascii="Times New Roman" w:hAnsi="Times New Roman" w:cs="Times New Roman"/>
          <w:spacing w:val="-2"/>
          <w:szCs w:val="22"/>
        </w:rPr>
        <w:br/>
        <w:t xml:space="preserve">и 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00DD4A52">
        <w:rPr>
          <w:rFonts w:ascii="Times New Roman" w:hAnsi="Times New Roman" w:cs="Times New Roman"/>
          <w:spacing w:val="-2"/>
          <w:szCs w:val="22"/>
        </w:rPr>
        <w:br/>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rsidR="005D7A4B" w:rsidRPr="00D644BB" w:rsidRDefault="005D7A4B" w:rsidP="00DD4A52">
      <w:pPr>
        <w:pStyle w:val="2"/>
        <w:contextualSpacing/>
        <w:rPr>
          <w:spacing w:val="-2"/>
          <w:sz w:val="22"/>
        </w:rPr>
      </w:pPr>
      <w:r w:rsidRPr="00D644BB">
        <w:rPr>
          <w:spacing w:val="-2"/>
          <w:sz w:val="22"/>
        </w:rPr>
        <w:t>8. АНТИКОРРУПЦИОННАЯ ОГОВОРКА</w:t>
      </w:r>
    </w:p>
    <w:p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 xml:space="preserve">При исполнении своих обязательств по контракту Стороны обязуются не совершать, </w:t>
      </w:r>
      <w:r w:rsidRPr="00D644BB">
        <w:rPr>
          <w:spacing w:val="-2"/>
          <w:sz w:val="22"/>
          <w:szCs w:val="22"/>
        </w:rPr>
        <w:br/>
        <w:t xml:space="preserve">а также обязуются обеспечивать, чтобы их аффилированные лица, сотрудники и посредники </w:t>
      </w:r>
      <w:r w:rsidRPr="00D644BB">
        <w:rPr>
          <w:spacing w:val="-2"/>
          <w:sz w:val="22"/>
          <w:szCs w:val="22"/>
        </w:rPr>
        <w:br/>
        <w:t xml:space="preserve">не совершали прямо или косвенно следующих действий: </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Pr="00D644BB">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DD4A52">
        <w:rPr>
          <w:spacing w:val="-2"/>
          <w:sz w:val="22"/>
          <w:szCs w:val="22"/>
        </w:rPr>
        <w:br/>
      </w:r>
      <w:r w:rsidRPr="00D644BB">
        <w:rPr>
          <w:spacing w:val="-2"/>
          <w:sz w:val="22"/>
          <w:szCs w:val="22"/>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A52">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00DD4A52">
        <w:rPr>
          <w:spacing w:val="-2"/>
          <w:sz w:val="22"/>
          <w:szCs w:val="22"/>
        </w:rPr>
        <w:br/>
      </w:r>
      <w:r w:rsidRPr="00D644BB">
        <w:rPr>
          <w:spacing w:val="-2"/>
          <w:sz w:val="22"/>
          <w:szCs w:val="22"/>
        </w:rPr>
        <w:t>ими каких-либо действий в пользу стимулирующей стороны (предоставить неоправданные преимущества, предоставить какие-либо гарантии и т.д.);</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Pr>
          <w:spacing w:val="-2"/>
          <w:sz w:val="22"/>
          <w:szCs w:val="22"/>
        </w:rPr>
        <w:br/>
      </w:r>
      <w:r w:rsidRPr="00D644BB">
        <w:rPr>
          <w:spacing w:val="-2"/>
          <w:sz w:val="22"/>
          <w:szCs w:val="22"/>
        </w:rPr>
        <w:t>с исполнением условий контракта.</w:t>
      </w:r>
    </w:p>
    <w:p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w:t>
      </w:r>
      <w:r w:rsidR="00DD4A52">
        <w:rPr>
          <w:spacing w:val="-2"/>
          <w:sz w:val="22"/>
          <w:szCs w:val="22"/>
        </w:rPr>
        <w:br/>
      </w:r>
      <w:r w:rsidRPr="00D644BB">
        <w:rPr>
          <w:spacing w:val="-2"/>
          <w:sz w:val="22"/>
          <w:szCs w:val="22"/>
        </w:rPr>
        <w:t xml:space="preserve">или может произойти нарушение каких-либо положений пунктов 8.1 и 8.2 контракта, </w:t>
      </w:r>
      <w:r w:rsidR="00DD4A52">
        <w:rPr>
          <w:spacing w:val="-2"/>
          <w:sz w:val="22"/>
          <w:szCs w:val="22"/>
        </w:rPr>
        <w:br/>
      </w:r>
      <w:r w:rsidRPr="00D644BB">
        <w:rPr>
          <w:spacing w:val="-2"/>
          <w:sz w:val="22"/>
          <w:szCs w:val="22"/>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Pr>
          <w:spacing w:val="-2"/>
          <w:sz w:val="22"/>
          <w:szCs w:val="22"/>
        </w:rPr>
        <w:br/>
      </w:r>
      <w:r w:rsidRPr="00D644BB">
        <w:rPr>
          <w:spacing w:val="-2"/>
          <w:sz w:val="22"/>
          <w:szCs w:val="22"/>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 xml:space="preserve">8.1 </w:t>
      </w:r>
      <w:r w:rsidR="00DD4A52">
        <w:rPr>
          <w:spacing w:val="-2"/>
          <w:sz w:val="22"/>
          <w:szCs w:val="22"/>
        </w:rPr>
        <w:br/>
      </w:r>
      <w:r w:rsidRPr="00D644BB">
        <w:rPr>
          <w:spacing w:val="-2"/>
          <w:sz w:val="22"/>
          <w:szCs w:val="22"/>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00DD4A52">
        <w:rPr>
          <w:spacing w:val="-2"/>
          <w:sz w:val="22"/>
          <w:szCs w:val="22"/>
        </w:rPr>
        <w:br/>
      </w:r>
      <w:r w:rsidRPr="00D644BB">
        <w:rPr>
          <w:spacing w:val="-2"/>
          <w:sz w:val="22"/>
          <w:szCs w:val="22"/>
        </w:rPr>
        <w:t>по предотвращению возможных конфликтных ситуаций.</w:t>
      </w:r>
    </w:p>
    <w:p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 xml:space="preserve">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w:t>
      </w:r>
      <w:r w:rsidR="00911AE5">
        <w:rPr>
          <w:spacing w:val="-2"/>
          <w:sz w:val="22"/>
          <w:szCs w:val="22"/>
        </w:rPr>
        <w:t xml:space="preserve">                             </w:t>
      </w:r>
      <w:r w:rsidRPr="00D644BB">
        <w:rPr>
          <w:spacing w:val="-2"/>
          <w:sz w:val="22"/>
          <w:szCs w:val="22"/>
        </w:rPr>
        <w:t>с действующим законодательством.</w:t>
      </w:r>
    </w:p>
    <w:p w:rsidR="005D7A4B" w:rsidRPr="00D644BB" w:rsidRDefault="005D7A4B" w:rsidP="00874E81">
      <w:pPr>
        <w:pStyle w:val="2"/>
        <w:rPr>
          <w:spacing w:val="-2"/>
          <w:sz w:val="22"/>
        </w:rPr>
      </w:pPr>
      <w:r w:rsidRPr="00D644BB">
        <w:rPr>
          <w:spacing w:val="-2"/>
          <w:sz w:val="22"/>
        </w:rPr>
        <w:t>9. ПРОЧИЕ УСЛОВИЯ</w:t>
      </w:r>
    </w:p>
    <w:p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911AE5">
        <w:rPr>
          <w:sz w:val="22"/>
          <w:szCs w:val="22"/>
        </w:rPr>
        <w:t xml:space="preserve">Выборгский </w:t>
      </w:r>
      <w:r w:rsidR="006A2CBA" w:rsidRPr="004D35F2">
        <w:rPr>
          <w:sz w:val="22"/>
          <w:szCs w:val="22"/>
        </w:rPr>
        <w:t xml:space="preserve">районный суд города </w:t>
      </w:r>
      <w:r w:rsidR="00911AE5">
        <w:rPr>
          <w:sz w:val="22"/>
          <w:szCs w:val="22"/>
        </w:rPr>
        <w:t xml:space="preserve">                  </w:t>
      </w:r>
      <w:r w:rsidR="006A2CBA" w:rsidRPr="004D35F2">
        <w:rPr>
          <w:sz w:val="22"/>
          <w:szCs w:val="22"/>
        </w:rPr>
        <w:t>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rsidR="005D7A4B" w:rsidRPr="008258D2" w:rsidRDefault="005D7A4B" w:rsidP="005D7A4B">
      <w:pPr>
        <w:ind w:firstLine="567"/>
        <w:jc w:val="both"/>
        <w:rPr>
          <w:spacing w:val="-2"/>
          <w:sz w:val="22"/>
          <w:szCs w:val="22"/>
        </w:rPr>
      </w:pPr>
      <w:r w:rsidRPr="008258D2">
        <w:rPr>
          <w:spacing w:val="-2"/>
          <w:sz w:val="22"/>
          <w:szCs w:val="22"/>
        </w:rPr>
        <w:lastRenderedPageBreak/>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Pr="008258D2">
        <w:rPr>
          <w:spacing w:val="-2"/>
          <w:sz w:val="22"/>
          <w:szCs w:val="22"/>
        </w:rPr>
        <w:br/>
        <w:t xml:space="preserve">по 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 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A52" w:rsidRPr="008258D2">
        <w:rPr>
          <w:rFonts w:ascii="Times New Roman" w:hAnsi="Times New Roman" w:cs="Times New Roman"/>
          <w:spacing w:val="-2"/>
          <w:szCs w:val="22"/>
        </w:rPr>
        <w:br/>
      </w:r>
      <w:r w:rsidRPr="008258D2">
        <w:rPr>
          <w:rFonts w:ascii="Times New Roman" w:hAnsi="Times New Roman" w:cs="Times New Roman"/>
          <w:spacing w:val="-2"/>
          <w:szCs w:val="22"/>
        </w:rPr>
        <w:t>и разногласия разрешаются в судебном порядке по заявлению одной из сторон.</w:t>
      </w:r>
    </w:p>
    <w:p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 введения процедуры банкротства соответственно.</w:t>
      </w:r>
    </w:p>
    <w:p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 даты</w:t>
      </w:r>
      <w:r w:rsidR="007E54FC" w:rsidRPr="008258D2">
        <w:rPr>
          <w:sz w:val="22"/>
          <w:szCs w:val="22"/>
        </w:rPr>
        <w:t xml:space="preserve"> принятия решения о приостановлении деятельности Исполнителя.</w:t>
      </w:r>
    </w:p>
    <w:p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7E54FC" w:rsidRPr="008258D2">
        <w:rPr>
          <w:sz w:val="22"/>
          <w:szCs w:val="22"/>
        </w:rPr>
        <w:t>о 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 реорганизации Исполнителя.</w:t>
      </w:r>
    </w:p>
    <w:p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 xml:space="preserve">Вся корреспонденция, относящаяся к исполнению контракта, действительна для Сторон </w:t>
      </w:r>
      <w:r w:rsidR="0028554F" w:rsidRPr="00340508">
        <w:rPr>
          <w:spacing w:val="-2"/>
          <w:sz w:val="22"/>
          <w:szCs w:val="22"/>
        </w:rPr>
        <w:br/>
      </w:r>
      <w:r w:rsidRPr="00340508">
        <w:rPr>
          <w:spacing w:val="-2"/>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rsidR="00D47F11" w:rsidRDefault="005D7A4B" w:rsidP="005D7A4B">
      <w:pPr>
        <w:ind w:firstLine="567"/>
        <w:jc w:val="both"/>
        <w:rPr>
          <w:spacing w:val="-2"/>
          <w:sz w:val="22"/>
          <w:szCs w:val="22"/>
        </w:rPr>
      </w:pPr>
      <w:r w:rsidRPr="00340508">
        <w:rPr>
          <w:spacing w:val="-2"/>
          <w:sz w:val="22"/>
          <w:szCs w:val="22"/>
        </w:rPr>
        <w:t xml:space="preserve">со стороны </w:t>
      </w:r>
      <w:r w:rsidR="0084693F" w:rsidRPr="00F953AB">
        <w:rPr>
          <w:sz w:val="22"/>
          <w:lang w:eastAsia="ar-SA"/>
        </w:rPr>
        <w:t>Главный бухгалтер ТИК-36 Филиппова Мария Евгеньевна. Телефон для связи: 246-02-86</w:t>
      </w:r>
      <w:r w:rsidR="00911AE5" w:rsidRPr="00911AE5">
        <w:rPr>
          <w:spacing w:val="-2"/>
          <w:sz w:val="22"/>
          <w:szCs w:val="22"/>
        </w:rPr>
        <w:t>.</w:t>
      </w:r>
    </w:p>
    <w:p w:rsidR="00911AE5" w:rsidRDefault="005D7A4B" w:rsidP="00911AE5">
      <w:pPr>
        <w:ind w:firstLine="567"/>
        <w:jc w:val="both"/>
        <w:rPr>
          <w:rFonts w:eastAsia="MS Mincho"/>
          <w:sz w:val="22"/>
          <w:szCs w:val="22"/>
          <w:lang w:eastAsia="ar-SA"/>
        </w:rPr>
      </w:pPr>
      <w:r w:rsidRPr="00340508">
        <w:rPr>
          <w:spacing w:val="-2"/>
          <w:sz w:val="22"/>
          <w:szCs w:val="22"/>
        </w:rPr>
        <w:t xml:space="preserve">со стороны Исполнителя – </w:t>
      </w:r>
      <w:r w:rsidR="006E6BB8" w:rsidRPr="006E6BB8">
        <w:rPr>
          <w:spacing w:val="-2"/>
          <w:sz w:val="22"/>
          <w:szCs w:val="22"/>
        </w:rPr>
        <w:t xml:space="preserve"> </w:t>
      </w:r>
      <w:r w:rsidR="00911AE5" w:rsidRPr="00911AE5">
        <w:rPr>
          <w:rFonts w:eastAsia="MS Mincho"/>
          <w:sz w:val="22"/>
          <w:szCs w:val="22"/>
          <w:highlight w:val="lightGray"/>
          <w:lang w:eastAsia="ar-SA"/>
        </w:rPr>
        <w:t>_______________,</w:t>
      </w:r>
      <w:r w:rsidR="00911AE5" w:rsidRPr="00911AE5">
        <w:rPr>
          <w:rFonts w:eastAsia="MS Mincho"/>
          <w:sz w:val="22"/>
          <w:szCs w:val="22"/>
          <w:lang w:eastAsia="ar-SA"/>
        </w:rPr>
        <w:t xml:space="preserve"> телефон: </w:t>
      </w:r>
      <w:r w:rsidR="00911AE5" w:rsidRPr="00911AE5">
        <w:rPr>
          <w:rFonts w:eastAsia="MS Mincho"/>
          <w:sz w:val="22"/>
          <w:szCs w:val="22"/>
          <w:highlight w:val="lightGray"/>
          <w:lang w:eastAsia="ar-SA"/>
        </w:rPr>
        <w:t>+7 (ХХХ) ХХХХХХХ</w:t>
      </w:r>
      <w:r w:rsidR="00911AE5" w:rsidRPr="00911AE5">
        <w:rPr>
          <w:rFonts w:eastAsia="MS Mincho"/>
          <w:sz w:val="22"/>
          <w:szCs w:val="22"/>
          <w:lang w:eastAsia="ar-SA"/>
        </w:rPr>
        <w:t>.</w:t>
      </w:r>
    </w:p>
    <w:p w:rsidR="005D7A4B" w:rsidRPr="00340508" w:rsidRDefault="005D7A4B" w:rsidP="00911AE5">
      <w:pPr>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rsidR="00BC305E" w:rsidRDefault="00BC305E" w:rsidP="00E55302">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rsidR="00FB1FBC" w:rsidRDefault="00FB1FBC" w:rsidP="00E55302">
      <w:pPr>
        <w:widowControl w:val="0"/>
        <w:autoSpaceDE w:val="0"/>
        <w:autoSpaceDN w:val="0"/>
        <w:adjustRightInd w:val="0"/>
        <w:ind w:firstLine="567"/>
        <w:jc w:val="both"/>
        <w:rPr>
          <w:sz w:val="22"/>
        </w:rPr>
      </w:pPr>
    </w:p>
    <w:p w:rsidR="00911AE5" w:rsidRDefault="00911AE5" w:rsidP="00874E81">
      <w:pPr>
        <w:pStyle w:val="2"/>
        <w:rPr>
          <w:spacing w:val="-2"/>
          <w:sz w:val="22"/>
        </w:rPr>
      </w:pPr>
    </w:p>
    <w:p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7152" w:type="dxa"/>
        <w:tblLayout w:type="fixed"/>
        <w:tblCellMar>
          <w:left w:w="0" w:type="dxa"/>
          <w:right w:w="0" w:type="dxa"/>
        </w:tblCellMar>
        <w:tblLook w:val="04A0" w:firstRow="1" w:lastRow="0" w:firstColumn="1" w:lastColumn="0" w:noHBand="0" w:noVBand="1"/>
      </w:tblPr>
      <w:tblGrid>
        <w:gridCol w:w="4961"/>
        <w:gridCol w:w="12191"/>
      </w:tblGrid>
      <w:tr w:rsidR="002E12D7" w:rsidRPr="007C2753" w:rsidTr="00911AE5">
        <w:trPr>
          <w:trHeight w:val="825"/>
        </w:trPr>
        <w:tc>
          <w:tcPr>
            <w:tcW w:w="4961" w:type="dxa"/>
          </w:tcPr>
          <w:p w:rsidR="00DD4A52" w:rsidRPr="00E55302" w:rsidRDefault="002E12D7" w:rsidP="00540B7B">
            <w:pPr>
              <w:widowControl w:val="0"/>
              <w:suppressAutoHyphens/>
              <w:rPr>
                <w:b/>
                <w:bCs/>
                <w:color w:val="000000"/>
              </w:rPr>
            </w:pPr>
            <w:r w:rsidRPr="00E55302">
              <w:rPr>
                <w:b/>
                <w:bCs/>
                <w:color w:val="000000"/>
              </w:rPr>
              <w:t>10.1.</w:t>
            </w:r>
            <w:r w:rsidRPr="00E55302">
              <w:rPr>
                <w:b/>
                <w:bCs/>
                <w:color w:val="000000"/>
              </w:rPr>
              <w:tab/>
            </w:r>
          </w:p>
          <w:p w:rsidR="00DD4A52" w:rsidRPr="00E55302" w:rsidRDefault="00DD4A52" w:rsidP="00DD4A52">
            <w:pPr>
              <w:widowControl w:val="0"/>
              <w:autoSpaceDE w:val="0"/>
              <w:autoSpaceDN w:val="0"/>
              <w:adjustRightInd w:val="0"/>
              <w:rPr>
                <w:b/>
                <w:bCs/>
              </w:rPr>
            </w:pPr>
            <w:r w:rsidRPr="00E55302">
              <w:rPr>
                <w:b/>
                <w:bCs/>
              </w:rPr>
              <w:t>Заказчик:</w:t>
            </w:r>
          </w:p>
          <w:p w:rsidR="003674CF" w:rsidRPr="003674CF" w:rsidRDefault="003674CF" w:rsidP="003674CF">
            <w:pPr>
              <w:rPr>
                <w:sz w:val="24"/>
                <w:szCs w:val="24"/>
              </w:rPr>
            </w:pPr>
            <w:r w:rsidRPr="003674CF">
              <w:rPr>
                <w:b/>
                <w:sz w:val="24"/>
                <w:szCs w:val="24"/>
              </w:rPr>
              <w:t>Территориальная избирательная комиссия №3</w:t>
            </w:r>
            <w:r w:rsidR="0084693F">
              <w:rPr>
                <w:b/>
                <w:sz w:val="24"/>
                <w:szCs w:val="24"/>
              </w:rPr>
              <w:t>6</w:t>
            </w:r>
          </w:p>
          <w:p w:rsidR="003674CF" w:rsidRPr="003674CF" w:rsidRDefault="003674CF" w:rsidP="003674CF">
            <w:pPr>
              <w:rPr>
                <w:rFonts w:eastAsia="Calibri"/>
                <w:color w:val="000000"/>
                <w:sz w:val="24"/>
                <w:szCs w:val="24"/>
              </w:rPr>
            </w:pPr>
            <w:r w:rsidRPr="003674CF">
              <w:rPr>
                <w:rFonts w:eastAsia="Calibri"/>
                <w:color w:val="000000"/>
                <w:sz w:val="24"/>
                <w:szCs w:val="24"/>
              </w:rPr>
              <w:t xml:space="preserve">Юридический адрес (почтовый): 194100, </w:t>
            </w:r>
            <w:proofErr w:type="spellStart"/>
            <w:r w:rsidRPr="003674CF">
              <w:rPr>
                <w:rFonts w:eastAsia="Calibri"/>
                <w:color w:val="000000"/>
                <w:sz w:val="24"/>
                <w:szCs w:val="24"/>
              </w:rPr>
              <w:t>г.Санкт</w:t>
            </w:r>
            <w:proofErr w:type="spellEnd"/>
            <w:r w:rsidRPr="003674CF">
              <w:rPr>
                <w:rFonts w:eastAsia="Calibri"/>
                <w:color w:val="000000"/>
                <w:sz w:val="24"/>
                <w:szCs w:val="24"/>
              </w:rPr>
              <w:t xml:space="preserve">-Петербург, пр. </w:t>
            </w:r>
            <w:proofErr w:type="spellStart"/>
            <w:r w:rsidRPr="003674CF">
              <w:rPr>
                <w:rFonts w:eastAsia="Calibri"/>
                <w:color w:val="000000"/>
                <w:sz w:val="24"/>
                <w:szCs w:val="24"/>
              </w:rPr>
              <w:t>Б.Сампсониевский</w:t>
            </w:r>
            <w:proofErr w:type="spellEnd"/>
            <w:r w:rsidRPr="003674CF">
              <w:rPr>
                <w:rFonts w:eastAsia="Calibri"/>
                <w:color w:val="000000"/>
                <w:sz w:val="24"/>
                <w:szCs w:val="24"/>
              </w:rPr>
              <w:t>, д.86</w:t>
            </w:r>
            <w:r w:rsidR="0084693F">
              <w:rPr>
                <w:rFonts w:eastAsia="Calibri"/>
                <w:color w:val="000000"/>
                <w:sz w:val="24"/>
                <w:szCs w:val="24"/>
              </w:rPr>
              <w:t xml:space="preserve">, </w:t>
            </w:r>
            <w:proofErr w:type="spellStart"/>
            <w:proofErr w:type="gramStart"/>
            <w:r w:rsidR="0084693F">
              <w:rPr>
                <w:rFonts w:eastAsia="Calibri"/>
                <w:color w:val="000000"/>
                <w:sz w:val="24"/>
                <w:szCs w:val="24"/>
              </w:rPr>
              <w:t>лит.А</w:t>
            </w:r>
            <w:proofErr w:type="spellEnd"/>
            <w:proofErr w:type="gramEnd"/>
          </w:p>
          <w:p w:rsidR="003674CF" w:rsidRPr="003674CF" w:rsidRDefault="003674CF" w:rsidP="003674CF">
            <w:pPr>
              <w:rPr>
                <w:rFonts w:eastAsia="Calibri"/>
                <w:color w:val="000000"/>
                <w:sz w:val="24"/>
                <w:szCs w:val="24"/>
              </w:rPr>
            </w:pPr>
            <w:r w:rsidRPr="003674CF">
              <w:rPr>
                <w:rFonts w:eastAsia="Calibri"/>
                <w:color w:val="000000"/>
                <w:sz w:val="24"/>
                <w:szCs w:val="24"/>
              </w:rPr>
              <w:t xml:space="preserve">Фактический адрес: 194100, </w:t>
            </w:r>
            <w:proofErr w:type="spellStart"/>
            <w:r w:rsidRPr="003674CF">
              <w:rPr>
                <w:rFonts w:eastAsia="Calibri"/>
                <w:color w:val="000000"/>
                <w:sz w:val="24"/>
                <w:szCs w:val="24"/>
              </w:rPr>
              <w:t>г.Санкт</w:t>
            </w:r>
            <w:proofErr w:type="spellEnd"/>
            <w:r w:rsidRPr="003674CF">
              <w:rPr>
                <w:rFonts w:eastAsia="Calibri"/>
                <w:color w:val="000000"/>
                <w:sz w:val="24"/>
                <w:szCs w:val="24"/>
              </w:rPr>
              <w:t xml:space="preserve">-Петербург, пр. </w:t>
            </w:r>
            <w:proofErr w:type="spellStart"/>
            <w:r w:rsidRPr="003674CF">
              <w:rPr>
                <w:rFonts w:eastAsia="Calibri"/>
                <w:color w:val="000000"/>
                <w:sz w:val="24"/>
                <w:szCs w:val="24"/>
              </w:rPr>
              <w:t>Б.Сампсониевский</w:t>
            </w:r>
            <w:proofErr w:type="spellEnd"/>
            <w:r w:rsidRPr="003674CF">
              <w:rPr>
                <w:rFonts w:eastAsia="Calibri"/>
                <w:color w:val="000000"/>
                <w:sz w:val="24"/>
                <w:szCs w:val="24"/>
              </w:rPr>
              <w:t>, д.86</w:t>
            </w:r>
            <w:r w:rsidR="0084693F">
              <w:rPr>
                <w:rFonts w:eastAsia="Calibri"/>
                <w:color w:val="000000"/>
                <w:sz w:val="24"/>
                <w:szCs w:val="24"/>
              </w:rPr>
              <w:t xml:space="preserve">, </w:t>
            </w:r>
            <w:proofErr w:type="spellStart"/>
            <w:proofErr w:type="gramStart"/>
            <w:r w:rsidR="0084693F">
              <w:rPr>
                <w:rFonts w:eastAsia="Calibri"/>
                <w:color w:val="000000"/>
                <w:sz w:val="24"/>
                <w:szCs w:val="24"/>
              </w:rPr>
              <w:t>лит.А</w:t>
            </w:r>
            <w:proofErr w:type="spellEnd"/>
            <w:proofErr w:type="gramEnd"/>
          </w:p>
          <w:p w:rsidR="0084693F" w:rsidRPr="00F953AB" w:rsidRDefault="003674CF" w:rsidP="0084693F">
            <w:pPr>
              <w:rPr>
                <w:rFonts w:eastAsia="Calibri"/>
                <w:color w:val="000000"/>
                <w:sz w:val="22"/>
              </w:rPr>
            </w:pPr>
            <w:r w:rsidRPr="003674CF">
              <w:rPr>
                <w:rFonts w:eastAsia="Calibri"/>
                <w:color w:val="000000"/>
                <w:sz w:val="24"/>
                <w:szCs w:val="24"/>
              </w:rPr>
              <w:t xml:space="preserve"> </w:t>
            </w:r>
            <w:r w:rsidR="0084693F" w:rsidRPr="00F953AB">
              <w:rPr>
                <w:rFonts w:eastAsia="Calibri"/>
                <w:color w:val="000000"/>
                <w:sz w:val="22"/>
              </w:rPr>
              <w:t>ИНН 7802708182 КПП 780201001</w:t>
            </w:r>
          </w:p>
          <w:p w:rsidR="0084693F" w:rsidRPr="00F953AB" w:rsidRDefault="0084693F" w:rsidP="0084693F">
            <w:pPr>
              <w:rPr>
                <w:rFonts w:eastAsia="Calibri"/>
                <w:color w:val="000000"/>
                <w:sz w:val="22"/>
              </w:rPr>
            </w:pPr>
            <w:r w:rsidRPr="00F953AB">
              <w:rPr>
                <w:rFonts w:eastAsia="Calibri"/>
                <w:color w:val="000000"/>
                <w:sz w:val="22"/>
              </w:rPr>
              <w:t>л/с 0360036</w:t>
            </w:r>
          </w:p>
          <w:p w:rsidR="0084693F" w:rsidRPr="00F953AB" w:rsidRDefault="0084693F" w:rsidP="0084693F">
            <w:pPr>
              <w:rPr>
                <w:rFonts w:eastAsia="Calibri"/>
                <w:color w:val="000000"/>
                <w:sz w:val="22"/>
              </w:rPr>
            </w:pPr>
            <w:r w:rsidRPr="00F953AB">
              <w:rPr>
                <w:rFonts w:eastAsia="Calibri"/>
                <w:color w:val="000000"/>
                <w:sz w:val="22"/>
              </w:rPr>
              <w:t>на л/с 02722001250</w:t>
            </w:r>
            <w:bookmarkStart w:id="3" w:name="_Hlk60056378"/>
          </w:p>
          <w:p w:rsidR="0084693F" w:rsidRDefault="0084693F" w:rsidP="0084693F">
            <w:pPr>
              <w:rPr>
                <w:color w:val="000000"/>
                <w:sz w:val="22"/>
              </w:rPr>
            </w:pPr>
            <w:r w:rsidRPr="00F953AB">
              <w:rPr>
                <w:color w:val="000000"/>
                <w:sz w:val="22"/>
              </w:rPr>
              <w:t xml:space="preserve">Комитета финансов Санкт-Петербурга </w:t>
            </w:r>
            <w:r>
              <w:rPr>
                <w:color w:val="000000"/>
                <w:sz w:val="22"/>
              </w:rPr>
              <w:t>(ТИК № 36)</w:t>
            </w:r>
          </w:p>
          <w:p w:rsidR="0084693F" w:rsidRPr="00F953AB" w:rsidRDefault="0084693F" w:rsidP="0084693F">
            <w:pPr>
              <w:rPr>
                <w:color w:val="000000"/>
                <w:sz w:val="22"/>
              </w:rPr>
            </w:pPr>
            <w:r w:rsidRPr="00F953AB">
              <w:rPr>
                <w:color w:val="000000"/>
                <w:sz w:val="22"/>
              </w:rPr>
              <w:t>Казначейский счет 03221643400000007200</w:t>
            </w:r>
            <w:bookmarkEnd w:id="3"/>
            <w:r w:rsidRPr="00F953AB">
              <w:rPr>
                <w:color w:val="000000"/>
                <w:sz w:val="22"/>
              </w:rPr>
              <w:t xml:space="preserve"> Р/</w:t>
            </w:r>
            <w:proofErr w:type="gramStart"/>
            <w:r w:rsidRPr="00F953AB">
              <w:rPr>
                <w:color w:val="000000"/>
                <w:sz w:val="22"/>
              </w:rPr>
              <w:t xml:space="preserve">счет  </w:t>
            </w:r>
            <w:bookmarkStart w:id="4" w:name="_Hlk60056312"/>
            <w:r w:rsidRPr="00F953AB">
              <w:rPr>
                <w:color w:val="000000"/>
                <w:sz w:val="22"/>
              </w:rPr>
              <w:t>40102810945370000005</w:t>
            </w:r>
            <w:proofErr w:type="gramEnd"/>
            <w:r w:rsidRPr="00F953AB">
              <w:rPr>
                <w:color w:val="000000"/>
                <w:sz w:val="22"/>
              </w:rPr>
              <w:t xml:space="preserve"> </w:t>
            </w:r>
            <w:bookmarkEnd w:id="4"/>
          </w:p>
          <w:p w:rsidR="0084693F" w:rsidRPr="00F953AB" w:rsidRDefault="0084693F" w:rsidP="0084693F">
            <w:pPr>
              <w:rPr>
                <w:color w:val="000000"/>
                <w:sz w:val="22"/>
              </w:rPr>
            </w:pPr>
            <w:r>
              <w:rPr>
                <w:color w:val="000000"/>
                <w:sz w:val="22"/>
              </w:rPr>
              <w:t xml:space="preserve">ОКЦ №1 </w:t>
            </w:r>
            <w:r w:rsidRPr="00F953AB">
              <w:rPr>
                <w:color w:val="000000"/>
                <w:sz w:val="22"/>
              </w:rPr>
              <w:t>Северо-Западное ГУ Банка России// УФК по г. Санкт-Петербургу</w:t>
            </w:r>
          </w:p>
          <w:p w:rsidR="0084693F" w:rsidRPr="00F953AB" w:rsidRDefault="0084693F" w:rsidP="0084693F">
            <w:pPr>
              <w:rPr>
                <w:color w:val="000000"/>
                <w:sz w:val="22"/>
              </w:rPr>
            </w:pPr>
            <w:proofErr w:type="spellStart"/>
            <w:r w:rsidRPr="00F953AB">
              <w:rPr>
                <w:color w:val="000000"/>
                <w:sz w:val="22"/>
              </w:rPr>
              <w:t>Г.Санкт</w:t>
            </w:r>
            <w:proofErr w:type="spellEnd"/>
            <w:r w:rsidRPr="00F953AB">
              <w:rPr>
                <w:color w:val="000000"/>
                <w:sz w:val="22"/>
              </w:rPr>
              <w:t>-Петербург</w:t>
            </w:r>
          </w:p>
          <w:p w:rsidR="003674CF" w:rsidRPr="0084693F" w:rsidRDefault="0084693F" w:rsidP="0084693F">
            <w:pPr>
              <w:rPr>
                <w:rFonts w:eastAsia="Calibri"/>
                <w:color w:val="000000"/>
                <w:sz w:val="24"/>
                <w:szCs w:val="24"/>
              </w:rPr>
            </w:pPr>
            <w:proofErr w:type="gramStart"/>
            <w:r w:rsidRPr="00F953AB">
              <w:rPr>
                <w:color w:val="000000"/>
                <w:sz w:val="22"/>
              </w:rPr>
              <w:t xml:space="preserve">БИК  </w:t>
            </w:r>
            <w:bookmarkStart w:id="5" w:name="_Hlk60056356"/>
            <w:r w:rsidRPr="00F953AB">
              <w:rPr>
                <w:color w:val="000000"/>
                <w:sz w:val="22"/>
              </w:rPr>
              <w:t>014030106</w:t>
            </w:r>
            <w:bookmarkEnd w:id="5"/>
            <w:proofErr w:type="gramEnd"/>
          </w:p>
          <w:p w:rsidR="003674CF" w:rsidRPr="0084693F" w:rsidRDefault="003674CF" w:rsidP="003674CF">
            <w:pPr>
              <w:rPr>
                <w:rFonts w:eastAsia="Calibri"/>
                <w:color w:val="000000"/>
                <w:sz w:val="24"/>
                <w:szCs w:val="24"/>
              </w:rPr>
            </w:pPr>
            <w:r w:rsidRPr="003674CF">
              <w:rPr>
                <w:rFonts w:eastAsia="Calibri"/>
                <w:color w:val="000000"/>
                <w:sz w:val="24"/>
                <w:szCs w:val="24"/>
                <w:lang w:val="en-US"/>
              </w:rPr>
              <w:t>e</w:t>
            </w:r>
            <w:r w:rsidRPr="0084693F">
              <w:rPr>
                <w:rFonts w:eastAsia="Calibri"/>
                <w:color w:val="000000"/>
                <w:sz w:val="24"/>
                <w:szCs w:val="24"/>
              </w:rPr>
              <w:t>-</w:t>
            </w:r>
            <w:r w:rsidRPr="003674CF">
              <w:rPr>
                <w:rFonts w:eastAsia="Calibri"/>
                <w:color w:val="000000"/>
                <w:sz w:val="24"/>
                <w:szCs w:val="24"/>
                <w:lang w:val="en-US"/>
              </w:rPr>
              <w:t>mail</w:t>
            </w:r>
            <w:r w:rsidRPr="0084693F">
              <w:rPr>
                <w:rFonts w:eastAsia="Calibri"/>
                <w:color w:val="000000"/>
                <w:sz w:val="24"/>
                <w:szCs w:val="24"/>
              </w:rPr>
              <w:t xml:space="preserve">: </w:t>
            </w:r>
            <w:proofErr w:type="spellStart"/>
            <w:r w:rsidRPr="003674CF">
              <w:rPr>
                <w:rFonts w:eastAsia="Calibri"/>
                <w:color w:val="000000"/>
                <w:sz w:val="24"/>
                <w:szCs w:val="24"/>
                <w:lang w:val="en-US"/>
              </w:rPr>
              <w:t>letterik</w:t>
            </w:r>
            <w:proofErr w:type="spellEnd"/>
            <w:r w:rsidRPr="0084693F">
              <w:rPr>
                <w:rFonts w:eastAsia="Calibri"/>
                <w:color w:val="000000"/>
                <w:sz w:val="24"/>
                <w:szCs w:val="24"/>
              </w:rPr>
              <w:t>3</w:t>
            </w:r>
            <w:r w:rsidR="0084693F">
              <w:rPr>
                <w:rFonts w:eastAsia="Calibri"/>
                <w:color w:val="000000"/>
                <w:sz w:val="24"/>
                <w:szCs w:val="24"/>
              </w:rPr>
              <w:t>6</w:t>
            </w:r>
            <w:r w:rsidRPr="0084693F">
              <w:rPr>
                <w:rFonts w:eastAsia="Calibri"/>
                <w:color w:val="000000"/>
                <w:sz w:val="24"/>
                <w:szCs w:val="24"/>
              </w:rPr>
              <w:t>@</w:t>
            </w:r>
            <w:proofErr w:type="spellStart"/>
            <w:r w:rsidRPr="003674CF">
              <w:rPr>
                <w:rFonts w:eastAsia="Calibri"/>
                <w:color w:val="000000"/>
                <w:sz w:val="24"/>
                <w:szCs w:val="24"/>
                <w:lang w:val="en-US"/>
              </w:rPr>
              <w:t>spbik</w:t>
            </w:r>
            <w:proofErr w:type="spellEnd"/>
            <w:r w:rsidRPr="0084693F">
              <w:rPr>
                <w:rFonts w:eastAsia="Calibri"/>
                <w:color w:val="000000"/>
                <w:sz w:val="24"/>
                <w:szCs w:val="24"/>
              </w:rPr>
              <w:t>.</w:t>
            </w:r>
            <w:proofErr w:type="spellStart"/>
            <w:r w:rsidRPr="003674CF">
              <w:rPr>
                <w:rFonts w:eastAsia="Calibri"/>
                <w:color w:val="000000"/>
                <w:sz w:val="24"/>
                <w:szCs w:val="24"/>
                <w:lang w:val="en-US"/>
              </w:rPr>
              <w:t>spb</w:t>
            </w:r>
            <w:proofErr w:type="spellEnd"/>
            <w:r w:rsidRPr="0084693F">
              <w:rPr>
                <w:rFonts w:eastAsia="Calibri"/>
                <w:color w:val="000000"/>
                <w:sz w:val="24"/>
                <w:szCs w:val="24"/>
              </w:rPr>
              <w:t>.</w:t>
            </w:r>
            <w:proofErr w:type="spellStart"/>
            <w:r w:rsidRPr="003674CF">
              <w:rPr>
                <w:rFonts w:eastAsia="Calibri"/>
                <w:color w:val="000000"/>
                <w:sz w:val="24"/>
                <w:szCs w:val="24"/>
                <w:lang w:val="en-US"/>
              </w:rPr>
              <w:t>ru</w:t>
            </w:r>
            <w:proofErr w:type="spellEnd"/>
          </w:p>
          <w:p w:rsidR="00911AE5" w:rsidRPr="0084693F" w:rsidRDefault="00911AE5" w:rsidP="00911AE5">
            <w:pPr>
              <w:widowControl w:val="0"/>
              <w:suppressAutoHyphens/>
              <w:rPr>
                <w:sz w:val="22"/>
                <w:szCs w:val="22"/>
                <w:highlight w:val="yellow"/>
              </w:rPr>
            </w:pPr>
          </w:p>
          <w:p w:rsidR="00911AE5" w:rsidRPr="00911AE5" w:rsidRDefault="00911AE5" w:rsidP="00911AE5">
            <w:pPr>
              <w:widowControl w:val="0"/>
              <w:suppressAutoHyphens/>
              <w:rPr>
                <w:b/>
                <w:i/>
                <w:sz w:val="22"/>
                <w:szCs w:val="22"/>
              </w:rPr>
            </w:pPr>
            <w:r w:rsidRPr="00911AE5">
              <w:rPr>
                <w:b/>
                <w:i/>
                <w:sz w:val="22"/>
                <w:szCs w:val="22"/>
              </w:rPr>
              <w:t>Подписано ЭП</w:t>
            </w:r>
          </w:p>
          <w:p w:rsidR="00911AE5" w:rsidRPr="00911AE5" w:rsidRDefault="00911AE5" w:rsidP="00911AE5">
            <w:pPr>
              <w:widowControl w:val="0"/>
              <w:suppressAutoHyphens/>
              <w:rPr>
                <w:b/>
                <w:sz w:val="22"/>
                <w:szCs w:val="22"/>
                <w:highlight w:val="yellow"/>
              </w:rPr>
            </w:pPr>
            <w:r w:rsidRPr="00911AE5">
              <w:rPr>
                <w:b/>
                <w:sz w:val="22"/>
                <w:szCs w:val="22"/>
              </w:rPr>
              <w:t>Председатель ТИК № </w:t>
            </w:r>
            <w:r w:rsidR="003674CF">
              <w:rPr>
                <w:b/>
                <w:sz w:val="22"/>
                <w:szCs w:val="22"/>
              </w:rPr>
              <w:t>3</w:t>
            </w:r>
            <w:r w:rsidR="0084693F">
              <w:rPr>
                <w:b/>
                <w:sz w:val="22"/>
                <w:szCs w:val="22"/>
              </w:rPr>
              <w:t>6</w:t>
            </w:r>
          </w:p>
          <w:p w:rsidR="00911AE5" w:rsidRPr="00911AE5" w:rsidRDefault="00911AE5" w:rsidP="00911AE5">
            <w:pPr>
              <w:widowControl w:val="0"/>
              <w:suppressAutoHyphens/>
              <w:rPr>
                <w:sz w:val="22"/>
                <w:szCs w:val="22"/>
                <w:highlight w:val="yellow"/>
              </w:rPr>
            </w:pPr>
          </w:p>
          <w:p w:rsidR="00911AE5" w:rsidRPr="00911AE5" w:rsidRDefault="00911AE5" w:rsidP="00911AE5">
            <w:pPr>
              <w:widowControl w:val="0"/>
              <w:suppressAutoHyphens/>
              <w:rPr>
                <w:b/>
                <w:sz w:val="22"/>
                <w:szCs w:val="22"/>
              </w:rPr>
            </w:pPr>
          </w:p>
          <w:p w:rsidR="002E12D7" w:rsidRPr="00EA18E9" w:rsidRDefault="0084693F" w:rsidP="00911AE5">
            <w:pPr>
              <w:widowControl w:val="0"/>
              <w:suppressAutoHyphens/>
              <w:rPr>
                <w:b/>
                <w:color w:val="000000"/>
                <w:highlight w:val="yellow"/>
              </w:rPr>
            </w:pPr>
            <w:r>
              <w:rPr>
                <w:b/>
                <w:sz w:val="22"/>
                <w:szCs w:val="22"/>
              </w:rPr>
              <w:t>Е.А. Федорова</w:t>
            </w:r>
          </w:p>
        </w:tc>
        <w:tc>
          <w:tcPr>
            <w:tcW w:w="12191" w:type="dxa"/>
          </w:tcPr>
          <w:p w:rsidR="00A308AD" w:rsidRPr="00FE0389" w:rsidRDefault="002E12D7" w:rsidP="00540B7B">
            <w:pPr>
              <w:widowControl w:val="0"/>
              <w:suppressAutoHyphens/>
              <w:rPr>
                <w:b/>
                <w:bCs/>
                <w:color w:val="000000"/>
                <w:highlight w:val="lightGray"/>
              </w:rPr>
            </w:pPr>
            <w:r w:rsidRPr="006E6BB8">
              <w:rPr>
                <w:b/>
                <w:bCs/>
                <w:color w:val="000000"/>
              </w:rPr>
              <w:t>10.2.</w:t>
            </w:r>
            <w:r w:rsidRPr="006E6BB8">
              <w:rPr>
                <w:b/>
                <w:bCs/>
                <w:color w:val="000000"/>
              </w:rPr>
              <w:tab/>
            </w:r>
          </w:p>
          <w:p w:rsidR="002E12D7" w:rsidRPr="006E6BB8" w:rsidRDefault="002E12D7" w:rsidP="00540B7B">
            <w:pPr>
              <w:widowControl w:val="0"/>
              <w:suppressAutoHyphens/>
              <w:rPr>
                <w:color w:val="000000"/>
              </w:rPr>
            </w:pPr>
            <w:r w:rsidRPr="006E6BB8">
              <w:rPr>
                <w:b/>
                <w:bCs/>
                <w:color w:val="000000"/>
              </w:rPr>
              <w:t>Исполнитель:</w:t>
            </w:r>
          </w:p>
          <w:p w:rsidR="00911AE5" w:rsidRPr="00911AE5" w:rsidRDefault="00911AE5" w:rsidP="00911AE5">
            <w:pPr>
              <w:widowControl w:val="0"/>
              <w:suppressAutoHyphens/>
              <w:rPr>
                <w:b/>
                <w:bCs/>
                <w:sz w:val="22"/>
                <w:szCs w:val="22"/>
                <w:highlight w:val="lightGray"/>
              </w:rPr>
            </w:pPr>
            <w:r w:rsidRPr="00911AE5">
              <w:rPr>
                <w:b/>
                <w:bCs/>
                <w:sz w:val="22"/>
                <w:szCs w:val="22"/>
                <w:highlight w:val="lightGray"/>
              </w:rPr>
              <w:t>Полное наименование по ЕГРЮЛ/ЕГРИП</w:t>
            </w:r>
          </w:p>
          <w:p w:rsidR="00911AE5" w:rsidRPr="00911AE5" w:rsidRDefault="00911AE5" w:rsidP="00911AE5">
            <w:pPr>
              <w:widowControl w:val="0"/>
              <w:suppressAutoHyphens/>
              <w:rPr>
                <w:b/>
                <w:bCs/>
                <w:sz w:val="22"/>
                <w:szCs w:val="22"/>
                <w:highlight w:val="lightGray"/>
              </w:rPr>
            </w:pPr>
            <w:r w:rsidRPr="00911AE5">
              <w:rPr>
                <w:b/>
                <w:bCs/>
                <w:sz w:val="22"/>
                <w:szCs w:val="22"/>
                <w:highlight w:val="lightGray"/>
              </w:rPr>
              <w:t>(сокращенное наименование по ЕГРЮЛ/ЕГРИП)</w:t>
            </w:r>
          </w:p>
          <w:p w:rsidR="00911AE5" w:rsidRPr="00911AE5" w:rsidRDefault="00911AE5" w:rsidP="00911AE5">
            <w:pPr>
              <w:widowControl w:val="0"/>
              <w:suppressAutoHyphens/>
              <w:rPr>
                <w:sz w:val="22"/>
                <w:szCs w:val="22"/>
                <w:highlight w:val="lightGray"/>
              </w:rPr>
            </w:pPr>
          </w:p>
          <w:p w:rsidR="00911AE5" w:rsidRPr="00911AE5" w:rsidRDefault="00911AE5" w:rsidP="00911AE5">
            <w:pPr>
              <w:widowControl w:val="0"/>
              <w:suppressAutoHyphens/>
              <w:rPr>
                <w:sz w:val="22"/>
                <w:szCs w:val="22"/>
                <w:highlight w:val="lightGray"/>
              </w:rPr>
            </w:pPr>
            <w:r w:rsidRPr="00911AE5">
              <w:rPr>
                <w:sz w:val="22"/>
                <w:szCs w:val="22"/>
              </w:rPr>
              <w:t>Местонахождение</w:t>
            </w:r>
            <w:r w:rsidRPr="00911AE5">
              <w:rPr>
                <w:sz w:val="22"/>
                <w:szCs w:val="22"/>
                <w:highlight w:val="lightGray"/>
              </w:rPr>
              <w:t>: 000000, _______________</w:t>
            </w:r>
          </w:p>
          <w:p w:rsidR="00911AE5" w:rsidRPr="00911AE5" w:rsidRDefault="00911AE5" w:rsidP="00911AE5">
            <w:pPr>
              <w:widowControl w:val="0"/>
              <w:suppressAutoHyphens/>
              <w:rPr>
                <w:sz w:val="22"/>
                <w:szCs w:val="22"/>
                <w:highlight w:val="lightGray"/>
              </w:rPr>
            </w:pPr>
            <w:r w:rsidRPr="00911AE5">
              <w:rPr>
                <w:sz w:val="22"/>
                <w:szCs w:val="22"/>
              </w:rPr>
              <w:t>Почтовый адрес:</w:t>
            </w:r>
            <w:r w:rsidRPr="00911AE5">
              <w:rPr>
                <w:sz w:val="22"/>
                <w:szCs w:val="22"/>
                <w:highlight w:val="lightGray"/>
              </w:rPr>
              <w:t xml:space="preserve"> 000000, _________________</w:t>
            </w:r>
          </w:p>
          <w:p w:rsidR="00911AE5" w:rsidRPr="00911AE5" w:rsidRDefault="00911AE5" w:rsidP="00911AE5">
            <w:pPr>
              <w:widowControl w:val="0"/>
              <w:suppressAutoHyphens/>
              <w:rPr>
                <w:sz w:val="22"/>
                <w:szCs w:val="22"/>
                <w:highlight w:val="lightGray"/>
              </w:rPr>
            </w:pPr>
          </w:p>
          <w:p w:rsidR="00911AE5" w:rsidRPr="00911AE5" w:rsidRDefault="00911AE5" w:rsidP="00911AE5">
            <w:pPr>
              <w:widowControl w:val="0"/>
              <w:suppressAutoHyphens/>
              <w:rPr>
                <w:sz w:val="22"/>
                <w:szCs w:val="22"/>
                <w:highlight w:val="lightGray"/>
              </w:rPr>
            </w:pPr>
          </w:p>
          <w:p w:rsidR="00911AE5" w:rsidRPr="00911AE5" w:rsidRDefault="00911AE5" w:rsidP="00911AE5">
            <w:pPr>
              <w:widowControl w:val="0"/>
              <w:suppressAutoHyphens/>
              <w:rPr>
                <w:sz w:val="22"/>
                <w:szCs w:val="22"/>
                <w:highlight w:val="lightGray"/>
              </w:rPr>
            </w:pP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ИНН </w:t>
            </w:r>
          </w:p>
          <w:p w:rsidR="00911AE5" w:rsidRPr="00911AE5" w:rsidRDefault="00911AE5" w:rsidP="00911AE5">
            <w:pPr>
              <w:widowControl w:val="0"/>
              <w:suppressAutoHyphens/>
              <w:rPr>
                <w:sz w:val="22"/>
                <w:szCs w:val="22"/>
                <w:highlight w:val="lightGray"/>
              </w:rPr>
            </w:pPr>
            <w:r w:rsidRPr="00911AE5">
              <w:rPr>
                <w:sz w:val="22"/>
                <w:szCs w:val="22"/>
                <w:highlight w:val="lightGray"/>
              </w:rPr>
              <w:t>КПП (только для юридического лица)</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ОГРН </w:t>
            </w:r>
          </w:p>
          <w:p w:rsidR="00911AE5" w:rsidRPr="00911AE5" w:rsidRDefault="00911AE5" w:rsidP="00911AE5">
            <w:pPr>
              <w:widowControl w:val="0"/>
              <w:suppressAutoHyphens/>
              <w:rPr>
                <w:sz w:val="22"/>
                <w:szCs w:val="22"/>
                <w:highlight w:val="lightGray"/>
              </w:rPr>
            </w:pPr>
            <w:r w:rsidRPr="00911AE5">
              <w:rPr>
                <w:sz w:val="22"/>
                <w:szCs w:val="22"/>
                <w:highlight w:val="lightGray"/>
              </w:rPr>
              <w:t>Дата постановки на учет:</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ОКПО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ОКАТО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ОКТМО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р/с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к/с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в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в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БИК </w:t>
            </w:r>
          </w:p>
          <w:p w:rsidR="00911AE5" w:rsidRPr="00911AE5" w:rsidRDefault="00911AE5" w:rsidP="00911AE5">
            <w:pPr>
              <w:widowControl w:val="0"/>
              <w:suppressAutoHyphens/>
              <w:rPr>
                <w:sz w:val="22"/>
                <w:szCs w:val="22"/>
                <w:highlight w:val="lightGray"/>
              </w:rPr>
            </w:pPr>
          </w:p>
          <w:p w:rsidR="00911AE5" w:rsidRDefault="00911AE5" w:rsidP="00911AE5">
            <w:pPr>
              <w:widowControl w:val="0"/>
              <w:suppressAutoHyphens/>
              <w:rPr>
                <w:sz w:val="22"/>
                <w:szCs w:val="22"/>
                <w:highlight w:val="lightGray"/>
              </w:rPr>
            </w:pPr>
          </w:p>
          <w:p w:rsidR="00911AE5" w:rsidRDefault="00911AE5" w:rsidP="00911AE5">
            <w:pPr>
              <w:widowControl w:val="0"/>
              <w:suppressAutoHyphens/>
              <w:rPr>
                <w:sz w:val="22"/>
                <w:szCs w:val="22"/>
                <w:highlight w:val="lightGray"/>
              </w:rPr>
            </w:pPr>
          </w:p>
          <w:p w:rsidR="00911AE5" w:rsidRDefault="00911AE5" w:rsidP="00911AE5">
            <w:pPr>
              <w:widowControl w:val="0"/>
              <w:suppressAutoHyphens/>
              <w:rPr>
                <w:sz w:val="22"/>
                <w:szCs w:val="22"/>
                <w:highlight w:val="lightGray"/>
              </w:rPr>
            </w:pPr>
          </w:p>
          <w:p w:rsidR="00911AE5" w:rsidRDefault="00911AE5" w:rsidP="00911AE5">
            <w:pPr>
              <w:widowControl w:val="0"/>
              <w:suppressAutoHyphens/>
              <w:rPr>
                <w:sz w:val="22"/>
                <w:szCs w:val="22"/>
                <w:highlight w:val="lightGray"/>
              </w:rPr>
            </w:pPr>
          </w:p>
          <w:p w:rsidR="00911AE5" w:rsidRDefault="00911AE5" w:rsidP="00911AE5">
            <w:pPr>
              <w:widowControl w:val="0"/>
              <w:suppressAutoHyphens/>
              <w:rPr>
                <w:sz w:val="22"/>
                <w:szCs w:val="22"/>
                <w:highlight w:val="lightGray"/>
              </w:rPr>
            </w:pPr>
          </w:p>
          <w:p w:rsidR="00911AE5" w:rsidRDefault="00911AE5" w:rsidP="00911AE5">
            <w:pPr>
              <w:widowControl w:val="0"/>
              <w:suppressAutoHyphens/>
              <w:rPr>
                <w:sz w:val="22"/>
                <w:szCs w:val="22"/>
                <w:highlight w:val="lightGray"/>
              </w:rPr>
            </w:pPr>
          </w:p>
          <w:p w:rsidR="00911AE5" w:rsidRPr="00911AE5" w:rsidRDefault="00911AE5" w:rsidP="00911AE5">
            <w:pPr>
              <w:widowControl w:val="0"/>
              <w:suppressAutoHyphens/>
              <w:rPr>
                <w:sz w:val="22"/>
                <w:szCs w:val="22"/>
                <w:highlight w:val="lightGray"/>
              </w:rPr>
            </w:pPr>
            <w:r w:rsidRPr="00911AE5">
              <w:rPr>
                <w:sz w:val="22"/>
                <w:szCs w:val="22"/>
                <w:highlight w:val="lightGray"/>
              </w:rPr>
              <w:t>Тел: +7 (ХХХ) ХХХХХХХ</w:t>
            </w:r>
          </w:p>
          <w:p w:rsidR="00911AE5" w:rsidRPr="00911AE5" w:rsidRDefault="00911AE5" w:rsidP="00911AE5">
            <w:pPr>
              <w:widowControl w:val="0"/>
              <w:suppressAutoHyphens/>
              <w:rPr>
                <w:sz w:val="22"/>
                <w:szCs w:val="22"/>
                <w:highlight w:val="lightGray"/>
              </w:rPr>
            </w:pPr>
            <w:r w:rsidRPr="00911AE5">
              <w:rPr>
                <w:sz w:val="22"/>
                <w:szCs w:val="22"/>
                <w:highlight w:val="lightGray"/>
              </w:rPr>
              <w:t>Эл адрес: _____________</w:t>
            </w:r>
            <w:hyperlink r:id="rId10" w:tgtFrame="_blank"/>
          </w:p>
          <w:p w:rsidR="00911AE5" w:rsidRPr="00911AE5" w:rsidRDefault="00911AE5" w:rsidP="00911AE5">
            <w:pPr>
              <w:widowControl w:val="0"/>
              <w:suppressAutoHyphens/>
              <w:rPr>
                <w:sz w:val="22"/>
                <w:szCs w:val="22"/>
                <w:highlight w:val="lightGray"/>
              </w:rPr>
            </w:pPr>
          </w:p>
          <w:p w:rsidR="00911AE5" w:rsidRPr="00911AE5" w:rsidRDefault="00911AE5" w:rsidP="00911AE5">
            <w:pPr>
              <w:widowControl w:val="0"/>
              <w:suppressAutoHyphens/>
              <w:rPr>
                <w:b/>
                <w:i/>
                <w:sz w:val="22"/>
                <w:szCs w:val="22"/>
                <w:highlight w:val="lightGray"/>
              </w:rPr>
            </w:pPr>
            <w:r w:rsidRPr="00911AE5">
              <w:rPr>
                <w:b/>
                <w:i/>
                <w:sz w:val="22"/>
                <w:szCs w:val="22"/>
                <w:highlight w:val="lightGray"/>
              </w:rPr>
              <w:t>Подписано ЭП</w:t>
            </w:r>
          </w:p>
          <w:p w:rsidR="00911AE5" w:rsidRPr="00911AE5" w:rsidRDefault="00911AE5" w:rsidP="00911AE5">
            <w:pPr>
              <w:widowControl w:val="0"/>
              <w:suppressAutoHyphens/>
              <w:rPr>
                <w:b/>
                <w:sz w:val="22"/>
                <w:szCs w:val="22"/>
                <w:highlight w:val="lightGray"/>
              </w:rPr>
            </w:pPr>
            <w:r w:rsidRPr="00911AE5">
              <w:rPr>
                <w:b/>
                <w:sz w:val="22"/>
                <w:szCs w:val="22"/>
                <w:highlight w:val="lightGray"/>
              </w:rPr>
              <w:t>Должность</w:t>
            </w:r>
          </w:p>
          <w:p w:rsidR="00911AE5" w:rsidRPr="00911AE5" w:rsidRDefault="00911AE5" w:rsidP="00911AE5">
            <w:pPr>
              <w:widowControl w:val="0"/>
              <w:suppressAutoHyphens/>
              <w:rPr>
                <w:sz w:val="22"/>
                <w:szCs w:val="22"/>
                <w:highlight w:val="lightGray"/>
              </w:rPr>
            </w:pPr>
          </w:p>
          <w:p w:rsidR="002E12D7" w:rsidRPr="00FE0389" w:rsidRDefault="00911AE5" w:rsidP="00911AE5">
            <w:pPr>
              <w:widowControl w:val="0"/>
              <w:suppressAutoHyphens/>
              <w:rPr>
                <w:b/>
                <w:color w:val="000000"/>
                <w:highlight w:val="lightGray"/>
              </w:rPr>
            </w:pPr>
            <w:r w:rsidRPr="00911AE5">
              <w:rPr>
                <w:b/>
                <w:sz w:val="22"/>
                <w:szCs w:val="22"/>
                <w:highlight w:val="lightGray"/>
              </w:rPr>
              <w:t>И.О. Фамилия</w:t>
            </w:r>
          </w:p>
        </w:tc>
      </w:tr>
    </w:tbl>
    <w:p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8"/>
        <w:gridCol w:w="5088"/>
      </w:tblGrid>
      <w:tr w:rsidR="00695117" w:rsidRPr="00695117" w:rsidTr="006E6BB8">
        <w:tc>
          <w:tcPr>
            <w:tcW w:w="2500" w:type="pct"/>
            <w:shd w:val="clear" w:color="auto" w:fill="auto"/>
          </w:tcPr>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Сертификат:</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________________________________________</w:t>
            </w:r>
            <w:r w:rsidRPr="00695117">
              <w:rPr>
                <w:rFonts w:ascii="Tahoma" w:eastAsia="Calibri" w:hAnsi="Tahoma" w:cs="Tahoma"/>
                <w:bCs/>
                <w:color w:val="2E74B5"/>
                <w:sz w:val="18"/>
                <w:szCs w:val="22"/>
                <w:lang w:eastAsia="en-US"/>
              </w:rPr>
              <w:br/>
            </w:r>
            <w:r w:rsidRPr="00695117">
              <w:rPr>
                <w:rFonts w:ascii="Tahoma" w:eastAsia="Calibri" w:hAnsi="Tahoma" w:cs="Tahoma"/>
                <w:bCs/>
                <w:color w:val="2E74B5"/>
                <w:sz w:val="18"/>
                <w:szCs w:val="22"/>
                <w:lang w:eastAsia="en-US"/>
              </w:rPr>
              <w:br/>
            </w:r>
          </w:p>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Действителен с ____________ по ______________</w:t>
            </w:r>
          </w:p>
          <w:p w:rsidR="00695117" w:rsidRPr="00695117" w:rsidRDefault="00695117" w:rsidP="00695117">
            <w:pPr>
              <w:rPr>
                <w:rFonts w:ascii="Tahoma" w:eastAsia="Calibri" w:hAnsi="Tahoma" w:cs="Tahoma"/>
                <w:bCs/>
                <w:color w:val="2E74B5"/>
                <w:sz w:val="18"/>
                <w:szCs w:val="22"/>
                <w:lang w:eastAsia="en-US"/>
              </w:rPr>
            </w:pPr>
          </w:p>
          <w:p w:rsidR="00695117" w:rsidRPr="00695117" w:rsidRDefault="00695117" w:rsidP="00695117">
            <w:pPr>
              <w:rPr>
                <w:rFonts w:ascii="Tahoma" w:eastAsia="Calibri" w:hAnsi="Tahoma" w:cs="Tahoma"/>
                <w:b/>
                <w:bCs/>
                <w:color w:val="2E74B5"/>
                <w:sz w:val="18"/>
                <w:szCs w:val="22"/>
                <w:lang w:eastAsia="en-US"/>
              </w:rPr>
            </w:pPr>
            <w:r w:rsidRPr="00695117">
              <w:rPr>
                <w:rFonts w:ascii="Tahoma" w:eastAsia="Calibri" w:hAnsi="Tahoma" w:cs="Tahoma"/>
                <w:bCs/>
                <w:color w:val="2E74B5"/>
                <w:sz w:val="18"/>
                <w:szCs w:val="22"/>
                <w:lang w:eastAsia="en-US"/>
              </w:rPr>
              <w:br/>
              <w:t>Дата и время подписания:</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 xml:space="preserve"> __________________</w:t>
            </w:r>
          </w:p>
        </w:tc>
        <w:tc>
          <w:tcPr>
            <w:tcW w:w="2500" w:type="pct"/>
            <w:shd w:val="clear" w:color="auto" w:fill="auto"/>
          </w:tcPr>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Сертификат:</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_________________________________</w:t>
            </w:r>
            <w:r w:rsidRPr="00695117">
              <w:rPr>
                <w:rFonts w:ascii="Tahoma" w:eastAsia="Calibri" w:hAnsi="Tahoma" w:cs="Tahoma"/>
                <w:b/>
                <w:bCs/>
                <w:color w:val="2E74B5"/>
                <w:sz w:val="18"/>
                <w:szCs w:val="22"/>
                <w:lang w:eastAsia="en-US"/>
              </w:rPr>
              <w:br/>
            </w:r>
            <w:r w:rsidRPr="00695117">
              <w:rPr>
                <w:rFonts w:ascii="Tahoma" w:eastAsia="Calibri" w:hAnsi="Tahoma" w:cs="Tahoma"/>
                <w:bCs/>
                <w:color w:val="2E74B5"/>
                <w:sz w:val="18"/>
                <w:szCs w:val="22"/>
                <w:lang w:eastAsia="en-US"/>
              </w:rPr>
              <w:br/>
            </w:r>
          </w:p>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Действителен с __________ по ___________________</w:t>
            </w:r>
            <w:r w:rsidRPr="00695117">
              <w:rPr>
                <w:rFonts w:ascii="Tahoma" w:eastAsia="Calibri" w:hAnsi="Tahoma" w:cs="Tahoma"/>
                <w:bCs/>
                <w:color w:val="2E74B5"/>
                <w:sz w:val="18"/>
                <w:szCs w:val="22"/>
                <w:lang w:eastAsia="en-US"/>
              </w:rPr>
              <w:br/>
            </w:r>
          </w:p>
          <w:p w:rsidR="00695117" w:rsidRPr="00695117" w:rsidRDefault="00695117" w:rsidP="00695117">
            <w:pPr>
              <w:rPr>
                <w:rFonts w:ascii="Tahoma" w:eastAsia="Calibri" w:hAnsi="Tahoma" w:cs="Tahoma"/>
                <w:bCs/>
                <w:color w:val="2E74B5"/>
                <w:sz w:val="18"/>
                <w:szCs w:val="22"/>
                <w:lang w:eastAsia="en-US"/>
              </w:rPr>
            </w:pPr>
          </w:p>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Дата и время подписания:</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 xml:space="preserve"> ______________________</w:t>
            </w:r>
          </w:p>
        </w:tc>
      </w:tr>
    </w:tbl>
    <w:p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rsidR="003A4555" w:rsidRPr="00C36636" w:rsidRDefault="003A4555" w:rsidP="003A4555">
      <w:pPr>
        <w:widowControl w:val="0"/>
        <w:autoSpaceDE w:val="0"/>
        <w:autoSpaceDN w:val="0"/>
        <w:adjustRightInd w:val="0"/>
        <w:ind w:firstLine="6237"/>
        <w:jc w:val="right"/>
        <w:rPr>
          <w:i/>
          <w:iCs/>
          <w:spacing w:val="-4"/>
        </w:rPr>
      </w:pPr>
      <w:r w:rsidRPr="00C36636">
        <w:rPr>
          <w:i/>
          <w:iCs/>
          <w:spacing w:val="-4"/>
        </w:rPr>
        <w:t xml:space="preserve">№ </w:t>
      </w:r>
      <w:r w:rsidR="0084693F">
        <w:rPr>
          <w:i/>
          <w:iCs/>
          <w:spacing w:val="-4"/>
        </w:rPr>
        <w:t>05-36/</w:t>
      </w:r>
      <w:proofErr w:type="gramStart"/>
      <w:r w:rsidR="0084693F">
        <w:rPr>
          <w:i/>
          <w:iCs/>
          <w:spacing w:val="-4"/>
        </w:rPr>
        <w:t>26</w:t>
      </w:r>
      <w:r w:rsidR="00911AE5">
        <w:rPr>
          <w:i/>
          <w:iCs/>
          <w:spacing w:val="-4"/>
        </w:rPr>
        <w:t xml:space="preserve"> </w:t>
      </w:r>
      <w:r w:rsidRPr="00C36636">
        <w:rPr>
          <w:i/>
          <w:iCs/>
          <w:spacing w:val="-4"/>
        </w:rPr>
        <w:t xml:space="preserve"> от</w:t>
      </w:r>
      <w:proofErr w:type="gramEnd"/>
      <w:r w:rsidRPr="00C36636">
        <w:rPr>
          <w:i/>
          <w:iCs/>
          <w:spacing w:val="-4"/>
        </w:rPr>
        <w:t xml:space="preserve"> «</w:t>
      </w:r>
      <w:r w:rsidR="00911AE5">
        <w:rPr>
          <w:i/>
          <w:iCs/>
          <w:spacing w:val="-4"/>
        </w:rPr>
        <w:t>__</w:t>
      </w:r>
      <w:r w:rsidRPr="00C36636">
        <w:rPr>
          <w:i/>
          <w:iCs/>
          <w:spacing w:val="-4"/>
        </w:rPr>
        <w:t xml:space="preserve">» </w:t>
      </w:r>
      <w:r w:rsidR="00911AE5">
        <w:rPr>
          <w:i/>
          <w:iCs/>
          <w:spacing w:val="-4"/>
        </w:rPr>
        <w:t xml:space="preserve">____ </w:t>
      </w:r>
      <w:r w:rsidRPr="00C36636">
        <w:rPr>
          <w:i/>
          <w:iCs/>
          <w:spacing w:val="-4"/>
        </w:rPr>
        <w:t>202</w:t>
      </w:r>
      <w:r w:rsidR="00C82050" w:rsidRPr="00C36636">
        <w:rPr>
          <w:i/>
          <w:iCs/>
          <w:spacing w:val="-4"/>
        </w:rPr>
        <w:t>6</w:t>
      </w:r>
      <w:r w:rsidRPr="00C36636">
        <w:rPr>
          <w:i/>
          <w:iCs/>
          <w:spacing w:val="-4"/>
        </w:rPr>
        <w:t xml:space="preserve"> г.</w:t>
      </w:r>
    </w:p>
    <w:p w:rsidR="003A4555" w:rsidRPr="00E736AF" w:rsidRDefault="003A4555" w:rsidP="003A4555">
      <w:pPr>
        <w:widowControl w:val="0"/>
        <w:autoSpaceDE w:val="0"/>
        <w:autoSpaceDN w:val="0"/>
        <w:adjustRightInd w:val="0"/>
        <w:ind w:left="7088" w:firstLine="4820"/>
        <w:rPr>
          <w:b/>
          <w:spacing w:val="-4"/>
          <w:sz w:val="24"/>
          <w:szCs w:val="24"/>
        </w:rPr>
      </w:pPr>
    </w:p>
    <w:p w:rsidR="003A4555" w:rsidRPr="00E736AF" w:rsidRDefault="003A4555" w:rsidP="003A4555">
      <w:pPr>
        <w:spacing w:line="276" w:lineRule="auto"/>
        <w:rPr>
          <w:sz w:val="24"/>
          <w:szCs w:val="22"/>
        </w:rPr>
      </w:pPr>
    </w:p>
    <w:p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rsidR="003A4555" w:rsidRPr="00E736AF" w:rsidRDefault="003A4555" w:rsidP="003A4555">
      <w:pPr>
        <w:spacing w:line="276" w:lineRule="auto"/>
        <w:ind w:firstLine="567"/>
        <w:rPr>
          <w:sz w:val="22"/>
          <w:szCs w:val="22"/>
        </w:rPr>
      </w:pP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2A6ECE" w:rsidRPr="00817523">
        <w:rPr>
          <w:color w:val="000000"/>
          <w:sz w:val="22"/>
          <w:szCs w:val="22"/>
        </w:rPr>
        <w:t>для работников Территориальной избирательной комиссии № </w:t>
      </w:r>
      <w:r w:rsidR="003674CF">
        <w:rPr>
          <w:color w:val="000000"/>
          <w:sz w:val="22"/>
          <w:szCs w:val="22"/>
        </w:rPr>
        <w:t>3</w:t>
      </w:r>
      <w:r w:rsidR="0084693F">
        <w:rPr>
          <w:color w:val="000000"/>
          <w:sz w:val="22"/>
          <w:szCs w:val="22"/>
        </w:rPr>
        <w:t>6</w:t>
      </w:r>
      <w:r w:rsidR="002A6ECE" w:rsidRPr="00817523">
        <w:rPr>
          <w:color w:val="000000"/>
          <w:sz w:val="22"/>
          <w:szCs w:val="22"/>
        </w:rPr>
        <w:t xml:space="preserve"> в 2026 году</w:t>
      </w:r>
      <w:r w:rsidR="002A6ECE" w:rsidRPr="00E736AF">
        <w:rPr>
          <w:color w:val="000000"/>
          <w:sz w:val="22"/>
          <w:szCs w:val="22"/>
        </w:rPr>
        <w:t xml:space="preserve"> </w:t>
      </w:r>
      <w:r w:rsidRPr="00E736AF">
        <w:rPr>
          <w:color w:val="000000"/>
          <w:sz w:val="22"/>
          <w:szCs w:val="22"/>
        </w:rPr>
        <w:t>(далее – услуги).</w:t>
      </w:r>
    </w:p>
    <w:p w:rsidR="003A4555" w:rsidRPr="00E736AF"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t>Код по Общероссийскому классификатору продукции по видам экономической деятельности (ОКПД2) 85.42.19.900 «Услуги по профессиональному обучению прочие».</w:t>
      </w:r>
    </w:p>
    <w:p w:rsidR="00911AE5" w:rsidRPr="00911AE5" w:rsidRDefault="003A4555" w:rsidP="00911AE5">
      <w:pPr>
        <w:widowControl w:val="0"/>
        <w:suppressAutoHyphens/>
        <w:rPr>
          <w:sz w:val="22"/>
          <w:szCs w:val="22"/>
        </w:rPr>
      </w:pPr>
      <w:r w:rsidRPr="00E736AF">
        <w:rPr>
          <w:color w:val="000000"/>
          <w:sz w:val="22"/>
          <w:szCs w:val="22"/>
        </w:rPr>
        <w:t>1.3.</w:t>
      </w:r>
      <w:r w:rsidRPr="00E736AF">
        <w:rPr>
          <w:color w:val="000000"/>
          <w:sz w:val="22"/>
          <w:szCs w:val="22"/>
        </w:rPr>
        <w:tab/>
        <w:t xml:space="preserve">Место оказания услуг: </w:t>
      </w:r>
      <w:r w:rsidR="00911AE5" w:rsidRPr="00911AE5">
        <w:rPr>
          <w:sz w:val="22"/>
          <w:szCs w:val="22"/>
        </w:rPr>
        <w:t xml:space="preserve">194100, г. Санкт-Петербург, </w:t>
      </w:r>
      <w:proofErr w:type="spellStart"/>
      <w:r w:rsidR="00911AE5" w:rsidRPr="00911AE5">
        <w:rPr>
          <w:sz w:val="22"/>
          <w:szCs w:val="22"/>
        </w:rPr>
        <w:t>пр-кт</w:t>
      </w:r>
      <w:proofErr w:type="spellEnd"/>
      <w:r w:rsidR="00911AE5" w:rsidRPr="00911AE5">
        <w:rPr>
          <w:sz w:val="22"/>
          <w:szCs w:val="22"/>
        </w:rPr>
        <w:t xml:space="preserve"> Большой Сампсониевский,  д. 86 литера А.</w:t>
      </w:r>
    </w:p>
    <w:p w:rsidR="00C33A8F" w:rsidRPr="00117ECB" w:rsidRDefault="00C33A8F" w:rsidP="00911AE5">
      <w:pPr>
        <w:widowControl w:val="0"/>
        <w:suppressAutoHyphens/>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3674CF">
        <w:rPr>
          <w:color w:val="000000"/>
          <w:sz w:val="22"/>
          <w:szCs w:val="22"/>
        </w:rPr>
        <w:t>3</w:t>
      </w:r>
      <w:r w:rsidR="0084693F">
        <w:rPr>
          <w:color w:val="000000"/>
          <w:sz w:val="22"/>
          <w:szCs w:val="22"/>
        </w:rPr>
        <w:t>6</w:t>
      </w:r>
      <w:r w:rsidRPr="00E736AF">
        <w:rPr>
          <w:color w:val="000000"/>
          <w:sz w:val="22"/>
          <w:szCs w:val="22"/>
        </w:rPr>
        <w:t>.</w:t>
      </w:r>
    </w:p>
    <w:p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27.07.2004 № 79-ФЗ «О государственной гражданской службе Российской Федерации».</w:t>
      </w:r>
    </w:p>
    <w:p w:rsidR="003A4555" w:rsidRPr="00E736AF" w:rsidRDefault="003A4555" w:rsidP="003A4555">
      <w:pPr>
        <w:ind w:firstLine="567"/>
        <w:jc w:val="both"/>
        <w:rPr>
          <w:color w:val="000000"/>
          <w:sz w:val="22"/>
          <w:szCs w:val="22"/>
        </w:rPr>
      </w:pPr>
      <w:r w:rsidRPr="00E736AF">
        <w:rPr>
          <w:color w:val="000000"/>
          <w:sz w:val="22"/>
          <w:szCs w:val="22"/>
        </w:rPr>
        <w:t>2.2.2.</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3A4555" w:rsidRPr="00E736AF" w:rsidRDefault="003A4555" w:rsidP="003A4555">
      <w:pPr>
        <w:ind w:firstLine="567"/>
        <w:jc w:val="both"/>
        <w:rPr>
          <w:color w:val="000000"/>
          <w:sz w:val="22"/>
          <w:szCs w:val="22"/>
        </w:rPr>
      </w:pPr>
      <w:r w:rsidRPr="00E736AF">
        <w:rPr>
          <w:color w:val="000000"/>
          <w:sz w:val="22"/>
          <w:szCs w:val="22"/>
        </w:rPr>
        <w:t>2.2.3.</w:t>
      </w:r>
      <w:r w:rsidRPr="00E736AF">
        <w:rPr>
          <w:color w:val="000000"/>
          <w:sz w:val="22"/>
          <w:szCs w:val="22"/>
        </w:rPr>
        <w:tab/>
        <w:t>Указ Президента Российской Федерации от 21.02.2019 № 68 «О профессиональном развитии государственных гражданских служащих Российской Федерации».</w:t>
      </w:r>
    </w:p>
    <w:p w:rsidR="003A4555" w:rsidRPr="00E736AF" w:rsidRDefault="003A4555" w:rsidP="003A4555">
      <w:pPr>
        <w:ind w:firstLine="567"/>
        <w:jc w:val="both"/>
        <w:rPr>
          <w:color w:val="000000"/>
          <w:sz w:val="22"/>
          <w:szCs w:val="22"/>
        </w:rPr>
      </w:pPr>
      <w:r w:rsidRPr="00E736AF">
        <w:rPr>
          <w:color w:val="000000"/>
          <w:sz w:val="22"/>
          <w:szCs w:val="22"/>
        </w:rPr>
        <w:t>2.2.4.</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 xml:space="preserve"> «О б</w:t>
      </w:r>
      <w:r w:rsidR="00EA7357">
        <w:rPr>
          <w:color w:val="000000"/>
          <w:sz w:val="22"/>
          <w:szCs w:val="22"/>
        </w:rPr>
        <w:t>юджете Санкт-Петербурга 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rsidR="003A4555" w:rsidRPr="00E736AF" w:rsidRDefault="003A4555" w:rsidP="003A4555">
      <w:pPr>
        <w:ind w:firstLine="567"/>
        <w:jc w:val="both"/>
        <w:rPr>
          <w:color w:val="000000"/>
          <w:sz w:val="22"/>
          <w:szCs w:val="22"/>
        </w:rPr>
      </w:pPr>
      <w:r w:rsidRPr="00E736AF">
        <w:rPr>
          <w:color w:val="000000"/>
          <w:sz w:val="22"/>
          <w:szCs w:val="22"/>
        </w:rPr>
        <w:t>2.2.5.</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Pr="00E736AF">
        <w:rPr>
          <w:color w:val="000000"/>
          <w:sz w:val="22"/>
          <w:szCs w:val="22"/>
        </w:rPr>
        <w:t xml:space="preserve">№ </w:t>
      </w:r>
      <w:r w:rsidR="003674CF">
        <w:rPr>
          <w:color w:val="000000"/>
          <w:sz w:val="22"/>
          <w:szCs w:val="22"/>
        </w:rPr>
        <w:t>3</w:t>
      </w:r>
      <w:r w:rsidR="0084693F">
        <w:rPr>
          <w:color w:val="000000"/>
          <w:sz w:val="22"/>
          <w:szCs w:val="22"/>
        </w:rPr>
        <w:t>6</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w:t>
      </w:r>
      <w:r w:rsidR="00694B29">
        <w:rPr>
          <w:rFonts w:eastAsia="Calibri"/>
          <w:sz w:val="22"/>
          <w:szCs w:val="22"/>
          <w:lang w:eastAsia="en-US"/>
        </w:rPr>
        <w:t xml:space="preserve">                           </w:t>
      </w:r>
      <w:r w:rsidRPr="00E736AF">
        <w:rPr>
          <w:rFonts w:eastAsia="Calibri"/>
          <w:sz w:val="22"/>
          <w:szCs w:val="22"/>
          <w:lang w:eastAsia="en-US"/>
        </w:rPr>
        <w:t>с использованием информационных и телекоммуникационных технологий.</w:t>
      </w:r>
    </w:p>
    <w:p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3674CF">
        <w:rPr>
          <w:sz w:val="22"/>
          <w:szCs w:val="22"/>
        </w:rPr>
        <w:t>3</w:t>
      </w:r>
      <w:r w:rsidR="0084693F">
        <w:rPr>
          <w:sz w:val="22"/>
          <w:szCs w:val="22"/>
        </w:rPr>
        <w:t>6</w:t>
      </w:r>
      <w:r w:rsidR="003A4555" w:rsidRPr="00E736AF">
        <w:rPr>
          <w:sz w:val="22"/>
          <w:szCs w:val="22"/>
        </w:rPr>
        <w:t>, подлежащих обучению, содержится в Приложении № 1 к Техническому заданию.</w:t>
      </w:r>
    </w:p>
    <w:p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694B29">
        <w:rPr>
          <w:sz w:val="22"/>
          <w:szCs w:val="22"/>
        </w:rPr>
        <w:t xml:space="preserve">                   </w:t>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xml:space="preserve">: на осуществление образовательной деятельности с подвидом </w:t>
      </w:r>
      <w:r w:rsidRPr="00E736AF">
        <w:rPr>
          <w:b/>
          <w:bCs/>
          <w:i/>
          <w:sz w:val="22"/>
          <w:szCs w:val="22"/>
        </w:rPr>
        <w:lastRenderedPageBreak/>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rsidR="003A4555" w:rsidRPr="00E736AF"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rsidR="003A4555" w:rsidRDefault="003A4555" w:rsidP="00694B29">
      <w:pPr>
        <w:ind w:firstLine="567"/>
        <w:jc w:val="both"/>
        <w:rPr>
          <w:b/>
          <w:bCs/>
          <w:spacing w:val="-2"/>
          <w:sz w:val="22"/>
          <w:szCs w:val="22"/>
        </w:rPr>
      </w:pPr>
    </w:p>
    <w:p w:rsidR="00273CB4" w:rsidRPr="004B4B62" w:rsidRDefault="00273CB4" w:rsidP="00694B29">
      <w:pPr>
        <w:ind w:firstLine="567"/>
        <w:jc w:val="both"/>
        <w:rPr>
          <w:b/>
          <w:bCs/>
          <w:spacing w:val="-2"/>
          <w:sz w:val="22"/>
          <w:szCs w:val="22"/>
        </w:rPr>
      </w:pPr>
    </w:p>
    <w:p w:rsidR="003A4555" w:rsidRPr="00E736AF" w:rsidRDefault="003A4555" w:rsidP="003A4555">
      <w:pPr>
        <w:ind w:firstLine="567"/>
        <w:rPr>
          <w:color w:val="000000"/>
          <w:sz w:val="22"/>
          <w:szCs w:val="22"/>
        </w:rPr>
      </w:pPr>
    </w:p>
    <w:p w:rsidR="003A4555" w:rsidRDefault="003A4555" w:rsidP="003A4555">
      <w:pPr>
        <w:ind w:firstLine="567"/>
        <w:rPr>
          <w:color w:val="000000"/>
          <w:sz w:val="22"/>
          <w:szCs w:val="22"/>
        </w:rPr>
      </w:pPr>
    </w:p>
    <w:p w:rsidR="009570EB" w:rsidRDefault="009570EB" w:rsidP="003A4555">
      <w:pPr>
        <w:ind w:firstLine="567"/>
        <w:rPr>
          <w:color w:val="000000"/>
          <w:sz w:val="22"/>
          <w:szCs w:val="22"/>
        </w:rPr>
      </w:pPr>
    </w:p>
    <w:p w:rsidR="009570EB" w:rsidRDefault="009570EB" w:rsidP="003A4555">
      <w:pPr>
        <w:ind w:firstLine="567"/>
        <w:rPr>
          <w:color w:val="000000"/>
          <w:sz w:val="22"/>
          <w:szCs w:val="22"/>
        </w:rPr>
      </w:pPr>
    </w:p>
    <w:p w:rsidR="009570EB" w:rsidRDefault="009570EB" w:rsidP="003A4555">
      <w:pPr>
        <w:ind w:firstLine="567"/>
        <w:rPr>
          <w:color w:val="000000"/>
          <w:sz w:val="22"/>
          <w:szCs w:val="22"/>
        </w:rPr>
      </w:pPr>
    </w:p>
    <w:p w:rsidR="009570EB" w:rsidRDefault="009570EB"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Pr="00E736AF" w:rsidRDefault="003F15A6" w:rsidP="003A4555">
      <w:pPr>
        <w:ind w:firstLine="567"/>
        <w:rPr>
          <w:color w:val="000000"/>
          <w:sz w:val="22"/>
          <w:szCs w:val="22"/>
        </w:rPr>
      </w:pPr>
    </w:p>
    <w:p w:rsidR="00273CB4" w:rsidRDefault="003A4555" w:rsidP="003A4555">
      <w:pPr>
        <w:keepNext/>
        <w:tabs>
          <w:tab w:val="left" w:pos="1080"/>
        </w:tabs>
        <w:suppressAutoHyphens/>
        <w:ind w:firstLine="13608"/>
        <w:jc w:val="right"/>
        <w:outlineLvl w:val="0"/>
        <w:rPr>
          <w:i/>
          <w:iCs/>
          <w:spacing w:val="-4"/>
          <w:kern w:val="2"/>
          <w:lang w:eastAsia="zh-CN"/>
        </w:rPr>
      </w:pPr>
      <w:r w:rsidRPr="00C36636">
        <w:rPr>
          <w:i/>
          <w:iCs/>
          <w:spacing w:val="-4"/>
          <w:kern w:val="2"/>
          <w:lang w:eastAsia="zh-CN"/>
        </w:rPr>
        <w:t>П</w:t>
      </w:r>
    </w:p>
    <w:p w:rsidR="00273CB4" w:rsidRDefault="00273CB4" w:rsidP="003A4555">
      <w:pPr>
        <w:keepNext/>
        <w:tabs>
          <w:tab w:val="left" w:pos="1080"/>
        </w:tabs>
        <w:suppressAutoHyphens/>
        <w:ind w:firstLine="13608"/>
        <w:jc w:val="right"/>
        <w:outlineLvl w:val="0"/>
        <w:rPr>
          <w:i/>
          <w:iCs/>
          <w:spacing w:val="-4"/>
          <w:kern w:val="2"/>
          <w:lang w:eastAsia="zh-CN"/>
        </w:rPr>
      </w:pPr>
    </w:p>
    <w:p w:rsidR="00273CB4" w:rsidRDefault="00273CB4" w:rsidP="003A4555">
      <w:pPr>
        <w:keepNext/>
        <w:tabs>
          <w:tab w:val="left" w:pos="1080"/>
        </w:tabs>
        <w:suppressAutoHyphens/>
        <w:ind w:firstLine="13608"/>
        <w:jc w:val="right"/>
        <w:outlineLvl w:val="0"/>
        <w:rPr>
          <w:i/>
          <w:iCs/>
          <w:spacing w:val="-4"/>
          <w:kern w:val="2"/>
          <w:lang w:eastAsia="zh-CN"/>
        </w:rPr>
      </w:pPr>
    </w:p>
    <w:p w:rsidR="00273CB4" w:rsidRDefault="00273CB4" w:rsidP="003A4555">
      <w:pPr>
        <w:keepNext/>
        <w:tabs>
          <w:tab w:val="left" w:pos="1080"/>
        </w:tabs>
        <w:suppressAutoHyphens/>
        <w:ind w:firstLine="13608"/>
        <w:jc w:val="right"/>
        <w:outlineLvl w:val="0"/>
        <w:rPr>
          <w:i/>
          <w:iCs/>
          <w:spacing w:val="-4"/>
          <w:kern w:val="2"/>
          <w:lang w:eastAsia="zh-CN"/>
        </w:rPr>
      </w:pPr>
    </w:p>
    <w:p w:rsidR="00273CB4" w:rsidRDefault="00273CB4" w:rsidP="003A4555">
      <w:pPr>
        <w:keepNext/>
        <w:tabs>
          <w:tab w:val="left" w:pos="1080"/>
        </w:tabs>
        <w:suppressAutoHyphens/>
        <w:ind w:firstLine="13608"/>
        <w:jc w:val="right"/>
        <w:outlineLvl w:val="0"/>
        <w:rPr>
          <w:i/>
          <w:iCs/>
          <w:spacing w:val="-4"/>
          <w:kern w:val="2"/>
          <w:lang w:eastAsia="zh-CN"/>
        </w:rPr>
      </w:pPr>
    </w:p>
    <w:p w:rsidR="00273CB4" w:rsidRDefault="00273CB4" w:rsidP="003A4555">
      <w:pPr>
        <w:keepNext/>
        <w:tabs>
          <w:tab w:val="left" w:pos="1080"/>
        </w:tabs>
        <w:suppressAutoHyphens/>
        <w:ind w:firstLine="13608"/>
        <w:jc w:val="right"/>
        <w:outlineLvl w:val="0"/>
        <w:rPr>
          <w:i/>
          <w:iCs/>
          <w:spacing w:val="-4"/>
          <w:kern w:val="2"/>
          <w:lang w:eastAsia="zh-CN"/>
        </w:rPr>
      </w:pPr>
    </w:p>
    <w:p w:rsidR="00273CB4" w:rsidRDefault="00273CB4" w:rsidP="003A4555">
      <w:pPr>
        <w:keepNext/>
        <w:tabs>
          <w:tab w:val="left" w:pos="1080"/>
        </w:tabs>
        <w:suppressAutoHyphens/>
        <w:ind w:firstLine="13608"/>
        <w:jc w:val="right"/>
        <w:outlineLvl w:val="0"/>
        <w:rPr>
          <w:i/>
          <w:iCs/>
          <w:spacing w:val="-4"/>
          <w:kern w:val="2"/>
          <w:lang w:eastAsia="zh-CN"/>
        </w:rPr>
      </w:pPr>
    </w:p>
    <w:p w:rsidR="00273CB4" w:rsidRDefault="00273CB4" w:rsidP="003A4555">
      <w:pPr>
        <w:keepNext/>
        <w:tabs>
          <w:tab w:val="left" w:pos="1080"/>
        </w:tabs>
        <w:suppressAutoHyphens/>
        <w:ind w:firstLine="13608"/>
        <w:jc w:val="right"/>
        <w:outlineLvl w:val="0"/>
        <w:rPr>
          <w:i/>
          <w:iCs/>
          <w:spacing w:val="-4"/>
          <w:kern w:val="2"/>
          <w:lang w:eastAsia="zh-CN"/>
        </w:rPr>
      </w:pPr>
    </w:p>
    <w:p w:rsidR="00273CB4" w:rsidRDefault="00273CB4" w:rsidP="003A4555">
      <w:pPr>
        <w:keepNext/>
        <w:tabs>
          <w:tab w:val="left" w:pos="1080"/>
        </w:tabs>
        <w:suppressAutoHyphens/>
        <w:ind w:firstLine="13608"/>
        <w:jc w:val="right"/>
        <w:outlineLvl w:val="0"/>
        <w:rPr>
          <w:i/>
          <w:iCs/>
          <w:spacing w:val="-4"/>
          <w:kern w:val="2"/>
          <w:lang w:eastAsia="zh-CN"/>
        </w:rPr>
      </w:pPr>
    </w:p>
    <w:p w:rsidR="00273CB4" w:rsidRDefault="00273CB4" w:rsidP="003A4555">
      <w:pPr>
        <w:keepNext/>
        <w:tabs>
          <w:tab w:val="left" w:pos="1080"/>
        </w:tabs>
        <w:suppressAutoHyphens/>
        <w:ind w:firstLine="13608"/>
        <w:jc w:val="right"/>
        <w:outlineLvl w:val="0"/>
        <w:rPr>
          <w:i/>
          <w:iCs/>
          <w:spacing w:val="-4"/>
          <w:kern w:val="2"/>
          <w:lang w:eastAsia="zh-CN"/>
        </w:rPr>
      </w:pPr>
    </w:p>
    <w:p w:rsidR="00273CB4" w:rsidRDefault="00273CB4" w:rsidP="003A4555">
      <w:pPr>
        <w:keepNext/>
        <w:tabs>
          <w:tab w:val="left" w:pos="1080"/>
        </w:tabs>
        <w:suppressAutoHyphens/>
        <w:ind w:firstLine="13608"/>
        <w:jc w:val="right"/>
        <w:outlineLvl w:val="0"/>
        <w:rPr>
          <w:i/>
          <w:iCs/>
          <w:spacing w:val="-4"/>
          <w:kern w:val="2"/>
          <w:lang w:eastAsia="zh-CN"/>
        </w:rPr>
      </w:pPr>
    </w:p>
    <w:p w:rsidR="00273CB4" w:rsidRDefault="00273CB4" w:rsidP="003A4555">
      <w:pPr>
        <w:keepNext/>
        <w:tabs>
          <w:tab w:val="left" w:pos="1080"/>
        </w:tabs>
        <w:suppressAutoHyphens/>
        <w:ind w:firstLine="13608"/>
        <w:jc w:val="right"/>
        <w:outlineLvl w:val="0"/>
        <w:rPr>
          <w:i/>
          <w:iCs/>
          <w:spacing w:val="-4"/>
          <w:kern w:val="2"/>
          <w:lang w:eastAsia="zh-CN"/>
        </w:rPr>
      </w:pPr>
    </w:p>
    <w:p w:rsidR="00273CB4" w:rsidRDefault="00273CB4" w:rsidP="003A4555">
      <w:pPr>
        <w:keepNext/>
        <w:tabs>
          <w:tab w:val="left" w:pos="1080"/>
        </w:tabs>
        <w:suppressAutoHyphens/>
        <w:ind w:firstLine="13608"/>
        <w:jc w:val="right"/>
        <w:outlineLvl w:val="0"/>
        <w:rPr>
          <w:i/>
          <w:iCs/>
          <w:spacing w:val="-4"/>
          <w:kern w:val="2"/>
          <w:lang w:eastAsia="zh-CN"/>
        </w:rPr>
      </w:pPr>
    </w:p>
    <w:p w:rsidR="00273CB4" w:rsidRDefault="00273CB4" w:rsidP="003A4555">
      <w:pPr>
        <w:keepNext/>
        <w:tabs>
          <w:tab w:val="left" w:pos="1080"/>
        </w:tabs>
        <w:suppressAutoHyphens/>
        <w:ind w:firstLine="13608"/>
        <w:jc w:val="right"/>
        <w:outlineLvl w:val="0"/>
        <w:rPr>
          <w:i/>
          <w:iCs/>
          <w:spacing w:val="-4"/>
          <w:kern w:val="2"/>
          <w:lang w:eastAsia="zh-CN"/>
        </w:rPr>
      </w:pPr>
      <w:r>
        <w:rPr>
          <w:i/>
          <w:iCs/>
          <w:spacing w:val="-4"/>
          <w:kern w:val="2"/>
          <w:lang w:eastAsia="zh-CN"/>
        </w:rPr>
        <w:t>П</w:t>
      </w:r>
    </w:p>
    <w:p w:rsidR="00273CB4" w:rsidRDefault="00273CB4">
      <w:pPr>
        <w:spacing w:after="160" w:line="259" w:lineRule="auto"/>
        <w:rPr>
          <w:i/>
          <w:iCs/>
          <w:spacing w:val="-4"/>
          <w:kern w:val="2"/>
          <w:lang w:eastAsia="zh-CN"/>
        </w:rPr>
      </w:pPr>
      <w:r>
        <w:rPr>
          <w:i/>
          <w:iCs/>
          <w:spacing w:val="-4"/>
          <w:kern w:val="2"/>
          <w:lang w:eastAsia="zh-CN"/>
        </w:rPr>
        <w:br w:type="page"/>
      </w:r>
    </w:p>
    <w:p w:rsidR="003A4555" w:rsidRPr="00C36636" w:rsidRDefault="00273CB4" w:rsidP="003A4555">
      <w:pPr>
        <w:keepNext/>
        <w:tabs>
          <w:tab w:val="left" w:pos="1080"/>
        </w:tabs>
        <w:suppressAutoHyphens/>
        <w:ind w:firstLine="13608"/>
        <w:jc w:val="right"/>
        <w:outlineLvl w:val="0"/>
        <w:rPr>
          <w:bCs/>
          <w:spacing w:val="-4"/>
          <w:kern w:val="2"/>
          <w:lang w:eastAsia="zh-CN"/>
        </w:rPr>
      </w:pPr>
      <w:r>
        <w:rPr>
          <w:i/>
          <w:iCs/>
          <w:spacing w:val="-4"/>
          <w:kern w:val="2"/>
          <w:lang w:eastAsia="zh-CN"/>
        </w:rPr>
        <w:lastRenderedPageBreak/>
        <w:t>П</w:t>
      </w:r>
      <w:r w:rsidR="003A4555" w:rsidRPr="00C36636">
        <w:rPr>
          <w:i/>
          <w:iCs/>
          <w:spacing w:val="-4"/>
          <w:kern w:val="2"/>
          <w:lang w:eastAsia="zh-CN"/>
        </w:rPr>
        <w:t>риложение № 1</w:t>
      </w:r>
    </w:p>
    <w:p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rsidR="003A4555" w:rsidRPr="00E736AF" w:rsidRDefault="003A4555" w:rsidP="003A4555">
      <w:pPr>
        <w:spacing w:line="276" w:lineRule="auto"/>
        <w:jc w:val="right"/>
        <w:rPr>
          <w:i/>
          <w:sz w:val="22"/>
          <w:szCs w:val="22"/>
        </w:rPr>
      </w:pPr>
    </w:p>
    <w:p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rsidTr="00090136">
        <w:trPr>
          <w:trHeight w:val="57"/>
        </w:trPr>
        <w:tc>
          <w:tcPr>
            <w:tcW w:w="229" w:type="pct"/>
            <w:tcBorders>
              <w:left w:val="single" w:sz="4" w:space="0" w:color="auto"/>
              <w:right w:val="single" w:sz="4" w:space="0" w:color="auto"/>
            </w:tcBorders>
          </w:tcPr>
          <w:p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rsidR="004403CD" w:rsidRPr="004403CD" w:rsidRDefault="00F4560E" w:rsidP="004403CD">
            <w:pPr>
              <w:pStyle w:val="ConsPlusNonformat"/>
              <w:rPr>
                <w:rFonts w:ascii="Times New Roman" w:hAnsi="Times New Roman" w:cs="Times New Roman"/>
                <w:spacing w:val="-2"/>
                <w:sz w:val="22"/>
                <w:szCs w:val="22"/>
              </w:rPr>
            </w:pPr>
            <w:r w:rsidRPr="00273CB4">
              <w:rPr>
                <w:rFonts w:ascii="Times New Roman" w:eastAsia="Calibri" w:hAnsi="Times New Roman" w:cs="Times New Roman"/>
                <w:sz w:val="22"/>
                <w:szCs w:val="22"/>
                <w:lang w:eastAsia="en-US"/>
              </w:rPr>
              <w:t>Образовательные услуги</w:t>
            </w:r>
            <w:r w:rsidRPr="00260937">
              <w:rPr>
                <w:rFonts w:eastAsia="Calibri"/>
                <w:sz w:val="22"/>
                <w:szCs w:val="22"/>
                <w:lang w:eastAsia="en-US"/>
              </w:rPr>
              <w:t xml:space="preserve"> </w:t>
            </w:r>
            <w:r w:rsidR="003F15A6" w:rsidRPr="004403CD">
              <w:rPr>
                <w:rFonts w:ascii="Times New Roman" w:eastAsia="Calibri" w:hAnsi="Times New Roman" w:cs="Times New Roman"/>
                <w:sz w:val="22"/>
                <w:szCs w:val="22"/>
                <w:lang w:eastAsia="en-US"/>
              </w:rPr>
              <w:t>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для работников Территориальной избирательной комиссии № </w:t>
            </w:r>
            <w:r w:rsidR="003674CF">
              <w:rPr>
                <w:rFonts w:ascii="Times New Roman" w:hAnsi="Times New Roman" w:cs="Times New Roman"/>
                <w:color w:val="000000"/>
                <w:sz w:val="22"/>
                <w:szCs w:val="22"/>
              </w:rPr>
              <w:t>3</w:t>
            </w:r>
            <w:r w:rsidR="0084693F">
              <w:rPr>
                <w:rFonts w:ascii="Times New Roman" w:hAnsi="Times New Roman" w:cs="Times New Roman"/>
                <w:color w:val="000000"/>
                <w:sz w:val="22"/>
                <w:szCs w:val="22"/>
              </w:rPr>
              <w:t xml:space="preserve">6 </w:t>
            </w:r>
            <w:r w:rsidR="004403CD" w:rsidRPr="004403CD">
              <w:rPr>
                <w:rFonts w:ascii="Times New Roman" w:hAnsi="Times New Roman" w:cs="Times New Roman"/>
                <w:color w:val="000000"/>
                <w:sz w:val="22"/>
                <w:szCs w:val="22"/>
              </w:rPr>
              <w:t>в 2026 году</w:t>
            </w:r>
          </w:p>
          <w:p w:rsidR="003A4555" w:rsidRPr="003F15A6" w:rsidRDefault="004403CD" w:rsidP="00713471">
            <w:pPr>
              <w:rPr>
                <w:rFonts w:eastAsia="Calibri"/>
                <w:sz w:val="22"/>
                <w:szCs w:val="22"/>
                <w:lang w:eastAsia="en-US"/>
              </w:rPr>
            </w:pPr>
            <w:r>
              <w:rPr>
                <w:rFonts w:eastAsia="Calibri"/>
                <w:sz w:val="22"/>
                <w:szCs w:val="22"/>
                <w:lang w:eastAsia="en-US"/>
              </w:rPr>
              <w:t xml:space="preserve"> </w:t>
            </w:r>
          </w:p>
        </w:tc>
        <w:tc>
          <w:tcPr>
            <w:tcW w:w="2851" w:type="pct"/>
            <w:tcBorders>
              <w:left w:val="single" w:sz="4" w:space="0" w:color="auto"/>
              <w:right w:val="single" w:sz="4" w:space="0" w:color="auto"/>
            </w:tcBorders>
          </w:tcPr>
          <w:p w:rsidR="003F15A6" w:rsidRDefault="003F15A6" w:rsidP="003F15A6">
            <w:pPr>
              <w:jc w:val="both"/>
              <w:rPr>
                <w:b/>
                <w:sz w:val="22"/>
                <w:szCs w:val="22"/>
              </w:rPr>
            </w:pPr>
            <w:r w:rsidRPr="003F15A6">
              <w:rPr>
                <w:sz w:val="22"/>
                <w:szCs w:val="22"/>
              </w:rPr>
              <w:t xml:space="preserve">Продолжительность обучения </w:t>
            </w:r>
            <w:r w:rsidRPr="006E6BB8">
              <w:rPr>
                <w:sz w:val="22"/>
                <w:szCs w:val="22"/>
              </w:rPr>
              <w:t xml:space="preserve">составляет </w:t>
            </w:r>
            <w:r w:rsidRPr="006E6BB8">
              <w:rPr>
                <w:b/>
                <w:sz w:val="22"/>
                <w:szCs w:val="22"/>
              </w:rPr>
              <w:t>не менее 250 часов.</w:t>
            </w:r>
          </w:p>
          <w:p w:rsidR="002977E2" w:rsidRPr="003F15A6" w:rsidRDefault="002977E2" w:rsidP="003F15A6">
            <w:pPr>
              <w:jc w:val="both"/>
              <w:rPr>
                <w:b/>
                <w:sz w:val="22"/>
                <w:szCs w:val="22"/>
              </w:rPr>
            </w:pPr>
            <w:r w:rsidRPr="002977E2">
              <w:rPr>
                <w:sz w:val="22"/>
                <w:szCs w:val="22"/>
              </w:rPr>
              <w:t xml:space="preserve">Форма обучения: очно-заочная с применением   </w:t>
            </w:r>
            <w:r w:rsidRPr="002977E2">
              <w:rPr>
                <w:color w:val="000000"/>
                <w:sz w:val="22"/>
                <w:szCs w:val="22"/>
                <w:lang w:bidi="ru-RU"/>
              </w:rPr>
              <w:t xml:space="preserve">дистанционных образовательных технологий. Практические занятия в очной форме </w:t>
            </w:r>
            <w:r w:rsidRPr="002977E2">
              <w:rPr>
                <w:b/>
                <w:color w:val="000000"/>
                <w:sz w:val="22"/>
                <w:szCs w:val="22"/>
                <w:lang w:bidi="ru-RU"/>
              </w:rPr>
              <w:t>не менее 16 часов</w:t>
            </w:r>
            <w:r w:rsidRPr="002977E2">
              <w:rPr>
                <w:color w:val="000000"/>
                <w:sz w:val="22"/>
                <w:szCs w:val="22"/>
                <w:lang w:bidi="ru-RU"/>
              </w:rPr>
              <w:t>.</w:t>
            </w:r>
          </w:p>
          <w:p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FE5913">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rsidR="003A4555" w:rsidRPr="00E736AF"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rsidR="003A4555" w:rsidRDefault="003A4555" w:rsidP="003A4555"/>
    <w:p w:rsidR="003A4555" w:rsidRDefault="003A4555" w:rsidP="003A4555"/>
    <w:p w:rsidR="003A4555" w:rsidRDefault="003A4555" w:rsidP="003A4555"/>
    <w:p w:rsidR="00090136" w:rsidRDefault="00090136" w:rsidP="003A4555"/>
    <w:p w:rsidR="00090136" w:rsidRDefault="00090136" w:rsidP="003A4555"/>
    <w:p w:rsidR="00090136" w:rsidRDefault="00090136" w:rsidP="003A4555"/>
    <w:p w:rsidR="00090136" w:rsidRDefault="00090136" w:rsidP="003A4555"/>
    <w:p w:rsidR="00273CB4" w:rsidRDefault="00273CB4" w:rsidP="00801EC9">
      <w:pPr>
        <w:pStyle w:val="114"/>
        <w:spacing w:before="0"/>
        <w:ind w:firstLine="6521"/>
        <w:jc w:val="left"/>
        <w:rPr>
          <w:rStyle w:val="a9"/>
          <w:bCs w:val="0"/>
          <w:color w:val="auto"/>
          <w:spacing w:val="-2"/>
          <w:sz w:val="20"/>
          <w:szCs w:val="24"/>
        </w:rPr>
      </w:pPr>
    </w:p>
    <w:p w:rsidR="00273CB4" w:rsidRDefault="00273CB4">
      <w:pPr>
        <w:spacing w:after="160" w:line="259" w:lineRule="auto"/>
        <w:rPr>
          <w:rStyle w:val="a9"/>
          <w:b/>
          <w:spacing w:val="-2"/>
          <w:kern w:val="2"/>
          <w:szCs w:val="24"/>
          <w:lang w:val="x-none" w:eastAsia="zh-CN"/>
        </w:rPr>
      </w:pPr>
      <w:r>
        <w:rPr>
          <w:rStyle w:val="a9"/>
          <w:bCs/>
          <w:spacing w:val="-2"/>
          <w:szCs w:val="24"/>
        </w:rPr>
        <w:br w:type="page"/>
      </w: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rsidP="00801EC9">
      <w:pPr>
        <w:pStyle w:val="114"/>
        <w:spacing w:before="0"/>
        <w:ind w:firstLine="6521"/>
        <w:jc w:val="left"/>
        <w:rPr>
          <w:rStyle w:val="a9"/>
          <w:bCs w:val="0"/>
          <w:color w:val="auto"/>
          <w:spacing w:val="-2"/>
          <w:sz w:val="20"/>
          <w:szCs w:val="24"/>
        </w:rPr>
      </w:pPr>
    </w:p>
    <w:p w:rsidR="00273CB4" w:rsidRDefault="00273CB4">
      <w:pPr>
        <w:spacing w:after="160" w:line="259" w:lineRule="auto"/>
        <w:rPr>
          <w:rStyle w:val="a9"/>
          <w:b/>
          <w:spacing w:val="-2"/>
          <w:kern w:val="2"/>
          <w:szCs w:val="24"/>
          <w:lang w:val="x-none" w:eastAsia="zh-CN"/>
        </w:rPr>
      </w:pPr>
      <w:r>
        <w:rPr>
          <w:rStyle w:val="a9"/>
          <w:bCs/>
          <w:spacing w:val="-2"/>
          <w:szCs w:val="24"/>
        </w:rPr>
        <w:br w:type="page"/>
      </w:r>
    </w:p>
    <w:p w:rsidR="00801EC9" w:rsidRPr="00C36636" w:rsidRDefault="00801EC9" w:rsidP="00801EC9">
      <w:pPr>
        <w:pStyle w:val="114"/>
        <w:spacing w:before="0"/>
        <w:ind w:firstLine="6521"/>
        <w:jc w:val="left"/>
        <w:rPr>
          <w:i/>
          <w:color w:val="auto"/>
          <w:spacing w:val="-2"/>
          <w:sz w:val="20"/>
          <w:szCs w:val="24"/>
          <w:lang w:val="ru-RU"/>
        </w:rPr>
      </w:pPr>
      <w:r w:rsidRPr="00C36636">
        <w:rPr>
          <w:rStyle w:val="a9"/>
          <w:bCs w:val="0"/>
          <w:color w:val="auto"/>
          <w:spacing w:val="-2"/>
          <w:sz w:val="20"/>
          <w:szCs w:val="24"/>
        </w:rPr>
        <w:lastRenderedPageBreak/>
        <w:t>Приложение № 2</w:t>
      </w:r>
    </w:p>
    <w:p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84693F">
        <w:rPr>
          <w:rFonts w:eastAsia="Calibri"/>
          <w:i/>
        </w:rPr>
        <w:t>05-36/</w:t>
      </w:r>
      <w:proofErr w:type="gramStart"/>
      <w:r w:rsidR="0084693F">
        <w:rPr>
          <w:rFonts w:eastAsia="Calibri"/>
          <w:i/>
        </w:rPr>
        <w:t>26</w:t>
      </w:r>
      <w:r w:rsidR="00911AE5">
        <w:rPr>
          <w:rFonts w:eastAsia="Calibri"/>
          <w:i/>
        </w:rPr>
        <w:t xml:space="preserve"> </w:t>
      </w:r>
      <w:r w:rsidRPr="00C36636">
        <w:rPr>
          <w:i/>
          <w:iCs/>
          <w:spacing w:val="-2"/>
        </w:rPr>
        <w:t xml:space="preserve"> от</w:t>
      </w:r>
      <w:proofErr w:type="gramEnd"/>
      <w:r w:rsidRPr="00C36636">
        <w:rPr>
          <w:i/>
          <w:iCs/>
          <w:spacing w:val="-2"/>
        </w:rPr>
        <w:t xml:space="preserve"> «</w:t>
      </w:r>
      <w:r w:rsidR="00911AE5">
        <w:rPr>
          <w:i/>
          <w:iCs/>
          <w:spacing w:val="-2"/>
        </w:rPr>
        <w:t>__</w:t>
      </w:r>
      <w:r w:rsidRPr="00C36636">
        <w:rPr>
          <w:i/>
          <w:iCs/>
          <w:spacing w:val="-2"/>
        </w:rPr>
        <w:t xml:space="preserve">» </w:t>
      </w:r>
      <w:r w:rsidR="00911AE5">
        <w:rPr>
          <w:i/>
          <w:iCs/>
          <w:spacing w:val="-2"/>
        </w:rPr>
        <w:t>____</w:t>
      </w:r>
      <w:r w:rsidR="006E6BB8">
        <w:rPr>
          <w:i/>
          <w:iCs/>
          <w:spacing w:val="-2"/>
        </w:rPr>
        <w:t xml:space="preserve"> </w:t>
      </w:r>
      <w:r w:rsidRPr="00C36636">
        <w:rPr>
          <w:i/>
          <w:iCs/>
          <w:spacing w:val="-2"/>
        </w:rPr>
        <w:t>202</w:t>
      </w:r>
      <w:r w:rsidR="00F63ED6" w:rsidRPr="00C36636">
        <w:rPr>
          <w:i/>
          <w:iCs/>
          <w:spacing w:val="-2"/>
        </w:rPr>
        <w:t>6</w:t>
      </w:r>
      <w:r w:rsidRPr="00C36636">
        <w:rPr>
          <w:i/>
          <w:iCs/>
          <w:spacing w:val="-2"/>
        </w:rPr>
        <w:t xml:space="preserve"> г.</w:t>
      </w:r>
    </w:p>
    <w:p w:rsidR="00801EC9" w:rsidRPr="00AA47A7" w:rsidRDefault="00801EC9" w:rsidP="00801EC9">
      <w:pPr>
        <w:widowControl w:val="0"/>
        <w:autoSpaceDE w:val="0"/>
        <w:autoSpaceDN w:val="0"/>
        <w:adjustRightInd w:val="0"/>
        <w:ind w:firstLine="6521"/>
        <w:rPr>
          <w:b/>
          <w:spacing w:val="-2"/>
          <w:sz w:val="22"/>
          <w:szCs w:val="24"/>
        </w:rPr>
      </w:pPr>
    </w:p>
    <w:p w:rsidR="00801EC9" w:rsidRPr="00976118" w:rsidRDefault="00801EC9" w:rsidP="00801EC9">
      <w:pPr>
        <w:jc w:val="center"/>
        <w:rPr>
          <w:bCs/>
          <w:spacing w:val="-2"/>
          <w:sz w:val="22"/>
          <w:szCs w:val="24"/>
        </w:rPr>
      </w:pPr>
    </w:p>
    <w:p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r w:rsidR="00C40F99">
        <w:rPr>
          <w:rStyle w:val="FontStyle19"/>
          <w:b/>
          <w:spacing w:val="-2"/>
          <w:szCs w:val="24"/>
        </w:rPr>
        <w:t>обучения</w:t>
      </w:r>
    </w:p>
    <w:p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для работников Территориальной избирательной комиссии № </w:t>
      </w:r>
      <w:r w:rsidR="003674CF">
        <w:rPr>
          <w:b/>
          <w:color w:val="000000"/>
          <w:sz w:val="22"/>
          <w:szCs w:val="22"/>
        </w:rPr>
        <w:t>3</w:t>
      </w:r>
      <w:r w:rsidR="0084693F">
        <w:rPr>
          <w:b/>
          <w:color w:val="000000"/>
          <w:sz w:val="22"/>
          <w:szCs w:val="22"/>
        </w:rPr>
        <w:t>6</w:t>
      </w:r>
      <w:r w:rsidRPr="00F603EE">
        <w:rPr>
          <w:b/>
          <w:color w:val="000000"/>
          <w:sz w:val="22"/>
          <w:szCs w:val="22"/>
        </w:rPr>
        <w:t xml:space="preserve"> в 2026 году</w:t>
      </w:r>
    </w:p>
    <w:p w:rsidR="005E487C" w:rsidRPr="00A308AD" w:rsidRDefault="005E487C" w:rsidP="004D3831">
      <w:pPr>
        <w:jc w:val="center"/>
        <w:rPr>
          <w:b/>
          <w:spacing w:val="-2"/>
          <w:sz w:val="18"/>
          <w:szCs w:val="24"/>
        </w:rPr>
      </w:pPr>
    </w:p>
    <w:p w:rsidR="008262B9" w:rsidRPr="000F430F" w:rsidRDefault="008262B9" w:rsidP="00EC06C0">
      <w:pPr>
        <w:jc w:val="both"/>
        <w:rPr>
          <w:sz w:val="24"/>
          <w:szCs w:val="24"/>
        </w:rPr>
      </w:pPr>
      <w:r w:rsidRPr="005A5076">
        <w:rPr>
          <w:b/>
          <w:sz w:val="24"/>
          <w:szCs w:val="24"/>
        </w:rPr>
        <w:t xml:space="preserve">Срок обучения </w:t>
      </w:r>
      <w:r w:rsidR="008B31A3">
        <w:rPr>
          <w:b/>
          <w:sz w:val="24"/>
          <w:szCs w:val="24"/>
        </w:rPr>
        <w:t xml:space="preserve"> - 252</w:t>
      </w:r>
      <w:r w:rsidRPr="003F5637">
        <w:rPr>
          <w:sz w:val="24"/>
          <w:szCs w:val="24"/>
        </w:rPr>
        <w:t xml:space="preserve"> </w:t>
      </w:r>
      <w:r w:rsidRPr="000F430F">
        <w:rPr>
          <w:sz w:val="24"/>
          <w:szCs w:val="24"/>
        </w:rPr>
        <w:t>час</w:t>
      </w:r>
      <w:r>
        <w:rPr>
          <w:sz w:val="24"/>
          <w:szCs w:val="24"/>
        </w:rPr>
        <w:t>а</w:t>
      </w:r>
    </w:p>
    <w:p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дистанционная.</w:t>
      </w:r>
    </w:p>
    <w:p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696"/>
        <w:gridCol w:w="8146"/>
        <w:gridCol w:w="1266"/>
      </w:tblGrid>
      <w:tr w:rsidR="006E6BB8" w:rsidRPr="00EC06C0" w:rsidTr="006E6BB8">
        <w:trPr>
          <w:trHeight w:val="57"/>
        </w:trPr>
        <w:tc>
          <w:tcPr>
            <w:tcW w:w="696" w:type="dxa"/>
            <w:tcBorders>
              <w:top w:val="single" w:sz="4" w:space="0" w:color="auto"/>
              <w:left w:val="single" w:sz="4" w:space="0" w:color="auto"/>
              <w:bottom w:val="single" w:sz="4" w:space="0" w:color="auto"/>
              <w:right w:val="single" w:sz="4" w:space="0" w:color="auto"/>
            </w:tcBorders>
            <w:vAlign w:val="center"/>
            <w:hideMark/>
          </w:tcPr>
          <w:p w:rsidR="006E6BB8" w:rsidRPr="00EC06C0" w:rsidRDefault="006E6BB8" w:rsidP="006E6BB8">
            <w:pPr>
              <w:contextualSpacing/>
              <w:jc w:val="center"/>
              <w:rPr>
                <w:b/>
                <w:bCs/>
                <w:color w:val="000000"/>
                <w:sz w:val="22"/>
                <w:szCs w:val="22"/>
              </w:rPr>
            </w:pPr>
            <w:r w:rsidRPr="00EC06C0">
              <w:rPr>
                <w:b/>
                <w:bCs/>
                <w:color w:val="000000"/>
                <w:sz w:val="22"/>
                <w:szCs w:val="22"/>
              </w:rPr>
              <w:t>№ п/п</w:t>
            </w:r>
          </w:p>
        </w:tc>
        <w:tc>
          <w:tcPr>
            <w:tcW w:w="8146" w:type="dxa"/>
            <w:tcBorders>
              <w:top w:val="single" w:sz="4" w:space="0" w:color="auto"/>
              <w:left w:val="nil"/>
              <w:bottom w:val="single" w:sz="4" w:space="0" w:color="auto"/>
              <w:right w:val="single" w:sz="4" w:space="0" w:color="auto"/>
            </w:tcBorders>
            <w:vAlign w:val="center"/>
            <w:hideMark/>
          </w:tcPr>
          <w:p w:rsidR="006E6BB8" w:rsidRPr="00EC06C0" w:rsidRDefault="006E6BB8" w:rsidP="006E6BB8">
            <w:pPr>
              <w:contextualSpacing/>
              <w:jc w:val="center"/>
              <w:rPr>
                <w:b/>
                <w:bCs/>
                <w:color w:val="000000"/>
                <w:sz w:val="22"/>
                <w:szCs w:val="22"/>
              </w:rPr>
            </w:pPr>
            <w:r w:rsidRPr="00EC06C0">
              <w:rPr>
                <w:b/>
                <w:bCs/>
                <w:color w:val="000000"/>
                <w:sz w:val="22"/>
                <w:szCs w:val="22"/>
              </w:rPr>
              <w:t>Наименование разделов, дисциплин и модулей</w:t>
            </w:r>
          </w:p>
        </w:tc>
        <w:tc>
          <w:tcPr>
            <w:tcW w:w="1266" w:type="dxa"/>
            <w:tcBorders>
              <w:top w:val="single" w:sz="4" w:space="0" w:color="auto"/>
              <w:left w:val="nil"/>
              <w:bottom w:val="single" w:sz="4" w:space="0" w:color="auto"/>
              <w:right w:val="single" w:sz="4" w:space="0" w:color="auto"/>
            </w:tcBorders>
            <w:vAlign w:val="center"/>
            <w:hideMark/>
          </w:tcPr>
          <w:p w:rsidR="006E6BB8" w:rsidRPr="00A308AD" w:rsidRDefault="006E6BB8" w:rsidP="006E6BB8">
            <w:pPr>
              <w:contextualSpacing/>
              <w:jc w:val="center"/>
              <w:rPr>
                <w:b/>
                <w:bCs/>
                <w:color w:val="000000"/>
                <w:sz w:val="22"/>
                <w:szCs w:val="22"/>
              </w:rPr>
            </w:pPr>
            <w:r w:rsidRPr="00A308AD">
              <w:rPr>
                <w:b/>
                <w:bCs/>
                <w:color w:val="000000"/>
                <w:sz w:val="22"/>
                <w:szCs w:val="22"/>
              </w:rPr>
              <w:t xml:space="preserve">Общее </w:t>
            </w:r>
          </w:p>
          <w:p w:rsidR="006E6BB8" w:rsidRPr="00EC06C0" w:rsidRDefault="006E6BB8" w:rsidP="006E6BB8">
            <w:pPr>
              <w:contextualSpacing/>
              <w:jc w:val="center"/>
              <w:rPr>
                <w:b/>
                <w:bCs/>
                <w:color w:val="000000"/>
                <w:sz w:val="22"/>
                <w:szCs w:val="22"/>
              </w:rPr>
            </w:pPr>
            <w:r w:rsidRPr="00A308AD">
              <w:rPr>
                <w:b/>
                <w:bCs/>
                <w:color w:val="000000"/>
                <w:sz w:val="22"/>
                <w:szCs w:val="22"/>
              </w:rPr>
              <w:t>кол-во часов</w:t>
            </w: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vAlign w:val="center"/>
            <w:hideMark/>
          </w:tcPr>
          <w:p w:rsidR="006E6BB8" w:rsidRPr="006B6BB0" w:rsidRDefault="006E6BB8" w:rsidP="006E6BB8">
            <w:pPr>
              <w:contextualSpacing/>
              <w:jc w:val="center"/>
              <w:rPr>
                <w:color w:val="000000"/>
                <w:sz w:val="24"/>
                <w:szCs w:val="24"/>
              </w:rPr>
            </w:pPr>
            <w:r w:rsidRPr="006B6BB0">
              <w:rPr>
                <w:color w:val="000000"/>
                <w:sz w:val="24"/>
                <w:szCs w:val="24"/>
              </w:rPr>
              <w:t>1.</w:t>
            </w:r>
          </w:p>
        </w:tc>
        <w:tc>
          <w:tcPr>
            <w:tcW w:w="8146" w:type="dxa"/>
            <w:tcBorders>
              <w:top w:val="nil"/>
              <w:left w:val="nil"/>
              <w:bottom w:val="single" w:sz="4" w:space="0" w:color="auto"/>
              <w:right w:val="single" w:sz="4" w:space="0" w:color="auto"/>
            </w:tcBorders>
          </w:tcPr>
          <w:p w:rsidR="006E6BB8" w:rsidRPr="006B6BB0" w:rsidRDefault="006E6BB8" w:rsidP="006E6BB8">
            <w:pPr>
              <w:contextualSpacing/>
              <w:rPr>
                <w:b/>
                <w:bCs/>
                <w:color w:val="000000"/>
                <w:sz w:val="24"/>
                <w:szCs w:val="24"/>
              </w:rPr>
            </w:pPr>
          </w:p>
        </w:tc>
        <w:tc>
          <w:tcPr>
            <w:tcW w:w="1266" w:type="dxa"/>
            <w:tcBorders>
              <w:top w:val="nil"/>
              <w:left w:val="nil"/>
              <w:bottom w:val="single" w:sz="4" w:space="0" w:color="auto"/>
              <w:right w:val="single" w:sz="4" w:space="0" w:color="auto"/>
            </w:tcBorders>
            <w:vAlign w:val="center"/>
          </w:tcPr>
          <w:p w:rsidR="006E6BB8" w:rsidRPr="006B6BB0" w:rsidRDefault="006E6BB8" w:rsidP="006E6BB8">
            <w:pPr>
              <w:contextualSpacing/>
              <w:jc w:val="center"/>
              <w:rPr>
                <w:b/>
                <w:bCs/>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vAlign w:val="center"/>
            <w:hideMark/>
          </w:tcPr>
          <w:p w:rsidR="006E6BB8" w:rsidRPr="006B6BB0" w:rsidRDefault="006E6BB8" w:rsidP="006E6BB8">
            <w:pPr>
              <w:contextualSpacing/>
              <w:jc w:val="center"/>
              <w:rPr>
                <w:color w:val="000000"/>
                <w:sz w:val="24"/>
                <w:szCs w:val="24"/>
              </w:rPr>
            </w:pPr>
            <w:r w:rsidRPr="006B6BB0">
              <w:rPr>
                <w:color w:val="000000"/>
                <w:sz w:val="24"/>
                <w:szCs w:val="24"/>
              </w:rPr>
              <w:t>2.</w:t>
            </w:r>
          </w:p>
        </w:tc>
        <w:tc>
          <w:tcPr>
            <w:tcW w:w="8146" w:type="dxa"/>
            <w:tcBorders>
              <w:top w:val="nil"/>
              <w:left w:val="nil"/>
              <w:bottom w:val="single" w:sz="4" w:space="0" w:color="auto"/>
              <w:right w:val="single" w:sz="4" w:space="0" w:color="auto"/>
            </w:tcBorders>
          </w:tcPr>
          <w:p w:rsidR="006E6BB8" w:rsidRPr="006B6BB0" w:rsidRDefault="006E6BB8" w:rsidP="006E6BB8">
            <w:pPr>
              <w:contextualSpacing/>
              <w:rPr>
                <w:b/>
                <w:bCs/>
                <w:color w:val="000000"/>
                <w:sz w:val="24"/>
                <w:szCs w:val="24"/>
              </w:rPr>
            </w:pPr>
          </w:p>
        </w:tc>
        <w:tc>
          <w:tcPr>
            <w:tcW w:w="1266" w:type="dxa"/>
            <w:tcBorders>
              <w:top w:val="nil"/>
              <w:left w:val="nil"/>
              <w:bottom w:val="single" w:sz="4" w:space="0" w:color="auto"/>
              <w:right w:val="single" w:sz="4" w:space="0" w:color="auto"/>
            </w:tcBorders>
            <w:vAlign w:val="center"/>
          </w:tcPr>
          <w:p w:rsidR="006E6BB8" w:rsidRPr="006B6BB0" w:rsidRDefault="006E6BB8" w:rsidP="006E6BB8">
            <w:pPr>
              <w:contextualSpacing/>
              <w:jc w:val="center"/>
              <w:rPr>
                <w:b/>
                <w:bCs/>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vAlign w:val="center"/>
            <w:hideMark/>
          </w:tcPr>
          <w:p w:rsidR="006E6BB8" w:rsidRPr="006B6BB0" w:rsidRDefault="006E6BB8" w:rsidP="006E6BB8">
            <w:pPr>
              <w:contextualSpacing/>
              <w:jc w:val="center"/>
              <w:rPr>
                <w:color w:val="000000"/>
                <w:sz w:val="24"/>
                <w:szCs w:val="24"/>
              </w:rPr>
            </w:pPr>
            <w:r w:rsidRPr="006B6BB0">
              <w:rPr>
                <w:color w:val="000000"/>
                <w:sz w:val="24"/>
                <w:szCs w:val="24"/>
              </w:rPr>
              <w:t>3.</w:t>
            </w:r>
          </w:p>
        </w:tc>
        <w:tc>
          <w:tcPr>
            <w:tcW w:w="8146" w:type="dxa"/>
            <w:tcBorders>
              <w:top w:val="nil"/>
              <w:left w:val="nil"/>
              <w:bottom w:val="single" w:sz="4" w:space="0" w:color="auto"/>
              <w:right w:val="single" w:sz="4" w:space="0" w:color="auto"/>
            </w:tcBorders>
          </w:tcPr>
          <w:p w:rsidR="006E6BB8" w:rsidRPr="006B6BB0" w:rsidRDefault="006E6BB8" w:rsidP="006E6BB8">
            <w:pPr>
              <w:contextualSpacing/>
              <w:rPr>
                <w:color w:val="000000"/>
                <w:sz w:val="24"/>
                <w:szCs w:val="24"/>
              </w:rPr>
            </w:pPr>
          </w:p>
        </w:tc>
        <w:tc>
          <w:tcPr>
            <w:tcW w:w="1266" w:type="dxa"/>
            <w:tcBorders>
              <w:top w:val="nil"/>
              <w:left w:val="nil"/>
              <w:bottom w:val="single" w:sz="4" w:space="0" w:color="auto"/>
              <w:right w:val="single" w:sz="4" w:space="0" w:color="auto"/>
            </w:tcBorders>
            <w:vAlign w:val="center"/>
          </w:tcPr>
          <w:p w:rsidR="006E6BB8" w:rsidRPr="006B6BB0" w:rsidRDefault="006E6BB8" w:rsidP="006E6BB8">
            <w:pPr>
              <w:contextualSpacing/>
              <w:jc w:val="center"/>
              <w:rPr>
                <w:b/>
                <w:color w:val="000000"/>
                <w:sz w:val="24"/>
                <w:szCs w:val="24"/>
              </w:rPr>
            </w:pPr>
          </w:p>
        </w:tc>
      </w:tr>
      <w:tr w:rsidR="006E6BB8" w:rsidRPr="00EC06C0" w:rsidTr="006E6BB8">
        <w:trPr>
          <w:trHeight w:val="3026"/>
        </w:trPr>
        <w:tc>
          <w:tcPr>
            <w:tcW w:w="696" w:type="dxa"/>
            <w:tcBorders>
              <w:top w:val="nil"/>
              <w:left w:val="single" w:sz="4" w:space="0" w:color="auto"/>
              <w:bottom w:val="single" w:sz="4" w:space="0" w:color="auto"/>
              <w:right w:val="single" w:sz="4" w:space="0" w:color="auto"/>
            </w:tcBorders>
            <w:hideMark/>
          </w:tcPr>
          <w:p w:rsidR="006E6BB8" w:rsidRPr="006B6BB0" w:rsidRDefault="006E6BB8" w:rsidP="006E6BB8">
            <w:pPr>
              <w:contextualSpacing/>
              <w:jc w:val="center"/>
              <w:rPr>
                <w:color w:val="000000"/>
                <w:sz w:val="24"/>
                <w:szCs w:val="24"/>
              </w:rPr>
            </w:pPr>
            <w:r w:rsidRPr="006B6BB0">
              <w:rPr>
                <w:sz w:val="24"/>
                <w:szCs w:val="24"/>
              </w:rPr>
              <w:t>3.1</w:t>
            </w:r>
          </w:p>
          <w:p w:rsidR="006E6BB8" w:rsidRPr="006B6BB0" w:rsidRDefault="006E6BB8" w:rsidP="006E6BB8">
            <w:pPr>
              <w:contextualSpacing/>
              <w:jc w:val="center"/>
              <w:rPr>
                <w:sz w:val="24"/>
                <w:szCs w:val="24"/>
              </w:rPr>
            </w:pPr>
            <w:r w:rsidRPr="006B6BB0">
              <w:rPr>
                <w:sz w:val="24"/>
                <w:szCs w:val="24"/>
              </w:rPr>
              <w:t>3.2.</w:t>
            </w:r>
          </w:p>
          <w:p w:rsidR="006E6BB8" w:rsidRPr="006B6BB0" w:rsidRDefault="006E6BB8" w:rsidP="006E6BB8">
            <w:pPr>
              <w:contextualSpacing/>
              <w:jc w:val="center"/>
              <w:rPr>
                <w:color w:val="000000"/>
                <w:sz w:val="24"/>
                <w:szCs w:val="24"/>
              </w:rPr>
            </w:pPr>
          </w:p>
          <w:p w:rsidR="006E6BB8" w:rsidRPr="006B6BB0" w:rsidRDefault="006E6BB8" w:rsidP="006E6BB8">
            <w:pPr>
              <w:contextualSpacing/>
              <w:jc w:val="center"/>
              <w:rPr>
                <w:color w:val="000000"/>
                <w:sz w:val="24"/>
                <w:szCs w:val="24"/>
              </w:rPr>
            </w:pPr>
            <w:r w:rsidRPr="006B6BB0">
              <w:rPr>
                <w:sz w:val="24"/>
                <w:szCs w:val="24"/>
              </w:rPr>
              <w:t>3.3.</w:t>
            </w:r>
          </w:p>
          <w:p w:rsidR="006E6BB8" w:rsidRPr="006B6BB0" w:rsidRDefault="006E6BB8" w:rsidP="006E6BB8">
            <w:pPr>
              <w:contextualSpacing/>
              <w:jc w:val="center"/>
              <w:rPr>
                <w:sz w:val="24"/>
                <w:szCs w:val="24"/>
              </w:rPr>
            </w:pPr>
            <w:r w:rsidRPr="006B6BB0">
              <w:rPr>
                <w:sz w:val="24"/>
                <w:szCs w:val="24"/>
              </w:rPr>
              <w:t>3.4.</w:t>
            </w:r>
          </w:p>
          <w:p w:rsidR="006E6BB8" w:rsidRPr="006B6BB0" w:rsidRDefault="006E6BB8" w:rsidP="006E6BB8">
            <w:pPr>
              <w:contextualSpacing/>
              <w:jc w:val="center"/>
              <w:rPr>
                <w:color w:val="000000"/>
                <w:sz w:val="24"/>
                <w:szCs w:val="24"/>
              </w:rPr>
            </w:pPr>
          </w:p>
          <w:p w:rsidR="006E6BB8" w:rsidRPr="006B6BB0" w:rsidRDefault="006E6BB8" w:rsidP="006E6BB8">
            <w:pPr>
              <w:contextualSpacing/>
              <w:jc w:val="center"/>
              <w:rPr>
                <w:sz w:val="24"/>
                <w:szCs w:val="24"/>
              </w:rPr>
            </w:pPr>
            <w:r w:rsidRPr="006B6BB0">
              <w:rPr>
                <w:sz w:val="24"/>
                <w:szCs w:val="24"/>
              </w:rPr>
              <w:t>3.5.</w:t>
            </w:r>
          </w:p>
          <w:p w:rsidR="006E6BB8" w:rsidRPr="006B6BB0" w:rsidRDefault="006E6BB8" w:rsidP="006E6BB8">
            <w:pPr>
              <w:contextualSpacing/>
              <w:jc w:val="center"/>
              <w:rPr>
                <w:color w:val="000000"/>
                <w:sz w:val="24"/>
                <w:szCs w:val="24"/>
              </w:rPr>
            </w:pPr>
          </w:p>
          <w:p w:rsidR="006E6BB8" w:rsidRPr="006B6BB0" w:rsidRDefault="006E6BB8" w:rsidP="006E6BB8">
            <w:pPr>
              <w:contextualSpacing/>
              <w:jc w:val="center"/>
              <w:rPr>
                <w:sz w:val="24"/>
                <w:szCs w:val="24"/>
              </w:rPr>
            </w:pPr>
            <w:r w:rsidRPr="006B6BB0">
              <w:rPr>
                <w:sz w:val="24"/>
                <w:szCs w:val="24"/>
              </w:rPr>
              <w:t>3.6.</w:t>
            </w:r>
          </w:p>
          <w:p w:rsidR="006E6BB8" w:rsidRPr="006B6BB0" w:rsidRDefault="006E6BB8" w:rsidP="006E6BB8">
            <w:pPr>
              <w:contextualSpacing/>
              <w:jc w:val="center"/>
              <w:rPr>
                <w:color w:val="000000"/>
                <w:sz w:val="24"/>
                <w:szCs w:val="24"/>
              </w:rPr>
            </w:pPr>
            <w:r w:rsidRPr="006B6BB0">
              <w:rPr>
                <w:sz w:val="24"/>
                <w:szCs w:val="24"/>
              </w:rPr>
              <w:t>3.7.</w:t>
            </w:r>
          </w:p>
        </w:tc>
        <w:tc>
          <w:tcPr>
            <w:tcW w:w="8146" w:type="dxa"/>
            <w:tcBorders>
              <w:top w:val="nil"/>
              <w:left w:val="nil"/>
              <w:bottom w:val="single" w:sz="4" w:space="0" w:color="auto"/>
              <w:right w:val="single" w:sz="4" w:space="0" w:color="auto"/>
            </w:tcBorders>
          </w:tcPr>
          <w:p w:rsidR="006E6BB8" w:rsidRPr="006B6BB0" w:rsidRDefault="006E6BB8" w:rsidP="006E6BB8">
            <w:pPr>
              <w:contextualSpacing/>
              <w:rPr>
                <w:b/>
                <w:bCs/>
                <w:color w:val="000000"/>
                <w:sz w:val="24"/>
                <w:szCs w:val="24"/>
              </w:rPr>
            </w:pPr>
          </w:p>
        </w:tc>
        <w:tc>
          <w:tcPr>
            <w:tcW w:w="1266" w:type="dxa"/>
            <w:tcBorders>
              <w:top w:val="nil"/>
              <w:left w:val="nil"/>
              <w:bottom w:val="single" w:sz="4" w:space="0" w:color="auto"/>
              <w:right w:val="single" w:sz="4" w:space="0" w:color="auto"/>
            </w:tcBorders>
            <w:vAlign w:val="center"/>
          </w:tcPr>
          <w:p w:rsidR="006E6BB8" w:rsidRPr="006B6BB0" w:rsidRDefault="006E6BB8" w:rsidP="006E6BB8">
            <w:pPr>
              <w:contextualSpacing/>
              <w:jc w:val="center"/>
              <w:rPr>
                <w:bCs/>
                <w:color w:val="000000"/>
                <w:sz w:val="24"/>
                <w:szCs w:val="24"/>
              </w:rPr>
            </w:pPr>
          </w:p>
        </w:tc>
      </w:tr>
      <w:tr w:rsidR="006E6BB8" w:rsidRPr="00EC06C0" w:rsidTr="006E6BB8">
        <w:trPr>
          <w:trHeight w:val="57"/>
        </w:trPr>
        <w:tc>
          <w:tcPr>
            <w:tcW w:w="696" w:type="dxa"/>
            <w:tcBorders>
              <w:top w:val="single" w:sz="4" w:space="0" w:color="auto"/>
              <w:left w:val="single" w:sz="4" w:space="0" w:color="auto"/>
              <w:bottom w:val="single" w:sz="4" w:space="0" w:color="auto"/>
              <w:right w:val="single" w:sz="4" w:space="0" w:color="auto"/>
            </w:tcBorders>
            <w:hideMark/>
          </w:tcPr>
          <w:p w:rsidR="006E6BB8" w:rsidRPr="006B6BB0" w:rsidRDefault="006E6BB8" w:rsidP="006E6BB8">
            <w:pPr>
              <w:contextualSpacing/>
              <w:jc w:val="center"/>
              <w:rPr>
                <w:b/>
                <w:color w:val="000000"/>
                <w:sz w:val="24"/>
                <w:szCs w:val="24"/>
              </w:rPr>
            </w:pPr>
            <w:r w:rsidRPr="006B6BB0">
              <w:rPr>
                <w:b/>
                <w:color w:val="000000"/>
                <w:sz w:val="24"/>
                <w:szCs w:val="24"/>
              </w:rPr>
              <w:t>4.</w:t>
            </w:r>
          </w:p>
        </w:tc>
        <w:tc>
          <w:tcPr>
            <w:tcW w:w="8146" w:type="dxa"/>
            <w:tcBorders>
              <w:top w:val="single" w:sz="4" w:space="0" w:color="auto"/>
              <w:left w:val="nil"/>
              <w:bottom w:val="single" w:sz="4" w:space="0" w:color="auto"/>
              <w:right w:val="single" w:sz="4" w:space="0" w:color="auto"/>
            </w:tcBorders>
          </w:tcPr>
          <w:p w:rsidR="006E6BB8" w:rsidRPr="006B6BB0" w:rsidRDefault="006E6BB8" w:rsidP="006E6BB8">
            <w:pPr>
              <w:contextualSpacing/>
              <w:rPr>
                <w:b/>
                <w:color w:val="000000"/>
                <w:sz w:val="24"/>
                <w:szCs w:val="24"/>
              </w:rPr>
            </w:pPr>
          </w:p>
        </w:tc>
        <w:tc>
          <w:tcPr>
            <w:tcW w:w="1266" w:type="dxa"/>
            <w:tcBorders>
              <w:top w:val="single" w:sz="4" w:space="0" w:color="auto"/>
              <w:left w:val="nil"/>
              <w:bottom w:val="single" w:sz="4" w:space="0" w:color="auto"/>
              <w:right w:val="single" w:sz="4" w:space="0" w:color="auto"/>
            </w:tcBorders>
            <w:vAlign w:val="center"/>
          </w:tcPr>
          <w:p w:rsidR="006E6BB8" w:rsidRPr="006B6BB0" w:rsidRDefault="006E6BB8" w:rsidP="006E6BB8">
            <w:pPr>
              <w:contextualSpacing/>
              <w:jc w:val="center"/>
              <w:rPr>
                <w:b/>
                <w:color w:val="000000"/>
                <w:sz w:val="24"/>
                <w:szCs w:val="24"/>
              </w:rPr>
            </w:pPr>
          </w:p>
        </w:tc>
      </w:tr>
      <w:tr w:rsidR="006E6BB8" w:rsidRPr="00EC06C0" w:rsidTr="006E6BB8">
        <w:trPr>
          <w:trHeight w:val="57"/>
        </w:trPr>
        <w:tc>
          <w:tcPr>
            <w:tcW w:w="696" w:type="dxa"/>
            <w:tcBorders>
              <w:top w:val="single" w:sz="4" w:space="0" w:color="auto"/>
              <w:left w:val="single" w:sz="4" w:space="0" w:color="auto"/>
              <w:right w:val="single" w:sz="4" w:space="0" w:color="auto"/>
            </w:tcBorders>
            <w:hideMark/>
          </w:tcPr>
          <w:p w:rsidR="006E6BB8" w:rsidRPr="006B6BB0" w:rsidRDefault="006E6BB8" w:rsidP="006E6BB8">
            <w:pPr>
              <w:contextualSpacing/>
              <w:jc w:val="center"/>
              <w:rPr>
                <w:color w:val="000000"/>
                <w:sz w:val="24"/>
                <w:szCs w:val="24"/>
              </w:rPr>
            </w:pPr>
            <w:r w:rsidRPr="006B6BB0">
              <w:rPr>
                <w:sz w:val="24"/>
                <w:szCs w:val="24"/>
              </w:rPr>
              <w:t>4.1</w:t>
            </w:r>
          </w:p>
        </w:tc>
        <w:tc>
          <w:tcPr>
            <w:tcW w:w="8146" w:type="dxa"/>
            <w:tcBorders>
              <w:top w:val="single" w:sz="4" w:space="0" w:color="auto"/>
              <w:left w:val="single" w:sz="4" w:space="0" w:color="auto"/>
              <w:right w:val="single" w:sz="4" w:space="0" w:color="auto"/>
            </w:tcBorders>
          </w:tcPr>
          <w:p w:rsidR="006E6BB8" w:rsidRPr="006B6BB0" w:rsidRDefault="006E6BB8" w:rsidP="006E6BB8">
            <w:pPr>
              <w:contextualSpacing/>
              <w:rPr>
                <w:b/>
                <w:bCs/>
                <w:color w:val="000000"/>
                <w:sz w:val="24"/>
                <w:szCs w:val="24"/>
              </w:rPr>
            </w:pPr>
          </w:p>
        </w:tc>
        <w:tc>
          <w:tcPr>
            <w:tcW w:w="1266" w:type="dxa"/>
            <w:vMerge w:val="restart"/>
            <w:tcBorders>
              <w:top w:val="nil"/>
              <w:left w:val="single" w:sz="4" w:space="0" w:color="auto"/>
              <w:right w:val="single" w:sz="4" w:space="0" w:color="auto"/>
            </w:tcBorders>
            <w:vAlign w:val="center"/>
          </w:tcPr>
          <w:p w:rsidR="006E6BB8" w:rsidRPr="006B6BB0" w:rsidRDefault="006E6BB8" w:rsidP="006E6BB8">
            <w:pPr>
              <w:contextualSpacing/>
              <w:jc w:val="center"/>
              <w:rPr>
                <w:bCs/>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hideMark/>
          </w:tcPr>
          <w:p w:rsidR="006E6BB8" w:rsidRPr="006B6BB0" w:rsidRDefault="006E6BB8" w:rsidP="006E6BB8">
            <w:pPr>
              <w:contextualSpacing/>
              <w:jc w:val="center"/>
              <w:rPr>
                <w:color w:val="000000"/>
                <w:sz w:val="24"/>
                <w:szCs w:val="24"/>
              </w:rPr>
            </w:pPr>
            <w:r w:rsidRPr="006B6BB0">
              <w:rPr>
                <w:sz w:val="24"/>
                <w:szCs w:val="24"/>
              </w:rPr>
              <w:t>4.2.</w:t>
            </w:r>
          </w:p>
        </w:tc>
        <w:tc>
          <w:tcPr>
            <w:tcW w:w="8146" w:type="dxa"/>
            <w:tcBorders>
              <w:top w:val="nil"/>
              <w:left w:val="single" w:sz="4" w:space="0" w:color="auto"/>
              <w:right w:val="single" w:sz="4" w:space="0" w:color="auto"/>
            </w:tcBorders>
          </w:tcPr>
          <w:p w:rsidR="006E6BB8" w:rsidRPr="006B6BB0" w:rsidRDefault="006E6BB8" w:rsidP="006E6BB8">
            <w:pPr>
              <w:contextualSpacing/>
              <w:rPr>
                <w:sz w:val="24"/>
                <w:szCs w:val="24"/>
              </w:rPr>
            </w:pPr>
          </w:p>
        </w:tc>
        <w:tc>
          <w:tcPr>
            <w:tcW w:w="1266" w:type="dxa"/>
            <w:vMerge/>
            <w:tcBorders>
              <w:left w:val="single" w:sz="4" w:space="0" w:color="auto"/>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hideMark/>
          </w:tcPr>
          <w:p w:rsidR="006E6BB8" w:rsidRPr="006B6BB0" w:rsidRDefault="006E6BB8" w:rsidP="006E6BB8">
            <w:pPr>
              <w:contextualSpacing/>
              <w:jc w:val="center"/>
              <w:rPr>
                <w:color w:val="000000"/>
                <w:sz w:val="24"/>
                <w:szCs w:val="24"/>
              </w:rPr>
            </w:pPr>
            <w:r w:rsidRPr="006B6BB0">
              <w:rPr>
                <w:sz w:val="24"/>
                <w:szCs w:val="24"/>
              </w:rPr>
              <w:t>4.3.</w:t>
            </w:r>
          </w:p>
        </w:tc>
        <w:tc>
          <w:tcPr>
            <w:tcW w:w="8146" w:type="dxa"/>
            <w:tcBorders>
              <w:top w:val="nil"/>
              <w:left w:val="single" w:sz="4" w:space="0" w:color="auto"/>
              <w:right w:val="single" w:sz="4" w:space="0" w:color="auto"/>
            </w:tcBorders>
          </w:tcPr>
          <w:p w:rsidR="006E6BB8" w:rsidRPr="006B6BB0" w:rsidRDefault="006E6BB8" w:rsidP="006E6BB8">
            <w:pPr>
              <w:contextualSpacing/>
              <w:rPr>
                <w:b/>
                <w:bCs/>
                <w:color w:val="000000"/>
                <w:sz w:val="24"/>
                <w:szCs w:val="24"/>
              </w:rPr>
            </w:pPr>
          </w:p>
        </w:tc>
        <w:tc>
          <w:tcPr>
            <w:tcW w:w="1266" w:type="dxa"/>
            <w:vMerge/>
            <w:tcBorders>
              <w:left w:val="single" w:sz="4" w:space="0" w:color="auto"/>
              <w:right w:val="single" w:sz="4" w:space="0" w:color="auto"/>
            </w:tcBorders>
            <w:vAlign w:val="center"/>
          </w:tcPr>
          <w:p w:rsidR="006E6BB8" w:rsidRPr="006B6BB0" w:rsidRDefault="006E6BB8" w:rsidP="006E6BB8">
            <w:pPr>
              <w:contextualSpacing/>
              <w:jc w:val="center"/>
              <w:rPr>
                <w:bCs/>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hideMark/>
          </w:tcPr>
          <w:p w:rsidR="006E6BB8" w:rsidRPr="006B6BB0" w:rsidRDefault="006E6BB8" w:rsidP="006E6BB8">
            <w:pPr>
              <w:contextualSpacing/>
              <w:jc w:val="center"/>
              <w:rPr>
                <w:color w:val="000000"/>
                <w:sz w:val="24"/>
                <w:szCs w:val="24"/>
              </w:rPr>
            </w:pPr>
            <w:r w:rsidRPr="006B6BB0">
              <w:rPr>
                <w:sz w:val="24"/>
                <w:szCs w:val="24"/>
              </w:rPr>
              <w:t>4.4.</w:t>
            </w:r>
          </w:p>
        </w:tc>
        <w:tc>
          <w:tcPr>
            <w:tcW w:w="8146" w:type="dxa"/>
            <w:tcBorders>
              <w:top w:val="nil"/>
              <w:left w:val="single" w:sz="4" w:space="0" w:color="auto"/>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single" w:sz="4" w:space="0" w:color="auto"/>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hideMark/>
          </w:tcPr>
          <w:p w:rsidR="006E6BB8" w:rsidRPr="006B6BB0" w:rsidRDefault="006E6BB8" w:rsidP="006E6BB8">
            <w:pPr>
              <w:contextualSpacing/>
              <w:jc w:val="center"/>
              <w:rPr>
                <w:color w:val="000000"/>
                <w:sz w:val="24"/>
                <w:szCs w:val="24"/>
              </w:rPr>
            </w:pPr>
            <w:r w:rsidRPr="006B6BB0">
              <w:rPr>
                <w:sz w:val="24"/>
                <w:szCs w:val="24"/>
              </w:rPr>
              <w:t>4.5.</w:t>
            </w:r>
          </w:p>
        </w:tc>
        <w:tc>
          <w:tcPr>
            <w:tcW w:w="8146" w:type="dxa"/>
            <w:tcBorders>
              <w:left w:val="single" w:sz="4" w:space="0" w:color="auto"/>
              <w:right w:val="single" w:sz="4" w:space="0" w:color="auto"/>
            </w:tcBorders>
          </w:tcPr>
          <w:p w:rsidR="006E6BB8" w:rsidRPr="006B6BB0" w:rsidRDefault="006E6BB8" w:rsidP="006E6BB8">
            <w:pPr>
              <w:contextualSpacing/>
              <w:rPr>
                <w:b/>
                <w:bCs/>
                <w:color w:val="000000"/>
                <w:sz w:val="24"/>
                <w:szCs w:val="24"/>
              </w:rPr>
            </w:pPr>
          </w:p>
        </w:tc>
        <w:tc>
          <w:tcPr>
            <w:tcW w:w="1266" w:type="dxa"/>
            <w:vMerge/>
            <w:tcBorders>
              <w:left w:val="single" w:sz="4" w:space="0" w:color="auto"/>
              <w:right w:val="single" w:sz="4" w:space="0" w:color="auto"/>
            </w:tcBorders>
            <w:vAlign w:val="center"/>
          </w:tcPr>
          <w:p w:rsidR="006E6BB8" w:rsidRPr="006B6BB0" w:rsidRDefault="006E6BB8" w:rsidP="006E6BB8">
            <w:pPr>
              <w:contextualSpacing/>
              <w:jc w:val="center"/>
              <w:rPr>
                <w:bCs/>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tcPr>
          <w:p w:rsidR="006E6BB8" w:rsidRPr="006B6BB0" w:rsidRDefault="006E6BB8" w:rsidP="006E6BB8">
            <w:pPr>
              <w:contextualSpacing/>
              <w:jc w:val="center"/>
              <w:rPr>
                <w:color w:val="000000"/>
                <w:sz w:val="24"/>
                <w:szCs w:val="24"/>
              </w:rPr>
            </w:pPr>
            <w:r w:rsidRPr="006B6BB0">
              <w:rPr>
                <w:sz w:val="24"/>
                <w:szCs w:val="24"/>
              </w:rPr>
              <w:t>4.6.</w:t>
            </w:r>
          </w:p>
        </w:tc>
        <w:tc>
          <w:tcPr>
            <w:tcW w:w="8146" w:type="dxa"/>
            <w:tcBorders>
              <w:top w:val="nil"/>
              <w:left w:val="single" w:sz="4" w:space="0" w:color="auto"/>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single" w:sz="4" w:space="0" w:color="auto"/>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tcPr>
          <w:p w:rsidR="006E6BB8" w:rsidRPr="006B6BB0" w:rsidRDefault="006E6BB8" w:rsidP="006E6BB8">
            <w:pPr>
              <w:contextualSpacing/>
              <w:jc w:val="center"/>
              <w:rPr>
                <w:color w:val="000000"/>
                <w:sz w:val="24"/>
                <w:szCs w:val="24"/>
              </w:rPr>
            </w:pPr>
            <w:r w:rsidRPr="006B6BB0">
              <w:rPr>
                <w:sz w:val="24"/>
                <w:szCs w:val="24"/>
              </w:rPr>
              <w:t>4.7.</w:t>
            </w:r>
          </w:p>
        </w:tc>
        <w:tc>
          <w:tcPr>
            <w:tcW w:w="8146" w:type="dxa"/>
            <w:tcBorders>
              <w:top w:val="nil"/>
              <w:left w:val="single" w:sz="4" w:space="0" w:color="auto"/>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single" w:sz="4" w:space="0" w:color="auto"/>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left w:val="single" w:sz="4" w:space="0" w:color="auto"/>
              <w:bottom w:val="single" w:sz="4" w:space="0" w:color="auto"/>
              <w:right w:val="single" w:sz="4" w:space="0" w:color="auto"/>
            </w:tcBorders>
          </w:tcPr>
          <w:p w:rsidR="006E6BB8" w:rsidRPr="006B6BB0" w:rsidRDefault="006E6BB8" w:rsidP="006E6BB8">
            <w:pPr>
              <w:contextualSpacing/>
              <w:jc w:val="center"/>
              <w:rPr>
                <w:color w:val="000000"/>
                <w:sz w:val="24"/>
                <w:szCs w:val="24"/>
              </w:rPr>
            </w:pPr>
            <w:r w:rsidRPr="006B6BB0">
              <w:rPr>
                <w:sz w:val="24"/>
                <w:szCs w:val="24"/>
              </w:rPr>
              <w:t>4.8.</w:t>
            </w:r>
          </w:p>
        </w:tc>
        <w:tc>
          <w:tcPr>
            <w:tcW w:w="8146" w:type="dxa"/>
            <w:tcBorders>
              <w:left w:val="nil"/>
              <w:bottom w:val="single" w:sz="4" w:space="0" w:color="auto"/>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bottom w:val="single" w:sz="4" w:space="0" w:color="auto"/>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tcPr>
          <w:p w:rsidR="006E6BB8" w:rsidRPr="006B6BB0" w:rsidRDefault="006E6BB8" w:rsidP="006E6BB8">
            <w:pPr>
              <w:contextualSpacing/>
              <w:jc w:val="center"/>
              <w:rPr>
                <w:b/>
                <w:color w:val="000000"/>
                <w:sz w:val="24"/>
                <w:szCs w:val="24"/>
              </w:rPr>
            </w:pPr>
            <w:r w:rsidRPr="006B6BB0">
              <w:rPr>
                <w:b/>
                <w:color w:val="000000"/>
                <w:sz w:val="24"/>
                <w:szCs w:val="24"/>
              </w:rPr>
              <w:t>5</w:t>
            </w:r>
          </w:p>
        </w:tc>
        <w:tc>
          <w:tcPr>
            <w:tcW w:w="8146" w:type="dxa"/>
            <w:tcBorders>
              <w:top w:val="nil"/>
              <w:left w:val="nil"/>
              <w:bottom w:val="single" w:sz="4" w:space="0" w:color="auto"/>
              <w:right w:val="single" w:sz="4" w:space="0" w:color="auto"/>
            </w:tcBorders>
          </w:tcPr>
          <w:p w:rsidR="006E6BB8" w:rsidRPr="006B6BB0" w:rsidRDefault="006E6BB8" w:rsidP="006E6BB8">
            <w:pPr>
              <w:contextualSpacing/>
              <w:rPr>
                <w:color w:val="000000"/>
                <w:sz w:val="24"/>
                <w:szCs w:val="24"/>
              </w:rPr>
            </w:pPr>
          </w:p>
        </w:tc>
        <w:tc>
          <w:tcPr>
            <w:tcW w:w="1266" w:type="dxa"/>
            <w:tcBorders>
              <w:top w:val="nil"/>
              <w:left w:val="nil"/>
              <w:bottom w:val="single" w:sz="4" w:space="0" w:color="auto"/>
              <w:right w:val="single" w:sz="4" w:space="0" w:color="auto"/>
            </w:tcBorders>
            <w:vAlign w:val="center"/>
          </w:tcPr>
          <w:p w:rsidR="006E6BB8" w:rsidRPr="006B6BB0" w:rsidRDefault="006E6BB8" w:rsidP="006E6BB8">
            <w:pPr>
              <w:contextualSpacing/>
              <w:jc w:val="center"/>
              <w:rPr>
                <w:b/>
                <w:color w:val="000000"/>
                <w:sz w:val="24"/>
                <w:szCs w:val="24"/>
              </w:rPr>
            </w:pPr>
          </w:p>
        </w:tc>
      </w:tr>
      <w:tr w:rsidR="006E6BB8" w:rsidRPr="00EC06C0" w:rsidTr="006E6BB8">
        <w:trPr>
          <w:trHeight w:val="57"/>
        </w:trPr>
        <w:tc>
          <w:tcPr>
            <w:tcW w:w="696" w:type="dxa"/>
            <w:tcBorders>
              <w:top w:val="single" w:sz="4" w:space="0" w:color="auto"/>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5.1.</w:t>
            </w:r>
          </w:p>
        </w:tc>
        <w:tc>
          <w:tcPr>
            <w:tcW w:w="8146" w:type="dxa"/>
            <w:tcBorders>
              <w:top w:val="single" w:sz="4" w:space="0" w:color="auto"/>
              <w:left w:val="nil"/>
              <w:right w:val="single" w:sz="4" w:space="0" w:color="auto"/>
            </w:tcBorders>
          </w:tcPr>
          <w:p w:rsidR="006E6BB8" w:rsidRPr="006B6BB0" w:rsidRDefault="006E6BB8" w:rsidP="006E6BB8">
            <w:pPr>
              <w:contextualSpacing/>
              <w:rPr>
                <w:color w:val="000000"/>
                <w:sz w:val="24"/>
                <w:szCs w:val="24"/>
              </w:rPr>
            </w:pPr>
          </w:p>
        </w:tc>
        <w:tc>
          <w:tcPr>
            <w:tcW w:w="1266" w:type="dxa"/>
            <w:vMerge w:val="restart"/>
            <w:tcBorders>
              <w:top w:val="nil"/>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5.2.</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5.3.</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5.4.</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5.5.</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5.6.</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5.7.</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5.8.</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5.9.</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5.10.</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Default="006E6BB8" w:rsidP="006E6BB8">
            <w:pPr>
              <w:contextualSpacing/>
              <w:jc w:val="center"/>
              <w:rPr>
                <w:color w:val="000000"/>
                <w:sz w:val="24"/>
                <w:szCs w:val="24"/>
              </w:rPr>
            </w:pPr>
            <w:r>
              <w:rPr>
                <w:color w:val="000000"/>
                <w:sz w:val="24"/>
                <w:szCs w:val="24"/>
              </w:rPr>
              <w:t>5.11.</w:t>
            </w:r>
          </w:p>
        </w:tc>
        <w:tc>
          <w:tcPr>
            <w:tcW w:w="8146" w:type="dxa"/>
            <w:tcBorders>
              <w:top w:val="nil"/>
              <w:left w:val="nil"/>
              <w:right w:val="single" w:sz="4" w:space="0" w:color="auto"/>
            </w:tcBorders>
          </w:tcPr>
          <w:p w:rsidR="006E6BB8" w:rsidRPr="007D2672" w:rsidRDefault="006E6BB8" w:rsidP="006E6BB8">
            <w:pPr>
              <w:contextualSpacing/>
              <w:rPr>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5.12.</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5.13.</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5.14.</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5.15.</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5.16.</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5.17</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5.18.</w:t>
            </w:r>
          </w:p>
        </w:tc>
        <w:tc>
          <w:tcPr>
            <w:tcW w:w="8146" w:type="dxa"/>
            <w:tcBorders>
              <w:top w:val="nil"/>
              <w:left w:val="nil"/>
              <w:bottom w:val="single" w:sz="4" w:space="0" w:color="auto"/>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bottom w:val="single" w:sz="4" w:space="0" w:color="auto"/>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tcPr>
          <w:p w:rsidR="006E6BB8" w:rsidRPr="00D82AC1" w:rsidRDefault="006E6BB8" w:rsidP="006E6BB8">
            <w:pPr>
              <w:contextualSpacing/>
              <w:jc w:val="center"/>
              <w:rPr>
                <w:b/>
                <w:color w:val="000000"/>
                <w:sz w:val="24"/>
                <w:szCs w:val="24"/>
              </w:rPr>
            </w:pPr>
            <w:r w:rsidRPr="00D82AC1">
              <w:rPr>
                <w:b/>
                <w:color w:val="000000"/>
                <w:sz w:val="24"/>
                <w:szCs w:val="24"/>
              </w:rPr>
              <w:lastRenderedPageBreak/>
              <w:t>6</w:t>
            </w:r>
          </w:p>
        </w:tc>
        <w:tc>
          <w:tcPr>
            <w:tcW w:w="8146" w:type="dxa"/>
            <w:tcBorders>
              <w:top w:val="nil"/>
              <w:left w:val="nil"/>
              <w:bottom w:val="single" w:sz="4" w:space="0" w:color="auto"/>
              <w:right w:val="single" w:sz="4" w:space="0" w:color="auto"/>
            </w:tcBorders>
          </w:tcPr>
          <w:p w:rsidR="006E6BB8" w:rsidRPr="00D82AC1" w:rsidRDefault="006E6BB8" w:rsidP="006E6BB8">
            <w:pPr>
              <w:contextualSpacing/>
              <w:rPr>
                <w:color w:val="000000"/>
                <w:sz w:val="24"/>
                <w:szCs w:val="24"/>
              </w:rPr>
            </w:pPr>
          </w:p>
        </w:tc>
        <w:tc>
          <w:tcPr>
            <w:tcW w:w="1266" w:type="dxa"/>
            <w:tcBorders>
              <w:top w:val="nil"/>
              <w:left w:val="nil"/>
              <w:bottom w:val="single" w:sz="4" w:space="0" w:color="auto"/>
              <w:right w:val="single" w:sz="4" w:space="0" w:color="auto"/>
            </w:tcBorders>
            <w:vAlign w:val="center"/>
          </w:tcPr>
          <w:p w:rsidR="006E6BB8" w:rsidRPr="00D82AC1" w:rsidRDefault="006E6BB8" w:rsidP="006E6BB8">
            <w:pPr>
              <w:contextualSpacing/>
              <w:jc w:val="center"/>
              <w:rPr>
                <w:b/>
                <w:color w:val="000000"/>
                <w:sz w:val="24"/>
                <w:szCs w:val="24"/>
              </w:rPr>
            </w:pPr>
          </w:p>
        </w:tc>
      </w:tr>
      <w:tr w:rsidR="006E6BB8" w:rsidRPr="00EC06C0" w:rsidTr="006E6BB8">
        <w:trPr>
          <w:trHeight w:val="57"/>
        </w:trPr>
        <w:tc>
          <w:tcPr>
            <w:tcW w:w="696" w:type="dxa"/>
            <w:tcBorders>
              <w:top w:val="single" w:sz="4" w:space="0" w:color="auto"/>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6.1.</w:t>
            </w:r>
          </w:p>
        </w:tc>
        <w:tc>
          <w:tcPr>
            <w:tcW w:w="8146" w:type="dxa"/>
            <w:tcBorders>
              <w:top w:val="single" w:sz="4" w:space="0" w:color="auto"/>
              <w:left w:val="nil"/>
              <w:right w:val="single" w:sz="4" w:space="0" w:color="auto"/>
            </w:tcBorders>
          </w:tcPr>
          <w:p w:rsidR="006E6BB8" w:rsidRPr="00D82AC1" w:rsidRDefault="006E6BB8" w:rsidP="006E6BB8">
            <w:pPr>
              <w:contextualSpacing/>
              <w:rPr>
                <w:color w:val="000000"/>
                <w:sz w:val="24"/>
                <w:szCs w:val="24"/>
              </w:rPr>
            </w:pPr>
          </w:p>
        </w:tc>
        <w:tc>
          <w:tcPr>
            <w:tcW w:w="1266" w:type="dxa"/>
            <w:tcBorders>
              <w:top w:val="nil"/>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6.2.</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6.3.</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6.4.</w:t>
            </w:r>
          </w:p>
        </w:tc>
        <w:tc>
          <w:tcPr>
            <w:tcW w:w="8146" w:type="dxa"/>
            <w:tcBorders>
              <w:top w:val="nil"/>
              <w:left w:val="nil"/>
              <w:bottom w:val="single" w:sz="4" w:space="0" w:color="auto"/>
              <w:right w:val="single" w:sz="4" w:space="0" w:color="auto"/>
            </w:tcBorders>
          </w:tcPr>
          <w:p w:rsidR="006E6BB8" w:rsidRPr="00D82AC1" w:rsidRDefault="006E6BB8" w:rsidP="006E6BB8">
            <w:pPr>
              <w:contextualSpacing/>
              <w:rPr>
                <w:color w:val="000000"/>
                <w:sz w:val="24"/>
                <w:szCs w:val="24"/>
              </w:rPr>
            </w:pPr>
          </w:p>
        </w:tc>
        <w:tc>
          <w:tcPr>
            <w:tcW w:w="1266" w:type="dxa"/>
            <w:tcBorders>
              <w:left w:val="nil"/>
              <w:bottom w:val="single" w:sz="4" w:space="0" w:color="auto"/>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single" w:sz="4" w:space="0" w:color="auto"/>
              <w:left w:val="single" w:sz="4" w:space="0" w:color="auto"/>
              <w:bottom w:val="single" w:sz="4" w:space="0" w:color="auto"/>
              <w:right w:val="single" w:sz="4" w:space="0" w:color="auto"/>
            </w:tcBorders>
          </w:tcPr>
          <w:p w:rsidR="006E6BB8" w:rsidRPr="00D82AC1" w:rsidRDefault="006E6BB8" w:rsidP="006E6BB8">
            <w:pPr>
              <w:contextualSpacing/>
              <w:jc w:val="center"/>
              <w:rPr>
                <w:b/>
                <w:color w:val="000000"/>
                <w:sz w:val="24"/>
                <w:szCs w:val="24"/>
              </w:rPr>
            </w:pPr>
            <w:r w:rsidRPr="00D82AC1">
              <w:rPr>
                <w:b/>
                <w:color w:val="000000"/>
                <w:sz w:val="24"/>
                <w:szCs w:val="24"/>
              </w:rPr>
              <w:t>7</w:t>
            </w:r>
          </w:p>
        </w:tc>
        <w:tc>
          <w:tcPr>
            <w:tcW w:w="8146" w:type="dxa"/>
            <w:tcBorders>
              <w:top w:val="single" w:sz="4" w:space="0" w:color="auto"/>
              <w:left w:val="nil"/>
              <w:bottom w:val="single" w:sz="4" w:space="0" w:color="auto"/>
              <w:right w:val="single" w:sz="4" w:space="0" w:color="auto"/>
            </w:tcBorders>
          </w:tcPr>
          <w:p w:rsidR="006E6BB8" w:rsidRPr="00D82AC1" w:rsidRDefault="006E6BB8" w:rsidP="006E6BB8">
            <w:pPr>
              <w:contextualSpacing/>
              <w:rPr>
                <w:color w:val="000000"/>
                <w:sz w:val="24"/>
                <w:szCs w:val="24"/>
              </w:rPr>
            </w:pPr>
          </w:p>
        </w:tc>
        <w:tc>
          <w:tcPr>
            <w:tcW w:w="1266" w:type="dxa"/>
            <w:tcBorders>
              <w:top w:val="single" w:sz="4" w:space="0" w:color="auto"/>
              <w:left w:val="nil"/>
              <w:bottom w:val="single" w:sz="4" w:space="0" w:color="auto"/>
              <w:right w:val="single" w:sz="4" w:space="0" w:color="auto"/>
            </w:tcBorders>
            <w:vAlign w:val="center"/>
          </w:tcPr>
          <w:p w:rsidR="006E6BB8" w:rsidRPr="00D82AC1" w:rsidRDefault="006E6BB8" w:rsidP="006E6BB8">
            <w:pPr>
              <w:contextualSpacing/>
              <w:jc w:val="center"/>
              <w:rPr>
                <w:b/>
                <w:color w:val="000000"/>
                <w:sz w:val="24"/>
                <w:szCs w:val="24"/>
              </w:rPr>
            </w:pPr>
          </w:p>
        </w:tc>
      </w:tr>
      <w:tr w:rsidR="006E6BB8" w:rsidRPr="00EC06C0" w:rsidTr="006E6BB8">
        <w:trPr>
          <w:trHeight w:val="57"/>
        </w:trPr>
        <w:tc>
          <w:tcPr>
            <w:tcW w:w="696" w:type="dxa"/>
            <w:tcBorders>
              <w:top w:val="single" w:sz="4" w:space="0" w:color="auto"/>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7.1.</w:t>
            </w:r>
          </w:p>
        </w:tc>
        <w:tc>
          <w:tcPr>
            <w:tcW w:w="8146" w:type="dxa"/>
            <w:tcBorders>
              <w:top w:val="single" w:sz="4" w:space="0" w:color="auto"/>
              <w:left w:val="nil"/>
              <w:right w:val="single" w:sz="4" w:space="0" w:color="auto"/>
            </w:tcBorders>
          </w:tcPr>
          <w:p w:rsidR="006E6BB8" w:rsidRPr="00D82AC1" w:rsidRDefault="006E6BB8" w:rsidP="006E6BB8">
            <w:pPr>
              <w:contextualSpacing/>
              <w:rPr>
                <w:color w:val="000000"/>
                <w:sz w:val="24"/>
                <w:szCs w:val="24"/>
              </w:rPr>
            </w:pPr>
          </w:p>
        </w:tc>
        <w:tc>
          <w:tcPr>
            <w:tcW w:w="1266" w:type="dxa"/>
            <w:tcBorders>
              <w:top w:val="single" w:sz="4" w:space="0" w:color="auto"/>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7.2.</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7.3.</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7.4.</w:t>
            </w:r>
          </w:p>
        </w:tc>
        <w:tc>
          <w:tcPr>
            <w:tcW w:w="8146" w:type="dxa"/>
            <w:tcBorders>
              <w:top w:val="nil"/>
              <w:left w:val="nil"/>
              <w:bottom w:val="single" w:sz="4" w:space="0" w:color="auto"/>
              <w:right w:val="single" w:sz="4" w:space="0" w:color="auto"/>
            </w:tcBorders>
            <w:vAlign w:val="center"/>
          </w:tcPr>
          <w:p w:rsidR="006E6BB8" w:rsidRPr="00D82AC1" w:rsidRDefault="006E6BB8" w:rsidP="006E6BB8">
            <w:pPr>
              <w:pStyle w:val="ConsPlusTitle"/>
              <w:outlineLvl w:val="4"/>
              <w:rPr>
                <w:rFonts w:ascii="Times New Roman" w:hAnsi="Times New Roman" w:cs="Times New Roman"/>
                <w:b w:val="0"/>
                <w:sz w:val="24"/>
                <w:szCs w:val="24"/>
              </w:rPr>
            </w:pPr>
          </w:p>
        </w:tc>
        <w:tc>
          <w:tcPr>
            <w:tcW w:w="1266" w:type="dxa"/>
            <w:tcBorders>
              <w:left w:val="nil"/>
              <w:bottom w:val="single" w:sz="4" w:space="0" w:color="auto"/>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tcPr>
          <w:p w:rsidR="006E6BB8" w:rsidRPr="00D82AC1" w:rsidRDefault="006E6BB8" w:rsidP="006E6BB8">
            <w:pPr>
              <w:contextualSpacing/>
              <w:jc w:val="center"/>
              <w:rPr>
                <w:color w:val="000000"/>
                <w:sz w:val="24"/>
                <w:szCs w:val="24"/>
              </w:rPr>
            </w:pPr>
          </w:p>
        </w:tc>
        <w:tc>
          <w:tcPr>
            <w:tcW w:w="8146" w:type="dxa"/>
            <w:tcBorders>
              <w:top w:val="nil"/>
              <w:left w:val="nil"/>
              <w:bottom w:val="single" w:sz="4" w:space="0" w:color="auto"/>
              <w:right w:val="single" w:sz="4" w:space="0" w:color="auto"/>
            </w:tcBorders>
          </w:tcPr>
          <w:p w:rsidR="006E6BB8" w:rsidRPr="00D82AC1" w:rsidRDefault="006E6BB8" w:rsidP="006E6BB8">
            <w:pPr>
              <w:contextualSpacing/>
              <w:rPr>
                <w:color w:val="000000"/>
                <w:sz w:val="24"/>
                <w:szCs w:val="24"/>
              </w:rPr>
            </w:pPr>
          </w:p>
        </w:tc>
        <w:tc>
          <w:tcPr>
            <w:tcW w:w="1266" w:type="dxa"/>
            <w:tcBorders>
              <w:top w:val="nil"/>
              <w:left w:val="nil"/>
              <w:bottom w:val="single" w:sz="4" w:space="0" w:color="auto"/>
              <w:right w:val="single" w:sz="4" w:space="0" w:color="auto"/>
            </w:tcBorders>
            <w:vAlign w:val="center"/>
          </w:tcPr>
          <w:p w:rsidR="006E6BB8" w:rsidRPr="00017896" w:rsidRDefault="006E6BB8" w:rsidP="006E6BB8">
            <w:pPr>
              <w:contextualSpacing/>
              <w:jc w:val="center"/>
              <w:rPr>
                <w:b/>
                <w:color w:val="000000"/>
                <w:sz w:val="24"/>
                <w:szCs w:val="24"/>
              </w:rPr>
            </w:pPr>
          </w:p>
        </w:tc>
      </w:tr>
      <w:tr w:rsidR="006E6BB8" w:rsidRPr="00EC06C0" w:rsidTr="008B31A3">
        <w:trPr>
          <w:trHeight w:val="57"/>
        </w:trPr>
        <w:tc>
          <w:tcPr>
            <w:tcW w:w="696" w:type="dxa"/>
            <w:tcBorders>
              <w:top w:val="nil"/>
              <w:left w:val="single" w:sz="4" w:space="0" w:color="auto"/>
              <w:bottom w:val="single" w:sz="4" w:space="0" w:color="auto"/>
              <w:right w:val="single" w:sz="4" w:space="0" w:color="auto"/>
            </w:tcBorders>
            <w:hideMark/>
          </w:tcPr>
          <w:p w:rsidR="006E6BB8" w:rsidRPr="00245C4A" w:rsidRDefault="006E6BB8" w:rsidP="006E6BB8">
            <w:pPr>
              <w:contextualSpacing/>
              <w:rPr>
                <w:color w:val="000000"/>
                <w:sz w:val="24"/>
                <w:szCs w:val="24"/>
              </w:rPr>
            </w:pPr>
            <w:r w:rsidRPr="00245C4A">
              <w:rPr>
                <w:color w:val="000000"/>
                <w:sz w:val="24"/>
                <w:szCs w:val="24"/>
              </w:rPr>
              <w:t> </w:t>
            </w:r>
          </w:p>
        </w:tc>
        <w:tc>
          <w:tcPr>
            <w:tcW w:w="8146" w:type="dxa"/>
            <w:tcBorders>
              <w:top w:val="nil"/>
              <w:left w:val="nil"/>
              <w:bottom w:val="single" w:sz="4" w:space="0" w:color="auto"/>
              <w:right w:val="single" w:sz="4" w:space="0" w:color="auto"/>
            </w:tcBorders>
          </w:tcPr>
          <w:p w:rsidR="006E6BB8" w:rsidRPr="00245C4A" w:rsidRDefault="006E6BB8" w:rsidP="006E6BB8">
            <w:pPr>
              <w:contextualSpacing/>
              <w:rPr>
                <w:b/>
                <w:bCs/>
                <w:color w:val="000000"/>
                <w:sz w:val="24"/>
                <w:szCs w:val="24"/>
              </w:rPr>
            </w:pPr>
          </w:p>
        </w:tc>
        <w:tc>
          <w:tcPr>
            <w:tcW w:w="1266" w:type="dxa"/>
            <w:tcBorders>
              <w:top w:val="nil"/>
              <w:left w:val="nil"/>
              <w:bottom w:val="single" w:sz="4" w:space="0" w:color="auto"/>
              <w:right w:val="single" w:sz="4" w:space="0" w:color="auto"/>
            </w:tcBorders>
            <w:vAlign w:val="center"/>
          </w:tcPr>
          <w:p w:rsidR="006E6BB8" w:rsidRPr="00245C4A" w:rsidRDefault="006E6BB8" w:rsidP="006E6BB8">
            <w:pPr>
              <w:contextualSpacing/>
              <w:jc w:val="center"/>
              <w:rPr>
                <w:b/>
                <w:bCs/>
                <w:color w:val="000000"/>
                <w:sz w:val="24"/>
                <w:szCs w:val="24"/>
              </w:rPr>
            </w:pPr>
          </w:p>
        </w:tc>
      </w:tr>
    </w:tbl>
    <w:p w:rsidR="008262B9" w:rsidRDefault="008262B9" w:rsidP="008262B9">
      <w:pPr>
        <w:spacing w:line="360" w:lineRule="auto"/>
        <w:rPr>
          <w:sz w:val="28"/>
          <w:szCs w:val="28"/>
        </w:rPr>
      </w:pPr>
    </w:p>
    <w:p w:rsidR="003144A6" w:rsidRDefault="003144A6" w:rsidP="008262B9">
      <w:pPr>
        <w:spacing w:line="360" w:lineRule="auto"/>
        <w:rPr>
          <w:sz w:val="28"/>
          <w:szCs w:val="28"/>
        </w:rPr>
      </w:pPr>
    </w:p>
    <w:p w:rsidR="00801EC9" w:rsidRPr="00A00AEE" w:rsidRDefault="00801EC9" w:rsidP="00801EC9">
      <w:pPr>
        <w:contextualSpacing/>
        <w:jc w:val="center"/>
        <w:rPr>
          <w:spacing w:val="-2"/>
          <w:sz w:val="24"/>
          <w:szCs w:val="24"/>
        </w:rPr>
        <w:sectPr w:rsidR="00801EC9" w:rsidRPr="00A00AEE" w:rsidSect="00874E81">
          <w:footerReference w:type="default" r:id="rId11"/>
          <w:pgSz w:w="11907" w:h="16839" w:code="9"/>
          <w:pgMar w:top="567" w:right="567" w:bottom="567" w:left="1134" w:header="709" w:footer="709" w:gutter="0"/>
          <w:cols w:space="708"/>
          <w:docGrid w:linePitch="360"/>
        </w:sectPr>
      </w:pPr>
    </w:p>
    <w:p w:rsidR="00801EC9" w:rsidRPr="00A00AEE" w:rsidRDefault="00801EC9" w:rsidP="00801EC9">
      <w:pPr>
        <w:spacing w:after="160" w:line="259" w:lineRule="auto"/>
        <w:rPr>
          <w:bCs/>
          <w:spacing w:val="-2"/>
          <w:sz w:val="24"/>
          <w:szCs w:val="24"/>
        </w:rPr>
      </w:pPr>
    </w:p>
    <w:p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0084693F">
        <w:rPr>
          <w:rFonts w:eastAsia="Calibri"/>
          <w:i/>
        </w:rPr>
        <w:t>05-36/26</w:t>
      </w:r>
      <w:r w:rsidR="003674CF">
        <w:rPr>
          <w:rFonts w:eastAsia="Calibri"/>
          <w:i/>
        </w:rPr>
        <w:t xml:space="preserve"> </w:t>
      </w:r>
      <w:r w:rsidRPr="00C36636">
        <w:rPr>
          <w:i/>
          <w:iCs/>
          <w:spacing w:val="-2"/>
        </w:rPr>
        <w:t>от «</w:t>
      </w:r>
      <w:r w:rsidR="00911AE5">
        <w:rPr>
          <w:i/>
          <w:iCs/>
          <w:spacing w:val="-2"/>
        </w:rPr>
        <w:t>__</w:t>
      </w:r>
      <w:r w:rsidRPr="00C36636">
        <w:rPr>
          <w:i/>
          <w:iCs/>
          <w:spacing w:val="-2"/>
        </w:rPr>
        <w:t xml:space="preserve">» </w:t>
      </w:r>
      <w:r w:rsidR="00911AE5">
        <w:rPr>
          <w:i/>
          <w:iCs/>
          <w:spacing w:val="-2"/>
        </w:rPr>
        <w:t>____</w:t>
      </w:r>
      <w:r w:rsidRPr="00C36636">
        <w:rPr>
          <w:i/>
          <w:iCs/>
          <w:spacing w:val="-2"/>
        </w:rPr>
        <w:t xml:space="preserve"> 202</w:t>
      </w:r>
      <w:r w:rsidR="00851F2E" w:rsidRPr="00C36636">
        <w:rPr>
          <w:i/>
          <w:iCs/>
          <w:spacing w:val="-2"/>
        </w:rPr>
        <w:t>6</w:t>
      </w:r>
      <w:r w:rsidRPr="00C36636">
        <w:rPr>
          <w:i/>
          <w:iCs/>
          <w:spacing w:val="-2"/>
        </w:rPr>
        <w:t xml:space="preserve"> г.</w:t>
      </w:r>
    </w:p>
    <w:p w:rsidR="005D7A4B" w:rsidRPr="00C36636" w:rsidRDefault="005D7A4B" w:rsidP="005D7A4B">
      <w:pPr>
        <w:widowControl w:val="0"/>
        <w:autoSpaceDE w:val="0"/>
        <w:autoSpaceDN w:val="0"/>
        <w:adjustRightInd w:val="0"/>
        <w:ind w:left="7088"/>
        <w:rPr>
          <w:b/>
          <w:i/>
          <w:spacing w:val="-2"/>
          <w:sz w:val="22"/>
          <w:szCs w:val="22"/>
        </w:rPr>
      </w:pPr>
    </w:p>
    <w:p w:rsidR="005D7A4B" w:rsidRPr="00432528" w:rsidRDefault="005D7A4B" w:rsidP="005D7A4B">
      <w:pPr>
        <w:jc w:val="both"/>
        <w:rPr>
          <w:spacing w:val="-2"/>
          <w:sz w:val="22"/>
          <w:szCs w:val="22"/>
        </w:rPr>
      </w:pPr>
    </w:p>
    <w:p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rsidTr="00B41BCB">
        <w:trPr>
          <w:trHeight w:val="57"/>
        </w:trPr>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shd w:val="clear" w:color="auto" w:fill="auto"/>
            <w:vAlign w:val="center"/>
            <w:hideMark/>
          </w:tcPr>
          <w:p w:rsidR="00BC4AD7" w:rsidRPr="005A79DB" w:rsidRDefault="00BC4AD7" w:rsidP="00494CC7">
            <w:pPr>
              <w:jc w:val="center"/>
              <w:rPr>
                <w:b/>
                <w:bCs/>
                <w:color w:val="000000"/>
                <w:sz w:val="22"/>
                <w:szCs w:val="22"/>
              </w:rPr>
            </w:pPr>
            <w:r w:rsidRPr="00BC4AD7">
              <w:rPr>
                <w:b/>
                <w:bCs/>
                <w:color w:val="000000"/>
                <w:spacing w:val="-2"/>
                <w:sz w:val="22"/>
                <w:szCs w:val="22"/>
              </w:rPr>
              <w:t>Цена</w:t>
            </w:r>
          </w:p>
          <w:p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rsidTr="008B31A3">
        <w:trPr>
          <w:trHeight w:val="57"/>
        </w:trPr>
        <w:tc>
          <w:tcPr>
            <w:tcW w:w="0" w:type="auto"/>
            <w:shd w:val="clear" w:color="auto" w:fill="auto"/>
            <w:hideMark/>
          </w:tcPr>
          <w:p w:rsidR="005707E5" w:rsidRPr="008262B9" w:rsidRDefault="008140BB" w:rsidP="005707E5">
            <w:pPr>
              <w:jc w:val="center"/>
              <w:rPr>
                <w:color w:val="000000"/>
                <w:sz w:val="22"/>
                <w:szCs w:val="22"/>
              </w:rPr>
            </w:pPr>
            <w:r>
              <w:rPr>
                <w:color w:val="000000"/>
                <w:spacing w:val="-2"/>
                <w:sz w:val="22"/>
                <w:szCs w:val="22"/>
              </w:rPr>
              <w:t>1</w:t>
            </w:r>
          </w:p>
        </w:tc>
        <w:tc>
          <w:tcPr>
            <w:tcW w:w="5858" w:type="dxa"/>
            <w:shd w:val="clear" w:color="auto" w:fill="auto"/>
            <w:hideMark/>
          </w:tcPr>
          <w:p w:rsidR="005A79DB" w:rsidRPr="008262B9" w:rsidRDefault="00260937" w:rsidP="008B31A3">
            <w:pPr>
              <w:rPr>
                <w:sz w:val="24"/>
                <w:szCs w:val="24"/>
              </w:rPr>
            </w:pPr>
            <w:r w:rsidRPr="00260937">
              <w:rPr>
                <w:rFonts w:eastAsia="Calibri"/>
                <w:sz w:val="22"/>
                <w:szCs w:val="22"/>
                <w:lang w:eastAsia="en-US"/>
              </w:rPr>
              <w:t xml:space="preserve">Образовательные услуги по программе профессиональной переподготовки «Специалист по пожарной профилактике» для работников Территориальной избирательной комиссии № </w:t>
            </w:r>
            <w:r w:rsidR="003674CF">
              <w:rPr>
                <w:rFonts w:eastAsia="Calibri"/>
                <w:sz w:val="22"/>
                <w:szCs w:val="22"/>
                <w:lang w:eastAsia="en-US"/>
              </w:rPr>
              <w:t>3</w:t>
            </w:r>
            <w:r w:rsidR="0084693F">
              <w:rPr>
                <w:rFonts w:eastAsia="Calibri"/>
                <w:sz w:val="22"/>
                <w:szCs w:val="22"/>
                <w:lang w:eastAsia="en-US"/>
              </w:rPr>
              <w:t>6</w:t>
            </w:r>
            <w:r w:rsidRPr="00260937">
              <w:rPr>
                <w:rFonts w:eastAsia="Calibri"/>
                <w:sz w:val="22"/>
                <w:szCs w:val="22"/>
                <w:lang w:eastAsia="en-US"/>
              </w:rPr>
              <w:t xml:space="preserve"> в 2026 году</w:t>
            </w:r>
          </w:p>
        </w:tc>
        <w:tc>
          <w:tcPr>
            <w:tcW w:w="733" w:type="dxa"/>
            <w:shd w:val="clear" w:color="auto" w:fill="auto"/>
            <w:hideMark/>
          </w:tcPr>
          <w:p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shd w:val="clear" w:color="auto" w:fill="auto"/>
          </w:tcPr>
          <w:p w:rsidR="005707E5" w:rsidRPr="008262B9" w:rsidRDefault="008B31A3" w:rsidP="005707E5">
            <w:pPr>
              <w:jc w:val="center"/>
              <w:rPr>
                <w:color w:val="000000"/>
                <w:sz w:val="22"/>
                <w:szCs w:val="22"/>
              </w:rPr>
            </w:pPr>
            <w:r>
              <w:rPr>
                <w:color w:val="000000"/>
                <w:sz w:val="22"/>
                <w:szCs w:val="22"/>
              </w:rPr>
              <w:t>1</w:t>
            </w:r>
          </w:p>
        </w:tc>
        <w:tc>
          <w:tcPr>
            <w:tcW w:w="0" w:type="auto"/>
            <w:shd w:val="clear" w:color="auto" w:fill="auto"/>
          </w:tcPr>
          <w:p w:rsidR="005707E5" w:rsidRPr="008262B9" w:rsidRDefault="005707E5" w:rsidP="00B41BCB">
            <w:pPr>
              <w:jc w:val="center"/>
              <w:rPr>
                <w:color w:val="000000"/>
                <w:sz w:val="22"/>
                <w:szCs w:val="22"/>
              </w:rPr>
            </w:pPr>
          </w:p>
        </w:tc>
        <w:tc>
          <w:tcPr>
            <w:tcW w:w="0" w:type="auto"/>
            <w:shd w:val="clear" w:color="auto" w:fill="auto"/>
          </w:tcPr>
          <w:p w:rsidR="005707E5" w:rsidRPr="008262B9" w:rsidRDefault="005707E5" w:rsidP="00A308AD">
            <w:pPr>
              <w:jc w:val="right"/>
              <w:rPr>
                <w:color w:val="000000"/>
                <w:sz w:val="22"/>
                <w:szCs w:val="22"/>
              </w:rPr>
            </w:pPr>
          </w:p>
        </w:tc>
      </w:tr>
      <w:tr w:rsidR="005707E5" w:rsidRPr="00BC4AD7" w:rsidTr="00494CC7">
        <w:trPr>
          <w:trHeight w:val="57"/>
        </w:trPr>
        <w:tc>
          <w:tcPr>
            <w:tcW w:w="0" w:type="auto"/>
            <w:shd w:val="clear" w:color="auto" w:fill="auto"/>
            <w:hideMark/>
          </w:tcPr>
          <w:p w:rsidR="005707E5" w:rsidRPr="00BC4AD7" w:rsidRDefault="005707E5" w:rsidP="005707E5">
            <w:pPr>
              <w:jc w:val="center"/>
              <w:rPr>
                <w:color w:val="000000"/>
                <w:sz w:val="22"/>
                <w:szCs w:val="22"/>
                <w:highlight w:val="yellow"/>
              </w:rPr>
            </w:pPr>
          </w:p>
        </w:tc>
        <w:tc>
          <w:tcPr>
            <w:tcW w:w="0" w:type="auto"/>
            <w:gridSpan w:val="4"/>
            <w:shd w:val="clear" w:color="auto" w:fill="auto"/>
            <w:hideMark/>
          </w:tcPr>
          <w:p w:rsidR="005707E5" w:rsidRPr="006E6BB8" w:rsidRDefault="008B31A3" w:rsidP="006E6BB8">
            <w:pPr>
              <w:jc w:val="right"/>
              <w:rPr>
                <w:b/>
                <w:bCs/>
                <w:iCs/>
                <w:color w:val="000000"/>
                <w:spacing w:val="-2"/>
                <w:sz w:val="22"/>
                <w:szCs w:val="22"/>
              </w:rPr>
            </w:pPr>
            <w:r w:rsidRPr="008B31A3">
              <w:rPr>
                <w:rFonts w:eastAsia="Calibri"/>
                <w:b/>
                <w:sz w:val="22"/>
                <w:szCs w:val="22"/>
                <w:lang w:eastAsia="en-US"/>
              </w:rPr>
              <w:t xml:space="preserve">ИТОГО, </w:t>
            </w:r>
            <w:r w:rsidRPr="008B31A3">
              <w:rPr>
                <w:b/>
                <w:bCs/>
                <w:iCs/>
                <w:spacing w:val="-2"/>
                <w:sz w:val="22"/>
                <w:szCs w:val="22"/>
                <w:highlight w:val="lightGray"/>
              </w:rPr>
              <w:t>в том числе НДС</w:t>
            </w:r>
            <w:r w:rsidRPr="008B31A3">
              <w:rPr>
                <w:b/>
                <w:bCs/>
                <w:iCs/>
                <w:color w:val="FF0000"/>
                <w:spacing w:val="-2"/>
                <w:sz w:val="22"/>
                <w:szCs w:val="22"/>
                <w:highlight w:val="lightGray"/>
              </w:rPr>
              <w:t xml:space="preserve"> или </w:t>
            </w:r>
            <w:r w:rsidRPr="008B31A3">
              <w:rPr>
                <w:b/>
                <w:bCs/>
                <w:iCs/>
                <w:spacing w:val="-2"/>
                <w:sz w:val="22"/>
                <w:szCs w:val="22"/>
                <w:highlight w:val="lightGray"/>
              </w:rPr>
              <w:t>НДС не облагается</w:t>
            </w:r>
            <w:r w:rsidRPr="008B31A3">
              <w:rPr>
                <w:rFonts w:eastAsia="Calibri"/>
                <w:b/>
                <w:sz w:val="22"/>
                <w:szCs w:val="22"/>
                <w:lang w:eastAsia="en-US"/>
              </w:rPr>
              <w:t>:</w:t>
            </w:r>
          </w:p>
        </w:tc>
        <w:tc>
          <w:tcPr>
            <w:tcW w:w="0" w:type="auto"/>
            <w:shd w:val="clear" w:color="auto" w:fill="auto"/>
            <w:hideMark/>
          </w:tcPr>
          <w:p w:rsidR="005707E5" w:rsidRPr="00851F2E" w:rsidRDefault="005707E5" w:rsidP="005707E5">
            <w:pPr>
              <w:jc w:val="right"/>
              <w:rPr>
                <w:color w:val="000000"/>
                <w:sz w:val="22"/>
                <w:szCs w:val="22"/>
              </w:rPr>
            </w:pPr>
          </w:p>
        </w:tc>
      </w:tr>
    </w:tbl>
    <w:p w:rsidR="00A308AD" w:rsidRDefault="00A308AD" w:rsidP="005D7A4B">
      <w:pPr>
        <w:spacing w:after="160" w:line="259" w:lineRule="auto"/>
        <w:rPr>
          <w:spacing w:val="-2"/>
          <w:sz w:val="22"/>
          <w:szCs w:val="22"/>
        </w:rPr>
      </w:pPr>
    </w:p>
    <w:p w:rsidR="00A308AD" w:rsidRDefault="00A308AD" w:rsidP="005D7A4B">
      <w:pPr>
        <w:spacing w:after="160" w:line="259" w:lineRule="auto"/>
        <w:rPr>
          <w:spacing w:val="-2"/>
          <w:sz w:val="22"/>
          <w:szCs w:val="22"/>
        </w:rPr>
      </w:pPr>
    </w:p>
    <w:p w:rsidR="005D7A4B" w:rsidRPr="00432528" w:rsidRDefault="005D7A4B" w:rsidP="005D7A4B">
      <w:pPr>
        <w:spacing w:after="160" w:line="259" w:lineRule="auto"/>
        <w:rPr>
          <w:spacing w:val="-2"/>
          <w:sz w:val="22"/>
          <w:szCs w:val="22"/>
        </w:rPr>
      </w:pPr>
      <w:r w:rsidRPr="00432528">
        <w:rPr>
          <w:spacing w:val="-2"/>
          <w:sz w:val="22"/>
          <w:szCs w:val="22"/>
        </w:rPr>
        <w:br w:type="page"/>
      </w:r>
    </w:p>
    <w:p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rsidR="00E55302" w:rsidRPr="002C7767" w:rsidRDefault="00E55302" w:rsidP="00E55302">
      <w:pPr>
        <w:widowControl w:val="0"/>
        <w:autoSpaceDE w:val="0"/>
        <w:autoSpaceDN w:val="0"/>
        <w:adjustRightInd w:val="0"/>
        <w:ind w:firstLine="6521"/>
        <w:rPr>
          <w:i/>
          <w:iCs/>
          <w:spacing w:val="-2"/>
        </w:rPr>
      </w:pPr>
      <w:r w:rsidRPr="002C7767">
        <w:rPr>
          <w:i/>
          <w:iCs/>
          <w:spacing w:val="-2"/>
        </w:rPr>
        <w:t>№ </w:t>
      </w:r>
      <w:r w:rsidR="0084693F">
        <w:rPr>
          <w:rFonts w:eastAsia="Calibri"/>
          <w:i/>
          <w:highlight w:val="lightGray"/>
        </w:rPr>
        <w:t>05-36/26</w:t>
      </w:r>
      <w:r w:rsidR="008B31A3">
        <w:rPr>
          <w:rFonts w:eastAsia="Calibri"/>
          <w:b/>
          <w:i/>
          <w:highlight w:val="lightGray"/>
        </w:rPr>
        <w:t xml:space="preserve"> </w:t>
      </w:r>
      <w:r w:rsidRPr="002C7767">
        <w:rPr>
          <w:i/>
          <w:iCs/>
          <w:spacing w:val="-2"/>
          <w:highlight w:val="lightGray"/>
        </w:rPr>
        <w:t>от «</w:t>
      </w:r>
      <w:r w:rsidR="008B31A3">
        <w:rPr>
          <w:i/>
          <w:iCs/>
          <w:spacing w:val="-2"/>
          <w:highlight w:val="lightGray"/>
        </w:rPr>
        <w:t>__</w:t>
      </w:r>
      <w:r w:rsidRPr="002C7767">
        <w:rPr>
          <w:i/>
          <w:iCs/>
          <w:spacing w:val="-2"/>
          <w:highlight w:val="lightGray"/>
        </w:rPr>
        <w:t xml:space="preserve">» </w:t>
      </w:r>
      <w:r w:rsidR="008B31A3">
        <w:rPr>
          <w:i/>
          <w:iCs/>
          <w:spacing w:val="-2"/>
          <w:highlight w:val="lightGray"/>
        </w:rPr>
        <w:t>______</w:t>
      </w:r>
      <w:r w:rsidRPr="002C7767">
        <w:rPr>
          <w:i/>
          <w:iCs/>
          <w:spacing w:val="-2"/>
          <w:highlight w:val="lightGray"/>
        </w:rPr>
        <w:t xml:space="preserve"> 202</w:t>
      </w:r>
      <w:r w:rsidR="002C7767">
        <w:rPr>
          <w:i/>
          <w:iCs/>
          <w:spacing w:val="-2"/>
          <w:highlight w:val="lightGray"/>
        </w:rPr>
        <w:t>6</w:t>
      </w:r>
      <w:r w:rsidRPr="002C7767">
        <w:rPr>
          <w:i/>
          <w:iCs/>
          <w:spacing w:val="-2"/>
          <w:highlight w:val="lightGray"/>
        </w:rPr>
        <w:t xml:space="preserve"> г.</w:t>
      </w:r>
    </w:p>
    <w:p w:rsidR="00E55302" w:rsidRPr="005707E5" w:rsidRDefault="00E55302" w:rsidP="00E55302">
      <w:pPr>
        <w:widowControl w:val="0"/>
        <w:autoSpaceDE w:val="0"/>
        <w:autoSpaceDN w:val="0"/>
        <w:adjustRightInd w:val="0"/>
        <w:ind w:left="5387"/>
        <w:rPr>
          <w:b/>
          <w:spacing w:val="-2"/>
          <w:sz w:val="22"/>
          <w:szCs w:val="24"/>
        </w:rPr>
      </w:pPr>
    </w:p>
    <w:p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rsidTr="00612166">
        <w:tc>
          <w:tcPr>
            <w:tcW w:w="5000" w:type="pct"/>
            <w:shd w:val="clear" w:color="auto" w:fill="auto"/>
            <w:vAlign w:val="center"/>
          </w:tcPr>
          <w:p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rsidR="00E55302" w:rsidRPr="005707E5" w:rsidRDefault="00E55302" w:rsidP="00E55302">
      <w:pPr>
        <w:ind w:firstLine="708"/>
        <w:jc w:val="both"/>
        <w:rPr>
          <w:spacing w:val="-2"/>
          <w:sz w:val="22"/>
          <w:szCs w:val="24"/>
        </w:rPr>
      </w:pPr>
    </w:p>
    <w:p w:rsidR="00E55302" w:rsidRPr="00A00AEE" w:rsidRDefault="00E55302" w:rsidP="00E55302">
      <w:pPr>
        <w:jc w:val="both"/>
        <w:rPr>
          <w:spacing w:val="-2"/>
          <w:sz w:val="24"/>
          <w:szCs w:val="24"/>
        </w:rPr>
      </w:pPr>
    </w:p>
    <w:p w:rsidR="00E55302" w:rsidRPr="00420F29" w:rsidRDefault="00E55302" w:rsidP="00E55302">
      <w:pPr>
        <w:jc w:val="center"/>
        <w:rPr>
          <w:b/>
          <w:spacing w:val="-2"/>
          <w:sz w:val="22"/>
          <w:szCs w:val="22"/>
        </w:rPr>
      </w:pPr>
      <w:r>
        <w:rPr>
          <w:b/>
          <w:spacing w:val="-2"/>
          <w:sz w:val="22"/>
          <w:szCs w:val="22"/>
        </w:rPr>
        <w:t>СОГЛАСИЕ</w:t>
      </w:r>
    </w:p>
    <w:p w:rsidR="00E55302" w:rsidRDefault="00E55302" w:rsidP="00E55302">
      <w:pPr>
        <w:jc w:val="center"/>
        <w:rPr>
          <w:b/>
        </w:rPr>
      </w:pPr>
      <w:r>
        <w:rPr>
          <w:b/>
        </w:rPr>
        <w:t>н</w:t>
      </w:r>
      <w:r w:rsidRPr="007813E5">
        <w:rPr>
          <w:b/>
        </w:rPr>
        <w:t>а обработку персональных данных</w:t>
      </w:r>
    </w:p>
    <w:p w:rsidR="00E55302" w:rsidRDefault="00E55302" w:rsidP="00E55302">
      <w:pPr>
        <w:jc w:val="center"/>
        <w:rPr>
          <w:b/>
        </w:rPr>
      </w:pPr>
    </w:p>
    <w:p w:rsidR="00E55302" w:rsidRPr="00524B62" w:rsidRDefault="00E55302" w:rsidP="00E55302">
      <w:pPr>
        <w:jc w:val="center"/>
        <w:rPr>
          <w:b/>
        </w:rPr>
      </w:pPr>
    </w:p>
    <w:p w:rsidR="00E55302" w:rsidRPr="000C3F0F" w:rsidRDefault="00E55302" w:rsidP="00E55302">
      <w:pPr>
        <w:ind w:firstLine="567"/>
        <w:rPr>
          <w:sz w:val="22"/>
        </w:rPr>
      </w:pPr>
      <w:r w:rsidRPr="000C3F0F">
        <w:rPr>
          <w:sz w:val="22"/>
        </w:rPr>
        <w:t>Я, ____________________________________________________________________________________,</w:t>
      </w:r>
    </w:p>
    <w:p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rsidR="00E55302" w:rsidRPr="000C3F0F" w:rsidRDefault="00E55302" w:rsidP="00E55302">
      <w:pPr>
        <w:ind w:firstLine="567"/>
        <w:jc w:val="both"/>
        <w:rPr>
          <w:sz w:val="22"/>
        </w:rPr>
      </w:pPr>
    </w:p>
    <w:p w:rsidR="00E55302" w:rsidRDefault="00E55302" w:rsidP="00E55302">
      <w:pPr>
        <w:jc w:val="both"/>
      </w:pPr>
    </w:p>
    <w:p w:rsidR="00E55302" w:rsidRPr="0046413F" w:rsidRDefault="00E55302" w:rsidP="00E55302">
      <w:pPr>
        <w:jc w:val="both"/>
      </w:pPr>
    </w:p>
    <w:p w:rsidR="00E55302" w:rsidRPr="0046413F" w:rsidRDefault="00E55302" w:rsidP="00E55302">
      <w:pPr>
        <w:jc w:val="both"/>
      </w:pPr>
    </w:p>
    <w:p w:rsidR="00E55302" w:rsidRDefault="00E55302" w:rsidP="00E55302">
      <w:pPr>
        <w:jc w:val="center"/>
        <w:rPr>
          <w:i/>
        </w:rPr>
      </w:pPr>
      <w:r w:rsidRPr="00395A5C">
        <w:rPr>
          <w:i/>
          <w:iCs/>
          <w:spacing w:val="-2"/>
        </w:rPr>
        <w:t>«</w:t>
      </w:r>
      <w:proofErr w:type="spellStart"/>
      <w:r w:rsidRPr="00395A5C">
        <w:rPr>
          <w:i/>
          <w:iCs/>
          <w:spacing w:val="-2"/>
        </w:rPr>
        <w:t>дд</w:t>
      </w:r>
      <w:proofErr w:type="spellEnd"/>
      <w:r w:rsidRPr="00395A5C">
        <w:rPr>
          <w:i/>
          <w:iCs/>
          <w:spacing w:val="-2"/>
        </w:rPr>
        <w:t>» месяца 202</w:t>
      </w:r>
      <w:r w:rsidR="008B31A3">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rsidR="00E55302" w:rsidRPr="00E41927" w:rsidRDefault="00E55302" w:rsidP="00E55302">
      <w:pPr>
        <w:jc w:val="center"/>
        <w:rPr>
          <w:i/>
          <w:vertAlign w:val="superscript"/>
        </w:rPr>
      </w:pPr>
      <w:r w:rsidRPr="00E41927">
        <w:rPr>
          <w:i/>
          <w:vertAlign w:val="superscript"/>
        </w:rPr>
        <w:t>(подпись)</w:t>
      </w:r>
    </w:p>
    <w:p w:rsidR="00E55302" w:rsidRPr="00420F29" w:rsidRDefault="00E55302" w:rsidP="00E55302">
      <w:pPr>
        <w:rPr>
          <w:sz w:val="22"/>
          <w:szCs w:val="22"/>
        </w:rPr>
      </w:pPr>
    </w:p>
    <w:p w:rsidR="00E55302" w:rsidRDefault="00E55302">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84693F" w:rsidRDefault="0084693F" w:rsidP="00BC305E">
      <w:pPr>
        <w:pStyle w:val="114"/>
        <w:spacing w:before="0"/>
        <w:ind w:firstLine="6521"/>
        <w:jc w:val="left"/>
        <w:rPr>
          <w:rStyle w:val="a9"/>
          <w:bCs w:val="0"/>
          <w:color w:val="auto"/>
          <w:spacing w:val="-2"/>
          <w:sz w:val="20"/>
          <w:szCs w:val="24"/>
        </w:rPr>
      </w:pPr>
    </w:p>
    <w:p w:rsidR="00BC305E" w:rsidRPr="00BC305E" w:rsidRDefault="00BC305E" w:rsidP="00BC305E">
      <w:pPr>
        <w:pStyle w:val="114"/>
        <w:spacing w:before="0"/>
        <w:ind w:firstLine="6521"/>
        <w:jc w:val="left"/>
        <w:rPr>
          <w:i/>
          <w:color w:val="auto"/>
          <w:spacing w:val="-2"/>
          <w:sz w:val="20"/>
          <w:szCs w:val="24"/>
          <w:lang w:val="ru-RU"/>
        </w:rPr>
      </w:pPr>
      <w:r w:rsidRPr="00C36636">
        <w:rPr>
          <w:rStyle w:val="a9"/>
          <w:bCs w:val="0"/>
          <w:color w:val="auto"/>
          <w:spacing w:val="-2"/>
          <w:sz w:val="20"/>
          <w:szCs w:val="24"/>
        </w:rPr>
        <w:t>Приложение № </w:t>
      </w:r>
      <w:r>
        <w:rPr>
          <w:rStyle w:val="a9"/>
          <w:bCs w:val="0"/>
          <w:color w:val="auto"/>
          <w:spacing w:val="-2"/>
          <w:sz w:val="20"/>
          <w:szCs w:val="24"/>
          <w:lang w:val="ru-RU"/>
        </w:rPr>
        <w:t>5</w:t>
      </w:r>
    </w:p>
    <w:p w:rsidR="00BC305E" w:rsidRPr="00C36636" w:rsidRDefault="00BC305E" w:rsidP="00BC305E">
      <w:pPr>
        <w:widowControl w:val="0"/>
        <w:autoSpaceDE w:val="0"/>
        <w:autoSpaceDN w:val="0"/>
        <w:adjustRightInd w:val="0"/>
        <w:ind w:firstLine="6521"/>
        <w:rPr>
          <w:i/>
          <w:iCs/>
          <w:spacing w:val="-2"/>
        </w:rPr>
      </w:pPr>
      <w:r w:rsidRPr="00C36636">
        <w:rPr>
          <w:i/>
          <w:iCs/>
          <w:spacing w:val="-2"/>
        </w:rPr>
        <w:t>к государственному контракту</w:t>
      </w:r>
    </w:p>
    <w:p w:rsidR="00BC305E" w:rsidRDefault="00BC305E" w:rsidP="00BC305E">
      <w:pPr>
        <w:ind w:firstLine="6521"/>
        <w:rPr>
          <w:i/>
          <w:iCs/>
          <w:spacing w:val="-2"/>
        </w:rPr>
      </w:pPr>
      <w:r w:rsidRPr="00C36636">
        <w:rPr>
          <w:i/>
          <w:iCs/>
          <w:spacing w:val="-2"/>
        </w:rPr>
        <w:t>№ </w:t>
      </w:r>
      <w:r w:rsidR="0084693F">
        <w:rPr>
          <w:rFonts w:eastAsia="Calibri"/>
          <w:i/>
          <w:highlight w:val="lightGray"/>
        </w:rPr>
        <w:t>05-36/26</w:t>
      </w:r>
      <w:r w:rsidR="0084693F">
        <w:rPr>
          <w:rFonts w:eastAsia="Calibri"/>
          <w:b/>
          <w:i/>
          <w:highlight w:val="lightGray"/>
        </w:rPr>
        <w:t xml:space="preserve"> </w:t>
      </w:r>
      <w:r w:rsidR="006E6BB8">
        <w:rPr>
          <w:i/>
          <w:iCs/>
          <w:spacing w:val="-2"/>
        </w:rPr>
        <w:t>от «</w:t>
      </w:r>
      <w:r w:rsidR="008B31A3">
        <w:rPr>
          <w:i/>
          <w:iCs/>
          <w:spacing w:val="-2"/>
        </w:rPr>
        <w:t>__</w:t>
      </w:r>
      <w:r w:rsidRPr="00C36636">
        <w:rPr>
          <w:i/>
          <w:iCs/>
          <w:spacing w:val="-2"/>
        </w:rPr>
        <w:t xml:space="preserve">» </w:t>
      </w:r>
      <w:r w:rsidR="008B31A3">
        <w:rPr>
          <w:i/>
          <w:iCs/>
          <w:spacing w:val="-2"/>
        </w:rPr>
        <w:t>_______2026</w:t>
      </w:r>
      <w:r w:rsidRPr="00C36636">
        <w:rPr>
          <w:i/>
          <w:iCs/>
          <w:spacing w:val="-2"/>
        </w:rPr>
        <w:t xml:space="preserve"> г</w:t>
      </w:r>
      <w:r w:rsidR="008B31A3">
        <w:rPr>
          <w:i/>
          <w:iCs/>
          <w:spacing w:val="-2"/>
        </w:rPr>
        <w:t>.</w:t>
      </w:r>
    </w:p>
    <w:p w:rsidR="00BC305E" w:rsidRDefault="00BC305E" w:rsidP="00BC305E">
      <w:pPr>
        <w:ind w:firstLine="6521"/>
        <w:rPr>
          <w:i/>
          <w:iCs/>
          <w:spacing w:val="-2"/>
        </w:rPr>
      </w:pPr>
    </w:p>
    <w:p w:rsidR="00BC305E" w:rsidRDefault="00BC305E" w:rsidP="00BC305E">
      <w:pPr>
        <w:ind w:firstLine="6521"/>
        <w:rPr>
          <w:i/>
          <w:iCs/>
          <w:spacing w:val="-2"/>
        </w:rPr>
      </w:pPr>
    </w:p>
    <w:p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1"/>
      </w:r>
    </w:p>
    <w:p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rsidTr="008058CD">
        <w:trPr>
          <w:trHeight w:val="57"/>
        </w:trPr>
        <w:tc>
          <w:tcPr>
            <w:tcW w:w="172"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310" w:type="pct"/>
          </w:tcPr>
          <w:p w:rsidR="00BC305E" w:rsidRPr="00C31525" w:rsidRDefault="00BC305E" w:rsidP="006E6BB8">
            <w:pPr>
              <w:widowControl w:val="0"/>
              <w:tabs>
                <w:tab w:val="left" w:pos="652"/>
              </w:tabs>
              <w:autoSpaceDE w:val="0"/>
              <w:autoSpaceDN w:val="0"/>
              <w:adjustRightInd w:val="0"/>
              <w:contextualSpacing/>
              <w:jc w:val="both"/>
              <w:rPr>
                <w:sz w:val="22"/>
                <w:highlight w:val="lightGray"/>
              </w:rPr>
            </w:pPr>
          </w:p>
        </w:tc>
        <w:tc>
          <w:tcPr>
            <w:tcW w:w="1848" w:type="pct"/>
          </w:tcPr>
          <w:p w:rsidR="00BC305E" w:rsidRPr="006E6BB8" w:rsidRDefault="00BC305E" w:rsidP="006E6BB8">
            <w:pPr>
              <w:tabs>
                <w:tab w:val="left" w:pos="1364"/>
              </w:tabs>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bl>
    <w:p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549A" w:rsidRDefault="009C549A">
      <w:r>
        <w:separator/>
      </w:r>
    </w:p>
  </w:endnote>
  <w:endnote w:type="continuationSeparator" w:id="0">
    <w:p w:rsidR="009C549A" w:rsidRDefault="009C5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291E" w:rsidRPr="00CF6F02" w:rsidRDefault="0007291E">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Pr>
        <w:noProof/>
        <w:sz w:val="16"/>
      </w:rPr>
      <w:t>13</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549A" w:rsidRDefault="009C549A">
      <w:r>
        <w:separator/>
      </w:r>
    </w:p>
  </w:footnote>
  <w:footnote w:type="continuationSeparator" w:id="0">
    <w:p w:rsidR="009C549A" w:rsidRDefault="009C549A">
      <w:r>
        <w:continuationSeparator/>
      </w:r>
    </w:p>
  </w:footnote>
  <w:footnote w:id="1">
    <w:p w:rsidR="0007291E" w:rsidRDefault="0007291E" w:rsidP="00BC305E">
      <w:pPr>
        <w:pStyle w:val="af3"/>
      </w:pPr>
      <w:r>
        <w:rPr>
          <w:rStyle w:val="af5"/>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23596"/>
    <w:rsid w:val="000271EB"/>
    <w:rsid w:val="00027C0E"/>
    <w:rsid w:val="000402EB"/>
    <w:rsid w:val="00040F23"/>
    <w:rsid w:val="00057087"/>
    <w:rsid w:val="00063682"/>
    <w:rsid w:val="0006469C"/>
    <w:rsid w:val="0007291E"/>
    <w:rsid w:val="000851EA"/>
    <w:rsid w:val="00090136"/>
    <w:rsid w:val="000B2C02"/>
    <w:rsid w:val="000D4196"/>
    <w:rsid w:val="000E1E37"/>
    <w:rsid w:val="000E2D1D"/>
    <w:rsid w:val="000F7DCB"/>
    <w:rsid w:val="0010773C"/>
    <w:rsid w:val="00117103"/>
    <w:rsid w:val="00117ECB"/>
    <w:rsid w:val="00122ACF"/>
    <w:rsid w:val="001401E7"/>
    <w:rsid w:val="00144CFF"/>
    <w:rsid w:val="00167CD7"/>
    <w:rsid w:val="00180AD4"/>
    <w:rsid w:val="0018135F"/>
    <w:rsid w:val="001823BC"/>
    <w:rsid w:val="001832D3"/>
    <w:rsid w:val="001A4296"/>
    <w:rsid w:val="001B0839"/>
    <w:rsid w:val="001B2FB2"/>
    <w:rsid w:val="001B7D06"/>
    <w:rsid w:val="001D6B9F"/>
    <w:rsid w:val="001E1EC4"/>
    <w:rsid w:val="001E7794"/>
    <w:rsid w:val="001F2A17"/>
    <w:rsid w:val="00201200"/>
    <w:rsid w:val="0020353F"/>
    <w:rsid w:val="0020534C"/>
    <w:rsid w:val="002205CB"/>
    <w:rsid w:val="00234109"/>
    <w:rsid w:val="00245FDF"/>
    <w:rsid w:val="00260937"/>
    <w:rsid w:val="00270147"/>
    <w:rsid w:val="0027060B"/>
    <w:rsid w:val="00273CB4"/>
    <w:rsid w:val="002757FB"/>
    <w:rsid w:val="002839A4"/>
    <w:rsid w:val="0028554F"/>
    <w:rsid w:val="0029088D"/>
    <w:rsid w:val="00292F2D"/>
    <w:rsid w:val="002977E2"/>
    <w:rsid w:val="002A6ECE"/>
    <w:rsid w:val="002A7664"/>
    <w:rsid w:val="002C7767"/>
    <w:rsid w:val="002E12D7"/>
    <w:rsid w:val="002E58AC"/>
    <w:rsid w:val="002F2308"/>
    <w:rsid w:val="002F4CC4"/>
    <w:rsid w:val="00305A92"/>
    <w:rsid w:val="003067E2"/>
    <w:rsid w:val="003144A6"/>
    <w:rsid w:val="003205E4"/>
    <w:rsid w:val="00333423"/>
    <w:rsid w:val="00333BE9"/>
    <w:rsid w:val="00340508"/>
    <w:rsid w:val="00346C31"/>
    <w:rsid w:val="003478E2"/>
    <w:rsid w:val="003560CC"/>
    <w:rsid w:val="00361C82"/>
    <w:rsid w:val="00365D6E"/>
    <w:rsid w:val="003674CF"/>
    <w:rsid w:val="00380082"/>
    <w:rsid w:val="00391A53"/>
    <w:rsid w:val="0039317F"/>
    <w:rsid w:val="0039347D"/>
    <w:rsid w:val="00393D9F"/>
    <w:rsid w:val="003A4555"/>
    <w:rsid w:val="003A6FD4"/>
    <w:rsid w:val="003A7B52"/>
    <w:rsid w:val="003B3E9D"/>
    <w:rsid w:val="003C2C1E"/>
    <w:rsid w:val="003C6BC3"/>
    <w:rsid w:val="003D52B3"/>
    <w:rsid w:val="003E0E3E"/>
    <w:rsid w:val="003E44C8"/>
    <w:rsid w:val="003F15A6"/>
    <w:rsid w:val="00411331"/>
    <w:rsid w:val="00420F29"/>
    <w:rsid w:val="0042213F"/>
    <w:rsid w:val="0042795C"/>
    <w:rsid w:val="00432528"/>
    <w:rsid w:val="004403CD"/>
    <w:rsid w:val="00455A30"/>
    <w:rsid w:val="00457585"/>
    <w:rsid w:val="00460E04"/>
    <w:rsid w:val="004613B6"/>
    <w:rsid w:val="004619C2"/>
    <w:rsid w:val="00461A95"/>
    <w:rsid w:val="004846EC"/>
    <w:rsid w:val="00491E8A"/>
    <w:rsid w:val="00494CC7"/>
    <w:rsid w:val="004A00C5"/>
    <w:rsid w:val="004B4B62"/>
    <w:rsid w:val="004B6DDE"/>
    <w:rsid w:val="004C5844"/>
    <w:rsid w:val="004D3831"/>
    <w:rsid w:val="004D6EA5"/>
    <w:rsid w:val="00502C5E"/>
    <w:rsid w:val="00503482"/>
    <w:rsid w:val="0050393C"/>
    <w:rsid w:val="00505FC7"/>
    <w:rsid w:val="0051261E"/>
    <w:rsid w:val="005202EE"/>
    <w:rsid w:val="005237E4"/>
    <w:rsid w:val="00523B6F"/>
    <w:rsid w:val="00525FCE"/>
    <w:rsid w:val="00531359"/>
    <w:rsid w:val="00540B7B"/>
    <w:rsid w:val="0054696C"/>
    <w:rsid w:val="005470F5"/>
    <w:rsid w:val="0055198E"/>
    <w:rsid w:val="005657A6"/>
    <w:rsid w:val="0056658F"/>
    <w:rsid w:val="005707E5"/>
    <w:rsid w:val="00577226"/>
    <w:rsid w:val="00581DD1"/>
    <w:rsid w:val="00587A32"/>
    <w:rsid w:val="00597A13"/>
    <w:rsid w:val="005A75A4"/>
    <w:rsid w:val="005A79DB"/>
    <w:rsid w:val="005B10B4"/>
    <w:rsid w:val="005D7A4B"/>
    <w:rsid w:val="005E0122"/>
    <w:rsid w:val="005E487C"/>
    <w:rsid w:val="005F7ABD"/>
    <w:rsid w:val="005F7DD7"/>
    <w:rsid w:val="00601C25"/>
    <w:rsid w:val="006057CF"/>
    <w:rsid w:val="00606A17"/>
    <w:rsid w:val="00607FBD"/>
    <w:rsid w:val="00612166"/>
    <w:rsid w:val="006152FF"/>
    <w:rsid w:val="0063784A"/>
    <w:rsid w:val="0064043B"/>
    <w:rsid w:val="0064066F"/>
    <w:rsid w:val="0064090A"/>
    <w:rsid w:val="006427C7"/>
    <w:rsid w:val="00644B82"/>
    <w:rsid w:val="00656392"/>
    <w:rsid w:val="00663133"/>
    <w:rsid w:val="006713DD"/>
    <w:rsid w:val="00675394"/>
    <w:rsid w:val="00676B50"/>
    <w:rsid w:val="0068060D"/>
    <w:rsid w:val="00693C5C"/>
    <w:rsid w:val="00694B29"/>
    <w:rsid w:val="00695117"/>
    <w:rsid w:val="006A018D"/>
    <w:rsid w:val="006A2CBA"/>
    <w:rsid w:val="006C0820"/>
    <w:rsid w:val="006D12D9"/>
    <w:rsid w:val="006D2390"/>
    <w:rsid w:val="006E00F6"/>
    <w:rsid w:val="006E4141"/>
    <w:rsid w:val="006E6BB8"/>
    <w:rsid w:val="00700B89"/>
    <w:rsid w:val="00711A0F"/>
    <w:rsid w:val="00713471"/>
    <w:rsid w:val="00713AD1"/>
    <w:rsid w:val="00720653"/>
    <w:rsid w:val="00725360"/>
    <w:rsid w:val="00725707"/>
    <w:rsid w:val="007360E7"/>
    <w:rsid w:val="00742521"/>
    <w:rsid w:val="007511E9"/>
    <w:rsid w:val="0075501C"/>
    <w:rsid w:val="007636E1"/>
    <w:rsid w:val="00772C11"/>
    <w:rsid w:val="00772DEA"/>
    <w:rsid w:val="00776541"/>
    <w:rsid w:val="007815AE"/>
    <w:rsid w:val="00793784"/>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21CD"/>
    <w:rsid w:val="008376D7"/>
    <w:rsid w:val="0084693F"/>
    <w:rsid w:val="00851F2E"/>
    <w:rsid w:val="00853BCD"/>
    <w:rsid w:val="00854DF3"/>
    <w:rsid w:val="0085564B"/>
    <w:rsid w:val="0085782D"/>
    <w:rsid w:val="00874E81"/>
    <w:rsid w:val="00890C9F"/>
    <w:rsid w:val="00893C3C"/>
    <w:rsid w:val="008A14E5"/>
    <w:rsid w:val="008B31A3"/>
    <w:rsid w:val="008B73C9"/>
    <w:rsid w:val="008B7617"/>
    <w:rsid w:val="008C2C5F"/>
    <w:rsid w:val="008C544D"/>
    <w:rsid w:val="008D05E2"/>
    <w:rsid w:val="008D4074"/>
    <w:rsid w:val="008D4F00"/>
    <w:rsid w:val="008E67CD"/>
    <w:rsid w:val="00902C4C"/>
    <w:rsid w:val="00911AE5"/>
    <w:rsid w:val="00917381"/>
    <w:rsid w:val="009256EA"/>
    <w:rsid w:val="00930BF9"/>
    <w:rsid w:val="00945400"/>
    <w:rsid w:val="00946345"/>
    <w:rsid w:val="009500B4"/>
    <w:rsid w:val="00950640"/>
    <w:rsid w:val="0095388F"/>
    <w:rsid w:val="009570EB"/>
    <w:rsid w:val="0095788E"/>
    <w:rsid w:val="0096003A"/>
    <w:rsid w:val="00976118"/>
    <w:rsid w:val="009C2344"/>
    <w:rsid w:val="009C3C60"/>
    <w:rsid w:val="009C3F13"/>
    <w:rsid w:val="009C4ABE"/>
    <w:rsid w:val="009C53F4"/>
    <w:rsid w:val="009C549A"/>
    <w:rsid w:val="009F1C07"/>
    <w:rsid w:val="00A036A4"/>
    <w:rsid w:val="00A065EA"/>
    <w:rsid w:val="00A07AD1"/>
    <w:rsid w:val="00A227EE"/>
    <w:rsid w:val="00A308AD"/>
    <w:rsid w:val="00A563E4"/>
    <w:rsid w:val="00A709D9"/>
    <w:rsid w:val="00A76363"/>
    <w:rsid w:val="00A83A55"/>
    <w:rsid w:val="00A9351D"/>
    <w:rsid w:val="00A969E0"/>
    <w:rsid w:val="00AA47A7"/>
    <w:rsid w:val="00AA7D72"/>
    <w:rsid w:val="00AC3259"/>
    <w:rsid w:val="00AC387F"/>
    <w:rsid w:val="00AC49BB"/>
    <w:rsid w:val="00AC54A4"/>
    <w:rsid w:val="00AC5A81"/>
    <w:rsid w:val="00AD36B2"/>
    <w:rsid w:val="00AF1576"/>
    <w:rsid w:val="00B02BC0"/>
    <w:rsid w:val="00B21A8E"/>
    <w:rsid w:val="00B31BCA"/>
    <w:rsid w:val="00B35626"/>
    <w:rsid w:val="00B41BCB"/>
    <w:rsid w:val="00B46034"/>
    <w:rsid w:val="00B508B4"/>
    <w:rsid w:val="00B6147D"/>
    <w:rsid w:val="00B64BF5"/>
    <w:rsid w:val="00B87230"/>
    <w:rsid w:val="00B95C27"/>
    <w:rsid w:val="00B96E68"/>
    <w:rsid w:val="00B97334"/>
    <w:rsid w:val="00BB2A70"/>
    <w:rsid w:val="00BB3E05"/>
    <w:rsid w:val="00BC305E"/>
    <w:rsid w:val="00BC3A96"/>
    <w:rsid w:val="00BC4213"/>
    <w:rsid w:val="00BC4AD7"/>
    <w:rsid w:val="00BC7595"/>
    <w:rsid w:val="00BD0576"/>
    <w:rsid w:val="00BD45EE"/>
    <w:rsid w:val="00BE2648"/>
    <w:rsid w:val="00BF0129"/>
    <w:rsid w:val="00BF3FCC"/>
    <w:rsid w:val="00BF5F64"/>
    <w:rsid w:val="00C1405D"/>
    <w:rsid w:val="00C27380"/>
    <w:rsid w:val="00C33A8F"/>
    <w:rsid w:val="00C36636"/>
    <w:rsid w:val="00C40F99"/>
    <w:rsid w:val="00C42D64"/>
    <w:rsid w:val="00C535D9"/>
    <w:rsid w:val="00C742B1"/>
    <w:rsid w:val="00C767C3"/>
    <w:rsid w:val="00C82050"/>
    <w:rsid w:val="00C84CDD"/>
    <w:rsid w:val="00C91180"/>
    <w:rsid w:val="00CB0D6C"/>
    <w:rsid w:val="00CB4D22"/>
    <w:rsid w:val="00CC367C"/>
    <w:rsid w:val="00CC7D83"/>
    <w:rsid w:val="00CD7851"/>
    <w:rsid w:val="00D0026D"/>
    <w:rsid w:val="00D030CB"/>
    <w:rsid w:val="00D034AF"/>
    <w:rsid w:val="00D0382F"/>
    <w:rsid w:val="00D24336"/>
    <w:rsid w:val="00D431C9"/>
    <w:rsid w:val="00D47F11"/>
    <w:rsid w:val="00D6412A"/>
    <w:rsid w:val="00D644BB"/>
    <w:rsid w:val="00D66431"/>
    <w:rsid w:val="00D83420"/>
    <w:rsid w:val="00D84C85"/>
    <w:rsid w:val="00D96085"/>
    <w:rsid w:val="00DA306A"/>
    <w:rsid w:val="00DA440A"/>
    <w:rsid w:val="00DB11B0"/>
    <w:rsid w:val="00DB485F"/>
    <w:rsid w:val="00DC299E"/>
    <w:rsid w:val="00DC371C"/>
    <w:rsid w:val="00DD4A52"/>
    <w:rsid w:val="00DD54BB"/>
    <w:rsid w:val="00DE450B"/>
    <w:rsid w:val="00DF5363"/>
    <w:rsid w:val="00E147B3"/>
    <w:rsid w:val="00E3450A"/>
    <w:rsid w:val="00E37E45"/>
    <w:rsid w:val="00E475C2"/>
    <w:rsid w:val="00E55302"/>
    <w:rsid w:val="00E554C5"/>
    <w:rsid w:val="00E55578"/>
    <w:rsid w:val="00E6321A"/>
    <w:rsid w:val="00E77D0E"/>
    <w:rsid w:val="00EA18E9"/>
    <w:rsid w:val="00EA7357"/>
    <w:rsid w:val="00EB4A36"/>
    <w:rsid w:val="00EB5960"/>
    <w:rsid w:val="00EC06C0"/>
    <w:rsid w:val="00EC3F9A"/>
    <w:rsid w:val="00EC4A6D"/>
    <w:rsid w:val="00EC6E4F"/>
    <w:rsid w:val="00ED5466"/>
    <w:rsid w:val="00EF5E3E"/>
    <w:rsid w:val="00F07854"/>
    <w:rsid w:val="00F12AAD"/>
    <w:rsid w:val="00F307B2"/>
    <w:rsid w:val="00F4492A"/>
    <w:rsid w:val="00F4560E"/>
    <w:rsid w:val="00F51D76"/>
    <w:rsid w:val="00F52AB7"/>
    <w:rsid w:val="00F56927"/>
    <w:rsid w:val="00F603EE"/>
    <w:rsid w:val="00F614E1"/>
    <w:rsid w:val="00F63ED6"/>
    <w:rsid w:val="00F65275"/>
    <w:rsid w:val="00F716EC"/>
    <w:rsid w:val="00F74788"/>
    <w:rsid w:val="00F837F6"/>
    <w:rsid w:val="00F906D8"/>
    <w:rsid w:val="00F91F89"/>
    <w:rsid w:val="00FA3763"/>
    <w:rsid w:val="00FA7249"/>
    <w:rsid w:val="00FB08DC"/>
    <w:rsid w:val="00FB1FBC"/>
    <w:rsid w:val="00FE0389"/>
    <w:rsid w:val="00FE59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92B1E"/>
  <w15:docId w15:val="{FC8C89D2-7ACF-4AE3-B4CE-73ABB856C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11AE5"/>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6E6BB8"/>
    <w:pPr>
      <w:widowControl w:val="0"/>
      <w:autoSpaceDE w:val="0"/>
      <w:autoSpaceDN w:val="0"/>
      <w:spacing w:after="0" w:line="240" w:lineRule="auto"/>
    </w:pPr>
    <w:rPr>
      <w:rFonts w:ascii="Calibri" w:eastAsia="Times New Roman" w:hAnsi="Calibri" w:cs="Calibri"/>
      <w:b/>
      <w:szCs w:val="20"/>
      <w:lang w:eastAsia="ru-RU"/>
    </w:rPr>
  </w:style>
  <w:style w:type="character" w:styleId="af6">
    <w:name w:val="Strong"/>
    <w:uiPriority w:val="22"/>
    <w:qFormat/>
    <w:rsid w:val="0084693F"/>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66632-3C4C-4F04-B072-F7DE6638F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9641</TotalTime>
  <Pages>17</Pages>
  <Words>6487</Words>
  <Characters>36976</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user</cp:lastModifiedBy>
  <cp:revision>8</cp:revision>
  <cp:lastPrinted>2026-02-03T08:17:00Z</cp:lastPrinted>
  <dcterms:created xsi:type="dcterms:W3CDTF">2026-05-25T10:34:00Z</dcterms:created>
  <dcterms:modified xsi:type="dcterms:W3CDTF">2026-06-09T07:21:00Z</dcterms:modified>
</cp:coreProperties>
</file>