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128798" w14:textId="013050CD" w:rsidR="00591F28" w:rsidRDefault="000B0ADA">
      <w:pPr>
        <w:ind w:left="180"/>
        <w:jc w:val="center"/>
        <w:rPr>
          <w:b/>
          <w:caps/>
        </w:rPr>
      </w:pPr>
      <w:r>
        <w:rPr>
          <w:b/>
          <w:caps/>
        </w:rPr>
        <w:t xml:space="preserve">Контракт № </w:t>
      </w:r>
      <w:bookmarkStart w:id="0" w:name="_Hlk210827049"/>
      <w:r w:rsidR="00A35A06">
        <w:rPr>
          <w:b/>
          <w:caps/>
        </w:rPr>
        <w:t>48</w:t>
      </w:r>
      <w:r w:rsidR="007132BD">
        <w:rPr>
          <w:b/>
          <w:caps/>
        </w:rPr>
        <w:t>/261-202</w:t>
      </w:r>
      <w:bookmarkEnd w:id="0"/>
      <w:r w:rsidR="0049612B">
        <w:rPr>
          <w:b/>
          <w:caps/>
        </w:rPr>
        <w:t>6</w:t>
      </w:r>
    </w:p>
    <w:p w14:paraId="7DE8B51F" w14:textId="77777777" w:rsidR="00591F28" w:rsidRDefault="000B0ADA">
      <w:pPr>
        <w:ind w:left="3012"/>
        <w:rPr>
          <w:b/>
          <w:caps/>
        </w:rPr>
      </w:pPr>
      <w:r>
        <w:rPr>
          <w:b/>
          <w:caps/>
        </w:rPr>
        <w:t xml:space="preserve"> </w:t>
      </w:r>
    </w:p>
    <w:p w14:paraId="63795D79" w14:textId="77777777" w:rsidR="00591F28" w:rsidRDefault="000B0ADA">
      <w:pPr>
        <w:ind w:left="3012"/>
        <w:rPr>
          <w:caps/>
        </w:rPr>
      </w:pPr>
      <w:r>
        <w:rPr>
          <w:caps/>
        </w:rPr>
        <w:t xml:space="preserve"> </w:t>
      </w:r>
    </w:p>
    <w:p w14:paraId="4203C47F" w14:textId="35986EFD" w:rsidR="00591F28" w:rsidRDefault="000B0ADA">
      <w:r>
        <w:rPr>
          <w:b/>
        </w:rPr>
        <w:t>Санкт-Петербург</w:t>
      </w:r>
      <w:r>
        <w:t xml:space="preserve"> </w:t>
      </w:r>
      <w:r>
        <w:tab/>
      </w:r>
      <w:r w:rsidR="000D518E">
        <w:t xml:space="preserve">                                                       от</w:t>
      </w:r>
      <w:r>
        <w:tab/>
      </w:r>
      <w:r w:rsidR="00CA735F">
        <w:t xml:space="preserve"> </w:t>
      </w:r>
    </w:p>
    <w:p w14:paraId="2596184D" w14:textId="77777777" w:rsidR="00591F28" w:rsidRDefault="00591F28">
      <w:pPr>
        <w:ind w:firstLine="709"/>
        <w:jc w:val="both"/>
      </w:pPr>
    </w:p>
    <w:p w14:paraId="0A2F057D" w14:textId="31C7C20C" w:rsidR="00591F28" w:rsidRDefault="000B0ADA">
      <w:pPr>
        <w:jc w:val="both"/>
        <w:rPr>
          <w:bCs/>
        </w:rPr>
      </w:pPr>
      <w:r>
        <w:t>Государственное бюджетное общеобразовательное учреждение Гимназия № 261 Кировского района Санкт-</w:t>
      </w:r>
      <w:proofErr w:type="gramStart"/>
      <w:r>
        <w:t>Петербурга ,</w:t>
      </w:r>
      <w:proofErr w:type="gramEnd"/>
      <w:r>
        <w:t xml:space="preserve"> действующее от имени Санкт-Петербурга, именуемое в дальнейшем «Заказчик», в лице директора Петренко Инессы </w:t>
      </w:r>
      <w:proofErr w:type="spellStart"/>
      <w:r>
        <w:t>Вячеславны</w:t>
      </w:r>
      <w:proofErr w:type="spellEnd"/>
      <w:r>
        <w:t>, действующего на основании  Устава, с одной стороны,</w:t>
      </w:r>
      <w:r w:rsidR="00302F09">
        <w:t xml:space="preserve"> </w:t>
      </w:r>
      <w:r w:rsidR="00F413E9">
        <w:t xml:space="preserve">и </w:t>
      </w:r>
      <w:r w:rsidR="003159A2">
        <w:t xml:space="preserve">в лице </w:t>
      </w:r>
      <w:r w:rsidR="00F413E9">
        <w:t>,</w:t>
      </w:r>
      <w:r w:rsidR="00F413E9">
        <w:rPr>
          <w:lang w:eastAsia="zh-CN"/>
        </w:rPr>
        <w:t>действующего на основании Устава</w:t>
      </w:r>
      <w:r>
        <w:rPr>
          <w:lang w:eastAsia="zh-CN"/>
        </w:rPr>
        <w:t>, с другой стороны (далее – Стороны), заключили настоящий Контракт (далее - Контракт) о нижеследующем:</w:t>
      </w:r>
    </w:p>
    <w:p w14:paraId="48F232C6" w14:textId="77777777" w:rsidR="00591F28" w:rsidRDefault="00591F28">
      <w:pPr>
        <w:pStyle w:val="ConsPlusNonformat"/>
        <w:ind w:firstLine="456"/>
        <w:jc w:val="both"/>
        <w:rPr>
          <w:rFonts w:ascii="Times New Roman" w:hAnsi="Times New Roman" w:cs="Times New Roman"/>
          <w:sz w:val="24"/>
          <w:szCs w:val="24"/>
        </w:rPr>
      </w:pPr>
    </w:p>
    <w:p w14:paraId="0E92AFC6" w14:textId="77777777" w:rsidR="00591F28" w:rsidRDefault="000B0ADA">
      <w:pPr>
        <w:pStyle w:val="ConsPlusNormal"/>
        <w:numPr>
          <w:ilvl w:val="0"/>
          <w:numId w:val="4"/>
        </w:numPr>
        <w:ind w:left="357" w:hanging="357"/>
        <w:jc w:val="center"/>
        <w:rPr>
          <w:rFonts w:ascii="Times New Roman" w:hAnsi="Times New Roman" w:cs="Times New Roman"/>
          <w:b/>
          <w:caps/>
          <w:sz w:val="24"/>
          <w:szCs w:val="24"/>
        </w:rPr>
      </w:pPr>
      <w:r>
        <w:rPr>
          <w:rFonts w:ascii="Times New Roman" w:hAnsi="Times New Roman" w:cs="Times New Roman"/>
          <w:b/>
          <w:caps/>
          <w:sz w:val="24"/>
          <w:szCs w:val="24"/>
        </w:rPr>
        <w:t>Предмет КОНТРАКТА</w:t>
      </w:r>
    </w:p>
    <w:p w14:paraId="2C6DEA3D" w14:textId="7A870140" w:rsidR="00591F28" w:rsidRDefault="000B0ADA" w:rsidP="008D7002">
      <w:pPr>
        <w:numPr>
          <w:ilvl w:val="1"/>
          <w:numId w:val="5"/>
        </w:numPr>
        <w:tabs>
          <w:tab w:val="left" w:pos="0"/>
        </w:tabs>
        <w:suppressAutoHyphens w:val="0"/>
        <w:jc w:val="both"/>
        <w:rPr>
          <w:b/>
        </w:rPr>
      </w:pPr>
      <w:r>
        <w:t>Поставщик обязуется осуществить поставку</w:t>
      </w:r>
      <w:r w:rsidR="00664F8E">
        <w:rPr>
          <w:sz w:val="22"/>
          <w:szCs w:val="22"/>
        </w:rPr>
        <w:t xml:space="preserve"> воды питьевой в бутылях 19 л.</w:t>
      </w:r>
      <w:r>
        <w:t xml:space="preserve"> (далее - товар) для нужд Заказчика по адресу: </w:t>
      </w:r>
      <w:r w:rsidR="008D7002">
        <w:t>19830</w:t>
      </w:r>
      <w:r w:rsidR="00A35A06">
        <w:t>2</w:t>
      </w:r>
      <w:r w:rsidR="008D7002">
        <w:t xml:space="preserve"> </w:t>
      </w:r>
      <w:r w:rsidR="008D7002" w:rsidRPr="008D7002">
        <w:t>проспект</w:t>
      </w:r>
      <w:r w:rsidR="00A35A06">
        <w:t xml:space="preserve"> Стачек</w:t>
      </w:r>
      <w:r w:rsidR="008D7002" w:rsidRPr="008D7002">
        <w:t>, дом 1</w:t>
      </w:r>
      <w:r w:rsidR="00A35A06">
        <w:t>03</w:t>
      </w:r>
      <w:r w:rsidR="008D7002" w:rsidRPr="008D7002">
        <w:t xml:space="preserve">, корпус </w:t>
      </w:r>
      <w:r w:rsidR="00A35A06">
        <w:t>2</w:t>
      </w:r>
    </w:p>
    <w:p w14:paraId="0FBFFF8E" w14:textId="77777777" w:rsidR="00591F28" w:rsidRDefault="000B0ADA">
      <w:pPr>
        <w:numPr>
          <w:ilvl w:val="1"/>
          <w:numId w:val="6"/>
        </w:numPr>
        <w:tabs>
          <w:tab w:val="left" w:pos="0"/>
        </w:tabs>
        <w:suppressAutoHyphens w:val="0"/>
        <w:ind w:left="0" w:firstLine="709"/>
        <w:jc w:val="both"/>
      </w:pPr>
      <w:r>
        <w:t>Заказчик обязуется принять и оплатить поставленный товар.</w:t>
      </w:r>
    </w:p>
    <w:p w14:paraId="53BB9272" w14:textId="77777777" w:rsidR="00591F28" w:rsidRDefault="000B0ADA">
      <w:pPr>
        <w:numPr>
          <w:ilvl w:val="1"/>
          <w:numId w:val="7"/>
        </w:numPr>
        <w:tabs>
          <w:tab w:val="left" w:pos="0"/>
        </w:tabs>
        <w:suppressAutoHyphens w:val="0"/>
        <w:ind w:left="0" w:firstLine="709"/>
        <w:jc w:val="both"/>
      </w:pPr>
      <w:r>
        <w:t xml:space="preserve">Поставщик осуществляет поставку товара в строгом соответствии со спецификацией товара (Приложение № 1 к Контракту, которое является его неотъемлемой частью), </w:t>
      </w:r>
      <w:r>
        <w:rPr>
          <w:color w:val="000000"/>
        </w:rPr>
        <w:t>определяющей количество, содержание товара и другие, предъявляемые к нему требования</w:t>
      </w:r>
      <w:r>
        <w:t>.</w:t>
      </w:r>
    </w:p>
    <w:p w14:paraId="5DEE1187" w14:textId="77777777" w:rsidR="00591F28" w:rsidRDefault="00591F28">
      <w:pPr>
        <w:pStyle w:val="ConsPlusNormal"/>
        <w:ind w:firstLine="456"/>
        <w:jc w:val="center"/>
        <w:rPr>
          <w:rFonts w:ascii="Times New Roman" w:hAnsi="Times New Roman" w:cs="Times New Roman"/>
          <w:b/>
          <w:caps/>
          <w:sz w:val="24"/>
          <w:szCs w:val="24"/>
        </w:rPr>
      </w:pPr>
    </w:p>
    <w:p w14:paraId="11235A63" w14:textId="77777777" w:rsidR="00591F28" w:rsidRDefault="000B0ADA">
      <w:pPr>
        <w:pStyle w:val="ConsPlusNormal"/>
        <w:ind w:firstLine="454"/>
        <w:jc w:val="center"/>
        <w:rPr>
          <w:rFonts w:ascii="Times New Roman" w:hAnsi="Times New Roman" w:cs="Times New Roman"/>
          <w:b/>
          <w:caps/>
          <w:sz w:val="24"/>
          <w:szCs w:val="24"/>
        </w:rPr>
      </w:pPr>
      <w:r>
        <w:rPr>
          <w:rFonts w:ascii="Times New Roman" w:hAnsi="Times New Roman" w:cs="Times New Roman"/>
          <w:b/>
          <w:caps/>
          <w:sz w:val="24"/>
          <w:szCs w:val="24"/>
        </w:rPr>
        <w:t>2. ПРАВА И ОБЯЗАННОСТИ Сторон</w:t>
      </w:r>
    </w:p>
    <w:p w14:paraId="144F427D" w14:textId="77777777" w:rsidR="00591F28" w:rsidRDefault="000B0ADA">
      <w:pPr>
        <w:pStyle w:val="ConsPlusNormal"/>
        <w:ind w:firstLine="456"/>
        <w:jc w:val="both"/>
        <w:rPr>
          <w:rFonts w:ascii="Times New Roman" w:hAnsi="Times New Roman" w:cs="Times New Roman"/>
          <w:b/>
          <w:i/>
          <w:sz w:val="24"/>
          <w:szCs w:val="24"/>
        </w:rPr>
      </w:pPr>
      <w:r>
        <w:rPr>
          <w:rFonts w:ascii="Times New Roman" w:hAnsi="Times New Roman" w:cs="Times New Roman"/>
          <w:b/>
          <w:i/>
          <w:sz w:val="24"/>
          <w:szCs w:val="24"/>
        </w:rPr>
        <w:t>2.1.</w:t>
      </w:r>
      <w:r>
        <w:rPr>
          <w:rFonts w:ascii="Times New Roman" w:hAnsi="Times New Roman" w:cs="Times New Roman"/>
          <w:b/>
          <w:i/>
          <w:color w:val="00B050"/>
          <w:sz w:val="24"/>
          <w:szCs w:val="24"/>
        </w:rPr>
        <w:t xml:space="preserve"> </w:t>
      </w:r>
      <w:r>
        <w:rPr>
          <w:rFonts w:ascii="Times New Roman" w:hAnsi="Times New Roman" w:cs="Times New Roman"/>
          <w:b/>
          <w:i/>
          <w:sz w:val="24"/>
          <w:szCs w:val="24"/>
        </w:rPr>
        <w:t>Права и обязанности Поставщика:</w:t>
      </w:r>
    </w:p>
    <w:p w14:paraId="3FB66391" w14:textId="77777777" w:rsidR="00591F28" w:rsidRDefault="000B0ADA">
      <w:pPr>
        <w:ind w:firstLine="456"/>
        <w:jc w:val="both"/>
      </w:pPr>
      <w:r>
        <w:t>2.1.1. Своими силами и средствами осуществить поставку товара, указанного в пункте 1.1. Контракта, в сроки, предусмотренные п. 5.1. настоящего Контракта. Сдать товар Заказчику в состоянии, соответствующем требованиям настоящего Контракта.</w:t>
      </w:r>
    </w:p>
    <w:p w14:paraId="53168751" w14:textId="77777777" w:rsidR="00591F28" w:rsidRDefault="000B0ADA">
      <w:pPr>
        <w:ind w:firstLine="456"/>
        <w:jc w:val="both"/>
      </w:pPr>
      <w:r>
        <w:t>2.1.2. Одновременно с поставкой товара передавать Заказчику надлежащим образом оформленные сопроводительные документы.</w:t>
      </w:r>
    </w:p>
    <w:p w14:paraId="22521FDF" w14:textId="77777777" w:rsidR="00591F28" w:rsidRDefault="000B0ADA">
      <w:pPr>
        <w:tabs>
          <w:tab w:val="left" w:pos="5520"/>
        </w:tabs>
        <w:jc w:val="both"/>
      </w:pPr>
      <w:r>
        <w:t xml:space="preserve">        2.1.3.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сроки, установленные Заказчиком, в соответствии с п.2.2.1. Контракта. </w:t>
      </w:r>
    </w:p>
    <w:p w14:paraId="439D61A3" w14:textId="77777777" w:rsidR="00591F28" w:rsidRDefault="000B0ADA">
      <w:pPr>
        <w:ind w:firstLine="456"/>
        <w:jc w:val="both"/>
      </w:pPr>
      <w:r>
        <w:t>2.1.4. Устранять выявленные дефекты товара при эксплуатации в течение гарантийного срока за свой счет. В случае невозможности устранения дефектов товара Поставщик производит его замену на товар с аналогичными техническими характеристиками.</w:t>
      </w:r>
    </w:p>
    <w:p w14:paraId="07B789D4" w14:textId="77777777" w:rsidR="00591F28" w:rsidRDefault="000B0ADA">
      <w:pPr>
        <w:ind w:firstLine="425"/>
        <w:jc w:val="both"/>
        <w:rPr>
          <w:spacing w:val="-1"/>
        </w:rPr>
      </w:pPr>
      <w:r>
        <w:rPr>
          <w:spacing w:val="-1"/>
        </w:rPr>
        <w:t xml:space="preserve">2.1.5. Нести риск случайного повреждения товара или уничтожения его до момента передачи товара Заказчику. </w:t>
      </w:r>
    </w:p>
    <w:p w14:paraId="272F34CD"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2.1.6. Передать Заказчику надлежащим образом оформленные отчетные и финансовые документы в порядке и срок, установленные Контрактом.</w:t>
      </w:r>
    </w:p>
    <w:p w14:paraId="59096B72"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2.1.7. Представлять по запросу Заказчика в сроки, указанные в таком запросе, информацию о ходе исполнения обязательств по Контракту.</w:t>
      </w:r>
    </w:p>
    <w:p w14:paraId="596BDF7C"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2.1.8. Соблюдать конфиденциальность в отношении всей информации, ставшей известной поставщику в связи с исполнением обязательств по Контракту.</w:t>
      </w:r>
    </w:p>
    <w:p w14:paraId="1A69878B" w14:textId="77777777" w:rsidR="00591F28" w:rsidRDefault="000B0ADA">
      <w:pPr>
        <w:ind w:firstLine="426"/>
        <w:jc w:val="both"/>
        <w:rPr>
          <w:color w:val="000000"/>
        </w:rPr>
      </w:pPr>
      <w:r>
        <w:rPr>
          <w:spacing w:val="-1"/>
        </w:rPr>
        <w:t>2.1.9.</w:t>
      </w:r>
      <w:r>
        <w:rPr>
          <w:color w:val="000000"/>
        </w:rPr>
        <w:t xml:space="preserve"> Поставщик обязан исполнять требования ч. 3 ст. 266.1 Бюджетного кодекса РФ, в случае запроса органов финансового контроля о предоставлении информации и документов.</w:t>
      </w:r>
    </w:p>
    <w:p w14:paraId="5D819DC3" w14:textId="77777777" w:rsidR="00591F28" w:rsidRDefault="000B0ADA">
      <w:pPr>
        <w:ind w:firstLine="426"/>
        <w:jc w:val="both"/>
        <w:rPr>
          <w:color w:val="000000"/>
        </w:rPr>
      </w:pPr>
      <w:r>
        <w:t xml:space="preserve">2.1.10. </w:t>
      </w:r>
      <w:r>
        <w:rPr>
          <w:color w:val="000000"/>
        </w:rPr>
        <w:t>Выполнить иные обязанности, предусмотренные действующим законодательством и настоящим Контрактом.</w:t>
      </w:r>
    </w:p>
    <w:p w14:paraId="508E1981"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2.1.11. Поставщик вправе требовать подписания документов об исполнении им обязательств по Контракту от Заказчика.</w:t>
      </w:r>
    </w:p>
    <w:p w14:paraId="767557A1"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2.1.12. Поставщик вправе требовать оплаты по Контракту в случае надлежащего исполнения своих обязательств по Контракту.</w:t>
      </w:r>
    </w:p>
    <w:p w14:paraId="0EAFBFAA" w14:textId="77777777" w:rsidR="00591F28" w:rsidRDefault="00591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p>
    <w:p w14:paraId="0758A01F" w14:textId="77777777" w:rsidR="00591F28" w:rsidRDefault="000B0ADA">
      <w:pPr>
        <w:pStyle w:val="ConsPlusNormal"/>
        <w:ind w:firstLine="456"/>
        <w:jc w:val="both"/>
        <w:rPr>
          <w:rFonts w:ascii="Times New Roman" w:hAnsi="Times New Roman" w:cs="Times New Roman"/>
          <w:i/>
          <w:sz w:val="24"/>
          <w:szCs w:val="24"/>
        </w:rPr>
      </w:pPr>
      <w:r>
        <w:rPr>
          <w:rFonts w:ascii="Times New Roman" w:hAnsi="Times New Roman" w:cs="Times New Roman"/>
          <w:b/>
          <w:i/>
          <w:sz w:val="24"/>
          <w:szCs w:val="24"/>
        </w:rPr>
        <w:t>2.2. Права и обязанности Заказчика</w:t>
      </w:r>
      <w:r>
        <w:rPr>
          <w:rFonts w:ascii="Times New Roman" w:hAnsi="Times New Roman" w:cs="Times New Roman"/>
          <w:i/>
          <w:sz w:val="24"/>
          <w:szCs w:val="24"/>
        </w:rPr>
        <w:t>:</w:t>
      </w:r>
    </w:p>
    <w:p w14:paraId="6E03840D" w14:textId="77777777" w:rsidR="00591F28" w:rsidRDefault="00591F28">
      <w:pPr>
        <w:pStyle w:val="ConsPlusNormal"/>
        <w:ind w:firstLine="0"/>
        <w:jc w:val="both"/>
        <w:rPr>
          <w:rFonts w:ascii="Times New Roman" w:hAnsi="Times New Roman" w:cs="Times New Roman"/>
          <w:sz w:val="24"/>
          <w:szCs w:val="24"/>
        </w:rPr>
      </w:pPr>
    </w:p>
    <w:p w14:paraId="17EDC8CE" w14:textId="77777777" w:rsidR="00591F28" w:rsidRDefault="000B0ADA">
      <w:pPr>
        <w:jc w:val="both"/>
      </w:pPr>
      <w:r>
        <w:lastRenderedPageBreak/>
        <w:t xml:space="preserve">              2.2.1. В сроки и в порядке, которые предусмотрены настоящим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w:t>
      </w:r>
    </w:p>
    <w:p w14:paraId="183D57D6"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2.2.2. Осуществлять контроль за количеством, качеством и объемом поставок товара и проверять его на соответствие требованиям настоящего Контракта,</w:t>
      </w:r>
      <w:r>
        <w:rPr>
          <w:rFonts w:ascii="Times New Roman" w:hAnsi="Times New Roman" w:cs="Times New Roman"/>
          <w:b/>
          <w:color w:val="00B050"/>
          <w:sz w:val="24"/>
          <w:szCs w:val="24"/>
        </w:rPr>
        <w:t xml:space="preserve"> </w:t>
      </w:r>
      <w:r>
        <w:rPr>
          <w:rFonts w:ascii="Times New Roman" w:hAnsi="Times New Roman" w:cs="Times New Roman"/>
          <w:sz w:val="24"/>
          <w:szCs w:val="24"/>
        </w:rPr>
        <w:t xml:space="preserve">не вмешиваясь в оперативно-хозяйственную деятельность Поставщика. Требовать от Поставщика, надлежащего исполнения обязательств по настоящему Контракту. </w:t>
      </w:r>
    </w:p>
    <w:p w14:paraId="045F6DC9"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 xml:space="preserve">2.2.3. Оплатить Поставщику поставленный товар, предусмотренный пунктом 1.1. настоящего Контракта, в размерах и в сроки, установленные Контрактом. </w:t>
      </w:r>
    </w:p>
    <w:p w14:paraId="5C035E9B" w14:textId="77777777" w:rsidR="00591F28" w:rsidRDefault="000B0ADA">
      <w:pPr>
        <w:ind w:firstLine="540"/>
        <w:jc w:val="both"/>
      </w:pPr>
      <w:r>
        <w:t>2.2.4.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14:paraId="08514F0E"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2.2.5. Заказчик вправе требовать от Поставщика, надлежащего исполнения обязательств в соответствии с Контрактом.</w:t>
      </w:r>
    </w:p>
    <w:p w14:paraId="32529165"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2.2.6. Заказчик вправе требовать представления надлежащим образом, оформленных отчетных документов, подтверждающих исполнение обязательств в соответствии с Контрактом.</w:t>
      </w:r>
    </w:p>
    <w:p w14:paraId="24A0AA35"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2.2.7. Запрашивать информацию о ходе и состоянии исполнения обязательств по Контракту.</w:t>
      </w:r>
    </w:p>
    <w:p w14:paraId="42AE76EA"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2.2.8.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3A14C9AC"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 xml:space="preserve">2.2.9. Заказчик вправе отказаться от принятия и оплаты товара, </w:t>
      </w:r>
      <w:r>
        <w:br/>
        <w:t>не соответствующего требованиям Контракта.</w:t>
      </w:r>
    </w:p>
    <w:p w14:paraId="4A899D15"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2.2.10.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1C5C010D" w14:textId="77777777" w:rsidR="00591F28" w:rsidRDefault="00591F28">
      <w:pPr>
        <w:pStyle w:val="ConsPlusNormal"/>
        <w:keepNext/>
        <w:ind w:firstLine="0"/>
        <w:rPr>
          <w:rFonts w:ascii="Times New Roman" w:hAnsi="Times New Roman" w:cs="Times New Roman"/>
          <w:b/>
          <w:caps/>
          <w:sz w:val="24"/>
          <w:szCs w:val="24"/>
        </w:rPr>
      </w:pPr>
    </w:p>
    <w:p w14:paraId="10A12212" w14:textId="77777777" w:rsidR="00591F28" w:rsidRDefault="000B0ADA">
      <w:pPr>
        <w:pStyle w:val="ConsPlusNormal"/>
        <w:keepNext/>
        <w:ind w:firstLine="454"/>
        <w:jc w:val="center"/>
        <w:rPr>
          <w:rFonts w:ascii="Times New Roman" w:hAnsi="Times New Roman" w:cs="Times New Roman"/>
          <w:b/>
          <w:caps/>
          <w:sz w:val="24"/>
          <w:szCs w:val="24"/>
        </w:rPr>
      </w:pPr>
      <w:r>
        <w:rPr>
          <w:rFonts w:ascii="Times New Roman" w:hAnsi="Times New Roman" w:cs="Times New Roman"/>
          <w:b/>
          <w:caps/>
          <w:sz w:val="24"/>
          <w:szCs w:val="24"/>
        </w:rPr>
        <w:t>3. Цена КОНТРАКТА и порядок расчетов</w:t>
      </w:r>
    </w:p>
    <w:p w14:paraId="10A4D7EC" w14:textId="18E2D9AE"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 xml:space="preserve">3.1. </w:t>
      </w:r>
      <w:r>
        <w:rPr>
          <w:rFonts w:ascii="Times New Roman" w:hAnsi="Times New Roman" w:cs="Times New Roman"/>
          <w:b/>
          <w:sz w:val="24"/>
          <w:szCs w:val="24"/>
        </w:rPr>
        <w:t xml:space="preserve">Общая цена Контракта составляет </w:t>
      </w:r>
      <w:r w:rsidR="0049612B">
        <w:rPr>
          <w:rFonts w:ascii="Times New Roman" w:hAnsi="Times New Roman" w:cs="Times New Roman"/>
          <w:b/>
          <w:sz w:val="24"/>
          <w:szCs w:val="24"/>
        </w:rPr>
        <w:t xml:space="preserve"> </w:t>
      </w:r>
      <w:proofErr w:type="gramStart"/>
      <w:r w:rsidR="0049612B">
        <w:rPr>
          <w:rFonts w:ascii="Times New Roman" w:hAnsi="Times New Roman" w:cs="Times New Roman"/>
          <w:b/>
          <w:sz w:val="24"/>
          <w:szCs w:val="24"/>
        </w:rPr>
        <w:t xml:space="preserve">   </w:t>
      </w:r>
      <w:r w:rsidR="003159A2">
        <w:rPr>
          <w:rFonts w:ascii="Times New Roman" w:hAnsi="Times New Roman" w:cs="Times New Roman"/>
          <w:b/>
          <w:sz w:val="24"/>
          <w:szCs w:val="24"/>
        </w:rPr>
        <w:t>(</w:t>
      </w:r>
      <w:proofErr w:type="gramEnd"/>
      <w:r w:rsidR="00A35A06">
        <w:rPr>
          <w:rFonts w:ascii="Times New Roman" w:hAnsi="Times New Roman" w:cs="Times New Roman"/>
          <w:b/>
          <w:sz w:val="24"/>
          <w:szCs w:val="24"/>
        </w:rPr>
        <w:t xml:space="preserve">  </w:t>
      </w:r>
      <w:r w:rsidR="003159A2">
        <w:rPr>
          <w:rFonts w:ascii="Times New Roman" w:hAnsi="Times New Roman" w:cs="Times New Roman"/>
          <w:b/>
          <w:sz w:val="24"/>
          <w:szCs w:val="24"/>
        </w:rPr>
        <w:t xml:space="preserve">) </w:t>
      </w:r>
      <w:r w:rsidR="00F413E9">
        <w:rPr>
          <w:rFonts w:ascii="Times New Roman" w:hAnsi="Times New Roman" w:cs="Times New Roman"/>
          <w:b/>
          <w:sz w:val="24"/>
          <w:szCs w:val="24"/>
        </w:rPr>
        <w:t xml:space="preserve">00 </w:t>
      </w:r>
      <w:r>
        <w:rPr>
          <w:rFonts w:ascii="Times New Roman" w:hAnsi="Times New Roman" w:cs="Times New Roman"/>
          <w:b/>
          <w:sz w:val="24"/>
          <w:szCs w:val="24"/>
        </w:rPr>
        <w:t>копеек</w:t>
      </w:r>
      <w:r w:rsidR="0049612B">
        <w:rPr>
          <w:rFonts w:ascii="Times New Roman" w:hAnsi="Times New Roman" w:cs="Times New Roman"/>
          <w:sz w:val="24"/>
          <w:szCs w:val="24"/>
        </w:rPr>
        <w:t xml:space="preserve">  </w:t>
      </w:r>
      <w:r w:rsidR="00F413E9">
        <w:rPr>
          <w:rFonts w:ascii="Times New Roman" w:hAnsi="Times New Roman" w:cs="Times New Roman"/>
          <w:sz w:val="24"/>
          <w:szCs w:val="24"/>
        </w:rPr>
        <w:t xml:space="preserve"> </w:t>
      </w:r>
      <w:r>
        <w:rPr>
          <w:rFonts w:ascii="Times New Roman" w:hAnsi="Times New Roman" w:cs="Times New Roman"/>
          <w:sz w:val="24"/>
          <w:szCs w:val="24"/>
        </w:rPr>
        <w:t>НДС</w:t>
      </w:r>
      <w:r w:rsidR="00F413E9">
        <w:rPr>
          <w:rFonts w:ascii="Times New Roman" w:hAnsi="Times New Roman" w:cs="Times New Roman"/>
          <w:sz w:val="24"/>
          <w:szCs w:val="24"/>
        </w:rPr>
        <w:t xml:space="preserve"> </w:t>
      </w:r>
      <w:r w:rsidR="003159A2">
        <w:rPr>
          <w:rFonts w:ascii="Times New Roman" w:hAnsi="Times New Roman" w:cs="Times New Roman"/>
          <w:sz w:val="24"/>
          <w:szCs w:val="24"/>
        </w:rPr>
        <w:t>не облагается</w:t>
      </w:r>
      <w:r>
        <w:rPr>
          <w:rFonts w:ascii="Times New Roman" w:hAnsi="Times New Roman" w:cs="Times New Roman"/>
          <w:sz w:val="24"/>
          <w:szCs w:val="24"/>
        </w:rPr>
        <w:t xml:space="preserve">(Приложение №1 к Контракту). </w:t>
      </w:r>
    </w:p>
    <w:p w14:paraId="74D7C419" w14:textId="77777777" w:rsidR="00563742" w:rsidRDefault="00563742" w:rsidP="00563742">
      <w:pPr>
        <w:ind w:firstLine="456"/>
        <w:jc w:val="both"/>
        <w:rPr>
          <w:color w:val="000000"/>
        </w:rPr>
      </w:pPr>
      <w:r>
        <w:t>3.2.</w:t>
      </w:r>
      <w:r>
        <w:rPr>
          <w:color w:val="000000"/>
        </w:rPr>
        <w:t xml:space="preserve">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148ADD42" w14:textId="77777777" w:rsidR="00563742" w:rsidRDefault="00563742" w:rsidP="00563742">
      <w:pPr>
        <w:ind w:firstLine="456"/>
        <w:jc w:val="both"/>
        <w:rPr>
          <w:color w:val="000000"/>
        </w:rPr>
      </w:pPr>
      <w:r>
        <w:rPr>
          <w:color w:val="000000"/>
        </w:rPr>
        <w:t xml:space="preserve">Цена настоящего Контракта может быть снижена по соглашению Сторон </w:t>
      </w:r>
      <w:proofErr w:type="gramStart"/>
      <w:r>
        <w:rPr>
          <w:color w:val="000000"/>
        </w:rPr>
        <w:t>без изменения</w:t>
      </w:r>
      <w:proofErr w:type="gramEnd"/>
      <w:r>
        <w:rPr>
          <w:color w:val="000000"/>
        </w:rPr>
        <w:t xml:space="preserve"> предусмотренных Контрактом количества товара и иных условий исполнения Контракта в соответствии с действующим законодательством РФ.</w:t>
      </w:r>
    </w:p>
    <w:p w14:paraId="2E56EF4A" w14:textId="77777777" w:rsidR="00563742" w:rsidRPr="00A86A25" w:rsidRDefault="00563742" w:rsidP="00563742">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 xml:space="preserve">3.3. </w:t>
      </w:r>
      <w:r w:rsidRPr="00A86A25">
        <w:rPr>
          <w:rFonts w:ascii="Times New Roman" w:hAnsi="Times New Roman" w:cs="Times New Roman"/>
          <w:color w:val="000000"/>
          <w:sz w:val="24"/>
          <w:szCs w:val="24"/>
        </w:rPr>
        <w:t xml:space="preserve">Авансирование не предусмотрено. </w:t>
      </w:r>
      <w:r w:rsidRPr="00A86A25">
        <w:rPr>
          <w:rFonts w:ascii="Times New Roman" w:hAnsi="Times New Roman" w:cs="Times New Roman"/>
          <w:color w:val="2C2D2E"/>
          <w:sz w:val="24"/>
          <w:szCs w:val="24"/>
          <w:shd w:val="clear" w:color="auto" w:fill="FFFFFF"/>
        </w:rPr>
        <w:t xml:space="preserve">Оплата производится по факту </w:t>
      </w:r>
      <w:r>
        <w:rPr>
          <w:rFonts w:ascii="Times New Roman" w:hAnsi="Times New Roman" w:cs="Times New Roman"/>
          <w:color w:val="2C2D2E"/>
          <w:sz w:val="24"/>
          <w:szCs w:val="24"/>
          <w:shd w:val="clear" w:color="auto" w:fill="FFFFFF"/>
        </w:rPr>
        <w:t>поставки товара</w:t>
      </w:r>
      <w:r w:rsidRPr="00A86A25">
        <w:rPr>
          <w:rFonts w:ascii="Times New Roman" w:hAnsi="Times New Roman" w:cs="Times New Roman"/>
          <w:color w:val="2C2D2E"/>
          <w:sz w:val="24"/>
          <w:szCs w:val="24"/>
          <w:shd w:val="clear" w:color="auto" w:fill="FFFFFF"/>
        </w:rPr>
        <w:t xml:space="preserve"> путем безналичного перечисления денежных средств на расчетный счет </w:t>
      </w:r>
      <w:r>
        <w:rPr>
          <w:rFonts w:ascii="Times New Roman" w:hAnsi="Times New Roman" w:cs="Times New Roman"/>
          <w:color w:val="2C2D2E"/>
          <w:sz w:val="24"/>
          <w:szCs w:val="24"/>
          <w:shd w:val="clear" w:color="auto" w:fill="FFFFFF"/>
        </w:rPr>
        <w:t>Поставщика</w:t>
      </w:r>
      <w:r w:rsidRPr="00A86A25">
        <w:rPr>
          <w:rFonts w:ascii="Times New Roman" w:hAnsi="Times New Roman" w:cs="Times New Roman"/>
          <w:color w:val="2C2D2E"/>
          <w:sz w:val="24"/>
          <w:szCs w:val="24"/>
          <w:shd w:val="clear" w:color="auto" w:fill="FFFFFF"/>
        </w:rPr>
        <w:t xml:space="preserve"> в течение 10 рабочих дней со дня подписания акта приемки (товаров, работ) услуг</w:t>
      </w:r>
      <w:r w:rsidRPr="00A86A25">
        <w:rPr>
          <w:rFonts w:ascii="Times New Roman" w:hAnsi="Times New Roman" w:cs="Times New Roman"/>
          <w:b/>
          <w:color w:val="2C2D2E"/>
          <w:sz w:val="24"/>
          <w:szCs w:val="24"/>
          <w:shd w:val="clear" w:color="auto" w:fill="FFFFFF"/>
        </w:rPr>
        <w:t xml:space="preserve"> (ф.0510452). </w:t>
      </w:r>
      <w:r>
        <w:rPr>
          <w:rFonts w:ascii="Times New Roman" w:hAnsi="Times New Roman" w:cs="Times New Roman"/>
          <w:color w:val="2C2D2E"/>
          <w:sz w:val="24"/>
          <w:szCs w:val="24"/>
          <w:shd w:val="clear" w:color="auto" w:fill="FFFFFF"/>
        </w:rPr>
        <w:t>Поставщик</w:t>
      </w:r>
      <w:r w:rsidRPr="00A86A25">
        <w:rPr>
          <w:rFonts w:ascii="Times New Roman" w:hAnsi="Times New Roman" w:cs="Times New Roman"/>
          <w:color w:val="2C2D2E"/>
          <w:sz w:val="24"/>
          <w:szCs w:val="24"/>
          <w:shd w:val="clear" w:color="auto" w:fill="FFFFFF"/>
        </w:rPr>
        <w:t xml:space="preserve"> выставляет счет, счет-фактуру (если облагается НДС), </w:t>
      </w:r>
      <w:r>
        <w:rPr>
          <w:rFonts w:ascii="Times New Roman" w:hAnsi="Times New Roman" w:cs="Times New Roman"/>
          <w:color w:val="2C2D2E"/>
          <w:sz w:val="24"/>
          <w:szCs w:val="24"/>
          <w:shd w:val="clear" w:color="auto" w:fill="FFFFFF"/>
        </w:rPr>
        <w:t>товарную накладную или универсальный передаточный документ.</w:t>
      </w:r>
    </w:p>
    <w:p w14:paraId="5826BA34" w14:textId="77777777" w:rsidR="00563742" w:rsidRDefault="00563742" w:rsidP="00563742">
      <w:pPr>
        <w:ind w:firstLine="456"/>
        <w:jc w:val="both"/>
        <w:rPr>
          <w:color w:val="000000"/>
        </w:rPr>
      </w:pPr>
      <w:r>
        <w:t xml:space="preserve">3.4. </w:t>
      </w:r>
      <w:r>
        <w:rPr>
          <w:color w:val="000000"/>
        </w:rPr>
        <w:t>Оплата по Контракту осуществляется по безналичному расчету с лицевого счета Заказчика.</w:t>
      </w:r>
    </w:p>
    <w:p w14:paraId="60C2524D" w14:textId="77777777" w:rsidR="00563742" w:rsidRDefault="00563742" w:rsidP="00563742">
      <w:pPr>
        <w:ind w:firstLine="456"/>
        <w:jc w:val="both"/>
        <w:rPr>
          <w:color w:val="000000"/>
        </w:rPr>
      </w:pPr>
      <w:r>
        <w:rPr>
          <w:color w:val="000000"/>
        </w:rPr>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5.9 и 6.12 Контракта.</w:t>
      </w:r>
    </w:p>
    <w:p w14:paraId="19DC4604" w14:textId="77777777" w:rsidR="00563742" w:rsidRDefault="00563742" w:rsidP="00563742">
      <w:pPr>
        <w:ind w:firstLine="456"/>
        <w:jc w:val="both"/>
        <w:rPr>
          <w:color w:val="000000"/>
        </w:rPr>
      </w:pPr>
      <w:r>
        <w:t xml:space="preserve">3.6. Ценой Контракта учтены все расходы по поставке товара, в том числе расходы на перевозку, погрузку и разгрузку, доставку, уплату таможенных пошлин, страховки, налогов, сборов и других обязательных платежей. </w:t>
      </w:r>
    </w:p>
    <w:p w14:paraId="3276CC77" w14:textId="77777777" w:rsidR="00563742" w:rsidRDefault="00563742" w:rsidP="00563742">
      <w:pPr>
        <w:ind w:firstLine="456"/>
        <w:jc w:val="both"/>
        <w:rPr>
          <w:color w:val="000000"/>
        </w:rPr>
      </w:pPr>
      <w:r>
        <w:t xml:space="preserve">3.7.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w:t>
      </w:r>
      <w:r>
        <w:lastRenderedPageBreak/>
        <w:t>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001EC6C" w14:textId="77777777" w:rsidR="00563742" w:rsidRDefault="00563742">
      <w:pPr>
        <w:pStyle w:val="ConsPlusNormal"/>
        <w:ind w:firstLine="456"/>
        <w:jc w:val="both"/>
        <w:rPr>
          <w:rFonts w:ascii="Times New Roman" w:hAnsi="Times New Roman" w:cs="Times New Roman"/>
          <w:sz w:val="24"/>
          <w:szCs w:val="24"/>
        </w:rPr>
      </w:pPr>
    </w:p>
    <w:p w14:paraId="05A17CFB" w14:textId="77777777" w:rsidR="00591F28" w:rsidRDefault="000B0ADA">
      <w:pPr>
        <w:pStyle w:val="ConsPlusNormal"/>
        <w:ind w:firstLine="454"/>
        <w:jc w:val="center"/>
        <w:rPr>
          <w:rFonts w:ascii="Times New Roman" w:hAnsi="Times New Roman" w:cs="Times New Roman"/>
          <w:b/>
          <w:caps/>
          <w:sz w:val="24"/>
          <w:szCs w:val="24"/>
        </w:rPr>
      </w:pPr>
      <w:r>
        <w:rPr>
          <w:rFonts w:ascii="Times New Roman" w:hAnsi="Times New Roman" w:cs="Times New Roman"/>
          <w:b/>
          <w:caps/>
          <w:sz w:val="24"/>
          <w:szCs w:val="24"/>
        </w:rPr>
        <w:t>4. Качество</w:t>
      </w:r>
    </w:p>
    <w:p w14:paraId="1F44644E"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 xml:space="preserve">4.1. Поставщик гарантирует Заказчику соответствие качества товара всем действующим стандартам, и соответствие требованиям настоящего Контракта по составу и качеству. </w:t>
      </w:r>
    </w:p>
    <w:p w14:paraId="1DC8C3E1" w14:textId="77777777" w:rsidR="00591F28" w:rsidRDefault="000B0ADA">
      <w:pPr>
        <w:pStyle w:val="22"/>
        <w:ind w:firstLine="360"/>
      </w:pPr>
      <w:r>
        <w:t xml:space="preserve"> 4.2. Количество поставляемого Поставщиком товара должно строго соответствовать количеству товара, указанному в приложении № 1 к Контракту.</w:t>
      </w:r>
    </w:p>
    <w:p w14:paraId="3A0F436A" w14:textId="77777777" w:rsidR="00591F28" w:rsidRDefault="000B0ADA">
      <w:pPr>
        <w:ind w:firstLine="425"/>
        <w:jc w:val="both"/>
        <w:rPr>
          <w:spacing w:val="2"/>
        </w:rPr>
      </w:pPr>
      <w:r>
        <w:t xml:space="preserve">4.3. При осуществлении поставки товара Поставщик должен представить: </w:t>
      </w:r>
      <w:r>
        <w:rPr>
          <w:spacing w:val="5"/>
        </w:rPr>
        <w:t xml:space="preserve">оригиналы или в установленном порядке заверенные копии действующих сертификатов соответствия и деклараций о соответствии требованиям нормативных </w:t>
      </w:r>
      <w:r>
        <w:rPr>
          <w:spacing w:val="-1"/>
        </w:rPr>
        <w:t>документов на поставляемые товары, в случаях, установленных законодательством РФ</w:t>
      </w:r>
      <w:r>
        <w:rPr>
          <w:spacing w:val="2"/>
        </w:rPr>
        <w:t>.</w:t>
      </w:r>
    </w:p>
    <w:p w14:paraId="769A0795" w14:textId="77777777" w:rsidR="00591F28" w:rsidRDefault="000B0ADA">
      <w:pPr>
        <w:pStyle w:val="ConsPlusNormal"/>
        <w:ind w:firstLine="425"/>
        <w:jc w:val="both"/>
        <w:rPr>
          <w:rFonts w:ascii="Times New Roman" w:hAnsi="Times New Roman" w:cs="Times New Roman"/>
          <w:sz w:val="24"/>
          <w:szCs w:val="24"/>
        </w:rPr>
      </w:pPr>
      <w:r>
        <w:rPr>
          <w:rFonts w:ascii="Times New Roman" w:hAnsi="Times New Roman" w:cs="Times New Roman"/>
          <w:sz w:val="24"/>
          <w:szCs w:val="24"/>
        </w:rPr>
        <w:t>4.4. В случае обнаружения фактов отступлений от условий настоящего Контракта Заказчик вправе применить к Поставщику меры ответственности в соответствии со статьей 6 Контракта.</w:t>
      </w:r>
    </w:p>
    <w:p w14:paraId="0E21C350"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4.5.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поставки.</w:t>
      </w:r>
    </w:p>
    <w:p w14:paraId="404E81FE"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4.6.</w:t>
      </w:r>
      <w:r>
        <w:rPr>
          <w:rFonts w:ascii="Times New Roman" w:hAnsi="Times New Roman" w:cs="Times New Roman"/>
          <w:b/>
          <w:sz w:val="24"/>
          <w:szCs w:val="24"/>
        </w:rPr>
        <w:t xml:space="preserve"> </w:t>
      </w:r>
      <w:r>
        <w:rPr>
          <w:rFonts w:ascii="Times New Roman" w:hAnsi="Times New Roman" w:cs="Times New Roman"/>
          <w:spacing w:val="2"/>
          <w:sz w:val="24"/>
          <w:szCs w:val="24"/>
        </w:rPr>
        <w:t>Все поставляемые товары должны быть упакованы надлежащим образом.</w:t>
      </w:r>
    </w:p>
    <w:p w14:paraId="1EDDD461"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4.7.</w:t>
      </w:r>
      <w:r>
        <w:rPr>
          <w:rFonts w:ascii="Times New Roman" w:hAnsi="Times New Roman" w:cs="Times New Roman"/>
          <w:spacing w:val="2"/>
          <w:sz w:val="24"/>
          <w:szCs w:val="24"/>
        </w:rPr>
        <w:t xml:space="preserve"> </w:t>
      </w:r>
      <w:r>
        <w:rPr>
          <w:rFonts w:ascii="Times New Roman" w:hAnsi="Times New Roman" w:cs="Times New Roman"/>
          <w:sz w:val="24"/>
          <w:szCs w:val="24"/>
        </w:rPr>
        <w:t xml:space="preserve">Гарантия качества на поставляемый товар должна составлять не менее 12 (двенадцати) месяцев со дня поставки товара. </w:t>
      </w:r>
    </w:p>
    <w:p w14:paraId="3F293E51" w14:textId="77777777" w:rsidR="00591F28" w:rsidRDefault="000B0ADA">
      <w:pPr>
        <w:pStyle w:val="ConsPlusNormal"/>
        <w:tabs>
          <w:tab w:val="left" w:pos="426"/>
        </w:tabs>
        <w:ind w:firstLine="0"/>
        <w:jc w:val="both"/>
        <w:rPr>
          <w:rFonts w:ascii="Times New Roman" w:hAnsi="Times New Roman" w:cs="Times New Roman"/>
          <w:sz w:val="24"/>
          <w:szCs w:val="24"/>
        </w:rPr>
      </w:pPr>
      <w:r>
        <w:rPr>
          <w:rFonts w:ascii="Times New Roman" w:hAnsi="Times New Roman" w:cs="Times New Roman"/>
          <w:sz w:val="24"/>
          <w:szCs w:val="24"/>
        </w:rPr>
        <w:tab/>
        <w:t>4.8. Устранение недостатков, дефектов, неполадок при эксплуатации в течение гарантийного срока осуществляется за счет средств Поставщика.</w:t>
      </w:r>
    </w:p>
    <w:p w14:paraId="2C48824B" w14:textId="77777777" w:rsidR="00591F28" w:rsidRDefault="000B0ADA">
      <w:pPr>
        <w:widowControl w:val="0"/>
        <w:shd w:val="clear" w:color="auto" w:fill="FFFFFF"/>
        <w:tabs>
          <w:tab w:val="left" w:pos="720"/>
          <w:tab w:val="left" w:pos="900"/>
          <w:tab w:val="left" w:pos="1440"/>
          <w:tab w:val="left" w:pos="1903"/>
        </w:tabs>
        <w:spacing w:line="274" w:lineRule="exact"/>
        <w:ind w:right="75"/>
        <w:jc w:val="both"/>
      </w:pPr>
      <w:r>
        <w:t xml:space="preserve"> </w:t>
      </w:r>
    </w:p>
    <w:p w14:paraId="74BB3B0E" w14:textId="77777777" w:rsidR="00591F28" w:rsidRDefault="000B0ADA">
      <w:pPr>
        <w:jc w:val="center"/>
        <w:rPr>
          <w:b/>
          <w:caps/>
        </w:rPr>
      </w:pPr>
      <w:r>
        <w:rPr>
          <w:b/>
        </w:rPr>
        <w:t>5. ПОРЯДОК ПОСТАВКИ ТОВАРА</w:t>
      </w:r>
      <w:r>
        <w:t xml:space="preserve">, </w:t>
      </w:r>
      <w:r>
        <w:rPr>
          <w:b/>
        </w:rPr>
        <w:t xml:space="preserve">СДАЧИ И ПРИЕМКИ </w:t>
      </w:r>
      <w:r>
        <w:rPr>
          <w:b/>
          <w:caps/>
        </w:rPr>
        <w:t>ТОВАРА</w:t>
      </w:r>
    </w:p>
    <w:p w14:paraId="4DD570AF" w14:textId="77C31669"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 xml:space="preserve"> 5.1. Товар поставляется</w:t>
      </w:r>
      <w:r w:rsidR="00A35A06">
        <w:rPr>
          <w:rFonts w:ascii="Times New Roman" w:hAnsi="Times New Roman" w:cs="Times New Roman"/>
          <w:sz w:val="24"/>
          <w:szCs w:val="24"/>
        </w:rPr>
        <w:t xml:space="preserve"> </w:t>
      </w:r>
      <w:proofErr w:type="gramStart"/>
      <w:r w:rsidR="00A35A06">
        <w:rPr>
          <w:rFonts w:ascii="Times New Roman" w:hAnsi="Times New Roman" w:cs="Times New Roman"/>
          <w:b/>
          <w:bCs/>
          <w:sz w:val="24"/>
          <w:szCs w:val="24"/>
        </w:rPr>
        <w:t>ЧАСТЯМИ</w:t>
      </w:r>
      <w:r w:rsidR="00A35A06">
        <w:rPr>
          <w:rFonts w:ascii="Times New Roman" w:hAnsi="Times New Roman" w:cs="Times New Roman"/>
          <w:sz w:val="24"/>
          <w:szCs w:val="24"/>
        </w:rPr>
        <w:t xml:space="preserve"> </w:t>
      </w:r>
      <w:r>
        <w:rPr>
          <w:rFonts w:ascii="Times New Roman" w:hAnsi="Times New Roman" w:cs="Times New Roman"/>
          <w:sz w:val="24"/>
          <w:szCs w:val="24"/>
        </w:rPr>
        <w:t xml:space="preserve"> по</w:t>
      </w:r>
      <w:proofErr w:type="gramEnd"/>
      <w:r>
        <w:rPr>
          <w:rFonts w:ascii="Times New Roman" w:hAnsi="Times New Roman" w:cs="Times New Roman"/>
          <w:sz w:val="24"/>
          <w:szCs w:val="24"/>
        </w:rPr>
        <w:t xml:space="preserve"> заявке Заказчи</w:t>
      </w:r>
      <w:r w:rsidR="008D7002">
        <w:rPr>
          <w:rFonts w:ascii="Times New Roman" w:hAnsi="Times New Roman" w:cs="Times New Roman"/>
          <w:sz w:val="24"/>
          <w:szCs w:val="24"/>
        </w:rPr>
        <w:t>ка с даты заключения Контракта</w:t>
      </w:r>
      <w:r w:rsidR="0049612B">
        <w:rPr>
          <w:rFonts w:ascii="Times New Roman" w:hAnsi="Times New Roman" w:cs="Times New Roman"/>
          <w:sz w:val="24"/>
          <w:szCs w:val="24"/>
        </w:rPr>
        <w:t xml:space="preserve"> не позднее </w:t>
      </w:r>
      <w:r w:rsidR="00A35A06">
        <w:rPr>
          <w:rFonts w:ascii="Times New Roman" w:hAnsi="Times New Roman" w:cs="Times New Roman"/>
          <w:sz w:val="24"/>
          <w:szCs w:val="24"/>
        </w:rPr>
        <w:t>20</w:t>
      </w:r>
      <w:r w:rsidR="0049612B">
        <w:rPr>
          <w:rFonts w:ascii="Times New Roman" w:hAnsi="Times New Roman" w:cs="Times New Roman"/>
          <w:sz w:val="24"/>
          <w:szCs w:val="24"/>
        </w:rPr>
        <w:t xml:space="preserve"> </w:t>
      </w:r>
      <w:r w:rsidR="00A35A06">
        <w:rPr>
          <w:rFonts w:ascii="Times New Roman" w:hAnsi="Times New Roman" w:cs="Times New Roman"/>
          <w:sz w:val="24"/>
          <w:szCs w:val="24"/>
        </w:rPr>
        <w:t>декабря</w:t>
      </w:r>
      <w:r w:rsidR="0049612B">
        <w:rPr>
          <w:rFonts w:ascii="Times New Roman" w:hAnsi="Times New Roman" w:cs="Times New Roman"/>
          <w:sz w:val="24"/>
          <w:szCs w:val="24"/>
        </w:rPr>
        <w:t>2026 г</w:t>
      </w:r>
    </w:p>
    <w:p w14:paraId="1050D94C" w14:textId="77777777" w:rsidR="00591F28" w:rsidRDefault="000B0ADA">
      <w:pPr>
        <w:jc w:val="both"/>
      </w:pPr>
      <w:r>
        <w:t xml:space="preserve">        5.2. Проверка поставленного Поставщиком товара, в части соответствия его условиям Контракта, осуществляется путем проведения Заказчиком экспертизы. Для проведения экспертизы поставленного товара, а также отдельных этапов исполнения контракта Заказчик имеет право создать комиссию, привлечь эксперта, экспертную организацию.</w:t>
      </w:r>
    </w:p>
    <w:p w14:paraId="08ACE56C" w14:textId="77777777" w:rsidR="00591F28" w:rsidRDefault="000B0ADA">
      <w:pPr>
        <w:pStyle w:val="23"/>
        <w:tabs>
          <w:tab w:val="left" w:pos="0"/>
        </w:tabs>
        <w:spacing w:after="0" w:line="240" w:lineRule="auto"/>
        <w:ind w:left="0" w:firstLine="426"/>
        <w:jc w:val="both"/>
      </w:pPr>
      <w:r>
        <w:t>5.3. При осуществлении Заказчиком приемки поставляемых товаров, Заказчик проверяет их на соответствие его количества и качества требованиям, установленным в настоящем Контракте.</w:t>
      </w:r>
      <w:r>
        <w:rPr>
          <w:color w:val="000000"/>
        </w:rPr>
        <w:t xml:space="preserve"> Выявленные отступления от условий настоящего Контракта фиксируются рекламационным актом.</w:t>
      </w:r>
    </w:p>
    <w:p w14:paraId="6BEA052C" w14:textId="77777777" w:rsidR="00591F28" w:rsidRDefault="000B0ADA">
      <w:pPr>
        <w:shd w:val="clear" w:color="auto" w:fill="FFFFFF"/>
        <w:ind w:firstLine="426"/>
        <w:jc w:val="both"/>
      </w:pPr>
      <w:r>
        <w:t xml:space="preserve"> 5.4. При приеме товара Заказчик проверяет его по наименованию, количеству, комплектности, качеству, требованиям к маркировке, таре и упаковке.</w:t>
      </w:r>
    </w:p>
    <w:p w14:paraId="0BD557E2" w14:textId="77777777" w:rsidR="00591F28" w:rsidRDefault="000B0ADA">
      <w:pPr>
        <w:shd w:val="clear" w:color="auto" w:fill="FFFFFF"/>
        <w:jc w:val="both"/>
        <w:rPr>
          <w:spacing w:val="-1"/>
        </w:rPr>
      </w:pPr>
      <w:r>
        <w:t xml:space="preserve">        5.5. Некачественные товары, признанные таковыми в момент приемки товара Заказчиком, должны быть заменены Поставщиком на такой же товар в течение срока, установленного Заказчиком, с момента подписания рекламационного акта о поставке некачественного товара, подписанного Сторонами.</w:t>
      </w:r>
      <w:r>
        <w:rPr>
          <w:spacing w:val="-1"/>
        </w:rPr>
        <w:t xml:space="preserve"> В случае отказа Поставщика от подписи в рекламационном акте делается соответствующая отметка.</w:t>
      </w:r>
    </w:p>
    <w:p w14:paraId="129925FD" w14:textId="77777777" w:rsidR="00591F28" w:rsidRDefault="000B0ADA">
      <w:pPr>
        <w:shd w:val="clear" w:color="auto" w:fill="FFFFFF"/>
        <w:jc w:val="both"/>
      </w:pPr>
      <w:r>
        <w:rPr>
          <w:spacing w:val="-1"/>
        </w:rPr>
        <w:t xml:space="preserve">       5.6. Доставка </w:t>
      </w:r>
      <w:r>
        <w:t>товара и его ответственное хранение осуществляются за счет средств Поставщика.</w:t>
      </w:r>
    </w:p>
    <w:p w14:paraId="185306D2" w14:textId="77777777" w:rsidR="00591F28" w:rsidRDefault="000B0ADA">
      <w:pPr>
        <w:shd w:val="clear" w:color="auto" w:fill="FFFFFF"/>
        <w:jc w:val="both"/>
      </w:pPr>
      <w:r>
        <w:t xml:space="preserve">       5.7. Приемка товара, а также оформление ее результатов осуществляется в срок не более 3 дней с даты доставки и разгрузки товара Заказчику, а в случае назначения экспертизы с привлечением экспертной организации, срок приемки товара продляется на время необходимое (затраченное) для проведения независимой экспертизы.</w:t>
      </w:r>
    </w:p>
    <w:p w14:paraId="44396AB3" w14:textId="77777777" w:rsidR="00591F28" w:rsidRDefault="000B0ADA">
      <w:pPr>
        <w:shd w:val="clear" w:color="auto" w:fill="FFFFFF"/>
        <w:ind w:firstLine="709"/>
        <w:jc w:val="both"/>
      </w:pPr>
      <w:r>
        <w:lastRenderedPageBreak/>
        <w:t>В случае допущенных ошибок, описок в указанных 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14:paraId="69BF28A5" w14:textId="77777777" w:rsidR="00591F28" w:rsidRDefault="000B0ADA">
      <w:pPr>
        <w:shd w:val="clear" w:color="auto" w:fill="FFFFFF"/>
        <w:ind w:firstLine="426"/>
        <w:jc w:val="both"/>
        <w:rPr>
          <w:i/>
          <w:color w:val="FF0000"/>
        </w:rPr>
      </w:pPr>
      <w:r>
        <w:t>5.8. Товар считается поставленным после подписания Сторонами товарной накладной.</w:t>
      </w:r>
    </w:p>
    <w:p w14:paraId="6587370D" w14:textId="77777777" w:rsidR="00591F28" w:rsidRDefault="000B0ADA">
      <w:pPr>
        <w:jc w:val="both"/>
        <w:rPr>
          <w:color w:val="000000"/>
        </w:rPr>
      </w:pPr>
      <w:r>
        <w:rPr>
          <w:color w:val="000000"/>
        </w:rPr>
        <w:t xml:space="preserve">       5.9.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ГК РФ. </w:t>
      </w:r>
    </w:p>
    <w:p w14:paraId="0F57EA42" w14:textId="77777777" w:rsidR="00591F28" w:rsidRDefault="00591F28">
      <w:pPr>
        <w:jc w:val="both"/>
        <w:rPr>
          <w:color w:val="000000"/>
        </w:rPr>
      </w:pPr>
    </w:p>
    <w:p w14:paraId="3AC2951B" w14:textId="77777777" w:rsidR="00591F28" w:rsidRDefault="000B0ADA">
      <w:pPr>
        <w:ind w:left="181" w:firstLine="709"/>
        <w:jc w:val="center"/>
        <w:rPr>
          <w:b/>
          <w:color w:val="000000"/>
        </w:rPr>
      </w:pPr>
      <w:r>
        <w:rPr>
          <w:b/>
          <w:color w:val="000000"/>
        </w:rPr>
        <w:t>6. ОТВЕТСТВЕННОСТЬ СТОРОН</w:t>
      </w:r>
    </w:p>
    <w:p w14:paraId="55DF1050" w14:textId="77777777" w:rsidR="00591F28" w:rsidRDefault="000B0ADA">
      <w:pPr>
        <w:ind w:left="181" w:firstLine="709"/>
        <w:jc w:val="center"/>
        <w:rPr>
          <w:b/>
          <w:color w:val="000000"/>
        </w:rPr>
      </w:pPr>
      <w:r>
        <w:rPr>
          <w:b/>
          <w:color w:val="000000"/>
        </w:rPr>
        <w:t>И ИНЫЕ ПОСЛЕДСТВИЯ НАРУШЕНИЯ ОБЯЗАТЕЛЬСТВ</w:t>
      </w:r>
    </w:p>
    <w:p w14:paraId="6981AF4B" w14:textId="77777777" w:rsidR="00591F28" w:rsidRDefault="000B0ADA">
      <w:pPr>
        <w:ind w:firstLine="708"/>
        <w:jc w:val="both"/>
      </w:pPr>
      <w: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2F2EAF1B" w14:textId="77777777" w:rsidR="00591F28" w:rsidRDefault="000B0ADA">
      <w:pPr>
        <w:ind w:firstLine="708"/>
        <w:jc w:val="both"/>
      </w:pPr>
      <w:r>
        <w:t>6.2. Поставщик несет ответственность перед Заказчиком за допущенные отступления от требований, предусмотренных Контрактом.</w:t>
      </w:r>
    </w:p>
    <w:p w14:paraId="2D007700" w14:textId="77777777" w:rsidR="00591F28" w:rsidRDefault="000B0ADA">
      <w:pPr>
        <w:ind w:firstLine="708"/>
        <w:jc w:val="both"/>
        <w:rPr>
          <w:bCs/>
        </w:rPr>
      </w:pPr>
      <w:r>
        <w:t xml:space="preserve">6.3. </w:t>
      </w:r>
      <w:r>
        <w:rPr>
          <w:bCs/>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5E20CD3" w14:textId="77777777" w:rsidR="00591F28" w:rsidRDefault="000B0ADA">
      <w:pPr>
        <w:ind w:firstLine="708"/>
        <w:jc w:val="both"/>
        <w:rPr>
          <w:bCs/>
        </w:rPr>
      </w:pPr>
      <w:r>
        <w:t xml:space="preserve">6.4. </w:t>
      </w:r>
      <w:bookmarkStart w:id="1" w:name="Par57"/>
      <w:bookmarkEnd w:id="1"/>
      <w: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Pr>
          <w:bCs/>
        </w:rPr>
        <w:t xml:space="preserve">Заказчику штраф. </w:t>
      </w:r>
    </w:p>
    <w:p w14:paraId="4C12BB9D" w14:textId="77777777" w:rsidR="00591F28" w:rsidRDefault="000B0ADA">
      <w:pPr>
        <w:ind w:firstLine="708"/>
        <w:jc w:val="both"/>
        <w:rPr>
          <w:bCs/>
        </w:rPr>
      </w:pPr>
      <w:r>
        <w:rPr>
          <w:bCs/>
        </w:rPr>
        <w:t xml:space="preserve">Размер штрафа определяется в соответствии с </w:t>
      </w:r>
      <w:proofErr w:type="spellStart"/>
      <w:r>
        <w:rPr>
          <w:bCs/>
        </w:rPr>
        <w:t>п.п</w:t>
      </w:r>
      <w:proofErr w:type="spellEnd"/>
      <w:r>
        <w:rPr>
          <w:bCs/>
        </w:rPr>
        <w:t xml:space="preserve">.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Контракта. </w:t>
      </w:r>
    </w:p>
    <w:p w14:paraId="05B46263" w14:textId="77777777" w:rsidR="00591F28" w:rsidRDefault="000B0ADA">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 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w:t>
      </w:r>
      <w:r>
        <w:rPr>
          <w:rFonts w:ascii="Times New Roman" w:hAnsi="Times New Roman" w:cs="Times New Roman"/>
          <w:bCs/>
          <w:sz w:val="24"/>
          <w:szCs w:val="24"/>
        </w:rPr>
        <w:t>Заказчику штраф в размере</w:t>
      </w:r>
      <w:r>
        <w:rPr>
          <w:rFonts w:ascii="Times New Roman" w:hAnsi="Times New Roman" w:cs="Times New Roman"/>
          <w:sz w:val="24"/>
          <w:szCs w:val="24"/>
        </w:rPr>
        <w:t xml:space="preserve"> 1000 рублей.</w:t>
      </w:r>
      <w:bookmarkStart w:id="2" w:name="Par67"/>
      <w:bookmarkEnd w:id="2"/>
    </w:p>
    <w:p w14:paraId="742F161A" w14:textId="77777777" w:rsidR="00591F28" w:rsidRDefault="000B0ADA">
      <w:pPr>
        <w:pStyle w:val="ConsPlusNormal"/>
        <w:ind w:firstLine="540"/>
        <w:jc w:val="both"/>
        <w:rPr>
          <w:rFonts w:ascii="Times New Roman" w:hAnsi="Times New Roman" w:cs="Times New Roman"/>
          <w:b/>
          <w:bCs/>
          <w:i/>
          <w:sz w:val="24"/>
          <w:szCs w:val="24"/>
        </w:rPr>
      </w:pPr>
      <w:r>
        <w:rPr>
          <w:rFonts w:ascii="Times New Roman" w:hAnsi="Times New Roman" w:cs="Times New Roman"/>
          <w:sz w:val="24"/>
          <w:szCs w:val="24"/>
        </w:rPr>
        <w:t xml:space="preserve">6.6. </w:t>
      </w:r>
      <w:r>
        <w:rPr>
          <w:rFonts w:ascii="Times New Roman" w:hAnsi="Times New Roman" w:cs="Times New Roman"/>
          <w:bCs/>
          <w:sz w:val="24"/>
          <w:szCs w:val="24"/>
        </w:rPr>
        <w:t>В случае просрочки исполнения Поставщиком обязательств по Контракту, (в том числе гарантийного обязательства), Поставщик выплачивает Заказчику пени.</w:t>
      </w:r>
    </w:p>
    <w:p w14:paraId="4D6FCEBE" w14:textId="77777777" w:rsidR="00591F28" w:rsidRDefault="000B0ADA">
      <w:pPr>
        <w:pStyle w:val="ConsPlusNormal"/>
        <w:ind w:firstLine="425"/>
        <w:jc w:val="both"/>
        <w:rPr>
          <w:rFonts w:ascii="Times New Roman" w:hAnsi="Times New Roman" w:cs="Times New Roman"/>
          <w:sz w:val="24"/>
          <w:szCs w:val="24"/>
        </w:rPr>
      </w:pPr>
      <w:r>
        <w:rPr>
          <w:rFonts w:ascii="Times New Roman" w:hAnsi="Times New Roman" w:cs="Times New Roman"/>
          <w:sz w:val="24"/>
          <w:szCs w:val="24"/>
        </w:rPr>
        <w:t xml:space="preserve">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(советующим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55B2D0F" w14:textId="77777777" w:rsidR="00591F28" w:rsidRDefault="000B0ADA">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5DC70B7" w14:textId="77777777" w:rsidR="00591F28" w:rsidRDefault="000B0ADA">
      <w:pPr>
        <w:ind w:firstLine="540"/>
        <w:jc w:val="both"/>
        <w:rPr>
          <w:rFonts w:eastAsia="Calibri"/>
          <w:lang w:eastAsia="en-US"/>
        </w:rPr>
      </w:pPr>
      <w:r>
        <w:tab/>
        <w:t xml:space="preserve">6.8. </w:t>
      </w:r>
      <w:r>
        <w:rPr>
          <w:rFonts w:eastAsia="Calibri"/>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14DCF546" w14:textId="77777777" w:rsidR="00591F28" w:rsidRDefault="000B0ADA">
      <w:pPr>
        <w:ind w:firstLine="540"/>
        <w:jc w:val="both"/>
      </w:pPr>
      <w:r>
        <w:t xml:space="preserve"> 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BBA3B45" w14:textId="77777777" w:rsidR="00591F28" w:rsidRDefault="000B0ADA">
      <w:pPr>
        <w:ind w:firstLine="540"/>
        <w:jc w:val="both"/>
      </w:pPr>
      <w:r>
        <w:lastRenderedPageBreak/>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3280B2CA" w14:textId="77777777" w:rsidR="00591F28" w:rsidRDefault="000B0ADA">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 xml:space="preserve">6.9. </w:t>
      </w:r>
      <w:bookmarkStart w:id="3" w:name="Par82"/>
      <w:bookmarkEnd w:id="3"/>
      <w:r>
        <w:rPr>
          <w:rFonts w:ascii="Times New Roman" w:hAnsi="Times New Roman" w:cs="Times New Roman"/>
          <w:sz w:val="24"/>
          <w:szCs w:val="24"/>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Pr>
          <w:rFonts w:ascii="Times New Roman" w:hAnsi="Times New Roman" w:cs="Times New Roman"/>
          <w:bCs/>
          <w:sz w:val="24"/>
          <w:szCs w:val="24"/>
        </w:rPr>
        <w:t>Заказчик выплачивает Поставщику штраф в размере 1</w:t>
      </w:r>
      <w:r>
        <w:rPr>
          <w:rFonts w:ascii="Times New Roman" w:hAnsi="Times New Roman" w:cs="Times New Roman"/>
          <w:sz w:val="24"/>
          <w:szCs w:val="24"/>
        </w:rPr>
        <w:t>000 рублей.</w:t>
      </w:r>
    </w:p>
    <w:p w14:paraId="0E57B871" w14:textId="77777777" w:rsidR="00591F28" w:rsidRDefault="000B0ADA">
      <w:pPr>
        <w:pStyle w:val="ConsPlusNormal"/>
        <w:jc w:val="both"/>
        <w:rPr>
          <w:rFonts w:ascii="Times New Roman" w:hAnsi="Times New Roman" w:cs="Times New Roman"/>
          <w:sz w:val="24"/>
          <w:szCs w:val="24"/>
        </w:rPr>
      </w:pPr>
      <w:r>
        <w:rPr>
          <w:rFonts w:ascii="Times New Roman" w:hAnsi="Times New Roman" w:cs="Times New Roman"/>
          <w:sz w:val="24"/>
          <w:szCs w:val="24"/>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64B7E59" w14:textId="77777777" w:rsidR="00591F28" w:rsidRDefault="000B0ADA">
      <w:pPr>
        <w:ind w:firstLine="425"/>
        <w:jc w:val="both"/>
      </w:pPr>
      <w:r>
        <w:t xml:space="preserve"> </w:t>
      </w:r>
      <w:r>
        <w:tab/>
        <w:t>6.11. 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293AF81F" w14:textId="77777777" w:rsidR="00591F28" w:rsidRDefault="000B0ADA">
      <w:pPr>
        <w:ind w:firstLine="708"/>
        <w:jc w:val="both"/>
      </w:pPr>
      <w:r>
        <w:t xml:space="preserve">6.12. </w:t>
      </w:r>
      <w:r>
        <w:rPr>
          <w:color w:val="000000"/>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564D844B" w14:textId="77777777" w:rsidR="00591F28" w:rsidRDefault="000B0ADA">
      <w:pPr>
        <w:ind w:firstLine="425"/>
        <w:jc w:val="both"/>
      </w:pPr>
      <w:r>
        <w:t xml:space="preserve"> 6.13.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76D91293" w14:textId="77777777" w:rsidR="00591F28" w:rsidRDefault="000B0ADA">
      <w:pPr>
        <w:ind w:firstLine="425"/>
        <w:jc w:val="both"/>
      </w:pPr>
      <w:r>
        <w:rPr>
          <w:bCs/>
        </w:rPr>
        <w:t xml:space="preserve"> </w:t>
      </w:r>
      <w:r>
        <w:t>6.14. Указанная в настоящем разделе Контракта неустойка (пени, штраф) взимаются за каждое нарушение в отдельности.</w:t>
      </w:r>
    </w:p>
    <w:p w14:paraId="00AA8FBC" w14:textId="77777777" w:rsidR="00591F28" w:rsidRDefault="000B0ADA">
      <w:pPr>
        <w:ind w:firstLine="425"/>
        <w:jc w:val="both"/>
      </w:pPr>
      <w:r>
        <w:t xml:space="preserve"> 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2A58DC5D" w14:textId="77777777" w:rsidR="00591F28" w:rsidRDefault="000B0ADA">
      <w:pPr>
        <w:ind w:firstLine="708"/>
        <w:jc w:val="both"/>
      </w:pPr>
      <w:r>
        <w:t>6.16.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2E0AB70D" w14:textId="77777777" w:rsidR="00591F28" w:rsidRDefault="00591F28">
      <w:pPr>
        <w:ind w:firstLine="456"/>
        <w:jc w:val="both"/>
      </w:pPr>
    </w:p>
    <w:p w14:paraId="6C1D35D7" w14:textId="77777777" w:rsidR="00591F28" w:rsidRDefault="000B0ADA">
      <w:pPr>
        <w:tabs>
          <w:tab w:val="left" w:pos="426"/>
          <w:tab w:val="left" w:pos="540"/>
        </w:tabs>
        <w:ind w:firstLine="454"/>
        <w:jc w:val="center"/>
        <w:rPr>
          <w:b/>
        </w:rPr>
      </w:pPr>
      <w:r>
        <w:rPr>
          <w:b/>
        </w:rPr>
        <w:t>7. ПОРЯДОК РАССМОТРЕНИЯ СПОРОВ</w:t>
      </w:r>
    </w:p>
    <w:p w14:paraId="37A75F92" w14:textId="77777777" w:rsidR="00591F28" w:rsidRDefault="000B0ADA">
      <w:pPr>
        <w:tabs>
          <w:tab w:val="left" w:pos="-27"/>
          <w:tab w:val="left" w:pos="426"/>
          <w:tab w:val="left" w:pos="540"/>
          <w:tab w:val="left" w:pos="720"/>
          <w:tab w:val="left" w:pos="900"/>
        </w:tabs>
        <w:jc w:val="both"/>
      </w:pPr>
      <w:r>
        <w:tab/>
        <w:t xml:space="preserve">7.1. </w:t>
      </w:r>
      <w:r>
        <w:rPr>
          <w:color w:val="000000"/>
          <w:spacing w:val="-1"/>
        </w:rPr>
        <w:t xml:space="preserve">Стороны принимают все меры к тому, чтобы любые спорные вопросы, разногласия либо </w:t>
      </w:r>
      <w:r>
        <w:rPr>
          <w:color w:val="000000"/>
        </w:rPr>
        <w:t xml:space="preserve">претензии, касающиеся исполнения настоящего Контракта, были урегулированы путем </w:t>
      </w:r>
      <w:r>
        <w:rPr>
          <w:color w:val="000000"/>
          <w:spacing w:val="-4"/>
        </w:rPr>
        <w:t>переговоров.</w:t>
      </w:r>
    </w:p>
    <w:p w14:paraId="2B0A39D5" w14:textId="77777777" w:rsidR="00591F28" w:rsidRDefault="000B0ADA">
      <w:pPr>
        <w:tabs>
          <w:tab w:val="left" w:pos="426"/>
          <w:tab w:val="left" w:pos="540"/>
        </w:tabs>
        <w:jc w:val="both"/>
      </w:pPr>
      <w:r>
        <w:tab/>
        <w:t xml:space="preserve"> 7.2. </w:t>
      </w:r>
      <w:r>
        <w:rPr>
          <w:color w:val="000000"/>
          <w:spacing w:val="4"/>
        </w:rPr>
        <w:t xml:space="preserve">В случае невозможности разрешения разногласий путем переговоров они подлежат </w:t>
      </w:r>
      <w:r>
        <w:rPr>
          <w:color w:val="000000"/>
          <w:spacing w:val="-1"/>
        </w:rPr>
        <w:t>рассмотрению в Арбитражном суде города Санкт-Петербурга и Ленинградской области.</w:t>
      </w:r>
    </w:p>
    <w:p w14:paraId="42597965" w14:textId="77777777" w:rsidR="00591F28" w:rsidRDefault="000B0ADA">
      <w:pPr>
        <w:jc w:val="center"/>
        <w:rPr>
          <w:b/>
        </w:rPr>
      </w:pPr>
      <w:r>
        <w:rPr>
          <w:b/>
        </w:rPr>
        <w:t>8. ФОРС-МАЖОР</w:t>
      </w:r>
    </w:p>
    <w:p w14:paraId="7D92E96F" w14:textId="77777777" w:rsidR="00591F28" w:rsidRDefault="000B0ADA">
      <w:pPr>
        <w:tabs>
          <w:tab w:val="left" w:pos="426"/>
        </w:tabs>
        <w:ind w:firstLine="709"/>
        <w:jc w:val="both"/>
        <w:rPr>
          <w:spacing w:val="-1"/>
        </w:rPr>
      </w:pPr>
      <w:r>
        <w:rPr>
          <w:spacing w:val="-1"/>
        </w:rPr>
        <w:t>8.1. Стороны освобождаются от ответственности за полное или частичное неисполнение своих обязательств по Контракту в случае, если оно явилось следствием</w:t>
      </w:r>
      <w:r>
        <w:rPr>
          <w:spacing w:val="-1"/>
        </w:rPr>
        <w:br/>
        <w:t>обстоятельств непреодолимой силы, а именно наводнения, пожара, землетрясения,</w:t>
      </w:r>
      <w:r>
        <w:rPr>
          <w:spacing w:val="-1"/>
        </w:rPr>
        <w:br/>
        <w:t>диверсии, военных действий, блокад, изменений законодательства, препятствующих</w:t>
      </w:r>
      <w:r>
        <w:rPr>
          <w:spacing w:val="-1"/>
        </w:rPr>
        <w:br/>
        <w:t>надлежащему исполнению обязательств по Контракту, а также других</w:t>
      </w:r>
      <w:r>
        <w:rPr>
          <w:spacing w:val="-1"/>
        </w:rPr>
        <w:br/>
        <w:t>чрезвычайных обстоятельств, которые возникли после заключения настоящего Контракта и</w:t>
      </w:r>
      <w:r>
        <w:rPr>
          <w:spacing w:val="-1"/>
        </w:rPr>
        <w:br/>
        <w:t>непосредственно повлияли на исполнение сторонами своих обязательств, а также которые</w:t>
      </w:r>
      <w:r>
        <w:rPr>
          <w:spacing w:val="-1"/>
        </w:rPr>
        <w:br/>
        <w:t>Стороны были не в состоянии предвидеть и предотвратить.</w:t>
      </w:r>
    </w:p>
    <w:p w14:paraId="08124E0D" w14:textId="77777777" w:rsidR="00591F28" w:rsidRDefault="000B0ADA">
      <w:pPr>
        <w:tabs>
          <w:tab w:val="left" w:pos="426"/>
        </w:tabs>
        <w:ind w:firstLine="709"/>
        <w:jc w:val="both"/>
        <w:rPr>
          <w:spacing w:val="-1"/>
        </w:rPr>
      </w:pPr>
      <w:r>
        <w:rPr>
          <w:spacing w:val="-1"/>
        </w:rPr>
        <w:t xml:space="preserve">8.2. При наступлении таких обстоятельств срок исполнения обязательств по </w:t>
      </w:r>
      <w:r>
        <w:rPr>
          <w:spacing w:val="-1"/>
        </w:rPr>
        <w:br/>
        <w:t>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4148EC9D" w14:textId="77777777" w:rsidR="00591F28" w:rsidRDefault="000B0ADA">
      <w:pPr>
        <w:tabs>
          <w:tab w:val="left" w:pos="426"/>
        </w:tabs>
        <w:ind w:firstLine="709"/>
        <w:jc w:val="both"/>
        <w:rPr>
          <w:spacing w:val="-1"/>
        </w:rPr>
      </w:pPr>
      <w:r>
        <w:rPr>
          <w:spacing w:val="-1"/>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25AA1D1A" w14:textId="77777777" w:rsidR="00591F28" w:rsidRDefault="000B0ADA">
      <w:pPr>
        <w:tabs>
          <w:tab w:val="left" w:pos="426"/>
        </w:tabs>
        <w:ind w:firstLine="709"/>
        <w:jc w:val="both"/>
      </w:pPr>
      <w:r>
        <w:rPr>
          <w:spacing w:val="-1"/>
        </w:rPr>
        <w:t xml:space="preserve">8.4. Если обстоятельства, указанные в п. 8.1 Контракта, будут длиться более двух календарных месяцев с даты соответствующего уведомления, каждая из Сторон вправе </w:t>
      </w:r>
      <w:r>
        <w:rPr>
          <w:spacing w:val="-1"/>
        </w:rPr>
        <w:lastRenderedPageBreak/>
        <w:t>расторгнуть настоящий Контракт без требования возмещения убытков, понесенных в связи с наступлением таких обстоятельств.</w:t>
      </w:r>
    </w:p>
    <w:p w14:paraId="0A2B2EAA" w14:textId="77777777" w:rsidR="00591F28" w:rsidRDefault="00591F28">
      <w:pPr>
        <w:tabs>
          <w:tab w:val="left" w:pos="426"/>
          <w:tab w:val="left" w:pos="540"/>
        </w:tabs>
        <w:ind w:firstLine="709"/>
        <w:jc w:val="center"/>
        <w:rPr>
          <w:b/>
        </w:rPr>
      </w:pPr>
    </w:p>
    <w:p w14:paraId="35A9D66C" w14:textId="77777777" w:rsidR="00591F28" w:rsidRDefault="000B0ADA">
      <w:pPr>
        <w:tabs>
          <w:tab w:val="left" w:pos="426"/>
          <w:tab w:val="left" w:pos="540"/>
        </w:tabs>
        <w:ind w:firstLine="709"/>
        <w:jc w:val="center"/>
        <w:rPr>
          <w:b/>
        </w:rPr>
      </w:pPr>
      <w:r>
        <w:rPr>
          <w:b/>
        </w:rPr>
        <w:t>9. ПОРЯДОК ИЗМЕНЕНИЯ И РАСТОРЖЕНИЯ КОНТРАКТА</w:t>
      </w:r>
    </w:p>
    <w:p w14:paraId="4F93BC95" w14:textId="77777777" w:rsidR="00591F28" w:rsidRDefault="000B0ADA">
      <w:pPr>
        <w:ind w:firstLine="709"/>
        <w:jc w:val="both"/>
      </w:pPr>
      <w:r>
        <w:t xml:space="preserve"> 9.1. В случае расторжения Контракта возмещение р</w:t>
      </w:r>
      <w:r w:rsidR="00C03BAE">
        <w:t xml:space="preserve">асходов, понесенных сторонами </w:t>
      </w:r>
      <w:proofErr w:type="gramStart"/>
      <w:r w:rsidR="00C03BAE">
        <w:t xml:space="preserve">в </w:t>
      </w:r>
      <w:r>
        <w:t>пределах фактически исполненных обязательств</w:t>
      </w:r>
      <w:proofErr w:type="gramEnd"/>
      <w:r>
        <w:t xml:space="preserve"> осуществляется в соответствии с требованиями действующего законодательства и условиями настоящего Контракта.</w:t>
      </w:r>
    </w:p>
    <w:p w14:paraId="71B687AD" w14:textId="77777777" w:rsidR="00591F28" w:rsidRDefault="000B0ADA">
      <w:pPr>
        <w:ind w:firstLine="709"/>
        <w:jc w:val="both"/>
      </w:pPr>
      <w:r>
        <w:t>9.2. Настоящий Контракт расторгается на основании:</w:t>
      </w:r>
    </w:p>
    <w:p w14:paraId="027FF91A" w14:textId="77777777" w:rsidR="00591F28" w:rsidRDefault="000B0ADA">
      <w:pPr>
        <w:ind w:firstLine="708"/>
        <w:jc w:val="both"/>
      </w:pPr>
      <w:r>
        <w:t>- письменного соглашения Сторон;</w:t>
      </w:r>
    </w:p>
    <w:p w14:paraId="02841AAA" w14:textId="77777777" w:rsidR="00591F28" w:rsidRDefault="000B0ADA">
      <w:pPr>
        <w:ind w:firstLine="708"/>
        <w:jc w:val="both"/>
      </w:pPr>
      <w:r>
        <w:t>- одностороннего отказа Стороны от исполнения Контракта;</w:t>
      </w:r>
    </w:p>
    <w:p w14:paraId="20FF926D" w14:textId="77777777" w:rsidR="00591F28" w:rsidRDefault="000B0ADA">
      <w:pPr>
        <w:ind w:firstLine="708"/>
        <w:jc w:val="both"/>
      </w:pPr>
      <w:r>
        <w:t>- вынесенного в установленном порядке решения судебного органа;</w:t>
      </w:r>
    </w:p>
    <w:p w14:paraId="07A11F96" w14:textId="77777777" w:rsidR="00591F28" w:rsidRDefault="000B0ADA">
      <w:pPr>
        <w:ind w:firstLine="708"/>
        <w:jc w:val="both"/>
      </w:pPr>
      <w:r>
        <w:t xml:space="preserve">- </w:t>
      </w:r>
      <w:r>
        <w:rPr>
          <w:color w:val="000000"/>
          <w:spacing w:val="-1"/>
        </w:rPr>
        <w:t>в иных случаях, предусмотренных настоящим Контрактом и действующим законодательством.</w:t>
      </w:r>
    </w:p>
    <w:p w14:paraId="4B456DF8" w14:textId="77777777" w:rsidR="00591F28" w:rsidRDefault="000B0ADA">
      <w:pPr>
        <w:tabs>
          <w:tab w:val="left" w:pos="709"/>
        </w:tabs>
        <w:ind w:firstLine="567"/>
        <w:jc w:val="both"/>
      </w:pPr>
      <w:r>
        <w:t xml:space="preserve"> 9.3. Заказчик вправе в одностороннем порядке отказаться от исполнения Контракта в соответствии с пунктом 2 статьи 407 ГК РФ, статьи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4198B0F0" w14:textId="77777777" w:rsidR="00591F28" w:rsidRDefault="000B0ADA">
      <w:pPr>
        <w:ind w:firstLine="708"/>
        <w:jc w:val="both"/>
        <w:rPr>
          <w:color w:val="FF0000"/>
        </w:rPr>
      </w:pPr>
      <w:r>
        <w:t>- в случае нарушения Поставщиком сроков поставки более чем на 7 дней;</w:t>
      </w:r>
    </w:p>
    <w:p w14:paraId="19C8CBF8" w14:textId="77777777" w:rsidR="00591F28" w:rsidRDefault="000B0ADA">
      <w:pPr>
        <w:ind w:firstLine="708"/>
        <w:jc w:val="both"/>
      </w:pPr>
      <w: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4745A855" w14:textId="77777777" w:rsidR="00591F28" w:rsidRDefault="000B0ADA">
      <w:pPr>
        <w:ind w:firstLine="708"/>
        <w:jc w:val="both"/>
      </w:pPr>
      <w:r>
        <w:t>- в случае нарушения условий Контракта по качеству товара, изложенных в разделе 4 настоящего Контракта;</w:t>
      </w:r>
    </w:p>
    <w:p w14:paraId="5657AA68" w14:textId="77777777" w:rsidR="00591F28" w:rsidRDefault="000B0ADA">
      <w:pPr>
        <w:ind w:firstLine="708"/>
        <w:jc w:val="both"/>
      </w:pPr>
      <w:r>
        <w:t>- в случае установления факта проведения ликвидации Поставщика или проведения</w:t>
      </w:r>
      <w:r>
        <w:br/>
        <w:t>в отношении него процедуры банкротства;</w:t>
      </w:r>
    </w:p>
    <w:p w14:paraId="7C313656" w14:textId="77777777" w:rsidR="00591F28" w:rsidRDefault="000B0ADA">
      <w:pPr>
        <w:ind w:firstLine="708"/>
        <w:jc w:val="both"/>
      </w:pPr>
      <w:r>
        <w:t>- в случае если у Поставщика имеется задолженность по начисленным налогам и</w:t>
      </w:r>
      <w:r>
        <w:br/>
        <w:t>сборам, и иным обязательным платежам в бюджеты любого уровня или государственные</w:t>
      </w:r>
      <w:r>
        <w:br/>
        <w:t>внебюджетные фонды за прошедший календарный год, размер которой превышает</w:t>
      </w:r>
      <w:r>
        <w:br/>
        <w:t>двадцать пять процентов балансовой стоимости активов Поставщика по данным</w:t>
      </w:r>
      <w:r>
        <w:br/>
        <w:t>бухгалтерской отчетности за последний завершенный отчетный период.</w:t>
      </w:r>
    </w:p>
    <w:p w14:paraId="06FE8A4A" w14:textId="77777777" w:rsidR="00591F28" w:rsidRDefault="000B0ADA">
      <w:pPr>
        <w:ind w:firstLine="426"/>
        <w:jc w:val="both"/>
      </w:pPr>
      <w:r>
        <w:t xml:space="preserve"> 9.4. Сторона, принявшая решение отказаться в одностороннем порядке от исполнения Контракта, руководствуется требованиями действующего законодательства РФ.</w:t>
      </w:r>
    </w:p>
    <w:p w14:paraId="6E0BF4E6" w14:textId="77777777" w:rsidR="00591F28" w:rsidRDefault="000B0ADA">
      <w:pPr>
        <w:ind w:firstLine="540"/>
        <w:jc w:val="both"/>
        <w:rPr>
          <w:i/>
          <w:iCs/>
        </w:rPr>
      </w:pPr>
      <w:r>
        <w:t xml:space="preserve"> 9.5. </w:t>
      </w:r>
      <w:r>
        <w:rPr>
          <w:color w:val="000000"/>
          <w:spacing w:val="-1"/>
        </w:rPr>
        <w:t>В случае расторжения настоящего Контракта по решению суда, в связи с существенными нарушениями Контракта,</w:t>
      </w:r>
      <w:r>
        <w:rPr>
          <w:i/>
          <w:iCs/>
        </w:rPr>
        <w:t xml:space="preserve"> </w:t>
      </w:r>
      <w:r>
        <w:rPr>
          <w:iCs/>
        </w:rPr>
        <w:t>а также в связи с односторонним отказом Заказчика от исполнения Контракта</w:t>
      </w:r>
      <w:r>
        <w:t xml:space="preserve"> в случае существенных нарушений Поставщиком условий Контракта</w:t>
      </w:r>
      <w:r>
        <w:rPr>
          <w:iCs/>
        </w:rPr>
        <w:t xml:space="preserve">, </w:t>
      </w:r>
      <w:r>
        <w:rPr>
          <w:color w:val="000000"/>
          <w:spacing w:val="-1"/>
        </w:rPr>
        <w:t xml:space="preserve">Заказчик в установленном порядке направляет сведения о Поставщике </w:t>
      </w:r>
      <w:r>
        <w:rPr>
          <w:iCs/>
          <w:color w:val="000000"/>
          <w:spacing w:val="-1"/>
        </w:rPr>
        <w:t xml:space="preserve">в </w:t>
      </w:r>
      <w:r>
        <w:rPr>
          <w:bCs/>
          <w:iCs/>
          <w:color w:val="000000"/>
          <w:spacing w:val="-1"/>
        </w:rPr>
        <w:t>Реестр недобросовестных поставщиков</w:t>
      </w:r>
      <w:r>
        <w:rPr>
          <w:b/>
          <w:bCs/>
          <w:iCs/>
          <w:color w:val="000000"/>
          <w:spacing w:val="-1"/>
        </w:rPr>
        <w:t>.</w:t>
      </w:r>
    </w:p>
    <w:p w14:paraId="5BBF0859" w14:textId="77777777" w:rsidR="00591F28" w:rsidRDefault="00591F28">
      <w:pPr>
        <w:pStyle w:val="ConsPlusNormal"/>
        <w:ind w:firstLine="456"/>
        <w:jc w:val="center"/>
        <w:rPr>
          <w:rFonts w:ascii="Times New Roman" w:hAnsi="Times New Roman" w:cs="Times New Roman"/>
          <w:b/>
          <w:caps/>
          <w:sz w:val="24"/>
          <w:szCs w:val="24"/>
        </w:rPr>
      </w:pPr>
    </w:p>
    <w:p w14:paraId="4AB034A5" w14:textId="77777777" w:rsidR="00591F28" w:rsidRDefault="000B0ADA">
      <w:pPr>
        <w:pStyle w:val="ConsPlusNormal"/>
        <w:ind w:firstLine="454"/>
        <w:jc w:val="center"/>
        <w:rPr>
          <w:rFonts w:ascii="Times New Roman" w:hAnsi="Times New Roman" w:cs="Times New Roman"/>
          <w:b/>
          <w:caps/>
          <w:sz w:val="24"/>
          <w:szCs w:val="24"/>
        </w:rPr>
      </w:pPr>
      <w:r>
        <w:rPr>
          <w:rFonts w:ascii="Times New Roman" w:hAnsi="Times New Roman" w:cs="Times New Roman"/>
          <w:b/>
          <w:caps/>
          <w:sz w:val="24"/>
          <w:szCs w:val="24"/>
        </w:rPr>
        <w:t>10. Срок КОНТРАКТА</w:t>
      </w:r>
    </w:p>
    <w:p w14:paraId="64E07083" w14:textId="7CA35CCD" w:rsidR="00591F28" w:rsidRDefault="000B0ADA">
      <w:pPr>
        <w:ind w:firstLine="540"/>
        <w:jc w:val="both"/>
      </w:pPr>
      <w:r>
        <w:t xml:space="preserve"> 10.1. Настоящий Контракт вступает в силу с момента его подписания Сторонами и действует до момента исполнения сторонами своих обязательств, но не позднее 31 декабря 202</w:t>
      </w:r>
      <w:r w:rsidR="007132BD">
        <w:t>5</w:t>
      </w:r>
      <w:r>
        <w:t xml:space="preserve"> года.</w:t>
      </w:r>
    </w:p>
    <w:p w14:paraId="114931E0" w14:textId="77777777" w:rsidR="00591F28" w:rsidRDefault="000B0ADA">
      <w:pPr>
        <w:ind w:firstLine="540"/>
        <w:jc w:val="both"/>
      </w:pPr>
      <w:r>
        <w:t>10.2. Окончание срока действия Контракта не освобождает Стороны от исполнения обязательств и от ответственности за их нарушение.</w:t>
      </w:r>
    </w:p>
    <w:p w14:paraId="400B2183" w14:textId="77777777" w:rsidR="00591F28" w:rsidRDefault="00591F28">
      <w:pPr>
        <w:ind w:firstLine="540"/>
        <w:jc w:val="both"/>
      </w:pPr>
    </w:p>
    <w:p w14:paraId="06116ED8" w14:textId="77777777" w:rsidR="00591F28" w:rsidRDefault="000B0ADA">
      <w:pPr>
        <w:pStyle w:val="ConsPlusNormal"/>
        <w:ind w:firstLine="454"/>
        <w:jc w:val="center"/>
        <w:rPr>
          <w:rFonts w:ascii="Times New Roman" w:hAnsi="Times New Roman" w:cs="Times New Roman"/>
          <w:b/>
          <w:caps/>
          <w:sz w:val="24"/>
          <w:szCs w:val="24"/>
        </w:rPr>
      </w:pPr>
      <w:r>
        <w:rPr>
          <w:rFonts w:ascii="Times New Roman" w:hAnsi="Times New Roman" w:cs="Times New Roman"/>
          <w:b/>
          <w:caps/>
          <w:sz w:val="24"/>
          <w:szCs w:val="24"/>
        </w:rPr>
        <w:t>11. АНТИКОРРУЦИОННЫЕ УСЛОВИЯ</w:t>
      </w:r>
    </w:p>
    <w:p w14:paraId="65D5F62F" w14:textId="77777777" w:rsidR="00591F28" w:rsidRDefault="000B0ADA">
      <w:pPr>
        <w:ind w:firstLine="540"/>
        <w:jc w:val="both"/>
      </w:pPr>
      <w:r>
        <w:t>11.1. При исполнении своих обязательств по Контракту, Стороны обязуются не совершать, а также обязуются обеспечивать, что бы их аффилированные лица, сотрудники и посредники не совершали прямо или косвенно следующих действий:</w:t>
      </w:r>
    </w:p>
    <w:p w14:paraId="5C525F3C" w14:textId="77777777" w:rsidR="00591F28" w:rsidRDefault="000B0ADA">
      <w:pPr>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образованиями, должностным лицам публично-правовых образований, близким родственниками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F1C6BCB" w14:textId="77777777" w:rsidR="00591F28" w:rsidRDefault="000B0ADA">
      <w:pPr>
        <w:ind w:firstLine="540"/>
        <w:jc w:val="both"/>
      </w:pPr>
      <w:r>
        <w:lastRenderedPageBreak/>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0603345" w14:textId="77777777" w:rsidR="00591F28" w:rsidRDefault="000B0ADA">
      <w:pPr>
        <w:ind w:firstLine="540"/>
        <w:jc w:val="both"/>
      </w:pPr>
      <w:r>
        <w:t>не совершать иных действий, нарушающих антикоррупционное законодательство Российской Федерации.</w:t>
      </w:r>
    </w:p>
    <w:p w14:paraId="659BC6D0" w14:textId="77777777" w:rsidR="00591F28" w:rsidRDefault="00591F28">
      <w:pPr>
        <w:pStyle w:val="ConsPlusNormal"/>
        <w:ind w:firstLine="456"/>
        <w:jc w:val="center"/>
        <w:rPr>
          <w:rFonts w:ascii="Times New Roman" w:hAnsi="Times New Roman" w:cs="Times New Roman"/>
          <w:b/>
          <w:caps/>
          <w:sz w:val="24"/>
          <w:szCs w:val="24"/>
        </w:rPr>
      </w:pPr>
    </w:p>
    <w:p w14:paraId="24271738" w14:textId="77777777" w:rsidR="00591F28" w:rsidRDefault="000B0ADA">
      <w:pPr>
        <w:pStyle w:val="ConsPlusNormal"/>
        <w:ind w:firstLine="456"/>
        <w:jc w:val="center"/>
        <w:rPr>
          <w:rFonts w:ascii="Times New Roman" w:hAnsi="Times New Roman" w:cs="Times New Roman"/>
          <w:b/>
          <w:caps/>
          <w:sz w:val="24"/>
          <w:szCs w:val="24"/>
        </w:rPr>
      </w:pPr>
      <w:r>
        <w:rPr>
          <w:rFonts w:ascii="Times New Roman" w:hAnsi="Times New Roman" w:cs="Times New Roman"/>
          <w:b/>
          <w:caps/>
          <w:sz w:val="24"/>
          <w:szCs w:val="24"/>
        </w:rPr>
        <w:t>12. Прочие условия</w:t>
      </w:r>
    </w:p>
    <w:p w14:paraId="0AB28A47" w14:textId="77777777" w:rsidR="00591F28" w:rsidRDefault="000B0ADA">
      <w:pPr>
        <w:tabs>
          <w:tab w:val="left" w:pos="426"/>
        </w:tabs>
        <w:ind w:left="180" w:firstLine="387"/>
        <w:jc w:val="both"/>
      </w:pPr>
      <w:r>
        <w:t>12.1. Настоящий Контракт составлен в 2 экземплярах, имеющих одинаковую юридическую силу, по одному экземпляру для каждой Стороны.</w:t>
      </w:r>
    </w:p>
    <w:p w14:paraId="7E6F6B7A" w14:textId="77777777" w:rsidR="00591F28" w:rsidRDefault="000B0ADA">
      <w:pPr>
        <w:tabs>
          <w:tab w:val="left" w:pos="426"/>
        </w:tabs>
        <w:ind w:left="180" w:firstLine="387"/>
        <w:jc w:val="both"/>
      </w:pPr>
      <w:r>
        <w:t>12.2.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137B358A" w14:textId="77777777" w:rsidR="00591F28" w:rsidRDefault="000B0ADA">
      <w:pPr>
        <w:tabs>
          <w:tab w:val="left" w:pos="0"/>
          <w:tab w:val="right" w:pos="9498"/>
        </w:tabs>
        <w:ind w:left="180" w:firstLine="387"/>
        <w:jc w:val="both"/>
      </w:pPr>
      <w:r>
        <w:t>12.3. По вопросам, не предусмотренным Контрактом, Стороны руководствуются действующим законодательством Российской Федерации.</w:t>
      </w:r>
    </w:p>
    <w:p w14:paraId="78C19950" w14:textId="77777777" w:rsidR="00591F28" w:rsidRDefault="000B0ADA">
      <w:pPr>
        <w:ind w:left="181" w:firstLine="709"/>
        <w:jc w:val="center"/>
        <w:rPr>
          <w:b/>
          <w:color w:val="000000"/>
        </w:rPr>
      </w:pPr>
      <w:r>
        <w:rPr>
          <w:b/>
        </w:rPr>
        <w:t xml:space="preserve">13. </w:t>
      </w:r>
      <w:r>
        <w:rPr>
          <w:b/>
          <w:color w:val="000000"/>
        </w:rPr>
        <w:t>ПРИЛОЖЕНИЯ К КОНТРАКТУ</w:t>
      </w:r>
    </w:p>
    <w:p w14:paraId="36239C62" w14:textId="77777777" w:rsidR="00591F28" w:rsidRDefault="000B0ADA">
      <w:pPr>
        <w:ind w:left="180" w:firstLine="708"/>
        <w:rPr>
          <w:color w:val="000000"/>
        </w:rPr>
      </w:pPr>
      <w:r>
        <w:rPr>
          <w:color w:val="000000"/>
        </w:rPr>
        <w:t>Приложения к Контракту являются неотъемлемой частью Контракта.</w:t>
      </w:r>
    </w:p>
    <w:p w14:paraId="0F331B12" w14:textId="77777777" w:rsidR="00591F28" w:rsidRDefault="000B0ADA">
      <w:pPr>
        <w:ind w:left="180"/>
      </w:pPr>
      <w:r>
        <w:rPr>
          <w:b/>
        </w:rPr>
        <w:t>Приложение № 1</w:t>
      </w:r>
      <w:r>
        <w:t xml:space="preserve"> – Спецификация товара.</w:t>
      </w:r>
    </w:p>
    <w:p w14:paraId="36A22F3F" w14:textId="77777777" w:rsidR="00591F28" w:rsidRDefault="000B0ADA">
      <w:pPr>
        <w:ind w:left="-284" w:firstLine="284"/>
        <w:jc w:val="center"/>
        <w:rPr>
          <w:b/>
          <w:caps/>
          <w:sz w:val="22"/>
          <w:szCs w:val="22"/>
        </w:rPr>
      </w:pPr>
      <w:r>
        <w:rPr>
          <w:b/>
          <w:caps/>
          <w:sz w:val="22"/>
          <w:szCs w:val="22"/>
        </w:rPr>
        <w:t>13. Адреса и банковские реквизиты Сторон</w:t>
      </w:r>
    </w:p>
    <w:tbl>
      <w:tblPr>
        <w:tblW w:w="10064" w:type="dxa"/>
        <w:tblInd w:w="-34" w:type="dxa"/>
        <w:tblLayout w:type="fixed"/>
        <w:tblLook w:val="04A0" w:firstRow="1" w:lastRow="0" w:firstColumn="1" w:lastColumn="0" w:noHBand="0" w:noVBand="1"/>
      </w:tblPr>
      <w:tblGrid>
        <w:gridCol w:w="5013"/>
        <w:gridCol w:w="5051"/>
      </w:tblGrid>
      <w:tr w:rsidR="00591F28" w:rsidRPr="003628FE" w14:paraId="7D64277E" w14:textId="77777777">
        <w:tc>
          <w:tcPr>
            <w:tcW w:w="5013" w:type="dxa"/>
            <w:tcBorders>
              <w:top w:val="single" w:sz="4" w:space="0" w:color="000000"/>
              <w:left w:val="single" w:sz="4" w:space="0" w:color="000000"/>
              <w:bottom w:val="single" w:sz="4" w:space="0" w:color="000000"/>
              <w:right w:val="single" w:sz="4" w:space="0" w:color="000000"/>
            </w:tcBorders>
          </w:tcPr>
          <w:p w14:paraId="06FB5616" w14:textId="77777777" w:rsidR="00591F28" w:rsidRDefault="000B0ADA">
            <w:pPr>
              <w:widowControl w:val="0"/>
              <w:spacing w:line="252" w:lineRule="auto"/>
              <w:ind w:left="-284" w:firstLine="284"/>
              <w:jc w:val="both"/>
              <w:rPr>
                <w:b/>
                <w:bCs/>
                <w:szCs w:val="22"/>
                <w:u w:val="single"/>
              </w:rPr>
            </w:pPr>
            <w:r>
              <w:rPr>
                <w:b/>
                <w:bCs/>
                <w:sz w:val="22"/>
                <w:szCs w:val="22"/>
                <w:u w:val="single"/>
              </w:rPr>
              <w:t>Заказчик:</w:t>
            </w:r>
          </w:p>
          <w:p w14:paraId="7322476E" w14:textId="77777777" w:rsidR="00591F28" w:rsidRDefault="00591F28">
            <w:pPr>
              <w:widowControl w:val="0"/>
              <w:spacing w:line="252" w:lineRule="auto"/>
              <w:ind w:left="-284" w:firstLine="284"/>
              <w:jc w:val="both"/>
              <w:rPr>
                <w:b/>
                <w:bCs/>
                <w:szCs w:val="22"/>
                <w:u w:val="single"/>
              </w:rPr>
            </w:pPr>
          </w:p>
          <w:p w14:paraId="6DBBC3A9" w14:textId="77777777" w:rsidR="00F413E9" w:rsidRPr="00697ED9" w:rsidRDefault="00F413E9" w:rsidP="00F413E9">
            <w:pPr>
              <w:autoSpaceDE w:val="0"/>
              <w:autoSpaceDN w:val="0"/>
              <w:adjustRightInd w:val="0"/>
              <w:rPr>
                <w:noProof/>
                <w:sz w:val="20"/>
                <w:szCs w:val="20"/>
              </w:rPr>
            </w:pPr>
            <w:r w:rsidRPr="00697ED9">
              <w:rPr>
                <w:noProof/>
                <w:sz w:val="20"/>
                <w:szCs w:val="20"/>
              </w:rPr>
              <w:t>Государственное бюджетное общеобразовательное учреждение Гимназия № 261 Кировского района Санкт-Петербурга</w:t>
            </w:r>
          </w:p>
          <w:p w14:paraId="574E0BBA" w14:textId="77777777" w:rsidR="00F413E9" w:rsidRPr="00697ED9" w:rsidRDefault="00F413E9" w:rsidP="00F413E9">
            <w:pPr>
              <w:autoSpaceDE w:val="0"/>
              <w:autoSpaceDN w:val="0"/>
              <w:adjustRightInd w:val="0"/>
              <w:rPr>
                <w:noProof/>
                <w:sz w:val="20"/>
                <w:szCs w:val="20"/>
              </w:rPr>
            </w:pPr>
            <w:r w:rsidRPr="00697ED9">
              <w:rPr>
                <w:noProof/>
                <w:sz w:val="20"/>
                <w:szCs w:val="20"/>
              </w:rPr>
              <w:t>Адрес: 198302, Санкт-Петербург, проспект Стачек , д. 103, корпус 2, литер А</w:t>
            </w:r>
          </w:p>
          <w:p w14:paraId="6824B69C" w14:textId="77777777" w:rsidR="00F413E9" w:rsidRPr="00697ED9" w:rsidRDefault="00F413E9" w:rsidP="00F413E9">
            <w:pPr>
              <w:autoSpaceDE w:val="0"/>
              <w:autoSpaceDN w:val="0"/>
              <w:adjustRightInd w:val="0"/>
              <w:rPr>
                <w:noProof/>
                <w:sz w:val="20"/>
                <w:szCs w:val="20"/>
              </w:rPr>
            </w:pPr>
            <w:r w:rsidRPr="00697ED9">
              <w:rPr>
                <w:noProof/>
                <w:sz w:val="20"/>
                <w:szCs w:val="20"/>
              </w:rPr>
              <w:t>ИНН 7805146742</w:t>
            </w:r>
          </w:p>
          <w:p w14:paraId="637E68EB" w14:textId="77777777" w:rsidR="00F413E9" w:rsidRDefault="00F413E9" w:rsidP="00F413E9">
            <w:pPr>
              <w:autoSpaceDE w:val="0"/>
              <w:autoSpaceDN w:val="0"/>
              <w:adjustRightInd w:val="0"/>
              <w:rPr>
                <w:noProof/>
                <w:sz w:val="20"/>
                <w:szCs w:val="20"/>
              </w:rPr>
            </w:pPr>
            <w:r w:rsidRPr="00697ED9">
              <w:rPr>
                <w:noProof/>
                <w:sz w:val="20"/>
                <w:szCs w:val="20"/>
              </w:rPr>
              <w:t>КПП 780501001</w:t>
            </w:r>
          </w:p>
          <w:p w14:paraId="038BEEF1" w14:textId="77777777" w:rsidR="00F413E9" w:rsidRPr="00697ED9" w:rsidRDefault="00F413E9" w:rsidP="00F413E9">
            <w:pPr>
              <w:autoSpaceDE w:val="0"/>
              <w:autoSpaceDN w:val="0"/>
              <w:adjustRightInd w:val="0"/>
              <w:rPr>
                <w:noProof/>
                <w:sz w:val="20"/>
                <w:szCs w:val="20"/>
              </w:rPr>
            </w:pPr>
            <w:r w:rsidRPr="00697ED9">
              <w:rPr>
                <w:noProof/>
                <w:sz w:val="20"/>
                <w:szCs w:val="20"/>
              </w:rPr>
              <w:t>Наименование органа Федерального казначейства: УФК по г. Санкт-Петербургу, г. Санкт-Петербург</w:t>
            </w:r>
          </w:p>
          <w:p w14:paraId="2A5A58C9" w14:textId="77777777" w:rsidR="00F413E9" w:rsidRPr="00697ED9" w:rsidRDefault="00F413E9" w:rsidP="00F413E9">
            <w:pPr>
              <w:autoSpaceDE w:val="0"/>
              <w:autoSpaceDN w:val="0"/>
              <w:adjustRightInd w:val="0"/>
              <w:rPr>
                <w:noProof/>
                <w:sz w:val="20"/>
                <w:szCs w:val="20"/>
              </w:rPr>
            </w:pPr>
            <w:r w:rsidRPr="00697ED9">
              <w:rPr>
                <w:noProof/>
                <w:sz w:val="20"/>
                <w:szCs w:val="20"/>
              </w:rPr>
              <w:t xml:space="preserve">Банковские реквизиты счета, открытого органу Федерального казначейства: </w:t>
            </w:r>
          </w:p>
          <w:p w14:paraId="670CEA90" w14:textId="77777777" w:rsidR="00F413E9" w:rsidRPr="00697ED9" w:rsidRDefault="00F413E9" w:rsidP="00F413E9">
            <w:pPr>
              <w:autoSpaceDE w:val="0"/>
              <w:autoSpaceDN w:val="0"/>
              <w:adjustRightInd w:val="0"/>
              <w:rPr>
                <w:noProof/>
                <w:sz w:val="20"/>
                <w:szCs w:val="20"/>
              </w:rPr>
            </w:pPr>
            <w:r w:rsidRPr="00697ED9">
              <w:rPr>
                <w:noProof/>
                <w:sz w:val="20"/>
                <w:szCs w:val="20"/>
              </w:rPr>
              <w:t xml:space="preserve">Банк получателя: СЕВЕРО-ЗАПАДНОЕ ГУ БАНКА РОССИИ//УФК по г. Санкт-Петербургу, г. Санкт-Петербург </w:t>
            </w:r>
          </w:p>
          <w:p w14:paraId="758F8474" w14:textId="77777777" w:rsidR="00F413E9" w:rsidRDefault="00F413E9" w:rsidP="00F413E9">
            <w:pPr>
              <w:autoSpaceDE w:val="0"/>
              <w:autoSpaceDN w:val="0"/>
              <w:adjustRightInd w:val="0"/>
              <w:rPr>
                <w:noProof/>
                <w:sz w:val="20"/>
                <w:szCs w:val="20"/>
              </w:rPr>
            </w:pPr>
            <w:r w:rsidRPr="00697ED9">
              <w:rPr>
                <w:noProof/>
                <w:sz w:val="20"/>
                <w:szCs w:val="20"/>
              </w:rPr>
              <w:t>Сч. № банка получателя:  40102810945370000005</w:t>
            </w:r>
          </w:p>
          <w:p w14:paraId="1DD956CB" w14:textId="77777777" w:rsidR="00F413E9" w:rsidRPr="00697ED9" w:rsidRDefault="00F413E9" w:rsidP="00F413E9">
            <w:pPr>
              <w:autoSpaceDE w:val="0"/>
              <w:autoSpaceDN w:val="0"/>
              <w:adjustRightInd w:val="0"/>
              <w:rPr>
                <w:noProof/>
                <w:sz w:val="20"/>
                <w:szCs w:val="20"/>
              </w:rPr>
            </w:pPr>
            <w:r w:rsidRPr="00697ED9">
              <w:rPr>
                <w:noProof/>
                <w:sz w:val="20"/>
                <w:szCs w:val="20"/>
              </w:rPr>
              <w:t>Получатель: Комитет финансов Санкт-Петербурга (ГБОУ Гимназия № 261 Кировского района Санкт-Петербурга)</w:t>
            </w:r>
          </w:p>
          <w:p w14:paraId="35E37EF1" w14:textId="77777777" w:rsidR="00F413E9" w:rsidRPr="00697ED9" w:rsidRDefault="00F413E9" w:rsidP="00F413E9">
            <w:pPr>
              <w:autoSpaceDE w:val="0"/>
              <w:autoSpaceDN w:val="0"/>
              <w:adjustRightInd w:val="0"/>
              <w:rPr>
                <w:noProof/>
                <w:sz w:val="20"/>
                <w:szCs w:val="20"/>
              </w:rPr>
            </w:pPr>
            <w:r w:rsidRPr="00697ED9">
              <w:rPr>
                <w:noProof/>
                <w:sz w:val="20"/>
                <w:szCs w:val="20"/>
              </w:rPr>
              <w:t xml:space="preserve">Сч. № получателя: 003224643400000007200 </w:t>
            </w:r>
          </w:p>
          <w:p w14:paraId="7389AB2E" w14:textId="77777777" w:rsidR="00F413E9" w:rsidRPr="00697ED9" w:rsidRDefault="00F413E9" w:rsidP="00F413E9">
            <w:pPr>
              <w:autoSpaceDE w:val="0"/>
              <w:autoSpaceDN w:val="0"/>
              <w:adjustRightInd w:val="0"/>
              <w:rPr>
                <w:noProof/>
                <w:sz w:val="20"/>
                <w:szCs w:val="20"/>
              </w:rPr>
            </w:pPr>
            <w:r w:rsidRPr="00697ED9">
              <w:rPr>
                <w:noProof/>
                <w:sz w:val="20"/>
                <w:szCs w:val="20"/>
              </w:rPr>
              <w:t>Лицевой счет 0521061</w:t>
            </w:r>
          </w:p>
          <w:p w14:paraId="0378F66E" w14:textId="77777777" w:rsidR="00F413E9" w:rsidRPr="00697ED9" w:rsidRDefault="00F413E9" w:rsidP="00F413E9">
            <w:pPr>
              <w:autoSpaceDE w:val="0"/>
              <w:autoSpaceDN w:val="0"/>
              <w:adjustRightInd w:val="0"/>
              <w:rPr>
                <w:noProof/>
                <w:sz w:val="20"/>
                <w:szCs w:val="20"/>
              </w:rPr>
            </w:pPr>
            <w:r w:rsidRPr="00697ED9">
              <w:rPr>
                <w:noProof/>
                <w:sz w:val="20"/>
                <w:szCs w:val="20"/>
              </w:rPr>
              <w:t>БИК 014030106</w:t>
            </w:r>
          </w:p>
          <w:p w14:paraId="52929108" w14:textId="77777777" w:rsidR="00F413E9" w:rsidRPr="00697ED9" w:rsidRDefault="00F413E9" w:rsidP="00F413E9">
            <w:pPr>
              <w:autoSpaceDE w:val="0"/>
              <w:autoSpaceDN w:val="0"/>
              <w:adjustRightInd w:val="0"/>
              <w:rPr>
                <w:noProof/>
                <w:sz w:val="20"/>
                <w:szCs w:val="20"/>
              </w:rPr>
            </w:pPr>
            <w:r w:rsidRPr="00697ED9">
              <w:rPr>
                <w:noProof/>
                <w:sz w:val="20"/>
                <w:szCs w:val="20"/>
              </w:rPr>
              <w:t>Телефон (Факс): +7 (812) 417-25-30, 753-30-88</w:t>
            </w:r>
          </w:p>
          <w:p w14:paraId="5BD2CD26" w14:textId="77777777" w:rsidR="00F413E9" w:rsidRPr="00DF6BA7" w:rsidRDefault="00F413E9" w:rsidP="00F413E9">
            <w:pPr>
              <w:autoSpaceDE w:val="0"/>
              <w:autoSpaceDN w:val="0"/>
              <w:adjustRightInd w:val="0"/>
              <w:rPr>
                <w:sz w:val="20"/>
                <w:szCs w:val="20"/>
              </w:rPr>
            </w:pPr>
            <w:r w:rsidRPr="00697ED9">
              <w:rPr>
                <w:noProof/>
                <w:sz w:val="20"/>
                <w:szCs w:val="20"/>
              </w:rPr>
              <w:t>Адрес электронной почты: sc261@kirov.spb.ru</w:t>
            </w:r>
          </w:p>
          <w:p w14:paraId="41152490" w14:textId="77777777" w:rsidR="00F413E9" w:rsidRPr="00DF6BA7" w:rsidRDefault="00F413E9" w:rsidP="00F413E9">
            <w:pPr>
              <w:autoSpaceDE w:val="0"/>
              <w:autoSpaceDN w:val="0"/>
              <w:adjustRightInd w:val="0"/>
              <w:rPr>
                <w:sz w:val="20"/>
                <w:szCs w:val="20"/>
              </w:rPr>
            </w:pPr>
          </w:p>
          <w:p w14:paraId="63288885" w14:textId="77777777" w:rsidR="00F413E9" w:rsidRDefault="00F413E9" w:rsidP="00F413E9">
            <w:pPr>
              <w:autoSpaceDE w:val="0"/>
              <w:autoSpaceDN w:val="0"/>
              <w:adjustRightInd w:val="0"/>
              <w:rPr>
                <w:sz w:val="20"/>
                <w:szCs w:val="20"/>
              </w:rPr>
            </w:pPr>
          </w:p>
          <w:p w14:paraId="250A38D9" w14:textId="77777777" w:rsidR="00F413E9" w:rsidRPr="00DF6BA7" w:rsidRDefault="00F413E9" w:rsidP="00F413E9">
            <w:pPr>
              <w:autoSpaceDE w:val="0"/>
              <w:autoSpaceDN w:val="0"/>
              <w:adjustRightInd w:val="0"/>
              <w:rPr>
                <w:sz w:val="20"/>
                <w:szCs w:val="20"/>
              </w:rPr>
            </w:pPr>
          </w:p>
          <w:p w14:paraId="1433B134" w14:textId="77777777" w:rsidR="00F413E9" w:rsidRDefault="00F413E9" w:rsidP="00F413E9">
            <w:pPr>
              <w:autoSpaceDE w:val="0"/>
              <w:autoSpaceDN w:val="0"/>
              <w:adjustRightInd w:val="0"/>
              <w:rPr>
                <w:noProof/>
                <w:sz w:val="20"/>
                <w:szCs w:val="20"/>
              </w:rPr>
            </w:pPr>
            <w:r w:rsidRPr="00697ED9">
              <w:rPr>
                <w:noProof/>
                <w:sz w:val="20"/>
                <w:szCs w:val="20"/>
              </w:rPr>
              <w:t>Директор</w:t>
            </w:r>
          </w:p>
          <w:p w14:paraId="1E21DF99" w14:textId="77777777" w:rsidR="00F413E9" w:rsidRPr="0013664E" w:rsidRDefault="00F413E9" w:rsidP="00F413E9">
            <w:pPr>
              <w:autoSpaceDE w:val="0"/>
              <w:autoSpaceDN w:val="0"/>
              <w:adjustRightInd w:val="0"/>
              <w:rPr>
                <w:sz w:val="20"/>
                <w:szCs w:val="20"/>
              </w:rPr>
            </w:pPr>
            <w:r>
              <w:rPr>
                <w:sz w:val="20"/>
                <w:szCs w:val="20"/>
              </w:rPr>
              <w:t>Подписан ЭП</w:t>
            </w:r>
            <w:r w:rsidRPr="0013664E">
              <w:rPr>
                <w:sz w:val="20"/>
                <w:szCs w:val="20"/>
              </w:rPr>
              <w:t>/</w:t>
            </w:r>
            <w:r w:rsidRPr="00697ED9">
              <w:rPr>
                <w:noProof/>
                <w:sz w:val="20"/>
                <w:szCs w:val="20"/>
              </w:rPr>
              <w:t>Петренко И.В.</w:t>
            </w:r>
            <w:r w:rsidRPr="0013664E">
              <w:rPr>
                <w:sz w:val="20"/>
                <w:szCs w:val="20"/>
              </w:rPr>
              <w:t>/</w:t>
            </w:r>
          </w:p>
          <w:p w14:paraId="013380CD" w14:textId="77777777" w:rsidR="00591F28" w:rsidRDefault="00591F28">
            <w:pPr>
              <w:pStyle w:val="a3"/>
              <w:widowControl w:val="0"/>
              <w:spacing w:line="252" w:lineRule="auto"/>
              <w:ind w:hanging="283"/>
              <w:rPr>
                <w:bCs/>
                <w:sz w:val="20"/>
                <w:szCs w:val="22"/>
              </w:rPr>
            </w:pPr>
          </w:p>
          <w:p w14:paraId="2FE0F085" w14:textId="77777777" w:rsidR="00591F28" w:rsidRDefault="00591F28">
            <w:pPr>
              <w:pStyle w:val="a3"/>
              <w:widowControl w:val="0"/>
              <w:spacing w:line="252" w:lineRule="auto"/>
              <w:ind w:hanging="283"/>
              <w:rPr>
                <w:bCs/>
                <w:sz w:val="20"/>
                <w:szCs w:val="22"/>
              </w:rPr>
            </w:pPr>
          </w:p>
          <w:p w14:paraId="6377F30F" w14:textId="77777777" w:rsidR="00591F28" w:rsidRDefault="00591F28">
            <w:pPr>
              <w:pStyle w:val="a3"/>
              <w:widowControl w:val="0"/>
              <w:spacing w:line="252" w:lineRule="auto"/>
              <w:ind w:hanging="283"/>
              <w:rPr>
                <w:bCs/>
                <w:sz w:val="20"/>
                <w:szCs w:val="22"/>
              </w:rPr>
            </w:pPr>
          </w:p>
          <w:p w14:paraId="3383AC71" w14:textId="77777777" w:rsidR="00591F28" w:rsidRDefault="00591F28">
            <w:pPr>
              <w:widowControl w:val="0"/>
              <w:tabs>
                <w:tab w:val="left" w:pos="426"/>
              </w:tabs>
              <w:spacing w:line="252" w:lineRule="auto"/>
              <w:ind w:firstLine="284"/>
              <w:rPr>
                <w:bCs/>
                <w:kern w:val="2"/>
                <w:szCs w:val="22"/>
                <w:lang w:eastAsia="zh-CN" w:bidi="hi-IN"/>
              </w:rPr>
            </w:pPr>
          </w:p>
          <w:p w14:paraId="5D7B4770" w14:textId="77777777" w:rsidR="00591F28" w:rsidRDefault="00591F28">
            <w:pPr>
              <w:widowControl w:val="0"/>
              <w:spacing w:line="252" w:lineRule="auto"/>
              <w:ind w:left="176"/>
              <w:jc w:val="both"/>
              <w:rPr>
                <w:bCs/>
                <w:szCs w:val="22"/>
              </w:rPr>
            </w:pPr>
          </w:p>
          <w:p w14:paraId="5D706C1A" w14:textId="148BC3E8" w:rsidR="00591F28" w:rsidRDefault="00591F28">
            <w:pPr>
              <w:widowControl w:val="0"/>
              <w:spacing w:line="252" w:lineRule="auto"/>
              <w:ind w:left="176"/>
              <w:jc w:val="both"/>
              <w:rPr>
                <w:bCs/>
                <w:szCs w:val="22"/>
              </w:rPr>
            </w:pPr>
          </w:p>
        </w:tc>
        <w:tc>
          <w:tcPr>
            <w:tcW w:w="5050" w:type="dxa"/>
            <w:tcBorders>
              <w:top w:val="single" w:sz="4" w:space="0" w:color="000000"/>
              <w:left w:val="single" w:sz="4" w:space="0" w:color="000000"/>
              <w:bottom w:val="single" w:sz="4" w:space="0" w:color="000000"/>
              <w:right w:val="single" w:sz="4" w:space="0" w:color="000000"/>
            </w:tcBorders>
          </w:tcPr>
          <w:p w14:paraId="480B87C3" w14:textId="754C2B76" w:rsidR="00E54699" w:rsidRPr="003628FE" w:rsidRDefault="00E54699" w:rsidP="00E54699">
            <w:pPr>
              <w:autoSpaceDE w:val="0"/>
              <w:autoSpaceDN w:val="0"/>
              <w:adjustRightInd w:val="0"/>
              <w:spacing w:line="241" w:lineRule="atLeast"/>
              <w:jc w:val="both"/>
              <w:rPr>
                <w:bCs/>
              </w:rPr>
            </w:pPr>
          </w:p>
        </w:tc>
      </w:tr>
    </w:tbl>
    <w:p w14:paraId="064BFCF2" w14:textId="77777777" w:rsidR="00591F28" w:rsidRDefault="00591F28">
      <w:pPr>
        <w:pStyle w:val="ConsNormal"/>
        <w:ind w:right="0" w:firstLine="0"/>
        <w:jc w:val="right"/>
        <w:rPr>
          <w:rFonts w:ascii="Times New Roman" w:hAnsi="Times New Roman" w:cs="Times New Roman"/>
          <w:sz w:val="22"/>
          <w:szCs w:val="22"/>
        </w:rPr>
        <w:sectPr w:rsidR="00591F28">
          <w:pgSz w:w="11906" w:h="16838"/>
          <w:pgMar w:top="709" w:right="851" w:bottom="851" w:left="1701" w:header="0" w:footer="0" w:gutter="0"/>
          <w:cols w:space="720"/>
          <w:formProt w:val="0"/>
          <w:docGrid w:linePitch="100"/>
        </w:sectPr>
      </w:pPr>
    </w:p>
    <w:p w14:paraId="2C33803F" w14:textId="3B043CD4" w:rsidR="00591F28" w:rsidRDefault="000B0ADA">
      <w:pPr>
        <w:widowControl w:val="0"/>
        <w:spacing w:line="240" w:lineRule="atLeast"/>
        <w:jc w:val="right"/>
        <w:rPr>
          <w:b/>
          <w:sz w:val="20"/>
          <w:szCs w:val="20"/>
        </w:rPr>
      </w:pPr>
      <w:r>
        <w:rPr>
          <w:b/>
          <w:sz w:val="20"/>
          <w:szCs w:val="20"/>
        </w:rPr>
        <w:lastRenderedPageBreak/>
        <w:t xml:space="preserve">Приложение № 1 к Контракту № </w:t>
      </w:r>
      <w:r w:rsidR="00A35A06">
        <w:rPr>
          <w:b/>
          <w:caps/>
        </w:rPr>
        <w:t>48</w:t>
      </w:r>
      <w:r w:rsidR="00F413E9">
        <w:rPr>
          <w:b/>
          <w:caps/>
        </w:rPr>
        <w:t>/261-202</w:t>
      </w:r>
      <w:r w:rsidR="0049612B">
        <w:rPr>
          <w:b/>
          <w:caps/>
        </w:rPr>
        <w:t>6</w:t>
      </w:r>
    </w:p>
    <w:p w14:paraId="4ECBAA6E" w14:textId="77777777" w:rsidR="00591F28" w:rsidRDefault="000B0ADA">
      <w:pPr>
        <w:suppressAutoHyphens w:val="0"/>
        <w:overflowPunct w:val="0"/>
        <w:jc w:val="center"/>
        <w:rPr>
          <w:b/>
          <w:lang w:eastAsia="ru-RU"/>
        </w:rPr>
      </w:pPr>
      <w:r>
        <w:rPr>
          <w:b/>
          <w:lang w:eastAsia="ru-RU"/>
        </w:rPr>
        <w:t xml:space="preserve">Спецификация Товара </w:t>
      </w:r>
    </w:p>
    <w:tbl>
      <w:tblPr>
        <w:tblW w:w="13779" w:type="dxa"/>
        <w:tblInd w:w="28" w:type="dxa"/>
        <w:tblLayout w:type="fixed"/>
        <w:tblCellMar>
          <w:top w:w="28" w:type="dxa"/>
          <w:left w:w="28" w:type="dxa"/>
          <w:bottom w:w="28" w:type="dxa"/>
          <w:right w:w="28" w:type="dxa"/>
        </w:tblCellMar>
        <w:tblLook w:val="04A0" w:firstRow="1" w:lastRow="0" w:firstColumn="1" w:lastColumn="0" w:noHBand="0" w:noVBand="1"/>
      </w:tblPr>
      <w:tblGrid>
        <w:gridCol w:w="371"/>
        <w:gridCol w:w="372"/>
        <w:gridCol w:w="2061"/>
        <w:gridCol w:w="372"/>
        <w:gridCol w:w="372"/>
        <w:gridCol w:w="371"/>
        <w:gridCol w:w="371"/>
        <w:gridCol w:w="371"/>
        <w:gridCol w:w="371"/>
        <w:gridCol w:w="371"/>
        <w:gridCol w:w="371"/>
        <w:gridCol w:w="371"/>
        <w:gridCol w:w="371"/>
        <w:gridCol w:w="371"/>
        <w:gridCol w:w="28"/>
        <w:gridCol w:w="343"/>
        <w:gridCol w:w="371"/>
        <w:gridCol w:w="19"/>
        <w:gridCol w:w="352"/>
        <w:gridCol w:w="333"/>
        <w:gridCol w:w="38"/>
        <w:gridCol w:w="76"/>
        <w:gridCol w:w="76"/>
        <w:gridCol w:w="76"/>
        <w:gridCol w:w="371"/>
        <w:gridCol w:w="72"/>
        <w:gridCol w:w="299"/>
        <w:gridCol w:w="76"/>
        <w:gridCol w:w="397"/>
        <w:gridCol w:w="127"/>
        <w:gridCol w:w="93"/>
        <w:gridCol w:w="278"/>
        <w:gridCol w:w="76"/>
        <w:gridCol w:w="109"/>
        <w:gridCol w:w="487"/>
        <w:gridCol w:w="76"/>
        <w:gridCol w:w="371"/>
        <w:gridCol w:w="262"/>
        <w:gridCol w:w="109"/>
        <w:gridCol w:w="76"/>
        <w:gridCol w:w="371"/>
        <w:gridCol w:w="371"/>
        <w:gridCol w:w="371"/>
        <w:gridCol w:w="119"/>
        <w:gridCol w:w="669"/>
      </w:tblGrid>
      <w:tr w:rsidR="00CA735F" w14:paraId="0917A17E" w14:textId="77777777" w:rsidTr="00CA735F">
        <w:trPr>
          <w:gridAfter w:val="14"/>
          <w:wAfter w:w="3745" w:type="dxa"/>
          <w:trHeight w:val="311"/>
        </w:trPr>
        <w:tc>
          <w:tcPr>
            <w:tcW w:w="743"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14:paraId="76562AFB" w14:textId="77777777" w:rsidR="00CA735F" w:rsidRDefault="00CA735F">
            <w:pPr>
              <w:pStyle w:val="ac"/>
              <w:jc w:val="center"/>
              <w:rPr>
                <w:color w:val="000000"/>
              </w:rPr>
            </w:pPr>
            <w:r>
              <w:rPr>
                <w:color w:val="000000"/>
              </w:rPr>
              <w:t>№</w:t>
            </w:r>
          </w:p>
        </w:tc>
        <w:tc>
          <w:tcPr>
            <w:tcW w:w="2061" w:type="dxa"/>
            <w:tcBorders>
              <w:top w:val="single" w:sz="2" w:space="0" w:color="212121"/>
              <w:left w:val="single" w:sz="2" w:space="0" w:color="212121"/>
              <w:bottom w:val="single" w:sz="2" w:space="0" w:color="212121"/>
              <w:right w:val="single" w:sz="2" w:space="0" w:color="212121"/>
            </w:tcBorders>
            <w:shd w:val="clear" w:color="auto" w:fill="FFFFFF"/>
          </w:tcPr>
          <w:p w14:paraId="6F4FD23D" w14:textId="2247D390" w:rsidR="00CA735F" w:rsidRDefault="00CA735F">
            <w:pPr>
              <w:pStyle w:val="ac"/>
              <w:jc w:val="center"/>
              <w:rPr>
                <w:b/>
                <w:color w:val="000000"/>
                <w:sz w:val="20"/>
              </w:rPr>
            </w:pPr>
            <w:r>
              <w:rPr>
                <w:b/>
                <w:color w:val="000000"/>
                <w:sz w:val="20"/>
              </w:rPr>
              <w:t>Наименование товара</w:t>
            </w:r>
          </w:p>
        </w:tc>
        <w:tc>
          <w:tcPr>
            <w:tcW w:w="4111" w:type="dxa"/>
            <w:gridSpan w:val="12"/>
            <w:tcBorders>
              <w:top w:val="single" w:sz="2" w:space="0" w:color="212121"/>
              <w:left w:val="single" w:sz="2" w:space="0" w:color="212121"/>
              <w:bottom w:val="single" w:sz="2" w:space="0" w:color="212121"/>
              <w:right w:val="single" w:sz="2" w:space="0" w:color="212121"/>
            </w:tcBorders>
            <w:shd w:val="clear" w:color="auto" w:fill="FFFFFF"/>
            <w:vAlign w:val="center"/>
          </w:tcPr>
          <w:p w14:paraId="62BBC409" w14:textId="27B89599" w:rsidR="00CA735F" w:rsidRDefault="00CA735F">
            <w:pPr>
              <w:pStyle w:val="ac"/>
              <w:jc w:val="center"/>
              <w:rPr>
                <w:b/>
                <w:color w:val="000000"/>
                <w:sz w:val="20"/>
              </w:rPr>
            </w:pPr>
            <w:r>
              <w:rPr>
                <w:b/>
                <w:color w:val="000000"/>
                <w:sz w:val="20"/>
              </w:rPr>
              <w:t>Товары (работы, услуги)</w:t>
            </w:r>
          </w:p>
        </w:tc>
        <w:tc>
          <w:tcPr>
            <w:tcW w:w="733" w:type="dxa"/>
            <w:gridSpan w:val="3"/>
            <w:tcBorders>
              <w:top w:val="single" w:sz="2" w:space="0" w:color="212121"/>
              <w:left w:val="single" w:sz="2" w:space="0" w:color="212121"/>
              <w:bottom w:val="single" w:sz="2" w:space="0" w:color="212121"/>
              <w:right w:val="single" w:sz="2" w:space="0" w:color="212121"/>
            </w:tcBorders>
            <w:shd w:val="clear" w:color="auto" w:fill="FFFFFF"/>
            <w:vAlign w:val="center"/>
          </w:tcPr>
          <w:p w14:paraId="585C79FD" w14:textId="77777777" w:rsidR="00CA735F" w:rsidRDefault="00CA735F">
            <w:pPr>
              <w:pStyle w:val="ac"/>
              <w:jc w:val="center"/>
              <w:rPr>
                <w:b/>
                <w:color w:val="000000"/>
                <w:sz w:val="20"/>
              </w:rPr>
            </w:pPr>
            <w:r>
              <w:rPr>
                <w:b/>
                <w:color w:val="000000"/>
                <w:sz w:val="20"/>
              </w:rPr>
              <w:t>Кол-во</w:t>
            </w:r>
          </w:p>
        </w:tc>
        <w:tc>
          <w:tcPr>
            <w:tcW w:w="685"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14:paraId="6EC0CE40" w14:textId="77777777" w:rsidR="00CA735F" w:rsidRDefault="00CA735F">
            <w:pPr>
              <w:pStyle w:val="ac"/>
              <w:jc w:val="center"/>
              <w:rPr>
                <w:b/>
                <w:color w:val="000000"/>
                <w:sz w:val="20"/>
              </w:rPr>
            </w:pPr>
            <w:r>
              <w:rPr>
                <w:b/>
                <w:color w:val="000000"/>
                <w:sz w:val="20"/>
              </w:rPr>
              <w:t>Ед. изм.</w:t>
            </w:r>
          </w:p>
        </w:tc>
        <w:tc>
          <w:tcPr>
            <w:tcW w:w="709" w:type="dxa"/>
            <w:gridSpan w:val="6"/>
            <w:tcBorders>
              <w:top w:val="single" w:sz="2" w:space="0" w:color="212121"/>
              <w:left w:val="single" w:sz="2" w:space="0" w:color="212121"/>
              <w:bottom w:val="single" w:sz="2" w:space="0" w:color="212121"/>
              <w:right w:val="single" w:sz="2" w:space="0" w:color="212121"/>
            </w:tcBorders>
            <w:shd w:val="clear" w:color="auto" w:fill="FFFFFF"/>
            <w:vAlign w:val="center"/>
          </w:tcPr>
          <w:p w14:paraId="75B56A4D" w14:textId="77777777" w:rsidR="00CA735F" w:rsidRDefault="00CA735F">
            <w:pPr>
              <w:pStyle w:val="ac"/>
              <w:jc w:val="center"/>
              <w:rPr>
                <w:b/>
                <w:color w:val="000000"/>
                <w:sz w:val="20"/>
              </w:rPr>
            </w:pPr>
            <w:r>
              <w:rPr>
                <w:b/>
                <w:color w:val="000000"/>
                <w:sz w:val="20"/>
              </w:rPr>
              <w:t>Цена</w:t>
            </w:r>
          </w:p>
        </w:tc>
        <w:tc>
          <w:tcPr>
            <w:tcW w:w="992" w:type="dxa"/>
            <w:gridSpan w:val="5"/>
            <w:tcBorders>
              <w:top w:val="single" w:sz="2" w:space="0" w:color="212121"/>
              <w:left w:val="single" w:sz="2" w:space="0" w:color="212121"/>
              <w:bottom w:val="single" w:sz="2" w:space="0" w:color="212121"/>
              <w:right w:val="single" w:sz="2" w:space="0" w:color="212121"/>
            </w:tcBorders>
            <w:shd w:val="clear" w:color="auto" w:fill="FFFFFF"/>
            <w:vAlign w:val="center"/>
          </w:tcPr>
          <w:p w14:paraId="4BBC1252" w14:textId="1214A978" w:rsidR="00CA735F" w:rsidRDefault="00CA735F">
            <w:pPr>
              <w:pStyle w:val="ac"/>
              <w:jc w:val="center"/>
              <w:rPr>
                <w:b/>
                <w:color w:val="000000"/>
                <w:sz w:val="20"/>
              </w:rPr>
            </w:pPr>
            <w:r>
              <w:rPr>
                <w:b/>
                <w:color w:val="000000"/>
                <w:sz w:val="20"/>
              </w:rPr>
              <w:t xml:space="preserve">Сумма, </w:t>
            </w:r>
            <w:proofErr w:type="spellStart"/>
            <w:r w:rsidR="0049612B">
              <w:rPr>
                <w:b/>
                <w:color w:val="000000"/>
                <w:sz w:val="20"/>
              </w:rPr>
              <w:t>ндс</w:t>
            </w:r>
            <w:proofErr w:type="spellEnd"/>
            <w:r w:rsidR="0049612B">
              <w:rPr>
                <w:b/>
                <w:color w:val="000000"/>
                <w:sz w:val="20"/>
              </w:rPr>
              <w:t xml:space="preserve"> </w:t>
            </w:r>
            <w:r w:rsidR="003159A2">
              <w:rPr>
                <w:b/>
                <w:color w:val="000000"/>
                <w:sz w:val="20"/>
              </w:rPr>
              <w:t>не облагается</w:t>
            </w:r>
            <w:r>
              <w:rPr>
                <w:b/>
                <w:color w:val="000000"/>
                <w:sz w:val="20"/>
              </w:rPr>
              <w:t xml:space="preserve">  </w:t>
            </w:r>
          </w:p>
        </w:tc>
      </w:tr>
      <w:tr w:rsidR="00CA735F" w14:paraId="010AAD13" w14:textId="77777777" w:rsidTr="00CA735F">
        <w:trPr>
          <w:gridAfter w:val="14"/>
          <w:wAfter w:w="3745" w:type="dxa"/>
          <w:trHeight w:val="596"/>
        </w:trPr>
        <w:tc>
          <w:tcPr>
            <w:tcW w:w="743"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14:paraId="6A9B201C" w14:textId="77777777" w:rsidR="00CA735F" w:rsidRDefault="00CA735F">
            <w:pPr>
              <w:pStyle w:val="ac"/>
              <w:jc w:val="center"/>
              <w:rPr>
                <w:color w:val="000000"/>
                <w:sz w:val="20"/>
              </w:rPr>
            </w:pPr>
            <w:r>
              <w:rPr>
                <w:color w:val="000000"/>
                <w:sz w:val="20"/>
              </w:rPr>
              <w:t>1</w:t>
            </w:r>
          </w:p>
        </w:tc>
        <w:tc>
          <w:tcPr>
            <w:tcW w:w="2061" w:type="dxa"/>
            <w:tcBorders>
              <w:top w:val="single" w:sz="2" w:space="0" w:color="212121"/>
              <w:left w:val="single" w:sz="2" w:space="0" w:color="212121"/>
              <w:bottom w:val="single" w:sz="2" w:space="0" w:color="212121"/>
              <w:right w:val="single" w:sz="2" w:space="0" w:color="212121"/>
            </w:tcBorders>
            <w:shd w:val="clear" w:color="auto" w:fill="FFFFFF"/>
          </w:tcPr>
          <w:p w14:paraId="3D53562F" w14:textId="1B5DC604" w:rsidR="00CA735F" w:rsidRDefault="00CA735F" w:rsidP="0076324A">
            <w:pPr>
              <w:pStyle w:val="ac"/>
              <w:jc w:val="both"/>
              <w:rPr>
                <w:rFonts w:ascii="Arial" w:hAnsi="Arial" w:cs="Arial"/>
                <w:color w:val="333333"/>
                <w:sz w:val="20"/>
                <w:szCs w:val="20"/>
                <w:shd w:val="clear" w:color="auto" w:fill="E0FFFF"/>
              </w:rPr>
            </w:pPr>
            <w:r>
              <w:rPr>
                <w:rFonts w:ascii="Arial" w:hAnsi="Arial" w:cs="Arial"/>
                <w:color w:val="333333"/>
                <w:sz w:val="20"/>
                <w:szCs w:val="20"/>
                <w:shd w:val="clear" w:color="auto" w:fill="E0FFFF"/>
              </w:rPr>
              <w:t>Вода природная питьевая 19 л</w:t>
            </w:r>
          </w:p>
        </w:tc>
        <w:tc>
          <w:tcPr>
            <w:tcW w:w="4111" w:type="dxa"/>
            <w:gridSpan w:val="12"/>
            <w:tcBorders>
              <w:top w:val="single" w:sz="2" w:space="0" w:color="212121"/>
              <w:left w:val="single" w:sz="2" w:space="0" w:color="212121"/>
              <w:bottom w:val="single" w:sz="2" w:space="0" w:color="212121"/>
              <w:right w:val="single" w:sz="2" w:space="0" w:color="212121"/>
            </w:tcBorders>
            <w:shd w:val="clear" w:color="auto" w:fill="FFFFFF"/>
            <w:vAlign w:val="center"/>
          </w:tcPr>
          <w:p w14:paraId="4B08F044" w14:textId="64416F2F" w:rsidR="00CA735F" w:rsidRPr="003159A2" w:rsidRDefault="00CA735F" w:rsidP="0076324A">
            <w:pPr>
              <w:pStyle w:val="ac"/>
              <w:jc w:val="both"/>
              <w:rPr>
                <w:rFonts w:ascii="Arial" w:hAnsi="Arial" w:cs="Arial"/>
                <w:color w:val="000000" w:themeColor="text1"/>
                <w:sz w:val="20"/>
                <w:szCs w:val="20"/>
                <w:shd w:val="clear" w:color="auto" w:fill="E0FFFF"/>
              </w:rPr>
            </w:pPr>
            <w:r w:rsidRPr="003159A2">
              <w:rPr>
                <w:rFonts w:ascii="Arial" w:hAnsi="Arial" w:cs="Arial"/>
                <w:color w:val="000000" w:themeColor="text1"/>
                <w:sz w:val="20"/>
                <w:szCs w:val="20"/>
                <w:shd w:val="clear" w:color="auto" w:fill="E0FFFF"/>
              </w:rPr>
              <w:t xml:space="preserve">Тип воды: Питьевая вода первой категории </w:t>
            </w:r>
            <w:r w:rsidRPr="003159A2">
              <w:rPr>
                <w:rFonts w:ascii="Arial" w:hAnsi="Arial" w:cs="Arial"/>
                <w:color w:val="000000" w:themeColor="text1"/>
                <w:sz w:val="20"/>
                <w:szCs w:val="20"/>
              </w:rPr>
              <w:br/>
            </w:r>
            <w:r w:rsidRPr="003159A2">
              <w:rPr>
                <w:rFonts w:ascii="Arial" w:hAnsi="Arial" w:cs="Arial"/>
                <w:color w:val="000000" w:themeColor="text1"/>
                <w:sz w:val="20"/>
                <w:szCs w:val="20"/>
                <w:shd w:val="clear" w:color="auto" w:fill="E0FFFF"/>
              </w:rPr>
              <w:t xml:space="preserve">Тип газации: негазированная Бутыль поликарбонатная объем: 19 л </w:t>
            </w:r>
          </w:p>
          <w:p w14:paraId="5C2BBAFF" w14:textId="64DB58D4" w:rsidR="00CA735F" w:rsidRPr="003159A2" w:rsidRDefault="00CA735F" w:rsidP="0076324A">
            <w:pPr>
              <w:pStyle w:val="ac"/>
              <w:jc w:val="both"/>
              <w:rPr>
                <w:color w:val="000000" w:themeColor="text1"/>
                <w:sz w:val="20"/>
              </w:rPr>
            </w:pPr>
            <w:r w:rsidRPr="003159A2">
              <w:rPr>
                <w:rFonts w:ascii="Arial" w:hAnsi="Arial" w:cs="Arial"/>
                <w:b/>
                <w:bCs/>
                <w:color w:val="000000" w:themeColor="text1"/>
                <w:sz w:val="20"/>
                <w:szCs w:val="20"/>
              </w:rPr>
              <w:t>Страна происхождения товара</w:t>
            </w:r>
            <w:r w:rsidRPr="003159A2">
              <w:rPr>
                <w:rFonts w:ascii="Arial" w:hAnsi="Arial" w:cs="Arial"/>
                <w:color w:val="000000" w:themeColor="text1"/>
                <w:sz w:val="20"/>
                <w:szCs w:val="20"/>
              </w:rPr>
              <w:br/>
            </w:r>
            <w:r w:rsidRPr="003159A2">
              <w:rPr>
                <w:rFonts w:ascii="Arial" w:hAnsi="Arial" w:cs="Arial"/>
                <w:color w:val="000000" w:themeColor="text1"/>
                <w:sz w:val="20"/>
                <w:szCs w:val="20"/>
                <w:shd w:val="clear" w:color="auto" w:fill="E0FFFF"/>
              </w:rPr>
              <w:t>РОССИЯ</w:t>
            </w:r>
            <w:r w:rsidRPr="003159A2">
              <w:rPr>
                <w:rFonts w:ascii="Arial" w:hAnsi="Arial" w:cs="Arial"/>
                <w:color w:val="000000" w:themeColor="text1"/>
                <w:sz w:val="20"/>
                <w:szCs w:val="20"/>
              </w:rPr>
              <w:br/>
            </w:r>
            <w:r w:rsidRPr="003159A2">
              <w:rPr>
                <w:rFonts w:ascii="Arial" w:hAnsi="Arial" w:cs="Arial"/>
                <w:b/>
                <w:bCs/>
                <w:color w:val="000000" w:themeColor="text1"/>
                <w:sz w:val="20"/>
                <w:szCs w:val="20"/>
              </w:rPr>
              <w:t>Уточняющие характеристики</w:t>
            </w:r>
            <w:r w:rsidRPr="003159A2">
              <w:rPr>
                <w:rFonts w:ascii="Arial" w:hAnsi="Arial" w:cs="Arial"/>
                <w:color w:val="000000" w:themeColor="text1"/>
                <w:sz w:val="20"/>
                <w:szCs w:val="20"/>
              </w:rPr>
              <w:br/>
            </w:r>
            <w:r w:rsidR="003159A2">
              <w:rPr>
                <w:rFonts w:ascii="Arial" w:hAnsi="Arial" w:cs="Arial"/>
                <w:color w:val="333333"/>
                <w:sz w:val="20"/>
                <w:szCs w:val="20"/>
                <w:shd w:val="clear" w:color="auto" w:fill="E0FFFF"/>
              </w:rPr>
              <w:t>Бутилированная вода 19 л. Уточняющие характеристики: Вода природная, питьевая, артезианская, бутилированная, высшей категории, прозрачного цвета, без осадка, негазированная, упакована в бутыли из химически безвредного пластика по 19 литров. Бутыли завернуты в индивидуальный пакет майку. Безопасная для здоровья и полностью соответствует критериям благоприятности органолептических свойств, безопасности в эпидемическом и радиационном отношении, безвредности химического состава и стабильно сохраняющая свои высокие питьевые свойства в течение всего срока годности при соблюдении условий хранения, указанных на этикетке. Не содержит токсичные элементы. Пригодна для использования в сыром виде, для употребления в качестве напитка и приготовления пищи. Вода соответствует стандартам качества и требованиям нормативных документов: - ТУ 11.07.11-001- 41286327-2019 «Вода питьевая артезианская», СанПиН 2.1.4.1116-02 - ГОСТ 32220-2013 «Вода питьевая, расфасованная в емкости. Общие технические условия» -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 ТР ТС 021/2011, - ТР ТС 022/2011, - ТР ЕАЭС 044/2017, что подтверждено декларацией о соответствии таможенного союза</w:t>
            </w:r>
            <w:proofErr w:type="gramStart"/>
            <w:r w:rsidR="003159A2">
              <w:rPr>
                <w:rFonts w:ascii="Arial" w:hAnsi="Arial" w:cs="Arial"/>
                <w:color w:val="333333"/>
                <w:sz w:val="20"/>
                <w:szCs w:val="20"/>
                <w:shd w:val="clear" w:color="auto" w:fill="E0FFFF"/>
              </w:rPr>
              <w:t>. ,</w:t>
            </w:r>
            <w:proofErr w:type="gramEnd"/>
            <w:r w:rsidR="003159A2">
              <w:rPr>
                <w:rFonts w:ascii="Arial" w:hAnsi="Arial" w:cs="Arial"/>
                <w:color w:val="333333"/>
                <w:sz w:val="20"/>
                <w:szCs w:val="20"/>
                <w:shd w:val="clear" w:color="auto" w:fill="E0FFFF"/>
              </w:rPr>
              <w:t xml:space="preserve"> Поставляемый товар промаркирован знаками соответствия. Знак соответствия нанесен на этикетку. Этикетка содержит информацию о ТУ ее источнике, производителе с указанием юридического адреса, основном составе, объеме, дате розлива, сроке и условиях хранения, подтверждении соответствия. Разлив воды осуществляется в заводских условиях. Бутыли, в которых поставляется вода, являются оборотной (обменной) Тарой и принадлежат Поставщику. Срок годности питьевой воды составляет 12 месяцев. Для детского </w:t>
            </w:r>
            <w:proofErr w:type="gramStart"/>
            <w:r w:rsidR="003159A2">
              <w:rPr>
                <w:rFonts w:ascii="Arial" w:hAnsi="Arial" w:cs="Arial"/>
                <w:color w:val="333333"/>
                <w:sz w:val="20"/>
                <w:szCs w:val="20"/>
                <w:shd w:val="clear" w:color="auto" w:fill="E0FFFF"/>
              </w:rPr>
              <w:t>питания :</w:t>
            </w:r>
            <w:proofErr w:type="gramEnd"/>
            <w:r w:rsidR="003159A2">
              <w:rPr>
                <w:rFonts w:ascii="Arial" w:hAnsi="Arial" w:cs="Arial"/>
                <w:color w:val="333333"/>
                <w:sz w:val="20"/>
                <w:szCs w:val="20"/>
                <w:shd w:val="clear" w:color="auto" w:fill="E0FFFF"/>
              </w:rPr>
              <w:t xml:space="preserve"> нет </w:t>
            </w:r>
          </w:p>
        </w:tc>
        <w:tc>
          <w:tcPr>
            <w:tcW w:w="733" w:type="dxa"/>
            <w:gridSpan w:val="3"/>
            <w:tcBorders>
              <w:top w:val="single" w:sz="2" w:space="0" w:color="212121"/>
              <w:left w:val="single" w:sz="2" w:space="0" w:color="212121"/>
              <w:bottom w:val="single" w:sz="2" w:space="0" w:color="212121"/>
              <w:right w:val="single" w:sz="2" w:space="0" w:color="212121"/>
            </w:tcBorders>
            <w:shd w:val="clear" w:color="auto" w:fill="FFFFFF"/>
            <w:vAlign w:val="center"/>
          </w:tcPr>
          <w:p w14:paraId="14B1A6E6" w14:textId="578B242A" w:rsidR="00CA735F" w:rsidRDefault="00A35A06">
            <w:pPr>
              <w:pStyle w:val="ac"/>
              <w:jc w:val="center"/>
              <w:rPr>
                <w:color w:val="000000"/>
                <w:sz w:val="20"/>
              </w:rPr>
            </w:pPr>
            <w:r>
              <w:rPr>
                <w:color w:val="000000"/>
                <w:sz w:val="20"/>
              </w:rPr>
              <w:t>30</w:t>
            </w:r>
          </w:p>
        </w:tc>
        <w:tc>
          <w:tcPr>
            <w:tcW w:w="685"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14:paraId="7E5C8C5C" w14:textId="77777777" w:rsidR="00CA735F" w:rsidRDefault="00CA735F">
            <w:pPr>
              <w:pStyle w:val="ac"/>
              <w:jc w:val="center"/>
              <w:rPr>
                <w:color w:val="000000"/>
                <w:sz w:val="20"/>
              </w:rPr>
            </w:pPr>
            <w:proofErr w:type="spellStart"/>
            <w:r>
              <w:rPr>
                <w:color w:val="000000"/>
                <w:sz w:val="20"/>
              </w:rPr>
              <w:t>шт</w:t>
            </w:r>
            <w:proofErr w:type="spellEnd"/>
          </w:p>
        </w:tc>
        <w:tc>
          <w:tcPr>
            <w:tcW w:w="709" w:type="dxa"/>
            <w:gridSpan w:val="6"/>
            <w:tcBorders>
              <w:top w:val="single" w:sz="2" w:space="0" w:color="212121"/>
              <w:left w:val="single" w:sz="2" w:space="0" w:color="212121"/>
              <w:bottom w:val="single" w:sz="2" w:space="0" w:color="212121"/>
              <w:right w:val="single" w:sz="2" w:space="0" w:color="212121"/>
            </w:tcBorders>
            <w:shd w:val="clear" w:color="auto" w:fill="FFFFFF"/>
            <w:vAlign w:val="center"/>
          </w:tcPr>
          <w:p w14:paraId="3F819836" w14:textId="0209ABB1" w:rsidR="00CA735F" w:rsidRDefault="003159A2">
            <w:pPr>
              <w:pStyle w:val="ac"/>
              <w:jc w:val="right"/>
              <w:rPr>
                <w:color w:val="000000"/>
                <w:sz w:val="20"/>
              </w:rPr>
            </w:pPr>
            <w:r>
              <w:rPr>
                <w:color w:val="000000"/>
                <w:sz w:val="20"/>
              </w:rPr>
              <w:t>250,00</w:t>
            </w:r>
          </w:p>
        </w:tc>
        <w:tc>
          <w:tcPr>
            <w:tcW w:w="992" w:type="dxa"/>
            <w:gridSpan w:val="5"/>
            <w:tcBorders>
              <w:top w:val="single" w:sz="2" w:space="0" w:color="212121"/>
              <w:left w:val="single" w:sz="2" w:space="0" w:color="212121"/>
              <w:bottom w:val="single" w:sz="2" w:space="0" w:color="212121"/>
              <w:right w:val="single" w:sz="2" w:space="0" w:color="212121"/>
            </w:tcBorders>
            <w:shd w:val="clear" w:color="auto" w:fill="FFFFFF"/>
            <w:vAlign w:val="center"/>
          </w:tcPr>
          <w:p w14:paraId="69B933F2" w14:textId="572C8D2D" w:rsidR="00CA735F" w:rsidRDefault="00A35A06" w:rsidP="008D7002">
            <w:pPr>
              <w:pStyle w:val="ac"/>
              <w:jc w:val="right"/>
              <w:rPr>
                <w:color w:val="000000"/>
                <w:sz w:val="20"/>
              </w:rPr>
            </w:pPr>
            <w:r>
              <w:rPr>
                <w:color w:val="000000"/>
                <w:sz w:val="20"/>
              </w:rPr>
              <w:t>75</w:t>
            </w:r>
            <w:r w:rsidR="003159A2">
              <w:rPr>
                <w:color w:val="000000"/>
                <w:sz w:val="20"/>
              </w:rPr>
              <w:t>00,00</w:t>
            </w:r>
          </w:p>
        </w:tc>
      </w:tr>
      <w:tr w:rsidR="00A35A06" w14:paraId="6FD73F02" w14:textId="77777777" w:rsidTr="00CA735F">
        <w:trPr>
          <w:trHeight w:val="191"/>
        </w:trPr>
        <w:tc>
          <w:tcPr>
            <w:tcW w:w="371" w:type="dxa"/>
            <w:shd w:val="clear" w:color="auto" w:fill="FFFFFF"/>
          </w:tcPr>
          <w:p w14:paraId="119E636F" w14:textId="77777777" w:rsidR="00CA735F" w:rsidRDefault="00CA735F">
            <w:pPr>
              <w:pStyle w:val="ac"/>
              <w:rPr>
                <w:color w:val="000000"/>
              </w:rPr>
            </w:pPr>
          </w:p>
        </w:tc>
        <w:tc>
          <w:tcPr>
            <w:tcW w:w="372" w:type="dxa"/>
            <w:shd w:val="clear" w:color="auto" w:fill="FFFFFF"/>
          </w:tcPr>
          <w:p w14:paraId="04594F47" w14:textId="77777777" w:rsidR="00CA735F" w:rsidRDefault="00CA735F">
            <w:pPr>
              <w:pStyle w:val="ac"/>
              <w:rPr>
                <w:color w:val="000000"/>
              </w:rPr>
            </w:pPr>
          </w:p>
        </w:tc>
        <w:tc>
          <w:tcPr>
            <w:tcW w:w="2061" w:type="dxa"/>
            <w:shd w:val="clear" w:color="auto" w:fill="FFFFFF"/>
          </w:tcPr>
          <w:p w14:paraId="3D28516E" w14:textId="77777777" w:rsidR="00CA735F" w:rsidRDefault="00CA735F">
            <w:pPr>
              <w:pStyle w:val="ac"/>
              <w:rPr>
                <w:color w:val="000000"/>
              </w:rPr>
            </w:pPr>
          </w:p>
        </w:tc>
        <w:tc>
          <w:tcPr>
            <w:tcW w:w="372" w:type="dxa"/>
            <w:shd w:val="clear" w:color="auto" w:fill="FFFFFF"/>
          </w:tcPr>
          <w:p w14:paraId="71430D60" w14:textId="411E296F" w:rsidR="00CA735F" w:rsidRDefault="00CA735F">
            <w:pPr>
              <w:pStyle w:val="ac"/>
              <w:rPr>
                <w:color w:val="000000"/>
              </w:rPr>
            </w:pPr>
          </w:p>
        </w:tc>
        <w:tc>
          <w:tcPr>
            <w:tcW w:w="372" w:type="dxa"/>
            <w:shd w:val="clear" w:color="auto" w:fill="FFFFFF"/>
          </w:tcPr>
          <w:p w14:paraId="3465155F" w14:textId="77777777" w:rsidR="00CA735F" w:rsidRDefault="00CA735F">
            <w:pPr>
              <w:pStyle w:val="ac"/>
              <w:rPr>
                <w:color w:val="000000"/>
              </w:rPr>
            </w:pPr>
          </w:p>
        </w:tc>
        <w:tc>
          <w:tcPr>
            <w:tcW w:w="371" w:type="dxa"/>
            <w:shd w:val="clear" w:color="auto" w:fill="FFFFFF"/>
          </w:tcPr>
          <w:p w14:paraId="24F1B88D" w14:textId="77777777" w:rsidR="00CA735F" w:rsidRDefault="00CA735F">
            <w:pPr>
              <w:pStyle w:val="ac"/>
              <w:rPr>
                <w:color w:val="000000"/>
              </w:rPr>
            </w:pPr>
          </w:p>
        </w:tc>
        <w:tc>
          <w:tcPr>
            <w:tcW w:w="371" w:type="dxa"/>
            <w:shd w:val="clear" w:color="auto" w:fill="FFFFFF"/>
          </w:tcPr>
          <w:p w14:paraId="6841C74C" w14:textId="77777777" w:rsidR="00CA735F" w:rsidRDefault="00CA735F">
            <w:pPr>
              <w:pStyle w:val="ac"/>
              <w:rPr>
                <w:color w:val="000000"/>
              </w:rPr>
            </w:pPr>
          </w:p>
        </w:tc>
        <w:tc>
          <w:tcPr>
            <w:tcW w:w="371" w:type="dxa"/>
            <w:shd w:val="clear" w:color="auto" w:fill="FFFFFF"/>
          </w:tcPr>
          <w:p w14:paraId="3E8792CA" w14:textId="77777777" w:rsidR="00CA735F" w:rsidRDefault="00CA735F">
            <w:pPr>
              <w:pStyle w:val="ac"/>
              <w:rPr>
                <w:color w:val="000000"/>
              </w:rPr>
            </w:pPr>
          </w:p>
        </w:tc>
        <w:tc>
          <w:tcPr>
            <w:tcW w:w="371" w:type="dxa"/>
            <w:shd w:val="clear" w:color="auto" w:fill="FFFFFF"/>
          </w:tcPr>
          <w:p w14:paraId="72172399" w14:textId="77777777" w:rsidR="00CA735F" w:rsidRDefault="00CA735F">
            <w:pPr>
              <w:pStyle w:val="ac"/>
              <w:rPr>
                <w:color w:val="000000"/>
              </w:rPr>
            </w:pPr>
          </w:p>
        </w:tc>
        <w:tc>
          <w:tcPr>
            <w:tcW w:w="371" w:type="dxa"/>
            <w:shd w:val="clear" w:color="auto" w:fill="FFFFFF"/>
          </w:tcPr>
          <w:p w14:paraId="7CBDAB13" w14:textId="77777777" w:rsidR="00CA735F" w:rsidRDefault="00CA735F">
            <w:pPr>
              <w:pStyle w:val="ac"/>
              <w:rPr>
                <w:color w:val="000000"/>
              </w:rPr>
            </w:pPr>
          </w:p>
        </w:tc>
        <w:tc>
          <w:tcPr>
            <w:tcW w:w="371" w:type="dxa"/>
            <w:shd w:val="clear" w:color="auto" w:fill="FFFFFF"/>
          </w:tcPr>
          <w:p w14:paraId="1358F9E8" w14:textId="77777777" w:rsidR="00CA735F" w:rsidRDefault="00CA735F">
            <w:pPr>
              <w:pStyle w:val="ac"/>
              <w:rPr>
                <w:color w:val="000000"/>
              </w:rPr>
            </w:pPr>
          </w:p>
        </w:tc>
        <w:tc>
          <w:tcPr>
            <w:tcW w:w="371" w:type="dxa"/>
            <w:shd w:val="clear" w:color="auto" w:fill="FFFFFF"/>
          </w:tcPr>
          <w:p w14:paraId="5777F273" w14:textId="77777777" w:rsidR="00CA735F" w:rsidRDefault="00CA735F">
            <w:pPr>
              <w:pStyle w:val="ac"/>
              <w:rPr>
                <w:color w:val="000000"/>
              </w:rPr>
            </w:pPr>
          </w:p>
        </w:tc>
        <w:tc>
          <w:tcPr>
            <w:tcW w:w="371" w:type="dxa"/>
            <w:shd w:val="clear" w:color="auto" w:fill="FFFFFF"/>
          </w:tcPr>
          <w:p w14:paraId="2F9D1652" w14:textId="77777777" w:rsidR="00CA735F" w:rsidRDefault="00CA735F">
            <w:pPr>
              <w:pStyle w:val="ac"/>
              <w:rPr>
                <w:color w:val="000000"/>
              </w:rPr>
            </w:pPr>
          </w:p>
        </w:tc>
        <w:tc>
          <w:tcPr>
            <w:tcW w:w="371" w:type="dxa"/>
            <w:shd w:val="clear" w:color="auto" w:fill="FFFFFF"/>
          </w:tcPr>
          <w:p w14:paraId="386E1AE3" w14:textId="77777777" w:rsidR="00CA735F" w:rsidRDefault="00CA735F">
            <w:pPr>
              <w:pStyle w:val="ac"/>
              <w:rPr>
                <w:color w:val="000000"/>
              </w:rPr>
            </w:pPr>
          </w:p>
        </w:tc>
        <w:tc>
          <w:tcPr>
            <w:tcW w:w="371" w:type="dxa"/>
            <w:gridSpan w:val="2"/>
            <w:shd w:val="clear" w:color="auto" w:fill="FFFFFF"/>
          </w:tcPr>
          <w:p w14:paraId="730A3ACC" w14:textId="77777777" w:rsidR="00CA735F" w:rsidRDefault="00CA735F">
            <w:pPr>
              <w:pStyle w:val="ac"/>
              <w:rPr>
                <w:color w:val="000000"/>
              </w:rPr>
            </w:pPr>
          </w:p>
        </w:tc>
        <w:tc>
          <w:tcPr>
            <w:tcW w:w="371" w:type="dxa"/>
            <w:shd w:val="clear" w:color="auto" w:fill="FFFFFF"/>
          </w:tcPr>
          <w:p w14:paraId="6A7E971F" w14:textId="77777777" w:rsidR="00CA735F" w:rsidRDefault="00CA735F">
            <w:pPr>
              <w:pStyle w:val="ac"/>
              <w:rPr>
                <w:color w:val="000000"/>
              </w:rPr>
            </w:pPr>
          </w:p>
        </w:tc>
        <w:tc>
          <w:tcPr>
            <w:tcW w:w="371" w:type="dxa"/>
            <w:gridSpan w:val="2"/>
            <w:shd w:val="clear" w:color="auto" w:fill="FFFFFF"/>
          </w:tcPr>
          <w:p w14:paraId="15787993" w14:textId="77777777" w:rsidR="00CA735F" w:rsidRDefault="00CA735F">
            <w:pPr>
              <w:pStyle w:val="ac"/>
              <w:rPr>
                <w:color w:val="000000"/>
              </w:rPr>
            </w:pPr>
          </w:p>
        </w:tc>
        <w:tc>
          <w:tcPr>
            <w:tcW w:w="371" w:type="dxa"/>
            <w:gridSpan w:val="2"/>
            <w:shd w:val="clear" w:color="auto" w:fill="FFFFFF"/>
          </w:tcPr>
          <w:p w14:paraId="49DCB2CD" w14:textId="77777777" w:rsidR="00CA735F" w:rsidRDefault="00CA735F">
            <w:pPr>
              <w:pStyle w:val="ac"/>
              <w:rPr>
                <w:color w:val="000000"/>
              </w:rPr>
            </w:pPr>
          </w:p>
        </w:tc>
        <w:tc>
          <w:tcPr>
            <w:tcW w:w="76" w:type="dxa"/>
            <w:shd w:val="clear" w:color="auto" w:fill="FFFFFF"/>
          </w:tcPr>
          <w:p w14:paraId="32C4375E" w14:textId="77777777" w:rsidR="00CA735F" w:rsidRDefault="00CA735F">
            <w:pPr>
              <w:pStyle w:val="ac"/>
              <w:rPr>
                <w:color w:val="000000"/>
              </w:rPr>
            </w:pPr>
          </w:p>
        </w:tc>
        <w:tc>
          <w:tcPr>
            <w:tcW w:w="76" w:type="dxa"/>
            <w:shd w:val="clear" w:color="auto" w:fill="FFFFFF"/>
          </w:tcPr>
          <w:p w14:paraId="2C8CE345" w14:textId="77777777" w:rsidR="00CA735F" w:rsidRDefault="00CA735F">
            <w:pPr>
              <w:pStyle w:val="ac"/>
              <w:rPr>
                <w:color w:val="000000"/>
              </w:rPr>
            </w:pPr>
          </w:p>
        </w:tc>
        <w:tc>
          <w:tcPr>
            <w:tcW w:w="76" w:type="dxa"/>
            <w:shd w:val="clear" w:color="auto" w:fill="FFFFFF"/>
          </w:tcPr>
          <w:p w14:paraId="33F7AAE7" w14:textId="77777777" w:rsidR="00CA735F" w:rsidRDefault="00CA735F">
            <w:pPr>
              <w:pStyle w:val="ac"/>
              <w:rPr>
                <w:color w:val="000000"/>
              </w:rPr>
            </w:pPr>
          </w:p>
        </w:tc>
        <w:tc>
          <w:tcPr>
            <w:tcW w:w="371" w:type="dxa"/>
            <w:shd w:val="clear" w:color="auto" w:fill="FFFFFF"/>
          </w:tcPr>
          <w:p w14:paraId="3F643BC8" w14:textId="77777777" w:rsidR="00CA735F" w:rsidRDefault="00CA735F">
            <w:pPr>
              <w:pStyle w:val="ac"/>
              <w:rPr>
                <w:color w:val="000000"/>
              </w:rPr>
            </w:pPr>
          </w:p>
        </w:tc>
        <w:tc>
          <w:tcPr>
            <w:tcW w:w="371" w:type="dxa"/>
            <w:gridSpan w:val="2"/>
            <w:shd w:val="clear" w:color="auto" w:fill="FFFFFF"/>
          </w:tcPr>
          <w:p w14:paraId="035635A9" w14:textId="77777777" w:rsidR="00CA735F" w:rsidRDefault="00CA735F">
            <w:pPr>
              <w:pStyle w:val="ac"/>
              <w:rPr>
                <w:color w:val="000000"/>
              </w:rPr>
            </w:pPr>
          </w:p>
        </w:tc>
        <w:tc>
          <w:tcPr>
            <w:tcW w:w="76" w:type="dxa"/>
            <w:shd w:val="clear" w:color="auto" w:fill="FFFFFF"/>
          </w:tcPr>
          <w:p w14:paraId="1D554B3F" w14:textId="77777777" w:rsidR="00CA735F" w:rsidRDefault="00CA735F">
            <w:pPr>
              <w:pStyle w:val="ac"/>
              <w:rPr>
                <w:color w:val="000000"/>
              </w:rPr>
            </w:pPr>
          </w:p>
        </w:tc>
        <w:tc>
          <w:tcPr>
            <w:tcW w:w="397" w:type="dxa"/>
            <w:shd w:val="clear" w:color="auto" w:fill="FFFFFF"/>
          </w:tcPr>
          <w:p w14:paraId="6C3461DD" w14:textId="77777777" w:rsidR="00CA735F" w:rsidRDefault="00CA735F">
            <w:pPr>
              <w:pStyle w:val="ac"/>
              <w:rPr>
                <w:color w:val="000000"/>
              </w:rPr>
            </w:pPr>
          </w:p>
        </w:tc>
        <w:tc>
          <w:tcPr>
            <w:tcW w:w="127" w:type="dxa"/>
            <w:shd w:val="clear" w:color="auto" w:fill="FFFFFF"/>
          </w:tcPr>
          <w:p w14:paraId="309B3B0B" w14:textId="77777777" w:rsidR="00CA735F" w:rsidRDefault="00CA735F">
            <w:pPr>
              <w:pStyle w:val="ac"/>
              <w:rPr>
                <w:color w:val="000000"/>
              </w:rPr>
            </w:pPr>
          </w:p>
        </w:tc>
        <w:tc>
          <w:tcPr>
            <w:tcW w:w="371" w:type="dxa"/>
            <w:gridSpan w:val="2"/>
            <w:shd w:val="clear" w:color="auto" w:fill="FFFFFF"/>
          </w:tcPr>
          <w:p w14:paraId="4E34F43B" w14:textId="77777777" w:rsidR="00CA735F" w:rsidRDefault="00CA735F">
            <w:pPr>
              <w:pStyle w:val="ac"/>
              <w:rPr>
                <w:color w:val="000000"/>
              </w:rPr>
            </w:pPr>
          </w:p>
        </w:tc>
        <w:tc>
          <w:tcPr>
            <w:tcW w:w="76" w:type="dxa"/>
            <w:shd w:val="clear" w:color="auto" w:fill="FFFFFF"/>
          </w:tcPr>
          <w:p w14:paraId="608A501A" w14:textId="77777777" w:rsidR="00CA735F" w:rsidRDefault="00CA735F">
            <w:pPr>
              <w:pStyle w:val="ac"/>
              <w:rPr>
                <w:color w:val="000000"/>
              </w:rPr>
            </w:pPr>
          </w:p>
        </w:tc>
        <w:tc>
          <w:tcPr>
            <w:tcW w:w="596" w:type="dxa"/>
            <w:gridSpan w:val="2"/>
            <w:shd w:val="clear" w:color="auto" w:fill="FFFFFF"/>
          </w:tcPr>
          <w:p w14:paraId="352FD907" w14:textId="77777777" w:rsidR="00CA735F" w:rsidRDefault="00CA735F">
            <w:pPr>
              <w:pStyle w:val="ac"/>
              <w:rPr>
                <w:b/>
                <w:color w:val="000000"/>
                <w:sz w:val="20"/>
              </w:rPr>
            </w:pPr>
          </w:p>
        </w:tc>
        <w:tc>
          <w:tcPr>
            <w:tcW w:w="76" w:type="dxa"/>
            <w:shd w:val="clear" w:color="auto" w:fill="FFFFFF"/>
            <w:vAlign w:val="bottom"/>
          </w:tcPr>
          <w:p w14:paraId="07A5A462" w14:textId="77777777" w:rsidR="00CA735F" w:rsidRDefault="00CA735F">
            <w:pPr>
              <w:pStyle w:val="ac"/>
              <w:rPr>
                <w:color w:val="000000"/>
              </w:rPr>
            </w:pPr>
          </w:p>
        </w:tc>
        <w:tc>
          <w:tcPr>
            <w:tcW w:w="371" w:type="dxa"/>
            <w:shd w:val="clear" w:color="auto" w:fill="FFFFFF"/>
            <w:vAlign w:val="bottom"/>
          </w:tcPr>
          <w:p w14:paraId="789FF7F9" w14:textId="77777777" w:rsidR="00CA735F" w:rsidRDefault="00CA735F">
            <w:pPr>
              <w:pStyle w:val="ac"/>
              <w:rPr>
                <w:color w:val="000000"/>
              </w:rPr>
            </w:pPr>
          </w:p>
        </w:tc>
        <w:tc>
          <w:tcPr>
            <w:tcW w:w="371" w:type="dxa"/>
            <w:gridSpan w:val="2"/>
            <w:shd w:val="clear" w:color="auto" w:fill="FFFFFF"/>
            <w:vAlign w:val="bottom"/>
          </w:tcPr>
          <w:p w14:paraId="2BF90A63" w14:textId="77777777" w:rsidR="00CA735F" w:rsidRDefault="00CA735F">
            <w:pPr>
              <w:pStyle w:val="ac"/>
              <w:rPr>
                <w:color w:val="000000"/>
              </w:rPr>
            </w:pPr>
          </w:p>
        </w:tc>
        <w:tc>
          <w:tcPr>
            <w:tcW w:w="76" w:type="dxa"/>
            <w:shd w:val="clear" w:color="auto" w:fill="FFFFFF"/>
            <w:vAlign w:val="bottom"/>
          </w:tcPr>
          <w:p w14:paraId="0C10466B" w14:textId="77777777" w:rsidR="00CA735F" w:rsidRDefault="00CA735F">
            <w:pPr>
              <w:pStyle w:val="ac"/>
              <w:rPr>
                <w:color w:val="000000"/>
              </w:rPr>
            </w:pPr>
          </w:p>
        </w:tc>
        <w:tc>
          <w:tcPr>
            <w:tcW w:w="371" w:type="dxa"/>
            <w:shd w:val="clear" w:color="auto" w:fill="FFFFFF"/>
            <w:vAlign w:val="bottom"/>
          </w:tcPr>
          <w:p w14:paraId="676A312A" w14:textId="77777777" w:rsidR="00CA735F" w:rsidRDefault="00CA735F">
            <w:pPr>
              <w:pStyle w:val="ac"/>
              <w:rPr>
                <w:color w:val="000000"/>
              </w:rPr>
            </w:pPr>
          </w:p>
        </w:tc>
        <w:tc>
          <w:tcPr>
            <w:tcW w:w="371" w:type="dxa"/>
            <w:shd w:val="clear" w:color="auto" w:fill="FFFFFF"/>
            <w:vAlign w:val="bottom"/>
          </w:tcPr>
          <w:p w14:paraId="6FECFE3C" w14:textId="77777777" w:rsidR="00CA735F" w:rsidRDefault="00CA735F">
            <w:pPr>
              <w:pStyle w:val="ac"/>
              <w:rPr>
                <w:color w:val="000000"/>
              </w:rPr>
            </w:pPr>
          </w:p>
        </w:tc>
        <w:tc>
          <w:tcPr>
            <w:tcW w:w="371" w:type="dxa"/>
            <w:shd w:val="clear" w:color="auto" w:fill="FFFFFF"/>
            <w:vAlign w:val="bottom"/>
          </w:tcPr>
          <w:p w14:paraId="71E225CD" w14:textId="77777777" w:rsidR="00CA735F" w:rsidRDefault="00CA735F">
            <w:pPr>
              <w:pStyle w:val="ac"/>
              <w:rPr>
                <w:color w:val="000000"/>
              </w:rPr>
            </w:pPr>
          </w:p>
        </w:tc>
        <w:tc>
          <w:tcPr>
            <w:tcW w:w="788" w:type="dxa"/>
            <w:gridSpan w:val="2"/>
            <w:shd w:val="clear" w:color="auto" w:fill="FFFFFF"/>
            <w:vAlign w:val="bottom"/>
          </w:tcPr>
          <w:p w14:paraId="0BD119CB" w14:textId="77777777" w:rsidR="00CA735F" w:rsidRDefault="00CA735F">
            <w:pPr>
              <w:pStyle w:val="ac"/>
              <w:rPr>
                <w:color w:val="000000"/>
              </w:rPr>
            </w:pPr>
          </w:p>
        </w:tc>
      </w:tr>
      <w:tr w:rsidR="00CA735F" w14:paraId="317583C7" w14:textId="77777777" w:rsidTr="00CA735F">
        <w:trPr>
          <w:gridAfter w:val="1"/>
          <w:wAfter w:w="669" w:type="dxa"/>
          <w:trHeight w:val="311"/>
        </w:trPr>
        <w:tc>
          <w:tcPr>
            <w:tcW w:w="371" w:type="dxa"/>
            <w:shd w:val="clear" w:color="auto" w:fill="FFFFFF"/>
            <w:vAlign w:val="bottom"/>
          </w:tcPr>
          <w:p w14:paraId="2F992DC2" w14:textId="77777777" w:rsidR="00CA735F" w:rsidRDefault="00CA735F">
            <w:pPr>
              <w:pStyle w:val="ac"/>
              <w:rPr>
                <w:color w:val="000000"/>
              </w:rPr>
            </w:pPr>
          </w:p>
        </w:tc>
        <w:tc>
          <w:tcPr>
            <w:tcW w:w="372" w:type="dxa"/>
            <w:shd w:val="clear" w:color="auto" w:fill="FFFFFF"/>
            <w:vAlign w:val="bottom"/>
          </w:tcPr>
          <w:p w14:paraId="227D3309" w14:textId="77777777" w:rsidR="00CA735F" w:rsidRDefault="00CA735F">
            <w:pPr>
              <w:pStyle w:val="ac"/>
              <w:rPr>
                <w:color w:val="000000"/>
              </w:rPr>
            </w:pPr>
          </w:p>
        </w:tc>
        <w:tc>
          <w:tcPr>
            <w:tcW w:w="2061" w:type="dxa"/>
            <w:shd w:val="clear" w:color="auto" w:fill="FFFFFF"/>
          </w:tcPr>
          <w:p w14:paraId="04D7FBD1" w14:textId="77777777" w:rsidR="00CA735F" w:rsidRDefault="00CA735F">
            <w:pPr>
              <w:pStyle w:val="ac"/>
              <w:rPr>
                <w:color w:val="000000"/>
              </w:rPr>
            </w:pPr>
          </w:p>
        </w:tc>
        <w:tc>
          <w:tcPr>
            <w:tcW w:w="372" w:type="dxa"/>
            <w:shd w:val="clear" w:color="auto" w:fill="FFFFFF"/>
            <w:vAlign w:val="bottom"/>
          </w:tcPr>
          <w:p w14:paraId="381BA5A7" w14:textId="4EC8B516" w:rsidR="00CA735F" w:rsidRDefault="00CA735F">
            <w:pPr>
              <w:pStyle w:val="ac"/>
              <w:rPr>
                <w:color w:val="000000"/>
              </w:rPr>
            </w:pPr>
          </w:p>
        </w:tc>
        <w:tc>
          <w:tcPr>
            <w:tcW w:w="372" w:type="dxa"/>
            <w:shd w:val="clear" w:color="auto" w:fill="FFFFFF"/>
            <w:vAlign w:val="bottom"/>
          </w:tcPr>
          <w:p w14:paraId="17AED927" w14:textId="77777777" w:rsidR="00CA735F" w:rsidRDefault="00CA735F">
            <w:pPr>
              <w:pStyle w:val="ac"/>
              <w:rPr>
                <w:color w:val="000000"/>
              </w:rPr>
            </w:pPr>
          </w:p>
        </w:tc>
        <w:tc>
          <w:tcPr>
            <w:tcW w:w="371" w:type="dxa"/>
            <w:shd w:val="clear" w:color="auto" w:fill="FFFFFF"/>
            <w:vAlign w:val="bottom"/>
          </w:tcPr>
          <w:p w14:paraId="29CD6CB5" w14:textId="77777777" w:rsidR="00CA735F" w:rsidRDefault="00CA735F">
            <w:pPr>
              <w:pStyle w:val="ac"/>
              <w:rPr>
                <w:color w:val="000000"/>
              </w:rPr>
            </w:pPr>
          </w:p>
        </w:tc>
        <w:tc>
          <w:tcPr>
            <w:tcW w:w="371" w:type="dxa"/>
            <w:shd w:val="clear" w:color="auto" w:fill="FFFFFF"/>
            <w:vAlign w:val="bottom"/>
          </w:tcPr>
          <w:p w14:paraId="48D036CB" w14:textId="77777777" w:rsidR="00CA735F" w:rsidRDefault="00CA735F">
            <w:pPr>
              <w:pStyle w:val="ac"/>
              <w:rPr>
                <w:color w:val="000000"/>
              </w:rPr>
            </w:pPr>
          </w:p>
        </w:tc>
        <w:tc>
          <w:tcPr>
            <w:tcW w:w="371" w:type="dxa"/>
            <w:shd w:val="clear" w:color="auto" w:fill="FFFFFF"/>
            <w:vAlign w:val="bottom"/>
          </w:tcPr>
          <w:p w14:paraId="76D2D7D1" w14:textId="77777777" w:rsidR="00CA735F" w:rsidRDefault="00CA735F">
            <w:pPr>
              <w:pStyle w:val="ac"/>
              <w:rPr>
                <w:color w:val="000000"/>
              </w:rPr>
            </w:pPr>
          </w:p>
        </w:tc>
        <w:tc>
          <w:tcPr>
            <w:tcW w:w="371" w:type="dxa"/>
            <w:shd w:val="clear" w:color="auto" w:fill="FFFFFF"/>
            <w:vAlign w:val="bottom"/>
          </w:tcPr>
          <w:p w14:paraId="11AE7779" w14:textId="77777777" w:rsidR="00CA735F" w:rsidRDefault="00CA735F">
            <w:pPr>
              <w:pStyle w:val="ac"/>
              <w:rPr>
                <w:color w:val="000000"/>
              </w:rPr>
            </w:pPr>
          </w:p>
        </w:tc>
        <w:tc>
          <w:tcPr>
            <w:tcW w:w="371" w:type="dxa"/>
            <w:shd w:val="clear" w:color="auto" w:fill="FFFFFF"/>
            <w:vAlign w:val="bottom"/>
          </w:tcPr>
          <w:p w14:paraId="6D2A0AE3" w14:textId="77777777" w:rsidR="00CA735F" w:rsidRDefault="00CA735F">
            <w:pPr>
              <w:pStyle w:val="ac"/>
              <w:rPr>
                <w:color w:val="000000"/>
              </w:rPr>
            </w:pPr>
          </w:p>
        </w:tc>
        <w:tc>
          <w:tcPr>
            <w:tcW w:w="371" w:type="dxa"/>
            <w:shd w:val="clear" w:color="auto" w:fill="FFFFFF"/>
            <w:vAlign w:val="bottom"/>
          </w:tcPr>
          <w:p w14:paraId="00F08D92" w14:textId="77777777" w:rsidR="00CA735F" w:rsidRDefault="00CA735F">
            <w:pPr>
              <w:pStyle w:val="ac"/>
              <w:rPr>
                <w:color w:val="000000"/>
              </w:rPr>
            </w:pPr>
          </w:p>
        </w:tc>
        <w:tc>
          <w:tcPr>
            <w:tcW w:w="371" w:type="dxa"/>
            <w:shd w:val="clear" w:color="auto" w:fill="FFFFFF"/>
            <w:vAlign w:val="bottom"/>
          </w:tcPr>
          <w:p w14:paraId="2773CB1E" w14:textId="77777777" w:rsidR="00CA735F" w:rsidRDefault="00CA735F">
            <w:pPr>
              <w:pStyle w:val="ac"/>
              <w:rPr>
                <w:color w:val="000000"/>
              </w:rPr>
            </w:pPr>
          </w:p>
        </w:tc>
        <w:tc>
          <w:tcPr>
            <w:tcW w:w="371" w:type="dxa"/>
            <w:shd w:val="clear" w:color="auto" w:fill="FFFFFF"/>
            <w:vAlign w:val="bottom"/>
          </w:tcPr>
          <w:p w14:paraId="204416C4" w14:textId="77777777" w:rsidR="00CA735F" w:rsidRDefault="00CA735F">
            <w:pPr>
              <w:pStyle w:val="ac"/>
              <w:rPr>
                <w:color w:val="000000"/>
              </w:rPr>
            </w:pPr>
          </w:p>
        </w:tc>
        <w:tc>
          <w:tcPr>
            <w:tcW w:w="371" w:type="dxa"/>
            <w:shd w:val="clear" w:color="auto" w:fill="FFFFFF"/>
            <w:vAlign w:val="bottom"/>
          </w:tcPr>
          <w:p w14:paraId="6F2A2C83" w14:textId="77777777" w:rsidR="00CA735F" w:rsidRDefault="00CA735F">
            <w:pPr>
              <w:pStyle w:val="ac"/>
              <w:rPr>
                <w:color w:val="000000"/>
              </w:rPr>
            </w:pPr>
          </w:p>
        </w:tc>
        <w:tc>
          <w:tcPr>
            <w:tcW w:w="371" w:type="dxa"/>
            <w:gridSpan w:val="2"/>
            <w:shd w:val="clear" w:color="auto" w:fill="FFFFFF"/>
            <w:vAlign w:val="bottom"/>
          </w:tcPr>
          <w:p w14:paraId="3FFA94D7" w14:textId="77777777" w:rsidR="00CA735F" w:rsidRDefault="00CA735F">
            <w:pPr>
              <w:pStyle w:val="ac"/>
              <w:rPr>
                <w:color w:val="000000"/>
              </w:rPr>
            </w:pPr>
          </w:p>
        </w:tc>
        <w:tc>
          <w:tcPr>
            <w:tcW w:w="371" w:type="dxa"/>
            <w:shd w:val="clear" w:color="auto" w:fill="FFFFFF"/>
            <w:vAlign w:val="bottom"/>
          </w:tcPr>
          <w:p w14:paraId="0B2CC5EA" w14:textId="77777777" w:rsidR="00CA735F" w:rsidRDefault="00CA735F">
            <w:pPr>
              <w:pStyle w:val="ac"/>
              <w:rPr>
                <w:color w:val="000000"/>
              </w:rPr>
            </w:pPr>
          </w:p>
        </w:tc>
        <w:tc>
          <w:tcPr>
            <w:tcW w:w="371" w:type="dxa"/>
            <w:gridSpan w:val="2"/>
            <w:shd w:val="clear" w:color="auto" w:fill="FFFFFF"/>
            <w:vAlign w:val="bottom"/>
          </w:tcPr>
          <w:p w14:paraId="4FB15243" w14:textId="77777777" w:rsidR="00CA735F" w:rsidRDefault="00CA735F">
            <w:pPr>
              <w:pStyle w:val="ac"/>
              <w:rPr>
                <w:color w:val="000000"/>
              </w:rPr>
            </w:pPr>
          </w:p>
        </w:tc>
        <w:tc>
          <w:tcPr>
            <w:tcW w:w="371" w:type="dxa"/>
            <w:gridSpan w:val="2"/>
            <w:shd w:val="clear" w:color="auto" w:fill="FFFFFF"/>
            <w:vAlign w:val="bottom"/>
          </w:tcPr>
          <w:p w14:paraId="60ADAD47" w14:textId="77777777" w:rsidR="00CA735F" w:rsidRDefault="00CA735F">
            <w:pPr>
              <w:pStyle w:val="ac"/>
              <w:rPr>
                <w:color w:val="000000"/>
              </w:rPr>
            </w:pPr>
          </w:p>
        </w:tc>
        <w:tc>
          <w:tcPr>
            <w:tcW w:w="76" w:type="dxa"/>
            <w:shd w:val="clear" w:color="auto" w:fill="FFFFFF"/>
            <w:vAlign w:val="bottom"/>
          </w:tcPr>
          <w:p w14:paraId="01DD6DF0" w14:textId="77777777" w:rsidR="00CA735F" w:rsidRDefault="00CA735F">
            <w:pPr>
              <w:pStyle w:val="ac"/>
              <w:rPr>
                <w:color w:val="000000"/>
              </w:rPr>
            </w:pPr>
          </w:p>
        </w:tc>
        <w:tc>
          <w:tcPr>
            <w:tcW w:w="76" w:type="dxa"/>
            <w:shd w:val="clear" w:color="auto" w:fill="FFFFFF"/>
            <w:vAlign w:val="bottom"/>
          </w:tcPr>
          <w:p w14:paraId="26CF4E4E" w14:textId="77777777" w:rsidR="00CA735F" w:rsidRDefault="00CA735F">
            <w:pPr>
              <w:pStyle w:val="ac"/>
              <w:rPr>
                <w:color w:val="000000"/>
              </w:rPr>
            </w:pPr>
          </w:p>
        </w:tc>
        <w:tc>
          <w:tcPr>
            <w:tcW w:w="76" w:type="dxa"/>
            <w:shd w:val="clear" w:color="auto" w:fill="FFFFFF"/>
            <w:vAlign w:val="bottom"/>
          </w:tcPr>
          <w:p w14:paraId="79FBD011" w14:textId="77777777" w:rsidR="00CA735F" w:rsidRDefault="00CA735F">
            <w:pPr>
              <w:pStyle w:val="ac"/>
              <w:rPr>
                <w:color w:val="000000"/>
              </w:rPr>
            </w:pPr>
          </w:p>
        </w:tc>
        <w:tc>
          <w:tcPr>
            <w:tcW w:w="371" w:type="dxa"/>
            <w:shd w:val="clear" w:color="auto" w:fill="FFFFFF"/>
            <w:vAlign w:val="bottom"/>
          </w:tcPr>
          <w:p w14:paraId="4C6A02D4" w14:textId="77777777" w:rsidR="00CA735F" w:rsidRDefault="00CA735F">
            <w:pPr>
              <w:pStyle w:val="ac"/>
              <w:rPr>
                <w:color w:val="000000"/>
              </w:rPr>
            </w:pPr>
          </w:p>
        </w:tc>
        <w:tc>
          <w:tcPr>
            <w:tcW w:w="371" w:type="dxa"/>
            <w:gridSpan w:val="2"/>
            <w:shd w:val="clear" w:color="auto" w:fill="FFFFFF"/>
            <w:vAlign w:val="bottom"/>
          </w:tcPr>
          <w:p w14:paraId="19FB532A" w14:textId="77777777" w:rsidR="00CA735F" w:rsidRDefault="00CA735F">
            <w:pPr>
              <w:pStyle w:val="ac"/>
              <w:rPr>
                <w:color w:val="000000"/>
              </w:rPr>
            </w:pPr>
          </w:p>
        </w:tc>
        <w:tc>
          <w:tcPr>
            <w:tcW w:w="76" w:type="dxa"/>
            <w:shd w:val="clear" w:color="auto" w:fill="FFFFFF"/>
            <w:vAlign w:val="bottom"/>
          </w:tcPr>
          <w:p w14:paraId="59B2250F" w14:textId="77777777" w:rsidR="00CA735F" w:rsidRDefault="00CA735F">
            <w:pPr>
              <w:pStyle w:val="ac"/>
              <w:rPr>
                <w:color w:val="000000"/>
              </w:rPr>
            </w:pPr>
          </w:p>
        </w:tc>
        <w:tc>
          <w:tcPr>
            <w:tcW w:w="397" w:type="dxa"/>
            <w:shd w:val="clear" w:color="auto" w:fill="FFFFFF"/>
            <w:vAlign w:val="bottom"/>
          </w:tcPr>
          <w:p w14:paraId="22449023" w14:textId="77777777" w:rsidR="00CA735F" w:rsidRDefault="00CA735F">
            <w:pPr>
              <w:pStyle w:val="ac"/>
              <w:rPr>
                <w:color w:val="000000"/>
              </w:rPr>
            </w:pPr>
          </w:p>
        </w:tc>
        <w:tc>
          <w:tcPr>
            <w:tcW w:w="127" w:type="dxa"/>
            <w:shd w:val="clear" w:color="auto" w:fill="FFFFFF"/>
            <w:vAlign w:val="bottom"/>
          </w:tcPr>
          <w:p w14:paraId="3B5A4078" w14:textId="77777777" w:rsidR="00CA735F" w:rsidRDefault="00CA735F">
            <w:pPr>
              <w:pStyle w:val="ac"/>
              <w:rPr>
                <w:color w:val="000000"/>
              </w:rPr>
            </w:pPr>
          </w:p>
        </w:tc>
        <w:tc>
          <w:tcPr>
            <w:tcW w:w="371" w:type="dxa"/>
            <w:gridSpan w:val="2"/>
            <w:shd w:val="clear" w:color="auto" w:fill="FFFFFF"/>
            <w:vAlign w:val="bottom"/>
          </w:tcPr>
          <w:p w14:paraId="10680673" w14:textId="77777777" w:rsidR="00CA735F" w:rsidRDefault="00CA735F">
            <w:pPr>
              <w:pStyle w:val="ac"/>
              <w:rPr>
                <w:color w:val="000000"/>
              </w:rPr>
            </w:pPr>
          </w:p>
        </w:tc>
        <w:tc>
          <w:tcPr>
            <w:tcW w:w="76" w:type="dxa"/>
            <w:shd w:val="clear" w:color="auto" w:fill="FFFFFF"/>
            <w:vAlign w:val="bottom"/>
          </w:tcPr>
          <w:p w14:paraId="01CC2EDE" w14:textId="77777777" w:rsidR="00CA735F" w:rsidRDefault="00CA735F">
            <w:pPr>
              <w:pStyle w:val="ac"/>
              <w:rPr>
                <w:color w:val="000000"/>
              </w:rPr>
            </w:pPr>
          </w:p>
        </w:tc>
        <w:tc>
          <w:tcPr>
            <w:tcW w:w="596" w:type="dxa"/>
            <w:gridSpan w:val="2"/>
            <w:shd w:val="clear" w:color="auto" w:fill="FFFFFF"/>
            <w:vAlign w:val="bottom"/>
          </w:tcPr>
          <w:p w14:paraId="112E99E6" w14:textId="77777777" w:rsidR="00CA735F" w:rsidRDefault="00CA735F">
            <w:pPr>
              <w:pStyle w:val="ac"/>
              <w:rPr>
                <w:color w:val="000000"/>
              </w:rPr>
            </w:pPr>
          </w:p>
        </w:tc>
        <w:tc>
          <w:tcPr>
            <w:tcW w:w="709" w:type="dxa"/>
            <w:gridSpan w:val="3"/>
            <w:shd w:val="clear" w:color="auto" w:fill="FFFFFF"/>
          </w:tcPr>
          <w:p w14:paraId="43D2B638" w14:textId="77777777" w:rsidR="00CA735F" w:rsidRDefault="00CA735F">
            <w:pPr>
              <w:pStyle w:val="ac"/>
              <w:rPr>
                <w:b/>
                <w:color w:val="000000"/>
                <w:sz w:val="20"/>
              </w:rPr>
            </w:pPr>
          </w:p>
        </w:tc>
        <w:tc>
          <w:tcPr>
            <w:tcW w:w="1417" w:type="dxa"/>
            <w:gridSpan w:val="6"/>
            <w:shd w:val="clear" w:color="auto" w:fill="FFFFFF"/>
          </w:tcPr>
          <w:p w14:paraId="05A54C87" w14:textId="77777777" w:rsidR="00CA735F" w:rsidRDefault="00CA735F">
            <w:pPr>
              <w:pStyle w:val="ac"/>
              <w:jc w:val="right"/>
              <w:rPr>
                <w:b/>
                <w:color w:val="000000"/>
                <w:sz w:val="20"/>
              </w:rPr>
            </w:pPr>
            <w:r>
              <w:rPr>
                <w:b/>
                <w:color w:val="000000"/>
                <w:sz w:val="20"/>
              </w:rPr>
              <w:t>6000,00 рублей</w:t>
            </w:r>
          </w:p>
        </w:tc>
      </w:tr>
      <w:tr w:rsidR="00CA735F" w:rsidRPr="009920D6" w14:paraId="2EA71156" w14:textId="77777777" w:rsidTr="00CA735F">
        <w:trPr>
          <w:gridAfter w:val="11"/>
          <w:wAfter w:w="3282" w:type="dxa"/>
          <w:trHeight w:val="311"/>
        </w:trPr>
        <w:tc>
          <w:tcPr>
            <w:tcW w:w="371" w:type="dxa"/>
            <w:shd w:val="clear" w:color="auto" w:fill="FFFFFF"/>
            <w:vAlign w:val="bottom"/>
          </w:tcPr>
          <w:p w14:paraId="044D2DA2" w14:textId="77777777" w:rsidR="00CA735F" w:rsidRDefault="00CA735F" w:rsidP="00375F0E">
            <w:pPr>
              <w:pStyle w:val="ac"/>
              <w:rPr>
                <w:color w:val="000000"/>
              </w:rPr>
            </w:pPr>
          </w:p>
        </w:tc>
        <w:tc>
          <w:tcPr>
            <w:tcW w:w="372" w:type="dxa"/>
            <w:shd w:val="clear" w:color="auto" w:fill="FFFFFF"/>
            <w:vAlign w:val="bottom"/>
          </w:tcPr>
          <w:p w14:paraId="1FDC4624" w14:textId="77777777" w:rsidR="00CA735F" w:rsidRDefault="00CA735F" w:rsidP="00375F0E">
            <w:pPr>
              <w:pStyle w:val="ac"/>
              <w:rPr>
                <w:color w:val="000000"/>
              </w:rPr>
            </w:pPr>
          </w:p>
        </w:tc>
        <w:tc>
          <w:tcPr>
            <w:tcW w:w="2061" w:type="dxa"/>
            <w:shd w:val="clear" w:color="auto" w:fill="FFFFFF"/>
          </w:tcPr>
          <w:p w14:paraId="07B2DC80" w14:textId="77777777" w:rsidR="00CA735F" w:rsidRPr="0076324A" w:rsidRDefault="00CA735F" w:rsidP="00375F0E">
            <w:pPr>
              <w:pStyle w:val="ac"/>
              <w:rPr>
                <w:b/>
                <w:color w:val="FF0000"/>
                <w:sz w:val="28"/>
                <w:szCs w:val="28"/>
                <w:u w:val="single"/>
              </w:rPr>
            </w:pPr>
          </w:p>
        </w:tc>
        <w:tc>
          <w:tcPr>
            <w:tcW w:w="7693" w:type="dxa"/>
            <w:gridSpan w:val="31"/>
            <w:shd w:val="clear" w:color="auto" w:fill="FFFFFF"/>
            <w:vAlign w:val="bottom"/>
          </w:tcPr>
          <w:p w14:paraId="607BA5F2" w14:textId="6CE426D6" w:rsidR="00CA735F" w:rsidRPr="0076324A" w:rsidRDefault="00CA735F" w:rsidP="00375F0E">
            <w:pPr>
              <w:pStyle w:val="ac"/>
              <w:rPr>
                <w:b/>
                <w:color w:val="FF0000"/>
                <w:sz w:val="28"/>
                <w:szCs w:val="28"/>
                <w:u w:val="single"/>
              </w:rPr>
            </w:pPr>
            <w:r w:rsidRPr="0076324A">
              <w:rPr>
                <w:b/>
                <w:color w:val="FF0000"/>
                <w:sz w:val="28"/>
                <w:szCs w:val="28"/>
                <w:u w:val="single"/>
              </w:rPr>
              <w:t>Доставка</w:t>
            </w:r>
          </w:p>
          <w:p w14:paraId="00349DB4" w14:textId="77777777" w:rsidR="00A35A06" w:rsidRDefault="00A35A06" w:rsidP="0076324A">
            <w:pPr>
              <w:pStyle w:val="ac"/>
              <w:rPr>
                <w:b/>
                <w:color w:val="FF0000"/>
                <w:sz w:val="28"/>
                <w:szCs w:val="28"/>
              </w:rPr>
            </w:pPr>
            <w:r>
              <w:rPr>
                <w:b/>
                <w:color w:val="FF0000"/>
                <w:sz w:val="28"/>
                <w:szCs w:val="28"/>
              </w:rPr>
              <w:t>Проспект Стачек 103 корпус 2 литер А</w:t>
            </w:r>
            <w:r w:rsidR="00CA735F" w:rsidRPr="0076324A">
              <w:rPr>
                <w:b/>
                <w:color w:val="FF0000"/>
                <w:sz w:val="28"/>
                <w:szCs w:val="28"/>
              </w:rPr>
              <w:t xml:space="preserve"> -</w:t>
            </w:r>
            <w:r>
              <w:rPr>
                <w:b/>
                <w:color w:val="FF0000"/>
                <w:sz w:val="28"/>
                <w:szCs w:val="28"/>
              </w:rPr>
              <w:t>3</w:t>
            </w:r>
            <w:r w:rsidR="0049612B">
              <w:rPr>
                <w:b/>
                <w:color w:val="FF0000"/>
                <w:sz w:val="28"/>
                <w:szCs w:val="28"/>
              </w:rPr>
              <w:t xml:space="preserve">0 </w:t>
            </w:r>
            <w:proofErr w:type="spellStart"/>
            <w:r w:rsidR="00CA735F" w:rsidRPr="0076324A">
              <w:rPr>
                <w:b/>
                <w:color w:val="FF0000"/>
                <w:sz w:val="28"/>
                <w:szCs w:val="28"/>
              </w:rPr>
              <w:t>шт</w:t>
            </w:r>
            <w:proofErr w:type="spellEnd"/>
          </w:p>
          <w:p w14:paraId="7059588D" w14:textId="675698E6" w:rsidR="00CA735F" w:rsidRPr="009920D6" w:rsidRDefault="00A35A06" w:rsidP="0076324A">
            <w:pPr>
              <w:pStyle w:val="ac"/>
              <w:rPr>
                <w:b/>
                <w:color w:val="000000"/>
                <w:sz w:val="28"/>
                <w:szCs w:val="28"/>
              </w:rPr>
            </w:pPr>
            <w:r>
              <w:rPr>
                <w:b/>
                <w:color w:val="FF0000"/>
                <w:sz w:val="28"/>
                <w:szCs w:val="28"/>
              </w:rPr>
              <w:t xml:space="preserve"> </w:t>
            </w:r>
            <w:proofErr w:type="gramStart"/>
            <w:r>
              <w:rPr>
                <w:b/>
                <w:color w:val="FF0000"/>
                <w:sz w:val="28"/>
                <w:szCs w:val="28"/>
              </w:rPr>
              <w:t>( частями</w:t>
            </w:r>
            <w:proofErr w:type="gramEnd"/>
            <w:r>
              <w:rPr>
                <w:b/>
                <w:color w:val="FF0000"/>
                <w:sz w:val="28"/>
                <w:szCs w:val="28"/>
              </w:rPr>
              <w:t xml:space="preserve"> по заявке)</w:t>
            </w:r>
          </w:p>
        </w:tc>
      </w:tr>
    </w:tbl>
    <w:p w14:paraId="5A50E13D" w14:textId="77777777" w:rsidR="00591F28" w:rsidRDefault="00591F28" w:rsidP="00375F0E">
      <w:pPr>
        <w:rPr>
          <w:sz w:val="22"/>
          <w:szCs w:val="22"/>
        </w:rPr>
      </w:pPr>
    </w:p>
    <w:tbl>
      <w:tblPr>
        <w:tblW w:w="10065" w:type="dxa"/>
        <w:tblInd w:w="-34" w:type="dxa"/>
        <w:tblLayout w:type="fixed"/>
        <w:tblLook w:val="04A0" w:firstRow="1" w:lastRow="0" w:firstColumn="1" w:lastColumn="0" w:noHBand="0" w:noVBand="1"/>
      </w:tblPr>
      <w:tblGrid>
        <w:gridCol w:w="5387"/>
        <w:gridCol w:w="4678"/>
      </w:tblGrid>
      <w:tr w:rsidR="00591F28" w14:paraId="674F183E" w14:textId="77777777" w:rsidTr="00375F0E">
        <w:trPr>
          <w:trHeight w:val="3534"/>
        </w:trPr>
        <w:tc>
          <w:tcPr>
            <w:tcW w:w="5387" w:type="dxa"/>
            <w:tcBorders>
              <w:top w:val="single" w:sz="4" w:space="0" w:color="000000"/>
              <w:left w:val="single" w:sz="4" w:space="0" w:color="000000"/>
              <w:bottom w:val="single" w:sz="4" w:space="0" w:color="000000"/>
              <w:right w:val="single" w:sz="4" w:space="0" w:color="000000"/>
            </w:tcBorders>
          </w:tcPr>
          <w:p w14:paraId="6BDDC88F" w14:textId="77777777" w:rsidR="00591F28" w:rsidRDefault="000B0ADA">
            <w:pPr>
              <w:widowControl w:val="0"/>
              <w:spacing w:line="252" w:lineRule="auto"/>
              <w:ind w:left="-284" w:firstLine="284"/>
              <w:jc w:val="both"/>
              <w:rPr>
                <w:b/>
                <w:bCs/>
                <w:szCs w:val="22"/>
                <w:u w:val="single"/>
              </w:rPr>
            </w:pPr>
            <w:r>
              <w:rPr>
                <w:b/>
                <w:bCs/>
                <w:sz w:val="22"/>
                <w:szCs w:val="22"/>
                <w:u w:val="single"/>
              </w:rPr>
              <w:t>Заказчик:</w:t>
            </w:r>
          </w:p>
          <w:p w14:paraId="36640944" w14:textId="77777777" w:rsidR="00591F28" w:rsidRDefault="000B0ADA">
            <w:pPr>
              <w:widowControl w:val="0"/>
              <w:tabs>
                <w:tab w:val="left" w:pos="0"/>
              </w:tabs>
              <w:spacing w:line="252" w:lineRule="auto"/>
              <w:jc w:val="both"/>
              <w:rPr>
                <w:b/>
                <w:bCs/>
                <w:sz w:val="20"/>
                <w:szCs w:val="22"/>
              </w:rPr>
            </w:pPr>
            <w:r>
              <w:rPr>
                <w:b/>
                <w:bCs/>
                <w:sz w:val="20"/>
                <w:szCs w:val="22"/>
              </w:rPr>
              <w:t>Государственное бюджетное общеобразовательное учреждение Гимназия № 261 Кировского района Санкт-Петербурга</w:t>
            </w:r>
          </w:p>
          <w:p w14:paraId="7A510A64" w14:textId="77777777" w:rsidR="00591F28" w:rsidRDefault="000B0ADA">
            <w:pPr>
              <w:pStyle w:val="a3"/>
              <w:widowControl w:val="0"/>
              <w:spacing w:line="252" w:lineRule="auto"/>
              <w:ind w:hanging="283"/>
              <w:rPr>
                <w:bCs/>
                <w:kern w:val="2"/>
                <w:szCs w:val="22"/>
                <w:lang w:eastAsia="zh-CN" w:bidi="hi-IN"/>
              </w:rPr>
            </w:pPr>
            <w:proofErr w:type="gramStart"/>
            <w:r>
              <w:rPr>
                <w:b/>
                <w:bCs/>
                <w:kern w:val="2"/>
                <w:szCs w:val="22"/>
                <w:lang w:eastAsia="zh-CN" w:bidi="hi-IN"/>
              </w:rPr>
              <w:t>Директор</w:t>
            </w:r>
            <w:r>
              <w:rPr>
                <w:bCs/>
                <w:kern w:val="2"/>
                <w:szCs w:val="22"/>
                <w:lang w:eastAsia="zh-CN" w:bidi="hi-IN"/>
              </w:rPr>
              <w:t xml:space="preserve">  Петренко</w:t>
            </w:r>
            <w:proofErr w:type="gramEnd"/>
            <w:r>
              <w:rPr>
                <w:bCs/>
                <w:kern w:val="2"/>
                <w:szCs w:val="22"/>
                <w:lang w:eastAsia="zh-CN" w:bidi="hi-IN"/>
              </w:rPr>
              <w:t xml:space="preserve"> И.В</w:t>
            </w:r>
          </w:p>
          <w:p w14:paraId="120898FD" w14:textId="77777777" w:rsidR="00591F28" w:rsidRDefault="00591F28">
            <w:pPr>
              <w:widowControl w:val="0"/>
              <w:tabs>
                <w:tab w:val="left" w:pos="426"/>
              </w:tabs>
              <w:spacing w:line="252" w:lineRule="auto"/>
              <w:ind w:firstLine="284"/>
              <w:rPr>
                <w:bCs/>
                <w:kern w:val="2"/>
                <w:szCs w:val="22"/>
                <w:lang w:eastAsia="zh-CN" w:bidi="hi-IN"/>
              </w:rPr>
            </w:pPr>
          </w:p>
          <w:p w14:paraId="6EE1E2B8" w14:textId="77777777" w:rsidR="00591F28" w:rsidRDefault="00C54E2F" w:rsidP="003628FE">
            <w:pPr>
              <w:shd w:val="clear" w:color="auto" w:fill="FFFFFF"/>
              <w:suppressAutoHyphens w:val="0"/>
              <w:rPr>
                <w:bCs/>
                <w:szCs w:val="22"/>
              </w:rPr>
            </w:pPr>
            <w:r>
              <w:rPr>
                <w:rFonts w:ascii="Arial" w:hAnsi="Arial" w:cs="Arial"/>
                <w:color w:val="333333"/>
                <w:sz w:val="20"/>
                <w:szCs w:val="20"/>
                <w:lang w:eastAsia="ru-RU"/>
              </w:rPr>
              <w:t>ПОДПИСАН ЭЦП</w:t>
            </w:r>
          </w:p>
          <w:p w14:paraId="6AC3B19D" w14:textId="77777777" w:rsidR="00591F28" w:rsidRDefault="00591F28">
            <w:pPr>
              <w:widowControl w:val="0"/>
              <w:spacing w:line="252" w:lineRule="auto"/>
              <w:ind w:left="176"/>
              <w:jc w:val="both"/>
              <w:rPr>
                <w:bCs/>
                <w:szCs w:val="22"/>
              </w:rPr>
            </w:pPr>
          </w:p>
        </w:tc>
        <w:tc>
          <w:tcPr>
            <w:tcW w:w="4678" w:type="dxa"/>
            <w:tcBorders>
              <w:top w:val="single" w:sz="4" w:space="0" w:color="000000"/>
              <w:left w:val="single" w:sz="4" w:space="0" w:color="000000"/>
              <w:bottom w:val="single" w:sz="4" w:space="0" w:color="000000"/>
              <w:right w:val="single" w:sz="4" w:space="0" w:color="000000"/>
            </w:tcBorders>
          </w:tcPr>
          <w:p w14:paraId="7081CF24" w14:textId="79D9EEF5" w:rsidR="00591F28" w:rsidRDefault="000B0ADA">
            <w:pPr>
              <w:widowControl w:val="0"/>
              <w:spacing w:line="252" w:lineRule="auto"/>
              <w:ind w:left="-284" w:firstLine="284"/>
              <w:jc w:val="both"/>
              <w:rPr>
                <w:b/>
                <w:bCs/>
                <w:sz w:val="20"/>
                <w:szCs w:val="22"/>
                <w:u w:val="single"/>
              </w:rPr>
            </w:pPr>
            <w:r>
              <w:rPr>
                <w:b/>
                <w:bCs/>
                <w:sz w:val="20"/>
                <w:szCs w:val="22"/>
                <w:u w:val="single"/>
              </w:rPr>
              <w:t>Поставщик:</w:t>
            </w:r>
          </w:p>
          <w:p w14:paraId="38B136B9" w14:textId="018D2BA8" w:rsidR="000D518E" w:rsidRDefault="000D518E">
            <w:pPr>
              <w:widowControl w:val="0"/>
              <w:spacing w:line="252" w:lineRule="auto"/>
              <w:ind w:left="-284" w:firstLine="284"/>
              <w:jc w:val="both"/>
              <w:rPr>
                <w:b/>
                <w:bCs/>
                <w:sz w:val="20"/>
                <w:szCs w:val="22"/>
                <w:u w:val="single"/>
              </w:rPr>
            </w:pPr>
          </w:p>
          <w:p w14:paraId="56A8A945" w14:textId="1F729083" w:rsidR="000D518E" w:rsidRDefault="000D518E">
            <w:pPr>
              <w:widowControl w:val="0"/>
              <w:spacing w:line="252" w:lineRule="auto"/>
              <w:ind w:left="-284" w:firstLine="284"/>
              <w:jc w:val="both"/>
              <w:rPr>
                <w:b/>
                <w:bCs/>
                <w:sz w:val="20"/>
                <w:szCs w:val="22"/>
                <w:u w:val="single"/>
              </w:rPr>
            </w:pPr>
          </w:p>
          <w:p w14:paraId="608D7ABE" w14:textId="23B83827" w:rsidR="00E54699" w:rsidRPr="00E54699" w:rsidRDefault="00F413E9" w:rsidP="00F413E9">
            <w:pPr>
              <w:autoSpaceDE w:val="0"/>
              <w:autoSpaceDN w:val="0"/>
              <w:adjustRightInd w:val="0"/>
              <w:spacing w:line="241" w:lineRule="atLeast"/>
              <w:rPr>
                <w:color w:val="2C2D2E"/>
                <w:shd w:val="clear" w:color="auto" w:fill="FFFFFF"/>
              </w:rPr>
            </w:pPr>
            <w:r w:rsidRPr="00E54699">
              <w:rPr>
                <w:color w:val="2C2D2E"/>
                <w:shd w:val="clear" w:color="auto" w:fill="FFFFFF"/>
              </w:rPr>
              <w:t>подписан ЭЦП</w:t>
            </w:r>
            <w:r>
              <w:rPr>
                <w:lang w:eastAsia="ru-RU"/>
              </w:rPr>
              <w:tab/>
            </w:r>
          </w:p>
          <w:p w14:paraId="2EAABE31" w14:textId="6D4EE644" w:rsidR="00591F28" w:rsidRPr="00375F0E" w:rsidRDefault="00375F0E" w:rsidP="00E54699">
            <w:pPr>
              <w:tabs>
                <w:tab w:val="left" w:pos="3810"/>
              </w:tabs>
              <w:rPr>
                <w:lang w:eastAsia="ru-RU"/>
              </w:rPr>
            </w:pPr>
            <w:r>
              <w:rPr>
                <w:lang w:eastAsia="ru-RU"/>
              </w:rPr>
              <w:tab/>
            </w:r>
          </w:p>
        </w:tc>
      </w:tr>
    </w:tbl>
    <w:p w14:paraId="6061F670" w14:textId="77777777" w:rsidR="00591F28" w:rsidRDefault="00591F28">
      <w:pPr>
        <w:rPr>
          <w:sz w:val="22"/>
          <w:szCs w:val="22"/>
        </w:rPr>
      </w:pPr>
    </w:p>
    <w:p w14:paraId="29380074" w14:textId="77777777" w:rsidR="00E20615" w:rsidRDefault="00E20615">
      <w:pPr>
        <w:rPr>
          <w:sz w:val="22"/>
          <w:szCs w:val="22"/>
        </w:rPr>
      </w:pPr>
    </w:p>
    <w:p w14:paraId="64762CD8" w14:textId="77777777" w:rsidR="00A245EA" w:rsidRDefault="00A245EA">
      <w:pPr>
        <w:rPr>
          <w:sz w:val="22"/>
          <w:szCs w:val="22"/>
        </w:rPr>
      </w:pPr>
    </w:p>
    <w:p w14:paraId="41ECC9B1" w14:textId="77777777" w:rsidR="000D3CCA" w:rsidRDefault="000D3CCA" w:rsidP="00A245EA">
      <w:pPr>
        <w:rPr>
          <w:sz w:val="22"/>
          <w:szCs w:val="22"/>
        </w:rPr>
      </w:pPr>
    </w:p>
    <w:p w14:paraId="34025FD2" w14:textId="77777777" w:rsidR="00A245EA" w:rsidRDefault="00A245EA" w:rsidP="00A245EA">
      <w:pPr>
        <w:rPr>
          <w:sz w:val="22"/>
          <w:szCs w:val="22"/>
        </w:rPr>
      </w:pPr>
    </w:p>
    <w:p w14:paraId="1063A853" w14:textId="7D92B650" w:rsidR="000D518E" w:rsidRDefault="000D518E" w:rsidP="000D518E">
      <w:pPr>
        <w:rPr>
          <w:sz w:val="22"/>
          <w:szCs w:val="22"/>
        </w:rPr>
      </w:pPr>
    </w:p>
    <w:sectPr w:rsidR="000D518E">
      <w:pgSz w:w="11906" w:h="16838"/>
      <w:pgMar w:top="1134" w:right="850" w:bottom="1134" w:left="1701"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3F94C0" w14:textId="77777777" w:rsidR="006A172E" w:rsidRDefault="006A172E" w:rsidP="000D518E">
      <w:r>
        <w:separator/>
      </w:r>
    </w:p>
  </w:endnote>
  <w:endnote w:type="continuationSeparator" w:id="0">
    <w:p w14:paraId="5079D52F" w14:textId="77777777" w:rsidR="006A172E" w:rsidRDefault="006A172E" w:rsidP="000D51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iberation Sans">
    <w:altName w:val="Times New Roman"/>
    <w:panose1 w:val="00000000000000000000"/>
    <w:charset w:val="00"/>
    <w:family w:val="roman"/>
    <w:notTrueType/>
    <w:pitch w:val="default"/>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64FD1F" w14:textId="77777777" w:rsidR="006A172E" w:rsidRDefault="006A172E" w:rsidP="000D518E">
      <w:r>
        <w:separator/>
      </w:r>
    </w:p>
  </w:footnote>
  <w:footnote w:type="continuationSeparator" w:id="0">
    <w:p w14:paraId="2F619C47" w14:textId="77777777" w:rsidR="006A172E" w:rsidRDefault="006A172E" w:rsidP="000D51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800B5F"/>
    <w:multiLevelType w:val="multilevel"/>
    <w:tmpl w:val="F2707A10"/>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 w15:restartNumberingAfterBreak="0">
    <w:nsid w:val="249476CF"/>
    <w:multiLevelType w:val="multilevel"/>
    <w:tmpl w:val="4C98F28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59FD0DA1"/>
    <w:multiLevelType w:val="multilevel"/>
    <w:tmpl w:val="3D542D6E"/>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num w:numId="1">
    <w:abstractNumId w:val="2"/>
  </w:num>
  <w:num w:numId="2">
    <w:abstractNumId w:val="0"/>
  </w:num>
  <w:num w:numId="3">
    <w:abstractNumId w:val="1"/>
  </w:num>
  <w:num w:numId="4">
    <w:abstractNumId w:val="0"/>
    <w:lvlOverride w:ilvl="0">
      <w:startOverride w:val="1"/>
    </w:lvlOverride>
  </w:num>
  <w:num w:numId="5">
    <w:abstractNumId w:val="0"/>
  </w:num>
  <w:num w:numId="6">
    <w:abstractNumId w:val="0"/>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F28"/>
    <w:rsid w:val="000B0ADA"/>
    <w:rsid w:val="000D3CCA"/>
    <w:rsid w:val="000D518E"/>
    <w:rsid w:val="00111F87"/>
    <w:rsid w:val="00302F09"/>
    <w:rsid w:val="003159A2"/>
    <w:rsid w:val="003628FE"/>
    <w:rsid w:val="00375F0E"/>
    <w:rsid w:val="0049612B"/>
    <w:rsid w:val="0051657A"/>
    <w:rsid w:val="00563742"/>
    <w:rsid w:val="00591F28"/>
    <w:rsid w:val="00655CE6"/>
    <w:rsid w:val="00664F8E"/>
    <w:rsid w:val="006A172E"/>
    <w:rsid w:val="007132BD"/>
    <w:rsid w:val="00756113"/>
    <w:rsid w:val="0076324A"/>
    <w:rsid w:val="00775794"/>
    <w:rsid w:val="007C3DC1"/>
    <w:rsid w:val="00867995"/>
    <w:rsid w:val="008D7002"/>
    <w:rsid w:val="008F5D27"/>
    <w:rsid w:val="009920D6"/>
    <w:rsid w:val="00A245EA"/>
    <w:rsid w:val="00A35A06"/>
    <w:rsid w:val="00B65B7C"/>
    <w:rsid w:val="00BA4698"/>
    <w:rsid w:val="00C03BAE"/>
    <w:rsid w:val="00C54E2F"/>
    <w:rsid w:val="00C85B0C"/>
    <w:rsid w:val="00CA735F"/>
    <w:rsid w:val="00DC1C8D"/>
    <w:rsid w:val="00E20615"/>
    <w:rsid w:val="00E54699"/>
    <w:rsid w:val="00F413E9"/>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57E5D"/>
  <w15:docId w15:val="{73BB22FE-212F-4EDC-9579-9D9251599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0547D"/>
    <w:rPr>
      <w:rFonts w:ascii="Times New Roman" w:eastAsia="Times New Roman" w:hAnsi="Times New Roman"/>
      <w:sz w:val="24"/>
      <w:szCs w:val="24"/>
      <w:lang w:eastAsia="ar-SA"/>
    </w:rPr>
  </w:style>
  <w:style w:type="paragraph" w:styleId="1">
    <w:name w:val="heading 1"/>
    <w:basedOn w:val="a"/>
    <w:next w:val="a"/>
    <w:uiPriority w:val="9"/>
    <w:qFormat/>
    <w:rsid w:val="0090547D"/>
    <w:pPr>
      <w:keepNext/>
      <w:keepLines/>
      <w:spacing w:before="240"/>
      <w:outlineLvl w:val="0"/>
    </w:pPr>
    <w:rPr>
      <w:rFonts w:ascii="Cambria" w:hAnsi="Cambria"/>
      <w:color w:val="365F91"/>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с отступом Знак2"/>
    <w:link w:val="a3"/>
    <w:uiPriority w:val="9"/>
    <w:qFormat/>
    <w:rsid w:val="0090547D"/>
    <w:rPr>
      <w:rFonts w:ascii="Cambria" w:eastAsia="Times New Roman" w:hAnsi="Cambria" w:cs="Times New Roman"/>
      <w:color w:val="365F91"/>
      <w:sz w:val="32"/>
      <w:szCs w:val="32"/>
      <w:lang w:eastAsia="ar-SA"/>
    </w:rPr>
  </w:style>
  <w:style w:type="character" w:customStyle="1" w:styleId="10">
    <w:name w:val="Основной текст с отступом Знак1"/>
    <w:uiPriority w:val="99"/>
    <w:semiHidden/>
    <w:qFormat/>
    <w:locked/>
    <w:rsid w:val="0090547D"/>
    <w:rPr>
      <w:rFonts w:ascii="Times New Roman" w:eastAsia="Times New Roman" w:hAnsi="Times New Roman" w:cs="Times New Roman"/>
      <w:sz w:val="24"/>
      <w:szCs w:val="24"/>
      <w:lang w:eastAsia="ar-SA"/>
    </w:rPr>
  </w:style>
  <w:style w:type="character" w:customStyle="1" w:styleId="a4">
    <w:name w:val="Основной текст с отступом Знак"/>
    <w:uiPriority w:val="99"/>
    <w:semiHidden/>
    <w:qFormat/>
    <w:rsid w:val="0090547D"/>
    <w:rPr>
      <w:rFonts w:ascii="Times New Roman" w:eastAsia="Times New Roman" w:hAnsi="Times New Roman" w:cs="Times New Roman"/>
      <w:sz w:val="24"/>
      <w:szCs w:val="24"/>
      <w:lang w:eastAsia="ar-SA"/>
    </w:rPr>
  </w:style>
  <w:style w:type="character" w:customStyle="1" w:styleId="20">
    <w:name w:val="Основной текст 2 Знак"/>
    <w:uiPriority w:val="99"/>
    <w:semiHidden/>
    <w:qFormat/>
    <w:rsid w:val="0090547D"/>
    <w:rPr>
      <w:rFonts w:ascii="Times New Roman" w:eastAsia="Times New Roman" w:hAnsi="Times New Roman" w:cs="Times New Roman"/>
      <w:sz w:val="24"/>
      <w:szCs w:val="24"/>
      <w:lang w:eastAsia="ar-SA"/>
    </w:rPr>
  </w:style>
  <w:style w:type="character" w:customStyle="1" w:styleId="21">
    <w:name w:val="Основной текст с отступом 2 Знак"/>
    <w:uiPriority w:val="99"/>
    <w:semiHidden/>
    <w:qFormat/>
    <w:rsid w:val="0090547D"/>
    <w:rPr>
      <w:rFonts w:ascii="Times New Roman" w:eastAsia="Times New Roman" w:hAnsi="Times New Roman" w:cs="Times New Roman"/>
      <w:sz w:val="24"/>
      <w:szCs w:val="24"/>
      <w:lang w:eastAsia="ru-RU"/>
    </w:rPr>
  </w:style>
  <w:style w:type="character" w:customStyle="1" w:styleId="a5">
    <w:name w:val="Текст выноски Знак"/>
    <w:uiPriority w:val="99"/>
    <w:semiHidden/>
    <w:qFormat/>
    <w:rsid w:val="0090547D"/>
    <w:rPr>
      <w:rFonts w:ascii="Tahoma" w:eastAsia="Times New Roman" w:hAnsi="Tahoma" w:cs="Tahoma"/>
      <w:sz w:val="16"/>
      <w:szCs w:val="16"/>
      <w:lang w:eastAsia="ar-SA"/>
    </w:rPr>
  </w:style>
  <w:style w:type="character" w:customStyle="1" w:styleId="-">
    <w:name w:val="Интернет-ссылка"/>
    <w:uiPriority w:val="99"/>
    <w:semiHidden/>
    <w:unhideWhenUsed/>
    <w:rsid w:val="00485A67"/>
    <w:rPr>
      <w:color w:val="0000FF"/>
      <w:u w:val="single"/>
    </w:rPr>
  </w:style>
  <w:style w:type="paragraph" w:customStyle="1" w:styleId="11">
    <w:name w:val="Заголовок1"/>
    <w:basedOn w:val="a"/>
    <w:next w:val="a6"/>
    <w:qFormat/>
    <w:pPr>
      <w:keepNext/>
      <w:spacing w:before="240" w:after="120"/>
    </w:pPr>
    <w:rPr>
      <w:rFonts w:ascii="Liberation Sans" w:eastAsia="Noto Sans CJK SC" w:hAnsi="Liberation Sans" w:cs="Lohit Devanagari"/>
      <w:sz w:val="28"/>
      <w:szCs w:val="28"/>
    </w:rPr>
  </w:style>
  <w:style w:type="paragraph" w:styleId="a6">
    <w:name w:val="Body Text"/>
    <w:basedOn w:val="a"/>
    <w:pPr>
      <w:spacing w:after="140" w:line="276" w:lineRule="auto"/>
    </w:pPr>
  </w:style>
  <w:style w:type="paragraph" w:styleId="a7">
    <w:name w:val="List"/>
    <w:basedOn w:val="a6"/>
    <w:rPr>
      <w:rFonts w:cs="Lohit Devanagari"/>
    </w:rPr>
  </w:style>
  <w:style w:type="paragraph" w:styleId="a8">
    <w:name w:val="caption"/>
    <w:basedOn w:val="a"/>
    <w:qFormat/>
    <w:pPr>
      <w:suppressLineNumbers/>
      <w:spacing w:before="120" w:after="120"/>
    </w:pPr>
    <w:rPr>
      <w:rFonts w:cs="Lohit Devanagari"/>
      <w:i/>
      <w:iCs/>
    </w:rPr>
  </w:style>
  <w:style w:type="paragraph" w:styleId="a9">
    <w:name w:val="index heading"/>
    <w:basedOn w:val="a"/>
    <w:qFormat/>
    <w:pPr>
      <w:suppressLineNumbers/>
    </w:pPr>
    <w:rPr>
      <w:rFonts w:cs="Lohit Devanagari"/>
    </w:rPr>
  </w:style>
  <w:style w:type="paragraph" w:styleId="aa">
    <w:name w:val="Normal (Web)"/>
    <w:basedOn w:val="a"/>
    <w:uiPriority w:val="99"/>
    <w:unhideWhenUsed/>
    <w:qFormat/>
    <w:rsid w:val="0090547D"/>
    <w:pPr>
      <w:suppressAutoHyphens w:val="0"/>
      <w:spacing w:beforeAutospacing="1" w:afterAutospacing="1"/>
    </w:pPr>
    <w:rPr>
      <w:lang w:eastAsia="ru-RU"/>
    </w:rPr>
  </w:style>
  <w:style w:type="paragraph" w:styleId="a3">
    <w:name w:val="Body Text Indent"/>
    <w:basedOn w:val="a"/>
    <w:link w:val="2"/>
    <w:uiPriority w:val="99"/>
    <w:semiHidden/>
    <w:unhideWhenUsed/>
    <w:rsid w:val="0090547D"/>
    <w:pPr>
      <w:tabs>
        <w:tab w:val="left" w:pos="0"/>
        <w:tab w:val="left" w:pos="1080"/>
      </w:tabs>
      <w:ind w:left="283" w:firstLine="709"/>
      <w:jc w:val="both"/>
    </w:pPr>
  </w:style>
  <w:style w:type="paragraph" w:styleId="22">
    <w:name w:val="Body Text 2"/>
    <w:basedOn w:val="a"/>
    <w:uiPriority w:val="99"/>
    <w:semiHidden/>
    <w:unhideWhenUsed/>
    <w:qFormat/>
    <w:rsid w:val="0090547D"/>
    <w:pPr>
      <w:spacing w:after="120" w:line="480" w:lineRule="auto"/>
    </w:pPr>
  </w:style>
  <w:style w:type="paragraph" w:styleId="23">
    <w:name w:val="Body Text Indent 2"/>
    <w:basedOn w:val="a"/>
    <w:uiPriority w:val="99"/>
    <w:semiHidden/>
    <w:unhideWhenUsed/>
    <w:qFormat/>
    <w:rsid w:val="0090547D"/>
    <w:pPr>
      <w:suppressAutoHyphens w:val="0"/>
      <w:spacing w:after="120" w:line="480" w:lineRule="auto"/>
      <w:ind w:left="283"/>
    </w:pPr>
    <w:rPr>
      <w:lang w:eastAsia="ru-RU"/>
    </w:rPr>
  </w:style>
  <w:style w:type="paragraph" w:customStyle="1" w:styleId="ConsNormal">
    <w:name w:val="ConsNormal"/>
    <w:uiPriority w:val="99"/>
    <w:semiHidden/>
    <w:qFormat/>
    <w:rsid w:val="0090547D"/>
    <w:pPr>
      <w:ind w:right="19772" w:firstLine="720"/>
    </w:pPr>
    <w:rPr>
      <w:rFonts w:ascii="Arial" w:eastAsia="Times New Roman" w:hAnsi="Arial" w:cs="Arial"/>
      <w:lang w:eastAsia="ar-SA"/>
    </w:rPr>
  </w:style>
  <w:style w:type="paragraph" w:customStyle="1" w:styleId="ConsPlusNormal">
    <w:name w:val="ConsPlusNormal"/>
    <w:uiPriority w:val="99"/>
    <w:semiHidden/>
    <w:qFormat/>
    <w:rsid w:val="0090547D"/>
    <w:pPr>
      <w:widowControl w:val="0"/>
      <w:ind w:firstLine="720"/>
    </w:pPr>
    <w:rPr>
      <w:rFonts w:ascii="Arial" w:eastAsia="Times New Roman" w:hAnsi="Arial" w:cs="Arial"/>
    </w:rPr>
  </w:style>
  <w:style w:type="paragraph" w:customStyle="1" w:styleId="ConsPlusNonformat">
    <w:name w:val="ConsPlusNonformat"/>
    <w:uiPriority w:val="99"/>
    <w:semiHidden/>
    <w:qFormat/>
    <w:rsid w:val="0090547D"/>
    <w:rPr>
      <w:rFonts w:ascii="Courier New" w:eastAsia="Times New Roman" w:hAnsi="Courier New" w:cs="Courier New"/>
    </w:rPr>
  </w:style>
  <w:style w:type="paragraph" w:customStyle="1" w:styleId="Default">
    <w:name w:val="Default"/>
    <w:uiPriority w:val="99"/>
    <w:semiHidden/>
    <w:qFormat/>
    <w:rsid w:val="0090547D"/>
    <w:rPr>
      <w:rFonts w:ascii="Times New Roman" w:hAnsi="Times New Roman"/>
      <w:color w:val="000000"/>
      <w:sz w:val="24"/>
      <w:szCs w:val="24"/>
      <w:lang w:eastAsia="en-US"/>
    </w:rPr>
  </w:style>
  <w:style w:type="paragraph" w:styleId="ab">
    <w:name w:val="Balloon Text"/>
    <w:basedOn w:val="a"/>
    <w:uiPriority w:val="99"/>
    <w:semiHidden/>
    <w:unhideWhenUsed/>
    <w:qFormat/>
    <w:rsid w:val="0090547D"/>
    <w:rPr>
      <w:rFonts w:ascii="Tahoma" w:hAnsi="Tahoma" w:cs="Tahoma"/>
      <w:sz w:val="16"/>
      <w:szCs w:val="16"/>
    </w:rPr>
  </w:style>
  <w:style w:type="paragraph" w:customStyle="1" w:styleId="ac">
    <w:name w:val="Содержимое таблицы"/>
    <w:basedOn w:val="a"/>
    <w:qFormat/>
    <w:pPr>
      <w:widowControl w:val="0"/>
      <w:suppressLineNumbers/>
    </w:pPr>
  </w:style>
  <w:style w:type="paragraph" w:customStyle="1" w:styleId="ad">
    <w:name w:val="Заголовок таблицы"/>
    <w:basedOn w:val="ac"/>
    <w:qFormat/>
    <w:pPr>
      <w:jc w:val="center"/>
    </w:pPr>
    <w:rPr>
      <w:b/>
      <w:bCs/>
    </w:rPr>
  </w:style>
  <w:style w:type="table" w:styleId="ae">
    <w:name w:val="Table Grid"/>
    <w:basedOn w:val="a1"/>
    <w:uiPriority w:val="59"/>
    <w:rsid w:val="009054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Strong"/>
    <w:basedOn w:val="a0"/>
    <w:uiPriority w:val="22"/>
    <w:qFormat/>
    <w:rsid w:val="003628FE"/>
    <w:rPr>
      <w:b/>
      <w:bCs/>
    </w:rPr>
  </w:style>
  <w:style w:type="character" w:styleId="af0">
    <w:name w:val="Hyperlink"/>
    <w:basedOn w:val="a0"/>
    <w:uiPriority w:val="99"/>
    <w:semiHidden/>
    <w:unhideWhenUsed/>
    <w:rsid w:val="00E54699"/>
    <w:rPr>
      <w:color w:val="0000FF"/>
      <w:u w:val="single"/>
    </w:rPr>
  </w:style>
  <w:style w:type="paragraph" w:styleId="af1">
    <w:name w:val="header"/>
    <w:basedOn w:val="a"/>
    <w:link w:val="af2"/>
    <w:uiPriority w:val="99"/>
    <w:unhideWhenUsed/>
    <w:rsid w:val="000D518E"/>
    <w:pPr>
      <w:tabs>
        <w:tab w:val="center" w:pos="4677"/>
        <w:tab w:val="right" w:pos="9355"/>
      </w:tabs>
    </w:pPr>
  </w:style>
  <w:style w:type="character" w:customStyle="1" w:styleId="af2">
    <w:name w:val="Верхний колонтитул Знак"/>
    <w:basedOn w:val="a0"/>
    <w:link w:val="af1"/>
    <w:uiPriority w:val="99"/>
    <w:rsid w:val="000D518E"/>
    <w:rPr>
      <w:rFonts w:ascii="Times New Roman" w:eastAsia="Times New Roman" w:hAnsi="Times New Roman"/>
      <w:sz w:val="24"/>
      <w:szCs w:val="24"/>
      <w:lang w:eastAsia="ar-SA"/>
    </w:rPr>
  </w:style>
  <w:style w:type="paragraph" w:styleId="af3">
    <w:name w:val="footer"/>
    <w:basedOn w:val="a"/>
    <w:link w:val="af4"/>
    <w:uiPriority w:val="99"/>
    <w:unhideWhenUsed/>
    <w:rsid w:val="000D518E"/>
    <w:pPr>
      <w:tabs>
        <w:tab w:val="center" w:pos="4677"/>
        <w:tab w:val="right" w:pos="9355"/>
      </w:tabs>
    </w:pPr>
  </w:style>
  <w:style w:type="character" w:customStyle="1" w:styleId="af4">
    <w:name w:val="Нижний колонтитул Знак"/>
    <w:basedOn w:val="a0"/>
    <w:link w:val="af3"/>
    <w:uiPriority w:val="99"/>
    <w:rsid w:val="000D518E"/>
    <w:rPr>
      <w:rFonts w:ascii="Times New Roman" w:eastAsia="Times New Roman" w:hAnsi="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058643">
      <w:bodyDiv w:val="1"/>
      <w:marLeft w:val="0"/>
      <w:marRight w:val="0"/>
      <w:marTop w:val="0"/>
      <w:marBottom w:val="0"/>
      <w:divBdr>
        <w:top w:val="none" w:sz="0" w:space="0" w:color="auto"/>
        <w:left w:val="none" w:sz="0" w:space="0" w:color="auto"/>
        <w:bottom w:val="none" w:sz="0" w:space="0" w:color="auto"/>
        <w:right w:val="none" w:sz="0" w:space="0" w:color="auto"/>
      </w:divBdr>
    </w:div>
    <w:div w:id="254678504">
      <w:bodyDiv w:val="1"/>
      <w:marLeft w:val="0"/>
      <w:marRight w:val="0"/>
      <w:marTop w:val="0"/>
      <w:marBottom w:val="0"/>
      <w:divBdr>
        <w:top w:val="none" w:sz="0" w:space="0" w:color="auto"/>
        <w:left w:val="none" w:sz="0" w:space="0" w:color="auto"/>
        <w:bottom w:val="none" w:sz="0" w:space="0" w:color="auto"/>
        <w:right w:val="none" w:sz="0" w:space="0" w:color="auto"/>
      </w:divBdr>
    </w:div>
    <w:div w:id="476268723">
      <w:bodyDiv w:val="1"/>
      <w:marLeft w:val="0"/>
      <w:marRight w:val="0"/>
      <w:marTop w:val="0"/>
      <w:marBottom w:val="0"/>
      <w:divBdr>
        <w:top w:val="none" w:sz="0" w:space="0" w:color="auto"/>
        <w:left w:val="none" w:sz="0" w:space="0" w:color="auto"/>
        <w:bottom w:val="none" w:sz="0" w:space="0" w:color="auto"/>
        <w:right w:val="none" w:sz="0" w:space="0" w:color="auto"/>
      </w:divBdr>
    </w:div>
    <w:div w:id="723064626">
      <w:bodyDiv w:val="1"/>
      <w:marLeft w:val="0"/>
      <w:marRight w:val="0"/>
      <w:marTop w:val="0"/>
      <w:marBottom w:val="0"/>
      <w:divBdr>
        <w:top w:val="none" w:sz="0" w:space="0" w:color="auto"/>
        <w:left w:val="none" w:sz="0" w:space="0" w:color="auto"/>
        <w:bottom w:val="none" w:sz="0" w:space="0" w:color="auto"/>
        <w:right w:val="none" w:sz="0" w:space="0" w:color="auto"/>
      </w:divBdr>
    </w:div>
    <w:div w:id="1258252694">
      <w:bodyDiv w:val="1"/>
      <w:marLeft w:val="0"/>
      <w:marRight w:val="0"/>
      <w:marTop w:val="0"/>
      <w:marBottom w:val="0"/>
      <w:divBdr>
        <w:top w:val="none" w:sz="0" w:space="0" w:color="auto"/>
        <w:left w:val="none" w:sz="0" w:space="0" w:color="auto"/>
        <w:bottom w:val="none" w:sz="0" w:space="0" w:color="auto"/>
        <w:right w:val="none" w:sz="0" w:space="0" w:color="auto"/>
      </w:divBdr>
    </w:div>
    <w:div w:id="1524316838">
      <w:bodyDiv w:val="1"/>
      <w:marLeft w:val="0"/>
      <w:marRight w:val="0"/>
      <w:marTop w:val="0"/>
      <w:marBottom w:val="0"/>
      <w:divBdr>
        <w:top w:val="none" w:sz="0" w:space="0" w:color="auto"/>
        <w:left w:val="none" w:sz="0" w:space="0" w:color="auto"/>
        <w:bottom w:val="none" w:sz="0" w:space="0" w:color="auto"/>
        <w:right w:val="none" w:sz="0" w:space="0" w:color="auto"/>
      </w:divBdr>
    </w:div>
    <w:div w:id="1536230790">
      <w:bodyDiv w:val="1"/>
      <w:marLeft w:val="0"/>
      <w:marRight w:val="0"/>
      <w:marTop w:val="0"/>
      <w:marBottom w:val="0"/>
      <w:divBdr>
        <w:top w:val="none" w:sz="0" w:space="0" w:color="auto"/>
        <w:left w:val="none" w:sz="0" w:space="0" w:color="auto"/>
        <w:bottom w:val="none" w:sz="0" w:space="0" w:color="auto"/>
        <w:right w:val="none" w:sz="0" w:space="0" w:color="auto"/>
      </w:divBdr>
      <w:divsChild>
        <w:div w:id="796142103">
          <w:marLeft w:val="-225"/>
          <w:marRight w:val="-225"/>
          <w:marTop w:val="0"/>
          <w:marBottom w:val="75"/>
          <w:divBdr>
            <w:top w:val="none" w:sz="0" w:space="0" w:color="auto"/>
            <w:left w:val="none" w:sz="0" w:space="0" w:color="auto"/>
            <w:bottom w:val="none" w:sz="0" w:space="0" w:color="auto"/>
            <w:right w:val="none" w:sz="0" w:space="0" w:color="auto"/>
          </w:divBdr>
          <w:divsChild>
            <w:div w:id="1687554420">
              <w:marLeft w:val="0"/>
              <w:marRight w:val="0"/>
              <w:marTop w:val="0"/>
              <w:marBottom w:val="0"/>
              <w:divBdr>
                <w:top w:val="none" w:sz="0" w:space="0" w:color="auto"/>
                <w:left w:val="none" w:sz="0" w:space="0" w:color="auto"/>
                <w:bottom w:val="none" w:sz="0" w:space="0" w:color="auto"/>
                <w:right w:val="none" w:sz="0" w:space="0" w:color="auto"/>
              </w:divBdr>
              <w:divsChild>
                <w:div w:id="1213619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331318">
          <w:marLeft w:val="-225"/>
          <w:marRight w:val="-225"/>
          <w:marTop w:val="0"/>
          <w:marBottom w:val="75"/>
          <w:divBdr>
            <w:top w:val="none" w:sz="0" w:space="0" w:color="auto"/>
            <w:left w:val="none" w:sz="0" w:space="0" w:color="auto"/>
            <w:bottom w:val="none" w:sz="0" w:space="0" w:color="auto"/>
            <w:right w:val="none" w:sz="0" w:space="0" w:color="auto"/>
          </w:divBdr>
          <w:divsChild>
            <w:div w:id="308412442">
              <w:marLeft w:val="0"/>
              <w:marRight w:val="0"/>
              <w:marTop w:val="0"/>
              <w:marBottom w:val="0"/>
              <w:divBdr>
                <w:top w:val="none" w:sz="0" w:space="0" w:color="auto"/>
                <w:left w:val="none" w:sz="0" w:space="0" w:color="auto"/>
                <w:bottom w:val="none" w:sz="0" w:space="0" w:color="auto"/>
                <w:right w:val="none" w:sz="0" w:space="0" w:color="auto"/>
              </w:divBdr>
              <w:divsChild>
                <w:div w:id="1362584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858643">
          <w:marLeft w:val="-225"/>
          <w:marRight w:val="-225"/>
          <w:marTop w:val="0"/>
          <w:marBottom w:val="75"/>
          <w:divBdr>
            <w:top w:val="none" w:sz="0" w:space="0" w:color="auto"/>
            <w:left w:val="none" w:sz="0" w:space="0" w:color="auto"/>
            <w:bottom w:val="none" w:sz="0" w:space="0" w:color="auto"/>
            <w:right w:val="none" w:sz="0" w:space="0" w:color="auto"/>
          </w:divBdr>
          <w:divsChild>
            <w:div w:id="746078713">
              <w:marLeft w:val="0"/>
              <w:marRight w:val="0"/>
              <w:marTop w:val="0"/>
              <w:marBottom w:val="0"/>
              <w:divBdr>
                <w:top w:val="none" w:sz="0" w:space="0" w:color="auto"/>
                <w:left w:val="none" w:sz="0" w:space="0" w:color="auto"/>
                <w:bottom w:val="none" w:sz="0" w:space="0" w:color="auto"/>
                <w:right w:val="none" w:sz="0" w:space="0" w:color="auto"/>
              </w:divBdr>
              <w:divsChild>
                <w:div w:id="74750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90341">
          <w:marLeft w:val="-225"/>
          <w:marRight w:val="-225"/>
          <w:marTop w:val="0"/>
          <w:marBottom w:val="75"/>
          <w:divBdr>
            <w:top w:val="none" w:sz="0" w:space="0" w:color="auto"/>
            <w:left w:val="none" w:sz="0" w:space="0" w:color="auto"/>
            <w:bottom w:val="none" w:sz="0" w:space="0" w:color="auto"/>
            <w:right w:val="none" w:sz="0" w:space="0" w:color="auto"/>
          </w:divBdr>
          <w:divsChild>
            <w:div w:id="2088914863">
              <w:marLeft w:val="0"/>
              <w:marRight w:val="0"/>
              <w:marTop w:val="0"/>
              <w:marBottom w:val="0"/>
              <w:divBdr>
                <w:top w:val="none" w:sz="0" w:space="0" w:color="auto"/>
                <w:left w:val="none" w:sz="0" w:space="0" w:color="auto"/>
                <w:bottom w:val="none" w:sz="0" w:space="0" w:color="auto"/>
                <w:right w:val="none" w:sz="0" w:space="0" w:color="auto"/>
              </w:divBdr>
              <w:divsChild>
                <w:div w:id="70228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348031">
          <w:marLeft w:val="-225"/>
          <w:marRight w:val="-225"/>
          <w:marTop w:val="0"/>
          <w:marBottom w:val="75"/>
          <w:divBdr>
            <w:top w:val="none" w:sz="0" w:space="0" w:color="auto"/>
            <w:left w:val="none" w:sz="0" w:space="0" w:color="auto"/>
            <w:bottom w:val="none" w:sz="0" w:space="0" w:color="auto"/>
            <w:right w:val="none" w:sz="0" w:space="0" w:color="auto"/>
          </w:divBdr>
          <w:divsChild>
            <w:div w:id="1463694753">
              <w:marLeft w:val="0"/>
              <w:marRight w:val="0"/>
              <w:marTop w:val="0"/>
              <w:marBottom w:val="0"/>
              <w:divBdr>
                <w:top w:val="none" w:sz="0" w:space="0" w:color="auto"/>
                <w:left w:val="none" w:sz="0" w:space="0" w:color="auto"/>
                <w:bottom w:val="none" w:sz="0" w:space="0" w:color="auto"/>
                <w:right w:val="none" w:sz="0" w:space="0" w:color="auto"/>
              </w:divBdr>
              <w:divsChild>
                <w:div w:id="1957829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813913">
          <w:marLeft w:val="-225"/>
          <w:marRight w:val="-225"/>
          <w:marTop w:val="0"/>
          <w:marBottom w:val="75"/>
          <w:divBdr>
            <w:top w:val="none" w:sz="0" w:space="0" w:color="auto"/>
            <w:left w:val="none" w:sz="0" w:space="0" w:color="auto"/>
            <w:bottom w:val="none" w:sz="0" w:space="0" w:color="auto"/>
            <w:right w:val="none" w:sz="0" w:space="0" w:color="auto"/>
          </w:divBdr>
          <w:divsChild>
            <w:div w:id="7827889">
              <w:marLeft w:val="0"/>
              <w:marRight w:val="0"/>
              <w:marTop w:val="0"/>
              <w:marBottom w:val="0"/>
              <w:divBdr>
                <w:top w:val="none" w:sz="0" w:space="0" w:color="auto"/>
                <w:left w:val="none" w:sz="0" w:space="0" w:color="auto"/>
                <w:bottom w:val="none" w:sz="0" w:space="0" w:color="auto"/>
                <w:right w:val="none" w:sz="0" w:space="0" w:color="auto"/>
              </w:divBdr>
              <w:divsChild>
                <w:div w:id="1760560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899444">
          <w:marLeft w:val="-225"/>
          <w:marRight w:val="-225"/>
          <w:marTop w:val="0"/>
          <w:marBottom w:val="75"/>
          <w:divBdr>
            <w:top w:val="none" w:sz="0" w:space="0" w:color="auto"/>
            <w:left w:val="none" w:sz="0" w:space="0" w:color="auto"/>
            <w:bottom w:val="none" w:sz="0" w:space="0" w:color="auto"/>
            <w:right w:val="none" w:sz="0" w:space="0" w:color="auto"/>
          </w:divBdr>
          <w:divsChild>
            <w:div w:id="577520643">
              <w:marLeft w:val="0"/>
              <w:marRight w:val="0"/>
              <w:marTop w:val="0"/>
              <w:marBottom w:val="0"/>
              <w:divBdr>
                <w:top w:val="none" w:sz="0" w:space="0" w:color="auto"/>
                <w:left w:val="none" w:sz="0" w:space="0" w:color="auto"/>
                <w:bottom w:val="none" w:sz="0" w:space="0" w:color="auto"/>
                <w:right w:val="none" w:sz="0" w:space="0" w:color="auto"/>
              </w:divBdr>
              <w:divsChild>
                <w:div w:id="13861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364252">
          <w:marLeft w:val="-225"/>
          <w:marRight w:val="-225"/>
          <w:marTop w:val="0"/>
          <w:marBottom w:val="75"/>
          <w:divBdr>
            <w:top w:val="none" w:sz="0" w:space="0" w:color="auto"/>
            <w:left w:val="none" w:sz="0" w:space="0" w:color="auto"/>
            <w:bottom w:val="none" w:sz="0" w:space="0" w:color="auto"/>
            <w:right w:val="none" w:sz="0" w:space="0" w:color="auto"/>
          </w:divBdr>
          <w:divsChild>
            <w:div w:id="1724986304">
              <w:marLeft w:val="0"/>
              <w:marRight w:val="0"/>
              <w:marTop w:val="0"/>
              <w:marBottom w:val="0"/>
              <w:divBdr>
                <w:top w:val="none" w:sz="0" w:space="0" w:color="auto"/>
                <w:left w:val="none" w:sz="0" w:space="0" w:color="auto"/>
                <w:bottom w:val="none" w:sz="0" w:space="0" w:color="auto"/>
                <w:right w:val="none" w:sz="0" w:space="0" w:color="auto"/>
              </w:divBdr>
              <w:divsChild>
                <w:div w:id="186883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128146">
          <w:marLeft w:val="-225"/>
          <w:marRight w:val="-225"/>
          <w:marTop w:val="0"/>
          <w:marBottom w:val="75"/>
          <w:divBdr>
            <w:top w:val="none" w:sz="0" w:space="0" w:color="auto"/>
            <w:left w:val="none" w:sz="0" w:space="0" w:color="auto"/>
            <w:bottom w:val="none" w:sz="0" w:space="0" w:color="auto"/>
            <w:right w:val="none" w:sz="0" w:space="0" w:color="auto"/>
          </w:divBdr>
          <w:divsChild>
            <w:div w:id="519005372">
              <w:marLeft w:val="0"/>
              <w:marRight w:val="0"/>
              <w:marTop w:val="0"/>
              <w:marBottom w:val="0"/>
              <w:divBdr>
                <w:top w:val="none" w:sz="0" w:space="0" w:color="auto"/>
                <w:left w:val="none" w:sz="0" w:space="0" w:color="auto"/>
                <w:bottom w:val="none" w:sz="0" w:space="0" w:color="auto"/>
                <w:right w:val="none" w:sz="0" w:space="0" w:color="auto"/>
              </w:divBdr>
              <w:divsChild>
                <w:div w:id="160552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348234">
          <w:marLeft w:val="-225"/>
          <w:marRight w:val="-225"/>
          <w:marTop w:val="0"/>
          <w:marBottom w:val="75"/>
          <w:divBdr>
            <w:top w:val="none" w:sz="0" w:space="0" w:color="auto"/>
            <w:left w:val="none" w:sz="0" w:space="0" w:color="auto"/>
            <w:bottom w:val="none" w:sz="0" w:space="0" w:color="auto"/>
            <w:right w:val="none" w:sz="0" w:space="0" w:color="auto"/>
          </w:divBdr>
          <w:divsChild>
            <w:div w:id="1724526194">
              <w:marLeft w:val="0"/>
              <w:marRight w:val="0"/>
              <w:marTop w:val="0"/>
              <w:marBottom w:val="0"/>
              <w:divBdr>
                <w:top w:val="none" w:sz="0" w:space="0" w:color="auto"/>
                <w:left w:val="none" w:sz="0" w:space="0" w:color="auto"/>
                <w:bottom w:val="none" w:sz="0" w:space="0" w:color="auto"/>
                <w:right w:val="none" w:sz="0" w:space="0" w:color="auto"/>
              </w:divBdr>
              <w:divsChild>
                <w:div w:id="184504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984309">
          <w:marLeft w:val="-225"/>
          <w:marRight w:val="-225"/>
          <w:marTop w:val="0"/>
          <w:marBottom w:val="75"/>
          <w:divBdr>
            <w:top w:val="none" w:sz="0" w:space="0" w:color="auto"/>
            <w:left w:val="none" w:sz="0" w:space="0" w:color="auto"/>
            <w:bottom w:val="none" w:sz="0" w:space="0" w:color="auto"/>
            <w:right w:val="none" w:sz="0" w:space="0" w:color="auto"/>
          </w:divBdr>
          <w:divsChild>
            <w:div w:id="1807820877">
              <w:marLeft w:val="0"/>
              <w:marRight w:val="0"/>
              <w:marTop w:val="0"/>
              <w:marBottom w:val="0"/>
              <w:divBdr>
                <w:top w:val="none" w:sz="0" w:space="0" w:color="auto"/>
                <w:left w:val="none" w:sz="0" w:space="0" w:color="auto"/>
                <w:bottom w:val="none" w:sz="0" w:space="0" w:color="auto"/>
                <w:right w:val="none" w:sz="0" w:space="0" w:color="auto"/>
              </w:divBdr>
              <w:divsChild>
                <w:div w:id="81992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926848">
          <w:marLeft w:val="-225"/>
          <w:marRight w:val="-225"/>
          <w:marTop w:val="0"/>
          <w:marBottom w:val="75"/>
          <w:divBdr>
            <w:top w:val="none" w:sz="0" w:space="0" w:color="auto"/>
            <w:left w:val="none" w:sz="0" w:space="0" w:color="auto"/>
            <w:bottom w:val="none" w:sz="0" w:space="0" w:color="auto"/>
            <w:right w:val="none" w:sz="0" w:space="0" w:color="auto"/>
          </w:divBdr>
          <w:divsChild>
            <w:div w:id="789982831">
              <w:marLeft w:val="0"/>
              <w:marRight w:val="0"/>
              <w:marTop w:val="0"/>
              <w:marBottom w:val="0"/>
              <w:divBdr>
                <w:top w:val="none" w:sz="0" w:space="0" w:color="auto"/>
                <w:left w:val="none" w:sz="0" w:space="0" w:color="auto"/>
                <w:bottom w:val="none" w:sz="0" w:space="0" w:color="auto"/>
                <w:right w:val="none" w:sz="0" w:space="0" w:color="auto"/>
              </w:divBdr>
              <w:divsChild>
                <w:div w:id="641230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4071">
          <w:marLeft w:val="-225"/>
          <w:marRight w:val="-225"/>
          <w:marTop w:val="0"/>
          <w:marBottom w:val="75"/>
          <w:divBdr>
            <w:top w:val="none" w:sz="0" w:space="0" w:color="auto"/>
            <w:left w:val="none" w:sz="0" w:space="0" w:color="auto"/>
            <w:bottom w:val="none" w:sz="0" w:space="0" w:color="auto"/>
            <w:right w:val="none" w:sz="0" w:space="0" w:color="auto"/>
          </w:divBdr>
          <w:divsChild>
            <w:div w:id="249123052">
              <w:marLeft w:val="0"/>
              <w:marRight w:val="0"/>
              <w:marTop w:val="0"/>
              <w:marBottom w:val="0"/>
              <w:divBdr>
                <w:top w:val="none" w:sz="0" w:space="0" w:color="auto"/>
                <w:left w:val="none" w:sz="0" w:space="0" w:color="auto"/>
                <w:bottom w:val="none" w:sz="0" w:space="0" w:color="auto"/>
                <w:right w:val="none" w:sz="0" w:space="0" w:color="auto"/>
              </w:divBdr>
              <w:divsChild>
                <w:div w:id="61252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39907">
          <w:marLeft w:val="-225"/>
          <w:marRight w:val="-225"/>
          <w:marTop w:val="0"/>
          <w:marBottom w:val="75"/>
          <w:divBdr>
            <w:top w:val="none" w:sz="0" w:space="0" w:color="auto"/>
            <w:left w:val="none" w:sz="0" w:space="0" w:color="auto"/>
            <w:bottom w:val="none" w:sz="0" w:space="0" w:color="auto"/>
            <w:right w:val="none" w:sz="0" w:space="0" w:color="auto"/>
          </w:divBdr>
          <w:divsChild>
            <w:div w:id="210121895">
              <w:marLeft w:val="0"/>
              <w:marRight w:val="0"/>
              <w:marTop w:val="0"/>
              <w:marBottom w:val="0"/>
              <w:divBdr>
                <w:top w:val="none" w:sz="0" w:space="0" w:color="auto"/>
                <w:left w:val="none" w:sz="0" w:space="0" w:color="auto"/>
                <w:bottom w:val="none" w:sz="0" w:space="0" w:color="auto"/>
                <w:right w:val="none" w:sz="0" w:space="0" w:color="auto"/>
              </w:divBdr>
              <w:divsChild>
                <w:div w:id="91478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131269">
          <w:marLeft w:val="-225"/>
          <w:marRight w:val="-225"/>
          <w:marTop w:val="0"/>
          <w:marBottom w:val="75"/>
          <w:divBdr>
            <w:top w:val="none" w:sz="0" w:space="0" w:color="auto"/>
            <w:left w:val="none" w:sz="0" w:space="0" w:color="auto"/>
            <w:bottom w:val="none" w:sz="0" w:space="0" w:color="auto"/>
            <w:right w:val="none" w:sz="0" w:space="0" w:color="auto"/>
          </w:divBdr>
          <w:divsChild>
            <w:div w:id="1303197238">
              <w:marLeft w:val="0"/>
              <w:marRight w:val="0"/>
              <w:marTop w:val="0"/>
              <w:marBottom w:val="0"/>
              <w:divBdr>
                <w:top w:val="none" w:sz="0" w:space="0" w:color="auto"/>
                <w:left w:val="none" w:sz="0" w:space="0" w:color="auto"/>
                <w:bottom w:val="none" w:sz="0" w:space="0" w:color="auto"/>
                <w:right w:val="none" w:sz="0" w:space="0" w:color="auto"/>
              </w:divBdr>
              <w:divsChild>
                <w:div w:id="2146853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782296">
      <w:bodyDiv w:val="1"/>
      <w:marLeft w:val="0"/>
      <w:marRight w:val="0"/>
      <w:marTop w:val="0"/>
      <w:marBottom w:val="0"/>
      <w:divBdr>
        <w:top w:val="none" w:sz="0" w:space="0" w:color="auto"/>
        <w:left w:val="none" w:sz="0" w:space="0" w:color="auto"/>
        <w:bottom w:val="none" w:sz="0" w:space="0" w:color="auto"/>
        <w:right w:val="none" w:sz="0" w:space="0" w:color="auto"/>
      </w:divBdr>
    </w:div>
    <w:div w:id="1632788156">
      <w:bodyDiv w:val="1"/>
      <w:marLeft w:val="0"/>
      <w:marRight w:val="0"/>
      <w:marTop w:val="0"/>
      <w:marBottom w:val="0"/>
      <w:divBdr>
        <w:top w:val="none" w:sz="0" w:space="0" w:color="auto"/>
        <w:left w:val="none" w:sz="0" w:space="0" w:color="auto"/>
        <w:bottom w:val="none" w:sz="0" w:space="0" w:color="auto"/>
        <w:right w:val="none" w:sz="0" w:space="0" w:color="auto"/>
      </w:divBdr>
    </w:div>
    <w:div w:id="1634408945">
      <w:bodyDiv w:val="1"/>
      <w:marLeft w:val="0"/>
      <w:marRight w:val="0"/>
      <w:marTop w:val="0"/>
      <w:marBottom w:val="0"/>
      <w:divBdr>
        <w:top w:val="none" w:sz="0" w:space="0" w:color="auto"/>
        <w:left w:val="none" w:sz="0" w:space="0" w:color="auto"/>
        <w:bottom w:val="none" w:sz="0" w:space="0" w:color="auto"/>
        <w:right w:val="none" w:sz="0" w:space="0" w:color="auto"/>
      </w:divBdr>
    </w:div>
    <w:div w:id="1770348971">
      <w:bodyDiv w:val="1"/>
      <w:marLeft w:val="0"/>
      <w:marRight w:val="0"/>
      <w:marTop w:val="0"/>
      <w:marBottom w:val="0"/>
      <w:divBdr>
        <w:top w:val="none" w:sz="0" w:space="0" w:color="auto"/>
        <w:left w:val="none" w:sz="0" w:space="0" w:color="auto"/>
        <w:bottom w:val="none" w:sz="0" w:space="0" w:color="auto"/>
        <w:right w:val="none" w:sz="0" w:space="0" w:color="auto"/>
      </w:divBdr>
    </w:div>
    <w:div w:id="1911840445">
      <w:bodyDiv w:val="1"/>
      <w:marLeft w:val="0"/>
      <w:marRight w:val="0"/>
      <w:marTop w:val="0"/>
      <w:marBottom w:val="0"/>
      <w:divBdr>
        <w:top w:val="none" w:sz="0" w:space="0" w:color="auto"/>
        <w:left w:val="none" w:sz="0" w:space="0" w:color="auto"/>
        <w:bottom w:val="none" w:sz="0" w:space="0" w:color="auto"/>
        <w:right w:val="none" w:sz="0" w:space="0" w:color="auto"/>
      </w:divBdr>
      <w:divsChild>
        <w:div w:id="1022441927">
          <w:marLeft w:val="-225"/>
          <w:marRight w:val="-225"/>
          <w:marTop w:val="0"/>
          <w:marBottom w:val="75"/>
          <w:divBdr>
            <w:top w:val="none" w:sz="0" w:space="0" w:color="auto"/>
            <w:left w:val="none" w:sz="0" w:space="0" w:color="auto"/>
            <w:bottom w:val="none" w:sz="0" w:space="0" w:color="auto"/>
            <w:right w:val="none" w:sz="0" w:space="0" w:color="auto"/>
          </w:divBdr>
          <w:divsChild>
            <w:div w:id="436489550">
              <w:marLeft w:val="0"/>
              <w:marRight w:val="0"/>
              <w:marTop w:val="0"/>
              <w:marBottom w:val="0"/>
              <w:divBdr>
                <w:top w:val="none" w:sz="0" w:space="0" w:color="auto"/>
                <w:left w:val="none" w:sz="0" w:space="0" w:color="auto"/>
                <w:bottom w:val="none" w:sz="0" w:space="0" w:color="auto"/>
                <w:right w:val="none" w:sz="0" w:space="0" w:color="auto"/>
              </w:divBdr>
              <w:divsChild>
                <w:div w:id="504393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901873">
          <w:marLeft w:val="-225"/>
          <w:marRight w:val="-225"/>
          <w:marTop w:val="0"/>
          <w:marBottom w:val="75"/>
          <w:divBdr>
            <w:top w:val="none" w:sz="0" w:space="0" w:color="auto"/>
            <w:left w:val="none" w:sz="0" w:space="0" w:color="auto"/>
            <w:bottom w:val="none" w:sz="0" w:space="0" w:color="auto"/>
            <w:right w:val="none" w:sz="0" w:space="0" w:color="auto"/>
          </w:divBdr>
          <w:divsChild>
            <w:div w:id="1159150077">
              <w:marLeft w:val="0"/>
              <w:marRight w:val="0"/>
              <w:marTop w:val="0"/>
              <w:marBottom w:val="0"/>
              <w:divBdr>
                <w:top w:val="none" w:sz="0" w:space="0" w:color="auto"/>
                <w:left w:val="none" w:sz="0" w:space="0" w:color="auto"/>
                <w:bottom w:val="none" w:sz="0" w:space="0" w:color="auto"/>
                <w:right w:val="none" w:sz="0" w:space="0" w:color="auto"/>
              </w:divBdr>
              <w:divsChild>
                <w:div w:id="796602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155218">
          <w:marLeft w:val="-225"/>
          <w:marRight w:val="-225"/>
          <w:marTop w:val="0"/>
          <w:marBottom w:val="75"/>
          <w:divBdr>
            <w:top w:val="none" w:sz="0" w:space="0" w:color="auto"/>
            <w:left w:val="none" w:sz="0" w:space="0" w:color="auto"/>
            <w:bottom w:val="none" w:sz="0" w:space="0" w:color="auto"/>
            <w:right w:val="none" w:sz="0" w:space="0" w:color="auto"/>
          </w:divBdr>
          <w:divsChild>
            <w:div w:id="553660864">
              <w:marLeft w:val="0"/>
              <w:marRight w:val="0"/>
              <w:marTop w:val="0"/>
              <w:marBottom w:val="0"/>
              <w:divBdr>
                <w:top w:val="none" w:sz="0" w:space="0" w:color="auto"/>
                <w:left w:val="none" w:sz="0" w:space="0" w:color="auto"/>
                <w:bottom w:val="none" w:sz="0" w:space="0" w:color="auto"/>
                <w:right w:val="none" w:sz="0" w:space="0" w:color="auto"/>
              </w:divBdr>
              <w:divsChild>
                <w:div w:id="69855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019478">
          <w:marLeft w:val="-225"/>
          <w:marRight w:val="-225"/>
          <w:marTop w:val="0"/>
          <w:marBottom w:val="75"/>
          <w:divBdr>
            <w:top w:val="none" w:sz="0" w:space="0" w:color="auto"/>
            <w:left w:val="none" w:sz="0" w:space="0" w:color="auto"/>
            <w:bottom w:val="none" w:sz="0" w:space="0" w:color="auto"/>
            <w:right w:val="none" w:sz="0" w:space="0" w:color="auto"/>
          </w:divBdr>
          <w:divsChild>
            <w:div w:id="393359368">
              <w:marLeft w:val="0"/>
              <w:marRight w:val="0"/>
              <w:marTop w:val="0"/>
              <w:marBottom w:val="0"/>
              <w:divBdr>
                <w:top w:val="none" w:sz="0" w:space="0" w:color="auto"/>
                <w:left w:val="none" w:sz="0" w:space="0" w:color="auto"/>
                <w:bottom w:val="none" w:sz="0" w:space="0" w:color="auto"/>
                <w:right w:val="none" w:sz="0" w:space="0" w:color="auto"/>
              </w:divBdr>
              <w:divsChild>
                <w:div w:id="1003165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295892">
          <w:marLeft w:val="-225"/>
          <w:marRight w:val="-225"/>
          <w:marTop w:val="0"/>
          <w:marBottom w:val="75"/>
          <w:divBdr>
            <w:top w:val="none" w:sz="0" w:space="0" w:color="auto"/>
            <w:left w:val="none" w:sz="0" w:space="0" w:color="auto"/>
            <w:bottom w:val="none" w:sz="0" w:space="0" w:color="auto"/>
            <w:right w:val="none" w:sz="0" w:space="0" w:color="auto"/>
          </w:divBdr>
          <w:divsChild>
            <w:div w:id="1217470003">
              <w:marLeft w:val="0"/>
              <w:marRight w:val="0"/>
              <w:marTop w:val="0"/>
              <w:marBottom w:val="0"/>
              <w:divBdr>
                <w:top w:val="none" w:sz="0" w:space="0" w:color="auto"/>
                <w:left w:val="none" w:sz="0" w:space="0" w:color="auto"/>
                <w:bottom w:val="none" w:sz="0" w:space="0" w:color="auto"/>
                <w:right w:val="none" w:sz="0" w:space="0" w:color="auto"/>
              </w:divBdr>
              <w:divsChild>
                <w:div w:id="54002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571596">
          <w:marLeft w:val="-225"/>
          <w:marRight w:val="-225"/>
          <w:marTop w:val="0"/>
          <w:marBottom w:val="75"/>
          <w:divBdr>
            <w:top w:val="none" w:sz="0" w:space="0" w:color="auto"/>
            <w:left w:val="none" w:sz="0" w:space="0" w:color="auto"/>
            <w:bottom w:val="none" w:sz="0" w:space="0" w:color="auto"/>
            <w:right w:val="none" w:sz="0" w:space="0" w:color="auto"/>
          </w:divBdr>
          <w:divsChild>
            <w:div w:id="314991285">
              <w:marLeft w:val="0"/>
              <w:marRight w:val="0"/>
              <w:marTop w:val="0"/>
              <w:marBottom w:val="0"/>
              <w:divBdr>
                <w:top w:val="none" w:sz="0" w:space="0" w:color="auto"/>
                <w:left w:val="none" w:sz="0" w:space="0" w:color="auto"/>
                <w:bottom w:val="none" w:sz="0" w:space="0" w:color="auto"/>
                <w:right w:val="none" w:sz="0" w:space="0" w:color="auto"/>
              </w:divBdr>
              <w:divsChild>
                <w:div w:id="978340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327105">
          <w:marLeft w:val="-225"/>
          <w:marRight w:val="-225"/>
          <w:marTop w:val="0"/>
          <w:marBottom w:val="75"/>
          <w:divBdr>
            <w:top w:val="none" w:sz="0" w:space="0" w:color="auto"/>
            <w:left w:val="none" w:sz="0" w:space="0" w:color="auto"/>
            <w:bottom w:val="none" w:sz="0" w:space="0" w:color="auto"/>
            <w:right w:val="none" w:sz="0" w:space="0" w:color="auto"/>
          </w:divBdr>
          <w:divsChild>
            <w:div w:id="540482476">
              <w:marLeft w:val="0"/>
              <w:marRight w:val="0"/>
              <w:marTop w:val="0"/>
              <w:marBottom w:val="0"/>
              <w:divBdr>
                <w:top w:val="none" w:sz="0" w:space="0" w:color="auto"/>
                <w:left w:val="none" w:sz="0" w:space="0" w:color="auto"/>
                <w:bottom w:val="none" w:sz="0" w:space="0" w:color="auto"/>
                <w:right w:val="none" w:sz="0" w:space="0" w:color="auto"/>
              </w:divBdr>
              <w:divsChild>
                <w:div w:id="1474447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524730">
          <w:marLeft w:val="-225"/>
          <w:marRight w:val="-225"/>
          <w:marTop w:val="0"/>
          <w:marBottom w:val="75"/>
          <w:divBdr>
            <w:top w:val="none" w:sz="0" w:space="0" w:color="auto"/>
            <w:left w:val="none" w:sz="0" w:space="0" w:color="auto"/>
            <w:bottom w:val="none" w:sz="0" w:space="0" w:color="auto"/>
            <w:right w:val="none" w:sz="0" w:space="0" w:color="auto"/>
          </w:divBdr>
          <w:divsChild>
            <w:div w:id="1470707215">
              <w:marLeft w:val="0"/>
              <w:marRight w:val="0"/>
              <w:marTop w:val="0"/>
              <w:marBottom w:val="0"/>
              <w:divBdr>
                <w:top w:val="none" w:sz="0" w:space="0" w:color="auto"/>
                <w:left w:val="none" w:sz="0" w:space="0" w:color="auto"/>
                <w:bottom w:val="none" w:sz="0" w:space="0" w:color="auto"/>
                <w:right w:val="none" w:sz="0" w:space="0" w:color="auto"/>
              </w:divBdr>
              <w:divsChild>
                <w:div w:id="2114205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89053">
          <w:marLeft w:val="-225"/>
          <w:marRight w:val="-225"/>
          <w:marTop w:val="0"/>
          <w:marBottom w:val="75"/>
          <w:divBdr>
            <w:top w:val="none" w:sz="0" w:space="0" w:color="auto"/>
            <w:left w:val="none" w:sz="0" w:space="0" w:color="auto"/>
            <w:bottom w:val="none" w:sz="0" w:space="0" w:color="auto"/>
            <w:right w:val="none" w:sz="0" w:space="0" w:color="auto"/>
          </w:divBdr>
          <w:divsChild>
            <w:div w:id="1891724312">
              <w:marLeft w:val="0"/>
              <w:marRight w:val="0"/>
              <w:marTop w:val="0"/>
              <w:marBottom w:val="0"/>
              <w:divBdr>
                <w:top w:val="none" w:sz="0" w:space="0" w:color="auto"/>
                <w:left w:val="none" w:sz="0" w:space="0" w:color="auto"/>
                <w:bottom w:val="none" w:sz="0" w:space="0" w:color="auto"/>
                <w:right w:val="none" w:sz="0" w:space="0" w:color="auto"/>
              </w:divBdr>
              <w:divsChild>
                <w:div w:id="1250583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475393">
          <w:marLeft w:val="-225"/>
          <w:marRight w:val="-225"/>
          <w:marTop w:val="0"/>
          <w:marBottom w:val="75"/>
          <w:divBdr>
            <w:top w:val="none" w:sz="0" w:space="0" w:color="auto"/>
            <w:left w:val="none" w:sz="0" w:space="0" w:color="auto"/>
            <w:bottom w:val="none" w:sz="0" w:space="0" w:color="auto"/>
            <w:right w:val="none" w:sz="0" w:space="0" w:color="auto"/>
          </w:divBdr>
          <w:divsChild>
            <w:div w:id="140075953">
              <w:marLeft w:val="0"/>
              <w:marRight w:val="0"/>
              <w:marTop w:val="0"/>
              <w:marBottom w:val="0"/>
              <w:divBdr>
                <w:top w:val="none" w:sz="0" w:space="0" w:color="auto"/>
                <w:left w:val="none" w:sz="0" w:space="0" w:color="auto"/>
                <w:bottom w:val="none" w:sz="0" w:space="0" w:color="auto"/>
                <w:right w:val="none" w:sz="0" w:space="0" w:color="auto"/>
              </w:divBdr>
              <w:divsChild>
                <w:div w:id="42411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895463">
          <w:marLeft w:val="-225"/>
          <w:marRight w:val="-225"/>
          <w:marTop w:val="0"/>
          <w:marBottom w:val="75"/>
          <w:divBdr>
            <w:top w:val="none" w:sz="0" w:space="0" w:color="auto"/>
            <w:left w:val="none" w:sz="0" w:space="0" w:color="auto"/>
            <w:bottom w:val="none" w:sz="0" w:space="0" w:color="auto"/>
            <w:right w:val="none" w:sz="0" w:space="0" w:color="auto"/>
          </w:divBdr>
          <w:divsChild>
            <w:div w:id="644119227">
              <w:marLeft w:val="0"/>
              <w:marRight w:val="0"/>
              <w:marTop w:val="0"/>
              <w:marBottom w:val="0"/>
              <w:divBdr>
                <w:top w:val="none" w:sz="0" w:space="0" w:color="auto"/>
                <w:left w:val="none" w:sz="0" w:space="0" w:color="auto"/>
                <w:bottom w:val="none" w:sz="0" w:space="0" w:color="auto"/>
                <w:right w:val="none" w:sz="0" w:space="0" w:color="auto"/>
              </w:divBdr>
              <w:divsChild>
                <w:div w:id="1140264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582443">
          <w:marLeft w:val="-225"/>
          <w:marRight w:val="-225"/>
          <w:marTop w:val="0"/>
          <w:marBottom w:val="75"/>
          <w:divBdr>
            <w:top w:val="none" w:sz="0" w:space="0" w:color="auto"/>
            <w:left w:val="none" w:sz="0" w:space="0" w:color="auto"/>
            <w:bottom w:val="none" w:sz="0" w:space="0" w:color="auto"/>
            <w:right w:val="none" w:sz="0" w:space="0" w:color="auto"/>
          </w:divBdr>
          <w:divsChild>
            <w:div w:id="89785006">
              <w:marLeft w:val="0"/>
              <w:marRight w:val="0"/>
              <w:marTop w:val="0"/>
              <w:marBottom w:val="0"/>
              <w:divBdr>
                <w:top w:val="none" w:sz="0" w:space="0" w:color="auto"/>
                <w:left w:val="none" w:sz="0" w:space="0" w:color="auto"/>
                <w:bottom w:val="none" w:sz="0" w:space="0" w:color="auto"/>
                <w:right w:val="none" w:sz="0" w:space="0" w:color="auto"/>
              </w:divBdr>
              <w:divsChild>
                <w:div w:id="356543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2047214">
      <w:bodyDiv w:val="1"/>
      <w:marLeft w:val="0"/>
      <w:marRight w:val="0"/>
      <w:marTop w:val="0"/>
      <w:marBottom w:val="0"/>
      <w:divBdr>
        <w:top w:val="none" w:sz="0" w:space="0" w:color="auto"/>
        <w:left w:val="none" w:sz="0" w:space="0" w:color="auto"/>
        <w:bottom w:val="none" w:sz="0" w:space="0" w:color="auto"/>
        <w:right w:val="none" w:sz="0" w:space="0" w:color="auto"/>
      </w:divBdr>
      <w:divsChild>
        <w:div w:id="1792279353">
          <w:marLeft w:val="-225"/>
          <w:marRight w:val="-225"/>
          <w:marTop w:val="0"/>
          <w:marBottom w:val="75"/>
          <w:divBdr>
            <w:top w:val="none" w:sz="0" w:space="0" w:color="auto"/>
            <w:left w:val="none" w:sz="0" w:space="0" w:color="auto"/>
            <w:bottom w:val="none" w:sz="0" w:space="0" w:color="auto"/>
            <w:right w:val="none" w:sz="0" w:space="0" w:color="auto"/>
          </w:divBdr>
          <w:divsChild>
            <w:div w:id="25060719">
              <w:marLeft w:val="0"/>
              <w:marRight w:val="0"/>
              <w:marTop w:val="0"/>
              <w:marBottom w:val="0"/>
              <w:divBdr>
                <w:top w:val="none" w:sz="0" w:space="0" w:color="auto"/>
                <w:left w:val="none" w:sz="0" w:space="0" w:color="auto"/>
                <w:bottom w:val="none" w:sz="0" w:space="0" w:color="auto"/>
                <w:right w:val="none" w:sz="0" w:space="0" w:color="auto"/>
              </w:divBdr>
              <w:divsChild>
                <w:div w:id="319508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074236">
          <w:marLeft w:val="-225"/>
          <w:marRight w:val="-225"/>
          <w:marTop w:val="0"/>
          <w:marBottom w:val="75"/>
          <w:divBdr>
            <w:top w:val="none" w:sz="0" w:space="0" w:color="auto"/>
            <w:left w:val="none" w:sz="0" w:space="0" w:color="auto"/>
            <w:bottom w:val="none" w:sz="0" w:space="0" w:color="auto"/>
            <w:right w:val="none" w:sz="0" w:space="0" w:color="auto"/>
          </w:divBdr>
          <w:divsChild>
            <w:div w:id="1976443562">
              <w:marLeft w:val="0"/>
              <w:marRight w:val="0"/>
              <w:marTop w:val="0"/>
              <w:marBottom w:val="0"/>
              <w:divBdr>
                <w:top w:val="none" w:sz="0" w:space="0" w:color="auto"/>
                <w:left w:val="none" w:sz="0" w:space="0" w:color="auto"/>
                <w:bottom w:val="none" w:sz="0" w:space="0" w:color="auto"/>
                <w:right w:val="none" w:sz="0" w:space="0" w:color="auto"/>
              </w:divBdr>
              <w:divsChild>
                <w:div w:id="855003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36664">
          <w:marLeft w:val="-225"/>
          <w:marRight w:val="-225"/>
          <w:marTop w:val="0"/>
          <w:marBottom w:val="75"/>
          <w:divBdr>
            <w:top w:val="none" w:sz="0" w:space="0" w:color="auto"/>
            <w:left w:val="none" w:sz="0" w:space="0" w:color="auto"/>
            <w:bottom w:val="none" w:sz="0" w:space="0" w:color="auto"/>
            <w:right w:val="none" w:sz="0" w:space="0" w:color="auto"/>
          </w:divBdr>
          <w:divsChild>
            <w:div w:id="1248729507">
              <w:marLeft w:val="0"/>
              <w:marRight w:val="0"/>
              <w:marTop w:val="0"/>
              <w:marBottom w:val="0"/>
              <w:divBdr>
                <w:top w:val="none" w:sz="0" w:space="0" w:color="auto"/>
                <w:left w:val="none" w:sz="0" w:space="0" w:color="auto"/>
                <w:bottom w:val="none" w:sz="0" w:space="0" w:color="auto"/>
                <w:right w:val="none" w:sz="0" w:space="0" w:color="auto"/>
              </w:divBdr>
              <w:divsChild>
                <w:div w:id="49344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5975815">
          <w:marLeft w:val="-225"/>
          <w:marRight w:val="-225"/>
          <w:marTop w:val="0"/>
          <w:marBottom w:val="75"/>
          <w:divBdr>
            <w:top w:val="none" w:sz="0" w:space="0" w:color="auto"/>
            <w:left w:val="none" w:sz="0" w:space="0" w:color="auto"/>
            <w:bottom w:val="none" w:sz="0" w:space="0" w:color="auto"/>
            <w:right w:val="none" w:sz="0" w:space="0" w:color="auto"/>
          </w:divBdr>
          <w:divsChild>
            <w:div w:id="303850919">
              <w:marLeft w:val="0"/>
              <w:marRight w:val="0"/>
              <w:marTop w:val="0"/>
              <w:marBottom w:val="0"/>
              <w:divBdr>
                <w:top w:val="none" w:sz="0" w:space="0" w:color="auto"/>
                <w:left w:val="none" w:sz="0" w:space="0" w:color="auto"/>
                <w:bottom w:val="none" w:sz="0" w:space="0" w:color="auto"/>
                <w:right w:val="none" w:sz="0" w:space="0" w:color="auto"/>
              </w:divBdr>
              <w:divsChild>
                <w:div w:id="1335064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871846">
          <w:marLeft w:val="-225"/>
          <w:marRight w:val="-225"/>
          <w:marTop w:val="0"/>
          <w:marBottom w:val="75"/>
          <w:divBdr>
            <w:top w:val="none" w:sz="0" w:space="0" w:color="auto"/>
            <w:left w:val="none" w:sz="0" w:space="0" w:color="auto"/>
            <w:bottom w:val="none" w:sz="0" w:space="0" w:color="auto"/>
            <w:right w:val="none" w:sz="0" w:space="0" w:color="auto"/>
          </w:divBdr>
          <w:divsChild>
            <w:div w:id="214318825">
              <w:marLeft w:val="0"/>
              <w:marRight w:val="0"/>
              <w:marTop w:val="0"/>
              <w:marBottom w:val="0"/>
              <w:divBdr>
                <w:top w:val="none" w:sz="0" w:space="0" w:color="auto"/>
                <w:left w:val="none" w:sz="0" w:space="0" w:color="auto"/>
                <w:bottom w:val="none" w:sz="0" w:space="0" w:color="auto"/>
                <w:right w:val="none" w:sz="0" w:space="0" w:color="auto"/>
              </w:divBdr>
              <w:divsChild>
                <w:div w:id="171222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3007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9</Pages>
  <Words>3740</Words>
  <Characters>21320</Characters>
  <Application>Microsoft Office Word</Application>
  <DocSecurity>0</DocSecurity>
  <Lines>177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Наталия Владимировна</dc:creator>
  <dc:description/>
  <cp:lastModifiedBy>USER11</cp:lastModifiedBy>
  <cp:revision>2</cp:revision>
  <dcterms:created xsi:type="dcterms:W3CDTF">2026-06-09T09:55:00Z</dcterms:created>
  <dcterms:modified xsi:type="dcterms:W3CDTF">2026-06-09T09:55:00Z</dcterms:modified>
  <dc:language>ru-RU</dc:language>
</cp:coreProperties>
</file>