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B6C66" w14:textId="77E30EB6" w:rsidR="00C17680" w:rsidRPr="00C17680" w:rsidRDefault="005C326A" w:rsidP="00C17680">
      <w:pPr>
        <w:jc w:val="center"/>
        <w:rPr>
          <w:rFonts w:eastAsia="Calibri" w:cs="Times New Roman"/>
          <w:b/>
          <w:szCs w:val="20"/>
          <w:vertAlign w:val="superscript"/>
        </w:rPr>
      </w:pPr>
      <w:r>
        <w:rPr>
          <w:rFonts w:eastAsia="Calibri" w:cs="Times New Roman"/>
          <w:b/>
          <w:szCs w:val="20"/>
        </w:rPr>
        <w:t xml:space="preserve">Контракт </w:t>
      </w:r>
      <w:r w:rsidR="00C17680" w:rsidRPr="00C17680">
        <w:rPr>
          <w:rFonts w:eastAsia="Calibri" w:cs="Times New Roman"/>
          <w:b/>
          <w:szCs w:val="20"/>
        </w:rPr>
        <w:t>№</w:t>
      </w:r>
      <w:r w:rsidR="001F70BE">
        <w:rPr>
          <w:rFonts w:eastAsia="Calibri" w:cs="Times New Roman"/>
          <w:b/>
          <w:szCs w:val="20"/>
        </w:rPr>
        <w:t xml:space="preserve"> </w:t>
      </w:r>
    </w:p>
    <w:p w14:paraId="2B6A6B7C" w14:textId="77777777" w:rsidR="00C17680" w:rsidRPr="00C17680" w:rsidRDefault="00C17680" w:rsidP="00C17680">
      <w:pPr>
        <w:jc w:val="center"/>
        <w:rPr>
          <w:rFonts w:eastAsia="Calibri" w:cs="Times New Roman"/>
          <w:b/>
          <w:szCs w:val="20"/>
        </w:rPr>
      </w:pPr>
      <w:r w:rsidRPr="00C17680">
        <w:rPr>
          <w:rFonts w:eastAsia="Calibri" w:cs="Times New Roman"/>
          <w:b/>
          <w:szCs w:val="20"/>
        </w:rPr>
        <w:t xml:space="preserve">на поставку лекарственных препаратов для медицинского применения </w:t>
      </w:r>
    </w:p>
    <w:p w14:paraId="2CAA3323" w14:textId="77777777" w:rsidR="00C17680" w:rsidRPr="00C17680" w:rsidRDefault="00C17680" w:rsidP="00C17680">
      <w:pPr>
        <w:jc w:val="center"/>
        <w:rPr>
          <w:rFonts w:eastAsia="Calibri" w:cs="Times New Roman"/>
          <w:szCs w:val="20"/>
          <w:vertAlign w:val="superscript"/>
        </w:rPr>
      </w:pPr>
    </w:p>
    <w:p w14:paraId="18789D4F" w14:textId="504C66C7" w:rsidR="00C17680" w:rsidRPr="00C17680" w:rsidRDefault="00C17680" w:rsidP="00C17680">
      <w:pPr>
        <w:jc w:val="both"/>
        <w:rPr>
          <w:rFonts w:eastAsia="Calibri" w:cs="Times New Roman"/>
          <w:szCs w:val="20"/>
        </w:rPr>
      </w:pPr>
      <w:r w:rsidRPr="00C17680">
        <w:rPr>
          <w:rFonts w:eastAsia="Calibri" w:cs="Times New Roman"/>
          <w:szCs w:val="20"/>
        </w:rPr>
        <w:t xml:space="preserve">Санкт-Петербург                                             </w:t>
      </w:r>
      <w:r w:rsidRPr="00C17680">
        <w:rPr>
          <w:rFonts w:eastAsia="Calibri" w:cs="Times New Roman"/>
          <w:szCs w:val="20"/>
        </w:rPr>
        <w:tab/>
      </w:r>
      <w:r w:rsidRPr="00C17680">
        <w:rPr>
          <w:rFonts w:eastAsia="Calibri" w:cs="Times New Roman"/>
          <w:szCs w:val="20"/>
        </w:rPr>
        <w:tab/>
      </w:r>
      <w:r w:rsidRPr="00C17680">
        <w:rPr>
          <w:rFonts w:eastAsia="Calibri" w:cs="Times New Roman"/>
          <w:szCs w:val="20"/>
        </w:rPr>
        <w:tab/>
      </w:r>
      <w:r w:rsidRPr="00C17680">
        <w:rPr>
          <w:rFonts w:eastAsia="Calibri" w:cs="Times New Roman"/>
          <w:szCs w:val="20"/>
        </w:rPr>
        <w:tab/>
        <w:t xml:space="preserve">        </w:t>
      </w:r>
      <w:r w:rsidR="00A9006A">
        <w:rPr>
          <w:rFonts w:eastAsia="Calibri" w:cs="Times New Roman"/>
          <w:szCs w:val="20"/>
        </w:rPr>
        <w:t xml:space="preserve">                           </w:t>
      </w:r>
      <w:r w:rsidRPr="00C17680">
        <w:rPr>
          <w:rFonts w:eastAsia="Calibri" w:cs="Times New Roman"/>
          <w:szCs w:val="20"/>
        </w:rPr>
        <w:t xml:space="preserve"> </w:t>
      </w:r>
      <w:proofErr w:type="gramStart"/>
      <w:r w:rsidRPr="00C17680">
        <w:rPr>
          <w:rFonts w:eastAsia="Calibri" w:cs="Times New Roman"/>
          <w:szCs w:val="20"/>
        </w:rPr>
        <w:t xml:space="preserve">   «</w:t>
      </w:r>
      <w:proofErr w:type="gramEnd"/>
      <w:r w:rsidRPr="00C17680">
        <w:rPr>
          <w:rFonts w:eastAsia="Calibri" w:cs="Times New Roman"/>
          <w:szCs w:val="20"/>
        </w:rPr>
        <w:t>»</w:t>
      </w:r>
      <w:r w:rsidR="0030316D">
        <w:rPr>
          <w:rFonts w:eastAsia="Calibri" w:cs="Times New Roman"/>
          <w:szCs w:val="20"/>
        </w:rPr>
        <w:t xml:space="preserve"> </w:t>
      </w:r>
      <w:r w:rsidRPr="00C17680">
        <w:rPr>
          <w:rFonts w:eastAsia="Calibri" w:cs="Times New Roman"/>
          <w:szCs w:val="20"/>
        </w:rPr>
        <w:t xml:space="preserve">  202</w:t>
      </w:r>
      <w:r w:rsidR="001644CC">
        <w:rPr>
          <w:rFonts w:eastAsia="Calibri" w:cs="Times New Roman"/>
          <w:szCs w:val="20"/>
        </w:rPr>
        <w:t>6</w:t>
      </w:r>
      <w:r w:rsidRPr="00C17680">
        <w:rPr>
          <w:rFonts w:eastAsia="Calibri" w:cs="Times New Roman"/>
          <w:szCs w:val="20"/>
        </w:rPr>
        <w:t xml:space="preserve"> г.</w:t>
      </w:r>
    </w:p>
    <w:p w14:paraId="6637A023" w14:textId="77777777" w:rsidR="00C17680" w:rsidRPr="00C17680" w:rsidRDefault="00C17680" w:rsidP="00C17680">
      <w:pPr>
        <w:jc w:val="both"/>
        <w:rPr>
          <w:rFonts w:eastAsia="Calibri" w:cs="Times New Roman"/>
          <w:szCs w:val="20"/>
        </w:rPr>
      </w:pPr>
    </w:p>
    <w:p w14:paraId="5447E34A" w14:textId="64C09C06" w:rsidR="00C17680" w:rsidRPr="00C17680" w:rsidRDefault="00C17680" w:rsidP="00C17680">
      <w:pPr>
        <w:ind w:firstLine="709"/>
        <w:jc w:val="both"/>
        <w:rPr>
          <w:rFonts w:eastAsia="Calibri" w:cs="Times New Roman"/>
          <w:szCs w:val="20"/>
        </w:rPr>
      </w:pPr>
      <w:r w:rsidRPr="00C17680">
        <w:rPr>
          <w:rFonts w:eastAsia="Calibri" w:cs="Times New Roman"/>
          <w:szCs w:val="20"/>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C17680">
        <w:rPr>
          <w:rFonts w:eastAsia="Calibri" w:cs="Times New Roman"/>
          <w:szCs w:val="20"/>
        </w:rPr>
        <w:t>Серпова</w:t>
      </w:r>
      <w:proofErr w:type="spellEnd"/>
      <w:r w:rsidRPr="00C17680">
        <w:rPr>
          <w:rFonts w:eastAsia="Calibri" w:cs="Times New Roman"/>
          <w:szCs w:val="20"/>
        </w:rPr>
        <w:t xml:space="preserve"> Владимира Юрьевича, действующего на основании Устава, с одной стороны и </w:t>
      </w:r>
      <w:r w:rsidR="00A9006A">
        <w:rPr>
          <w:rFonts w:eastAsia="Calibri" w:cs="Times New Roman"/>
          <w:szCs w:val="20"/>
        </w:rPr>
        <w:t>__________________________</w:t>
      </w:r>
      <w:r w:rsidR="001F70BE" w:rsidRPr="001F70BE">
        <w:rPr>
          <w:rFonts w:eastAsia="Calibri" w:cs="Times New Roman"/>
          <w:szCs w:val="20"/>
        </w:rPr>
        <w:t xml:space="preserve">, именуемое в дальнейшем </w:t>
      </w:r>
      <w:r w:rsidR="001F70BE">
        <w:rPr>
          <w:rFonts w:eastAsia="Calibri" w:cs="Times New Roman"/>
          <w:szCs w:val="20"/>
        </w:rPr>
        <w:t>«</w:t>
      </w:r>
      <w:r w:rsidR="001F70BE" w:rsidRPr="001F70BE">
        <w:rPr>
          <w:rFonts w:eastAsia="Calibri" w:cs="Times New Roman"/>
          <w:szCs w:val="20"/>
        </w:rPr>
        <w:t>Поставщик</w:t>
      </w:r>
      <w:r w:rsidR="001F70BE">
        <w:rPr>
          <w:rFonts w:eastAsia="Calibri" w:cs="Times New Roman"/>
          <w:szCs w:val="20"/>
        </w:rPr>
        <w:t>»</w:t>
      </w:r>
      <w:r w:rsidR="001F70BE" w:rsidRPr="001F70BE">
        <w:rPr>
          <w:rFonts w:eastAsia="Calibri" w:cs="Times New Roman"/>
          <w:szCs w:val="20"/>
        </w:rPr>
        <w:t>, в лице</w:t>
      </w:r>
      <w:r w:rsidR="00A9006A">
        <w:rPr>
          <w:rFonts w:eastAsia="Calibri" w:cs="Times New Roman"/>
          <w:szCs w:val="20"/>
        </w:rPr>
        <w:t>_______________________</w:t>
      </w:r>
      <w:r w:rsidR="001F70BE" w:rsidRPr="001F70BE">
        <w:rPr>
          <w:rFonts w:eastAsia="Calibri" w:cs="Times New Roman"/>
          <w:szCs w:val="20"/>
        </w:rPr>
        <w:t>, действующего на основании</w:t>
      </w:r>
      <w:r w:rsidR="00A9006A">
        <w:rPr>
          <w:rFonts w:eastAsia="Calibri" w:cs="Times New Roman"/>
          <w:szCs w:val="20"/>
        </w:rPr>
        <w:t>_______________</w:t>
      </w:r>
      <w:r w:rsidRPr="00C17680">
        <w:rPr>
          <w:rFonts w:eastAsia="Calibri" w:cs="Times New Roman"/>
          <w:szCs w:val="20"/>
        </w:rPr>
        <w:t xml:space="preserve">, с другой стороны, здесь и далее именуемые «Стороны», </w:t>
      </w:r>
      <w:r w:rsidR="00C5284F" w:rsidRPr="00C5284F">
        <w:rPr>
          <w:rFonts w:eastAsia="Calibri" w:cs="Times New Roman"/>
          <w:szCs w:val="20"/>
        </w:rPr>
        <w:t xml:space="preserve">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23747">
        <w:rPr>
          <w:rFonts w:eastAsia="Calibri" w:cs="Times New Roman"/>
          <w:szCs w:val="20"/>
        </w:rPr>
        <w:t>К</w:t>
      </w:r>
      <w:r w:rsidR="00A164D7">
        <w:rPr>
          <w:rFonts w:eastAsia="Calibri" w:cs="Times New Roman"/>
          <w:szCs w:val="20"/>
        </w:rPr>
        <w:t>онтракт</w:t>
      </w:r>
      <w:r w:rsidR="00C5284F" w:rsidRPr="00C5284F">
        <w:rPr>
          <w:rFonts w:eastAsia="Calibri" w:cs="Times New Roman"/>
          <w:szCs w:val="20"/>
        </w:rPr>
        <w:t xml:space="preserve"> о нижеследующем:</w:t>
      </w:r>
    </w:p>
    <w:p w14:paraId="4ABC4CB1" w14:textId="77777777" w:rsidR="00A9006A" w:rsidRDefault="00A9006A" w:rsidP="00C17680">
      <w:pPr>
        <w:jc w:val="center"/>
        <w:rPr>
          <w:rFonts w:eastAsia="Calibri" w:cs="Times New Roman"/>
          <w:b/>
          <w:szCs w:val="20"/>
        </w:rPr>
      </w:pPr>
    </w:p>
    <w:p w14:paraId="64E776B5" w14:textId="6520F657" w:rsidR="00C17680" w:rsidRPr="00C17680" w:rsidRDefault="00C17680" w:rsidP="00C17680">
      <w:pPr>
        <w:jc w:val="center"/>
        <w:rPr>
          <w:rFonts w:eastAsia="Calibri" w:cs="Times New Roman"/>
          <w:b/>
          <w:szCs w:val="20"/>
        </w:rPr>
      </w:pPr>
      <w:r w:rsidRPr="00C17680">
        <w:rPr>
          <w:rFonts w:eastAsia="Calibri" w:cs="Times New Roman"/>
          <w:b/>
          <w:szCs w:val="20"/>
        </w:rPr>
        <w:t xml:space="preserve">1. Предмет </w:t>
      </w:r>
      <w:r w:rsidR="00F4328A">
        <w:rPr>
          <w:rFonts w:eastAsia="Calibri" w:cs="Times New Roman"/>
          <w:b/>
          <w:szCs w:val="20"/>
        </w:rPr>
        <w:t>Контракта</w:t>
      </w:r>
    </w:p>
    <w:p w14:paraId="1EC1DC04" w14:textId="77777777" w:rsidR="00C17680" w:rsidRPr="00C17680" w:rsidRDefault="00C17680" w:rsidP="00C17680">
      <w:pPr>
        <w:jc w:val="center"/>
        <w:rPr>
          <w:rFonts w:eastAsia="Calibri" w:cs="Times New Roman"/>
          <w:b/>
          <w:szCs w:val="20"/>
        </w:rPr>
      </w:pPr>
    </w:p>
    <w:p w14:paraId="0E224C44" w14:textId="7F4D7B1C" w:rsidR="00C17680" w:rsidRPr="00C17680" w:rsidRDefault="00C17680" w:rsidP="00811FBE">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1.1. В соответствии с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Поставщик обязуется в порядке и сроки, предусмотренные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осуществить поставку </w:t>
      </w:r>
      <w:r w:rsidR="00C86752">
        <w:rPr>
          <w:rFonts w:eastAsia="Times New Roman" w:cs="Times New Roman"/>
          <w:b/>
          <w:bCs/>
          <w:i/>
          <w:iCs/>
          <w:szCs w:val="20"/>
          <w:lang w:eastAsia="ru-RU"/>
        </w:rPr>
        <w:t>лекарственн</w:t>
      </w:r>
      <w:r w:rsidR="00B85CC2">
        <w:rPr>
          <w:rFonts w:eastAsia="Times New Roman" w:cs="Times New Roman"/>
          <w:b/>
          <w:bCs/>
          <w:i/>
          <w:iCs/>
          <w:szCs w:val="20"/>
          <w:lang w:eastAsia="ru-RU"/>
        </w:rPr>
        <w:t xml:space="preserve">ых </w:t>
      </w:r>
      <w:r w:rsidR="00E457D1">
        <w:rPr>
          <w:rFonts w:eastAsia="Times New Roman" w:cs="Times New Roman"/>
          <w:b/>
          <w:bCs/>
          <w:i/>
          <w:iCs/>
          <w:szCs w:val="20"/>
          <w:lang w:eastAsia="ru-RU"/>
        </w:rPr>
        <w:t>средств</w:t>
      </w:r>
      <w:r w:rsidR="00736939">
        <w:rPr>
          <w:rFonts w:eastAsia="Times New Roman" w:cs="Times New Roman"/>
          <w:b/>
          <w:bCs/>
          <w:i/>
          <w:iCs/>
          <w:szCs w:val="20"/>
          <w:lang w:eastAsia="ru-RU"/>
        </w:rPr>
        <w:t xml:space="preserve"> (</w:t>
      </w:r>
      <w:r w:rsidR="00D455AE">
        <w:rPr>
          <w:rFonts w:eastAsia="Times New Roman" w:cs="Times New Roman"/>
          <w:b/>
          <w:bCs/>
          <w:i/>
          <w:iCs/>
          <w:szCs w:val="20"/>
          <w:lang w:eastAsia="ru-RU"/>
        </w:rPr>
        <w:t>антиаритмические</w:t>
      </w:r>
      <w:bookmarkStart w:id="0" w:name="_GoBack"/>
      <w:bookmarkEnd w:id="0"/>
      <w:r w:rsidR="00736939">
        <w:rPr>
          <w:rFonts w:eastAsia="Times New Roman" w:cs="Times New Roman"/>
          <w:b/>
          <w:bCs/>
          <w:i/>
          <w:iCs/>
          <w:szCs w:val="20"/>
          <w:lang w:eastAsia="ru-RU"/>
        </w:rPr>
        <w:t>)</w:t>
      </w:r>
      <w:r w:rsidR="00C86752">
        <w:rPr>
          <w:rFonts w:eastAsia="Times New Roman" w:cs="Times New Roman"/>
          <w:b/>
          <w:bCs/>
          <w:i/>
          <w:iCs/>
          <w:szCs w:val="20"/>
          <w:lang w:eastAsia="ru-RU"/>
        </w:rPr>
        <w:t xml:space="preserve"> </w:t>
      </w:r>
      <w:r w:rsidRPr="00C17680">
        <w:rPr>
          <w:rFonts w:eastAsia="Times New Roman" w:cs="Times New Roman"/>
          <w:szCs w:val="20"/>
          <w:lang w:eastAsia="ru-RU"/>
        </w:rPr>
        <w:t xml:space="preserve">(далее – Товар) в соответствии со Спецификацией (приложение № 1 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а Заказчик обязуется в порядке и сроки, предусмотренные </w:t>
      </w:r>
      <w:r w:rsidR="00123747">
        <w:rPr>
          <w:rFonts w:eastAsia="Times New Roman" w:cs="Times New Roman"/>
          <w:szCs w:val="20"/>
          <w:lang w:eastAsia="ru-RU"/>
        </w:rPr>
        <w:t>Контрактом</w:t>
      </w:r>
      <w:r w:rsidRPr="00C17680">
        <w:rPr>
          <w:rFonts w:eastAsia="Times New Roman" w:cs="Times New Roman"/>
          <w:szCs w:val="20"/>
          <w:lang w:eastAsia="ru-RU"/>
        </w:rPr>
        <w:t>, принять и оплатить поставленный Товар.</w:t>
      </w:r>
    </w:p>
    <w:p w14:paraId="54D472C4" w14:textId="244ECC6F"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Calibri" w:cs="Times New Roman"/>
          <w:szCs w:val="20"/>
          <w:lang w:eastAsia="ru-RU"/>
        </w:rPr>
        <w:t xml:space="preserve">1.2. Номенклатура Товара и его количество определяются Спецификацией (приложение № 1 к </w:t>
      </w:r>
      <w:r w:rsidR="00123747">
        <w:rPr>
          <w:rFonts w:eastAsia="Calibri" w:cs="Times New Roman"/>
          <w:szCs w:val="20"/>
          <w:lang w:eastAsia="ru-RU"/>
        </w:rPr>
        <w:t>Контракту</w:t>
      </w:r>
      <w:r w:rsidRPr="00C17680">
        <w:rPr>
          <w:rFonts w:eastAsia="Calibri" w:cs="Times New Roman"/>
          <w:szCs w:val="20"/>
          <w:lang w:eastAsia="ru-RU"/>
        </w:rPr>
        <w:t xml:space="preserve">). </w:t>
      </w:r>
    </w:p>
    <w:p w14:paraId="7543AD87" w14:textId="1301153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1.3. Поставка Товара осуществляется с разгрузкой транспортного средства в сроки, определенные пунктом 5.1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следующем порядке: Поставщик доставляет Товар Заказчику по адресу:</w:t>
      </w:r>
      <w:r w:rsidRPr="00C17680">
        <w:rPr>
          <w:rFonts w:eastAsia="Times New Roman" w:cs="Times New Roman"/>
          <w:color w:val="000000"/>
          <w:szCs w:val="20"/>
          <w:lang w:eastAsia="ru-RU"/>
        </w:rPr>
        <w:t xml:space="preserve"> </w:t>
      </w:r>
      <w:r w:rsidR="00B27792">
        <w:rPr>
          <w:rFonts w:eastAsia="Times New Roman" w:cs="Times New Roman"/>
          <w:color w:val="000000"/>
          <w:szCs w:val="20"/>
          <w:lang w:eastAsia="ru-RU"/>
        </w:rPr>
        <w:t>190020, г.</w:t>
      </w:r>
      <w:r w:rsidR="00AD7E1F">
        <w:rPr>
          <w:rFonts w:eastAsia="Times New Roman" w:cs="Times New Roman"/>
          <w:color w:val="000000"/>
          <w:szCs w:val="20"/>
          <w:lang w:eastAsia="ru-RU"/>
        </w:rPr>
        <w:t xml:space="preserve"> </w:t>
      </w:r>
      <w:r w:rsidRPr="00C17680">
        <w:rPr>
          <w:rFonts w:eastAsia="Times New Roman" w:cs="Times New Roman"/>
          <w:szCs w:val="20"/>
          <w:lang w:eastAsia="ru-RU"/>
        </w:rPr>
        <w:t>Санкт-Петербург, наб. р. Фонтанки, д. 148, аптека (далее – Место доставки).</w:t>
      </w:r>
    </w:p>
    <w:p w14:paraId="40651C90" w14:textId="77777777" w:rsidR="00C17680" w:rsidRPr="00C17680" w:rsidRDefault="00C17680" w:rsidP="00C17680">
      <w:pPr>
        <w:jc w:val="center"/>
        <w:rPr>
          <w:rFonts w:eastAsia="Calibri" w:cs="Times New Roman"/>
          <w:b/>
          <w:szCs w:val="20"/>
        </w:rPr>
      </w:pPr>
    </w:p>
    <w:p w14:paraId="0205985B" w14:textId="32D74C8A" w:rsidR="00C17680" w:rsidRPr="00C17680" w:rsidRDefault="00C17680" w:rsidP="00C17680">
      <w:pPr>
        <w:jc w:val="center"/>
        <w:rPr>
          <w:rFonts w:eastAsia="Calibri" w:cs="Times New Roman"/>
          <w:b/>
          <w:szCs w:val="20"/>
        </w:rPr>
      </w:pPr>
      <w:r w:rsidRPr="00C17680">
        <w:rPr>
          <w:rFonts w:eastAsia="Calibri" w:cs="Times New Roman"/>
          <w:b/>
          <w:szCs w:val="20"/>
        </w:rPr>
        <w:t xml:space="preserve">2. Цена </w:t>
      </w:r>
      <w:r w:rsidR="00F4328A">
        <w:rPr>
          <w:rFonts w:eastAsia="Calibri" w:cs="Times New Roman"/>
          <w:b/>
          <w:szCs w:val="20"/>
        </w:rPr>
        <w:t>Контракта</w:t>
      </w:r>
    </w:p>
    <w:p w14:paraId="2BB29EF2" w14:textId="77777777" w:rsidR="00C17680" w:rsidRPr="00C17680" w:rsidRDefault="00C17680" w:rsidP="00C17680">
      <w:pPr>
        <w:jc w:val="center"/>
        <w:rPr>
          <w:rFonts w:eastAsia="Calibri" w:cs="Times New Roman"/>
          <w:b/>
          <w:szCs w:val="20"/>
        </w:rPr>
      </w:pPr>
    </w:p>
    <w:p w14:paraId="7E88731E" w14:textId="03994D3C"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2.1. Цена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и валюта платежа устанавливаются в российских рублях.</w:t>
      </w:r>
    </w:p>
    <w:p w14:paraId="53B5487F" w14:textId="1F104A1F" w:rsidR="00C17680" w:rsidRDefault="00C17680" w:rsidP="00C17680">
      <w:pPr>
        <w:autoSpaceDE w:val="0"/>
        <w:autoSpaceDN w:val="0"/>
        <w:adjustRightInd w:val="0"/>
        <w:ind w:firstLine="709"/>
        <w:jc w:val="both"/>
        <w:rPr>
          <w:rFonts w:eastAsia="Calibri" w:cs="Times New Roman"/>
          <w:i/>
          <w:szCs w:val="20"/>
        </w:rPr>
      </w:pPr>
      <w:r w:rsidRPr="00C17680">
        <w:rPr>
          <w:rFonts w:eastAsia="Calibri" w:cs="Times New Roman"/>
          <w:szCs w:val="20"/>
        </w:rPr>
        <w:t xml:space="preserve">2.2. Цена </w:t>
      </w:r>
      <w:r w:rsidR="00F4328A">
        <w:rPr>
          <w:rFonts w:eastAsia="Calibri" w:cs="Times New Roman"/>
          <w:szCs w:val="20"/>
        </w:rPr>
        <w:t>Контракта</w:t>
      </w:r>
      <w:r w:rsidRPr="00C17680">
        <w:rPr>
          <w:rFonts w:eastAsia="Calibri" w:cs="Times New Roman"/>
          <w:szCs w:val="20"/>
        </w:rPr>
        <w:t xml:space="preserve"> составляет </w:t>
      </w:r>
      <w:bookmarkStart w:id="1" w:name="_Hlk125535427"/>
      <w:r w:rsidR="00A9006A">
        <w:rPr>
          <w:rFonts w:eastAsia="Calibri" w:cs="Times New Roman"/>
          <w:szCs w:val="20"/>
        </w:rPr>
        <w:t>______________________, в том числе НДС10%</w:t>
      </w:r>
    </w:p>
    <w:bookmarkEnd w:id="1"/>
    <w:p w14:paraId="6CAB210D" w14:textId="250629EB" w:rsidR="00C17680" w:rsidRPr="00C17680" w:rsidRDefault="00C17680" w:rsidP="00C17680">
      <w:pPr>
        <w:ind w:firstLine="567"/>
        <w:jc w:val="both"/>
        <w:rPr>
          <w:rFonts w:eastAsia="Calibri" w:cs="Times New Roman"/>
          <w:szCs w:val="20"/>
        </w:rPr>
      </w:pPr>
      <w:r w:rsidRPr="00C17680">
        <w:rPr>
          <w:rFonts w:eastAsia="Calibri" w:cs="Times New Roman"/>
          <w:szCs w:val="20"/>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РФ, связанных с оплатой </w:t>
      </w:r>
      <w:r w:rsidR="00F4328A">
        <w:rPr>
          <w:rFonts w:eastAsia="Calibri" w:cs="Times New Roman"/>
          <w:szCs w:val="20"/>
        </w:rPr>
        <w:t>Контракта</w:t>
      </w:r>
      <w:r w:rsidRPr="00C17680">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C1FE5A8" w14:textId="514F1CC2" w:rsidR="00C17680" w:rsidRPr="00C17680" w:rsidRDefault="00C17680" w:rsidP="00C17680">
      <w:pPr>
        <w:tabs>
          <w:tab w:val="left" w:pos="680"/>
        </w:tabs>
        <w:ind w:firstLine="709"/>
        <w:jc w:val="both"/>
        <w:rPr>
          <w:rFonts w:eastAsia="Times New Roman" w:cs="Times New Roman"/>
          <w:szCs w:val="20"/>
          <w:vertAlign w:val="superscript"/>
          <w:lang w:eastAsia="ru-RU"/>
        </w:rPr>
      </w:pPr>
      <w:r w:rsidRPr="00C17680">
        <w:rPr>
          <w:rFonts w:eastAsia="Times New Roman" w:cs="Times New Roman"/>
          <w:szCs w:val="20"/>
          <w:lang w:eastAsia="ru-RU"/>
        </w:rPr>
        <w:t xml:space="preserve">2.3. Цена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включает в себя стоимость товара, расходы на доставку, подъем на этаж, погрузочно-разгрузочные работы до места складирования, страхование, уплату таможенных пошлин, налогов, сборов и другие обязательные платежи, которые Поставщик должен выплатить в связи с выполнением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в соответствии с законодательством Российской Федерации. </w:t>
      </w:r>
    </w:p>
    <w:p w14:paraId="6EBA5AA2" w14:textId="37CE2A87" w:rsidR="00C17680" w:rsidRPr="00C17680" w:rsidRDefault="00C17680" w:rsidP="00C17680">
      <w:pPr>
        <w:widowControl w:val="0"/>
        <w:ind w:firstLine="709"/>
        <w:jc w:val="both"/>
        <w:rPr>
          <w:rFonts w:eastAsia="Calibri" w:cs="Times New Roman"/>
          <w:szCs w:val="20"/>
        </w:rPr>
      </w:pPr>
      <w:r w:rsidRPr="00C17680">
        <w:rPr>
          <w:rFonts w:eastAsia="Calibri" w:cs="Times New Roman"/>
          <w:szCs w:val="20"/>
        </w:rPr>
        <w:t xml:space="preserve">2.4. Цена </w:t>
      </w:r>
      <w:r w:rsidR="00F4328A">
        <w:rPr>
          <w:rFonts w:eastAsia="Calibri" w:cs="Times New Roman"/>
          <w:szCs w:val="20"/>
        </w:rPr>
        <w:t>Контракта</w:t>
      </w:r>
      <w:r w:rsidRPr="00C17680">
        <w:rPr>
          <w:rFonts w:eastAsia="Calibri" w:cs="Times New Roman"/>
          <w:szCs w:val="20"/>
        </w:rPr>
        <w:t xml:space="preserve"> является твердой и определяется на весь срок его исполнения, за исключением случаев, предусмотренных пунктами 2.5 и 2.6 </w:t>
      </w:r>
      <w:r w:rsidR="00F4328A">
        <w:rPr>
          <w:rFonts w:eastAsia="Calibri" w:cs="Times New Roman"/>
          <w:szCs w:val="20"/>
        </w:rPr>
        <w:t>Контракта</w:t>
      </w:r>
      <w:r w:rsidRPr="00C17680">
        <w:rPr>
          <w:rFonts w:eastAsia="Calibri" w:cs="Times New Roman"/>
          <w:szCs w:val="20"/>
        </w:rPr>
        <w:t>.</w:t>
      </w:r>
    </w:p>
    <w:p w14:paraId="7E33FBBF" w14:textId="4D2FDC5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2.5. Цена </w:t>
      </w:r>
      <w:r w:rsidR="00F4328A">
        <w:rPr>
          <w:rFonts w:eastAsia="Calibri" w:cs="Times New Roman"/>
          <w:szCs w:val="20"/>
        </w:rPr>
        <w:t>Контракта</w:t>
      </w:r>
      <w:r w:rsidRPr="00C17680">
        <w:rPr>
          <w:rFonts w:eastAsia="Calibri" w:cs="Times New Roman"/>
          <w:szCs w:val="20"/>
        </w:rPr>
        <w:t xml:space="preserve"> может быть изменена, если по предложению Заказчика увеличивается предусмотренное </w:t>
      </w:r>
      <w:r w:rsidR="00F4328A">
        <w:rPr>
          <w:rFonts w:eastAsia="Calibri" w:cs="Times New Roman"/>
          <w:szCs w:val="20"/>
        </w:rPr>
        <w:t>Контракта</w:t>
      </w:r>
      <w:r w:rsidRPr="00C17680">
        <w:rPr>
          <w:rFonts w:eastAsia="Calibri" w:cs="Times New Roman"/>
          <w:szCs w:val="20"/>
        </w:rPr>
        <w:t xml:space="preserve"> количество Товара не более чем на </w:t>
      </w:r>
      <w:r w:rsidR="00F4328A">
        <w:rPr>
          <w:rFonts w:eastAsia="Calibri" w:cs="Times New Roman"/>
          <w:szCs w:val="20"/>
        </w:rPr>
        <w:t>тридцать</w:t>
      </w:r>
      <w:r w:rsidRPr="00C17680">
        <w:rPr>
          <w:rFonts w:eastAsia="Calibri" w:cs="Times New Roman"/>
          <w:szCs w:val="20"/>
        </w:rPr>
        <w:t xml:space="preserve"> процентов или уменьшается предусмотренное </w:t>
      </w:r>
      <w:r w:rsidR="00123747">
        <w:rPr>
          <w:rFonts w:eastAsia="Calibri" w:cs="Times New Roman"/>
          <w:szCs w:val="20"/>
        </w:rPr>
        <w:t>Контрактом</w:t>
      </w:r>
      <w:r w:rsidRPr="00C17680">
        <w:rPr>
          <w:rFonts w:eastAsia="Calibri" w:cs="Times New Roman"/>
          <w:szCs w:val="20"/>
        </w:rPr>
        <w:t xml:space="preserve"> количество Товара не более чем на </w:t>
      </w:r>
      <w:r w:rsidR="00F4328A">
        <w:rPr>
          <w:rFonts w:eastAsia="Calibri" w:cs="Times New Roman"/>
          <w:szCs w:val="20"/>
        </w:rPr>
        <w:t>тридцать</w:t>
      </w:r>
      <w:r w:rsidRPr="00C17680">
        <w:rPr>
          <w:rFonts w:eastAsia="Calibri" w:cs="Times New Roman"/>
          <w:szCs w:val="20"/>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w:t>
      </w:r>
      <w:r w:rsidR="00F4328A">
        <w:rPr>
          <w:rFonts w:eastAsia="Calibri" w:cs="Times New Roman"/>
          <w:szCs w:val="20"/>
        </w:rPr>
        <w:t>Контракта</w:t>
      </w:r>
      <w:r w:rsidRPr="00C17680">
        <w:rPr>
          <w:rFonts w:eastAsia="Calibri" w:cs="Times New Roman"/>
          <w:szCs w:val="20"/>
        </w:rPr>
        <w:t xml:space="preserve"> пропорционально дополнительному количеству Товара, исходя из установленной в </w:t>
      </w:r>
      <w:r w:rsidR="00C918E8">
        <w:rPr>
          <w:rFonts w:eastAsia="Calibri" w:cs="Times New Roman"/>
          <w:szCs w:val="20"/>
        </w:rPr>
        <w:t>Контракте</w:t>
      </w:r>
      <w:r w:rsidRPr="00C17680">
        <w:rPr>
          <w:rFonts w:eastAsia="Calibri" w:cs="Times New Roman"/>
          <w:szCs w:val="20"/>
        </w:rPr>
        <w:t xml:space="preserve"> цены единицы Товара, но не более чем на десять процентов цены </w:t>
      </w:r>
      <w:r w:rsidR="00F4328A">
        <w:rPr>
          <w:rFonts w:eastAsia="Calibri" w:cs="Times New Roman"/>
          <w:szCs w:val="20"/>
        </w:rPr>
        <w:t>Контракта</w:t>
      </w:r>
      <w:r w:rsidRPr="00C17680">
        <w:rPr>
          <w:rFonts w:eastAsia="Calibri" w:cs="Times New Roman"/>
          <w:szCs w:val="20"/>
        </w:rPr>
        <w:t xml:space="preserve">. При уменьшении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Товара Стороны </w:t>
      </w:r>
      <w:r w:rsidR="00F4328A">
        <w:rPr>
          <w:rFonts w:eastAsia="Calibri" w:cs="Times New Roman"/>
          <w:szCs w:val="20"/>
        </w:rPr>
        <w:t>Контракта</w:t>
      </w:r>
      <w:r w:rsidRPr="00C17680">
        <w:rPr>
          <w:rFonts w:eastAsia="Calibri" w:cs="Times New Roman"/>
          <w:szCs w:val="20"/>
        </w:rPr>
        <w:t xml:space="preserve"> обязаны уменьшить цену </w:t>
      </w:r>
      <w:r w:rsidR="00F4328A">
        <w:rPr>
          <w:rFonts w:eastAsia="Calibri" w:cs="Times New Roman"/>
          <w:szCs w:val="20"/>
        </w:rPr>
        <w:t>Контракта</w:t>
      </w:r>
      <w:r w:rsidRPr="00C17680">
        <w:rPr>
          <w:rFonts w:eastAsia="Calibri" w:cs="Times New Roman"/>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поставляемого Товара, должна определяться как частное от деления первоначальной цены </w:t>
      </w:r>
      <w:r w:rsidR="00F4328A">
        <w:rPr>
          <w:rFonts w:eastAsia="Calibri" w:cs="Times New Roman"/>
          <w:szCs w:val="20"/>
        </w:rPr>
        <w:t>Контракта</w:t>
      </w:r>
      <w:r w:rsidRPr="00C17680">
        <w:rPr>
          <w:rFonts w:eastAsia="Calibri" w:cs="Times New Roman"/>
          <w:szCs w:val="20"/>
        </w:rPr>
        <w:t xml:space="preserve"> на предусмотренное в </w:t>
      </w:r>
      <w:r w:rsidR="00C918E8">
        <w:rPr>
          <w:rFonts w:eastAsia="Calibri" w:cs="Times New Roman"/>
          <w:szCs w:val="20"/>
        </w:rPr>
        <w:t>Контракте</w:t>
      </w:r>
      <w:r w:rsidRPr="00C17680">
        <w:rPr>
          <w:rFonts w:eastAsia="Calibri" w:cs="Times New Roman"/>
          <w:szCs w:val="20"/>
        </w:rPr>
        <w:t xml:space="preserve"> количество Товара.</w:t>
      </w:r>
    </w:p>
    <w:p w14:paraId="2B4DDB2E" w14:textId="72EF4CE5" w:rsidR="00C17680" w:rsidRPr="00C17680" w:rsidRDefault="00C17680" w:rsidP="00C17680">
      <w:pPr>
        <w:widowControl w:val="0"/>
        <w:ind w:firstLine="709"/>
        <w:jc w:val="both"/>
        <w:rPr>
          <w:rFonts w:eastAsia="Calibri" w:cs="Times New Roman"/>
          <w:szCs w:val="20"/>
        </w:rPr>
      </w:pPr>
      <w:r w:rsidRPr="00C17680">
        <w:rPr>
          <w:rFonts w:eastAsia="Calibri" w:cs="Times New Roman"/>
          <w:szCs w:val="20"/>
        </w:rPr>
        <w:t xml:space="preserve">2.6. По соглашению Сторон цена </w:t>
      </w:r>
      <w:r w:rsidR="00F4328A">
        <w:rPr>
          <w:rFonts w:eastAsia="Calibri" w:cs="Times New Roman"/>
          <w:szCs w:val="20"/>
        </w:rPr>
        <w:t>Контракта</w:t>
      </w:r>
      <w:r w:rsidRPr="00C17680">
        <w:rPr>
          <w:rFonts w:eastAsia="Calibri" w:cs="Times New Roman"/>
          <w:szCs w:val="20"/>
        </w:rPr>
        <w:t xml:space="preserve"> может быть снижена без изменения,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Товара</w:t>
      </w:r>
      <w:r w:rsidR="00A50F2B">
        <w:rPr>
          <w:rFonts w:eastAsia="Calibri" w:cs="Times New Roman"/>
          <w:szCs w:val="20"/>
        </w:rPr>
        <w:t>, качества поставляемого товара</w:t>
      </w:r>
      <w:r w:rsidRPr="00C17680">
        <w:rPr>
          <w:rFonts w:eastAsia="Calibri" w:cs="Times New Roman"/>
          <w:szCs w:val="20"/>
        </w:rPr>
        <w:t xml:space="preserve"> и иных условий </w:t>
      </w:r>
      <w:r w:rsidR="00F4328A">
        <w:rPr>
          <w:rFonts w:eastAsia="Calibri" w:cs="Times New Roman"/>
          <w:szCs w:val="20"/>
        </w:rPr>
        <w:t>Контракта</w:t>
      </w:r>
      <w:r w:rsidRPr="00C17680">
        <w:rPr>
          <w:rFonts w:eastAsia="Calibri" w:cs="Times New Roman"/>
          <w:szCs w:val="20"/>
        </w:rPr>
        <w:t>.</w:t>
      </w:r>
    </w:p>
    <w:p w14:paraId="64DE32E0" w14:textId="77777777" w:rsidR="00C17680" w:rsidRPr="00C17680" w:rsidRDefault="00C17680" w:rsidP="00C17680">
      <w:pPr>
        <w:widowControl w:val="0"/>
        <w:ind w:firstLine="709"/>
        <w:jc w:val="both"/>
        <w:rPr>
          <w:rFonts w:eastAsia="Calibri" w:cs="Times New Roman"/>
          <w:szCs w:val="20"/>
        </w:rPr>
      </w:pPr>
    </w:p>
    <w:p w14:paraId="3B5299EF" w14:textId="77777777" w:rsidR="00C17680" w:rsidRPr="00C17680" w:rsidRDefault="00C17680" w:rsidP="00C17680">
      <w:pPr>
        <w:jc w:val="center"/>
        <w:rPr>
          <w:rFonts w:eastAsia="Calibri" w:cs="Times New Roman"/>
          <w:szCs w:val="20"/>
          <w:vertAlign w:val="superscript"/>
        </w:rPr>
      </w:pPr>
      <w:r w:rsidRPr="00C17680">
        <w:rPr>
          <w:rFonts w:eastAsia="Calibri" w:cs="Times New Roman"/>
          <w:b/>
          <w:szCs w:val="20"/>
        </w:rPr>
        <w:t>3. Взаимодействие Сторон</w:t>
      </w:r>
    </w:p>
    <w:p w14:paraId="6AE84881" w14:textId="77777777" w:rsidR="00C17680" w:rsidRPr="00C17680" w:rsidRDefault="00C17680" w:rsidP="00C17680">
      <w:pPr>
        <w:widowControl w:val="0"/>
        <w:ind w:firstLine="708"/>
        <w:jc w:val="both"/>
        <w:rPr>
          <w:rFonts w:eastAsia="Calibri" w:cs="Times New Roman"/>
          <w:szCs w:val="20"/>
        </w:rPr>
      </w:pPr>
      <w:r w:rsidRPr="00C17680">
        <w:rPr>
          <w:rFonts w:eastAsia="Calibri" w:cs="Times New Roman"/>
          <w:szCs w:val="20"/>
        </w:rPr>
        <w:t>3.1. Поставщик обязан:</w:t>
      </w:r>
    </w:p>
    <w:p w14:paraId="6C325F2B" w14:textId="1E9BCA14"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3.1.1. поставить Товар, соответствующий требованиям законодательства Российской Федерации, в соответствии с условиями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полном объеме, надлежащего качества и в установленные сроки; </w:t>
      </w:r>
    </w:p>
    <w:p w14:paraId="6379DA72" w14:textId="08E755BD"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3.1.2. представлять по требованию Заказчика информацию и документы, относящиеся к предмету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54BE41EC" w14:textId="43B88A72"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3.1.3. незамедлительно информировать Заказчика обо всех обстоятельствах, препятствующих исполнению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21F3D3E7" w14:textId="0C607888"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3.1.4. в случае окончания срока действия регистрационного удостоверения лекарственного препарата в период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2214FE3E"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lastRenderedPageBreak/>
        <w:t>3.1.5. устранять своими силами и за свой счет допущенные недостатки при поставке Товара;</w:t>
      </w:r>
    </w:p>
    <w:p w14:paraId="1A6A4247"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3.1.6. Обеспечить надлежащий температурный режим, необходимый для соблюдения соответствующих условий транспортировки товара.</w:t>
      </w:r>
    </w:p>
    <w:p w14:paraId="797D68A5"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3.1.7.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течение не более 2 дней.</w:t>
      </w:r>
    </w:p>
    <w:p w14:paraId="5B246D63" w14:textId="45BB21D9"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3.1.8. При поставке товара представить документы, подтверждающие качество товара в соответствии с действующим законодательством и условиями настоящего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1F855B17"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3.1.9. При поставке товара представить подписанные сопроводительные документы: акт сдачи-приемки товара, товарные накладные, счет и счета-фактуры.</w:t>
      </w:r>
    </w:p>
    <w:p w14:paraId="5A0438F3" w14:textId="77777777" w:rsidR="00C17680" w:rsidRPr="00C17680" w:rsidRDefault="00C17680" w:rsidP="00C17680">
      <w:pPr>
        <w:tabs>
          <w:tab w:val="left" w:pos="680"/>
        </w:tabs>
        <w:ind w:firstLine="709"/>
        <w:jc w:val="both"/>
        <w:rPr>
          <w:rFonts w:eastAsia="Times New Roman" w:cs="Times New Roman"/>
          <w:color w:val="000000"/>
          <w:szCs w:val="20"/>
          <w:lang w:eastAsia="ru-RU"/>
        </w:rPr>
      </w:pPr>
      <w:r w:rsidRPr="00C17680">
        <w:rPr>
          <w:rFonts w:eastAsia="Times New Roman" w:cs="Times New Roman"/>
          <w:szCs w:val="20"/>
          <w:lang w:eastAsia="ru-RU"/>
        </w:rPr>
        <w:t>3.1.10. Нести риск случайной гибели или случайного повреждения товара</w:t>
      </w:r>
      <w:r w:rsidRPr="00C17680">
        <w:rPr>
          <w:rFonts w:eastAsia="Times New Roman" w:cs="Times New Roman"/>
          <w:color w:val="000000"/>
          <w:szCs w:val="20"/>
          <w:lang w:eastAsia="ru-RU"/>
        </w:rPr>
        <w:t>.</w:t>
      </w:r>
    </w:p>
    <w:p w14:paraId="6F09B9EF"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3.2. Поставщик вправе:</w:t>
      </w:r>
    </w:p>
    <w:p w14:paraId="632F0919" w14:textId="1AE578F9"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3.2.1. требовать от Заказчика приемки поставленного Товара в соответствии с условиями, предусмотренными </w:t>
      </w:r>
      <w:r w:rsidR="00123747">
        <w:rPr>
          <w:rFonts w:eastAsia="Times New Roman" w:cs="Times New Roman"/>
          <w:szCs w:val="20"/>
          <w:lang w:eastAsia="ru-RU"/>
        </w:rPr>
        <w:t>Контрактом</w:t>
      </w:r>
      <w:r w:rsidRPr="00C17680">
        <w:rPr>
          <w:rFonts w:eastAsia="Times New Roman" w:cs="Times New Roman"/>
          <w:szCs w:val="20"/>
          <w:lang w:eastAsia="ru-RU"/>
        </w:rPr>
        <w:t>;</w:t>
      </w:r>
    </w:p>
    <w:p w14:paraId="1E7CE6EA" w14:textId="57CEC848"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3.2.2. требовать от Заказчика предоставления имеющейся у него информации, необходимой для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w:t>
      </w:r>
    </w:p>
    <w:p w14:paraId="38B368E3" w14:textId="7B6DF084" w:rsidR="00C17680" w:rsidRPr="00C17680" w:rsidRDefault="00C17680" w:rsidP="00C17680">
      <w:pPr>
        <w:tabs>
          <w:tab w:val="left" w:pos="680"/>
        </w:tabs>
        <w:ind w:firstLine="709"/>
        <w:jc w:val="both"/>
        <w:rPr>
          <w:rFonts w:eastAsia="Calibri" w:cs="Times New Roman"/>
          <w:szCs w:val="20"/>
        </w:rPr>
      </w:pPr>
      <w:r w:rsidRPr="00C17680">
        <w:rPr>
          <w:rFonts w:eastAsia="Times New Roman" w:cs="Times New Roman"/>
          <w:szCs w:val="20"/>
          <w:lang w:eastAsia="ru-RU"/>
        </w:rPr>
        <w:t xml:space="preserve">3.2.3. требовать от Заказчика своевременной оплаты поставленного Товара в порядке и на условиях, предусмотренных </w:t>
      </w:r>
      <w:r w:rsidR="00123747">
        <w:rPr>
          <w:rFonts w:eastAsia="Times New Roman" w:cs="Times New Roman"/>
          <w:szCs w:val="20"/>
          <w:lang w:eastAsia="ru-RU"/>
        </w:rPr>
        <w:t>Контрактом</w:t>
      </w:r>
      <w:r w:rsidRPr="00C17680">
        <w:rPr>
          <w:rFonts w:eastAsia="Calibri" w:cs="Times New Roman"/>
          <w:szCs w:val="20"/>
        </w:rPr>
        <w:t>.</w:t>
      </w:r>
    </w:p>
    <w:p w14:paraId="55CBAA0D" w14:textId="3A9DE127" w:rsidR="00C17680" w:rsidRPr="00C17680" w:rsidRDefault="00C17680" w:rsidP="00C17680">
      <w:pPr>
        <w:tabs>
          <w:tab w:val="left" w:pos="680"/>
        </w:tabs>
        <w:ind w:firstLine="709"/>
        <w:jc w:val="both"/>
        <w:rPr>
          <w:rFonts w:eastAsia="Calibri" w:cs="Times New Roman"/>
          <w:szCs w:val="20"/>
        </w:rPr>
      </w:pPr>
      <w:r w:rsidRPr="00C17680">
        <w:rPr>
          <w:rFonts w:eastAsia="Times New Roman" w:cs="Times New Roman"/>
          <w:szCs w:val="20"/>
          <w:lang w:eastAsia="ru-RU"/>
        </w:rPr>
        <w:t>3.2.4.</w:t>
      </w:r>
      <w:r w:rsidRPr="00C17680">
        <w:rPr>
          <w:rFonts w:eastAsia="Calibri" w:cs="Times New Roman"/>
          <w:szCs w:val="20"/>
        </w:rPr>
        <w:t xml:space="preserve"> принять решение об одностороннем отказе от исполнения </w:t>
      </w:r>
      <w:r w:rsidR="00F4328A">
        <w:rPr>
          <w:rFonts w:eastAsia="Calibri" w:cs="Times New Roman"/>
          <w:szCs w:val="20"/>
        </w:rPr>
        <w:t>Контракта</w:t>
      </w:r>
      <w:r w:rsidRPr="00C17680">
        <w:rPr>
          <w:rFonts w:eastAsia="Calibri" w:cs="Times New Roman"/>
          <w:szCs w:val="20"/>
        </w:rPr>
        <w:t xml:space="preserve"> в соответствии с гражданским законодательством Российской Федерации;</w:t>
      </w:r>
    </w:p>
    <w:p w14:paraId="0147898C" w14:textId="76A8BB42"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C918E8">
        <w:rPr>
          <w:rFonts w:eastAsia="Times New Roman" w:cs="Times New Roman"/>
          <w:szCs w:val="20"/>
          <w:lang w:eastAsia="ru-RU"/>
        </w:rPr>
        <w:t>Контракте</w:t>
      </w:r>
      <w:r w:rsidRPr="00C17680">
        <w:rPr>
          <w:rFonts w:eastAsia="Times New Roman" w:cs="Times New Roman"/>
          <w:szCs w:val="20"/>
          <w:lang w:eastAsia="ru-RU"/>
        </w:rPr>
        <w:t xml:space="preserve"> (за исключением случаев, которые предусмотрены нормативными правовыми актами, принятыми в соответствии с </w:t>
      </w:r>
      <w:hyperlink r:id="rId5" w:history="1">
        <w:r w:rsidRPr="00C17680">
          <w:rPr>
            <w:rFonts w:eastAsia="Times New Roman" w:cs="Times New Roman"/>
            <w:color w:val="0000FF"/>
            <w:szCs w:val="20"/>
            <w:lang w:eastAsia="ru-RU"/>
          </w:rPr>
          <w:t>частью 6 статьи 14</w:t>
        </w:r>
      </w:hyperlink>
      <w:r w:rsidRPr="00C17680">
        <w:rPr>
          <w:rFonts w:eastAsia="Times New Roman" w:cs="Times New Roman"/>
          <w:szCs w:val="20"/>
          <w:lang w:eastAsia="ru-RU"/>
        </w:rPr>
        <w:t xml:space="preserve"> Федерального закона о контрактной системе);</w:t>
      </w:r>
    </w:p>
    <w:p w14:paraId="307464A7" w14:textId="28EC6D35"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3.2.6. требовать возмещения убытков, уплаты неустоек (штрафов, пеней) в соответствии с </w:t>
      </w:r>
      <w:hyperlink w:anchor="Par1514" w:tooltip="11. Ответственность Сторон" w:history="1">
        <w:r w:rsidRPr="00C17680">
          <w:rPr>
            <w:rFonts w:eastAsia="Times New Roman" w:cs="Times New Roman"/>
            <w:color w:val="0000FF"/>
            <w:szCs w:val="20"/>
            <w:lang w:eastAsia="ru-RU"/>
          </w:rPr>
          <w:t>разделом 11</w:t>
        </w:r>
      </w:hyperlink>
      <w:r w:rsidRPr="00C17680">
        <w:rPr>
          <w:rFonts w:eastAsia="Times New Roman" w:cs="Times New Roman"/>
          <w:szCs w:val="20"/>
          <w:lang w:eastAsia="ru-RU"/>
        </w:rPr>
        <w:t xml:space="preserve">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7C461542"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3.3. Заказчик обязан:</w:t>
      </w:r>
    </w:p>
    <w:p w14:paraId="27AA9255" w14:textId="03969B0C"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3.3.1. обеспечить контроль за исполнением Поставщиком условий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соответствии с законодательством Российской Федерации;</w:t>
      </w:r>
    </w:p>
    <w:p w14:paraId="55BC80CC" w14:textId="3F1900F9"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3.3.2. предоставлять Поставщику всю имеющуюся у него информацию и документы, относящиеся к предмету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и необходимые для исполнения Поставщиком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w:t>
      </w:r>
    </w:p>
    <w:p w14:paraId="3BA5FB9C" w14:textId="6C5FAC1A"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3.3.3. Для проверки предоставленных Поставщиком результатов,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в части их соответствия условиям </w:t>
      </w:r>
      <w:r w:rsidR="00F4328A">
        <w:rPr>
          <w:rFonts w:eastAsia="Times New Roman" w:cs="Times New Roman"/>
          <w:szCs w:val="20"/>
          <w:lang w:eastAsia="ru-RU"/>
        </w:rPr>
        <w:t>Контракта</w:t>
      </w:r>
      <w:r w:rsidRPr="00C17680">
        <w:rPr>
          <w:rFonts w:eastAsia="Times New Roman" w:cs="Times New Roman"/>
          <w:szCs w:val="20"/>
          <w:lang w:eastAsia="ru-RU"/>
        </w:rPr>
        <w:t>, провести экспертизу.</w:t>
      </w:r>
    </w:p>
    <w:p w14:paraId="69B25FEB" w14:textId="4954B624"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Экспертиза результатов,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C918E8">
        <w:rPr>
          <w:rFonts w:eastAsia="Times New Roman" w:cs="Times New Roman"/>
          <w:szCs w:val="20"/>
          <w:lang w:eastAsia="ru-RU"/>
        </w:rPr>
        <w:t>Контрактов</w:t>
      </w:r>
      <w:r w:rsidRPr="00C17680">
        <w:rPr>
          <w:rFonts w:eastAsia="Times New Roman" w:cs="Times New Roman"/>
          <w:szCs w:val="20"/>
          <w:lang w:eastAsia="ru-RU"/>
        </w:rPr>
        <w:t xml:space="preserve"> в, заключенных в соответствии с Федеральным законом о контрактной системе;</w:t>
      </w:r>
    </w:p>
    <w:p w14:paraId="7B16A8D0"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3.3.4. своевременно принять и оплатить поставленный и принятый Товар;</w:t>
      </w:r>
    </w:p>
    <w:p w14:paraId="2F5729BA" w14:textId="5EA5D993" w:rsidR="00C17680" w:rsidRPr="00C17680" w:rsidRDefault="00C17680" w:rsidP="00C17680">
      <w:pPr>
        <w:widowControl w:val="0"/>
        <w:autoSpaceDE w:val="0"/>
        <w:autoSpaceDN w:val="0"/>
        <w:ind w:firstLine="709"/>
        <w:jc w:val="both"/>
        <w:rPr>
          <w:rFonts w:eastAsia="Times New Roman" w:cs="Times New Roman"/>
          <w:szCs w:val="20"/>
          <w:lang w:eastAsia="ru-RU"/>
        </w:rPr>
      </w:pPr>
      <w:bookmarkStart w:id="2" w:name="Par1304"/>
      <w:bookmarkEnd w:id="2"/>
      <w:r w:rsidRPr="00C17680">
        <w:rPr>
          <w:rFonts w:eastAsia="Times New Roman" w:cs="Times New Roman"/>
          <w:szCs w:val="20"/>
          <w:lang w:eastAsia="ru-RU"/>
        </w:rPr>
        <w:t xml:space="preserve">3.3.5. принять решение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случае, если в ходе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DE88948" w14:textId="17C0F4BD"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3.3.6. в случае принятия решения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w:t>
      </w:r>
      <w:r w:rsidR="00C918E8">
        <w:rPr>
          <w:rFonts w:eastAsia="Times New Roman" w:cs="Times New Roman"/>
          <w:szCs w:val="20"/>
          <w:lang w:eastAsia="ru-RU"/>
        </w:rPr>
        <w:t>Контракте</w:t>
      </w:r>
      <w:r w:rsidRPr="00C17680">
        <w:rPr>
          <w:rFonts w:eastAsia="Times New Roman" w:cs="Times New Roman"/>
          <w:szCs w:val="20"/>
          <w:lang w:eastAsia="ru-RU"/>
        </w:rP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CE7584A" w14:textId="514531FB"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3.3.7. требовать уплаты неустойки (штрафа, пени) в соответствии с </w:t>
      </w:r>
      <w:hyperlink w:anchor="Par1514" w:tooltip="11. Ответственность Сторон" w:history="1">
        <w:r w:rsidRPr="00C17680">
          <w:rPr>
            <w:rFonts w:eastAsia="Times New Roman" w:cs="Times New Roman"/>
            <w:color w:val="0000FF"/>
            <w:szCs w:val="20"/>
            <w:lang w:eastAsia="ru-RU"/>
          </w:rPr>
          <w:t>разделом 11</w:t>
        </w:r>
      </w:hyperlink>
      <w:r w:rsidRPr="00C17680">
        <w:rPr>
          <w:rFonts w:eastAsia="Times New Roman" w:cs="Times New Roman"/>
          <w:szCs w:val="20"/>
          <w:lang w:eastAsia="ru-RU"/>
        </w:rPr>
        <w:t xml:space="preserve">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7232CD25"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3.4. Заказчик вправе:</w:t>
      </w:r>
    </w:p>
    <w:p w14:paraId="21F50279" w14:textId="15F612AE"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3.4.1. требовать от Поставщика надлежащего исполнения обязательств, предусмотренных </w:t>
      </w:r>
      <w:r w:rsidR="00123747">
        <w:rPr>
          <w:rFonts w:eastAsia="Calibri" w:cs="Times New Roman"/>
          <w:szCs w:val="20"/>
        </w:rPr>
        <w:t>Контрактом</w:t>
      </w:r>
      <w:r w:rsidRPr="00C17680">
        <w:rPr>
          <w:rFonts w:eastAsia="Calibri" w:cs="Times New Roman"/>
          <w:szCs w:val="20"/>
        </w:rPr>
        <w:t>;</w:t>
      </w:r>
    </w:p>
    <w:p w14:paraId="4F6CA383" w14:textId="6EEF58E8"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3.4.2. запрашивать у Поставщика информацию об исполнении им обязательств по </w:t>
      </w:r>
      <w:r w:rsidR="00123747">
        <w:rPr>
          <w:rFonts w:eastAsia="Calibri" w:cs="Times New Roman"/>
          <w:szCs w:val="20"/>
        </w:rPr>
        <w:t>Контракту</w:t>
      </w:r>
      <w:r w:rsidRPr="00C17680">
        <w:rPr>
          <w:rFonts w:eastAsia="Calibri" w:cs="Times New Roman"/>
          <w:szCs w:val="20"/>
        </w:rPr>
        <w:t>;</w:t>
      </w:r>
    </w:p>
    <w:p w14:paraId="15C9C457" w14:textId="6FEBF090"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3.4.3. проверять в любое время ход исполнения Поставщиком обязательств по </w:t>
      </w:r>
      <w:r w:rsidR="00123747">
        <w:rPr>
          <w:rFonts w:eastAsia="Calibri" w:cs="Times New Roman"/>
          <w:szCs w:val="20"/>
        </w:rPr>
        <w:t>Контракту</w:t>
      </w:r>
      <w:r w:rsidRPr="00C17680">
        <w:rPr>
          <w:rFonts w:eastAsia="Calibri" w:cs="Times New Roman"/>
          <w:szCs w:val="20"/>
        </w:rPr>
        <w:t xml:space="preserve">, в том числе осуществлять контроль сроков поставки Товара в соответствии с условиями </w:t>
      </w:r>
      <w:r w:rsidR="00F4328A">
        <w:rPr>
          <w:rFonts w:eastAsia="Calibri" w:cs="Times New Roman"/>
          <w:szCs w:val="20"/>
        </w:rPr>
        <w:t>Контракта</w:t>
      </w:r>
      <w:r w:rsidRPr="00C17680">
        <w:rPr>
          <w:rFonts w:eastAsia="Calibri" w:cs="Times New Roman"/>
          <w:szCs w:val="20"/>
        </w:rPr>
        <w:t>;</w:t>
      </w:r>
    </w:p>
    <w:p w14:paraId="787DF8B9"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3.4.4. осуществлять выборочную проверку качества поставляемого Товара, в том числе после приемки Товара; </w:t>
      </w:r>
    </w:p>
    <w:p w14:paraId="13BBB71D" w14:textId="35325A81"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3.4.5. требовать от Поставщика устранения недостатков, допущенных при исполнении </w:t>
      </w:r>
      <w:r w:rsidR="00F4328A">
        <w:rPr>
          <w:rFonts w:eastAsia="Calibri" w:cs="Times New Roman"/>
          <w:szCs w:val="20"/>
        </w:rPr>
        <w:t>Контракта</w:t>
      </w:r>
      <w:r w:rsidRPr="00C17680">
        <w:rPr>
          <w:rFonts w:eastAsia="Calibri" w:cs="Times New Roman"/>
          <w:szCs w:val="20"/>
        </w:rPr>
        <w:t>, за его счет;</w:t>
      </w:r>
    </w:p>
    <w:p w14:paraId="236C8836" w14:textId="4F6B7BD1"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3.4.6. отказаться от приемки Товара, не соответствующего условиям </w:t>
      </w:r>
      <w:r w:rsidR="00F4328A">
        <w:rPr>
          <w:rFonts w:eastAsia="Calibri" w:cs="Times New Roman"/>
          <w:szCs w:val="20"/>
        </w:rPr>
        <w:t>Контракта</w:t>
      </w:r>
      <w:r w:rsidRPr="00C17680">
        <w:rPr>
          <w:rFonts w:eastAsia="Calibri" w:cs="Times New Roman"/>
          <w:szCs w:val="20"/>
        </w:rPr>
        <w:t>, и потребовать безвозмездного устранения недостатков;</w:t>
      </w:r>
    </w:p>
    <w:p w14:paraId="15B24DB2" w14:textId="14807AAF"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123747">
        <w:rPr>
          <w:rFonts w:eastAsia="Calibri" w:cs="Times New Roman"/>
          <w:szCs w:val="20"/>
        </w:rPr>
        <w:t>Контракту</w:t>
      </w:r>
      <w:r w:rsidRPr="00C17680">
        <w:rPr>
          <w:rFonts w:eastAsia="Calibri" w:cs="Times New Roman"/>
          <w:szCs w:val="20"/>
        </w:rPr>
        <w:t xml:space="preserve"> требованиям, установленным </w:t>
      </w:r>
      <w:r w:rsidR="00123747">
        <w:rPr>
          <w:rFonts w:eastAsia="Calibri" w:cs="Times New Roman"/>
          <w:szCs w:val="20"/>
        </w:rPr>
        <w:t>Контрактом</w:t>
      </w:r>
      <w:r w:rsidRPr="00C17680">
        <w:rPr>
          <w:rFonts w:eastAsia="Calibri" w:cs="Times New Roman"/>
          <w:szCs w:val="20"/>
        </w:rPr>
        <w:t>.</w:t>
      </w:r>
    </w:p>
    <w:p w14:paraId="745B637A"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710439E6" w14:textId="37B519B5"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lastRenderedPageBreak/>
        <w:t xml:space="preserve">3.4.9. предложить увеличить или уменьшить в процессе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количество поставляемого Товара, предусмотренного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не более чем на </w:t>
      </w:r>
      <w:r w:rsidR="00993C45" w:rsidRPr="00993C45">
        <w:rPr>
          <w:rFonts w:eastAsia="Times New Roman" w:cs="Times New Roman"/>
          <w:szCs w:val="20"/>
          <w:lang w:eastAsia="ru-RU"/>
        </w:rPr>
        <w:t>тридцать</w:t>
      </w:r>
      <w:r w:rsidRPr="00C17680">
        <w:rPr>
          <w:rFonts w:eastAsia="Times New Roman" w:cs="Times New Roman"/>
          <w:szCs w:val="20"/>
          <w:lang w:eastAsia="ru-RU"/>
        </w:rPr>
        <w:t xml:space="preserve"> процентов в порядке и на условиях, установленных Федеральным законом о контрактной системе;</w:t>
      </w:r>
    </w:p>
    <w:p w14:paraId="4A2E330D" w14:textId="4D3DA3EB"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3.4.10. принять решение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соответствии с гражданским законодательством Российской Федерации;</w:t>
      </w:r>
    </w:p>
    <w:p w14:paraId="6969555C" w14:textId="60856008"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3.4.11. до принятия решения об одностороннем отказе от исполнения </w:t>
      </w:r>
      <w:r w:rsidR="00F4328A">
        <w:rPr>
          <w:rFonts w:eastAsia="Calibri" w:cs="Times New Roman"/>
        </w:rPr>
        <w:t>Контракта</w:t>
      </w:r>
      <w:r w:rsidRPr="00C17680">
        <w:rPr>
          <w:rFonts w:eastAsia="Calibri" w:cs="Times New Roman"/>
          <w:szCs w:val="20"/>
        </w:rPr>
        <w:t xml:space="preserve"> провести экспертизу поставленного Товара с привлечением экспертов, экспертных организаций</w:t>
      </w:r>
    </w:p>
    <w:p w14:paraId="08FC89E2" w14:textId="77777777" w:rsidR="00C17680" w:rsidRPr="00C17680" w:rsidRDefault="00C17680" w:rsidP="00C17680">
      <w:pPr>
        <w:autoSpaceDE w:val="0"/>
        <w:autoSpaceDN w:val="0"/>
        <w:adjustRightInd w:val="0"/>
        <w:ind w:firstLine="709"/>
        <w:jc w:val="both"/>
        <w:rPr>
          <w:rFonts w:eastAsia="Calibri" w:cs="Times New Roman"/>
          <w:szCs w:val="20"/>
        </w:rPr>
      </w:pPr>
    </w:p>
    <w:p w14:paraId="5B426650" w14:textId="77777777" w:rsidR="00C17680" w:rsidRPr="00C17680" w:rsidRDefault="00C17680" w:rsidP="00C17680">
      <w:pPr>
        <w:jc w:val="center"/>
        <w:rPr>
          <w:rFonts w:eastAsia="Calibri" w:cs="Times New Roman"/>
          <w:b/>
          <w:szCs w:val="20"/>
        </w:rPr>
      </w:pPr>
      <w:r w:rsidRPr="00C17680">
        <w:rPr>
          <w:rFonts w:eastAsia="Calibri" w:cs="Times New Roman"/>
          <w:b/>
          <w:szCs w:val="20"/>
        </w:rPr>
        <w:t>4. Упаковка и маркировка. Условия транспортировки</w:t>
      </w:r>
    </w:p>
    <w:p w14:paraId="1D5BE248" w14:textId="77777777" w:rsidR="00C17680" w:rsidRPr="00C17680" w:rsidRDefault="00C17680" w:rsidP="00C17680">
      <w:pPr>
        <w:jc w:val="center"/>
        <w:rPr>
          <w:rFonts w:eastAsia="Calibri" w:cs="Times New Roman"/>
          <w:szCs w:val="20"/>
        </w:rPr>
      </w:pPr>
    </w:p>
    <w:p w14:paraId="6904A81D" w14:textId="0FEDBDA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4.1. </w:t>
      </w:r>
      <w:r w:rsidRPr="00C17680">
        <w:rPr>
          <w:rFonts w:eastAsia="Times New Roman" w:cs="Times New Roman"/>
          <w:szCs w:val="20"/>
          <w:lang w:eastAsia="ru-RU"/>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C918E8">
        <w:rPr>
          <w:rFonts w:eastAsia="Times New Roman" w:cs="Times New Roman"/>
          <w:szCs w:val="20"/>
          <w:lang w:eastAsia="ru-RU"/>
        </w:rPr>
        <w:t>Контрактов</w:t>
      </w:r>
      <w:r w:rsidRPr="00C17680">
        <w:rPr>
          <w:rFonts w:eastAsia="Times New Roman" w:cs="Times New Roman"/>
          <w:szCs w:val="20"/>
          <w:lang w:eastAsia="ru-RU"/>
        </w:rPr>
        <w:t xml:space="preserve"> и актов, составляющих право Евразийского экономического союз</w:t>
      </w:r>
      <w:r w:rsidRPr="00C17680">
        <w:rPr>
          <w:rFonts w:eastAsia="Calibri" w:cs="Times New Roman"/>
          <w:iCs/>
          <w:szCs w:val="20"/>
        </w:rPr>
        <w:t xml:space="preserve">. </w:t>
      </w:r>
    </w:p>
    <w:p w14:paraId="72B2571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 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EC33504"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4.3. Вся упаковка должна иметь следующую маркировку:</w:t>
      </w:r>
    </w:p>
    <w:p w14:paraId="61D5AE72"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Наименование Товара: ___________</w:t>
      </w:r>
    </w:p>
    <w:p w14:paraId="5D923D01" w14:textId="27641D6A" w:rsidR="00C17680" w:rsidRPr="00C17680" w:rsidRDefault="002F27CD" w:rsidP="00C17680">
      <w:pPr>
        <w:widowControl w:val="0"/>
        <w:autoSpaceDE w:val="0"/>
        <w:autoSpaceDN w:val="0"/>
        <w:jc w:val="both"/>
        <w:rPr>
          <w:rFonts w:eastAsia="Times New Roman" w:cs="Times New Roman"/>
          <w:szCs w:val="20"/>
          <w:lang w:eastAsia="ru-RU"/>
        </w:rPr>
      </w:pPr>
      <w:r>
        <w:rPr>
          <w:rFonts w:eastAsia="Times New Roman" w:cs="Times New Roman"/>
          <w:szCs w:val="20"/>
          <w:lang w:eastAsia="ru-RU"/>
        </w:rPr>
        <w:t>Контракт</w:t>
      </w:r>
      <w:r w:rsidR="00C17680" w:rsidRPr="00C17680">
        <w:rPr>
          <w:rFonts w:eastAsia="Times New Roman" w:cs="Times New Roman"/>
          <w:szCs w:val="20"/>
          <w:lang w:eastAsia="ru-RU"/>
        </w:rPr>
        <w:t xml:space="preserve"> от __________ N __________</w:t>
      </w:r>
    </w:p>
    <w:p w14:paraId="4E3B374A"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Заказчик: (наименование) ____________</w:t>
      </w:r>
    </w:p>
    <w:p w14:paraId="50C4E940" w14:textId="50F7F792"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Поставщик: (наименование (для юридического лица), фамилия, имя, отчество (при наличии) (для физического</w:t>
      </w:r>
      <w:r w:rsidR="00020BE7">
        <w:rPr>
          <w:rFonts w:eastAsia="Times New Roman" w:cs="Times New Roman"/>
          <w:szCs w:val="20"/>
          <w:lang w:eastAsia="ru-RU"/>
        </w:rPr>
        <w:t xml:space="preserve"> </w:t>
      </w:r>
      <w:r w:rsidRPr="00C17680">
        <w:rPr>
          <w:rFonts w:eastAsia="Times New Roman" w:cs="Times New Roman"/>
          <w:szCs w:val="20"/>
          <w:lang w:eastAsia="ru-RU"/>
        </w:rPr>
        <w:t>лица)) ________</w:t>
      </w:r>
    </w:p>
    <w:p w14:paraId="2D350E26"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Получатель (наименование (для юридического лица), фамилия, имя, отчество (при наличии) (для физического лица) _______</w:t>
      </w:r>
    </w:p>
    <w:p w14:paraId="676C8FBC"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Пункт назначения: _________</w:t>
      </w:r>
    </w:p>
    <w:p w14:paraId="4AD30786"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Грузоотправитель: _________</w:t>
      </w:r>
    </w:p>
    <w:p w14:paraId="1CD46C8F"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Ящик/контейнер N _______, всего ящиков/контейнеров _______</w:t>
      </w:r>
    </w:p>
    <w:p w14:paraId="1C556B5D"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Размеры (высота, длина, ширина) ________</w:t>
      </w:r>
    </w:p>
    <w:p w14:paraId="14049838"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Вес брутто _____ кг</w:t>
      </w:r>
    </w:p>
    <w:p w14:paraId="0F50501F"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Вес нетто ______ кг.</w:t>
      </w:r>
    </w:p>
    <w:p w14:paraId="1EC6549F" w14:textId="77777777" w:rsidR="00C17680" w:rsidRPr="00C17680" w:rsidRDefault="00C17680" w:rsidP="00C17680">
      <w:pPr>
        <w:jc w:val="center"/>
        <w:rPr>
          <w:rFonts w:eastAsia="Calibri" w:cs="Times New Roman"/>
          <w:b/>
          <w:szCs w:val="20"/>
        </w:rPr>
      </w:pPr>
      <w:r w:rsidRPr="00C17680">
        <w:rPr>
          <w:rFonts w:eastAsia="Calibri" w:cs="Times New Roman"/>
          <w:b/>
          <w:szCs w:val="20"/>
        </w:rPr>
        <w:t>5. Поставка Товара</w:t>
      </w:r>
    </w:p>
    <w:p w14:paraId="39A91E0C" w14:textId="77777777" w:rsidR="00C17680" w:rsidRPr="00C17680" w:rsidRDefault="00C17680" w:rsidP="00C17680">
      <w:pPr>
        <w:jc w:val="center"/>
        <w:rPr>
          <w:rFonts w:eastAsia="Calibri" w:cs="Times New Roman"/>
          <w:szCs w:val="20"/>
          <w:vertAlign w:val="superscript"/>
        </w:rPr>
      </w:pPr>
    </w:p>
    <w:p w14:paraId="27F2745F" w14:textId="66FD1D8A" w:rsidR="00C17680" w:rsidRDefault="00C17680" w:rsidP="00C17680">
      <w:pPr>
        <w:shd w:val="clear" w:color="auto" w:fill="FFFFFF"/>
        <w:ind w:firstLine="567"/>
        <w:jc w:val="both"/>
        <w:rPr>
          <w:rFonts w:eastAsia="Calibri" w:cs="Times New Roman"/>
          <w:szCs w:val="20"/>
        </w:rPr>
      </w:pPr>
      <w:r w:rsidRPr="00C17680">
        <w:rPr>
          <w:rFonts w:eastAsia="Calibri" w:cs="Times New Roman"/>
          <w:szCs w:val="20"/>
        </w:rPr>
        <w:t xml:space="preserve">5.1. Поставка Товара </w:t>
      </w:r>
      <w:r w:rsidRPr="00C17680">
        <w:rPr>
          <w:rFonts w:eastAsia="Calibri" w:cs="Times New Roman"/>
          <w:color w:val="000000"/>
          <w:szCs w:val="20"/>
        </w:rPr>
        <w:t>(партии Товара)</w:t>
      </w:r>
      <w:r w:rsidRPr="00C17680">
        <w:rPr>
          <w:rFonts w:eastAsia="Calibri" w:cs="Times New Roman"/>
          <w:szCs w:val="20"/>
        </w:rPr>
        <w:t xml:space="preserve"> осуществляется Поставщиком в Место доставки на условиях, предусмотренных пунктом 1.3 </w:t>
      </w:r>
      <w:r w:rsidR="00F4328A">
        <w:rPr>
          <w:rFonts w:eastAsia="Calibri" w:cs="Times New Roman"/>
          <w:szCs w:val="20"/>
        </w:rPr>
        <w:t>Контракта</w:t>
      </w:r>
      <w:r w:rsidRPr="00C17680">
        <w:rPr>
          <w:rFonts w:eastAsia="Calibri" w:cs="Times New Roman"/>
          <w:szCs w:val="20"/>
        </w:rPr>
        <w:t xml:space="preserve">, в течение 5 (пяти) рабочих дней с </w:t>
      </w:r>
      <w:r w:rsidR="00041772">
        <w:rPr>
          <w:rFonts w:eastAsia="Calibri" w:cs="Times New Roman"/>
          <w:szCs w:val="20"/>
        </w:rPr>
        <w:t>даты</w:t>
      </w:r>
      <w:r w:rsidRPr="00C17680">
        <w:rPr>
          <w:rFonts w:eastAsia="Calibri" w:cs="Times New Roman"/>
          <w:szCs w:val="20"/>
        </w:rPr>
        <w:t xml:space="preserve"> подачи заявки Заказчиком. Заявка направляется по факсу, на бумажном носителе, в электронном виде или любым иным видом связи.</w:t>
      </w:r>
    </w:p>
    <w:p w14:paraId="554E54DA" w14:textId="4F246B67" w:rsidR="00114E3D" w:rsidRPr="00114E3D" w:rsidRDefault="00114E3D" w:rsidP="00114E3D">
      <w:pPr>
        <w:autoSpaceDE w:val="0"/>
        <w:autoSpaceDN w:val="0"/>
        <w:adjustRightInd w:val="0"/>
        <w:ind w:firstLine="567"/>
        <w:jc w:val="both"/>
        <w:rPr>
          <w:rFonts w:eastAsia="Times New Roman" w:cs="Times New Roman"/>
          <w:szCs w:val="20"/>
          <w:lang w:eastAsia="ru-RU"/>
        </w:rPr>
      </w:pPr>
      <w:r w:rsidRPr="00114E3D">
        <w:rPr>
          <w:rFonts w:eastAsia="Times New Roman" w:cs="Times New Roman"/>
          <w:szCs w:val="20"/>
          <w:lang w:eastAsia="ru-RU"/>
        </w:rPr>
        <w:t xml:space="preserve">Начало поставки – с даты подписания </w:t>
      </w:r>
      <w:r w:rsidR="00F4328A">
        <w:rPr>
          <w:rFonts w:eastAsia="Times New Roman" w:cs="Times New Roman"/>
          <w:szCs w:val="20"/>
          <w:lang w:eastAsia="ru-RU"/>
        </w:rPr>
        <w:t>Контракта</w:t>
      </w:r>
      <w:r w:rsidRPr="00114E3D">
        <w:rPr>
          <w:rFonts w:eastAsia="Times New Roman" w:cs="Times New Roman"/>
          <w:szCs w:val="20"/>
          <w:lang w:eastAsia="ru-RU"/>
        </w:rPr>
        <w:t>.</w:t>
      </w:r>
    </w:p>
    <w:p w14:paraId="391A0BE2" w14:textId="77777777" w:rsidR="00114E3D" w:rsidRPr="00114E3D" w:rsidRDefault="00114E3D" w:rsidP="00114E3D">
      <w:pPr>
        <w:autoSpaceDE w:val="0"/>
        <w:autoSpaceDN w:val="0"/>
        <w:adjustRightInd w:val="0"/>
        <w:ind w:firstLine="567"/>
        <w:jc w:val="both"/>
        <w:rPr>
          <w:rFonts w:eastAsia="Times New Roman" w:cs="Times New Roman"/>
          <w:szCs w:val="20"/>
          <w:lang w:eastAsia="ru-RU"/>
        </w:rPr>
      </w:pPr>
      <w:r w:rsidRPr="00114E3D">
        <w:rPr>
          <w:rFonts w:eastAsia="Times New Roman" w:cs="Times New Roman"/>
          <w:szCs w:val="20"/>
          <w:lang w:eastAsia="ru-RU"/>
        </w:rPr>
        <w:t xml:space="preserve">Поставка последней партии не позднее 20.12.2026г. </w:t>
      </w:r>
    </w:p>
    <w:p w14:paraId="1B673B54" w14:textId="77777777" w:rsidR="00C17680" w:rsidRPr="00C17680" w:rsidRDefault="00C17680" w:rsidP="00114E3D">
      <w:pPr>
        <w:widowControl w:val="0"/>
        <w:jc w:val="both"/>
        <w:rPr>
          <w:rFonts w:eastAsia="Calibri" w:cs="Times New Roman"/>
          <w:szCs w:val="20"/>
        </w:rPr>
      </w:pPr>
      <w:r w:rsidRPr="00C17680">
        <w:rPr>
          <w:rFonts w:eastAsia="Calibri" w:cs="Times New Roman"/>
          <w:szCs w:val="20"/>
        </w:rPr>
        <w:t>Поставщик за 1 рабочий день до осуществления поставки Товара направляет Заказчику уведомление о времени доставки Товара в Место доставки.</w:t>
      </w:r>
    </w:p>
    <w:p w14:paraId="625BBEAF" w14:textId="4B51BDA1" w:rsidR="00C17680" w:rsidRPr="00C17680" w:rsidRDefault="00C17680" w:rsidP="00C17680">
      <w:pPr>
        <w:widowControl w:val="0"/>
        <w:ind w:firstLine="708"/>
        <w:jc w:val="both"/>
        <w:rPr>
          <w:rFonts w:eastAsia="Calibri" w:cs="Times New Roman"/>
          <w:szCs w:val="20"/>
        </w:rPr>
      </w:pPr>
      <w:r w:rsidRPr="00C17680">
        <w:rPr>
          <w:rFonts w:eastAsia="Calibri" w:cs="Times New Roman"/>
          <w:szCs w:val="20"/>
        </w:rPr>
        <w:t xml:space="preserve">5.2. Фактической датой поставки считается дата, указанная в Акте приема-передачи Товара (приложение № 3 к </w:t>
      </w:r>
      <w:r w:rsidR="00123747">
        <w:rPr>
          <w:rFonts w:eastAsia="Calibri" w:cs="Times New Roman"/>
          <w:szCs w:val="20"/>
        </w:rPr>
        <w:t>Контракту</w:t>
      </w:r>
      <w:r w:rsidRPr="00C17680">
        <w:rPr>
          <w:rFonts w:eastAsia="Calibri" w:cs="Times New Roman"/>
          <w:szCs w:val="20"/>
        </w:rPr>
        <w:t>).</w:t>
      </w:r>
    </w:p>
    <w:p w14:paraId="74AF301D"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5.3. При поставке Товара Поставщик представляет следующие документы:</w:t>
      </w:r>
    </w:p>
    <w:p w14:paraId="7FD5C1FE"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а) копию регистрационного удостоверения лекарственного препарата, выданного уполномоченным органом;</w:t>
      </w:r>
    </w:p>
    <w:p w14:paraId="4680180C" w14:textId="62698D20"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необходимых и важнейших лекарственных препаратов, </w:t>
      </w:r>
      <w:hyperlink r:id="rId6" w:history="1">
        <w:r w:rsidRPr="00C17680">
          <w:rPr>
            <w:rFonts w:eastAsia="Times New Roman" w:cs="Times New Roman"/>
            <w:color w:val="0000FF"/>
            <w:szCs w:val="20"/>
            <w:lang w:eastAsia="ru-RU"/>
          </w:rPr>
          <w:t>постановление</w:t>
        </w:r>
      </w:hyperlink>
      <w:r w:rsidRPr="00C17680">
        <w:rPr>
          <w:rFonts w:eastAsia="Times New Roman" w:cs="Times New Roman"/>
          <w:szCs w:val="20"/>
          <w:lang w:eastAsia="ru-RU"/>
        </w:rPr>
        <w:t xml:space="preserve"> правительства от 29.10.2010 N 865 </w:t>
      </w:r>
      <w:r w:rsidR="00F02C55">
        <w:rPr>
          <w:rFonts w:eastAsia="Times New Roman" w:cs="Times New Roman"/>
          <w:szCs w:val="20"/>
          <w:lang w:eastAsia="ru-RU"/>
        </w:rPr>
        <w:t>«</w:t>
      </w:r>
      <w:r w:rsidRPr="00C17680">
        <w:rPr>
          <w:rFonts w:eastAsia="Times New Roman" w:cs="Times New Roman"/>
          <w:szCs w:val="20"/>
          <w:lang w:eastAsia="ru-RU"/>
        </w:rPr>
        <w:t>О государственном регулировании цен на лекарственные препараты, включенные в перечень необходимых и важнейших лекарственных препаратов</w:t>
      </w:r>
      <w:r w:rsidR="00F02C55">
        <w:rPr>
          <w:rFonts w:eastAsia="Times New Roman" w:cs="Times New Roman"/>
          <w:szCs w:val="20"/>
          <w:lang w:eastAsia="ru-RU"/>
        </w:rPr>
        <w:t>»</w:t>
      </w:r>
      <w:r w:rsidRPr="00C17680">
        <w:rPr>
          <w:rFonts w:eastAsia="Times New Roman" w:cs="Times New Roman"/>
          <w:szCs w:val="20"/>
          <w:lang w:eastAsia="ru-RU"/>
        </w:rPr>
        <w:t>);</w:t>
      </w:r>
    </w:p>
    <w:p w14:paraId="3B27580E"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в) товарную накладную, составленную по форме в соответствии с законодательством Российской Федерации;</w:t>
      </w:r>
    </w:p>
    <w:p w14:paraId="6F69E6CD" w14:textId="7240EBDC"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в)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в двух экземплярах один экземпляр для Заказчика и один экземпляр для Поставщика);</w:t>
      </w:r>
    </w:p>
    <w:p w14:paraId="4CC83EE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г) копию документа, подтверждающего соответствие Товара, выданного уполномоченными органами (организациями);</w:t>
      </w:r>
    </w:p>
    <w:p w14:paraId="39213A0C" w14:textId="42435872"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513" w:history="1">
        <w:r w:rsidRPr="00C17680">
          <w:rPr>
            <w:rFonts w:eastAsia="Calibri" w:cs="Times New Roman"/>
            <w:szCs w:val="20"/>
          </w:rPr>
          <w:t xml:space="preserve">приложение N </w:t>
        </w:r>
      </w:hyperlink>
      <w:r w:rsidRPr="00C17680">
        <w:rPr>
          <w:rFonts w:eastAsia="Calibri" w:cs="Times New Roman"/>
          <w:szCs w:val="20"/>
        </w:rPr>
        <w:t xml:space="preserve">1 к </w:t>
      </w:r>
      <w:r w:rsidR="00123747">
        <w:rPr>
          <w:rFonts w:eastAsia="Calibri" w:cs="Times New Roman"/>
          <w:szCs w:val="20"/>
        </w:rPr>
        <w:t>Контракту</w:t>
      </w:r>
      <w:r w:rsidRPr="00C17680">
        <w:rPr>
          <w:rFonts w:eastAsia="Calibri" w:cs="Times New Roman"/>
          <w:szCs w:val="20"/>
        </w:rPr>
        <w:t>), поставка Товара сверх количества, указанного в Спецификации осуществляется за счет Поставщика.</w:t>
      </w:r>
    </w:p>
    <w:p w14:paraId="673A630D" w14:textId="756E3C58"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 xml:space="preserve">. При поставке лекарственных препаратов, маркированных средствами идентификации (далее </w:t>
      </w:r>
      <w:r w:rsidR="00F02C55">
        <w:rPr>
          <w:rFonts w:eastAsia="Calibri" w:cs="Times New Roman"/>
          <w:szCs w:val="20"/>
        </w:rPr>
        <w:t>–</w:t>
      </w:r>
      <w:r w:rsidRPr="00850470">
        <w:rPr>
          <w:rFonts w:eastAsia="Calibri" w:cs="Times New Roman"/>
          <w:szCs w:val="20"/>
        </w:rPr>
        <w:t xml:space="preserve">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14:paraId="45F6C656" w14:textId="7F3D5928"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 xml:space="preserve">.1. Поставщик в  течение 5 рабочих  дней с  даты отгрузки  лекарственных  препаратов  предоставляет  в  ИС МДЛП сведения о поставленных лекарственных препаратах, идентификатор адреса Заказчика в ИС МДЛП   </w:t>
      </w:r>
      <w:r w:rsidRPr="00850470">
        <w:rPr>
          <w:rFonts w:eastAsia="Calibri" w:cs="Times New Roman"/>
          <w:szCs w:val="20"/>
        </w:rPr>
        <w:lastRenderedPageBreak/>
        <w:t xml:space="preserve">00000000200362. </w:t>
      </w:r>
    </w:p>
    <w:p w14:paraId="27239833" w14:textId="5C219F5A"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.2. При этом Заказчик подтверждает достоверность сведений о поставленных лекарственных препаратах в ИС МДЛП в течение 5 рабочих дней с даты регистрации в ИС МЛДП сведений об отгруженных Поставщиком лекарственных препаратах.</w:t>
      </w:r>
    </w:p>
    <w:p w14:paraId="1B92B6E5" w14:textId="28CED0F5"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.3. При поставке лекарственных препаратов Поставщик дополнительно передает Заказчику в электронном виде следующие сведения:</w:t>
      </w:r>
    </w:p>
    <w:p w14:paraId="667F24EA" w14:textId="77777777"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 xml:space="preserve">        - глобальный идентификационный номер торговой единицы (код GTIN);</w:t>
      </w:r>
    </w:p>
    <w:p w14:paraId="36B807EA" w14:textId="77777777"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 xml:space="preserve">        - идентификатор места осуществления деятельности в ИС МДЛП Поставщика, с которого осуществляется поставка.</w:t>
      </w:r>
    </w:p>
    <w:p w14:paraId="4D146CDB" w14:textId="3E9A3182"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14:paraId="23A0E706" w14:textId="4CF4CB81"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6</w:t>
      </w:r>
      <w:r w:rsidRPr="00850470">
        <w:rPr>
          <w:rFonts w:eastAsia="Calibri" w:cs="Times New Roman"/>
          <w:szCs w:val="20"/>
        </w:rPr>
        <w:t xml:space="preserve">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w:t>
      </w:r>
    </w:p>
    <w:p w14:paraId="6ECBA65F" w14:textId="77777777" w:rsidR="003347E6"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При этом Заказчик предоставляет в систему мониторинга необходимые сведения в течение 5 (пяти) рабочих дней с даты приемки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с даты регистрации в системе мониторинга сведений о принятых лекарственных препаратах</w:t>
      </w:r>
    </w:p>
    <w:p w14:paraId="15BA7882" w14:textId="4C31A6D4" w:rsidR="003347E6" w:rsidRPr="00C17680" w:rsidRDefault="003347E6" w:rsidP="003347E6">
      <w:pPr>
        <w:widowControl w:val="0"/>
        <w:autoSpaceDE w:val="0"/>
        <w:autoSpaceDN w:val="0"/>
        <w:ind w:firstLine="709"/>
        <w:jc w:val="both"/>
        <w:rPr>
          <w:rFonts w:eastAsia="Calibri" w:cs="Times New Roman"/>
          <w:szCs w:val="20"/>
          <w:lang w:eastAsia="ru-RU"/>
        </w:rPr>
      </w:pPr>
      <w:r w:rsidRPr="00C17680">
        <w:rPr>
          <w:rFonts w:eastAsia="Calibri" w:cs="Times New Roman"/>
          <w:szCs w:val="20"/>
          <w:lang w:eastAsia="ru-RU"/>
        </w:rPr>
        <w:t>5.</w:t>
      </w:r>
      <w:r>
        <w:rPr>
          <w:rFonts w:eastAsia="Calibri" w:cs="Times New Roman"/>
          <w:szCs w:val="20"/>
          <w:lang w:eastAsia="ru-RU"/>
        </w:rPr>
        <w:t>7</w:t>
      </w:r>
      <w:r w:rsidRPr="00C17680">
        <w:rPr>
          <w:rFonts w:eastAsia="Calibri" w:cs="Times New Roman"/>
          <w:szCs w:val="20"/>
          <w:lang w:eastAsia="ru-RU"/>
        </w:rPr>
        <w:t xml:space="preserve">. Поставщик по согласованию с Заказчиком имеет право на досрочную поставку Товара по настоящему </w:t>
      </w:r>
      <w:r w:rsidR="00123747">
        <w:rPr>
          <w:rFonts w:eastAsia="Calibri" w:cs="Times New Roman"/>
          <w:szCs w:val="20"/>
          <w:lang w:eastAsia="ru-RU"/>
        </w:rPr>
        <w:t>Контракту</w:t>
      </w:r>
      <w:r w:rsidRPr="00C17680">
        <w:rPr>
          <w:rFonts w:eastAsia="Calibri" w:cs="Times New Roman"/>
          <w:szCs w:val="20"/>
          <w:lang w:eastAsia="ru-RU"/>
        </w:rPr>
        <w:t>.  Поставщик обязан оповестить Заказчика за сутки о готовности поставки Товара до даты поставки.</w:t>
      </w:r>
    </w:p>
    <w:p w14:paraId="412A99C8" w14:textId="77777777" w:rsidR="00C17680" w:rsidRPr="00C17680" w:rsidRDefault="00C17680" w:rsidP="00C17680">
      <w:pPr>
        <w:ind w:firstLine="708"/>
        <w:jc w:val="center"/>
        <w:rPr>
          <w:rFonts w:eastAsia="Calibri" w:cs="Times New Roman"/>
          <w:b/>
          <w:szCs w:val="20"/>
        </w:rPr>
      </w:pPr>
    </w:p>
    <w:p w14:paraId="1A5A6EC4" w14:textId="77777777" w:rsidR="00C17680" w:rsidRPr="00C17680" w:rsidRDefault="00C17680" w:rsidP="00C17680">
      <w:pPr>
        <w:ind w:firstLine="708"/>
        <w:jc w:val="center"/>
        <w:rPr>
          <w:rFonts w:eastAsia="Calibri" w:cs="Times New Roman"/>
          <w:b/>
          <w:szCs w:val="20"/>
        </w:rPr>
      </w:pPr>
      <w:r w:rsidRPr="00C17680">
        <w:rPr>
          <w:rFonts w:eastAsia="Calibri" w:cs="Times New Roman"/>
          <w:b/>
          <w:szCs w:val="20"/>
        </w:rPr>
        <w:t>6. Приемка Товара</w:t>
      </w:r>
    </w:p>
    <w:p w14:paraId="1A581844"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6.1. Приемка поставленного Товара осуществляется в соответствии с требованиями законодательства Российской Федерации (Инструкция П-6, П-7) в ходе передачи Товара Заказчику в Месте доставки и включает в себя:</w:t>
      </w:r>
    </w:p>
    <w:p w14:paraId="40A7B1FC" w14:textId="70B92433"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а) проверку соответствия ассортимента, количества, качества, цены поставленного товара на соответствие Спецификации (приложение № 1 к </w:t>
      </w:r>
      <w:r w:rsidR="00123747">
        <w:rPr>
          <w:rFonts w:eastAsia="Calibri" w:cs="Times New Roman"/>
          <w:szCs w:val="20"/>
        </w:rPr>
        <w:t>Контракту</w:t>
      </w:r>
      <w:r w:rsidRPr="00C17680">
        <w:rPr>
          <w:rFonts w:eastAsia="Calibri" w:cs="Times New Roman"/>
          <w:szCs w:val="20"/>
        </w:rPr>
        <w:t>);</w:t>
      </w:r>
    </w:p>
    <w:p w14:paraId="7C63DCBF" w14:textId="051A6303"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б) проверку полноты и правильности оформления комплекта документов, предусмотренных пунктом 5.3 </w:t>
      </w:r>
      <w:r w:rsidR="00F4328A">
        <w:rPr>
          <w:rFonts w:eastAsia="Calibri" w:cs="Times New Roman"/>
          <w:szCs w:val="20"/>
        </w:rPr>
        <w:t>Контракта</w:t>
      </w:r>
      <w:r w:rsidRPr="00C17680">
        <w:rPr>
          <w:rFonts w:eastAsia="Calibri" w:cs="Times New Roman"/>
          <w:szCs w:val="20"/>
        </w:rPr>
        <w:t>;</w:t>
      </w:r>
    </w:p>
    <w:p w14:paraId="1E18812D"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в)</w:t>
      </w:r>
      <w:r w:rsidRPr="00C17680">
        <w:rPr>
          <w:rFonts w:eastAsia="Calibri" w:cs="Times New Roman"/>
          <w:szCs w:val="20"/>
          <w:lang w:val="en-US"/>
        </w:rPr>
        <w:t> </w:t>
      </w:r>
      <w:r w:rsidRPr="00C17680">
        <w:rPr>
          <w:rFonts w:eastAsia="Calibri" w:cs="Times New Roman"/>
          <w:szCs w:val="20"/>
        </w:rPr>
        <w:t>контроль наличия/отсутствия внешних повреждений упаковки Товара;</w:t>
      </w:r>
    </w:p>
    <w:p w14:paraId="2D206381"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г) проверку соблюдения температурного режима при хранении и транспортировке.</w:t>
      </w:r>
    </w:p>
    <w:p w14:paraId="4E9622A1" w14:textId="0C486E69"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По факту приемки Товара Поставщик и Заказчик при условии отсутствия претензий к товару со стороны Заказчика, подписывает оформленную Поставщиком товарную накладную, акт сдачи-приемки товара (приложение № 3 к </w:t>
      </w:r>
      <w:r w:rsidR="00123747">
        <w:rPr>
          <w:rFonts w:eastAsia="Calibri" w:cs="Times New Roman"/>
          <w:szCs w:val="20"/>
        </w:rPr>
        <w:t>Контракту</w:t>
      </w:r>
      <w:r w:rsidRPr="00C17680">
        <w:rPr>
          <w:rFonts w:eastAsia="Calibri" w:cs="Times New Roman"/>
          <w:szCs w:val="20"/>
        </w:rPr>
        <w:t xml:space="preserve">). </w:t>
      </w:r>
    </w:p>
    <w:p w14:paraId="70BB615D" w14:textId="3B8D1EA9"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6.2. Для проверки предоставленных Поставщиком результатов поставки, предусмотренных </w:t>
      </w:r>
      <w:r w:rsidR="00123747">
        <w:rPr>
          <w:rFonts w:eastAsia="Calibri" w:cs="Times New Roman"/>
          <w:szCs w:val="20"/>
        </w:rPr>
        <w:t>Контрактом</w:t>
      </w:r>
      <w:r w:rsidRPr="00C17680">
        <w:rPr>
          <w:rFonts w:eastAsia="Calibri" w:cs="Times New Roman"/>
          <w:szCs w:val="20"/>
        </w:rPr>
        <w:t xml:space="preserve">, в части их соответствия условиям </w:t>
      </w:r>
      <w:r w:rsidR="00F4328A">
        <w:rPr>
          <w:rFonts w:eastAsia="Calibri" w:cs="Times New Roman"/>
          <w:szCs w:val="20"/>
        </w:rPr>
        <w:t>Контракта</w:t>
      </w:r>
      <w:r w:rsidRPr="00C17680">
        <w:rPr>
          <w:rFonts w:eastAsia="Calibri" w:cs="Times New Roman"/>
          <w:szCs w:val="20"/>
        </w:rPr>
        <w:t>,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F9315AF" w14:textId="73FC88D5"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6.3. Заказчик в течение </w:t>
      </w:r>
      <w:r w:rsidR="00DF5099">
        <w:rPr>
          <w:rFonts w:eastAsia="Calibri" w:cs="Times New Roman"/>
          <w:szCs w:val="20"/>
        </w:rPr>
        <w:t>5</w:t>
      </w:r>
      <w:r w:rsidRPr="00C17680">
        <w:rPr>
          <w:rFonts w:eastAsia="Calibri" w:cs="Times New Roman"/>
          <w:szCs w:val="20"/>
        </w:rPr>
        <w:t xml:space="preserve"> рабочих дней</w:t>
      </w:r>
      <w:r w:rsidRPr="00C17680">
        <w:rPr>
          <w:rFonts w:eastAsia="Calibri" w:cs="Times New Roman"/>
          <w:i/>
          <w:szCs w:val="20"/>
        </w:rPr>
        <w:t xml:space="preserve"> </w:t>
      </w:r>
      <w:r w:rsidRPr="00C17680">
        <w:rPr>
          <w:rFonts w:eastAsia="Calibri" w:cs="Times New Roman"/>
          <w:szCs w:val="20"/>
        </w:rPr>
        <w:t xml:space="preserve">со дня получения от Поставщика документов, предусмотренных пунктом 5.3 </w:t>
      </w:r>
      <w:r w:rsidR="00F4328A">
        <w:rPr>
          <w:rFonts w:eastAsia="Calibri" w:cs="Times New Roman"/>
          <w:szCs w:val="20"/>
        </w:rPr>
        <w:t>Контракта</w:t>
      </w:r>
      <w:r w:rsidRPr="00C17680">
        <w:rPr>
          <w:rFonts w:eastAsia="Calibri" w:cs="Times New Roman"/>
          <w:szCs w:val="20"/>
        </w:rPr>
        <w:t xml:space="preserve">, направляет Поставщику подписанный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или мотивированный отказ от подписания, в котором указываются недостатки и сроки их устранения. </w:t>
      </w:r>
    </w:p>
    <w:p w14:paraId="28B3BFCE"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6.4. В случае, если при приёмке товара Заказчиком обнаружены товары ненадлежащего качества, в том числе нарушение целостности упаковки товара, а также выявлена недопоставка товара, Заказчиком составляется акт и выдаётся предписание об устранении выявленных нарушений. Акт и предписание составляются в двух экземплярах и подписываются уполномоченными представителями Заказчика и Поставщика.</w:t>
      </w:r>
    </w:p>
    <w:p w14:paraId="12D20486" w14:textId="77777777" w:rsidR="00C17680" w:rsidRPr="00C17680" w:rsidRDefault="00C17680" w:rsidP="00C17680">
      <w:pPr>
        <w:ind w:firstLine="567"/>
        <w:jc w:val="both"/>
        <w:rPr>
          <w:rFonts w:eastAsia="Calibri" w:cs="Times New Roman"/>
          <w:szCs w:val="20"/>
        </w:rPr>
      </w:pPr>
      <w:r w:rsidRPr="00C17680">
        <w:rPr>
          <w:rFonts w:eastAsia="Calibri" w:cs="Times New Roman"/>
          <w:szCs w:val="20"/>
        </w:rPr>
        <w:t>При отказе представителя Поставщика получить предписание Заказчика об устранении нарушений, предписание направляется Поставщику по факсу с фиксацией фамилии, имени, отчества и должности должностного лица Поставщика, получившего факс или по электронной почте.</w:t>
      </w:r>
    </w:p>
    <w:p w14:paraId="1E04557C" w14:textId="1AA9FF0F" w:rsidR="00C17680" w:rsidRPr="00C17680" w:rsidRDefault="00C17680" w:rsidP="00C17680">
      <w:pPr>
        <w:ind w:firstLine="708"/>
        <w:jc w:val="both"/>
        <w:rPr>
          <w:rFonts w:eastAsia="Calibri" w:cs="Times New Roman"/>
          <w:szCs w:val="20"/>
          <w:vertAlign w:val="superscript"/>
        </w:rPr>
      </w:pPr>
      <w:r w:rsidRPr="00C17680">
        <w:rPr>
          <w:rFonts w:eastAsia="Calibri" w:cs="Times New Roman"/>
          <w:szCs w:val="20"/>
        </w:rPr>
        <w:t xml:space="preserve">6.5. После устранения недостатков, послуживших основанием для </w:t>
      </w:r>
      <w:proofErr w:type="spellStart"/>
      <w:r w:rsidRPr="00C17680">
        <w:rPr>
          <w:rFonts w:eastAsia="Calibri" w:cs="Times New Roman"/>
          <w:szCs w:val="20"/>
        </w:rPr>
        <w:t>неподписания</w:t>
      </w:r>
      <w:proofErr w:type="spellEnd"/>
      <w:r w:rsidRPr="00C17680">
        <w:rPr>
          <w:rFonts w:eastAsia="Calibri" w:cs="Times New Roman"/>
          <w:szCs w:val="20"/>
        </w:rPr>
        <w:t xml:space="preserve"> Акта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Поставщик и Заказчик подписывают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в порядке и сроки, предусмотренные пунктами 6.2 и 6.3 </w:t>
      </w:r>
      <w:r w:rsidR="00F4328A">
        <w:rPr>
          <w:rFonts w:eastAsia="Calibri" w:cs="Times New Roman"/>
          <w:szCs w:val="20"/>
        </w:rPr>
        <w:t>Контракта</w:t>
      </w:r>
      <w:r w:rsidRPr="00C17680">
        <w:rPr>
          <w:rFonts w:eastAsia="Calibri" w:cs="Times New Roman"/>
          <w:szCs w:val="20"/>
        </w:rPr>
        <w:t>.</w:t>
      </w:r>
    </w:p>
    <w:p w14:paraId="2750307E" w14:textId="43A40EE8"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6.6. Со дня подписания Акта приема-передачи Товара (приложение № 3 к </w:t>
      </w:r>
      <w:r w:rsidR="00123747">
        <w:rPr>
          <w:rFonts w:eastAsia="Calibri" w:cs="Times New Roman"/>
          <w:szCs w:val="20"/>
        </w:rPr>
        <w:t>Контракту</w:t>
      </w:r>
      <w:r w:rsidRPr="00C17680">
        <w:rPr>
          <w:rFonts w:eastAsia="Calibri" w:cs="Times New Roman"/>
          <w:szCs w:val="20"/>
        </w:rPr>
        <w:t>) Заказчиком риск случайной гибели, утраты или повреждения Товара переходит к Заказчику.</w:t>
      </w:r>
    </w:p>
    <w:p w14:paraId="4A611F53" w14:textId="77777777" w:rsidR="00C17680" w:rsidRPr="00C17680" w:rsidRDefault="00C17680" w:rsidP="00C17680">
      <w:pPr>
        <w:ind w:firstLine="708"/>
        <w:jc w:val="both"/>
        <w:rPr>
          <w:rFonts w:eastAsia="Calibri" w:cs="Times New Roman"/>
          <w:szCs w:val="20"/>
        </w:rPr>
      </w:pPr>
    </w:p>
    <w:p w14:paraId="0AFB8CEC" w14:textId="77777777" w:rsidR="00C17680" w:rsidRPr="00C17680" w:rsidRDefault="00C17680" w:rsidP="00C17680">
      <w:pPr>
        <w:autoSpaceDE w:val="0"/>
        <w:autoSpaceDN w:val="0"/>
        <w:adjustRightInd w:val="0"/>
        <w:jc w:val="center"/>
        <w:rPr>
          <w:rFonts w:eastAsia="Calibri" w:cs="Times New Roman"/>
          <w:b/>
          <w:bCs/>
          <w:szCs w:val="20"/>
        </w:rPr>
      </w:pPr>
      <w:r w:rsidRPr="00C17680">
        <w:rPr>
          <w:rFonts w:eastAsia="Calibri" w:cs="Times New Roman"/>
          <w:b/>
          <w:bCs/>
          <w:szCs w:val="20"/>
        </w:rPr>
        <w:t xml:space="preserve">7. Выборочная проверка Товара </w:t>
      </w:r>
    </w:p>
    <w:p w14:paraId="65A95C69"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7.1. Заказчик имеет право осуществлять выборочную проверку поставляемого Товара, в том числе после приемки Товара.</w:t>
      </w:r>
    </w:p>
    <w:p w14:paraId="2D4B1C5C"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358BC4B2"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7.3. Выбор независимых профильных экспертных организаций по контролю качества лекарственных средств осуществляется Заказчиком.</w:t>
      </w:r>
    </w:p>
    <w:p w14:paraId="4E05C13F"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7.4. Проверка Товара проводится за счет средств Заказчика.</w:t>
      </w:r>
    </w:p>
    <w:p w14:paraId="4DD36CE5" w14:textId="1CB6ADC5" w:rsidR="00C17680" w:rsidRPr="00C17680" w:rsidRDefault="00C17680" w:rsidP="00C17680">
      <w:pPr>
        <w:autoSpaceDE w:val="0"/>
        <w:autoSpaceDN w:val="0"/>
        <w:adjustRightInd w:val="0"/>
        <w:ind w:firstLine="709"/>
        <w:jc w:val="both"/>
        <w:rPr>
          <w:rFonts w:eastAsia="Calibri" w:cs="Times New Roman"/>
          <w:strike/>
          <w:szCs w:val="20"/>
        </w:rPr>
      </w:pPr>
      <w:r w:rsidRPr="00C17680">
        <w:rPr>
          <w:rFonts w:eastAsia="Calibri" w:cs="Times New Roman"/>
          <w:szCs w:val="20"/>
        </w:rPr>
        <w:lastRenderedPageBreak/>
        <w:t xml:space="preserve">7.5. Если по результатам проверки Товара определяется, что Товар не соответствует требованиям </w:t>
      </w:r>
      <w:r w:rsidR="00F4328A">
        <w:rPr>
          <w:rFonts w:eastAsia="Calibri" w:cs="Times New Roman"/>
          <w:szCs w:val="20"/>
        </w:rPr>
        <w:t>Контракта</w:t>
      </w:r>
      <w:r w:rsidRPr="00C17680">
        <w:rPr>
          <w:rFonts w:eastAsia="Calibri" w:cs="Times New Roman"/>
          <w:szCs w:val="20"/>
        </w:rPr>
        <w:t xml:space="preserve">, несоответствующий условиям </w:t>
      </w:r>
      <w:r w:rsidR="00F4328A">
        <w:rPr>
          <w:rFonts w:eastAsia="Calibri" w:cs="Times New Roman"/>
          <w:szCs w:val="20"/>
        </w:rPr>
        <w:t>Контракта</w:t>
      </w:r>
      <w:r w:rsidRPr="00C17680">
        <w:rPr>
          <w:rFonts w:eastAsia="Calibri" w:cs="Times New Roman"/>
          <w:szCs w:val="20"/>
        </w:rPr>
        <w:t xml:space="preserve"> Товар забраковывается в объеме всей серии. При этом объем поставки и сумма </w:t>
      </w:r>
      <w:r w:rsidR="00F4328A">
        <w:rPr>
          <w:rFonts w:eastAsia="Calibri" w:cs="Times New Roman"/>
          <w:szCs w:val="20"/>
        </w:rPr>
        <w:t>Контракта</w:t>
      </w:r>
      <w:r w:rsidRPr="00C17680">
        <w:rPr>
          <w:rFonts w:eastAsia="Calibri" w:cs="Times New Roman"/>
          <w:szCs w:val="20"/>
        </w:rPr>
        <w:t xml:space="preserve"> остаются неизменными, а Поставщик обязан заменить забракованную серию Товара. </w:t>
      </w:r>
    </w:p>
    <w:p w14:paraId="43057352" w14:textId="3E886D8D"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F4328A">
        <w:rPr>
          <w:rFonts w:eastAsia="Calibri" w:cs="Times New Roman"/>
          <w:szCs w:val="20"/>
        </w:rPr>
        <w:t>Контракта</w:t>
      </w:r>
      <w:r w:rsidRPr="00C17680">
        <w:rPr>
          <w:rFonts w:eastAsia="Calibri" w:cs="Times New Roman"/>
          <w:szCs w:val="20"/>
        </w:rPr>
        <w:t>, несет Поставщик.</w:t>
      </w:r>
    </w:p>
    <w:p w14:paraId="4325DA5E"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E37303A" w14:textId="77777777" w:rsidR="00C17680" w:rsidRPr="00C17680" w:rsidRDefault="00C17680" w:rsidP="00C17680">
      <w:pPr>
        <w:autoSpaceDE w:val="0"/>
        <w:autoSpaceDN w:val="0"/>
        <w:adjustRightInd w:val="0"/>
        <w:ind w:firstLine="709"/>
        <w:jc w:val="both"/>
        <w:rPr>
          <w:rFonts w:eastAsia="Calibri" w:cs="Times New Roman"/>
          <w:szCs w:val="20"/>
        </w:rPr>
      </w:pPr>
    </w:p>
    <w:p w14:paraId="4641E003" w14:textId="77777777" w:rsidR="00C17680" w:rsidRPr="00C17680" w:rsidRDefault="00C17680" w:rsidP="00C17680">
      <w:pPr>
        <w:autoSpaceDE w:val="0"/>
        <w:autoSpaceDN w:val="0"/>
        <w:adjustRightInd w:val="0"/>
        <w:jc w:val="center"/>
        <w:rPr>
          <w:rFonts w:eastAsia="Calibri" w:cs="Times New Roman"/>
          <w:b/>
          <w:szCs w:val="20"/>
        </w:rPr>
      </w:pPr>
      <w:r w:rsidRPr="00C17680">
        <w:rPr>
          <w:rFonts w:eastAsia="Calibri" w:cs="Times New Roman"/>
          <w:b/>
          <w:szCs w:val="20"/>
        </w:rPr>
        <w:t>8. Качество Товара</w:t>
      </w:r>
    </w:p>
    <w:p w14:paraId="683B9CBE" w14:textId="77777777" w:rsidR="00C17680" w:rsidRPr="00C17680" w:rsidRDefault="00C17680" w:rsidP="00C17680">
      <w:pPr>
        <w:autoSpaceDE w:val="0"/>
        <w:autoSpaceDN w:val="0"/>
        <w:adjustRightInd w:val="0"/>
        <w:jc w:val="center"/>
        <w:rPr>
          <w:rFonts w:eastAsia="Calibri" w:cs="Times New Roman"/>
          <w:b/>
          <w:szCs w:val="20"/>
        </w:rPr>
      </w:pPr>
    </w:p>
    <w:p w14:paraId="51F91411" w14:textId="77777777"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 паспорт лекарственного средства, сертификат соответствия или декларация.</w:t>
      </w:r>
    </w:p>
    <w:p w14:paraId="5B83B15B" w14:textId="3B32E13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w:t>
      </w:r>
      <w:r w:rsidR="00123747">
        <w:rPr>
          <w:rFonts w:eastAsia="Calibri" w:cs="Times New Roman"/>
          <w:szCs w:val="20"/>
        </w:rPr>
        <w:t>Контракту</w:t>
      </w:r>
      <w:r w:rsidRPr="00C17680">
        <w:rPr>
          <w:rFonts w:eastAsia="Calibri" w:cs="Times New Roman"/>
          <w:szCs w:val="20"/>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sidRPr="00C17680">
        <w:rPr>
          <w:rFonts w:eastAsia="Calibri" w:cs="Times New Roman"/>
          <w:i/>
          <w:szCs w:val="20"/>
        </w:rPr>
        <w:t xml:space="preserve">(за исключением первичной упаковки лекарственных растительных препаратов) </w:t>
      </w:r>
      <w:r w:rsidRPr="00C17680">
        <w:rPr>
          <w:rFonts w:eastAsia="Calibri" w:cs="Times New Roman"/>
          <w:szCs w:val="20"/>
        </w:rPr>
        <w:t>и на</w:t>
      </w:r>
      <w:r w:rsidRPr="00C17680">
        <w:rPr>
          <w:rFonts w:eastAsia="Calibri" w:cs="Times New Roman"/>
          <w:i/>
          <w:szCs w:val="20"/>
        </w:rPr>
        <w:t xml:space="preserve"> </w:t>
      </w:r>
      <w:r w:rsidRPr="00C17680">
        <w:rPr>
          <w:rFonts w:eastAsia="Calibri" w:cs="Times New Roman"/>
          <w:szCs w:val="20"/>
        </w:rPr>
        <w:t>вторичной (потребительской) упаковке.</w:t>
      </w:r>
    </w:p>
    <w:p w14:paraId="6637E073" w14:textId="77777777" w:rsidR="00C17680" w:rsidRPr="00C17680" w:rsidRDefault="00C17680" w:rsidP="00C17680">
      <w:pPr>
        <w:autoSpaceDE w:val="0"/>
        <w:autoSpaceDN w:val="0"/>
        <w:adjustRightInd w:val="0"/>
        <w:ind w:firstLine="709"/>
        <w:jc w:val="both"/>
        <w:rPr>
          <w:rFonts w:eastAsia="Calibri" w:cs="Times New Roman"/>
          <w:szCs w:val="20"/>
        </w:rPr>
      </w:pPr>
    </w:p>
    <w:p w14:paraId="08AA874E" w14:textId="77777777" w:rsidR="00C17680" w:rsidRPr="00C17680" w:rsidRDefault="00C17680" w:rsidP="00C17680">
      <w:pPr>
        <w:autoSpaceDE w:val="0"/>
        <w:autoSpaceDN w:val="0"/>
        <w:adjustRightInd w:val="0"/>
        <w:ind w:firstLine="709"/>
        <w:jc w:val="center"/>
        <w:rPr>
          <w:rFonts w:eastAsia="Calibri" w:cs="Times New Roman"/>
          <w:b/>
          <w:szCs w:val="20"/>
        </w:rPr>
      </w:pPr>
      <w:r w:rsidRPr="00C17680">
        <w:rPr>
          <w:rFonts w:eastAsia="Calibri" w:cs="Times New Roman"/>
          <w:b/>
          <w:szCs w:val="20"/>
        </w:rPr>
        <w:t>9. Порядок расчетов</w:t>
      </w:r>
    </w:p>
    <w:p w14:paraId="1115618D" w14:textId="77777777" w:rsidR="00C17680" w:rsidRPr="00C17680" w:rsidRDefault="00C17680" w:rsidP="00C17680">
      <w:pPr>
        <w:autoSpaceDE w:val="0"/>
        <w:autoSpaceDN w:val="0"/>
        <w:adjustRightInd w:val="0"/>
        <w:ind w:firstLine="709"/>
        <w:jc w:val="center"/>
        <w:rPr>
          <w:rFonts w:eastAsia="Calibri" w:cs="Times New Roman"/>
          <w:szCs w:val="20"/>
          <w:vertAlign w:val="superscript"/>
        </w:rPr>
      </w:pPr>
    </w:p>
    <w:p w14:paraId="7C4C2A1F" w14:textId="63CE805C"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9.1</w:t>
      </w:r>
      <w:r w:rsidR="004E31CF">
        <w:rPr>
          <w:rFonts w:eastAsia="Calibri" w:cs="Times New Roman"/>
          <w:szCs w:val="20"/>
        </w:rPr>
        <w:t>.</w:t>
      </w:r>
      <w:r w:rsidR="004E31CF" w:rsidRPr="004E31CF">
        <w:t xml:space="preserve"> </w:t>
      </w:r>
      <w:r w:rsidR="004E31CF" w:rsidRPr="004E31CF">
        <w:rPr>
          <w:rFonts w:eastAsia="Calibri" w:cs="Times New Roman"/>
          <w:szCs w:val="20"/>
        </w:rPr>
        <w:t>Источник финансирования: внебюджетные средства: субсидии на финансовое обеспечение выполнения государственного задания,</w:t>
      </w:r>
      <w:r w:rsidR="0030316D">
        <w:rPr>
          <w:rFonts w:eastAsia="Calibri" w:cs="Times New Roman"/>
          <w:szCs w:val="20"/>
        </w:rPr>
        <w:t xml:space="preserve"> доходы от иной пр</w:t>
      </w:r>
      <w:r w:rsidR="00F87FC0">
        <w:rPr>
          <w:rFonts w:eastAsia="Calibri" w:cs="Times New Roman"/>
          <w:szCs w:val="20"/>
        </w:rPr>
        <w:t>и</w:t>
      </w:r>
      <w:r w:rsidR="0030316D">
        <w:rPr>
          <w:rFonts w:eastAsia="Calibri" w:cs="Times New Roman"/>
          <w:szCs w:val="20"/>
        </w:rPr>
        <w:t>носящей доход деятельности</w:t>
      </w:r>
      <w:r w:rsidR="00F87FC0">
        <w:rPr>
          <w:rFonts w:eastAsia="Calibri" w:cs="Times New Roman"/>
          <w:szCs w:val="20"/>
        </w:rPr>
        <w:t>,</w:t>
      </w:r>
      <w:r w:rsidR="004E31CF" w:rsidRPr="004E31CF">
        <w:rPr>
          <w:rFonts w:eastAsia="Calibri" w:cs="Times New Roman"/>
          <w:szCs w:val="20"/>
        </w:rPr>
        <w:t xml:space="preserve"> </w:t>
      </w:r>
      <w:r w:rsidRPr="00C17680">
        <w:rPr>
          <w:rFonts w:eastAsia="Calibri" w:cs="Times New Roman"/>
          <w:szCs w:val="20"/>
        </w:rPr>
        <w:t>КОСГУ 34</w:t>
      </w:r>
      <w:r w:rsidR="00736939">
        <w:rPr>
          <w:rFonts w:eastAsia="Calibri" w:cs="Times New Roman"/>
          <w:szCs w:val="20"/>
        </w:rPr>
        <w:t>0</w:t>
      </w:r>
      <w:r w:rsidRPr="00C17680">
        <w:rPr>
          <w:rFonts w:eastAsia="Calibri" w:cs="Times New Roman"/>
          <w:szCs w:val="20"/>
        </w:rPr>
        <w:t>, вид расходов 244.</w:t>
      </w:r>
    </w:p>
    <w:p w14:paraId="10F8E78B" w14:textId="6414508E" w:rsidR="00C17680" w:rsidRPr="00C17680" w:rsidRDefault="00C17680" w:rsidP="006601E0">
      <w:pPr>
        <w:ind w:firstLine="709"/>
        <w:jc w:val="both"/>
        <w:rPr>
          <w:rFonts w:eastAsia="Calibri" w:cs="Times New Roman"/>
          <w:szCs w:val="20"/>
        </w:rPr>
      </w:pPr>
      <w:r w:rsidRPr="00C17680">
        <w:rPr>
          <w:rFonts w:eastAsia="Calibri" w:cs="Times New Roman"/>
          <w:szCs w:val="20"/>
        </w:rPr>
        <w:t xml:space="preserve">9.2. Оплата по </w:t>
      </w:r>
      <w:r w:rsidR="00123747">
        <w:rPr>
          <w:rFonts w:eastAsia="Calibri" w:cs="Times New Roman"/>
          <w:szCs w:val="20"/>
        </w:rPr>
        <w:t>Контракту</w:t>
      </w:r>
      <w:r w:rsidRPr="00C17680">
        <w:rPr>
          <w:rFonts w:eastAsia="Calibri" w:cs="Times New Roman"/>
          <w:szCs w:val="20"/>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7D771C6" w14:textId="24826F88" w:rsidR="00C17680" w:rsidRPr="00C17680" w:rsidRDefault="00C17680" w:rsidP="00C17680">
      <w:pPr>
        <w:autoSpaceDE w:val="0"/>
        <w:autoSpaceDN w:val="0"/>
        <w:adjustRightInd w:val="0"/>
        <w:ind w:firstLine="708"/>
        <w:jc w:val="both"/>
        <w:rPr>
          <w:rFonts w:eastAsia="Calibri" w:cs="Times New Roman"/>
          <w:szCs w:val="20"/>
        </w:rPr>
      </w:pPr>
      <w:r w:rsidRPr="00C17680">
        <w:rPr>
          <w:rFonts w:eastAsia="Calibri" w:cs="Times New Roman"/>
          <w:szCs w:val="20"/>
        </w:rPr>
        <w:t xml:space="preserve">9.3. Оплата по </w:t>
      </w:r>
      <w:r w:rsidR="00123747">
        <w:rPr>
          <w:rFonts w:eastAsia="Calibri" w:cs="Times New Roman"/>
          <w:szCs w:val="20"/>
        </w:rPr>
        <w:t>Контракту</w:t>
      </w:r>
      <w:r w:rsidRPr="00C17680">
        <w:rPr>
          <w:rFonts w:eastAsia="Calibri" w:cs="Times New Roman"/>
          <w:szCs w:val="20"/>
        </w:rPr>
        <w:t xml:space="preserve"> за поставленный Товар осуществляется Заказчиком после представления Поставщиком документов, предусмотренных пунктом 5.3. </w:t>
      </w:r>
      <w:r w:rsidR="00F4328A">
        <w:rPr>
          <w:rFonts w:eastAsia="Calibri" w:cs="Times New Roman"/>
          <w:szCs w:val="20"/>
        </w:rPr>
        <w:t>Контракта</w:t>
      </w:r>
      <w:r w:rsidRPr="00C17680">
        <w:rPr>
          <w:rFonts w:eastAsia="Calibri" w:cs="Times New Roman"/>
          <w:szCs w:val="20"/>
        </w:rPr>
        <w:t>, а также документов на оплату:</w:t>
      </w:r>
    </w:p>
    <w:p w14:paraId="5F348E3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а) счета; </w:t>
      </w:r>
    </w:p>
    <w:p w14:paraId="7E400920" w14:textId="0D21C929" w:rsidR="00C17680" w:rsidRPr="00C17680" w:rsidRDefault="00C17680" w:rsidP="00C17680">
      <w:pPr>
        <w:ind w:firstLine="708"/>
        <w:jc w:val="both"/>
        <w:rPr>
          <w:rFonts w:eastAsia="Calibri" w:cs="Times New Roman"/>
          <w:szCs w:val="20"/>
        </w:rPr>
      </w:pPr>
      <w:r w:rsidRPr="00C17680">
        <w:rPr>
          <w:rFonts w:eastAsia="Calibri" w:cs="Times New Roman"/>
          <w:szCs w:val="20"/>
        </w:rPr>
        <w:t>б) счета-фактуры;</w:t>
      </w:r>
    </w:p>
    <w:p w14:paraId="79AAFF37"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в) товарной накладной;</w:t>
      </w:r>
    </w:p>
    <w:p w14:paraId="300DE515" w14:textId="7A52D084"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г) Акт приема-передачи Товара (приложение № 2 к </w:t>
      </w:r>
      <w:r w:rsidR="00123747">
        <w:rPr>
          <w:rFonts w:eastAsia="Calibri" w:cs="Times New Roman"/>
          <w:szCs w:val="20"/>
        </w:rPr>
        <w:t>Контракту</w:t>
      </w:r>
      <w:r w:rsidRPr="00C17680">
        <w:rPr>
          <w:rFonts w:eastAsia="Calibri" w:cs="Times New Roman"/>
          <w:szCs w:val="20"/>
        </w:rPr>
        <w:t>) в двух экземплярах (один экземпляр для Заказчика) и один экземпляр для Поставщика);</w:t>
      </w:r>
    </w:p>
    <w:p w14:paraId="201A1319" w14:textId="64094551" w:rsidR="00C17680" w:rsidRPr="00C17680" w:rsidRDefault="00C17680" w:rsidP="00C17680">
      <w:pPr>
        <w:ind w:firstLine="708"/>
        <w:jc w:val="both"/>
        <w:rPr>
          <w:rFonts w:eastAsia="Calibri" w:cs="Times New Roman"/>
          <w:szCs w:val="20"/>
        </w:rPr>
      </w:pPr>
      <w:r w:rsidRPr="00C17680">
        <w:rPr>
          <w:rFonts w:eastAsia="Calibri" w:cs="Times New Roman"/>
          <w:szCs w:val="20"/>
        </w:rPr>
        <w:t>9.4. На всех документах, перечисленных в подпунктах «а» – «г»</w:t>
      </w:r>
      <w:r w:rsidRPr="00C17680">
        <w:rPr>
          <w:rFonts w:eastAsia="Calibri" w:cs="Times New Roman"/>
          <w:szCs w:val="20"/>
          <w:vertAlign w:val="superscript"/>
        </w:rPr>
        <w:t xml:space="preserve"> </w:t>
      </w:r>
      <w:r w:rsidRPr="00C17680">
        <w:rPr>
          <w:rFonts w:eastAsia="Calibri" w:cs="Times New Roman"/>
          <w:szCs w:val="20"/>
        </w:rPr>
        <w:t xml:space="preserve">пункта 9.3 </w:t>
      </w:r>
      <w:r w:rsidR="00F4328A">
        <w:rPr>
          <w:rFonts w:eastAsia="Calibri" w:cs="Times New Roman"/>
          <w:szCs w:val="20"/>
        </w:rPr>
        <w:t>Контракта</w:t>
      </w:r>
      <w:r w:rsidRPr="00C17680">
        <w:rPr>
          <w:rFonts w:eastAsia="Calibri" w:cs="Times New Roman"/>
          <w:szCs w:val="20"/>
        </w:rPr>
        <w:t xml:space="preserve">, должны быть указаны наименование Заказчика, Поставщика, номер и дата </w:t>
      </w:r>
      <w:r w:rsidR="00F4328A">
        <w:rPr>
          <w:rFonts w:eastAsia="Calibri" w:cs="Times New Roman"/>
          <w:szCs w:val="20"/>
        </w:rPr>
        <w:t>Контракта</w:t>
      </w:r>
      <w:r w:rsidRPr="00C17680">
        <w:rPr>
          <w:rFonts w:eastAsia="Calibri" w:cs="Times New Roman"/>
          <w:szCs w:val="20"/>
        </w:rPr>
        <w:t>, даты оформления и подписания документов.</w:t>
      </w:r>
    </w:p>
    <w:p w14:paraId="235B6FF7" w14:textId="36F3DBC4"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9.5. Оплата по </w:t>
      </w:r>
      <w:r w:rsidR="00123747">
        <w:rPr>
          <w:rFonts w:eastAsia="Calibri" w:cs="Times New Roman"/>
          <w:szCs w:val="20"/>
        </w:rPr>
        <w:t>Контракту</w:t>
      </w:r>
      <w:r w:rsidRPr="00C17680">
        <w:rPr>
          <w:rFonts w:eastAsia="Calibri" w:cs="Times New Roman"/>
          <w:szCs w:val="20"/>
        </w:rPr>
        <w:t xml:space="preserve"> осуществляется по факту поставки Товара по каждому этапу поставки, предусмотренного Спецификацией (приложение № 1 к </w:t>
      </w:r>
      <w:r w:rsidR="00123747">
        <w:rPr>
          <w:rFonts w:eastAsia="Calibri" w:cs="Times New Roman"/>
          <w:szCs w:val="20"/>
        </w:rPr>
        <w:t>Контракту</w:t>
      </w:r>
      <w:r w:rsidRPr="00C17680">
        <w:rPr>
          <w:rFonts w:eastAsia="Calibri" w:cs="Times New Roman"/>
          <w:szCs w:val="20"/>
        </w:rPr>
        <w:t xml:space="preserve">), в срок не более </w:t>
      </w:r>
      <w:r w:rsidR="00853ED1">
        <w:rPr>
          <w:rFonts w:eastAsia="Calibri" w:cs="Times New Roman"/>
          <w:szCs w:val="20"/>
        </w:rPr>
        <w:t>10</w:t>
      </w:r>
      <w:r w:rsidR="006212FA">
        <w:rPr>
          <w:rFonts w:eastAsia="Calibri" w:cs="Times New Roman"/>
          <w:szCs w:val="20"/>
        </w:rPr>
        <w:t xml:space="preserve"> рабочих</w:t>
      </w:r>
      <w:r w:rsidRPr="00C17680">
        <w:rPr>
          <w:rFonts w:eastAsia="Calibri" w:cs="Times New Roman"/>
          <w:szCs w:val="20"/>
        </w:rPr>
        <w:t xml:space="preserve"> дней с даты подписания Заказчиком документов о приемке.</w:t>
      </w:r>
    </w:p>
    <w:p w14:paraId="05E30DF5" w14:textId="396950E4" w:rsidR="00C17680" w:rsidRPr="00C17680" w:rsidRDefault="00C17680" w:rsidP="00C17680">
      <w:pPr>
        <w:autoSpaceDE w:val="0"/>
        <w:autoSpaceDN w:val="0"/>
        <w:adjustRightInd w:val="0"/>
        <w:ind w:firstLine="708"/>
        <w:jc w:val="both"/>
        <w:rPr>
          <w:rFonts w:eastAsia="Calibri" w:cs="Times New Roman"/>
          <w:szCs w:val="20"/>
        </w:rPr>
      </w:pPr>
      <w:r w:rsidRPr="00C17680">
        <w:rPr>
          <w:rFonts w:eastAsia="Calibri" w:cs="Times New Roman"/>
          <w:szCs w:val="20"/>
        </w:rPr>
        <w:t xml:space="preserve">9.6.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C918E8">
        <w:rPr>
          <w:rFonts w:eastAsia="Calibri" w:cs="Times New Roman"/>
          <w:szCs w:val="20"/>
        </w:rPr>
        <w:t>Контракте</w:t>
      </w:r>
      <w:r w:rsidRPr="00C17680">
        <w:rPr>
          <w:rFonts w:eastAsia="Calibri" w:cs="Times New Roman"/>
          <w:szCs w:val="20"/>
        </w:rPr>
        <w:t xml:space="preserve"> счет Поставщика, несет Поставщик.</w:t>
      </w:r>
    </w:p>
    <w:p w14:paraId="729B1E75" w14:textId="05CE6DB4"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Calibri" w:cs="Times New Roman"/>
          <w:szCs w:val="20"/>
          <w:lang w:eastAsia="ru-RU"/>
        </w:rPr>
        <w:t>9.7.</w:t>
      </w:r>
      <w:r w:rsidRPr="00C17680">
        <w:rPr>
          <w:rFonts w:eastAsia="Times New Roman" w:cs="Times New Roman"/>
          <w:szCs w:val="20"/>
          <w:lang w:eastAsia="ru-RU"/>
        </w:rPr>
        <w:t xml:space="preserve"> В случае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в том числе в части нарушения срока поставки Товара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(этапу), Заказчик вправе произвести оплату поставленного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(этапу) Товара с учетом вычета рассчитанного в установленном законодательством Российской Федерации порядке размера неустойки (пени).</w:t>
      </w:r>
    </w:p>
    <w:p w14:paraId="43EC6005" w14:textId="71D8E9F0"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9.8. После оплаты Заказчиком всего поставленного Товара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Поставщик в течение 5 календарных дней представляет Заказчику </w:t>
      </w:r>
      <w:hyperlink w:anchor="Par2139" w:tooltip="АКТ СВЕРКИ РАСЧЕТОВ" w:history="1">
        <w:r w:rsidRPr="00C17680">
          <w:rPr>
            <w:rFonts w:eastAsia="Times New Roman" w:cs="Times New Roman"/>
            <w:color w:val="0000FF"/>
            <w:szCs w:val="20"/>
            <w:lang w:eastAsia="ru-RU"/>
          </w:rPr>
          <w:t>Акт</w:t>
        </w:r>
      </w:hyperlink>
      <w:r w:rsidRPr="00C17680">
        <w:rPr>
          <w:rFonts w:eastAsia="Times New Roman" w:cs="Times New Roman"/>
          <w:szCs w:val="20"/>
          <w:lang w:eastAsia="ru-RU"/>
        </w:rPr>
        <w:t xml:space="preserve"> сверки расчетов.</w:t>
      </w:r>
    </w:p>
    <w:p w14:paraId="5E2C80D9" w14:textId="77777777" w:rsidR="00C17680" w:rsidRPr="00C17680" w:rsidRDefault="00C17680" w:rsidP="00C17680">
      <w:pPr>
        <w:autoSpaceDE w:val="0"/>
        <w:autoSpaceDN w:val="0"/>
        <w:adjustRightInd w:val="0"/>
        <w:ind w:firstLine="709"/>
        <w:jc w:val="both"/>
        <w:rPr>
          <w:rFonts w:eastAsia="Calibri" w:cs="Times New Roman"/>
          <w:szCs w:val="20"/>
        </w:rPr>
      </w:pPr>
    </w:p>
    <w:p w14:paraId="6C57E749" w14:textId="0A7A8FA4" w:rsidR="00C17680" w:rsidRPr="00C17680" w:rsidRDefault="00C17680" w:rsidP="00C17680">
      <w:pPr>
        <w:ind w:firstLine="709"/>
        <w:jc w:val="center"/>
        <w:rPr>
          <w:rFonts w:eastAsia="Calibri" w:cs="Times New Roman"/>
          <w:b/>
          <w:szCs w:val="20"/>
        </w:rPr>
      </w:pPr>
      <w:r w:rsidRPr="00C17680">
        <w:rPr>
          <w:rFonts w:eastAsia="Calibri" w:cs="Times New Roman"/>
          <w:b/>
          <w:szCs w:val="20"/>
        </w:rPr>
        <w:t xml:space="preserve">10. Обеспечение исполнения </w:t>
      </w:r>
      <w:r w:rsidR="00F4328A">
        <w:rPr>
          <w:rFonts w:eastAsia="Calibri" w:cs="Times New Roman"/>
          <w:b/>
          <w:szCs w:val="20"/>
        </w:rPr>
        <w:t>Контракта</w:t>
      </w:r>
    </w:p>
    <w:p w14:paraId="0350CF4A" w14:textId="00D25A7F" w:rsidR="00C17680" w:rsidRPr="004B5FE3" w:rsidRDefault="002124F4" w:rsidP="00C17680">
      <w:pPr>
        <w:ind w:firstLine="709"/>
        <w:jc w:val="center"/>
        <w:rPr>
          <w:rFonts w:eastAsia="Calibri" w:cs="Times New Roman"/>
          <w:szCs w:val="20"/>
        </w:rPr>
      </w:pPr>
      <w:r w:rsidRPr="004B5FE3">
        <w:rPr>
          <w:rFonts w:eastAsia="Calibri" w:cs="Times New Roman"/>
          <w:szCs w:val="20"/>
        </w:rPr>
        <w:t>Не требуется</w:t>
      </w:r>
    </w:p>
    <w:p w14:paraId="678B5476" w14:textId="77777777" w:rsidR="004B5FE3" w:rsidRDefault="004B5FE3" w:rsidP="00C17680">
      <w:pPr>
        <w:jc w:val="center"/>
        <w:rPr>
          <w:rFonts w:eastAsia="Calibri" w:cs="Times New Roman"/>
          <w:b/>
          <w:szCs w:val="20"/>
        </w:rPr>
      </w:pPr>
    </w:p>
    <w:p w14:paraId="5911D267" w14:textId="62F18BC1" w:rsidR="00C17680" w:rsidRPr="00C17680" w:rsidRDefault="00C17680" w:rsidP="00C17680">
      <w:pPr>
        <w:jc w:val="center"/>
        <w:rPr>
          <w:rFonts w:eastAsia="Calibri" w:cs="Times New Roman"/>
          <w:b/>
          <w:szCs w:val="20"/>
        </w:rPr>
      </w:pPr>
      <w:r w:rsidRPr="00C17680">
        <w:rPr>
          <w:rFonts w:eastAsia="Calibri" w:cs="Times New Roman"/>
          <w:b/>
          <w:szCs w:val="20"/>
        </w:rPr>
        <w:t>11. Ответственность Сторон</w:t>
      </w:r>
    </w:p>
    <w:p w14:paraId="756AC429" w14:textId="71806D7C"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bookmarkStart w:id="3" w:name="Par11"/>
      <w:bookmarkStart w:id="4" w:name="Par25"/>
      <w:bookmarkStart w:id="5" w:name="Par26"/>
      <w:bookmarkStart w:id="6" w:name="Par24"/>
      <w:bookmarkStart w:id="7" w:name="_Hlk98773845"/>
      <w:bookmarkEnd w:id="3"/>
      <w:bookmarkEnd w:id="4"/>
      <w:bookmarkEnd w:id="5"/>
      <w:bookmarkEnd w:id="6"/>
      <w:r>
        <w:rPr>
          <w:rFonts w:eastAsia="Times New Roman" w:cs="Times New Roman"/>
          <w:szCs w:val="20"/>
          <w:lang w:eastAsia="ru-RU"/>
        </w:rPr>
        <w:t>11</w:t>
      </w:r>
      <w:r w:rsidRPr="00A9091C">
        <w:rPr>
          <w:rFonts w:eastAsia="Times New Roman" w:cs="Times New Roman"/>
          <w:szCs w:val="20"/>
          <w:lang w:eastAsia="ru-RU"/>
        </w:rPr>
        <w:t xml:space="preserve">.1. </w:t>
      </w:r>
      <w:r w:rsidRPr="00A9091C">
        <w:rPr>
          <w:rFonts w:eastAsia="Times New Roman" w:cs="Times New Roman"/>
          <w:color w:val="000000"/>
          <w:szCs w:val="20"/>
          <w:lang w:eastAsia="ru-RU"/>
        </w:rPr>
        <w:t xml:space="preserve">Стороны несут ответственность за неисполнение или ненадлежащее исполнение </w:t>
      </w:r>
      <w:r w:rsidR="00F4328A">
        <w:rPr>
          <w:rFonts w:eastAsia="Times New Roman" w:cs="Times New Roman"/>
          <w:color w:val="000000"/>
          <w:szCs w:val="20"/>
          <w:lang w:eastAsia="ru-RU"/>
        </w:rPr>
        <w:t>Контракта</w:t>
      </w:r>
      <w:r w:rsidRPr="00A9091C">
        <w:rPr>
          <w:rFonts w:eastAsia="Times New Roman" w:cs="Times New Roman"/>
          <w:color w:val="000000"/>
          <w:szCs w:val="20"/>
          <w:lang w:eastAsia="ru-RU"/>
        </w:rPr>
        <w:t xml:space="preserve"> в соответствии с законодательством Российской Федерации и условиями </w:t>
      </w:r>
      <w:r w:rsidR="00F4328A">
        <w:rPr>
          <w:rFonts w:eastAsia="Times New Roman" w:cs="Times New Roman"/>
          <w:color w:val="000000"/>
          <w:szCs w:val="20"/>
          <w:lang w:eastAsia="ru-RU"/>
        </w:rPr>
        <w:t>Контракта</w:t>
      </w:r>
      <w:r w:rsidRPr="00A9091C">
        <w:rPr>
          <w:rFonts w:eastAsia="Times New Roman" w:cs="Times New Roman"/>
          <w:color w:val="000000"/>
          <w:szCs w:val="20"/>
          <w:lang w:eastAsia="ru-RU"/>
        </w:rPr>
        <w:t>.</w:t>
      </w:r>
    </w:p>
    <w:p w14:paraId="1BF44B50" w14:textId="244F694A"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.2. В случае просрочки 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Поставщик вправе потребовать уплаты неустоек (штрафов, пеней).</w:t>
      </w:r>
    </w:p>
    <w:p w14:paraId="05F9FDA1" w14:textId="1FF0ADD7"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.3. Размер штрафа устанавливается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в порядке, установленном </w:t>
      </w:r>
      <w:hyperlink r:id="rId7" w:history="1">
        <w:r w:rsidRPr="00A9091C">
          <w:rPr>
            <w:rFonts w:eastAsia="Times New Roman" w:cs="Times New Roman"/>
            <w:szCs w:val="20"/>
            <w:lang w:eastAsia="ru-RU"/>
          </w:rPr>
          <w:t>Правилами</w:t>
        </w:r>
      </w:hyperlink>
      <w:r w:rsidRPr="00A9091C">
        <w:rPr>
          <w:rFonts w:eastAsia="Times New Roman" w:cs="Times New Roman"/>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 определения размера штрафа).</w:t>
      </w:r>
    </w:p>
    <w:p w14:paraId="6283BA7D" w14:textId="05E0DFA4"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.4. За каждый факт неисполнения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w:t>
      </w:r>
      <w:r w:rsidRPr="00A9091C">
        <w:rPr>
          <w:rFonts w:eastAsia="Times New Roman" w:cs="Times New Roman"/>
          <w:szCs w:val="20"/>
          <w:lang w:eastAsia="ru-RU"/>
        </w:rPr>
        <w:lastRenderedPageBreak/>
        <w:t xml:space="preserve">просрочки исполнения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Поставщик вправе взыскать с Заказчика штраф в размере </w:t>
      </w:r>
      <w:r w:rsidR="00EE52CD">
        <w:rPr>
          <w:rFonts w:eastAsia="Times New Roman" w:cs="Times New Roman"/>
          <w:szCs w:val="20"/>
          <w:lang w:eastAsia="ru-RU"/>
        </w:rPr>
        <w:t>1</w:t>
      </w:r>
      <w:r w:rsidRPr="00A9091C">
        <w:rPr>
          <w:rFonts w:eastAsia="Times New Roman" w:cs="Times New Roman"/>
          <w:szCs w:val="20"/>
          <w:lang w:eastAsia="ru-RU"/>
        </w:rPr>
        <w:t>000,00 (</w:t>
      </w:r>
      <w:r>
        <w:rPr>
          <w:rFonts w:eastAsia="Times New Roman" w:cs="Times New Roman"/>
          <w:szCs w:val="20"/>
          <w:lang w:eastAsia="ru-RU"/>
        </w:rPr>
        <w:t>Пять</w:t>
      </w:r>
      <w:r w:rsidRPr="00A9091C">
        <w:rPr>
          <w:rFonts w:eastAsia="Times New Roman" w:cs="Times New Roman"/>
          <w:szCs w:val="20"/>
          <w:lang w:eastAsia="ru-RU"/>
        </w:rPr>
        <w:t xml:space="preserve"> тысяч) рублей 00 копеек.</w:t>
      </w:r>
    </w:p>
    <w:p w14:paraId="729645AB" w14:textId="70D8EFA9"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.5. Пеня начисляется за каждый день просрочки исполнения Заказчиком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начиная со дня, следующего после дня истечения установленного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FB9F6B" w14:textId="647DFBB5"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.6. За каждый факт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просрочки исполнения обязательств (в том числе гарантийного обязательства),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Поставщик выплачивает Заказчику штраф в размере </w:t>
      </w:r>
      <w:r w:rsidR="00EE52CD">
        <w:rPr>
          <w:rFonts w:eastAsia="Times New Roman" w:cs="Times New Roman"/>
          <w:szCs w:val="20"/>
          <w:lang w:eastAsia="ru-RU"/>
        </w:rPr>
        <w:t>10</w:t>
      </w:r>
      <w:r w:rsidRPr="00A9091C">
        <w:rPr>
          <w:rFonts w:eastAsia="Times New Roman" w:cs="Times New Roman"/>
          <w:szCs w:val="20"/>
          <w:lang w:eastAsia="ru-RU"/>
        </w:rPr>
        <w:t xml:space="preserve">% от цены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151F8DBC" w14:textId="39559EBB"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.7. За каждый факт неисполнения или ненадлежащего исполнения Поставщиком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которое не имеет стоимостного выражения (при наличии в контракте таких обязательств), Поставщик выплачивает Заказчику штраф в размере </w:t>
      </w:r>
      <w:r w:rsidR="00EE52CD">
        <w:rPr>
          <w:rFonts w:eastAsia="Times New Roman" w:cs="Times New Roman"/>
          <w:szCs w:val="20"/>
          <w:lang w:eastAsia="ru-RU"/>
        </w:rPr>
        <w:t>1</w:t>
      </w:r>
      <w:r w:rsidRPr="00A9091C">
        <w:rPr>
          <w:rFonts w:eastAsia="Times New Roman" w:cs="Times New Roman"/>
          <w:szCs w:val="20"/>
          <w:lang w:eastAsia="ru-RU"/>
        </w:rPr>
        <w:t>000,00 (Одна тысяча) рублей 00 копеек.</w:t>
      </w:r>
      <w:bookmarkStart w:id="8" w:name="Par184"/>
      <w:bookmarkEnd w:id="8"/>
    </w:p>
    <w:p w14:paraId="768D322C" w14:textId="15F1FFBB"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.8. Пеня начисляется за каждый день просрочки исполнения Поставщиком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начиная со дня, следующего после дня истечения установленного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срока исполнения обязательства, и устанавливается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уменьшенной на сумму, пропорциональную объему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CAA9C3" w14:textId="38D263C1"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.9. За задержку устранения нарушений, обнаруженных в процессе контроля за исполнением Поставщиком условий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а также в процессе экспертизы и приемки поставленного товара начисляется пеня за каждый день просрочки до их устранения. Такая пеня определяется в соответствии с </w:t>
      </w:r>
      <w:hyperlink r:id="rId8"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 w:history="1">
        <w:r w:rsidRPr="00A9091C">
          <w:rPr>
            <w:rFonts w:eastAsia="Times New Roman" w:cs="Times New Roman"/>
            <w:szCs w:val="20"/>
            <w:lang w:eastAsia="ru-RU"/>
          </w:rPr>
          <w:t>пунктом 6.8</w:t>
        </w:r>
      </w:hyperlink>
      <w:r w:rsidRPr="00A9091C">
        <w:rPr>
          <w:rFonts w:eastAsia="Times New Roman" w:cs="Times New Roman"/>
          <w:szCs w:val="20"/>
          <w:lang w:eastAsia="ru-RU"/>
        </w:rPr>
        <w:t xml:space="preserve">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76DF6757" w14:textId="7719E563"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.10. Указанная в настоящем разделе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неустойка взимается за каждое нарушение в отдельности.</w:t>
      </w:r>
    </w:p>
    <w:p w14:paraId="738C7C13" w14:textId="0EDEB676"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.11. Общая сумма начисленных штрафов за ненадлежащее исполнение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не может превышать цену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6F80CE53" w14:textId="5D9F4279"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.12. Общая сумма начисленных штрафов за неисполнение или ненадлежащее исполнение Исполнителем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не может превышать цену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3B7835DF" w14:textId="3752EEFD"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.13. В случае просрочки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Заказчик направляет Поставщику требование об уплате неустоек (штрафов, пеней).</w:t>
      </w:r>
    </w:p>
    <w:p w14:paraId="0DB77F43" w14:textId="55BFCC13"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.14. Уплата неустоек (штрафов, пеней) за просрочку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возмещение убытков, причиненных неисполнением или ненадлежащим исполнением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не освобождает Поставщика от исполнения этих обязательств в натуре.</w:t>
      </w:r>
    </w:p>
    <w:bookmarkEnd w:id="7"/>
    <w:p w14:paraId="1AB34340" w14:textId="77777777" w:rsidR="00E116B3" w:rsidRDefault="00C17680" w:rsidP="00E116B3">
      <w:pPr>
        <w:autoSpaceDE w:val="0"/>
        <w:autoSpaceDN w:val="0"/>
        <w:adjustRightInd w:val="0"/>
        <w:jc w:val="both"/>
        <w:rPr>
          <w:rFonts w:eastAsia="Calibri" w:cs="Times New Roman"/>
          <w:b/>
          <w:szCs w:val="20"/>
        </w:rPr>
      </w:pPr>
      <w:r w:rsidRPr="00C17680">
        <w:rPr>
          <w:rFonts w:eastAsia="Calibri" w:cs="Times New Roman"/>
          <w:b/>
          <w:szCs w:val="20"/>
        </w:rPr>
        <w:t xml:space="preserve"> </w:t>
      </w:r>
    </w:p>
    <w:p w14:paraId="6A27BE32" w14:textId="26427AF0" w:rsidR="00C17680" w:rsidRPr="00C17680" w:rsidRDefault="00C17680" w:rsidP="00C17680">
      <w:pPr>
        <w:widowControl w:val="0"/>
        <w:jc w:val="center"/>
        <w:rPr>
          <w:rFonts w:eastAsia="Calibri" w:cs="Times New Roman"/>
          <w:b/>
          <w:szCs w:val="20"/>
        </w:rPr>
      </w:pPr>
      <w:r w:rsidRPr="00C17680">
        <w:rPr>
          <w:rFonts w:eastAsia="Calibri" w:cs="Times New Roman"/>
          <w:b/>
          <w:szCs w:val="20"/>
        </w:rPr>
        <w:t xml:space="preserve">12. Срок действия </w:t>
      </w:r>
      <w:r w:rsidR="00F4328A">
        <w:rPr>
          <w:rFonts w:eastAsia="Calibri" w:cs="Times New Roman"/>
          <w:b/>
          <w:szCs w:val="20"/>
        </w:rPr>
        <w:t>Контракта</w:t>
      </w:r>
      <w:r w:rsidRPr="00C17680">
        <w:rPr>
          <w:rFonts w:eastAsia="Calibri" w:cs="Times New Roman"/>
          <w:b/>
          <w:szCs w:val="20"/>
        </w:rPr>
        <w:t xml:space="preserve">, изменение и расторжение </w:t>
      </w:r>
      <w:r w:rsidR="00F4328A">
        <w:rPr>
          <w:rFonts w:eastAsia="Calibri" w:cs="Times New Roman"/>
          <w:b/>
          <w:szCs w:val="20"/>
        </w:rPr>
        <w:t>Контракта</w:t>
      </w:r>
    </w:p>
    <w:p w14:paraId="492AA27C" w14:textId="31AFE1EE"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12.1. </w:t>
      </w:r>
      <w:r w:rsidR="002F27CD">
        <w:rPr>
          <w:rFonts w:eastAsia="Times New Roman" w:cs="Times New Roman"/>
          <w:szCs w:val="20"/>
          <w:lang w:eastAsia="ru-RU"/>
        </w:rPr>
        <w:t>Контракт</w:t>
      </w:r>
      <w:r w:rsidRPr="004B27B7">
        <w:rPr>
          <w:rFonts w:eastAsia="Times New Roman" w:cs="Times New Roman"/>
          <w:szCs w:val="20"/>
          <w:lang w:eastAsia="ru-RU"/>
        </w:rPr>
        <w:t xml:space="preserve"> вступает в силу с </w:t>
      </w:r>
      <w:r w:rsidR="006601E0">
        <w:rPr>
          <w:rFonts w:eastAsia="Times New Roman" w:cs="Times New Roman"/>
          <w:szCs w:val="20"/>
          <w:lang w:eastAsia="ru-RU"/>
        </w:rPr>
        <w:t>даты подписания Сторонами</w:t>
      </w:r>
      <w:r w:rsidR="00041772">
        <w:rPr>
          <w:rFonts w:eastAsia="Times New Roman" w:cs="Times New Roman"/>
          <w:szCs w:val="20"/>
          <w:lang w:eastAsia="ru-RU"/>
        </w:rPr>
        <w:t xml:space="preserve"> </w:t>
      </w:r>
      <w:r w:rsidRPr="004B27B7">
        <w:rPr>
          <w:rFonts w:eastAsia="Times New Roman" w:cs="Times New Roman"/>
          <w:szCs w:val="20"/>
          <w:lang w:eastAsia="ru-RU"/>
        </w:rPr>
        <w:t>и действует до 31.12.202</w:t>
      </w:r>
      <w:r w:rsidR="008840E9">
        <w:rPr>
          <w:rFonts w:eastAsia="Times New Roman" w:cs="Times New Roman"/>
          <w:szCs w:val="20"/>
          <w:lang w:eastAsia="ru-RU"/>
        </w:rPr>
        <w:t>6</w:t>
      </w:r>
      <w:r w:rsidRPr="004B27B7">
        <w:rPr>
          <w:rFonts w:eastAsia="Times New Roman" w:cs="Times New Roman"/>
          <w:szCs w:val="20"/>
          <w:lang w:eastAsia="ru-RU"/>
        </w:rPr>
        <w:t>г.</w:t>
      </w:r>
    </w:p>
    <w:p w14:paraId="03A840A6" w14:textId="5BFFF8A6"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12.2. Все изменения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должны быть совершены в письменном виде и оформлены дополнительными соглашениями к </w:t>
      </w:r>
      <w:r w:rsidR="00123747">
        <w:rPr>
          <w:rFonts w:eastAsia="Times New Roman" w:cs="Times New Roman"/>
          <w:szCs w:val="20"/>
          <w:lang w:eastAsia="ru-RU"/>
        </w:rPr>
        <w:t>Контракту</w:t>
      </w:r>
      <w:r w:rsidRPr="004B27B7">
        <w:rPr>
          <w:rFonts w:eastAsia="Times New Roman" w:cs="Times New Roman"/>
          <w:szCs w:val="20"/>
          <w:lang w:eastAsia="ru-RU"/>
        </w:rPr>
        <w:t>.</w:t>
      </w:r>
    </w:p>
    <w:p w14:paraId="68C4CC5C" w14:textId="67128058"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12.3. </w:t>
      </w:r>
      <w:r w:rsidR="002F27CD">
        <w:rPr>
          <w:rFonts w:eastAsia="Times New Roman" w:cs="Times New Roman"/>
          <w:szCs w:val="20"/>
          <w:lang w:eastAsia="ru-RU"/>
        </w:rPr>
        <w:t>Контракт</w:t>
      </w:r>
      <w:r w:rsidRPr="004B27B7">
        <w:rPr>
          <w:rFonts w:eastAsia="Times New Roman" w:cs="Times New Roman"/>
          <w:szCs w:val="20"/>
          <w:lang w:eastAsia="ru-RU"/>
        </w:rPr>
        <w:t xml:space="preserve"> может быть расторгнут по соглашению Сторон, по решению суда, в случае одностороннего отказа стороны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в соответствии с гражданским законодательством.</w:t>
      </w:r>
    </w:p>
    <w:p w14:paraId="60E0DE21" w14:textId="77777777"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2DB689BB" w14:textId="01EA210E"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12.5. Заказчик вправе в случаях и порядке, установленных п. 9 ст. 95 Федерального закона от 05.04.2013 № 44-ФЗ </w:t>
      </w:r>
      <w:r w:rsidR="00F02C55">
        <w:rPr>
          <w:rFonts w:eastAsia="Times New Roman" w:cs="Times New Roman"/>
          <w:szCs w:val="20"/>
          <w:lang w:eastAsia="ru-RU"/>
        </w:rPr>
        <w:t>«</w:t>
      </w:r>
      <w:r w:rsidRPr="004B27B7">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F02C55">
        <w:rPr>
          <w:rFonts w:eastAsia="Times New Roman" w:cs="Times New Roman"/>
          <w:szCs w:val="20"/>
          <w:lang w:eastAsia="ru-RU"/>
        </w:rPr>
        <w:t>»</w:t>
      </w:r>
      <w:r w:rsidRPr="004B27B7">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w:t>
      </w:r>
    </w:p>
    <w:p w14:paraId="4ECE9A6F" w14:textId="5F3A6C7A"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послужившие основанием для одностороннего отказа Заказчика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w:t>
      </w:r>
    </w:p>
    <w:p w14:paraId="67076372" w14:textId="77777777" w:rsidR="00EE52CD" w:rsidRDefault="00EE52CD" w:rsidP="00EE52CD">
      <w:pPr>
        <w:numPr>
          <w:ilvl w:val="1"/>
          <w:numId w:val="0"/>
        </w:numPr>
        <w:tabs>
          <w:tab w:val="num" w:pos="1418"/>
        </w:tabs>
        <w:ind w:firstLine="567"/>
        <w:jc w:val="both"/>
        <w:rPr>
          <w:rFonts w:eastAsia="Times New Roman" w:cs="Times New Roman"/>
          <w:szCs w:val="20"/>
          <w:lang w:eastAsia="ru-RU"/>
        </w:rPr>
      </w:pPr>
      <w:r w:rsidRPr="00BA53DA">
        <w:rPr>
          <w:rFonts w:eastAsia="Times New Roman" w:cs="Times New Roman"/>
          <w:szCs w:val="20"/>
          <w:lang w:eastAsia="ru-RU"/>
        </w:rPr>
        <w:t>12.6. Заказчик обязан принять решение об одностороннем отказе от исполнения контракта в случаях:</w:t>
      </w:r>
    </w:p>
    <w:p w14:paraId="217F056D" w14:textId="77777777"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1) если в ходе исполнения контракта установлено, что:</w:t>
      </w:r>
    </w:p>
    <w:p w14:paraId="20FFE77D" w14:textId="77777777"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1460656E" w14:textId="437499CA"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w:t>
      </w:r>
      <w:r w:rsidRPr="00C1561E">
        <w:rPr>
          <w:rFonts w:eastAsia="Times New Roman" w:cs="Times New Roman"/>
          <w:szCs w:val="20"/>
          <w:lang w:eastAsia="ru-RU"/>
        </w:rPr>
        <w:lastRenderedPageBreak/>
        <w:t xml:space="preserve">указанным в подпункте </w:t>
      </w:r>
      <w:r w:rsidR="00F02C55">
        <w:rPr>
          <w:rFonts w:eastAsia="Times New Roman" w:cs="Times New Roman"/>
          <w:szCs w:val="20"/>
          <w:lang w:eastAsia="ru-RU"/>
        </w:rPr>
        <w:t>«</w:t>
      </w:r>
      <w:r w:rsidRPr="00C1561E">
        <w:rPr>
          <w:rFonts w:eastAsia="Times New Roman" w:cs="Times New Roman"/>
          <w:szCs w:val="20"/>
          <w:lang w:eastAsia="ru-RU"/>
        </w:rPr>
        <w:t>а</w:t>
      </w:r>
      <w:r w:rsidR="00F02C55">
        <w:rPr>
          <w:rFonts w:eastAsia="Times New Roman" w:cs="Times New Roman"/>
          <w:szCs w:val="20"/>
          <w:lang w:eastAsia="ru-RU"/>
        </w:rPr>
        <w:t>»</w:t>
      </w:r>
      <w:r w:rsidRPr="00C1561E">
        <w:rPr>
          <w:rFonts w:eastAsia="Times New Roman" w:cs="Times New Roman"/>
          <w:szCs w:val="20"/>
          <w:lang w:eastAsia="ru-RU"/>
        </w:rPr>
        <w:t xml:space="preserve"> настоящего пункта, что позволило ему стать победителем определения поставщика (подрядчика, исполнителя);</w:t>
      </w:r>
    </w:p>
    <w:p w14:paraId="511FD738" w14:textId="108D2B1C"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12.7. </w:t>
      </w:r>
      <w:r w:rsidRPr="004B27B7">
        <w:rPr>
          <w:rFonts w:eastAsia="Times New Roman" w:cs="Times New Roman"/>
          <w:color w:val="000000"/>
          <w:szCs w:val="20"/>
          <w:lang w:eastAsia="ru-RU"/>
        </w:rPr>
        <w:t xml:space="preserve">Существенные условия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w:t>
      </w:r>
      <w:r w:rsidRPr="004B27B7">
        <w:rPr>
          <w:rFonts w:eastAsia="Times New Roman" w:cs="Times New Roman"/>
          <w:color w:val="000000"/>
          <w:szCs w:val="20"/>
          <w:lang w:eastAsia="ru-RU"/>
        </w:rPr>
        <w:t>могут быть изменены только в случаях, предусмотренных Федеральным законом о контрактной системе</w:t>
      </w:r>
      <w:r w:rsidRPr="004B27B7">
        <w:rPr>
          <w:rFonts w:eastAsia="Times New Roman" w:cs="Times New Roman"/>
          <w:szCs w:val="20"/>
          <w:lang w:eastAsia="ru-RU"/>
        </w:rPr>
        <w:t>.</w:t>
      </w:r>
    </w:p>
    <w:p w14:paraId="4D906A44" w14:textId="06B858E5"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12.8. При исполнении настоящего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w:t>
      </w:r>
      <w:r w:rsidR="00C918E8">
        <w:rPr>
          <w:rFonts w:eastAsia="Times New Roman" w:cs="Times New Roman"/>
          <w:szCs w:val="20"/>
          <w:lang w:eastAsia="ru-RU"/>
        </w:rPr>
        <w:t>Контракте</w:t>
      </w:r>
      <w:r w:rsidRPr="004B27B7">
        <w:rPr>
          <w:rFonts w:eastAsia="Times New Roman" w:cs="Times New Roman"/>
          <w:szCs w:val="20"/>
          <w:lang w:eastAsia="ru-RU"/>
        </w:rPr>
        <w:t xml:space="preserve">. В этом случае оформляется дополнительное соглашение к </w:t>
      </w:r>
      <w:r w:rsidR="00123747">
        <w:rPr>
          <w:rFonts w:eastAsia="Times New Roman" w:cs="Times New Roman"/>
          <w:szCs w:val="20"/>
          <w:lang w:eastAsia="ru-RU"/>
        </w:rPr>
        <w:t>Контракту</w:t>
      </w:r>
      <w:r w:rsidRPr="004B27B7">
        <w:rPr>
          <w:rFonts w:eastAsia="Times New Roman" w:cs="Times New Roman"/>
          <w:szCs w:val="20"/>
          <w:lang w:eastAsia="ru-RU"/>
        </w:rPr>
        <w:t xml:space="preserve">, которое заключается в установленном порядке и подлежит обязательной регистрации в Реестре </w:t>
      </w:r>
      <w:r w:rsidR="00C918E8">
        <w:rPr>
          <w:rFonts w:eastAsia="Times New Roman" w:cs="Times New Roman"/>
          <w:szCs w:val="20"/>
          <w:lang w:eastAsia="ru-RU"/>
        </w:rPr>
        <w:t>Контрактов</w:t>
      </w:r>
      <w:r w:rsidRPr="004B27B7">
        <w:rPr>
          <w:rFonts w:eastAsia="Times New Roman" w:cs="Times New Roman"/>
          <w:szCs w:val="20"/>
          <w:lang w:eastAsia="ru-RU"/>
        </w:rPr>
        <w:t>, заключенных заказчиками в порядке, установленном законодательством.</w:t>
      </w:r>
    </w:p>
    <w:p w14:paraId="6E404126"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p>
    <w:p w14:paraId="32104C76"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13. Исключительные права</w:t>
      </w:r>
    </w:p>
    <w:p w14:paraId="365215DF"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061DDF09"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30219A3"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429E52FD"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14. Обстоятельства непреодолимой силы</w:t>
      </w:r>
    </w:p>
    <w:p w14:paraId="4EE28668" w14:textId="5EE54AF0"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14.1. Стороны освобождаются от ответственности за полное или частичное неисполнение своих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если их неисполнение явилось следствием обстоятельств непреодолимой силы.</w:t>
      </w:r>
    </w:p>
    <w:p w14:paraId="634B1D18"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53A80F57" w14:textId="05848556"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14.3. Если, по мнению Сторон, исполнение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продлевается соразмерно времени, которое необходимо для учета действия этих обстоятельств и их последствий.</w:t>
      </w:r>
    </w:p>
    <w:p w14:paraId="71614C7A"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3CBFD649"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15. Антикоррупционная оговорка</w:t>
      </w:r>
    </w:p>
    <w:p w14:paraId="268C9300" w14:textId="0C0F2915"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15.1. При исполнении своих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F030BA" w14:textId="3AFF0D5F"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их аффилированных лиц, работников или посредников, действующих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w:t>
      </w:r>
    </w:p>
    <w:p w14:paraId="0E8A4596" w14:textId="4C00F681"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23747">
        <w:rPr>
          <w:rFonts w:eastAsia="Times New Roman" w:cs="Times New Roman"/>
          <w:szCs w:val="20"/>
          <w:lang w:eastAsia="ru-RU"/>
        </w:rPr>
        <w:t>контракту</w:t>
      </w:r>
      <w:r w:rsidRPr="00C17680">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9C4243"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2AA6FC14"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632148C8"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16. Уведомления</w:t>
      </w:r>
    </w:p>
    <w:p w14:paraId="0EF1FF5E" w14:textId="596BE1E6" w:rsidR="00C17680" w:rsidRPr="00C17680" w:rsidRDefault="00C17680" w:rsidP="00C17680">
      <w:pPr>
        <w:widowControl w:val="0"/>
        <w:autoSpaceDE w:val="0"/>
        <w:autoSpaceDN w:val="0"/>
        <w:adjustRightInd w:val="0"/>
        <w:ind w:firstLine="540"/>
        <w:jc w:val="both"/>
        <w:rPr>
          <w:rFonts w:eastAsia="Calibri" w:cs="Times New Roman"/>
          <w:szCs w:val="20"/>
        </w:rPr>
      </w:pPr>
      <w:r w:rsidRPr="00C17680">
        <w:rPr>
          <w:rFonts w:eastAsia="Calibri" w:cs="Times New Roman"/>
          <w:szCs w:val="20"/>
        </w:rPr>
        <w:t xml:space="preserve">16.1. Любое уведомление, которое одна Сторона направляет другой Стороне в соответствии с </w:t>
      </w:r>
      <w:r w:rsidR="00123747">
        <w:rPr>
          <w:rFonts w:eastAsia="Calibri" w:cs="Times New Roman"/>
          <w:szCs w:val="20"/>
        </w:rPr>
        <w:t>Контрактом</w:t>
      </w:r>
      <w:r w:rsidRPr="00C17680">
        <w:rPr>
          <w:rFonts w:eastAsia="Calibri" w:cs="Times New Roman"/>
          <w:szCs w:val="20"/>
        </w:rPr>
        <w:t>,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74DE8366" w14:textId="77777777" w:rsidR="00C17680" w:rsidRPr="00C17680" w:rsidRDefault="00C17680" w:rsidP="00C17680">
      <w:pPr>
        <w:ind w:firstLine="567"/>
        <w:jc w:val="both"/>
        <w:rPr>
          <w:rFonts w:eastAsia="Calibri" w:cs="Times New Roman"/>
          <w:szCs w:val="20"/>
        </w:rPr>
      </w:pPr>
      <w:r w:rsidRPr="00C17680">
        <w:rPr>
          <w:rFonts w:eastAsia="Calibri" w:cs="Times New Roman"/>
          <w:szCs w:val="20"/>
        </w:rPr>
        <w:t>16.2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1763E07C" w14:textId="77777777" w:rsidR="00C17680" w:rsidRPr="00C17680" w:rsidRDefault="00C17680" w:rsidP="00C17680">
      <w:pPr>
        <w:ind w:firstLine="567"/>
        <w:jc w:val="both"/>
        <w:rPr>
          <w:rFonts w:eastAsia="Calibri" w:cs="Times New Roman"/>
          <w:szCs w:val="20"/>
        </w:rPr>
      </w:pPr>
    </w:p>
    <w:p w14:paraId="6DA7B568" w14:textId="77777777" w:rsidR="00C17680" w:rsidRPr="00C17680" w:rsidRDefault="00C17680" w:rsidP="00C17680">
      <w:pPr>
        <w:tabs>
          <w:tab w:val="left" w:pos="680"/>
        </w:tabs>
        <w:jc w:val="center"/>
        <w:rPr>
          <w:rFonts w:eastAsia="Times New Roman" w:cs="Times New Roman"/>
          <w:b/>
          <w:szCs w:val="20"/>
          <w:lang w:eastAsia="ru-RU"/>
        </w:rPr>
      </w:pPr>
      <w:r w:rsidRPr="00C17680">
        <w:rPr>
          <w:rFonts w:eastAsia="Times New Roman" w:cs="Times New Roman"/>
          <w:b/>
          <w:szCs w:val="20"/>
          <w:lang w:eastAsia="ru-RU"/>
        </w:rPr>
        <w:t>17. Заключительные положения</w:t>
      </w:r>
    </w:p>
    <w:p w14:paraId="0405CDEB" w14:textId="3F19BCB6"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.1. Во всем, что не предусмотрено </w:t>
      </w:r>
      <w:r w:rsidR="00123747">
        <w:rPr>
          <w:rFonts w:eastAsia="Times New Roman" w:cs="Times New Roman"/>
          <w:szCs w:val="20"/>
          <w:lang w:eastAsia="ru-RU"/>
        </w:rPr>
        <w:t>Контрактом</w:t>
      </w:r>
      <w:r w:rsidRPr="00B42BDD">
        <w:rPr>
          <w:rFonts w:eastAsia="Times New Roman" w:cs="Times New Roman"/>
          <w:szCs w:val="20"/>
          <w:lang w:eastAsia="ru-RU"/>
        </w:rPr>
        <w:t>, Стороны руководствуются законодательством Российской Федерации.</w:t>
      </w:r>
    </w:p>
    <w:p w14:paraId="6DB958D4" w14:textId="24AD9E43"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.2. При исполнении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не допускается:</w:t>
      </w:r>
    </w:p>
    <w:p w14:paraId="7A91C083" w14:textId="1CF18A3D"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.2.1. замена товара на происходящий из иностранного государства товар, ¶</w:t>
      </w:r>
    </w:p>
    <w:p w14:paraId="44935966"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в отношении которого установлено ограничение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w:t>
      </w:r>
    </w:p>
    <w:p w14:paraId="63D988FA"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lastRenderedPageBreak/>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B68C061" w14:textId="33EFE398"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w:t>
      </w:r>
    </w:p>
    <w:p w14:paraId="6CA90FBE"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2CCDE94E" w14:textId="6C8C7BDA"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w:t>
      </w:r>
      <w:r w:rsidR="002F27CD">
        <w:rPr>
          <w:rFonts w:eastAsia="Times New Roman" w:cs="Times New Roman"/>
          <w:szCs w:val="20"/>
          <w:lang w:eastAsia="ru-RU"/>
        </w:rPr>
        <w:t>Контракт</w:t>
      </w:r>
      <w:r w:rsidR="00020BE7">
        <w:rPr>
          <w:rFonts w:eastAsia="Times New Roman" w:cs="Times New Roman"/>
          <w:szCs w:val="20"/>
          <w:lang w:eastAsia="ru-RU"/>
        </w:rPr>
        <w:t xml:space="preserve"> </w:t>
      </w:r>
      <w:r w:rsidRPr="00B42BDD">
        <w:rPr>
          <w:rFonts w:eastAsia="Times New Roman" w:cs="Times New Roman"/>
          <w:szCs w:val="20"/>
          <w:lang w:eastAsia="ru-RU"/>
        </w:rPr>
        <w:t>предусматривает поставку товара российского происхождения (подп. «в» п. 3 ч. 4 ст. 14 Закона о контрактной системе).</w:t>
      </w:r>
    </w:p>
    <w:p w14:paraId="7015B37D" w14:textId="7942CF03" w:rsidR="006A71C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.4. Все споры и разногласия в связи с исполнением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421649E" w14:textId="0B900EF3" w:rsidR="006A71CD" w:rsidRDefault="00B42BDD" w:rsidP="006A71CD">
      <w:pPr>
        <w:ind w:firstLine="709"/>
        <w:rPr>
          <w:rFonts w:eastAsia="Times New Roman" w:cs="Times New Roman"/>
          <w:szCs w:val="20"/>
          <w:lang w:eastAsia="ru-RU"/>
        </w:rPr>
      </w:pPr>
      <w:r w:rsidRPr="00B42BDD">
        <w:rPr>
          <w:rFonts w:eastAsia="Times New Roman" w:cs="Times New Roman"/>
          <w:szCs w:val="20"/>
          <w:lang w:eastAsia="ru-RU"/>
        </w:rPr>
        <w:t>1</w:t>
      </w:r>
      <w:r w:rsidR="006A71CD">
        <w:rPr>
          <w:rFonts w:eastAsia="Times New Roman" w:cs="Times New Roman"/>
          <w:szCs w:val="20"/>
          <w:lang w:eastAsia="ru-RU"/>
        </w:rPr>
        <w:t>7</w:t>
      </w:r>
      <w:r w:rsidRPr="00B42BDD">
        <w:rPr>
          <w:rFonts w:eastAsia="Times New Roman" w:cs="Times New Roman"/>
          <w:szCs w:val="20"/>
          <w:lang w:eastAsia="ru-RU"/>
        </w:rPr>
        <w:t>.</w:t>
      </w:r>
      <w:r w:rsidR="006A71CD">
        <w:rPr>
          <w:rFonts w:eastAsia="Times New Roman" w:cs="Times New Roman"/>
          <w:szCs w:val="20"/>
          <w:lang w:eastAsia="ru-RU"/>
        </w:rPr>
        <w:t>5</w:t>
      </w:r>
      <w:r w:rsidRPr="00B42BDD">
        <w:rPr>
          <w:rFonts w:eastAsia="Times New Roman" w:cs="Times New Roman"/>
          <w:szCs w:val="20"/>
          <w:lang w:eastAsia="ru-RU"/>
        </w:rPr>
        <w:t xml:space="preserve">. </w:t>
      </w:r>
      <w:r w:rsidR="002F27CD">
        <w:rPr>
          <w:rFonts w:eastAsia="Times New Roman" w:cs="Times New Roman"/>
          <w:szCs w:val="20"/>
          <w:lang w:eastAsia="ru-RU"/>
        </w:rPr>
        <w:t>Контракт</w:t>
      </w:r>
      <w:r w:rsidRPr="00B42BDD">
        <w:rPr>
          <w:rFonts w:eastAsia="Times New Roman" w:cs="Times New Roman"/>
          <w:szCs w:val="20"/>
          <w:lang w:eastAsia="ru-RU"/>
        </w:rPr>
        <w:t xml:space="preserve"> составлен в форме электронного документа, подписанного усиленными электронными подписями Сторон.</w:t>
      </w:r>
    </w:p>
    <w:p w14:paraId="0D70FC51" w14:textId="28D7E964" w:rsidR="00C17680" w:rsidRPr="00C17680" w:rsidRDefault="00C17680" w:rsidP="006A71CD">
      <w:pPr>
        <w:ind w:firstLine="709"/>
        <w:rPr>
          <w:rFonts w:eastAsia="Times New Roman" w:cs="Times New Roman"/>
          <w:szCs w:val="20"/>
          <w:lang w:eastAsia="ru-RU"/>
        </w:rPr>
      </w:pPr>
      <w:r w:rsidRPr="00C17680">
        <w:rPr>
          <w:rFonts w:eastAsia="Times New Roman" w:cs="Times New Roman"/>
          <w:szCs w:val="20"/>
          <w:lang w:eastAsia="ru-RU"/>
        </w:rPr>
        <w:t>17.</w:t>
      </w:r>
      <w:r w:rsidR="006A71CD">
        <w:rPr>
          <w:rFonts w:eastAsia="Times New Roman" w:cs="Times New Roman"/>
          <w:szCs w:val="20"/>
          <w:lang w:eastAsia="ru-RU"/>
        </w:rPr>
        <w:t>6</w:t>
      </w:r>
      <w:r w:rsidRPr="00C17680">
        <w:rPr>
          <w:rFonts w:eastAsia="Times New Roman" w:cs="Times New Roman"/>
          <w:szCs w:val="20"/>
          <w:lang w:eastAsia="ru-RU"/>
        </w:rPr>
        <w:t xml:space="preserve">. Приложения 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являются его неотъемлемой частью.</w:t>
      </w:r>
    </w:p>
    <w:p w14:paraId="428C6F6A" w14:textId="77777777" w:rsidR="00C17680" w:rsidRPr="00C17680" w:rsidRDefault="00C17680" w:rsidP="00C17680">
      <w:pPr>
        <w:jc w:val="both"/>
        <w:rPr>
          <w:rFonts w:eastAsia="Calibri" w:cs="Times New Roman"/>
          <w:szCs w:val="20"/>
        </w:rPr>
      </w:pPr>
    </w:p>
    <w:p w14:paraId="209B13FF" w14:textId="650BF777" w:rsidR="00C17680" w:rsidRPr="00C17680" w:rsidRDefault="00C17680" w:rsidP="00C17680">
      <w:pPr>
        <w:jc w:val="both"/>
        <w:rPr>
          <w:rFonts w:eastAsia="Calibri" w:cs="Times New Roman"/>
          <w:szCs w:val="20"/>
        </w:rPr>
      </w:pPr>
      <w:r w:rsidRPr="00C17680">
        <w:rPr>
          <w:rFonts w:eastAsia="Calibri" w:cs="Times New Roman"/>
          <w:szCs w:val="20"/>
        </w:rPr>
        <w:t xml:space="preserve">Приложения к </w:t>
      </w:r>
      <w:r w:rsidR="00123747">
        <w:rPr>
          <w:rFonts w:eastAsia="Calibri" w:cs="Times New Roman"/>
          <w:szCs w:val="20"/>
        </w:rPr>
        <w:t>Контракту</w:t>
      </w:r>
      <w:r w:rsidRPr="00C17680">
        <w:rPr>
          <w:rFonts w:eastAsia="Calibri" w:cs="Times New Roman"/>
          <w:szCs w:val="20"/>
        </w:rPr>
        <w:t>:</w:t>
      </w:r>
    </w:p>
    <w:p w14:paraId="785AD2FC" w14:textId="77777777" w:rsidR="00C17680" w:rsidRPr="00C17680" w:rsidRDefault="00C17680" w:rsidP="00C17680">
      <w:pPr>
        <w:jc w:val="both"/>
        <w:rPr>
          <w:rFonts w:eastAsia="Calibri" w:cs="Times New Roman"/>
          <w:szCs w:val="20"/>
        </w:rPr>
      </w:pPr>
      <w:r w:rsidRPr="00C17680">
        <w:rPr>
          <w:rFonts w:eastAsia="Calibri" w:cs="Times New Roman"/>
          <w:szCs w:val="20"/>
        </w:rPr>
        <w:t>Приложение № 1 – Спецификация;</w:t>
      </w:r>
    </w:p>
    <w:p w14:paraId="2CAFAE1C" w14:textId="77777777" w:rsidR="00C17680" w:rsidRPr="00C17680" w:rsidRDefault="00C17680" w:rsidP="00C17680">
      <w:pPr>
        <w:jc w:val="both"/>
        <w:rPr>
          <w:rFonts w:eastAsia="Calibri" w:cs="Times New Roman"/>
          <w:szCs w:val="20"/>
        </w:rPr>
      </w:pPr>
    </w:p>
    <w:p w14:paraId="6AB7247D" w14:textId="77777777" w:rsidR="00C17680" w:rsidRPr="00C17680" w:rsidRDefault="00C17680" w:rsidP="00C17680">
      <w:pPr>
        <w:jc w:val="center"/>
        <w:rPr>
          <w:rFonts w:eastAsia="Calibri" w:cs="Times New Roman"/>
          <w:b/>
          <w:szCs w:val="20"/>
        </w:rPr>
      </w:pPr>
      <w:r w:rsidRPr="00C17680">
        <w:rPr>
          <w:rFonts w:eastAsia="Calibri" w:cs="Times New Roman"/>
          <w:b/>
          <w:szCs w:val="20"/>
        </w:rPr>
        <w:t>18. Реквизиты и подписи Сторон</w:t>
      </w:r>
    </w:p>
    <w:p w14:paraId="0EFFB1B8" w14:textId="77777777" w:rsidR="00C17680" w:rsidRPr="00C17680" w:rsidRDefault="00C17680" w:rsidP="00C17680">
      <w:pPr>
        <w:jc w:val="center"/>
        <w:rPr>
          <w:rFonts w:eastAsia="Calibri" w:cs="Times New Roman"/>
          <w:b/>
          <w:szCs w:val="20"/>
        </w:rPr>
      </w:pPr>
    </w:p>
    <w:tbl>
      <w:tblPr>
        <w:tblW w:w="10644" w:type="dxa"/>
        <w:tblLook w:val="01E0" w:firstRow="1" w:lastRow="1" w:firstColumn="1" w:lastColumn="1" w:noHBand="0" w:noVBand="0"/>
      </w:tblPr>
      <w:tblGrid>
        <w:gridCol w:w="4962"/>
        <w:gridCol w:w="5682"/>
      </w:tblGrid>
      <w:tr w:rsidR="00C17680" w:rsidRPr="00C17680" w14:paraId="6A173C1E" w14:textId="77777777" w:rsidTr="00615F19">
        <w:tc>
          <w:tcPr>
            <w:tcW w:w="4962" w:type="dxa"/>
          </w:tcPr>
          <w:p w14:paraId="02519F50" w14:textId="77777777" w:rsidR="00C17680" w:rsidRPr="00C17680" w:rsidRDefault="00C17680" w:rsidP="00C17680">
            <w:pPr>
              <w:keepNext/>
              <w:jc w:val="both"/>
              <w:rPr>
                <w:rFonts w:eastAsia="Calibri" w:cs="Times New Roman"/>
                <w:b/>
                <w:szCs w:val="20"/>
              </w:rPr>
            </w:pPr>
            <w:r w:rsidRPr="00C17680">
              <w:rPr>
                <w:rFonts w:eastAsia="Calibri" w:cs="Times New Roman"/>
                <w:b/>
                <w:szCs w:val="20"/>
              </w:rPr>
              <w:t>ЗАКАЗЧИК:</w:t>
            </w:r>
          </w:p>
          <w:p w14:paraId="10596DC6" w14:textId="77777777" w:rsidR="00C17680" w:rsidRPr="00C17680" w:rsidRDefault="00C17680" w:rsidP="00C17680">
            <w:pPr>
              <w:keepNext/>
              <w:rPr>
                <w:rFonts w:eastAsia="Calibri" w:cs="Times New Roman"/>
                <w:szCs w:val="20"/>
              </w:rPr>
            </w:pPr>
            <w:r w:rsidRPr="00C17680">
              <w:rPr>
                <w:rFonts w:eastAsia="Calibri" w:cs="Times New Roman"/>
                <w:szCs w:val="20"/>
              </w:rPr>
              <w:t>СПб ГБУЗ «Городской гериатрический центр»</w:t>
            </w:r>
          </w:p>
          <w:p w14:paraId="51D4F0C4" w14:textId="1EA0CC20" w:rsidR="00C17680" w:rsidRPr="00C17680" w:rsidRDefault="00C17680" w:rsidP="00C17680">
            <w:pPr>
              <w:keepNext/>
              <w:rPr>
                <w:rFonts w:eastAsia="Calibri" w:cs="Times New Roman"/>
                <w:szCs w:val="20"/>
              </w:rPr>
            </w:pPr>
            <w:r w:rsidRPr="00C17680">
              <w:rPr>
                <w:rFonts w:eastAsia="Calibri" w:cs="Times New Roman"/>
                <w:szCs w:val="20"/>
              </w:rPr>
              <w:t>Адрес: 190</w:t>
            </w:r>
            <w:r w:rsidR="003E03FF">
              <w:rPr>
                <w:rFonts w:eastAsia="Calibri" w:cs="Times New Roman"/>
                <w:szCs w:val="20"/>
              </w:rPr>
              <w:t>020</w:t>
            </w:r>
            <w:r w:rsidRPr="00C17680">
              <w:rPr>
                <w:rFonts w:eastAsia="Calibri" w:cs="Times New Roman"/>
                <w:szCs w:val="20"/>
              </w:rPr>
              <w:t xml:space="preserve">, г. Санкт-Петербург, </w:t>
            </w:r>
          </w:p>
          <w:p w14:paraId="712563A5" w14:textId="77777777" w:rsidR="00C17680" w:rsidRPr="00C17680" w:rsidRDefault="00C17680" w:rsidP="00C17680">
            <w:pPr>
              <w:keepNext/>
              <w:rPr>
                <w:rFonts w:eastAsia="Calibri" w:cs="Times New Roman"/>
                <w:szCs w:val="20"/>
              </w:rPr>
            </w:pPr>
            <w:proofErr w:type="spellStart"/>
            <w:r w:rsidRPr="00C17680">
              <w:rPr>
                <w:rFonts w:eastAsia="Calibri" w:cs="Times New Roman"/>
                <w:szCs w:val="20"/>
              </w:rPr>
              <w:t>наб.р</w:t>
            </w:r>
            <w:proofErr w:type="spellEnd"/>
            <w:r w:rsidRPr="00C17680">
              <w:rPr>
                <w:rFonts w:eastAsia="Calibri" w:cs="Times New Roman"/>
                <w:szCs w:val="20"/>
              </w:rPr>
              <w:t>. Фонтанки, д. 148</w:t>
            </w:r>
          </w:p>
          <w:p w14:paraId="426CA5FB" w14:textId="77777777" w:rsidR="00C17680" w:rsidRPr="00C17680" w:rsidRDefault="00C17680" w:rsidP="00C17680">
            <w:pPr>
              <w:keepNext/>
              <w:rPr>
                <w:rFonts w:eastAsia="Calibri" w:cs="Times New Roman"/>
                <w:szCs w:val="20"/>
              </w:rPr>
            </w:pPr>
            <w:r w:rsidRPr="00C17680">
              <w:rPr>
                <w:rFonts w:eastAsia="Calibri" w:cs="Times New Roman"/>
                <w:szCs w:val="20"/>
              </w:rPr>
              <w:t>ИНН 7805027985 / КПП 783901001</w:t>
            </w:r>
          </w:p>
          <w:p w14:paraId="3DB68B08" w14:textId="77777777" w:rsidR="00DF42E7" w:rsidRDefault="00DF42E7" w:rsidP="00DF42E7">
            <w:r w:rsidRPr="00D8103D">
              <w:t xml:space="preserve">ОКЦ №1 Северо-Западного ГУ Банка России// </w:t>
            </w:r>
          </w:p>
          <w:p w14:paraId="6A2E1C47" w14:textId="05FFB45A" w:rsidR="00DF42E7" w:rsidRDefault="00DF42E7" w:rsidP="00DF42E7">
            <w:pPr>
              <w:rPr>
                <w:highlight w:val="yellow"/>
              </w:rPr>
            </w:pPr>
            <w:r w:rsidRPr="00D8103D">
              <w:t>УФК по г. Санкт-Петербургу, г. Санкт-Петербург</w:t>
            </w:r>
          </w:p>
          <w:p w14:paraId="709911F4" w14:textId="77777777" w:rsidR="00C17680" w:rsidRPr="00C17680" w:rsidRDefault="00C17680" w:rsidP="00C17680">
            <w:pPr>
              <w:keepNext/>
              <w:rPr>
                <w:rFonts w:eastAsia="Calibri" w:cs="Times New Roman"/>
                <w:szCs w:val="20"/>
              </w:rPr>
            </w:pPr>
            <w:r w:rsidRPr="00C17680">
              <w:rPr>
                <w:rFonts w:eastAsia="Calibri" w:cs="Times New Roman"/>
                <w:szCs w:val="20"/>
              </w:rPr>
              <w:t>Р/с 03224643400000007200, л/</w:t>
            </w:r>
            <w:proofErr w:type="spellStart"/>
            <w:r w:rsidRPr="00C17680">
              <w:rPr>
                <w:rFonts w:eastAsia="Calibri" w:cs="Times New Roman"/>
                <w:szCs w:val="20"/>
              </w:rPr>
              <w:t>сч</w:t>
            </w:r>
            <w:proofErr w:type="spellEnd"/>
            <w:r w:rsidRPr="00C17680">
              <w:rPr>
                <w:rFonts w:eastAsia="Calibri" w:cs="Times New Roman"/>
                <w:szCs w:val="20"/>
              </w:rPr>
              <w:t xml:space="preserve"> 0151024,</w:t>
            </w:r>
          </w:p>
          <w:p w14:paraId="3B52BEE4" w14:textId="77777777" w:rsidR="00C17680" w:rsidRPr="00C17680" w:rsidRDefault="00C17680" w:rsidP="00C17680">
            <w:pPr>
              <w:keepNext/>
              <w:rPr>
                <w:rFonts w:eastAsia="Calibri" w:cs="Times New Roman"/>
                <w:szCs w:val="20"/>
              </w:rPr>
            </w:pPr>
            <w:r w:rsidRPr="00C17680">
              <w:rPr>
                <w:rFonts w:eastAsia="Calibri" w:cs="Times New Roman"/>
                <w:szCs w:val="20"/>
              </w:rPr>
              <w:t>к/</w:t>
            </w:r>
            <w:proofErr w:type="spellStart"/>
            <w:r w:rsidRPr="00C17680">
              <w:rPr>
                <w:rFonts w:eastAsia="Calibri" w:cs="Times New Roman"/>
                <w:szCs w:val="20"/>
              </w:rPr>
              <w:t>сч</w:t>
            </w:r>
            <w:proofErr w:type="spellEnd"/>
            <w:r w:rsidRPr="00C17680">
              <w:rPr>
                <w:rFonts w:eastAsia="Calibri" w:cs="Times New Roman"/>
                <w:szCs w:val="20"/>
              </w:rPr>
              <w:t xml:space="preserve"> 40102810945370000005,</w:t>
            </w:r>
          </w:p>
          <w:p w14:paraId="70721767" w14:textId="77777777" w:rsidR="00C17680" w:rsidRPr="00C17680" w:rsidRDefault="00C17680" w:rsidP="00C17680">
            <w:pPr>
              <w:keepNext/>
              <w:rPr>
                <w:rFonts w:eastAsia="Calibri" w:cs="Times New Roman"/>
                <w:szCs w:val="20"/>
              </w:rPr>
            </w:pPr>
            <w:r w:rsidRPr="00C17680">
              <w:rPr>
                <w:rFonts w:eastAsia="Calibri" w:cs="Times New Roman"/>
                <w:szCs w:val="20"/>
              </w:rPr>
              <w:t>БИК 014030106   ОКПО 33165377</w:t>
            </w:r>
          </w:p>
          <w:p w14:paraId="58967D8C" w14:textId="2777195C" w:rsidR="00C17680" w:rsidRPr="00C17680" w:rsidRDefault="00C17680" w:rsidP="00C02E42">
            <w:pPr>
              <w:keepNext/>
              <w:rPr>
                <w:rFonts w:eastAsia="Calibri" w:cs="Times New Roman"/>
                <w:szCs w:val="20"/>
              </w:rPr>
            </w:pPr>
            <w:r w:rsidRPr="00C17680">
              <w:rPr>
                <w:rFonts w:eastAsia="Calibri" w:cs="Times New Roman"/>
                <w:szCs w:val="20"/>
              </w:rPr>
              <w:t>ОГРН 1027810332340</w:t>
            </w:r>
            <w:r w:rsidR="00C02E42">
              <w:rPr>
                <w:rFonts w:eastAsia="Calibri" w:cs="Times New Roman"/>
                <w:szCs w:val="20"/>
              </w:rPr>
              <w:t xml:space="preserve">, </w:t>
            </w:r>
            <w:r w:rsidRPr="00C17680">
              <w:rPr>
                <w:rFonts w:eastAsia="Calibri" w:cs="Times New Roman"/>
                <w:szCs w:val="20"/>
              </w:rPr>
              <w:t>ОКВЭД 86.10</w:t>
            </w:r>
          </w:p>
          <w:p w14:paraId="205B4B6A" w14:textId="44DEBADD" w:rsidR="00C17680" w:rsidRPr="00C17680" w:rsidRDefault="00C17680" w:rsidP="00C17680">
            <w:pPr>
              <w:keepNext/>
              <w:jc w:val="both"/>
              <w:rPr>
                <w:rFonts w:eastAsia="Calibri" w:cs="Times New Roman"/>
                <w:szCs w:val="20"/>
              </w:rPr>
            </w:pPr>
            <w:r w:rsidRPr="00C17680">
              <w:rPr>
                <w:rFonts w:eastAsia="Calibri" w:cs="Times New Roman"/>
                <w:szCs w:val="20"/>
              </w:rPr>
              <w:t xml:space="preserve">Тел.: (812)251-51-33, </w:t>
            </w:r>
            <w:r w:rsidR="00041772">
              <w:rPr>
                <w:rFonts w:eastAsia="Calibri" w:cs="Times New Roman"/>
                <w:szCs w:val="20"/>
              </w:rPr>
              <w:t xml:space="preserve">бухг. </w:t>
            </w:r>
            <w:r w:rsidRPr="00C17680">
              <w:rPr>
                <w:rFonts w:eastAsia="Calibri" w:cs="Times New Roman"/>
                <w:szCs w:val="20"/>
              </w:rPr>
              <w:t>(812)251-50-41</w:t>
            </w:r>
          </w:p>
          <w:p w14:paraId="6968D608" w14:textId="25FC329D" w:rsidR="00C17680" w:rsidRDefault="00C17680" w:rsidP="00C17680">
            <w:pPr>
              <w:keepNext/>
              <w:jc w:val="both"/>
              <w:rPr>
                <w:rFonts w:eastAsia="Calibri" w:cs="Times New Roman"/>
                <w:szCs w:val="20"/>
              </w:rPr>
            </w:pPr>
          </w:p>
          <w:p w14:paraId="572E89F9" w14:textId="2F70069A" w:rsidR="006571A1" w:rsidRDefault="006571A1" w:rsidP="00C17680">
            <w:pPr>
              <w:keepNext/>
              <w:jc w:val="both"/>
              <w:rPr>
                <w:rFonts w:eastAsia="Calibri" w:cs="Times New Roman"/>
                <w:szCs w:val="20"/>
              </w:rPr>
            </w:pPr>
          </w:p>
          <w:p w14:paraId="77BA000F" w14:textId="35A12F8B" w:rsidR="006571A1" w:rsidRDefault="006571A1" w:rsidP="00C17680">
            <w:pPr>
              <w:keepNext/>
              <w:jc w:val="both"/>
              <w:rPr>
                <w:rFonts w:eastAsia="Calibri" w:cs="Times New Roman"/>
                <w:szCs w:val="20"/>
              </w:rPr>
            </w:pPr>
          </w:p>
          <w:p w14:paraId="75E7D768" w14:textId="77777777" w:rsidR="00C17680" w:rsidRPr="00C17680" w:rsidRDefault="00C17680" w:rsidP="00C17680">
            <w:pPr>
              <w:keepNext/>
              <w:jc w:val="both"/>
              <w:rPr>
                <w:rFonts w:eastAsia="Calibri" w:cs="Times New Roman"/>
                <w:szCs w:val="20"/>
              </w:rPr>
            </w:pPr>
            <w:r w:rsidRPr="00C17680">
              <w:rPr>
                <w:rFonts w:eastAsia="Calibri" w:cs="Times New Roman"/>
                <w:szCs w:val="20"/>
              </w:rPr>
              <w:t>Главный врач</w:t>
            </w:r>
          </w:p>
          <w:p w14:paraId="5A3F9D34" w14:textId="77777777" w:rsidR="00C17680" w:rsidRPr="00C17680" w:rsidRDefault="00C17680" w:rsidP="00C17680">
            <w:pPr>
              <w:keepNext/>
              <w:jc w:val="both"/>
              <w:rPr>
                <w:rFonts w:eastAsia="Calibri" w:cs="Times New Roman"/>
                <w:szCs w:val="20"/>
              </w:rPr>
            </w:pPr>
            <w:r w:rsidRPr="00C17680">
              <w:rPr>
                <w:rFonts w:eastAsia="Calibri" w:cs="Times New Roman"/>
                <w:szCs w:val="20"/>
              </w:rPr>
              <w:t>____________________ Серпов В.Ю.</w:t>
            </w:r>
          </w:p>
          <w:p w14:paraId="557EA76F" w14:textId="61C27743" w:rsidR="00C17680" w:rsidRPr="00C17680" w:rsidRDefault="00755113" w:rsidP="00C17680">
            <w:pPr>
              <w:keepNext/>
              <w:jc w:val="both"/>
              <w:rPr>
                <w:rFonts w:eastAsia="Calibri" w:cs="Times New Roman"/>
                <w:sz w:val="16"/>
                <w:szCs w:val="16"/>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c>
          <w:tcPr>
            <w:tcW w:w="5682" w:type="dxa"/>
          </w:tcPr>
          <w:p w14:paraId="76EA3B77" w14:textId="77777777" w:rsidR="00C17680" w:rsidRPr="00C17680" w:rsidRDefault="00C17680" w:rsidP="00C17680">
            <w:pPr>
              <w:keepNext/>
              <w:jc w:val="both"/>
              <w:rPr>
                <w:rFonts w:eastAsia="Calibri" w:cs="Times New Roman"/>
                <w:szCs w:val="20"/>
              </w:rPr>
            </w:pPr>
            <w:r w:rsidRPr="00C17680">
              <w:rPr>
                <w:rFonts w:eastAsia="Calibri" w:cs="Times New Roman"/>
                <w:b/>
                <w:szCs w:val="20"/>
              </w:rPr>
              <w:t>ПОСТАВЩИК:</w:t>
            </w:r>
            <w:r w:rsidRPr="00C17680">
              <w:rPr>
                <w:rFonts w:eastAsia="Calibri" w:cs="Times New Roman"/>
                <w:szCs w:val="20"/>
              </w:rPr>
              <w:t xml:space="preserve"> </w:t>
            </w:r>
          </w:p>
          <w:p w14:paraId="24396D62" w14:textId="77777777" w:rsidR="00A9006A" w:rsidRDefault="00A9006A" w:rsidP="00C17680">
            <w:pPr>
              <w:keepNext/>
              <w:jc w:val="both"/>
              <w:rPr>
                <w:rFonts w:eastAsia="Calibri" w:cs="Times New Roman"/>
                <w:bCs/>
                <w:caps/>
                <w:sz w:val="16"/>
                <w:szCs w:val="16"/>
              </w:rPr>
            </w:pPr>
          </w:p>
          <w:p w14:paraId="30F63DE7" w14:textId="77777777" w:rsidR="00A9006A" w:rsidRDefault="00A9006A" w:rsidP="00C17680">
            <w:pPr>
              <w:keepNext/>
              <w:jc w:val="both"/>
              <w:rPr>
                <w:rFonts w:eastAsia="Calibri" w:cs="Times New Roman"/>
                <w:bCs/>
                <w:caps/>
                <w:sz w:val="16"/>
                <w:szCs w:val="16"/>
              </w:rPr>
            </w:pPr>
          </w:p>
          <w:p w14:paraId="41E1F8A8" w14:textId="77777777" w:rsidR="00A9006A" w:rsidRDefault="00A9006A" w:rsidP="00C17680">
            <w:pPr>
              <w:keepNext/>
              <w:jc w:val="both"/>
              <w:rPr>
                <w:rFonts w:eastAsia="Calibri" w:cs="Times New Roman"/>
                <w:bCs/>
                <w:caps/>
                <w:sz w:val="16"/>
                <w:szCs w:val="16"/>
              </w:rPr>
            </w:pPr>
          </w:p>
          <w:p w14:paraId="311BBD11" w14:textId="77777777" w:rsidR="00A9006A" w:rsidRDefault="00A9006A" w:rsidP="00C17680">
            <w:pPr>
              <w:keepNext/>
              <w:jc w:val="both"/>
              <w:rPr>
                <w:rFonts w:eastAsia="Calibri" w:cs="Times New Roman"/>
                <w:bCs/>
                <w:caps/>
                <w:sz w:val="16"/>
                <w:szCs w:val="16"/>
              </w:rPr>
            </w:pPr>
          </w:p>
          <w:p w14:paraId="448A2497" w14:textId="77777777" w:rsidR="00A9006A" w:rsidRDefault="00A9006A" w:rsidP="00C17680">
            <w:pPr>
              <w:keepNext/>
              <w:jc w:val="both"/>
              <w:rPr>
                <w:rFonts w:eastAsia="Calibri" w:cs="Times New Roman"/>
                <w:bCs/>
                <w:caps/>
                <w:sz w:val="16"/>
                <w:szCs w:val="16"/>
              </w:rPr>
            </w:pPr>
          </w:p>
          <w:p w14:paraId="6641FC8A" w14:textId="77777777" w:rsidR="00A9006A" w:rsidRDefault="00A9006A" w:rsidP="00C17680">
            <w:pPr>
              <w:keepNext/>
              <w:jc w:val="both"/>
              <w:rPr>
                <w:rFonts w:eastAsia="Calibri" w:cs="Times New Roman"/>
                <w:bCs/>
                <w:caps/>
                <w:sz w:val="16"/>
                <w:szCs w:val="16"/>
              </w:rPr>
            </w:pPr>
          </w:p>
          <w:p w14:paraId="768CD163" w14:textId="77777777" w:rsidR="00A9006A" w:rsidRDefault="00A9006A" w:rsidP="00C17680">
            <w:pPr>
              <w:keepNext/>
              <w:jc w:val="both"/>
              <w:rPr>
                <w:rFonts w:eastAsia="Calibri" w:cs="Times New Roman"/>
                <w:bCs/>
                <w:caps/>
                <w:sz w:val="16"/>
                <w:szCs w:val="16"/>
              </w:rPr>
            </w:pPr>
          </w:p>
          <w:p w14:paraId="0CF9DB2A" w14:textId="77777777" w:rsidR="00A9006A" w:rsidRDefault="00A9006A" w:rsidP="00C17680">
            <w:pPr>
              <w:keepNext/>
              <w:jc w:val="both"/>
              <w:rPr>
                <w:rFonts w:eastAsia="Calibri" w:cs="Times New Roman"/>
                <w:bCs/>
                <w:caps/>
                <w:sz w:val="16"/>
                <w:szCs w:val="16"/>
              </w:rPr>
            </w:pPr>
          </w:p>
          <w:p w14:paraId="51AA33EC" w14:textId="77777777" w:rsidR="00A9006A" w:rsidRDefault="00A9006A" w:rsidP="00C17680">
            <w:pPr>
              <w:keepNext/>
              <w:jc w:val="both"/>
              <w:rPr>
                <w:rFonts w:eastAsia="Calibri" w:cs="Times New Roman"/>
                <w:bCs/>
                <w:caps/>
                <w:sz w:val="16"/>
                <w:szCs w:val="16"/>
              </w:rPr>
            </w:pPr>
          </w:p>
          <w:p w14:paraId="7664C738" w14:textId="77777777" w:rsidR="00A9006A" w:rsidRDefault="00A9006A" w:rsidP="00C17680">
            <w:pPr>
              <w:keepNext/>
              <w:jc w:val="both"/>
              <w:rPr>
                <w:rFonts w:eastAsia="Calibri" w:cs="Times New Roman"/>
                <w:bCs/>
                <w:caps/>
                <w:sz w:val="16"/>
                <w:szCs w:val="16"/>
              </w:rPr>
            </w:pPr>
          </w:p>
          <w:p w14:paraId="72630FD8" w14:textId="77777777" w:rsidR="00A9006A" w:rsidRDefault="00A9006A" w:rsidP="00C17680">
            <w:pPr>
              <w:keepNext/>
              <w:jc w:val="both"/>
              <w:rPr>
                <w:rFonts w:eastAsia="Calibri" w:cs="Times New Roman"/>
                <w:bCs/>
                <w:caps/>
                <w:sz w:val="16"/>
                <w:szCs w:val="16"/>
              </w:rPr>
            </w:pPr>
          </w:p>
          <w:p w14:paraId="582AB3EB" w14:textId="77777777" w:rsidR="00A9006A" w:rsidRDefault="00A9006A" w:rsidP="00C17680">
            <w:pPr>
              <w:keepNext/>
              <w:jc w:val="both"/>
              <w:rPr>
                <w:rFonts w:eastAsia="Calibri" w:cs="Times New Roman"/>
                <w:bCs/>
                <w:caps/>
                <w:sz w:val="16"/>
                <w:szCs w:val="16"/>
              </w:rPr>
            </w:pPr>
          </w:p>
          <w:p w14:paraId="6D9020D3" w14:textId="77777777" w:rsidR="00A9006A" w:rsidRDefault="00A9006A" w:rsidP="00C17680">
            <w:pPr>
              <w:keepNext/>
              <w:jc w:val="both"/>
              <w:rPr>
                <w:rFonts w:eastAsia="Calibri" w:cs="Times New Roman"/>
                <w:bCs/>
                <w:caps/>
                <w:sz w:val="16"/>
                <w:szCs w:val="16"/>
              </w:rPr>
            </w:pPr>
          </w:p>
          <w:p w14:paraId="67C8677E" w14:textId="77777777" w:rsidR="00A9006A" w:rsidRDefault="00A9006A" w:rsidP="00C17680">
            <w:pPr>
              <w:keepNext/>
              <w:jc w:val="both"/>
              <w:rPr>
                <w:rFonts w:eastAsia="Calibri" w:cs="Times New Roman"/>
                <w:bCs/>
                <w:caps/>
                <w:sz w:val="16"/>
                <w:szCs w:val="16"/>
              </w:rPr>
            </w:pPr>
          </w:p>
          <w:p w14:paraId="78A55A9B" w14:textId="77777777" w:rsidR="00A9006A" w:rsidRDefault="00A9006A" w:rsidP="00C17680">
            <w:pPr>
              <w:keepNext/>
              <w:jc w:val="both"/>
              <w:rPr>
                <w:rFonts w:eastAsia="Calibri" w:cs="Times New Roman"/>
                <w:bCs/>
                <w:caps/>
                <w:sz w:val="16"/>
                <w:szCs w:val="16"/>
              </w:rPr>
            </w:pPr>
          </w:p>
          <w:p w14:paraId="477979F6" w14:textId="77777777" w:rsidR="00A9006A" w:rsidRDefault="00A9006A" w:rsidP="00C17680">
            <w:pPr>
              <w:keepNext/>
              <w:jc w:val="both"/>
              <w:rPr>
                <w:rFonts w:eastAsia="Calibri" w:cs="Times New Roman"/>
                <w:bCs/>
                <w:caps/>
                <w:sz w:val="16"/>
                <w:szCs w:val="16"/>
              </w:rPr>
            </w:pPr>
          </w:p>
          <w:p w14:paraId="6F42D319" w14:textId="77777777" w:rsidR="00A9006A" w:rsidRDefault="00A9006A" w:rsidP="00C17680">
            <w:pPr>
              <w:keepNext/>
              <w:jc w:val="both"/>
              <w:rPr>
                <w:rFonts w:eastAsia="Calibri" w:cs="Times New Roman"/>
                <w:bCs/>
                <w:caps/>
                <w:sz w:val="16"/>
                <w:szCs w:val="16"/>
              </w:rPr>
            </w:pPr>
          </w:p>
          <w:p w14:paraId="52EA7052" w14:textId="77777777" w:rsidR="00A9006A" w:rsidRDefault="00A9006A" w:rsidP="00C17680">
            <w:pPr>
              <w:keepNext/>
              <w:jc w:val="both"/>
              <w:rPr>
                <w:rFonts w:eastAsia="Calibri" w:cs="Times New Roman"/>
                <w:bCs/>
                <w:caps/>
                <w:sz w:val="16"/>
                <w:szCs w:val="16"/>
              </w:rPr>
            </w:pPr>
          </w:p>
          <w:p w14:paraId="366C0C0E" w14:textId="751AE77F" w:rsidR="00C17680" w:rsidRPr="00C17680" w:rsidRDefault="00755113" w:rsidP="00C17680">
            <w:pPr>
              <w:keepNext/>
              <w:jc w:val="both"/>
              <w:rPr>
                <w:rFonts w:eastAsia="Calibri" w:cs="Times New Roman"/>
                <w:b/>
                <w:szCs w:val="20"/>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r>
    </w:tbl>
    <w:p w14:paraId="3C2FAB66" w14:textId="77777777" w:rsidR="00C17680" w:rsidRPr="00C17680" w:rsidRDefault="00C17680" w:rsidP="00C17680">
      <w:pPr>
        <w:rPr>
          <w:rFonts w:eastAsia="Calibri" w:cs="Times New Roman"/>
          <w:szCs w:val="20"/>
        </w:rPr>
        <w:sectPr w:rsidR="00C17680" w:rsidRPr="00C17680" w:rsidSect="007E074B">
          <w:pgSz w:w="11906" w:h="16838"/>
          <w:pgMar w:top="1134" w:right="709" w:bottom="851" w:left="1134" w:header="6" w:footer="709" w:gutter="0"/>
          <w:cols w:space="708"/>
          <w:docGrid w:linePitch="360"/>
        </w:sectPr>
      </w:pPr>
    </w:p>
    <w:p w14:paraId="61A36EA6" w14:textId="3DF99AA9" w:rsidR="007E074B" w:rsidRPr="00C17680" w:rsidRDefault="007E074B" w:rsidP="007E074B">
      <w:pPr>
        <w:widowControl w:val="0"/>
        <w:autoSpaceDE w:val="0"/>
        <w:autoSpaceDN w:val="0"/>
        <w:adjustRightInd w:val="0"/>
        <w:jc w:val="right"/>
        <w:outlineLvl w:val="2"/>
        <w:rPr>
          <w:rFonts w:eastAsia="Times New Roman" w:cs="Times New Roman"/>
          <w:szCs w:val="20"/>
          <w:lang w:eastAsia="ru-RU"/>
        </w:rPr>
      </w:pPr>
      <w:r w:rsidRPr="00C17680">
        <w:rPr>
          <w:rFonts w:eastAsia="Times New Roman" w:cs="Times New Roman"/>
          <w:szCs w:val="20"/>
          <w:lang w:eastAsia="ru-RU"/>
        </w:rPr>
        <w:lastRenderedPageBreak/>
        <w:t>Приложение N 2</w:t>
      </w:r>
    </w:p>
    <w:p w14:paraId="55D8B7B6" w14:textId="79987311" w:rsidR="007E074B" w:rsidRPr="00C17680" w:rsidRDefault="007E074B" w:rsidP="007E074B">
      <w:pPr>
        <w:widowControl w:val="0"/>
        <w:autoSpaceDE w:val="0"/>
        <w:autoSpaceDN w:val="0"/>
        <w:adjustRightInd w:val="0"/>
        <w:jc w:val="right"/>
        <w:rPr>
          <w:rFonts w:eastAsia="Times New Roman" w:cs="Times New Roman"/>
          <w:szCs w:val="20"/>
          <w:lang w:eastAsia="ru-RU"/>
        </w:rPr>
      </w:pPr>
      <w:bookmarkStart w:id="9" w:name="_Hlk125535341"/>
      <w:r w:rsidRPr="00C17680">
        <w:rPr>
          <w:rFonts w:eastAsia="Times New Roman" w:cs="Times New Roman"/>
          <w:szCs w:val="20"/>
          <w:lang w:eastAsia="ru-RU"/>
        </w:rPr>
        <w:t xml:space="preserve">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N </w:t>
      </w:r>
      <w:r w:rsidR="00A9006A">
        <w:rPr>
          <w:rFonts w:eastAsia="Times New Roman" w:cs="Times New Roman"/>
          <w:szCs w:val="20"/>
          <w:lang w:eastAsia="ru-RU"/>
        </w:rPr>
        <w:t>________</w:t>
      </w:r>
    </w:p>
    <w:p w14:paraId="760CA00C" w14:textId="19188D1B" w:rsidR="007E074B" w:rsidRPr="00C17680" w:rsidRDefault="007E074B" w:rsidP="007E074B">
      <w:pPr>
        <w:widowControl w:val="0"/>
        <w:autoSpaceDE w:val="0"/>
        <w:autoSpaceDN w:val="0"/>
        <w:adjustRightInd w:val="0"/>
        <w:jc w:val="right"/>
        <w:rPr>
          <w:rFonts w:eastAsia="Times New Roman" w:cs="Times New Roman"/>
          <w:szCs w:val="20"/>
          <w:lang w:eastAsia="ru-RU"/>
        </w:rPr>
      </w:pPr>
      <w:r w:rsidRPr="00C17680">
        <w:rPr>
          <w:rFonts w:eastAsia="Times New Roman" w:cs="Times New Roman"/>
          <w:szCs w:val="20"/>
          <w:lang w:eastAsia="ru-RU"/>
        </w:rPr>
        <w:t xml:space="preserve">от </w:t>
      </w:r>
      <w:r w:rsidR="00F02C55">
        <w:rPr>
          <w:rFonts w:eastAsia="Times New Roman" w:cs="Times New Roman"/>
          <w:szCs w:val="20"/>
          <w:lang w:eastAsia="ru-RU"/>
        </w:rPr>
        <w:t>«</w:t>
      </w:r>
      <w:r w:rsidR="00EC483A">
        <w:rPr>
          <w:rFonts w:eastAsia="Times New Roman" w:cs="Times New Roman"/>
          <w:szCs w:val="20"/>
          <w:lang w:eastAsia="ru-RU"/>
        </w:rPr>
        <w:t>»</w:t>
      </w:r>
      <w:r w:rsidRPr="00C17680">
        <w:rPr>
          <w:rFonts w:eastAsia="Times New Roman" w:cs="Times New Roman"/>
          <w:szCs w:val="20"/>
          <w:lang w:eastAsia="ru-RU"/>
        </w:rPr>
        <w:t>202</w:t>
      </w:r>
      <w:r w:rsidR="000963E6">
        <w:rPr>
          <w:rFonts w:eastAsia="Times New Roman" w:cs="Times New Roman"/>
          <w:szCs w:val="20"/>
          <w:lang w:eastAsia="ru-RU"/>
        </w:rPr>
        <w:t>6</w:t>
      </w:r>
      <w:r w:rsidRPr="00C17680">
        <w:rPr>
          <w:rFonts w:eastAsia="Times New Roman" w:cs="Times New Roman"/>
          <w:szCs w:val="20"/>
          <w:lang w:eastAsia="ru-RU"/>
        </w:rPr>
        <w:t xml:space="preserve"> г. </w:t>
      </w:r>
    </w:p>
    <w:bookmarkEnd w:id="9"/>
    <w:p w14:paraId="65371D64" w14:textId="77777777" w:rsidR="00C17680" w:rsidRPr="00C17680" w:rsidRDefault="00C17680" w:rsidP="00C17680">
      <w:pPr>
        <w:jc w:val="center"/>
        <w:rPr>
          <w:rFonts w:eastAsia="Calibri" w:cs="Times New Roman"/>
          <w:b/>
          <w:szCs w:val="20"/>
        </w:rPr>
      </w:pPr>
    </w:p>
    <w:p w14:paraId="3B384AEB" w14:textId="77777777" w:rsidR="005358E5" w:rsidRDefault="005358E5" w:rsidP="007E074B">
      <w:pPr>
        <w:jc w:val="center"/>
        <w:rPr>
          <w:rFonts w:eastAsia="Calibri" w:cs="Times New Roman"/>
          <w:szCs w:val="20"/>
        </w:rPr>
      </w:pPr>
    </w:p>
    <w:p w14:paraId="11B35870" w14:textId="799EF0BC" w:rsidR="00C17680" w:rsidRDefault="007E074B" w:rsidP="007E074B">
      <w:pPr>
        <w:jc w:val="center"/>
        <w:rPr>
          <w:rFonts w:eastAsia="Calibri" w:cs="Times New Roman"/>
          <w:szCs w:val="20"/>
        </w:rPr>
      </w:pPr>
      <w:r w:rsidRPr="00C17680">
        <w:rPr>
          <w:rFonts w:eastAsia="Calibri" w:cs="Times New Roman"/>
          <w:szCs w:val="20"/>
        </w:rPr>
        <w:t>СПЕЦИФИКАЦИЯ</w:t>
      </w:r>
    </w:p>
    <w:p w14:paraId="6186548E" w14:textId="77777777" w:rsidR="005358E5" w:rsidRDefault="005358E5" w:rsidP="007E074B">
      <w:pPr>
        <w:jc w:val="center"/>
        <w:rPr>
          <w:rFonts w:eastAsia="Calibri" w:cs="Times New Roman"/>
          <w:szCs w:val="20"/>
        </w:rPr>
      </w:pPr>
    </w:p>
    <w:tbl>
      <w:tblPr>
        <w:tblW w:w="11085" w:type="dxa"/>
        <w:tblInd w:w="-714" w:type="dxa"/>
        <w:tblLayout w:type="fixed"/>
        <w:tblCellMar>
          <w:top w:w="102" w:type="dxa"/>
          <w:left w:w="62" w:type="dxa"/>
          <w:bottom w:w="102" w:type="dxa"/>
          <w:right w:w="62" w:type="dxa"/>
        </w:tblCellMar>
        <w:tblLook w:val="0000" w:firstRow="0" w:lastRow="0" w:firstColumn="0" w:lastColumn="0" w:noHBand="0" w:noVBand="0"/>
      </w:tblPr>
      <w:tblGrid>
        <w:gridCol w:w="510"/>
        <w:gridCol w:w="1050"/>
        <w:gridCol w:w="1276"/>
        <w:gridCol w:w="850"/>
        <w:gridCol w:w="930"/>
        <w:gridCol w:w="857"/>
        <w:gridCol w:w="906"/>
        <w:gridCol w:w="1133"/>
        <w:gridCol w:w="710"/>
        <w:gridCol w:w="1106"/>
        <w:gridCol w:w="1020"/>
        <w:gridCol w:w="737"/>
      </w:tblGrid>
      <w:tr w:rsidR="002E7B82" w:rsidRPr="00A40CC4" w14:paraId="02F3B0B2" w14:textId="4567E592" w:rsidTr="001E6F4C">
        <w:trPr>
          <w:trHeight w:val="741"/>
        </w:trPr>
        <w:tc>
          <w:tcPr>
            <w:tcW w:w="510" w:type="dxa"/>
            <w:tcBorders>
              <w:top w:val="single" w:sz="4" w:space="0" w:color="auto"/>
              <w:left w:val="single" w:sz="4" w:space="0" w:color="auto"/>
              <w:bottom w:val="single" w:sz="4" w:space="0" w:color="auto"/>
              <w:right w:val="single" w:sz="4" w:space="0" w:color="auto"/>
            </w:tcBorders>
          </w:tcPr>
          <w:p w14:paraId="4B978D2A" w14:textId="77777777" w:rsidR="002E7B82" w:rsidRPr="00A40CC4" w:rsidRDefault="002E7B82" w:rsidP="00376519">
            <w:pPr>
              <w:widowControl w:val="0"/>
              <w:autoSpaceDE w:val="0"/>
              <w:autoSpaceDN w:val="0"/>
              <w:adjustRightInd w:val="0"/>
              <w:ind w:left="-204" w:firstLine="204"/>
              <w:jc w:val="center"/>
              <w:rPr>
                <w:rFonts w:eastAsia="Times New Roman" w:cs="Times New Roman"/>
                <w:sz w:val="12"/>
                <w:szCs w:val="12"/>
                <w:lang w:eastAsia="ru-RU"/>
              </w:rPr>
            </w:pPr>
            <w:r w:rsidRPr="00A40CC4">
              <w:rPr>
                <w:rFonts w:eastAsia="Times New Roman" w:cs="Times New Roman"/>
                <w:sz w:val="12"/>
                <w:szCs w:val="12"/>
                <w:lang w:eastAsia="ru-RU"/>
              </w:rPr>
              <w:t>N п/п</w:t>
            </w:r>
          </w:p>
        </w:tc>
        <w:tc>
          <w:tcPr>
            <w:tcW w:w="1050" w:type="dxa"/>
            <w:tcBorders>
              <w:top w:val="single" w:sz="4" w:space="0" w:color="auto"/>
              <w:left w:val="single" w:sz="4" w:space="0" w:color="auto"/>
              <w:bottom w:val="single" w:sz="4" w:space="0" w:color="auto"/>
              <w:right w:val="single" w:sz="4" w:space="0" w:color="auto"/>
            </w:tcBorders>
          </w:tcPr>
          <w:p w14:paraId="100F5A94" w14:textId="2B866A8F"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М</w:t>
            </w:r>
            <w:r w:rsidRPr="00A424A5">
              <w:rPr>
                <w:rFonts w:eastAsia="Times New Roman" w:cs="Times New Roman"/>
                <w:sz w:val="12"/>
                <w:szCs w:val="12"/>
                <w:lang w:eastAsia="ru-RU"/>
              </w:rPr>
              <w:t>еждународное непатентованное, или химическое, или группировочное наименование</w:t>
            </w:r>
          </w:p>
        </w:tc>
        <w:tc>
          <w:tcPr>
            <w:tcW w:w="1276" w:type="dxa"/>
            <w:tcBorders>
              <w:top w:val="single" w:sz="4" w:space="0" w:color="auto"/>
              <w:left w:val="single" w:sz="4" w:space="0" w:color="auto"/>
              <w:bottom w:val="single" w:sz="4" w:space="0" w:color="auto"/>
              <w:right w:val="single" w:sz="4" w:space="0" w:color="auto"/>
            </w:tcBorders>
          </w:tcPr>
          <w:p w14:paraId="77D47038" w14:textId="77777777" w:rsidR="002E7B82"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Торговое наименование, форма выпуска в соответствии с регистрационным удостоверением лекарственного препарата</w:t>
            </w:r>
            <w:r>
              <w:rPr>
                <w:rFonts w:eastAsia="Times New Roman" w:cs="Times New Roman"/>
                <w:sz w:val="12"/>
                <w:szCs w:val="12"/>
                <w:lang w:eastAsia="ru-RU"/>
              </w:rPr>
              <w:t xml:space="preserve"> </w:t>
            </w:r>
          </w:p>
          <w:p w14:paraId="38129CD5" w14:textId="2BE20A48"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p>
        </w:tc>
        <w:tc>
          <w:tcPr>
            <w:tcW w:w="850" w:type="dxa"/>
            <w:tcBorders>
              <w:top w:val="single" w:sz="4" w:space="0" w:color="auto"/>
              <w:left w:val="single" w:sz="4" w:space="0" w:color="auto"/>
              <w:right w:val="single" w:sz="4" w:space="0" w:color="auto"/>
            </w:tcBorders>
          </w:tcPr>
          <w:p w14:paraId="3D1772A4"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Лекарственная форма в соответствии с ЕСКЛП</w:t>
            </w:r>
          </w:p>
        </w:tc>
        <w:tc>
          <w:tcPr>
            <w:tcW w:w="930" w:type="dxa"/>
            <w:tcBorders>
              <w:top w:val="single" w:sz="4" w:space="0" w:color="auto"/>
              <w:left w:val="single" w:sz="4" w:space="0" w:color="auto"/>
              <w:right w:val="single" w:sz="4" w:space="0" w:color="auto"/>
            </w:tcBorders>
          </w:tcPr>
          <w:p w14:paraId="4795E08F"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Дозировка в соответствии с ЕСКЛП</w:t>
            </w:r>
          </w:p>
        </w:tc>
        <w:tc>
          <w:tcPr>
            <w:tcW w:w="857" w:type="dxa"/>
            <w:tcBorders>
              <w:top w:val="single" w:sz="4" w:space="0" w:color="auto"/>
              <w:left w:val="single" w:sz="4" w:space="0" w:color="auto"/>
              <w:right w:val="single" w:sz="4" w:space="0" w:color="auto"/>
            </w:tcBorders>
          </w:tcPr>
          <w:p w14:paraId="5BD4A5C4"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Единица измерения Товара в соответствии с ЕСКЛП</w:t>
            </w:r>
          </w:p>
        </w:tc>
        <w:tc>
          <w:tcPr>
            <w:tcW w:w="906" w:type="dxa"/>
            <w:tcBorders>
              <w:top w:val="single" w:sz="4" w:space="0" w:color="auto"/>
              <w:left w:val="single" w:sz="4" w:space="0" w:color="auto"/>
              <w:right w:val="single" w:sz="4" w:space="0" w:color="auto"/>
            </w:tcBorders>
          </w:tcPr>
          <w:p w14:paraId="07E8258D" w14:textId="6C9896AE" w:rsidR="002E7B82" w:rsidRPr="00A40CC4" w:rsidRDefault="003D0E4B"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Количество в единицах измерения Товара</w:t>
            </w:r>
          </w:p>
        </w:tc>
        <w:tc>
          <w:tcPr>
            <w:tcW w:w="1133" w:type="dxa"/>
            <w:tcBorders>
              <w:top w:val="single" w:sz="4" w:space="0" w:color="auto"/>
              <w:left w:val="single" w:sz="4" w:space="0" w:color="auto"/>
              <w:right w:val="single" w:sz="4" w:space="0" w:color="auto"/>
            </w:tcBorders>
          </w:tcPr>
          <w:p w14:paraId="6FF5416D" w14:textId="2AFE6A0D"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Количество вторичных (потребительских) упаковок</w:t>
            </w:r>
          </w:p>
        </w:tc>
        <w:tc>
          <w:tcPr>
            <w:tcW w:w="710" w:type="dxa"/>
            <w:tcBorders>
              <w:top w:val="single" w:sz="4" w:space="0" w:color="auto"/>
              <w:left w:val="single" w:sz="4" w:space="0" w:color="auto"/>
              <w:right w:val="single" w:sz="4" w:space="0" w:color="auto"/>
            </w:tcBorders>
          </w:tcPr>
          <w:p w14:paraId="2EDBDD12" w14:textId="4468ED7E"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Цена за упаковку</w:t>
            </w:r>
          </w:p>
        </w:tc>
        <w:tc>
          <w:tcPr>
            <w:tcW w:w="1106" w:type="dxa"/>
            <w:tcBorders>
              <w:top w:val="single" w:sz="4" w:space="0" w:color="auto"/>
              <w:left w:val="single" w:sz="4" w:space="0" w:color="auto"/>
              <w:right w:val="single" w:sz="4" w:space="0" w:color="auto"/>
            </w:tcBorders>
          </w:tcPr>
          <w:p w14:paraId="2BDC9A09" w14:textId="77777777" w:rsidR="00976704" w:rsidRDefault="00976704" w:rsidP="00976704">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 xml:space="preserve">Стоимость, </w:t>
            </w:r>
          </w:p>
          <w:p w14:paraId="43BCD9B9" w14:textId="490E0EC8" w:rsidR="002E7B82" w:rsidRPr="00A40CC4" w:rsidRDefault="00976704" w:rsidP="00976704">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в том числе</w:t>
            </w:r>
            <w:r>
              <w:rPr>
                <w:rFonts w:eastAsia="Times New Roman" w:cs="Times New Roman"/>
                <w:sz w:val="12"/>
                <w:szCs w:val="12"/>
                <w:lang w:eastAsia="ru-RU"/>
              </w:rPr>
              <w:t xml:space="preserve"> НДС</w:t>
            </w:r>
          </w:p>
        </w:tc>
        <w:tc>
          <w:tcPr>
            <w:tcW w:w="1020" w:type="dxa"/>
            <w:tcBorders>
              <w:top w:val="single" w:sz="4" w:space="0" w:color="auto"/>
              <w:left w:val="single" w:sz="4" w:space="0" w:color="auto"/>
              <w:right w:val="single" w:sz="4" w:space="0" w:color="auto"/>
            </w:tcBorders>
          </w:tcPr>
          <w:p w14:paraId="3EF97469" w14:textId="36304010"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Страна происхождения товара</w:t>
            </w:r>
          </w:p>
        </w:tc>
        <w:tc>
          <w:tcPr>
            <w:tcW w:w="737" w:type="dxa"/>
            <w:tcBorders>
              <w:top w:val="single" w:sz="4" w:space="0" w:color="auto"/>
              <w:left w:val="single" w:sz="4" w:space="0" w:color="auto"/>
              <w:right w:val="single" w:sz="4" w:space="0" w:color="auto"/>
            </w:tcBorders>
          </w:tcPr>
          <w:p w14:paraId="3DDEE7FB" w14:textId="1D7123C0"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РУ</w:t>
            </w:r>
          </w:p>
        </w:tc>
      </w:tr>
      <w:tr w:rsidR="006758CF" w:rsidRPr="00C17680" w14:paraId="58E380C5" w14:textId="7EC25473" w:rsidTr="001E6F4C">
        <w:tc>
          <w:tcPr>
            <w:tcW w:w="510" w:type="dxa"/>
            <w:tcBorders>
              <w:top w:val="single" w:sz="4" w:space="0" w:color="auto"/>
              <w:left w:val="single" w:sz="4" w:space="0" w:color="auto"/>
              <w:bottom w:val="single" w:sz="4" w:space="0" w:color="auto"/>
              <w:right w:val="single" w:sz="4" w:space="0" w:color="auto"/>
            </w:tcBorders>
          </w:tcPr>
          <w:p w14:paraId="20BCB9A8" w14:textId="77777777"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AE15FFD" w14:textId="4BBB52BB" w:rsidR="006758CF" w:rsidRPr="002E7B82" w:rsidRDefault="00E60A54" w:rsidP="006758CF">
            <w:pPr>
              <w:widowControl w:val="0"/>
              <w:autoSpaceDE w:val="0"/>
              <w:autoSpaceDN w:val="0"/>
              <w:adjustRightInd w:val="0"/>
              <w:jc w:val="center"/>
              <w:rPr>
                <w:rFonts w:eastAsia="Times New Roman" w:cs="Times New Roman"/>
                <w:szCs w:val="20"/>
                <w:lang w:eastAsia="ru-RU"/>
              </w:rPr>
            </w:pPr>
            <w:r>
              <w:rPr>
                <w:rFonts w:eastAsia="Times New Roman" w:cs="Times New Roman"/>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14:paraId="232C4122" w14:textId="646AF334"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3</w:t>
            </w:r>
          </w:p>
        </w:tc>
        <w:tc>
          <w:tcPr>
            <w:tcW w:w="850" w:type="dxa"/>
            <w:tcBorders>
              <w:top w:val="single" w:sz="4" w:space="0" w:color="auto"/>
              <w:left w:val="single" w:sz="4" w:space="0" w:color="auto"/>
              <w:bottom w:val="single" w:sz="4" w:space="0" w:color="auto"/>
              <w:right w:val="single" w:sz="4" w:space="0" w:color="auto"/>
            </w:tcBorders>
          </w:tcPr>
          <w:p w14:paraId="73CB861F" w14:textId="7600F971"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4</w:t>
            </w:r>
          </w:p>
        </w:tc>
        <w:tc>
          <w:tcPr>
            <w:tcW w:w="930" w:type="dxa"/>
            <w:tcBorders>
              <w:top w:val="single" w:sz="4" w:space="0" w:color="auto"/>
              <w:left w:val="single" w:sz="4" w:space="0" w:color="auto"/>
              <w:bottom w:val="single" w:sz="4" w:space="0" w:color="auto"/>
              <w:right w:val="single" w:sz="4" w:space="0" w:color="auto"/>
            </w:tcBorders>
          </w:tcPr>
          <w:p w14:paraId="61E54C1F" w14:textId="1E6E4A68"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5</w:t>
            </w:r>
          </w:p>
        </w:tc>
        <w:tc>
          <w:tcPr>
            <w:tcW w:w="857" w:type="dxa"/>
            <w:tcBorders>
              <w:top w:val="single" w:sz="4" w:space="0" w:color="auto"/>
              <w:left w:val="single" w:sz="4" w:space="0" w:color="auto"/>
              <w:bottom w:val="single" w:sz="4" w:space="0" w:color="auto"/>
              <w:right w:val="single" w:sz="4" w:space="0" w:color="auto"/>
            </w:tcBorders>
          </w:tcPr>
          <w:p w14:paraId="34A61AA7" w14:textId="0829300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6</w:t>
            </w:r>
          </w:p>
        </w:tc>
        <w:tc>
          <w:tcPr>
            <w:tcW w:w="906" w:type="dxa"/>
            <w:tcBorders>
              <w:top w:val="single" w:sz="4" w:space="0" w:color="auto"/>
              <w:left w:val="single" w:sz="4" w:space="0" w:color="auto"/>
              <w:bottom w:val="single" w:sz="4" w:space="0" w:color="auto"/>
              <w:right w:val="single" w:sz="4" w:space="0" w:color="auto"/>
            </w:tcBorders>
          </w:tcPr>
          <w:p w14:paraId="1D3C31E5" w14:textId="0172200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7</w:t>
            </w:r>
          </w:p>
        </w:tc>
        <w:tc>
          <w:tcPr>
            <w:tcW w:w="1133" w:type="dxa"/>
            <w:tcBorders>
              <w:top w:val="single" w:sz="4" w:space="0" w:color="auto"/>
              <w:left w:val="single" w:sz="4" w:space="0" w:color="auto"/>
              <w:bottom w:val="single" w:sz="4" w:space="0" w:color="auto"/>
              <w:right w:val="single" w:sz="4" w:space="0" w:color="auto"/>
            </w:tcBorders>
          </w:tcPr>
          <w:p w14:paraId="2952D8DD" w14:textId="12447794"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0" w:name="Par1760"/>
            <w:bookmarkEnd w:id="10"/>
            <w:r w:rsidRPr="002E7B82">
              <w:rPr>
                <w:rFonts w:eastAsia="Times New Roman" w:cs="Times New Roman"/>
                <w:szCs w:val="20"/>
                <w:lang w:eastAsia="ru-RU"/>
              </w:rPr>
              <w:t>8</w:t>
            </w:r>
          </w:p>
        </w:tc>
        <w:tc>
          <w:tcPr>
            <w:tcW w:w="710" w:type="dxa"/>
            <w:tcBorders>
              <w:top w:val="single" w:sz="4" w:space="0" w:color="auto"/>
              <w:left w:val="single" w:sz="4" w:space="0" w:color="auto"/>
              <w:bottom w:val="single" w:sz="4" w:space="0" w:color="auto"/>
              <w:right w:val="single" w:sz="4" w:space="0" w:color="auto"/>
            </w:tcBorders>
          </w:tcPr>
          <w:p w14:paraId="6927FF67" w14:textId="67AC2EF9"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1" w:name="Par1763"/>
            <w:bookmarkEnd w:id="11"/>
            <w:r w:rsidRPr="002E7B82">
              <w:rPr>
                <w:rFonts w:eastAsia="Times New Roman" w:cs="Times New Roman"/>
                <w:szCs w:val="20"/>
                <w:lang w:eastAsia="ru-RU"/>
              </w:rPr>
              <w:t>9</w:t>
            </w:r>
          </w:p>
        </w:tc>
        <w:tc>
          <w:tcPr>
            <w:tcW w:w="1106" w:type="dxa"/>
            <w:tcBorders>
              <w:top w:val="single" w:sz="4" w:space="0" w:color="auto"/>
              <w:left w:val="single" w:sz="4" w:space="0" w:color="auto"/>
              <w:bottom w:val="single" w:sz="4" w:space="0" w:color="auto"/>
              <w:right w:val="single" w:sz="4" w:space="0" w:color="auto"/>
            </w:tcBorders>
          </w:tcPr>
          <w:p w14:paraId="3E7E0BBA" w14:textId="478F2455"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2" w:name="Par1764"/>
            <w:bookmarkEnd w:id="12"/>
            <w:r w:rsidRPr="002E7B82">
              <w:rPr>
                <w:rFonts w:eastAsia="Times New Roman" w:cs="Times New Roman"/>
                <w:szCs w:val="20"/>
                <w:lang w:eastAsia="ru-RU"/>
              </w:rPr>
              <w:t>10</w:t>
            </w:r>
          </w:p>
        </w:tc>
        <w:tc>
          <w:tcPr>
            <w:tcW w:w="1020" w:type="dxa"/>
            <w:tcBorders>
              <w:top w:val="single" w:sz="4" w:space="0" w:color="auto"/>
              <w:left w:val="single" w:sz="4" w:space="0" w:color="auto"/>
              <w:bottom w:val="single" w:sz="4" w:space="0" w:color="auto"/>
              <w:right w:val="single" w:sz="4" w:space="0" w:color="auto"/>
            </w:tcBorders>
          </w:tcPr>
          <w:p w14:paraId="0494BB56" w14:textId="762583B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11</w:t>
            </w:r>
          </w:p>
        </w:tc>
        <w:tc>
          <w:tcPr>
            <w:tcW w:w="737" w:type="dxa"/>
            <w:tcBorders>
              <w:top w:val="single" w:sz="4" w:space="0" w:color="auto"/>
              <w:left w:val="single" w:sz="4" w:space="0" w:color="auto"/>
              <w:bottom w:val="single" w:sz="4" w:space="0" w:color="auto"/>
              <w:right w:val="single" w:sz="4" w:space="0" w:color="auto"/>
            </w:tcBorders>
          </w:tcPr>
          <w:p w14:paraId="002EA935" w14:textId="4F0E8371"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12</w:t>
            </w:r>
          </w:p>
        </w:tc>
      </w:tr>
      <w:tr w:rsidR="00606E96" w:rsidRPr="005815B2" w14:paraId="7E75C140" w14:textId="191DF940" w:rsidTr="001E6F4C">
        <w:tc>
          <w:tcPr>
            <w:tcW w:w="510" w:type="dxa"/>
            <w:tcBorders>
              <w:top w:val="single" w:sz="4" w:space="0" w:color="auto"/>
              <w:left w:val="single" w:sz="4" w:space="0" w:color="auto"/>
              <w:bottom w:val="single" w:sz="4" w:space="0" w:color="auto"/>
              <w:right w:val="single" w:sz="4" w:space="0" w:color="auto"/>
            </w:tcBorders>
          </w:tcPr>
          <w:p w14:paraId="2ACFFE0D" w14:textId="77777777" w:rsidR="00606E96" w:rsidRPr="000825E0" w:rsidRDefault="00606E96" w:rsidP="00FE6507">
            <w:pPr>
              <w:widowControl w:val="0"/>
              <w:autoSpaceDE w:val="0"/>
              <w:autoSpaceDN w:val="0"/>
              <w:adjustRightInd w:val="0"/>
              <w:jc w:val="center"/>
              <w:rPr>
                <w:rFonts w:eastAsia="Times New Roman" w:cs="Times New Roman"/>
                <w:sz w:val="18"/>
                <w:szCs w:val="18"/>
                <w:lang w:eastAsia="ru-RU"/>
              </w:rPr>
            </w:pPr>
            <w:r w:rsidRPr="000825E0">
              <w:rPr>
                <w:rFonts w:eastAsia="Times New Roman" w:cs="Times New Roman"/>
                <w:sz w:val="18"/>
                <w:szCs w:val="18"/>
                <w:lang w:eastAsia="ru-RU"/>
              </w:rPr>
              <w:t>1.</w:t>
            </w:r>
          </w:p>
        </w:tc>
        <w:tc>
          <w:tcPr>
            <w:tcW w:w="1050" w:type="dxa"/>
            <w:tcBorders>
              <w:top w:val="single" w:sz="4" w:space="0" w:color="auto"/>
              <w:bottom w:val="single" w:sz="4" w:space="0" w:color="auto"/>
            </w:tcBorders>
          </w:tcPr>
          <w:p w14:paraId="5011EAD0" w14:textId="7A779015" w:rsidR="00606E96" w:rsidRPr="000825E0" w:rsidRDefault="00606E96" w:rsidP="00AD7E1F">
            <w:pPr>
              <w:rPr>
                <w:rFonts w:eastAsia="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69FB90" w14:textId="5D1E53BE" w:rsidR="00606E96" w:rsidRPr="00606E96" w:rsidRDefault="00606E96" w:rsidP="00FE6507">
            <w:pPr>
              <w:widowControl w:val="0"/>
              <w:autoSpaceDE w:val="0"/>
              <w:autoSpaceDN w:val="0"/>
              <w:adjustRightInd w:val="0"/>
              <w:jc w:val="center"/>
              <w:rPr>
                <w:rFonts w:eastAsia="Times New Roman" w:cs="Times New Roman"/>
                <w:szCs w:val="20"/>
                <w:lang w:eastAsia="ru-RU"/>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EE4A086" w14:textId="2461F5C5" w:rsidR="00606E96" w:rsidRPr="0007231A" w:rsidRDefault="00606E96" w:rsidP="00FE6507">
            <w:pPr>
              <w:widowControl w:val="0"/>
              <w:autoSpaceDE w:val="0"/>
              <w:autoSpaceDN w:val="0"/>
              <w:adjustRightInd w:val="0"/>
              <w:jc w:val="center"/>
              <w:rPr>
                <w:rFonts w:eastAsia="Times New Roman" w:cs="Times New Roman"/>
                <w:sz w:val="16"/>
                <w:szCs w:val="16"/>
                <w:lang w:eastAsia="ru-RU"/>
              </w:rPr>
            </w:pPr>
          </w:p>
        </w:tc>
        <w:tc>
          <w:tcPr>
            <w:tcW w:w="930" w:type="dxa"/>
            <w:tcBorders>
              <w:top w:val="single" w:sz="4" w:space="0" w:color="auto"/>
              <w:left w:val="nil"/>
              <w:bottom w:val="single" w:sz="4" w:space="0" w:color="auto"/>
              <w:right w:val="single" w:sz="4" w:space="0" w:color="auto"/>
            </w:tcBorders>
            <w:shd w:val="clear" w:color="auto" w:fill="auto"/>
            <w:vAlign w:val="center"/>
          </w:tcPr>
          <w:p w14:paraId="13EF0D06" w14:textId="5FE9B8C3" w:rsidR="00606E96" w:rsidRPr="0007231A" w:rsidRDefault="00606E96" w:rsidP="00FE6507">
            <w:pPr>
              <w:widowControl w:val="0"/>
              <w:autoSpaceDE w:val="0"/>
              <w:autoSpaceDN w:val="0"/>
              <w:adjustRightInd w:val="0"/>
              <w:jc w:val="center"/>
              <w:rPr>
                <w:rFonts w:eastAsia="Times New Roman" w:cs="Times New Roman"/>
                <w:sz w:val="16"/>
                <w:szCs w:val="16"/>
                <w:lang w:eastAsia="ru-RU"/>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D35893" w14:textId="5259F3C5"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906" w:type="dxa"/>
            <w:tcBorders>
              <w:top w:val="single" w:sz="4" w:space="0" w:color="auto"/>
              <w:left w:val="nil"/>
              <w:bottom w:val="single" w:sz="4" w:space="0" w:color="auto"/>
              <w:right w:val="single" w:sz="4" w:space="0" w:color="auto"/>
            </w:tcBorders>
            <w:shd w:val="clear" w:color="auto" w:fill="auto"/>
            <w:vAlign w:val="center"/>
          </w:tcPr>
          <w:p w14:paraId="1BE5D8E7" w14:textId="4B1480A8"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1133" w:type="dxa"/>
            <w:tcBorders>
              <w:top w:val="single" w:sz="4" w:space="0" w:color="auto"/>
              <w:left w:val="nil"/>
              <w:bottom w:val="single" w:sz="4" w:space="0" w:color="auto"/>
              <w:right w:val="single" w:sz="4" w:space="0" w:color="auto"/>
            </w:tcBorders>
            <w:shd w:val="clear" w:color="auto" w:fill="auto"/>
            <w:vAlign w:val="center"/>
          </w:tcPr>
          <w:p w14:paraId="5BBED814" w14:textId="19D7F53D"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710" w:type="dxa"/>
            <w:tcBorders>
              <w:top w:val="single" w:sz="4" w:space="0" w:color="auto"/>
              <w:left w:val="nil"/>
              <w:bottom w:val="single" w:sz="4" w:space="0" w:color="auto"/>
              <w:right w:val="single" w:sz="4" w:space="0" w:color="auto"/>
            </w:tcBorders>
            <w:shd w:val="clear" w:color="auto" w:fill="auto"/>
            <w:vAlign w:val="center"/>
          </w:tcPr>
          <w:p w14:paraId="6EEA7A50" w14:textId="456FEE15"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3463417B" w14:textId="7406D6EB"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1020" w:type="dxa"/>
            <w:tcBorders>
              <w:top w:val="single" w:sz="4" w:space="0" w:color="auto"/>
              <w:left w:val="nil"/>
              <w:bottom w:val="single" w:sz="4" w:space="0" w:color="auto"/>
              <w:right w:val="single" w:sz="4" w:space="0" w:color="auto"/>
            </w:tcBorders>
            <w:shd w:val="clear" w:color="auto" w:fill="auto"/>
            <w:vAlign w:val="center"/>
          </w:tcPr>
          <w:p w14:paraId="5ED3CD3F" w14:textId="71A8CE7F"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737" w:type="dxa"/>
            <w:tcBorders>
              <w:top w:val="single" w:sz="4" w:space="0" w:color="auto"/>
              <w:left w:val="nil"/>
              <w:bottom w:val="single" w:sz="4" w:space="0" w:color="auto"/>
              <w:right w:val="single" w:sz="4" w:space="0" w:color="auto"/>
            </w:tcBorders>
          </w:tcPr>
          <w:p w14:paraId="2DEFB90F" w14:textId="77777777" w:rsidR="00606E96" w:rsidRPr="005815B2" w:rsidRDefault="00606E96" w:rsidP="00606E96">
            <w:pPr>
              <w:widowControl w:val="0"/>
              <w:autoSpaceDE w:val="0"/>
              <w:autoSpaceDN w:val="0"/>
              <w:adjustRightInd w:val="0"/>
              <w:jc w:val="center"/>
              <w:rPr>
                <w:rFonts w:eastAsia="Times New Roman" w:cs="Times New Roman"/>
                <w:szCs w:val="20"/>
                <w:lang w:eastAsia="ru-RU"/>
              </w:rPr>
            </w:pPr>
          </w:p>
        </w:tc>
      </w:tr>
    </w:tbl>
    <w:p w14:paraId="4D82E3B4" w14:textId="18D76822" w:rsidR="00C17680" w:rsidRDefault="00C17680" w:rsidP="001E6F4C">
      <w:pPr>
        <w:ind w:hanging="284"/>
        <w:jc w:val="both"/>
      </w:pPr>
      <w:r w:rsidRPr="00C17680">
        <w:rPr>
          <w:rFonts w:eastAsia="Calibri" w:cs="Times New Roman"/>
          <w:szCs w:val="20"/>
        </w:rPr>
        <w:t>Итого:</w:t>
      </w:r>
      <w:r w:rsidR="00042424" w:rsidRPr="00042424">
        <w:t xml:space="preserve"> </w:t>
      </w:r>
    </w:p>
    <w:p w14:paraId="1BFEDFF9" w14:textId="77777777" w:rsidR="00E60A54" w:rsidRDefault="00E60A54" w:rsidP="002E7B82">
      <w:pPr>
        <w:ind w:firstLine="567"/>
        <w:jc w:val="both"/>
        <w:rPr>
          <w:rFonts w:eastAsia="Calibri" w:cs="Times New Roman"/>
          <w:szCs w:val="20"/>
        </w:rPr>
      </w:pPr>
    </w:p>
    <w:p w14:paraId="31663F24" w14:textId="4B4A08B3" w:rsidR="00C17680" w:rsidRDefault="004F60C3" w:rsidP="001E6F4C">
      <w:pPr>
        <w:ind w:hanging="284"/>
        <w:jc w:val="both"/>
        <w:rPr>
          <w:rFonts w:eastAsia="Calibri" w:cs="Times New Roman"/>
          <w:szCs w:val="20"/>
        </w:rPr>
      </w:pPr>
      <w:r>
        <w:rPr>
          <w:rFonts w:eastAsia="Calibri" w:cs="Times New Roman"/>
          <w:szCs w:val="20"/>
        </w:rPr>
        <w:t xml:space="preserve">Гарантия: </w:t>
      </w:r>
      <w:r w:rsidR="00A9006A">
        <w:rPr>
          <w:rFonts w:eastAsia="Calibri" w:cs="Times New Roman"/>
          <w:szCs w:val="20"/>
        </w:rPr>
        <w:t>______________</w:t>
      </w:r>
    </w:p>
    <w:p w14:paraId="3A911E3F" w14:textId="3BBC843C" w:rsidR="00C17680" w:rsidRDefault="00C17680" w:rsidP="00C17680">
      <w:pPr>
        <w:jc w:val="both"/>
        <w:rPr>
          <w:rFonts w:eastAsia="Calibri" w:cs="Times New Roman"/>
          <w:szCs w:val="20"/>
        </w:rPr>
      </w:pPr>
    </w:p>
    <w:p w14:paraId="4A29BE13" w14:textId="3E6DB54C" w:rsidR="001E6F4C" w:rsidRDefault="001E6F4C" w:rsidP="00C17680">
      <w:pPr>
        <w:jc w:val="both"/>
        <w:rPr>
          <w:rFonts w:eastAsia="Calibri" w:cs="Times New Roman"/>
          <w:szCs w:val="20"/>
        </w:rPr>
      </w:pPr>
    </w:p>
    <w:p w14:paraId="11D0E8A6" w14:textId="5315E0D7" w:rsidR="001E6F4C" w:rsidRDefault="001E6F4C" w:rsidP="00C17680">
      <w:pPr>
        <w:jc w:val="both"/>
        <w:rPr>
          <w:rFonts w:eastAsia="Calibri" w:cs="Times New Roman"/>
          <w:szCs w:val="20"/>
        </w:rPr>
      </w:pPr>
    </w:p>
    <w:p w14:paraId="095F7F36" w14:textId="77777777" w:rsidR="001E6F4C" w:rsidRDefault="001E6F4C" w:rsidP="00C17680">
      <w:pPr>
        <w:jc w:val="both"/>
        <w:rPr>
          <w:rFonts w:eastAsia="Calibri" w:cs="Times New Roman"/>
          <w:szCs w:val="20"/>
        </w:rPr>
      </w:pPr>
    </w:p>
    <w:tbl>
      <w:tblPr>
        <w:tblW w:w="9011" w:type="dxa"/>
        <w:tblInd w:w="993" w:type="dxa"/>
        <w:tblLayout w:type="fixed"/>
        <w:tblLook w:val="0000" w:firstRow="0" w:lastRow="0" w:firstColumn="0" w:lastColumn="0" w:noHBand="0" w:noVBand="0"/>
      </w:tblPr>
      <w:tblGrid>
        <w:gridCol w:w="4394"/>
        <w:gridCol w:w="4617"/>
      </w:tblGrid>
      <w:tr w:rsidR="00C17680" w:rsidRPr="00C17680" w14:paraId="25778E60" w14:textId="77777777" w:rsidTr="000825E0">
        <w:tc>
          <w:tcPr>
            <w:tcW w:w="4394" w:type="dxa"/>
          </w:tcPr>
          <w:p w14:paraId="6C422C61" w14:textId="77777777" w:rsidR="00C17680" w:rsidRPr="00C17680" w:rsidRDefault="00C17680" w:rsidP="00C17680">
            <w:pPr>
              <w:ind w:left="381" w:hangingChars="190" w:hanging="381"/>
              <w:rPr>
                <w:rFonts w:eastAsia="Calibri" w:cs="Times New Roman"/>
                <w:b/>
                <w:szCs w:val="20"/>
              </w:rPr>
            </w:pPr>
            <w:bookmarkStart w:id="13" w:name="_Hlk44066575"/>
            <w:r w:rsidRPr="00C17680">
              <w:rPr>
                <w:rFonts w:eastAsia="Calibri" w:cs="Times New Roman"/>
                <w:b/>
                <w:szCs w:val="20"/>
              </w:rPr>
              <w:t>От Заказчика:</w:t>
            </w:r>
          </w:p>
          <w:p w14:paraId="41AD68BE" w14:textId="77777777" w:rsidR="00C17680" w:rsidRPr="00C17680" w:rsidRDefault="00C17680" w:rsidP="00C17680">
            <w:pPr>
              <w:keepNext/>
              <w:jc w:val="both"/>
              <w:rPr>
                <w:rFonts w:eastAsia="Calibri" w:cs="Times New Roman"/>
                <w:szCs w:val="20"/>
              </w:rPr>
            </w:pPr>
            <w:r w:rsidRPr="00C17680">
              <w:rPr>
                <w:rFonts w:eastAsia="Calibri" w:cs="Times New Roman"/>
                <w:szCs w:val="20"/>
              </w:rPr>
              <w:t>Главный врач</w:t>
            </w:r>
            <w:r w:rsidRPr="00C17680">
              <w:rPr>
                <w:rFonts w:eastAsia="Calibri" w:cs="Times New Roman"/>
                <w:b/>
                <w:szCs w:val="20"/>
              </w:rPr>
              <w:t xml:space="preserve"> </w:t>
            </w:r>
            <w:r w:rsidRPr="00C17680">
              <w:rPr>
                <w:rFonts w:eastAsia="Calibri" w:cs="Times New Roman"/>
                <w:szCs w:val="20"/>
              </w:rPr>
              <w:t xml:space="preserve">СПб ГБУЗ </w:t>
            </w:r>
          </w:p>
          <w:p w14:paraId="34982341" w14:textId="77777777" w:rsidR="00C17680" w:rsidRPr="00C17680" w:rsidRDefault="00C17680" w:rsidP="00C17680">
            <w:pPr>
              <w:keepNext/>
              <w:jc w:val="both"/>
              <w:rPr>
                <w:rFonts w:eastAsia="Calibri" w:cs="Times New Roman"/>
                <w:szCs w:val="20"/>
              </w:rPr>
            </w:pPr>
            <w:r w:rsidRPr="00C17680">
              <w:rPr>
                <w:rFonts w:eastAsia="Calibri" w:cs="Times New Roman"/>
                <w:szCs w:val="20"/>
              </w:rPr>
              <w:t xml:space="preserve">«Городской гериатрический центр» </w:t>
            </w:r>
          </w:p>
          <w:p w14:paraId="23AC80A1" w14:textId="77777777" w:rsidR="00C17680" w:rsidRPr="00C17680" w:rsidRDefault="00C17680" w:rsidP="00C17680">
            <w:pPr>
              <w:keepNext/>
              <w:jc w:val="both"/>
              <w:rPr>
                <w:rFonts w:eastAsia="Calibri" w:cs="Times New Roman"/>
                <w:szCs w:val="20"/>
              </w:rPr>
            </w:pPr>
            <w:r w:rsidRPr="00C17680">
              <w:rPr>
                <w:rFonts w:eastAsia="Calibri" w:cs="Times New Roman"/>
                <w:szCs w:val="20"/>
              </w:rPr>
              <w:t>____________________ Серпов В.Ю.</w:t>
            </w:r>
          </w:p>
          <w:p w14:paraId="2BCF6174" w14:textId="03ED1BBD" w:rsidR="00C17680" w:rsidRPr="00C17680" w:rsidRDefault="00034F48" w:rsidP="00C17680">
            <w:pPr>
              <w:ind w:left="304" w:hangingChars="190" w:hanging="304"/>
              <w:rPr>
                <w:rFonts w:eastAsia="Calibri" w:cs="Times New Roman"/>
                <w:sz w:val="16"/>
                <w:szCs w:val="16"/>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c>
          <w:tcPr>
            <w:tcW w:w="4617" w:type="dxa"/>
          </w:tcPr>
          <w:p w14:paraId="4DDA6520" w14:textId="77777777" w:rsidR="00C17680" w:rsidRPr="00C17680" w:rsidRDefault="00C17680" w:rsidP="00C17680">
            <w:pPr>
              <w:ind w:left="381" w:hangingChars="190" w:hanging="381"/>
              <w:rPr>
                <w:rFonts w:eastAsia="Calibri" w:cs="Times New Roman"/>
                <w:b/>
                <w:szCs w:val="20"/>
              </w:rPr>
            </w:pPr>
            <w:r w:rsidRPr="00C17680">
              <w:rPr>
                <w:rFonts w:eastAsia="Calibri" w:cs="Times New Roman"/>
                <w:b/>
                <w:szCs w:val="20"/>
              </w:rPr>
              <w:t>От Поставщика:</w:t>
            </w:r>
          </w:p>
          <w:p w14:paraId="6303B4C2" w14:textId="77777777" w:rsidR="00A9006A" w:rsidRDefault="00A9006A" w:rsidP="00C17680">
            <w:pPr>
              <w:ind w:left="304" w:hangingChars="190" w:hanging="304"/>
              <w:rPr>
                <w:rFonts w:eastAsia="Calibri" w:cs="Times New Roman"/>
                <w:bCs/>
                <w:caps/>
                <w:sz w:val="16"/>
                <w:szCs w:val="16"/>
              </w:rPr>
            </w:pPr>
          </w:p>
          <w:p w14:paraId="265DA4D5" w14:textId="77777777" w:rsidR="00A9006A" w:rsidRDefault="00A9006A" w:rsidP="00C17680">
            <w:pPr>
              <w:ind w:left="304" w:hangingChars="190" w:hanging="304"/>
              <w:rPr>
                <w:rFonts w:eastAsia="Calibri" w:cs="Times New Roman"/>
                <w:bCs/>
                <w:caps/>
                <w:sz w:val="16"/>
                <w:szCs w:val="16"/>
              </w:rPr>
            </w:pPr>
          </w:p>
          <w:p w14:paraId="3C6FF3AE" w14:textId="7B8B8CEA" w:rsidR="00A9006A" w:rsidRDefault="00A9006A" w:rsidP="00C17680">
            <w:pPr>
              <w:ind w:left="304" w:hangingChars="190" w:hanging="304"/>
              <w:rPr>
                <w:rFonts w:eastAsia="Calibri" w:cs="Times New Roman"/>
                <w:bCs/>
                <w:caps/>
                <w:sz w:val="16"/>
                <w:szCs w:val="16"/>
              </w:rPr>
            </w:pPr>
          </w:p>
          <w:p w14:paraId="3E60DFD4" w14:textId="55A379FC" w:rsidR="00C17680" w:rsidRPr="00C17680" w:rsidRDefault="00034F48" w:rsidP="00C17680">
            <w:pPr>
              <w:ind w:left="304" w:hangingChars="190" w:hanging="304"/>
              <w:rPr>
                <w:rFonts w:eastAsia="Calibri" w:cs="Times New Roman"/>
                <w:szCs w:val="20"/>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r>
      <w:bookmarkEnd w:id="13"/>
    </w:tbl>
    <w:p w14:paraId="6F2A3FC2" w14:textId="77777777" w:rsidR="00551DAC" w:rsidRDefault="00551DAC"/>
    <w:sectPr w:rsidR="00551DAC" w:rsidSect="001E6F4C">
      <w:pgSz w:w="11906" w:h="16838"/>
      <w:pgMar w:top="425" w:right="567" w:bottom="851" w:left="1134" w:header="6"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4E3A4"/>
    <w:multiLevelType w:val="singleLevel"/>
    <w:tmpl w:val="2954E3A4"/>
    <w:lvl w:ilvl="0">
      <w:start w:val="5"/>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680"/>
    <w:rsid w:val="0001356A"/>
    <w:rsid w:val="00020BE7"/>
    <w:rsid w:val="00034F48"/>
    <w:rsid w:val="00041772"/>
    <w:rsid w:val="00042424"/>
    <w:rsid w:val="00070F3B"/>
    <w:rsid w:val="00081F6F"/>
    <w:rsid w:val="000825E0"/>
    <w:rsid w:val="0009047D"/>
    <w:rsid w:val="000963E6"/>
    <w:rsid w:val="000D7364"/>
    <w:rsid w:val="00114E3D"/>
    <w:rsid w:val="00123747"/>
    <w:rsid w:val="001644CC"/>
    <w:rsid w:val="00182036"/>
    <w:rsid w:val="00193713"/>
    <w:rsid w:val="001A7B84"/>
    <w:rsid w:val="001E6F4C"/>
    <w:rsid w:val="001F70BE"/>
    <w:rsid w:val="002124F4"/>
    <w:rsid w:val="002A321D"/>
    <w:rsid w:val="002B6898"/>
    <w:rsid w:val="002E7B82"/>
    <w:rsid w:val="002F093A"/>
    <w:rsid w:val="002F27CD"/>
    <w:rsid w:val="0030316D"/>
    <w:rsid w:val="00303AE8"/>
    <w:rsid w:val="003347E6"/>
    <w:rsid w:val="0038539E"/>
    <w:rsid w:val="0038693E"/>
    <w:rsid w:val="003B20F1"/>
    <w:rsid w:val="003D0E4B"/>
    <w:rsid w:val="003E03FF"/>
    <w:rsid w:val="003E3EAF"/>
    <w:rsid w:val="00422FDE"/>
    <w:rsid w:val="004546EB"/>
    <w:rsid w:val="00483424"/>
    <w:rsid w:val="004856C2"/>
    <w:rsid w:val="004A5A0F"/>
    <w:rsid w:val="004B5FE3"/>
    <w:rsid w:val="004B67E2"/>
    <w:rsid w:val="004C3835"/>
    <w:rsid w:val="004D3A79"/>
    <w:rsid w:val="004E31CF"/>
    <w:rsid w:val="004F60C3"/>
    <w:rsid w:val="004F6BBC"/>
    <w:rsid w:val="005046C0"/>
    <w:rsid w:val="00531789"/>
    <w:rsid w:val="005358E5"/>
    <w:rsid w:val="00551DAC"/>
    <w:rsid w:val="005C326A"/>
    <w:rsid w:val="005E33D1"/>
    <w:rsid w:val="005E697B"/>
    <w:rsid w:val="005F1258"/>
    <w:rsid w:val="005F13AE"/>
    <w:rsid w:val="00606E96"/>
    <w:rsid w:val="00615F19"/>
    <w:rsid w:val="006212FA"/>
    <w:rsid w:val="006571A1"/>
    <w:rsid w:val="006601E0"/>
    <w:rsid w:val="006758CF"/>
    <w:rsid w:val="006A71CD"/>
    <w:rsid w:val="006C7DFF"/>
    <w:rsid w:val="006F170D"/>
    <w:rsid w:val="007214D8"/>
    <w:rsid w:val="00736939"/>
    <w:rsid w:val="00755113"/>
    <w:rsid w:val="00755FC9"/>
    <w:rsid w:val="007B44D9"/>
    <w:rsid w:val="007E074B"/>
    <w:rsid w:val="00811FBE"/>
    <w:rsid w:val="00822E30"/>
    <w:rsid w:val="00853ED1"/>
    <w:rsid w:val="008840E9"/>
    <w:rsid w:val="008A30CF"/>
    <w:rsid w:val="009404D3"/>
    <w:rsid w:val="00957B7D"/>
    <w:rsid w:val="009646CC"/>
    <w:rsid w:val="00976704"/>
    <w:rsid w:val="00993C45"/>
    <w:rsid w:val="009A6083"/>
    <w:rsid w:val="00A164D7"/>
    <w:rsid w:val="00A50F2B"/>
    <w:rsid w:val="00A62110"/>
    <w:rsid w:val="00A82069"/>
    <w:rsid w:val="00A9006A"/>
    <w:rsid w:val="00AA7FCB"/>
    <w:rsid w:val="00AD35E6"/>
    <w:rsid w:val="00AD5AD6"/>
    <w:rsid w:val="00AD7E1F"/>
    <w:rsid w:val="00B0292A"/>
    <w:rsid w:val="00B27792"/>
    <w:rsid w:val="00B42BDD"/>
    <w:rsid w:val="00B823AB"/>
    <w:rsid w:val="00B85CC2"/>
    <w:rsid w:val="00BD1712"/>
    <w:rsid w:val="00C02E42"/>
    <w:rsid w:val="00C17680"/>
    <w:rsid w:val="00C5284F"/>
    <w:rsid w:val="00C56CDC"/>
    <w:rsid w:val="00C62C4F"/>
    <w:rsid w:val="00C86752"/>
    <w:rsid w:val="00C918E8"/>
    <w:rsid w:val="00D30B0C"/>
    <w:rsid w:val="00D455AE"/>
    <w:rsid w:val="00DE27C5"/>
    <w:rsid w:val="00DF42E7"/>
    <w:rsid w:val="00DF5099"/>
    <w:rsid w:val="00E021B3"/>
    <w:rsid w:val="00E116B3"/>
    <w:rsid w:val="00E24EEA"/>
    <w:rsid w:val="00E457D1"/>
    <w:rsid w:val="00E57521"/>
    <w:rsid w:val="00E60A54"/>
    <w:rsid w:val="00EA08B7"/>
    <w:rsid w:val="00EC483A"/>
    <w:rsid w:val="00EE52CD"/>
    <w:rsid w:val="00EE7CE6"/>
    <w:rsid w:val="00EF272D"/>
    <w:rsid w:val="00F02C55"/>
    <w:rsid w:val="00F3743D"/>
    <w:rsid w:val="00F4328A"/>
    <w:rsid w:val="00F87FC0"/>
    <w:rsid w:val="00FB4EBF"/>
    <w:rsid w:val="00FC7897"/>
    <w:rsid w:val="00FD3773"/>
    <w:rsid w:val="00FD727D"/>
    <w:rsid w:val="00FE6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C3F0C"/>
  <w15:chartTrackingRefBased/>
  <w15:docId w15:val="{828AF97D-FC0E-4041-9C52-05E8285EF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F1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571A1"/>
    <w:rPr>
      <w:color w:val="0563C1" w:themeColor="hyperlink"/>
      <w:u w:val="single"/>
    </w:rPr>
  </w:style>
  <w:style w:type="character" w:styleId="a5">
    <w:name w:val="Unresolved Mention"/>
    <w:basedOn w:val="a0"/>
    <w:uiPriority w:val="99"/>
    <w:semiHidden/>
    <w:unhideWhenUsed/>
    <w:rsid w:val="00657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z-spb.ru/system/files/prilozhenie_k_rasporyazheniyu_359-r.doc" TargetMode="External"/><Relationship Id="rId3" Type="http://schemas.openxmlformats.org/officeDocument/2006/relationships/settings" Target="settings.xml"/><Relationship Id="rId7" Type="http://schemas.openxmlformats.org/officeDocument/2006/relationships/hyperlink" Target="https://login.consultant.ru/link/?req=doc&amp;base=LAW&amp;n=331074&amp;date=27.05.2020&amp;dst=3&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ZR&amp;n=363311&amp;date=28.10.2020" TargetMode="External"/><Relationship Id="rId5" Type="http://schemas.openxmlformats.org/officeDocument/2006/relationships/hyperlink" Target="https://login.consultant.ru/link/?req=doc&amp;base=RZR&amp;n=351490&amp;date=28.10.2020&amp;dst=108&amp;fld=13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1</Pages>
  <Words>5793</Words>
  <Characters>33024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48</cp:revision>
  <cp:lastPrinted>2023-01-25T11:28:00Z</cp:lastPrinted>
  <dcterms:created xsi:type="dcterms:W3CDTF">2023-06-01T11:43:00Z</dcterms:created>
  <dcterms:modified xsi:type="dcterms:W3CDTF">2026-06-09T09:59:00Z</dcterms:modified>
</cp:coreProperties>
</file>