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D7FDB8" w14:textId="77777777" w:rsidR="00FC4DD8" w:rsidRDefault="009E6388" w:rsidP="006700C3">
      <w:pPr>
        <w:autoSpaceDE w:val="0"/>
        <w:autoSpaceDN w:val="0"/>
        <w:adjustRightInd w:val="0"/>
        <w:spacing w:before="0" w:beforeAutospacing="0" w:after="0" w:afterAutospacing="0"/>
        <w:jc w:val="center"/>
        <w:rPr>
          <w:rFonts w:ascii="Times New Roman" w:hAnsi="Times New Roman" w:cs="Times New Roman"/>
          <w:b/>
          <w:bCs/>
          <w:lang w:val="ru-RU"/>
        </w:rPr>
      </w:pPr>
      <w:r w:rsidRPr="00E82068">
        <w:rPr>
          <w:rFonts w:ascii="Times New Roman" w:hAnsi="Times New Roman" w:cs="Times New Roman"/>
          <w:b/>
          <w:bCs/>
          <w:lang w:val="ru-RU"/>
        </w:rPr>
        <w:t xml:space="preserve">Требования к содержанию, составу </w:t>
      </w:r>
      <w:r w:rsidR="00FC4DD8">
        <w:rPr>
          <w:rFonts w:ascii="Times New Roman" w:hAnsi="Times New Roman" w:cs="Times New Roman"/>
          <w:b/>
          <w:bCs/>
          <w:lang w:val="ru-RU"/>
        </w:rPr>
        <w:t>оферты</w:t>
      </w:r>
    </w:p>
    <w:p w14:paraId="0F04B51A" w14:textId="0DA021A5" w:rsidR="006D4B1D" w:rsidRDefault="00FC4DD8" w:rsidP="006700C3">
      <w:pPr>
        <w:autoSpaceDE w:val="0"/>
        <w:autoSpaceDN w:val="0"/>
        <w:adjustRightInd w:val="0"/>
        <w:spacing w:before="0" w:beforeAutospacing="0" w:after="0" w:afterAutospacing="0"/>
        <w:jc w:val="center"/>
        <w:rPr>
          <w:rFonts w:ascii="Times New Roman" w:hAnsi="Times New Roman" w:cs="Times New Roman"/>
          <w:b/>
          <w:bCs/>
          <w:lang w:val="ru-RU"/>
        </w:rPr>
      </w:pPr>
      <w:r>
        <w:rPr>
          <w:rFonts w:ascii="Times New Roman" w:hAnsi="Times New Roman" w:cs="Times New Roman"/>
          <w:b/>
          <w:bCs/>
          <w:lang w:val="ru-RU"/>
        </w:rPr>
        <w:t>на</w:t>
      </w:r>
      <w:r w:rsidR="009E6388" w:rsidRPr="00E82068">
        <w:rPr>
          <w:rFonts w:ascii="Times New Roman" w:hAnsi="Times New Roman" w:cs="Times New Roman"/>
          <w:b/>
          <w:bCs/>
          <w:lang w:val="ru-RU"/>
        </w:rPr>
        <w:t xml:space="preserve"> участие в закупке в соответствии </w:t>
      </w:r>
    </w:p>
    <w:p w14:paraId="42A45E58" w14:textId="77777777" w:rsidR="009240AD" w:rsidRDefault="009E6388" w:rsidP="006700C3">
      <w:pPr>
        <w:autoSpaceDE w:val="0"/>
        <w:autoSpaceDN w:val="0"/>
        <w:adjustRightInd w:val="0"/>
        <w:spacing w:before="0" w:beforeAutospacing="0" w:after="0" w:afterAutospacing="0"/>
        <w:jc w:val="center"/>
        <w:rPr>
          <w:rFonts w:ascii="Times New Roman" w:hAnsi="Times New Roman" w:cs="Times New Roman"/>
          <w:b/>
          <w:bCs/>
          <w:lang w:val="ru-RU"/>
        </w:rPr>
      </w:pPr>
      <w:r w:rsidRPr="00E82068">
        <w:rPr>
          <w:rFonts w:ascii="Times New Roman" w:hAnsi="Times New Roman" w:cs="Times New Roman"/>
          <w:b/>
          <w:bCs/>
          <w:lang w:val="ru-RU"/>
        </w:rPr>
        <w:t xml:space="preserve">с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14:paraId="36C41CC7" w14:textId="2C5ACE15" w:rsidR="009E6388" w:rsidRPr="00E82068" w:rsidRDefault="009240AD" w:rsidP="006700C3">
      <w:pPr>
        <w:autoSpaceDE w:val="0"/>
        <w:autoSpaceDN w:val="0"/>
        <w:adjustRightInd w:val="0"/>
        <w:spacing w:before="0" w:beforeAutospacing="0" w:after="0" w:afterAutospacing="0"/>
        <w:jc w:val="center"/>
        <w:rPr>
          <w:rFonts w:ascii="Times New Roman" w:hAnsi="Times New Roman" w:cs="Times New Roman"/>
          <w:b/>
          <w:lang w:val="ru-RU"/>
        </w:rPr>
      </w:pPr>
      <w:r>
        <w:rPr>
          <w:rFonts w:ascii="Times New Roman" w:hAnsi="Times New Roman" w:cs="Times New Roman"/>
          <w:b/>
          <w:bCs/>
          <w:lang w:val="ru-RU"/>
        </w:rPr>
        <w:t xml:space="preserve">(далее </w:t>
      </w:r>
      <w:r w:rsidR="001C73A0">
        <w:rPr>
          <w:rFonts w:ascii="Times New Roman" w:hAnsi="Times New Roman" w:cs="Times New Roman"/>
          <w:b/>
          <w:bCs/>
          <w:lang w:val="ru-RU"/>
        </w:rPr>
        <w:t>–</w:t>
      </w:r>
      <w:r>
        <w:rPr>
          <w:rFonts w:ascii="Times New Roman" w:hAnsi="Times New Roman" w:cs="Times New Roman"/>
          <w:b/>
          <w:bCs/>
          <w:lang w:val="ru-RU"/>
        </w:rPr>
        <w:t xml:space="preserve"> </w:t>
      </w:r>
      <w:r w:rsidR="001C73A0">
        <w:rPr>
          <w:rFonts w:ascii="Times New Roman" w:hAnsi="Times New Roman" w:cs="Times New Roman"/>
          <w:b/>
          <w:bCs/>
          <w:lang w:val="ru-RU"/>
        </w:rPr>
        <w:t>Закон о контрактной системе</w:t>
      </w:r>
      <w:r>
        <w:rPr>
          <w:rFonts w:ascii="Times New Roman" w:hAnsi="Times New Roman" w:cs="Times New Roman"/>
          <w:b/>
          <w:bCs/>
          <w:lang w:val="ru-RU"/>
        </w:rPr>
        <w:t xml:space="preserve">) </w:t>
      </w:r>
      <w:r w:rsidR="009E6388" w:rsidRPr="00E82068">
        <w:rPr>
          <w:rFonts w:ascii="Times New Roman" w:hAnsi="Times New Roman" w:cs="Times New Roman"/>
          <w:b/>
          <w:bCs/>
          <w:lang w:val="ru-RU"/>
        </w:rPr>
        <w:t>и инструкция по ее заполнению</w:t>
      </w:r>
    </w:p>
    <w:p w14:paraId="03414F25" w14:textId="77777777" w:rsidR="006D4B1D" w:rsidRPr="00E82068" w:rsidRDefault="006D4B1D" w:rsidP="006700C3">
      <w:pPr>
        <w:spacing w:before="0" w:beforeAutospacing="0" w:after="0" w:afterAutospacing="0"/>
        <w:jc w:val="right"/>
        <w:rPr>
          <w:rFonts w:ascii="Times New Roman" w:hAnsi="Times New Roman" w:cs="Times New Roman"/>
          <w:b/>
          <w:lang w:val="ru-RU"/>
        </w:rPr>
      </w:pPr>
    </w:p>
    <w:p w14:paraId="7B85F01E" w14:textId="157C619C" w:rsidR="008804D1" w:rsidRDefault="00FC4DD8" w:rsidP="004C5B5C">
      <w:pPr>
        <w:spacing w:before="0" w:beforeAutospacing="0" w:after="0" w:afterAutospacing="0"/>
        <w:ind w:firstLine="851"/>
        <w:jc w:val="center"/>
        <w:rPr>
          <w:rFonts w:ascii="Times New Roman" w:hAnsi="Times New Roman" w:cs="Times New Roman"/>
          <w:b/>
          <w:lang w:val="ru-RU"/>
        </w:rPr>
      </w:pPr>
      <w:r>
        <w:rPr>
          <w:rFonts w:ascii="Times New Roman" w:hAnsi="Times New Roman" w:cs="Times New Roman"/>
          <w:b/>
          <w:lang w:val="ru-RU"/>
        </w:rPr>
        <w:t xml:space="preserve">Оферта на участие </w:t>
      </w:r>
      <w:r w:rsidR="008804D1" w:rsidRPr="00E82068">
        <w:rPr>
          <w:rFonts w:ascii="Times New Roman" w:hAnsi="Times New Roman" w:cs="Times New Roman"/>
          <w:b/>
          <w:lang w:val="ru-RU"/>
        </w:rPr>
        <w:t>в</w:t>
      </w:r>
      <w:r>
        <w:rPr>
          <w:rFonts w:ascii="Times New Roman" w:hAnsi="Times New Roman" w:cs="Times New Roman"/>
          <w:b/>
          <w:lang w:val="ru-RU"/>
        </w:rPr>
        <w:t xml:space="preserve"> закупке </w:t>
      </w:r>
      <w:r w:rsidR="008804D1" w:rsidRPr="00E82068">
        <w:rPr>
          <w:rFonts w:ascii="Times New Roman" w:hAnsi="Times New Roman" w:cs="Times New Roman"/>
          <w:b/>
          <w:lang w:val="ru-RU"/>
        </w:rPr>
        <w:t>должна содержать:</w:t>
      </w:r>
    </w:p>
    <w:p w14:paraId="10477308" w14:textId="77777777" w:rsidR="002A39B7" w:rsidRPr="00E82068" w:rsidRDefault="002A39B7" w:rsidP="00741344">
      <w:pPr>
        <w:spacing w:before="0" w:beforeAutospacing="0" w:after="0" w:afterAutospacing="0"/>
        <w:ind w:firstLine="851"/>
        <w:jc w:val="both"/>
        <w:rPr>
          <w:rFonts w:ascii="Times New Roman" w:hAnsi="Times New Roman" w:cs="Times New Roman"/>
          <w:b/>
          <w:lang w:val="ru-RU"/>
        </w:rPr>
      </w:pPr>
    </w:p>
    <w:tbl>
      <w:tblPr>
        <w:tblStyle w:val="a3"/>
        <w:tblW w:w="5000" w:type="pct"/>
        <w:tblLook w:val="04A0" w:firstRow="1" w:lastRow="0" w:firstColumn="1" w:lastColumn="0" w:noHBand="0" w:noVBand="1"/>
      </w:tblPr>
      <w:tblGrid>
        <w:gridCol w:w="2875"/>
        <w:gridCol w:w="6752"/>
      </w:tblGrid>
      <w:tr w:rsidR="003A0A79" w:rsidRPr="00A25483" w14:paraId="768028F9" w14:textId="77777777" w:rsidTr="00DF0A6A">
        <w:trPr>
          <w:trHeight w:val="20"/>
        </w:trPr>
        <w:tc>
          <w:tcPr>
            <w:tcW w:w="1493" w:type="pct"/>
          </w:tcPr>
          <w:p w14:paraId="5C599926" w14:textId="77777777" w:rsidR="003A0A79" w:rsidRPr="00E82068" w:rsidRDefault="003A6A10" w:rsidP="006700C3">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1) </w:t>
            </w:r>
            <w:r w:rsidR="003A0A79" w:rsidRPr="00E82068">
              <w:rPr>
                <w:rFonts w:ascii="Times New Roman" w:hAnsi="Times New Roman" w:cs="Times New Roman"/>
                <w:lang w:val="ru-RU"/>
              </w:rPr>
              <w:t>информацию и документы об участн</w:t>
            </w:r>
            <w:r w:rsidR="007615A5">
              <w:rPr>
                <w:rFonts w:ascii="Times New Roman" w:hAnsi="Times New Roman" w:cs="Times New Roman"/>
                <w:lang w:val="ru-RU"/>
              </w:rPr>
              <w:t>ике закупки</w:t>
            </w:r>
          </w:p>
        </w:tc>
        <w:tc>
          <w:tcPr>
            <w:tcW w:w="3507" w:type="pct"/>
          </w:tcPr>
          <w:p w14:paraId="74552716" w14:textId="35574289" w:rsidR="003A0A79" w:rsidRPr="003D78D3" w:rsidRDefault="003A0A79"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а)</w:t>
            </w:r>
            <w:r w:rsidR="00775AD4" w:rsidRPr="003D78D3">
              <w:rPr>
                <w:rFonts w:ascii="Times New Roman" w:hAnsi="Times New Roman" w:cs="Times New Roman"/>
                <w:lang w:val="ru-RU"/>
              </w:rPr>
              <w:t> </w:t>
            </w:r>
            <w:r w:rsidRPr="003D78D3">
              <w:rPr>
                <w:rFonts w:ascii="Times New Roman" w:hAnsi="Times New Roman" w:cs="Times New Roman"/>
                <w:lang w:val="ru-RU"/>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14:paraId="01C9607F" w14:textId="6FA04461" w:rsidR="003A0A79" w:rsidRPr="003D78D3" w:rsidRDefault="009240AD"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б) </w:t>
            </w:r>
            <w:r w:rsidR="003A0A79" w:rsidRPr="003D78D3">
              <w:rPr>
                <w:rFonts w:ascii="Times New Roman" w:hAnsi="Times New Roman" w:cs="Times New Roman"/>
                <w:lang w:val="ru-RU"/>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0A3E4EE0" w14:textId="3A7E6C41" w:rsidR="004A5762" w:rsidRPr="003D78D3" w:rsidRDefault="004A5762" w:rsidP="004A5762">
            <w:pPr>
              <w:spacing w:before="0" w:beforeAutospacing="0" w:after="0" w:afterAutospacing="0"/>
              <w:jc w:val="both"/>
              <w:rPr>
                <w:rFonts w:ascii="Times New Roman" w:eastAsia="Calibri" w:hAnsi="Times New Roman" w:cs="Times New Roman"/>
                <w:b/>
                <w:i/>
                <w:lang w:val="ru-RU"/>
              </w:rPr>
            </w:pPr>
            <w:r w:rsidRPr="003D78D3">
              <w:rPr>
                <w:rFonts w:ascii="Times New Roman" w:eastAsia="Calibri" w:hAnsi="Times New Roman" w:cs="Times New Roman"/>
                <w:lang w:val="ru-RU"/>
              </w:rPr>
              <w:t>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sidR="00C8506A" w:rsidRPr="003D78D3">
              <w:rPr>
                <w:rFonts w:ascii="Times New Roman" w:eastAsia="Calibri" w:hAnsi="Times New Roman" w:cs="Times New Roman"/>
                <w:b/>
                <w:i/>
                <w:lang w:val="ru-RU"/>
              </w:rPr>
              <w:t>;</w:t>
            </w:r>
          </w:p>
          <w:p w14:paraId="4790B2ED" w14:textId="77777777" w:rsidR="00C8506A" w:rsidRPr="003D78D3" w:rsidRDefault="00C8506A" w:rsidP="004A5762">
            <w:pPr>
              <w:spacing w:before="0" w:beforeAutospacing="0" w:after="0" w:afterAutospacing="0"/>
              <w:jc w:val="both"/>
              <w:rPr>
                <w:rFonts w:ascii="Times New Roman" w:eastAsia="Calibri" w:hAnsi="Times New Roman" w:cs="Times New Roman"/>
                <w:b/>
                <w:i/>
                <w:lang w:val="ru-RU"/>
              </w:rPr>
            </w:pPr>
          </w:p>
          <w:p w14:paraId="1549EB87" w14:textId="1F0BC6DE" w:rsidR="003A0A79" w:rsidRPr="003D78D3" w:rsidRDefault="00775AD4" w:rsidP="004A576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г) </w:t>
            </w:r>
            <w:r w:rsidR="003A0A79" w:rsidRPr="003D78D3">
              <w:rPr>
                <w:rFonts w:ascii="Times New Roman" w:hAnsi="Times New Roman" w:cs="Times New Roman"/>
                <w:lang w:val="ru-RU"/>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14:paraId="4FDD46D9" w14:textId="21D8F08B" w:rsidR="003A0A79" w:rsidRPr="003D78D3" w:rsidRDefault="009240AD"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д) </w:t>
            </w:r>
            <w:r w:rsidR="003A0A79" w:rsidRPr="003D78D3">
              <w:rPr>
                <w:rFonts w:ascii="Times New Roman" w:hAnsi="Times New Roman" w:cs="Times New Roman"/>
                <w:lang w:val="ru-RU"/>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14:paraId="76F3E47F" w14:textId="1A90B953" w:rsidR="003A0A79" w:rsidRPr="003D78D3" w:rsidRDefault="003A0A79"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lastRenderedPageBreak/>
              <w:t xml:space="preserve">е) </w:t>
            </w:r>
            <w:r w:rsidR="0066382C" w:rsidRPr="003D78D3">
              <w:rPr>
                <w:rFonts w:ascii="Times New Roman" w:hAnsi="Times New Roman" w:cs="Times New Roman"/>
                <w:lang w:val="ru-RU"/>
              </w:rPr>
              <w:t>и</w:t>
            </w:r>
            <w:r w:rsidRPr="003D78D3">
              <w:rPr>
                <w:rFonts w:ascii="Times New Roman" w:hAnsi="Times New Roman" w:cs="Times New Roman"/>
                <w:lang w:val="ru-RU"/>
              </w:rPr>
              <w:t>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14:paraId="57609650" w14:textId="39D5D162" w:rsidR="003A0A79" w:rsidRPr="003D78D3" w:rsidRDefault="003A0A79" w:rsidP="00C67051">
            <w:pPr>
              <w:spacing w:before="0" w:beforeAutospacing="0" w:after="0" w:afterAutospacing="0"/>
              <w:jc w:val="both"/>
              <w:rPr>
                <w:rFonts w:ascii="Times New Roman" w:hAnsi="Times New Roman" w:cs="Times New Roman"/>
                <w:bCs/>
                <w:i/>
                <w:lang w:val="ru-RU"/>
              </w:rPr>
            </w:pPr>
            <w:r w:rsidRPr="003D78D3">
              <w:rPr>
                <w:rFonts w:ascii="Times New Roman" w:hAnsi="Times New Roman" w:cs="Times New Roman"/>
                <w:lang w:val="ru-RU"/>
              </w:rPr>
              <w:t>о)</w:t>
            </w:r>
            <w:r w:rsidR="009240AD" w:rsidRPr="003D78D3">
              <w:rPr>
                <w:rFonts w:ascii="Times New Roman" w:hAnsi="Times New Roman" w:cs="Times New Roman"/>
                <w:lang w:val="ru-RU"/>
              </w:rPr>
              <w:t> </w:t>
            </w:r>
            <w:r w:rsidRPr="003D78D3">
              <w:rPr>
                <w:rFonts w:ascii="Times New Roman" w:hAnsi="Times New Roman" w:cs="Times New Roman"/>
                <w:lang w:val="ru-RU"/>
              </w:rPr>
              <w:t xml:space="preserve">декларация о соответствии участника закупки требованиям, установленным пунктами 3 - 5, 7 - 11 части 1 статьи 31 </w:t>
            </w:r>
            <w:r w:rsidR="00A76E39" w:rsidRPr="003D78D3">
              <w:rPr>
                <w:rFonts w:ascii="Times New Roman" w:hAnsi="Times New Roman" w:cs="Times New Roman"/>
                <w:lang w:val="ru-RU"/>
              </w:rPr>
              <w:t>Закона о контрактной системе</w:t>
            </w:r>
            <w:r w:rsidR="00C67051" w:rsidRPr="003D78D3">
              <w:rPr>
                <w:rFonts w:ascii="Times New Roman" w:hAnsi="Times New Roman" w:cs="Times New Roman"/>
                <w:lang w:val="ru-RU"/>
              </w:rPr>
              <w:t>:</w:t>
            </w:r>
          </w:p>
          <w:p w14:paraId="02D688C2"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B493E5C"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2) 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43EA3EFE"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0C7F7283"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058D612"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B193925"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1B21AA8"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lastRenderedPageBreak/>
              <w:t>7)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8B56D2F"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а) физическим лицом (в том числе зарегистрированным в качестве индивидуального предпринимателя), являющимся участником закупки;</w:t>
            </w:r>
          </w:p>
          <w:p w14:paraId="232A68DC"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D059006"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w:t>
            </w:r>
            <w:bookmarkStart w:id="0" w:name="_GoBack"/>
            <w:bookmarkEnd w:id="0"/>
            <w:r w:rsidRPr="003D78D3">
              <w:rPr>
                <w:rFonts w:ascii="Times New Roman" w:eastAsia="Calibri" w:hAnsi="Times New Roman" w:cs="Times New Roman"/>
                <w:i/>
                <w:sz w:val="18"/>
                <w:szCs w:val="18"/>
                <w:lang w:val="ru-RU"/>
              </w:rPr>
              <w:t>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72F053"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97A7831"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8.1) участник закупки не является иностранным агентом;</w:t>
            </w:r>
          </w:p>
          <w:p w14:paraId="054300BE" w14:textId="7C5BFA53" w:rsidR="00BB1DD7" w:rsidRPr="003D78D3" w:rsidRDefault="005572C3" w:rsidP="00FC4DD8">
            <w:pPr>
              <w:spacing w:before="0" w:beforeAutospacing="0" w:after="240" w:afterAutospacing="0"/>
              <w:jc w:val="both"/>
              <w:rPr>
                <w:rFonts w:ascii="Times New Roman" w:hAnsi="Times New Roman" w:cs="Times New Roman"/>
                <w:lang w:val="ru-RU"/>
              </w:rPr>
            </w:pPr>
            <w:r w:rsidRPr="003D78D3">
              <w:rPr>
                <w:rFonts w:ascii="Times New Roman" w:eastAsia="Calibri" w:hAnsi="Times New Roman" w:cs="Times New Roman"/>
                <w:i/>
                <w:sz w:val="18"/>
                <w:szCs w:val="18"/>
                <w:lang w:val="ru-RU"/>
              </w:rPr>
              <w:t>9) отсутствие у участника закупки ограничений для участия в закупках, установленных законодательством Российской Федерации</w:t>
            </w:r>
          </w:p>
        </w:tc>
      </w:tr>
      <w:tr w:rsidR="003A0A79" w:rsidRPr="00A25483" w14:paraId="3BBA57F9" w14:textId="77777777" w:rsidTr="007B7E5E">
        <w:tc>
          <w:tcPr>
            <w:tcW w:w="1493" w:type="pct"/>
            <w:tcBorders>
              <w:bottom w:val="single" w:sz="4" w:space="0" w:color="auto"/>
            </w:tcBorders>
          </w:tcPr>
          <w:p w14:paraId="2DB0E240" w14:textId="152CF8CE" w:rsidR="003A0A79" w:rsidRPr="00A25483" w:rsidRDefault="009240AD" w:rsidP="006700C3">
            <w:pPr>
              <w:spacing w:before="0" w:beforeAutospacing="0" w:after="0" w:afterAutospacing="0"/>
              <w:jc w:val="both"/>
              <w:rPr>
                <w:rFonts w:ascii="Times New Roman" w:hAnsi="Times New Roman" w:cs="Times New Roman"/>
                <w:lang w:val="ru-RU"/>
              </w:rPr>
            </w:pPr>
            <w:r w:rsidRPr="00A25483">
              <w:rPr>
                <w:rFonts w:ascii="Times New Roman" w:hAnsi="Times New Roman" w:cs="Times New Roman"/>
                <w:lang w:val="ru-RU"/>
              </w:rPr>
              <w:lastRenderedPageBreak/>
              <w:t>2) </w:t>
            </w:r>
            <w:r w:rsidR="006F63C6" w:rsidRPr="00A25483">
              <w:rPr>
                <w:rFonts w:ascii="Times New Roman" w:hAnsi="Times New Roman" w:cs="Times New Roman"/>
                <w:lang w:val="ru-RU"/>
              </w:rPr>
              <w:t>предложени</w:t>
            </w:r>
            <w:r w:rsidRPr="00A25483">
              <w:rPr>
                <w:rFonts w:ascii="Times New Roman" w:hAnsi="Times New Roman" w:cs="Times New Roman"/>
                <w:lang w:val="ru-RU"/>
              </w:rPr>
              <w:t xml:space="preserve">е участника закупки в отношении </w:t>
            </w:r>
            <w:r w:rsidR="006F63C6" w:rsidRPr="00A25483">
              <w:rPr>
                <w:rFonts w:ascii="Times New Roman" w:hAnsi="Times New Roman" w:cs="Times New Roman"/>
                <w:lang w:val="ru-RU"/>
              </w:rPr>
              <w:t>объекта зак</w:t>
            </w:r>
            <w:r w:rsidR="007615A5" w:rsidRPr="00A25483">
              <w:rPr>
                <w:rFonts w:ascii="Times New Roman" w:hAnsi="Times New Roman" w:cs="Times New Roman"/>
                <w:lang w:val="ru-RU"/>
              </w:rPr>
              <w:t>упки</w:t>
            </w:r>
          </w:p>
        </w:tc>
        <w:tc>
          <w:tcPr>
            <w:tcW w:w="3507" w:type="pct"/>
          </w:tcPr>
          <w:p w14:paraId="75E48C96" w14:textId="499237E1" w:rsidR="005B0694" w:rsidRPr="00A25483" w:rsidRDefault="00FC4DD8" w:rsidP="006700C3">
            <w:pPr>
              <w:spacing w:before="0" w:beforeAutospacing="0" w:after="0" w:afterAutospacing="0"/>
              <w:jc w:val="both"/>
              <w:rPr>
                <w:rFonts w:ascii="Times New Roman" w:hAnsi="Times New Roman" w:cs="Times New Roman"/>
                <w:lang w:val="ru-RU"/>
              </w:rPr>
            </w:pPr>
            <w:r w:rsidRPr="00A25483">
              <w:rPr>
                <w:rFonts w:ascii="Times New Roman" w:hAnsi="Times New Roman" w:cs="Times New Roman"/>
                <w:lang w:val="ru-RU"/>
              </w:rPr>
              <w:t>1. Х</w:t>
            </w:r>
            <w:r w:rsidR="006F63C6" w:rsidRPr="00A25483">
              <w:rPr>
                <w:rFonts w:ascii="Times New Roman" w:hAnsi="Times New Roman" w:cs="Times New Roman"/>
                <w:lang w:val="ru-RU"/>
              </w:rPr>
              <w:t>арактеристики предлагаемого участником закупки товара, соответствующие показателям, установленным в описании объекта закупки в соответствии с частью 2</w:t>
            </w:r>
            <w:r w:rsidR="009240AD" w:rsidRPr="00A25483">
              <w:rPr>
                <w:rFonts w:ascii="Times New Roman" w:hAnsi="Times New Roman" w:cs="Times New Roman"/>
                <w:lang w:val="ru-RU"/>
              </w:rPr>
              <w:t xml:space="preserve"> статьи 33 </w:t>
            </w:r>
            <w:r w:rsidR="00A76E39" w:rsidRPr="00A25483">
              <w:rPr>
                <w:rFonts w:ascii="Times New Roman" w:hAnsi="Times New Roman" w:cs="Times New Roman"/>
                <w:lang w:val="ru-RU"/>
              </w:rPr>
              <w:t>Закона о контрактной системе</w:t>
            </w:r>
            <w:r w:rsidR="006F63C6" w:rsidRPr="00A25483">
              <w:rPr>
                <w:rFonts w:ascii="Times New Roman" w:hAnsi="Times New Roman" w:cs="Times New Roman"/>
                <w:lang w:val="ru-RU"/>
              </w:rPr>
              <w:t>, товарный знак (при на</w:t>
            </w:r>
            <w:r w:rsidR="006D020C" w:rsidRPr="00A25483">
              <w:rPr>
                <w:rFonts w:ascii="Times New Roman" w:hAnsi="Times New Roman" w:cs="Times New Roman"/>
                <w:lang w:val="ru-RU"/>
              </w:rPr>
              <w:t>личии у товара товарного знака)</w:t>
            </w:r>
            <w:r w:rsidRPr="00A25483">
              <w:rPr>
                <w:rFonts w:ascii="Times New Roman" w:hAnsi="Times New Roman" w:cs="Times New Roman"/>
                <w:lang w:val="ru-RU"/>
              </w:rPr>
              <w:t>.</w:t>
            </w:r>
            <w:r w:rsidR="00360A3B" w:rsidRPr="00A25483">
              <w:rPr>
                <w:rFonts w:ascii="Times New Roman" w:hAnsi="Times New Roman" w:cs="Times New Roman"/>
                <w:lang w:val="ru-RU"/>
              </w:rPr>
              <w:t xml:space="preserve"> </w:t>
            </w:r>
          </w:p>
          <w:p w14:paraId="097696FF" w14:textId="77777777" w:rsidR="003237CE" w:rsidRPr="00A25483" w:rsidRDefault="003237CE" w:rsidP="006700C3">
            <w:pPr>
              <w:spacing w:before="0" w:beforeAutospacing="0" w:after="0" w:afterAutospacing="0"/>
              <w:jc w:val="both"/>
              <w:rPr>
                <w:rFonts w:ascii="Times New Roman" w:hAnsi="Times New Roman" w:cs="Times New Roman"/>
                <w:lang w:val="ru-RU"/>
              </w:rPr>
            </w:pPr>
          </w:p>
          <w:p w14:paraId="7E87D319" w14:textId="1D3D0915" w:rsidR="003A0A79" w:rsidRPr="00A25483" w:rsidRDefault="00FC4DD8" w:rsidP="003237CE">
            <w:pPr>
              <w:spacing w:before="0" w:beforeAutospacing="0" w:after="0" w:afterAutospacing="0"/>
              <w:jc w:val="both"/>
              <w:rPr>
                <w:rFonts w:ascii="Times New Roman" w:hAnsi="Times New Roman" w:cs="Times New Roman"/>
                <w:lang w:val="ru-RU"/>
              </w:rPr>
            </w:pPr>
            <w:r w:rsidRPr="00A25483">
              <w:rPr>
                <w:rFonts w:ascii="Times New Roman" w:hAnsi="Times New Roman" w:cs="Times New Roman"/>
                <w:lang w:val="ru-RU"/>
              </w:rPr>
              <w:t>2. Н</w:t>
            </w:r>
            <w:r w:rsidR="006F63C6" w:rsidRPr="00A25483">
              <w:rPr>
                <w:rFonts w:ascii="Times New Roman" w:hAnsi="Times New Roman" w:cs="Times New Roman"/>
                <w:lang w:val="ru-RU"/>
              </w:rPr>
              <w:t xml:space="preserve">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w:t>
            </w:r>
            <w:r w:rsidR="006D4B1D" w:rsidRPr="00A25483">
              <w:rPr>
                <w:rFonts w:ascii="Times New Roman" w:hAnsi="Times New Roman" w:cs="Times New Roman"/>
                <w:lang w:val="ru-RU"/>
              </w:rPr>
              <w:t xml:space="preserve">43 </w:t>
            </w:r>
            <w:r w:rsidR="00A76E39" w:rsidRPr="00A25483">
              <w:rPr>
                <w:rFonts w:ascii="Times New Roman" w:hAnsi="Times New Roman" w:cs="Times New Roman"/>
                <w:lang w:val="ru-RU"/>
              </w:rPr>
              <w:t>Закона о контрактной системе</w:t>
            </w:r>
            <w:r w:rsidRPr="00A25483">
              <w:rPr>
                <w:rFonts w:ascii="Times New Roman" w:hAnsi="Times New Roman" w:cs="Times New Roman"/>
                <w:lang w:val="ru-RU"/>
              </w:rPr>
              <w:t>.</w:t>
            </w:r>
          </w:p>
        </w:tc>
      </w:tr>
    </w:tbl>
    <w:p w14:paraId="4DE3787E" w14:textId="77777777" w:rsidR="00376640" w:rsidRDefault="00376640" w:rsidP="002A39B7">
      <w:pPr>
        <w:spacing w:before="0" w:beforeAutospacing="0" w:after="160" w:afterAutospacing="0" w:line="276" w:lineRule="auto"/>
        <w:jc w:val="right"/>
        <w:rPr>
          <w:rFonts w:ascii="Times New Roman" w:eastAsia="Times New Roman" w:hAnsi="Times New Roman" w:cs="Times New Roman"/>
          <w:lang w:val="ru-RU" w:eastAsia="ru-RU"/>
        </w:rPr>
        <w:sectPr w:rsidR="00376640" w:rsidSect="006D4B1D">
          <w:pgSz w:w="11906" w:h="16838"/>
          <w:pgMar w:top="851" w:right="851" w:bottom="851" w:left="1418" w:header="709" w:footer="709" w:gutter="0"/>
          <w:cols w:space="708"/>
          <w:docGrid w:linePitch="360"/>
        </w:sectPr>
      </w:pPr>
    </w:p>
    <w:p w14:paraId="0D687C87" w14:textId="43513E2F" w:rsidR="002A39B7" w:rsidRPr="002A39B7" w:rsidRDefault="002A39B7" w:rsidP="002A39B7">
      <w:pPr>
        <w:spacing w:before="0" w:beforeAutospacing="0" w:after="160" w:afterAutospacing="0" w:line="276" w:lineRule="auto"/>
        <w:jc w:val="right"/>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lastRenderedPageBreak/>
        <w:t>Приложение № 1 к инструкции по заполнению</w:t>
      </w:r>
      <w:r w:rsidR="00FC4DD8">
        <w:rPr>
          <w:rFonts w:ascii="Times New Roman" w:eastAsia="Times New Roman" w:hAnsi="Times New Roman" w:cs="Times New Roman"/>
          <w:lang w:val="ru-RU" w:eastAsia="ru-RU"/>
        </w:rPr>
        <w:t xml:space="preserve"> оферты</w:t>
      </w:r>
      <w:r w:rsidRPr="002A39B7">
        <w:rPr>
          <w:rFonts w:ascii="Times New Roman" w:eastAsia="Times New Roman" w:hAnsi="Times New Roman" w:cs="Times New Roman"/>
          <w:lang w:val="ru-RU" w:eastAsia="ru-RU"/>
        </w:rPr>
        <w:t xml:space="preserve"> </w:t>
      </w:r>
    </w:p>
    <w:p w14:paraId="7C7DF858" w14:textId="77777777" w:rsidR="002A39B7" w:rsidRPr="002A39B7" w:rsidRDefault="002A39B7" w:rsidP="002A39B7">
      <w:pPr>
        <w:spacing w:before="0" w:beforeAutospacing="0" w:after="160" w:afterAutospacing="0" w:line="276" w:lineRule="auto"/>
        <w:jc w:val="right"/>
        <w:rPr>
          <w:rFonts w:ascii="Times New Roman" w:eastAsia="Times New Roman" w:hAnsi="Times New Roman" w:cs="Times New Roman"/>
          <w:i/>
          <w:lang w:val="ru-RU" w:eastAsia="ru-RU"/>
        </w:rPr>
      </w:pPr>
      <w:r w:rsidRPr="002A39B7">
        <w:rPr>
          <w:rFonts w:ascii="Times New Roman" w:eastAsia="Times New Roman" w:hAnsi="Times New Roman" w:cs="Times New Roman"/>
          <w:i/>
          <w:lang w:val="ru-RU" w:eastAsia="ru-RU"/>
        </w:rPr>
        <w:t xml:space="preserve">Рекомендуемая форма </w:t>
      </w:r>
    </w:p>
    <w:p w14:paraId="07AD35BE" w14:textId="77777777" w:rsidR="002A39B7" w:rsidRDefault="002A39B7" w:rsidP="002A39B7">
      <w:pPr>
        <w:autoSpaceDE w:val="0"/>
        <w:autoSpaceDN w:val="0"/>
        <w:adjustRightInd w:val="0"/>
        <w:spacing w:before="0" w:beforeAutospacing="0" w:after="0" w:afterAutospacing="0" w:line="276" w:lineRule="auto"/>
        <w:ind w:firstLine="540"/>
        <w:jc w:val="both"/>
        <w:rPr>
          <w:rFonts w:ascii="Times New Roman" w:eastAsia="Times New Roman" w:hAnsi="Times New Roman" w:cs="Times New Roman"/>
          <w:lang w:val="ru-RU" w:eastAsia="ru-RU"/>
        </w:rPr>
      </w:pPr>
    </w:p>
    <w:p w14:paraId="2F677322" w14:textId="77777777" w:rsidR="004619D0" w:rsidRPr="004619D0" w:rsidRDefault="004619D0" w:rsidP="004619D0">
      <w:pPr>
        <w:autoSpaceDE w:val="0"/>
        <w:autoSpaceDN w:val="0"/>
        <w:adjustRightInd w:val="0"/>
        <w:spacing w:before="0" w:beforeAutospacing="0" w:after="0" w:afterAutospacing="0" w:line="276" w:lineRule="auto"/>
        <w:ind w:firstLine="540"/>
        <w:jc w:val="center"/>
        <w:rPr>
          <w:rFonts w:ascii="Times New Roman" w:eastAsia="Times New Roman" w:hAnsi="Times New Roman" w:cs="Times New Roman"/>
          <w:b/>
          <w:lang w:val="ru-RU" w:eastAsia="ru-RU"/>
        </w:rPr>
      </w:pPr>
      <w:r w:rsidRPr="004619D0">
        <w:rPr>
          <w:rFonts w:ascii="Times New Roman" w:eastAsia="Times New Roman" w:hAnsi="Times New Roman" w:cs="Times New Roman"/>
          <w:b/>
          <w:lang w:val="ru-RU" w:eastAsia="ru-RU"/>
        </w:rPr>
        <w:t>Информация о конкретных показателях (характеристиках) товара</w:t>
      </w:r>
    </w:p>
    <w:p w14:paraId="2EB89E38" w14:textId="77777777" w:rsidR="004619D0" w:rsidRPr="004619D0" w:rsidRDefault="004619D0" w:rsidP="004619D0">
      <w:pPr>
        <w:autoSpaceDE w:val="0"/>
        <w:autoSpaceDN w:val="0"/>
        <w:adjustRightInd w:val="0"/>
        <w:spacing w:before="0" w:beforeAutospacing="0" w:after="0" w:afterAutospacing="0" w:line="276" w:lineRule="auto"/>
        <w:ind w:firstLine="540"/>
        <w:jc w:val="center"/>
        <w:rPr>
          <w:rFonts w:ascii="Times New Roman" w:eastAsia="Times New Roman" w:hAnsi="Times New Roman" w:cs="Times New Roman"/>
          <w:b/>
          <w:lang w:val="ru-RU" w:eastAsia="ru-RU"/>
        </w:rPr>
      </w:pPr>
    </w:p>
    <w:tbl>
      <w:tblPr>
        <w:tblW w:w="5225" w:type="pct"/>
        <w:tblInd w:w="-256" w:type="dxa"/>
        <w:tblLayout w:type="fixed"/>
        <w:tblCellMar>
          <w:left w:w="28" w:type="dxa"/>
          <w:right w:w="28" w:type="dxa"/>
        </w:tblCellMar>
        <w:tblLook w:val="0000" w:firstRow="0" w:lastRow="0" w:firstColumn="0" w:lastColumn="0" w:noHBand="0" w:noVBand="0"/>
      </w:tblPr>
      <w:tblGrid>
        <w:gridCol w:w="846"/>
        <w:gridCol w:w="2400"/>
        <w:gridCol w:w="2400"/>
        <w:gridCol w:w="1271"/>
        <w:gridCol w:w="4657"/>
        <w:gridCol w:w="2257"/>
        <w:gridCol w:w="1976"/>
      </w:tblGrid>
      <w:tr w:rsidR="00492621" w:rsidRPr="00A25483" w14:paraId="09E58774"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80EAE1" w14:textId="77777777" w:rsidR="00F24F10" w:rsidRDefault="004619D0" w:rsidP="00F24F1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 xml:space="preserve">№ </w:t>
            </w:r>
          </w:p>
          <w:p w14:paraId="7B9A8D07" w14:textId="07BFA62A" w:rsidR="004619D0" w:rsidRPr="004619D0" w:rsidRDefault="004619D0" w:rsidP="00F24F10">
            <w:pPr>
              <w:autoSpaceDE w:val="0"/>
              <w:autoSpaceDN w:val="0"/>
              <w:adjustRightInd w:val="0"/>
              <w:spacing w:before="0" w:beforeAutospacing="0" w:after="200" w:afterAutospacing="0"/>
              <w:ind w:left="-28"/>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п/п</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2138B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 xml:space="preserve">Наименование товара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8958A3" w14:textId="7C22E1A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Товарный знак, (при наличии).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1A39D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 показателя</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52896D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Показатель товара</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712E708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Значения показателей товара, предлагаемого участником</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D9F78AF" w14:textId="1F2314D2" w:rsidR="004619D0" w:rsidRPr="004619D0" w:rsidRDefault="00376640" w:rsidP="0037664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r>
              <w:rPr>
                <w:rFonts w:ascii="Times New Roman" w:eastAsia="Calibri" w:hAnsi="Times New Roman" w:cs="Times New Roman"/>
                <w:b/>
                <w:sz w:val="20"/>
                <w:szCs w:val="20"/>
                <w:lang w:val="ru-RU"/>
              </w:rPr>
              <w:t>Н</w:t>
            </w:r>
            <w:r w:rsidRPr="00376640">
              <w:rPr>
                <w:rFonts w:ascii="Times New Roman" w:eastAsia="Calibri" w:hAnsi="Times New Roman" w:cs="Times New Roman"/>
                <w:b/>
                <w:sz w:val="20"/>
                <w:szCs w:val="20"/>
                <w:lang w:val="ru-RU"/>
              </w:rPr>
              <w:t>аименование страны происхождения товара в соответствии с общероссийским классификатором, используемым для идентификации стран мира</w:t>
            </w:r>
            <w:r w:rsidR="004619D0" w:rsidRPr="004619D0">
              <w:rPr>
                <w:rFonts w:ascii="Times New Roman" w:eastAsia="Calibri" w:hAnsi="Times New Roman" w:cs="Times New Roman"/>
                <w:b/>
                <w:sz w:val="20"/>
                <w:szCs w:val="20"/>
                <w:lang w:val="ru-RU"/>
              </w:rPr>
              <w:t xml:space="preserve"> </w:t>
            </w:r>
          </w:p>
        </w:tc>
      </w:tr>
      <w:tr w:rsidR="00492621" w:rsidRPr="004619D0" w14:paraId="2FC82322"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8A1142"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C4D995"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DC035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79151F"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D2C0B0B"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5</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7DB09B7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B48B802"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r w:rsidRPr="004619D0">
              <w:rPr>
                <w:rFonts w:ascii="Times New Roman" w:eastAsia="Calibri" w:hAnsi="Times New Roman" w:cs="Times New Roman"/>
                <w:b/>
                <w:sz w:val="20"/>
                <w:szCs w:val="20"/>
                <w:lang w:val="ru-RU"/>
              </w:rPr>
              <w:t>7</w:t>
            </w:r>
          </w:p>
        </w:tc>
      </w:tr>
      <w:tr w:rsidR="00492621" w:rsidRPr="004619D0" w14:paraId="0BCBC767"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F8935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38343C"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38C946"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8E566C"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9965ED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78C0AC9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2A9812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p>
        </w:tc>
      </w:tr>
      <w:tr w:rsidR="00492621" w:rsidRPr="004619D0" w14:paraId="61550F44"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AD69ED"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C562B8"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568FA7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5DAE5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FF5931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1B1903F8"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9BA0B6D"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p>
        </w:tc>
      </w:tr>
      <w:tr w:rsidR="00492621" w:rsidRPr="004619D0" w14:paraId="25125D2B"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37862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22A04C"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6C4F6F"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304EA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14579B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415A30CD"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C0EF67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p>
        </w:tc>
      </w:tr>
    </w:tbl>
    <w:p w14:paraId="4DB21C45" w14:textId="77777777" w:rsidR="00376640" w:rsidRDefault="00376640" w:rsidP="002A39B7">
      <w:pPr>
        <w:autoSpaceDE w:val="0"/>
        <w:autoSpaceDN w:val="0"/>
        <w:adjustRightInd w:val="0"/>
        <w:spacing w:before="0" w:beforeAutospacing="0" w:after="0" w:afterAutospacing="0" w:line="276" w:lineRule="auto"/>
        <w:ind w:firstLine="540"/>
        <w:jc w:val="both"/>
        <w:rPr>
          <w:rFonts w:ascii="Times New Roman" w:eastAsia="Times New Roman" w:hAnsi="Times New Roman" w:cs="Times New Roman"/>
          <w:lang w:val="ru-RU" w:eastAsia="ru-RU"/>
        </w:rPr>
        <w:sectPr w:rsidR="00376640" w:rsidSect="00376640">
          <w:pgSz w:w="16838" w:h="11906" w:orient="landscape"/>
          <w:pgMar w:top="1418" w:right="851" w:bottom="851" w:left="851" w:header="709" w:footer="709" w:gutter="0"/>
          <w:cols w:space="708"/>
          <w:docGrid w:linePitch="360"/>
        </w:sectPr>
      </w:pPr>
    </w:p>
    <w:p w14:paraId="7965BB6A" w14:textId="041BB0B8" w:rsid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lastRenderedPageBreak/>
        <w:t xml:space="preserve">Для представления сведений о товаре участник закупки вправе воспользоваться формой Приложение № </w:t>
      </w:r>
      <w:r>
        <w:rPr>
          <w:rFonts w:ascii="Times New Roman" w:eastAsia="Times New Roman" w:hAnsi="Times New Roman" w:cs="Times New Roman"/>
          <w:lang w:val="ru-RU" w:eastAsia="ru-RU"/>
        </w:rPr>
        <w:t>1</w:t>
      </w:r>
      <w:r w:rsidRPr="004619D0">
        <w:rPr>
          <w:rFonts w:ascii="Times New Roman" w:eastAsia="Times New Roman" w:hAnsi="Times New Roman" w:cs="Times New Roman"/>
          <w:lang w:val="ru-RU" w:eastAsia="ru-RU"/>
        </w:rPr>
        <w:t xml:space="preserve"> к инструкции по заполнению </w:t>
      </w:r>
      <w:r w:rsidR="00FC4DD8">
        <w:rPr>
          <w:rFonts w:ascii="Times New Roman" w:eastAsia="Times New Roman" w:hAnsi="Times New Roman" w:cs="Times New Roman"/>
          <w:lang w:val="ru-RU" w:eastAsia="ru-RU"/>
        </w:rPr>
        <w:t>оферты</w:t>
      </w:r>
      <w:r w:rsidRPr="004619D0">
        <w:rPr>
          <w:rFonts w:ascii="Times New Roman" w:eastAsia="Times New Roman" w:hAnsi="Times New Roman" w:cs="Times New Roman"/>
          <w:lang w:val="ru-RU" w:eastAsia="ru-RU"/>
        </w:rPr>
        <w:t xml:space="preserve"> «Информация о конкретных показателях (характеристиках) товара».</w:t>
      </w:r>
    </w:p>
    <w:p w14:paraId="1FF18634" w14:textId="63BCE07F" w:rsidR="005572C3" w:rsidRPr="004619D0" w:rsidRDefault="000E0878"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0E0878">
        <w:rPr>
          <w:rFonts w:ascii="Times New Roman" w:eastAsia="Times New Roman" w:hAnsi="Times New Roman" w:cs="Times New Roman"/>
          <w:i/>
          <w:lang w:val="ru-RU" w:eastAsia="ru-RU"/>
        </w:rPr>
        <w:t>Наименование предлагаемого к поставке товара, его принадлежностей (при наличии), в том числе составляющих (при наличии) указывается в соответствии с регистрационным удостоверением на поставляемый товар.</w:t>
      </w:r>
    </w:p>
    <w:p w14:paraId="4ED3DC33" w14:textId="23E598B9"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 xml:space="preserve">Заказчик в целях определения соответствия закупаемого товара устанавливает порядок описания максимальных и(или) минимальных значений показателей, а также значений, которые не могут меняться, соответствующих показателям (характеристикам) товара, установленным в </w:t>
      </w:r>
      <w:hyperlink w:anchor="P7656" w:history="1">
        <w:r w:rsidRPr="004619D0">
          <w:rPr>
            <w:rFonts w:ascii="Times New Roman" w:eastAsia="Times New Roman" w:hAnsi="Times New Roman" w:cs="Times New Roman"/>
            <w:color w:val="0000FF"/>
            <w:lang w:val="ru-RU" w:eastAsia="ru-RU"/>
          </w:rPr>
          <w:t xml:space="preserve">Приложении № </w:t>
        </w:r>
        <w:r>
          <w:rPr>
            <w:rFonts w:ascii="Times New Roman" w:eastAsia="Times New Roman" w:hAnsi="Times New Roman" w:cs="Times New Roman"/>
            <w:color w:val="0000FF"/>
            <w:lang w:val="ru-RU" w:eastAsia="ru-RU"/>
          </w:rPr>
          <w:t>1</w:t>
        </w:r>
      </w:hyperlink>
      <w:r w:rsidRPr="004619D0">
        <w:rPr>
          <w:rFonts w:ascii="Times New Roman" w:eastAsia="Times New Roman" w:hAnsi="Times New Roman" w:cs="Times New Roman"/>
          <w:lang w:val="ru-RU" w:eastAsia="ru-RU"/>
        </w:rPr>
        <w:t xml:space="preserve"> к </w:t>
      </w:r>
      <w:r>
        <w:rPr>
          <w:rFonts w:ascii="Times New Roman" w:eastAsia="Times New Roman" w:hAnsi="Times New Roman" w:cs="Times New Roman"/>
          <w:lang w:val="ru-RU" w:eastAsia="ru-RU"/>
        </w:rPr>
        <w:t>описанию объекта закупки</w:t>
      </w:r>
      <w:r w:rsidRPr="004619D0">
        <w:rPr>
          <w:rFonts w:ascii="Times New Roman" w:eastAsia="Times New Roman" w:hAnsi="Times New Roman" w:cs="Times New Roman"/>
          <w:lang w:val="ru-RU" w:eastAsia="ru-RU"/>
        </w:rPr>
        <w:t>, со ссылкой на соответствующие пункты указанного приложения;</w:t>
      </w:r>
    </w:p>
    <w:p w14:paraId="30B372C2" w14:textId="77777777"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В описании показателей (характеристик) товара, заказчик использует следующие виды показателей:</w:t>
      </w:r>
    </w:p>
    <w:p w14:paraId="6F465B55" w14:textId="6A477367"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1) показатели, для которых установлены максимальные и (или) м</w:t>
      </w:r>
      <w:r w:rsidR="00694B46">
        <w:rPr>
          <w:rFonts w:ascii="Times New Roman" w:eastAsia="Times New Roman" w:hAnsi="Times New Roman" w:cs="Times New Roman"/>
          <w:lang w:val="ru-RU" w:eastAsia="ru-RU"/>
        </w:rPr>
        <w:t xml:space="preserve">инимальные значения (столбец № </w:t>
      </w:r>
      <w:r w:rsidR="00FC4DD8">
        <w:rPr>
          <w:rFonts w:ascii="Times New Roman" w:eastAsia="Times New Roman" w:hAnsi="Times New Roman" w:cs="Times New Roman"/>
          <w:lang w:val="ru-RU" w:eastAsia="ru-RU"/>
        </w:rPr>
        <w:t>5</w:t>
      </w:r>
      <w:r>
        <w:rPr>
          <w:rFonts w:ascii="Times New Roman" w:eastAsia="Times New Roman" w:hAnsi="Times New Roman" w:cs="Times New Roman"/>
          <w:lang w:val="ru-RU" w:eastAsia="ru-RU"/>
        </w:rPr>
        <w:t>)</w:t>
      </w:r>
      <w:r w:rsidRPr="004619D0">
        <w:rPr>
          <w:rFonts w:ascii="Times New Roman" w:eastAsia="Times New Roman" w:hAnsi="Times New Roman" w:cs="Times New Roman"/>
          <w:lang w:val="ru-RU" w:eastAsia="ru-RU"/>
        </w:rPr>
        <w:t>;</w:t>
      </w:r>
    </w:p>
    <w:p w14:paraId="792ACA6E" w14:textId="375C8238"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2) показатели, для которых указан</w:t>
      </w:r>
      <w:r w:rsidR="00694B46">
        <w:rPr>
          <w:rFonts w:ascii="Times New Roman" w:eastAsia="Times New Roman" w:hAnsi="Times New Roman" w:cs="Times New Roman"/>
          <w:lang w:val="ru-RU" w:eastAsia="ru-RU"/>
        </w:rPr>
        <w:t xml:space="preserve">ы варианты значений (столбец № </w:t>
      </w:r>
      <w:r w:rsidR="00FC4DD8">
        <w:rPr>
          <w:rFonts w:ascii="Times New Roman" w:eastAsia="Times New Roman" w:hAnsi="Times New Roman" w:cs="Times New Roman"/>
          <w:lang w:val="ru-RU" w:eastAsia="ru-RU"/>
        </w:rPr>
        <w:t>6</w:t>
      </w:r>
      <w:r w:rsidRPr="004619D0">
        <w:rPr>
          <w:rFonts w:ascii="Times New Roman" w:eastAsia="Times New Roman" w:hAnsi="Times New Roman" w:cs="Times New Roman"/>
          <w:lang w:val="ru-RU" w:eastAsia="ru-RU"/>
        </w:rPr>
        <w:t>);</w:t>
      </w:r>
    </w:p>
    <w:p w14:paraId="79A4D638" w14:textId="3B5F6DE9"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 xml:space="preserve">3) показатели, которые определяются диапазоном значений (столбцы № </w:t>
      </w:r>
      <w:r w:rsidR="00FC4DD8">
        <w:rPr>
          <w:rFonts w:ascii="Times New Roman" w:eastAsia="Times New Roman" w:hAnsi="Times New Roman" w:cs="Times New Roman"/>
          <w:lang w:val="ru-RU" w:eastAsia="ru-RU"/>
        </w:rPr>
        <w:t>7</w:t>
      </w:r>
      <w:r w:rsidRPr="004619D0">
        <w:rPr>
          <w:rFonts w:ascii="Times New Roman" w:eastAsia="Times New Roman" w:hAnsi="Times New Roman" w:cs="Times New Roman"/>
          <w:lang w:val="ru-RU" w:eastAsia="ru-RU"/>
        </w:rPr>
        <w:t xml:space="preserve"> и № </w:t>
      </w:r>
      <w:r w:rsidR="00FC4DD8">
        <w:rPr>
          <w:rFonts w:ascii="Times New Roman" w:eastAsia="Times New Roman" w:hAnsi="Times New Roman" w:cs="Times New Roman"/>
          <w:lang w:val="ru-RU" w:eastAsia="ru-RU"/>
        </w:rPr>
        <w:t>8</w:t>
      </w:r>
      <w:r w:rsidRPr="004619D0">
        <w:rPr>
          <w:rFonts w:ascii="Times New Roman" w:eastAsia="Times New Roman" w:hAnsi="Times New Roman" w:cs="Times New Roman"/>
          <w:lang w:val="ru-RU" w:eastAsia="ru-RU"/>
        </w:rPr>
        <w:t>);</w:t>
      </w:r>
    </w:p>
    <w:p w14:paraId="43BB10B7" w14:textId="251D7012"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 xml:space="preserve">4) показатели, значения которых не могут изменяться (столбец № </w:t>
      </w:r>
      <w:r w:rsidR="00FC4DD8">
        <w:rPr>
          <w:rFonts w:ascii="Times New Roman" w:eastAsia="Times New Roman" w:hAnsi="Times New Roman" w:cs="Times New Roman"/>
          <w:lang w:val="ru-RU" w:eastAsia="ru-RU"/>
        </w:rPr>
        <w:t>9</w:t>
      </w:r>
      <w:r w:rsidRPr="004619D0">
        <w:rPr>
          <w:rFonts w:ascii="Times New Roman" w:eastAsia="Times New Roman" w:hAnsi="Times New Roman" w:cs="Times New Roman"/>
          <w:lang w:val="ru-RU" w:eastAsia="ru-RU"/>
        </w:rPr>
        <w:t>).</w:t>
      </w:r>
    </w:p>
    <w:p w14:paraId="7A7D0562" w14:textId="651EF4E9"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 xml:space="preserve">Заказчик устанавливает порядок описания показателей (характеристик) товара, предлагаемых участником </w:t>
      </w:r>
      <w:r w:rsidR="00740092">
        <w:rPr>
          <w:rFonts w:ascii="Times New Roman" w:eastAsia="Times New Roman" w:hAnsi="Times New Roman" w:cs="Times New Roman"/>
          <w:lang w:val="ru-RU" w:eastAsia="ru-RU"/>
        </w:rPr>
        <w:t>з</w:t>
      </w:r>
      <w:r w:rsidR="006252EB">
        <w:rPr>
          <w:rFonts w:ascii="Times New Roman" w:eastAsia="Times New Roman" w:hAnsi="Times New Roman" w:cs="Times New Roman"/>
          <w:lang w:val="ru-RU" w:eastAsia="ru-RU"/>
        </w:rPr>
        <w:t>акупки</w:t>
      </w:r>
      <w:r w:rsidRPr="004619D0">
        <w:rPr>
          <w:rFonts w:ascii="Times New Roman" w:eastAsia="Times New Roman" w:hAnsi="Times New Roman" w:cs="Times New Roman"/>
          <w:lang w:val="ru-RU" w:eastAsia="ru-RU"/>
        </w:rPr>
        <w:t>:</w:t>
      </w:r>
    </w:p>
    <w:p w14:paraId="294476B1" w14:textId="23FEA7C5"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 xml:space="preserve">по первому виду показателей участник </w:t>
      </w:r>
      <w:r w:rsidR="00111C75">
        <w:rPr>
          <w:rFonts w:ascii="Times New Roman" w:eastAsia="Times New Roman" w:hAnsi="Times New Roman" w:cs="Times New Roman"/>
          <w:lang w:val="ru-RU" w:eastAsia="ru-RU"/>
        </w:rPr>
        <w:t>закупки</w:t>
      </w:r>
      <w:r w:rsidRPr="004619D0">
        <w:rPr>
          <w:rFonts w:ascii="Times New Roman" w:eastAsia="Times New Roman" w:hAnsi="Times New Roman" w:cs="Times New Roman"/>
          <w:lang w:val="ru-RU" w:eastAsia="ru-RU"/>
        </w:rPr>
        <w:t xml:space="preserve"> указывает конкретные значения показателей, для которых установлены минимальные и(или) максимальные значения;</w:t>
      </w:r>
    </w:p>
    <w:p w14:paraId="428A21F8" w14:textId="1D1134E9"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 xml:space="preserve">по второму виду показателей </w:t>
      </w:r>
      <w:r w:rsidR="00111C75">
        <w:rPr>
          <w:rFonts w:ascii="Times New Roman" w:eastAsia="Times New Roman" w:hAnsi="Times New Roman" w:cs="Times New Roman"/>
          <w:lang w:val="ru-RU" w:eastAsia="ru-RU"/>
        </w:rPr>
        <w:t>участник закупки</w:t>
      </w:r>
      <w:r w:rsidRPr="004619D0">
        <w:rPr>
          <w:rFonts w:ascii="Times New Roman" w:eastAsia="Times New Roman" w:hAnsi="Times New Roman" w:cs="Times New Roman"/>
          <w:lang w:val="ru-RU" w:eastAsia="ru-RU"/>
        </w:rPr>
        <w:t xml:space="preserve"> выбирает конкретное значение для показателей, в отношении которых представлены варианты значений;</w:t>
      </w:r>
    </w:p>
    <w:p w14:paraId="4845ED60" w14:textId="5F362B3E"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 xml:space="preserve">по третьему виду показателей участник </w:t>
      </w:r>
      <w:r w:rsidR="00111C75">
        <w:rPr>
          <w:rFonts w:ascii="Times New Roman" w:eastAsia="Times New Roman" w:hAnsi="Times New Roman" w:cs="Times New Roman"/>
          <w:lang w:val="ru-RU" w:eastAsia="ru-RU"/>
        </w:rPr>
        <w:t>закупки</w:t>
      </w:r>
      <w:r w:rsidRPr="004619D0">
        <w:rPr>
          <w:rFonts w:ascii="Times New Roman" w:eastAsia="Times New Roman" w:hAnsi="Times New Roman" w:cs="Times New Roman"/>
          <w:lang w:val="ru-RU" w:eastAsia="ru-RU"/>
        </w:rPr>
        <w:t xml:space="preserve"> указывает диапазон значений, для которого установлены требования к значению нижней и верхней границы диапазона</w:t>
      </w:r>
    </w:p>
    <w:p w14:paraId="3DB06440" w14:textId="245818AA"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 xml:space="preserve">по четвертому виду показателей участник </w:t>
      </w:r>
      <w:r w:rsidR="007D6AF7">
        <w:rPr>
          <w:rFonts w:ascii="Times New Roman" w:eastAsia="Times New Roman" w:hAnsi="Times New Roman" w:cs="Times New Roman"/>
          <w:lang w:val="ru-RU" w:eastAsia="ru-RU"/>
        </w:rPr>
        <w:t>закупки</w:t>
      </w:r>
      <w:r w:rsidRPr="004619D0">
        <w:rPr>
          <w:rFonts w:ascii="Times New Roman" w:eastAsia="Times New Roman" w:hAnsi="Times New Roman" w:cs="Times New Roman"/>
          <w:lang w:val="ru-RU" w:eastAsia="ru-RU"/>
        </w:rPr>
        <w:t xml:space="preserve"> указывает значение, установленное заказчиком.</w:t>
      </w:r>
    </w:p>
    <w:p w14:paraId="46714B87" w14:textId="272A4B45"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максимального значения показателя товара с использованием символа «&lt;...»,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менее установленного максимальное значения показателя товара без использования символа «&lt; ...».</w:t>
      </w:r>
    </w:p>
    <w:p w14:paraId="036B5C21" w14:textId="52446978"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значения показателя товара с использованием символа «&gt;...»,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установленного минимального значения показателя товара без использования символа «&gt; ...».</w:t>
      </w:r>
    </w:p>
    <w:p w14:paraId="48BA088C" w14:textId="7B916A51"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максимального значения показателя товара с использованием словосочетания «≤…»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менее или равное установленного максимального значения показателя товара без использования словосочетания «≤….».</w:t>
      </w:r>
    </w:p>
    <w:p w14:paraId="23E6C34B" w14:textId="24E6E33D"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значения показателя товара с использованием символа «≥ ...»,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или равное установленного минимального значения показателя товара без использования символа «≥ ...».</w:t>
      </w:r>
    </w:p>
    <w:p w14:paraId="66DEE551" w14:textId="7CD7A9A2"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и максимального значения показателя товара с использованием символов «≥… и &lt;…»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или равное установленного минимального значения показателя товара и менее установленного максимального значения показателя товара без использования символов «≥… и &lt;…».</w:t>
      </w:r>
    </w:p>
    <w:p w14:paraId="101042CC" w14:textId="522E5E6C"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и максимального значения показателя товара с использованием символов «≥ … и ≤ …»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или равное установленного минимального значения показателя товара и менее или равное установленного максимального значения показателя товара </w:t>
      </w:r>
      <w:r w:rsidRPr="00512CB8">
        <w:rPr>
          <w:rFonts w:ascii="Times New Roman" w:eastAsia="Times New Roman" w:hAnsi="Times New Roman" w:cs="Times New Roman"/>
          <w:i/>
          <w:lang w:val="ru-RU" w:eastAsia="ru-RU"/>
        </w:rPr>
        <w:lastRenderedPageBreak/>
        <w:t>без использования символов «≥ ... и ≤ ...».</w:t>
      </w:r>
    </w:p>
    <w:p w14:paraId="5ADF54F0" w14:textId="2B7A12A4"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и максимального значения показателя товара с использованием символов «&gt; … и ≤ …»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установленного минимального значения показателя товара и менее или равное установленного максимального значения показателя товара без использования символов «&gt; ... и ≤ ...».</w:t>
      </w:r>
    </w:p>
    <w:p w14:paraId="44CA6A4E" w14:textId="3223024A"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и максимального значения показателя товара с использованием символов «&gt; … и &lt; …»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установленного минимального значения показателя товара и менее установленного максимального значения показателя товара без использования символов «&gt; ... и &lt; ...».</w:t>
      </w:r>
    </w:p>
    <w:p w14:paraId="245D1A7D" w14:textId="2882838C"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максимального значения показателя товара с использованием слова «менее …»,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менее установленного максимального  значения показателя товара без использования слова «менее ...».</w:t>
      </w:r>
    </w:p>
    <w:p w14:paraId="22CDF352" w14:textId="5E2B70F6"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значения показателя товара с использованием слова «более …»,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установленного минимального значения показателя товара без использования слова «более ...».</w:t>
      </w:r>
    </w:p>
    <w:p w14:paraId="51FC5652" w14:textId="72778720"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значения показателя товара с использованием словосочетания «не менее...»,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или равное установленного минимального значения показателя товара без использования словосочетания «не менее ...».</w:t>
      </w:r>
    </w:p>
    <w:p w14:paraId="58887735" w14:textId="6AEAA48A"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максимального значения показателя товара с использованием словосочетания «не более...»,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менее или равное установленного максимального значения показателя товара без использования словосочетания «не более ...».</w:t>
      </w:r>
    </w:p>
    <w:p w14:paraId="47AF1458" w14:textId="7B511ED6" w:rsidR="002949A4" w:rsidRPr="00512CB8" w:rsidRDefault="002949A4" w:rsidP="002949A4">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и максимального значения показателя товара с использованием словосочетания «не менее… и не более…»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или равное установленного минимального значения показателя товара и менее или равное установленного максимального значения показателя товара без использования словосочетания «не менее… и не более…».</w:t>
      </w:r>
    </w:p>
    <w:p w14:paraId="145331CC" w14:textId="42713626"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значения показателя товара, для которых указаны варианты значений с использованием слова «или»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без использования слова «или»</w:t>
      </w:r>
      <w:r w:rsidRPr="00512CB8">
        <w:rPr>
          <w:rFonts w:ascii="Times New Roman" w:eastAsia="Courier New" w:hAnsi="Times New Roman" w:cs="Times New Roman"/>
          <w:i/>
          <w:lang w:val="ru-RU" w:eastAsia="ru-RU" w:bidi="ru-RU"/>
        </w:rPr>
        <w:t>.</w:t>
      </w:r>
    </w:p>
    <w:p w14:paraId="4D5EDD27" w14:textId="39068A7B" w:rsidR="004619D0" w:rsidRPr="00D11B03" w:rsidRDefault="00D11B03" w:rsidP="00D11B03">
      <w:pPr>
        <w:autoSpaceDE w:val="0"/>
        <w:autoSpaceDN w:val="0"/>
        <w:adjustRightInd w:val="0"/>
        <w:spacing w:before="0" w:beforeAutospacing="0" w:after="0" w:afterAutospacing="0" w:line="240" w:lineRule="exact"/>
        <w:ind w:firstLine="53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диапазонных значений с использованием словосочетания «не менее….» и «не более…» для нижней и верхней границы диапазона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для нижней и верхней границы диапазона, более или равное установленного значения показателя товара и менее или равное установленного значения показателя товара без использования словосочетания «не менее…» и «не более…».</w:t>
      </w:r>
    </w:p>
    <w:sectPr w:rsidR="004619D0" w:rsidRPr="00D11B03" w:rsidSect="006D4B1D">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2FF31D" w14:textId="77777777" w:rsidR="00530559" w:rsidRDefault="00530559" w:rsidP="00031F13">
      <w:pPr>
        <w:spacing w:before="0" w:after="0"/>
      </w:pPr>
      <w:r>
        <w:separator/>
      </w:r>
    </w:p>
  </w:endnote>
  <w:endnote w:type="continuationSeparator" w:id="0">
    <w:p w14:paraId="085531C5" w14:textId="77777777" w:rsidR="00530559" w:rsidRDefault="00530559" w:rsidP="00031F1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0E314F" w14:textId="77777777" w:rsidR="00530559" w:rsidRDefault="00530559" w:rsidP="00031F13">
      <w:pPr>
        <w:spacing w:before="0" w:after="0"/>
      </w:pPr>
      <w:r>
        <w:separator/>
      </w:r>
    </w:p>
  </w:footnote>
  <w:footnote w:type="continuationSeparator" w:id="0">
    <w:p w14:paraId="5CFB5AC8" w14:textId="77777777" w:rsidR="00530559" w:rsidRDefault="00530559" w:rsidP="00031F13">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E5ADE"/>
    <w:multiLevelType w:val="hybridMultilevel"/>
    <w:tmpl w:val="5D7CC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975723"/>
    <w:multiLevelType w:val="hybridMultilevel"/>
    <w:tmpl w:val="AA7E1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1D01D84"/>
    <w:multiLevelType w:val="hybridMultilevel"/>
    <w:tmpl w:val="7E921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E050B2F"/>
    <w:multiLevelType w:val="hybridMultilevel"/>
    <w:tmpl w:val="550E8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814"/>
    <w:rsid w:val="000004A3"/>
    <w:rsid w:val="0000070D"/>
    <w:rsid w:val="00015AE4"/>
    <w:rsid w:val="000212F9"/>
    <w:rsid w:val="00026818"/>
    <w:rsid w:val="00031F13"/>
    <w:rsid w:val="00055BE0"/>
    <w:rsid w:val="000608A8"/>
    <w:rsid w:val="00084716"/>
    <w:rsid w:val="00086E61"/>
    <w:rsid w:val="00095E3B"/>
    <w:rsid w:val="000C5D03"/>
    <w:rsid w:val="000C6DEC"/>
    <w:rsid w:val="000C790B"/>
    <w:rsid w:val="000E0878"/>
    <w:rsid w:val="000E4B5B"/>
    <w:rsid w:val="000F2835"/>
    <w:rsid w:val="000F725A"/>
    <w:rsid w:val="000F7CE6"/>
    <w:rsid w:val="00111C75"/>
    <w:rsid w:val="00121F95"/>
    <w:rsid w:val="00126B22"/>
    <w:rsid w:val="00140CBF"/>
    <w:rsid w:val="0014102D"/>
    <w:rsid w:val="001553CB"/>
    <w:rsid w:val="0017072E"/>
    <w:rsid w:val="00172B17"/>
    <w:rsid w:val="00183DB2"/>
    <w:rsid w:val="001B04E5"/>
    <w:rsid w:val="001C73A0"/>
    <w:rsid w:val="001E764A"/>
    <w:rsid w:val="001F1EB1"/>
    <w:rsid w:val="001F51BF"/>
    <w:rsid w:val="00212E79"/>
    <w:rsid w:val="0022082D"/>
    <w:rsid w:val="00227E16"/>
    <w:rsid w:val="002305A8"/>
    <w:rsid w:val="00233650"/>
    <w:rsid w:val="002532D6"/>
    <w:rsid w:val="00255D60"/>
    <w:rsid w:val="00273915"/>
    <w:rsid w:val="00285DF7"/>
    <w:rsid w:val="002949A4"/>
    <w:rsid w:val="0029750A"/>
    <w:rsid w:val="002A39B7"/>
    <w:rsid w:val="002B278F"/>
    <w:rsid w:val="002F1DA0"/>
    <w:rsid w:val="002F73DB"/>
    <w:rsid w:val="00305605"/>
    <w:rsid w:val="00312EC8"/>
    <w:rsid w:val="003213AC"/>
    <w:rsid w:val="003237CE"/>
    <w:rsid w:val="0032495E"/>
    <w:rsid w:val="00344D97"/>
    <w:rsid w:val="00350CC6"/>
    <w:rsid w:val="003554A7"/>
    <w:rsid w:val="00356AB2"/>
    <w:rsid w:val="00360A3B"/>
    <w:rsid w:val="00364B2B"/>
    <w:rsid w:val="00376640"/>
    <w:rsid w:val="0038118B"/>
    <w:rsid w:val="00386976"/>
    <w:rsid w:val="00387F4A"/>
    <w:rsid w:val="003914EA"/>
    <w:rsid w:val="00394A6D"/>
    <w:rsid w:val="00395B51"/>
    <w:rsid w:val="003A0A79"/>
    <w:rsid w:val="003A36A5"/>
    <w:rsid w:val="003A6623"/>
    <w:rsid w:val="003A6A10"/>
    <w:rsid w:val="003B1951"/>
    <w:rsid w:val="003B343D"/>
    <w:rsid w:val="003D1AA3"/>
    <w:rsid w:val="003D78D3"/>
    <w:rsid w:val="003E37C7"/>
    <w:rsid w:val="004027C1"/>
    <w:rsid w:val="00412FB6"/>
    <w:rsid w:val="00424CE0"/>
    <w:rsid w:val="0042516B"/>
    <w:rsid w:val="00430077"/>
    <w:rsid w:val="00440C0A"/>
    <w:rsid w:val="004412DC"/>
    <w:rsid w:val="00455966"/>
    <w:rsid w:val="004602C6"/>
    <w:rsid w:val="004619D0"/>
    <w:rsid w:val="00481ECB"/>
    <w:rsid w:val="00485CA1"/>
    <w:rsid w:val="004864D3"/>
    <w:rsid w:val="00492621"/>
    <w:rsid w:val="00493331"/>
    <w:rsid w:val="004936A3"/>
    <w:rsid w:val="00493C70"/>
    <w:rsid w:val="004A29AF"/>
    <w:rsid w:val="004A5762"/>
    <w:rsid w:val="004B1798"/>
    <w:rsid w:val="004C1CBB"/>
    <w:rsid w:val="004C5B5C"/>
    <w:rsid w:val="004E2E53"/>
    <w:rsid w:val="004F2697"/>
    <w:rsid w:val="004F72F6"/>
    <w:rsid w:val="00512CB8"/>
    <w:rsid w:val="005162F5"/>
    <w:rsid w:val="00530559"/>
    <w:rsid w:val="00532673"/>
    <w:rsid w:val="005356E6"/>
    <w:rsid w:val="00536BCF"/>
    <w:rsid w:val="00546A15"/>
    <w:rsid w:val="005471FA"/>
    <w:rsid w:val="005572C3"/>
    <w:rsid w:val="00566036"/>
    <w:rsid w:val="00572497"/>
    <w:rsid w:val="00575B62"/>
    <w:rsid w:val="0057783F"/>
    <w:rsid w:val="00583CC5"/>
    <w:rsid w:val="005A4F2C"/>
    <w:rsid w:val="005A7D3A"/>
    <w:rsid w:val="005B0694"/>
    <w:rsid w:val="005B4481"/>
    <w:rsid w:val="005D0A73"/>
    <w:rsid w:val="005E2623"/>
    <w:rsid w:val="005E72D6"/>
    <w:rsid w:val="00602DA7"/>
    <w:rsid w:val="00602F45"/>
    <w:rsid w:val="00606E88"/>
    <w:rsid w:val="00612B06"/>
    <w:rsid w:val="006216F9"/>
    <w:rsid w:val="006228AE"/>
    <w:rsid w:val="006252EB"/>
    <w:rsid w:val="00625443"/>
    <w:rsid w:val="00634EE7"/>
    <w:rsid w:val="006407CB"/>
    <w:rsid w:val="00646BE3"/>
    <w:rsid w:val="00646F00"/>
    <w:rsid w:val="0065428B"/>
    <w:rsid w:val="006637B6"/>
    <w:rsid w:val="0066382C"/>
    <w:rsid w:val="00664B60"/>
    <w:rsid w:val="006700C3"/>
    <w:rsid w:val="00671151"/>
    <w:rsid w:val="00673AEC"/>
    <w:rsid w:val="006807C4"/>
    <w:rsid w:val="00683A59"/>
    <w:rsid w:val="00694B46"/>
    <w:rsid w:val="00696809"/>
    <w:rsid w:val="006B16A7"/>
    <w:rsid w:val="006B50F7"/>
    <w:rsid w:val="006D020C"/>
    <w:rsid w:val="006D4013"/>
    <w:rsid w:val="006D4B1D"/>
    <w:rsid w:val="006D4E72"/>
    <w:rsid w:val="006D7A1E"/>
    <w:rsid w:val="006E07CD"/>
    <w:rsid w:val="006E19CA"/>
    <w:rsid w:val="006F0291"/>
    <w:rsid w:val="006F1D22"/>
    <w:rsid w:val="006F63C6"/>
    <w:rsid w:val="006F7626"/>
    <w:rsid w:val="006F7C82"/>
    <w:rsid w:val="007018DB"/>
    <w:rsid w:val="00701A34"/>
    <w:rsid w:val="00722DAB"/>
    <w:rsid w:val="0073327D"/>
    <w:rsid w:val="00740092"/>
    <w:rsid w:val="00741344"/>
    <w:rsid w:val="00741A4C"/>
    <w:rsid w:val="00756F52"/>
    <w:rsid w:val="007615A5"/>
    <w:rsid w:val="00770F8B"/>
    <w:rsid w:val="00775AD4"/>
    <w:rsid w:val="0078062C"/>
    <w:rsid w:val="00784F5B"/>
    <w:rsid w:val="007A2C56"/>
    <w:rsid w:val="007B2DE5"/>
    <w:rsid w:val="007B7BF6"/>
    <w:rsid w:val="007B7E5E"/>
    <w:rsid w:val="007C23BB"/>
    <w:rsid w:val="007C56C3"/>
    <w:rsid w:val="007D1815"/>
    <w:rsid w:val="007D1930"/>
    <w:rsid w:val="007D6AF7"/>
    <w:rsid w:val="007F2F7A"/>
    <w:rsid w:val="007F7B31"/>
    <w:rsid w:val="00802289"/>
    <w:rsid w:val="00814EA7"/>
    <w:rsid w:val="00820829"/>
    <w:rsid w:val="008222AB"/>
    <w:rsid w:val="0085285C"/>
    <w:rsid w:val="00856AA9"/>
    <w:rsid w:val="008577B9"/>
    <w:rsid w:val="008804D1"/>
    <w:rsid w:val="00891225"/>
    <w:rsid w:val="008A0A58"/>
    <w:rsid w:val="008A3C1A"/>
    <w:rsid w:val="008A66DE"/>
    <w:rsid w:val="008B3CC8"/>
    <w:rsid w:val="008B54E9"/>
    <w:rsid w:val="008C2554"/>
    <w:rsid w:val="008E31FE"/>
    <w:rsid w:val="008E5B2C"/>
    <w:rsid w:val="008E7789"/>
    <w:rsid w:val="00920713"/>
    <w:rsid w:val="00923B25"/>
    <w:rsid w:val="009240AD"/>
    <w:rsid w:val="009300E9"/>
    <w:rsid w:val="0093129E"/>
    <w:rsid w:val="00944D71"/>
    <w:rsid w:val="00955F5E"/>
    <w:rsid w:val="00966375"/>
    <w:rsid w:val="00975489"/>
    <w:rsid w:val="00975A18"/>
    <w:rsid w:val="00982044"/>
    <w:rsid w:val="009850A3"/>
    <w:rsid w:val="0098580D"/>
    <w:rsid w:val="009A5C01"/>
    <w:rsid w:val="009B41FD"/>
    <w:rsid w:val="009D47F6"/>
    <w:rsid w:val="009E0E05"/>
    <w:rsid w:val="009E117A"/>
    <w:rsid w:val="009E6388"/>
    <w:rsid w:val="009F31D1"/>
    <w:rsid w:val="00A141D0"/>
    <w:rsid w:val="00A2448A"/>
    <w:rsid w:val="00A25483"/>
    <w:rsid w:val="00A2615D"/>
    <w:rsid w:val="00A30D80"/>
    <w:rsid w:val="00A32094"/>
    <w:rsid w:val="00A43BCA"/>
    <w:rsid w:val="00A74FAC"/>
    <w:rsid w:val="00A76E39"/>
    <w:rsid w:val="00A85E2A"/>
    <w:rsid w:val="00A93A01"/>
    <w:rsid w:val="00A9404D"/>
    <w:rsid w:val="00AA5F56"/>
    <w:rsid w:val="00AB3F9F"/>
    <w:rsid w:val="00AB728D"/>
    <w:rsid w:val="00AC491A"/>
    <w:rsid w:val="00AC6C98"/>
    <w:rsid w:val="00AD063D"/>
    <w:rsid w:val="00AD3F17"/>
    <w:rsid w:val="00AE3952"/>
    <w:rsid w:val="00AE49B3"/>
    <w:rsid w:val="00AF39F2"/>
    <w:rsid w:val="00B2307F"/>
    <w:rsid w:val="00B278BC"/>
    <w:rsid w:val="00B32557"/>
    <w:rsid w:val="00B4050E"/>
    <w:rsid w:val="00B42496"/>
    <w:rsid w:val="00B4485F"/>
    <w:rsid w:val="00B470F5"/>
    <w:rsid w:val="00B525B2"/>
    <w:rsid w:val="00B53FDA"/>
    <w:rsid w:val="00B56DDF"/>
    <w:rsid w:val="00B62A39"/>
    <w:rsid w:val="00B70A89"/>
    <w:rsid w:val="00B76C75"/>
    <w:rsid w:val="00B76FF2"/>
    <w:rsid w:val="00B86A70"/>
    <w:rsid w:val="00B86B27"/>
    <w:rsid w:val="00BA0EAB"/>
    <w:rsid w:val="00BA50B2"/>
    <w:rsid w:val="00BB1DD7"/>
    <w:rsid w:val="00BC3716"/>
    <w:rsid w:val="00BD1B35"/>
    <w:rsid w:val="00BD4544"/>
    <w:rsid w:val="00BD6753"/>
    <w:rsid w:val="00BF6DEA"/>
    <w:rsid w:val="00C06D70"/>
    <w:rsid w:val="00C14C79"/>
    <w:rsid w:val="00C25869"/>
    <w:rsid w:val="00C5273F"/>
    <w:rsid w:val="00C57C79"/>
    <w:rsid w:val="00C621A3"/>
    <w:rsid w:val="00C67051"/>
    <w:rsid w:val="00C8506A"/>
    <w:rsid w:val="00C852BF"/>
    <w:rsid w:val="00C97BA0"/>
    <w:rsid w:val="00CB4E04"/>
    <w:rsid w:val="00CB6924"/>
    <w:rsid w:val="00CC2570"/>
    <w:rsid w:val="00CD6BEC"/>
    <w:rsid w:val="00CE6E2A"/>
    <w:rsid w:val="00D0526F"/>
    <w:rsid w:val="00D07F2F"/>
    <w:rsid w:val="00D11B03"/>
    <w:rsid w:val="00D24CD3"/>
    <w:rsid w:val="00D2765D"/>
    <w:rsid w:val="00D44B2D"/>
    <w:rsid w:val="00D63DB2"/>
    <w:rsid w:val="00D6566B"/>
    <w:rsid w:val="00D72608"/>
    <w:rsid w:val="00D72F57"/>
    <w:rsid w:val="00D76C6A"/>
    <w:rsid w:val="00D7773D"/>
    <w:rsid w:val="00D77C43"/>
    <w:rsid w:val="00D8235D"/>
    <w:rsid w:val="00DA714C"/>
    <w:rsid w:val="00DB1F5B"/>
    <w:rsid w:val="00DC6CBF"/>
    <w:rsid w:val="00DC7859"/>
    <w:rsid w:val="00DD333E"/>
    <w:rsid w:val="00DD47E3"/>
    <w:rsid w:val="00DE5D3F"/>
    <w:rsid w:val="00DF0A6A"/>
    <w:rsid w:val="00DF0D45"/>
    <w:rsid w:val="00E05B6E"/>
    <w:rsid w:val="00E1487C"/>
    <w:rsid w:val="00E2157E"/>
    <w:rsid w:val="00E36AA6"/>
    <w:rsid w:val="00E42835"/>
    <w:rsid w:val="00E53357"/>
    <w:rsid w:val="00E62597"/>
    <w:rsid w:val="00E70129"/>
    <w:rsid w:val="00E7189F"/>
    <w:rsid w:val="00E82068"/>
    <w:rsid w:val="00E9689E"/>
    <w:rsid w:val="00EB69C8"/>
    <w:rsid w:val="00EC00B0"/>
    <w:rsid w:val="00EC41E1"/>
    <w:rsid w:val="00EC7A89"/>
    <w:rsid w:val="00ED58DA"/>
    <w:rsid w:val="00EF76D7"/>
    <w:rsid w:val="00F05FB5"/>
    <w:rsid w:val="00F16C80"/>
    <w:rsid w:val="00F24637"/>
    <w:rsid w:val="00F24F10"/>
    <w:rsid w:val="00F61EF3"/>
    <w:rsid w:val="00F6555B"/>
    <w:rsid w:val="00F66FA3"/>
    <w:rsid w:val="00F841E6"/>
    <w:rsid w:val="00F85270"/>
    <w:rsid w:val="00F86594"/>
    <w:rsid w:val="00F865B7"/>
    <w:rsid w:val="00F93299"/>
    <w:rsid w:val="00F935B4"/>
    <w:rsid w:val="00F94814"/>
    <w:rsid w:val="00FB02D9"/>
    <w:rsid w:val="00FB53BD"/>
    <w:rsid w:val="00FC3944"/>
    <w:rsid w:val="00FC4DD8"/>
    <w:rsid w:val="00FD0A2D"/>
    <w:rsid w:val="00FD4AF4"/>
    <w:rsid w:val="00FD501D"/>
    <w:rsid w:val="00FE0707"/>
    <w:rsid w:val="00FE4B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0542A"/>
  <w15:docId w15:val="{FF8F1FCE-0A44-448D-8571-0191A190D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7BA0"/>
    <w:pPr>
      <w:spacing w:before="100" w:beforeAutospacing="1" w:after="100" w:afterAutospacing="1" w:line="240"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A2C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278BC"/>
    <w:pPr>
      <w:ind w:left="720"/>
      <w:contextualSpacing/>
    </w:pPr>
  </w:style>
  <w:style w:type="paragraph" w:styleId="a5">
    <w:name w:val="footnote text"/>
    <w:basedOn w:val="a"/>
    <w:link w:val="a6"/>
    <w:unhideWhenUsed/>
    <w:rsid w:val="00031F13"/>
    <w:pPr>
      <w:spacing w:before="0" w:after="0"/>
    </w:pPr>
    <w:rPr>
      <w:sz w:val="20"/>
      <w:szCs w:val="20"/>
    </w:rPr>
  </w:style>
  <w:style w:type="character" w:customStyle="1" w:styleId="a6">
    <w:name w:val="Текст сноски Знак"/>
    <w:basedOn w:val="a0"/>
    <w:link w:val="a5"/>
    <w:rsid w:val="00031F13"/>
    <w:rPr>
      <w:sz w:val="20"/>
      <w:szCs w:val="20"/>
      <w:lang w:val="en-US"/>
    </w:rPr>
  </w:style>
  <w:style w:type="character" w:styleId="a7">
    <w:name w:val="footnote reference"/>
    <w:aliases w:val="Ссылка на сноску 45,Знак сноски-FN"/>
    <w:basedOn w:val="a0"/>
    <w:unhideWhenUsed/>
    <w:qFormat/>
    <w:rsid w:val="00031F13"/>
    <w:rPr>
      <w:vertAlign w:val="superscript"/>
    </w:rPr>
  </w:style>
  <w:style w:type="paragraph" w:styleId="a8">
    <w:name w:val="Balloon Text"/>
    <w:basedOn w:val="a"/>
    <w:link w:val="a9"/>
    <w:uiPriority w:val="99"/>
    <w:semiHidden/>
    <w:unhideWhenUsed/>
    <w:rsid w:val="00026818"/>
    <w:pPr>
      <w:spacing w:before="0" w:after="0"/>
    </w:pPr>
    <w:rPr>
      <w:rFonts w:ascii="Segoe UI" w:hAnsi="Segoe UI" w:cs="Segoe UI"/>
      <w:sz w:val="18"/>
      <w:szCs w:val="18"/>
    </w:rPr>
  </w:style>
  <w:style w:type="character" w:customStyle="1" w:styleId="a9">
    <w:name w:val="Текст выноски Знак"/>
    <w:basedOn w:val="a0"/>
    <w:link w:val="a8"/>
    <w:uiPriority w:val="99"/>
    <w:semiHidden/>
    <w:rsid w:val="00026818"/>
    <w:rPr>
      <w:rFonts w:ascii="Segoe UI" w:hAnsi="Segoe UI" w:cs="Segoe UI"/>
      <w:sz w:val="18"/>
      <w:szCs w:val="18"/>
      <w:lang w:val="en-US"/>
    </w:rPr>
  </w:style>
  <w:style w:type="character" w:styleId="aa">
    <w:name w:val="Hyperlink"/>
    <w:basedOn w:val="a0"/>
    <w:uiPriority w:val="99"/>
    <w:semiHidden/>
    <w:unhideWhenUsed/>
    <w:rsid w:val="005162F5"/>
    <w:rPr>
      <w:color w:val="0000FF"/>
      <w:u w:val="single"/>
    </w:rPr>
  </w:style>
  <w:style w:type="paragraph" w:customStyle="1" w:styleId="ConsPlusNormal">
    <w:name w:val="ConsPlusNormal"/>
    <w:rsid w:val="00856AA9"/>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b">
    <w:name w:val="annotation reference"/>
    <w:basedOn w:val="a0"/>
    <w:uiPriority w:val="99"/>
    <w:semiHidden/>
    <w:unhideWhenUsed/>
    <w:rsid w:val="006216F9"/>
    <w:rPr>
      <w:sz w:val="16"/>
      <w:szCs w:val="16"/>
    </w:rPr>
  </w:style>
  <w:style w:type="paragraph" w:styleId="ac">
    <w:name w:val="annotation text"/>
    <w:basedOn w:val="a"/>
    <w:link w:val="ad"/>
    <w:uiPriority w:val="99"/>
    <w:semiHidden/>
    <w:unhideWhenUsed/>
    <w:rsid w:val="006216F9"/>
    <w:rPr>
      <w:sz w:val="20"/>
      <w:szCs w:val="20"/>
    </w:rPr>
  </w:style>
  <w:style w:type="character" w:customStyle="1" w:styleId="ad">
    <w:name w:val="Текст примечания Знак"/>
    <w:basedOn w:val="a0"/>
    <w:link w:val="ac"/>
    <w:uiPriority w:val="99"/>
    <w:semiHidden/>
    <w:rsid w:val="006216F9"/>
    <w:rPr>
      <w:sz w:val="20"/>
      <w:szCs w:val="20"/>
      <w:lang w:val="en-US"/>
    </w:rPr>
  </w:style>
  <w:style w:type="paragraph" w:styleId="ae">
    <w:name w:val="annotation subject"/>
    <w:basedOn w:val="ac"/>
    <w:next w:val="ac"/>
    <w:link w:val="af"/>
    <w:uiPriority w:val="99"/>
    <w:semiHidden/>
    <w:unhideWhenUsed/>
    <w:rsid w:val="006216F9"/>
    <w:rPr>
      <w:b/>
      <w:bCs/>
    </w:rPr>
  </w:style>
  <w:style w:type="character" w:customStyle="1" w:styleId="af">
    <w:name w:val="Тема примечания Знак"/>
    <w:basedOn w:val="ad"/>
    <w:link w:val="ae"/>
    <w:uiPriority w:val="99"/>
    <w:semiHidden/>
    <w:rsid w:val="006216F9"/>
    <w:rPr>
      <w:b/>
      <w:bCs/>
      <w:sz w:val="20"/>
      <w:szCs w:val="20"/>
      <w:lang w:val="en-US"/>
    </w:rPr>
  </w:style>
  <w:style w:type="paragraph" w:styleId="af0">
    <w:name w:val="endnote text"/>
    <w:basedOn w:val="a"/>
    <w:link w:val="af1"/>
    <w:semiHidden/>
    <w:rsid w:val="00536BCF"/>
    <w:pPr>
      <w:widowControl w:val="0"/>
      <w:autoSpaceDE w:val="0"/>
      <w:autoSpaceDN w:val="0"/>
      <w:adjustRightInd w:val="0"/>
      <w:spacing w:before="0" w:beforeAutospacing="0" w:after="0" w:afterAutospacing="0"/>
    </w:pPr>
    <w:rPr>
      <w:rFonts w:ascii="Times New Roman" w:eastAsia="Times New Roman" w:hAnsi="Times New Roman" w:cs="Times New Roman"/>
      <w:sz w:val="20"/>
      <w:szCs w:val="20"/>
      <w:lang w:val="ru-RU" w:eastAsia="ru-RU"/>
    </w:rPr>
  </w:style>
  <w:style w:type="character" w:customStyle="1" w:styleId="af1">
    <w:name w:val="Текст концевой сноски Знак"/>
    <w:basedOn w:val="a0"/>
    <w:link w:val="af0"/>
    <w:semiHidden/>
    <w:rsid w:val="00536BCF"/>
    <w:rPr>
      <w:rFonts w:ascii="Times New Roman" w:eastAsia="Times New Roman" w:hAnsi="Times New Roman" w:cs="Times New Roman"/>
      <w:sz w:val="20"/>
      <w:szCs w:val="20"/>
      <w:lang w:eastAsia="ru-RU"/>
    </w:rPr>
  </w:style>
  <w:style w:type="character" w:styleId="af2">
    <w:name w:val="endnote reference"/>
    <w:basedOn w:val="a0"/>
    <w:uiPriority w:val="99"/>
    <w:semiHidden/>
    <w:rsid w:val="00536BCF"/>
    <w:rPr>
      <w:rFonts w:cs="Times New Roman"/>
      <w:vertAlign w:val="superscript"/>
    </w:rPr>
  </w:style>
  <w:style w:type="paragraph" w:customStyle="1" w:styleId="ConsNormal">
    <w:name w:val="ConsNormal"/>
    <w:uiPriority w:val="99"/>
    <w:rsid w:val="0069680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3">
    <w:name w:val="No Spacing"/>
    <w:uiPriority w:val="1"/>
    <w:qFormat/>
    <w:rsid w:val="00696809"/>
    <w:pPr>
      <w:spacing w:after="0" w:line="240" w:lineRule="auto"/>
    </w:pPr>
    <w:rPr>
      <w:rFonts w:eastAsiaTheme="minorEastAsia"/>
      <w:lang w:eastAsia="ru-RU"/>
    </w:rPr>
  </w:style>
  <w:style w:type="paragraph" w:styleId="3">
    <w:name w:val="Body Text 3"/>
    <w:basedOn w:val="a"/>
    <w:link w:val="30"/>
    <w:uiPriority w:val="99"/>
    <w:rsid w:val="009850A3"/>
    <w:pPr>
      <w:widowControl w:val="0"/>
      <w:autoSpaceDE w:val="0"/>
      <w:autoSpaceDN w:val="0"/>
      <w:adjustRightInd w:val="0"/>
      <w:spacing w:before="0" w:beforeAutospacing="0" w:after="120" w:afterAutospacing="0"/>
    </w:pPr>
    <w:rPr>
      <w:rFonts w:ascii="Arial" w:eastAsia="Times New Roman" w:hAnsi="Arial" w:cs="Arial"/>
      <w:sz w:val="16"/>
      <w:szCs w:val="16"/>
      <w:lang w:val="ru-RU" w:eastAsia="ru-RU"/>
    </w:rPr>
  </w:style>
  <w:style w:type="character" w:customStyle="1" w:styleId="30">
    <w:name w:val="Основной текст 3 Знак"/>
    <w:basedOn w:val="a0"/>
    <w:link w:val="3"/>
    <w:uiPriority w:val="99"/>
    <w:rsid w:val="009850A3"/>
    <w:rPr>
      <w:rFonts w:ascii="Arial" w:eastAsia="Times New Roman" w:hAnsi="Arial" w:cs="Arial"/>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53771">
      <w:bodyDiv w:val="1"/>
      <w:marLeft w:val="0"/>
      <w:marRight w:val="0"/>
      <w:marTop w:val="0"/>
      <w:marBottom w:val="0"/>
      <w:divBdr>
        <w:top w:val="none" w:sz="0" w:space="0" w:color="auto"/>
        <w:left w:val="none" w:sz="0" w:space="0" w:color="auto"/>
        <w:bottom w:val="none" w:sz="0" w:space="0" w:color="auto"/>
        <w:right w:val="none" w:sz="0" w:space="0" w:color="auto"/>
      </w:divBdr>
    </w:div>
    <w:div w:id="65539840">
      <w:bodyDiv w:val="1"/>
      <w:marLeft w:val="0"/>
      <w:marRight w:val="0"/>
      <w:marTop w:val="0"/>
      <w:marBottom w:val="0"/>
      <w:divBdr>
        <w:top w:val="none" w:sz="0" w:space="0" w:color="auto"/>
        <w:left w:val="none" w:sz="0" w:space="0" w:color="auto"/>
        <w:bottom w:val="none" w:sz="0" w:space="0" w:color="auto"/>
        <w:right w:val="none" w:sz="0" w:space="0" w:color="auto"/>
      </w:divBdr>
    </w:div>
    <w:div w:id="90662427">
      <w:bodyDiv w:val="1"/>
      <w:marLeft w:val="0"/>
      <w:marRight w:val="0"/>
      <w:marTop w:val="0"/>
      <w:marBottom w:val="0"/>
      <w:divBdr>
        <w:top w:val="none" w:sz="0" w:space="0" w:color="auto"/>
        <w:left w:val="none" w:sz="0" w:space="0" w:color="auto"/>
        <w:bottom w:val="none" w:sz="0" w:space="0" w:color="auto"/>
        <w:right w:val="none" w:sz="0" w:space="0" w:color="auto"/>
      </w:divBdr>
    </w:div>
    <w:div w:id="150877488">
      <w:bodyDiv w:val="1"/>
      <w:marLeft w:val="0"/>
      <w:marRight w:val="0"/>
      <w:marTop w:val="0"/>
      <w:marBottom w:val="0"/>
      <w:divBdr>
        <w:top w:val="none" w:sz="0" w:space="0" w:color="auto"/>
        <w:left w:val="none" w:sz="0" w:space="0" w:color="auto"/>
        <w:bottom w:val="none" w:sz="0" w:space="0" w:color="auto"/>
        <w:right w:val="none" w:sz="0" w:space="0" w:color="auto"/>
      </w:divBdr>
    </w:div>
    <w:div w:id="164710453">
      <w:bodyDiv w:val="1"/>
      <w:marLeft w:val="0"/>
      <w:marRight w:val="0"/>
      <w:marTop w:val="0"/>
      <w:marBottom w:val="0"/>
      <w:divBdr>
        <w:top w:val="none" w:sz="0" w:space="0" w:color="auto"/>
        <w:left w:val="none" w:sz="0" w:space="0" w:color="auto"/>
        <w:bottom w:val="none" w:sz="0" w:space="0" w:color="auto"/>
        <w:right w:val="none" w:sz="0" w:space="0" w:color="auto"/>
      </w:divBdr>
    </w:div>
    <w:div w:id="165950443">
      <w:bodyDiv w:val="1"/>
      <w:marLeft w:val="0"/>
      <w:marRight w:val="0"/>
      <w:marTop w:val="0"/>
      <w:marBottom w:val="0"/>
      <w:divBdr>
        <w:top w:val="none" w:sz="0" w:space="0" w:color="auto"/>
        <w:left w:val="none" w:sz="0" w:space="0" w:color="auto"/>
        <w:bottom w:val="none" w:sz="0" w:space="0" w:color="auto"/>
        <w:right w:val="none" w:sz="0" w:space="0" w:color="auto"/>
      </w:divBdr>
    </w:div>
    <w:div w:id="174922601">
      <w:bodyDiv w:val="1"/>
      <w:marLeft w:val="0"/>
      <w:marRight w:val="0"/>
      <w:marTop w:val="0"/>
      <w:marBottom w:val="0"/>
      <w:divBdr>
        <w:top w:val="none" w:sz="0" w:space="0" w:color="auto"/>
        <w:left w:val="none" w:sz="0" w:space="0" w:color="auto"/>
        <w:bottom w:val="none" w:sz="0" w:space="0" w:color="auto"/>
        <w:right w:val="none" w:sz="0" w:space="0" w:color="auto"/>
      </w:divBdr>
    </w:div>
    <w:div w:id="212232474">
      <w:bodyDiv w:val="1"/>
      <w:marLeft w:val="0"/>
      <w:marRight w:val="0"/>
      <w:marTop w:val="0"/>
      <w:marBottom w:val="0"/>
      <w:divBdr>
        <w:top w:val="none" w:sz="0" w:space="0" w:color="auto"/>
        <w:left w:val="none" w:sz="0" w:space="0" w:color="auto"/>
        <w:bottom w:val="none" w:sz="0" w:space="0" w:color="auto"/>
        <w:right w:val="none" w:sz="0" w:space="0" w:color="auto"/>
      </w:divBdr>
    </w:div>
    <w:div w:id="378895520">
      <w:bodyDiv w:val="1"/>
      <w:marLeft w:val="0"/>
      <w:marRight w:val="0"/>
      <w:marTop w:val="0"/>
      <w:marBottom w:val="0"/>
      <w:divBdr>
        <w:top w:val="none" w:sz="0" w:space="0" w:color="auto"/>
        <w:left w:val="none" w:sz="0" w:space="0" w:color="auto"/>
        <w:bottom w:val="none" w:sz="0" w:space="0" w:color="auto"/>
        <w:right w:val="none" w:sz="0" w:space="0" w:color="auto"/>
      </w:divBdr>
    </w:div>
    <w:div w:id="379206637">
      <w:bodyDiv w:val="1"/>
      <w:marLeft w:val="0"/>
      <w:marRight w:val="0"/>
      <w:marTop w:val="0"/>
      <w:marBottom w:val="0"/>
      <w:divBdr>
        <w:top w:val="none" w:sz="0" w:space="0" w:color="auto"/>
        <w:left w:val="none" w:sz="0" w:space="0" w:color="auto"/>
        <w:bottom w:val="none" w:sz="0" w:space="0" w:color="auto"/>
        <w:right w:val="none" w:sz="0" w:space="0" w:color="auto"/>
      </w:divBdr>
    </w:div>
    <w:div w:id="396637381">
      <w:bodyDiv w:val="1"/>
      <w:marLeft w:val="0"/>
      <w:marRight w:val="0"/>
      <w:marTop w:val="0"/>
      <w:marBottom w:val="0"/>
      <w:divBdr>
        <w:top w:val="none" w:sz="0" w:space="0" w:color="auto"/>
        <w:left w:val="none" w:sz="0" w:space="0" w:color="auto"/>
        <w:bottom w:val="none" w:sz="0" w:space="0" w:color="auto"/>
        <w:right w:val="none" w:sz="0" w:space="0" w:color="auto"/>
      </w:divBdr>
    </w:div>
    <w:div w:id="423377792">
      <w:bodyDiv w:val="1"/>
      <w:marLeft w:val="0"/>
      <w:marRight w:val="0"/>
      <w:marTop w:val="0"/>
      <w:marBottom w:val="0"/>
      <w:divBdr>
        <w:top w:val="none" w:sz="0" w:space="0" w:color="auto"/>
        <w:left w:val="none" w:sz="0" w:space="0" w:color="auto"/>
        <w:bottom w:val="none" w:sz="0" w:space="0" w:color="auto"/>
        <w:right w:val="none" w:sz="0" w:space="0" w:color="auto"/>
      </w:divBdr>
    </w:div>
    <w:div w:id="462113695">
      <w:bodyDiv w:val="1"/>
      <w:marLeft w:val="0"/>
      <w:marRight w:val="0"/>
      <w:marTop w:val="0"/>
      <w:marBottom w:val="0"/>
      <w:divBdr>
        <w:top w:val="none" w:sz="0" w:space="0" w:color="auto"/>
        <w:left w:val="none" w:sz="0" w:space="0" w:color="auto"/>
        <w:bottom w:val="none" w:sz="0" w:space="0" w:color="auto"/>
        <w:right w:val="none" w:sz="0" w:space="0" w:color="auto"/>
      </w:divBdr>
    </w:div>
    <w:div w:id="468858485">
      <w:bodyDiv w:val="1"/>
      <w:marLeft w:val="0"/>
      <w:marRight w:val="0"/>
      <w:marTop w:val="0"/>
      <w:marBottom w:val="0"/>
      <w:divBdr>
        <w:top w:val="none" w:sz="0" w:space="0" w:color="auto"/>
        <w:left w:val="none" w:sz="0" w:space="0" w:color="auto"/>
        <w:bottom w:val="none" w:sz="0" w:space="0" w:color="auto"/>
        <w:right w:val="none" w:sz="0" w:space="0" w:color="auto"/>
      </w:divBdr>
    </w:div>
    <w:div w:id="478495143">
      <w:bodyDiv w:val="1"/>
      <w:marLeft w:val="0"/>
      <w:marRight w:val="0"/>
      <w:marTop w:val="0"/>
      <w:marBottom w:val="0"/>
      <w:divBdr>
        <w:top w:val="none" w:sz="0" w:space="0" w:color="auto"/>
        <w:left w:val="none" w:sz="0" w:space="0" w:color="auto"/>
        <w:bottom w:val="none" w:sz="0" w:space="0" w:color="auto"/>
        <w:right w:val="none" w:sz="0" w:space="0" w:color="auto"/>
      </w:divBdr>
      <w:divsChild>
        <w:div w:id="820776792">
          <w:marLeft w:val="0"/>
          <w:marRight w:val="0"/>
          <w:marTop w:val="0"/>
          <w:marBottom w:val="0"/>
          <w:divBdr>
            <w:top w:val="none" w:sz="0" w:space="0" w:color="auto"/>
            <w:left w:val="single" w:sz="24" w:space="0" w:color="CED3F1"/>
            <w:bottom w:val="none" w:sz="0" w:space="0" w:color="auto"/>
            <w:right w:val="none" w:sz="0" w:space="0" w:color="auto"/>
          </w:divBdr>
          <w:divsChild>
            <w:div w:id="2019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925057">
      <w:bodyDiv w:val="1"/>
      <w:marLeft w:val="0"/>
      <w:marRight w:val="0"/>
      <w:marTop w:val="0"/>
      <w:marBottom w:val="0"/>
      <w:divBdr>
        <w:top w:val="none" w:sz="0" w:space="0" w:color="auto"/>
        <w:left w:val="none" w:sz="0" w:space="0" w:color="auto"/>
        <w:bottom w:val="none" w:sz="0" w:space="0" w:color="auto"/>
        <w:right w:val="none" w:sz="0" w:space="0" w:color="auto"/>
      </w:divBdr>
    </w:div>
    <w:div w:id="525674404">
      <w:bodyDiv w:val="1"/>
      <w:marLeft w:val="0"/>
      <w:marRight w:val="0"/>
      <w:marTop w:val="0"/>
      <w:marBottom w:val="0"/>
      <w:divBdr>
        <w:top w:val="none" w:sz="0" w:space="0" w:color="auto"/>
        <w:left w:val="none" w:sz="0" w:space="0" w:color="auto"/>
        <w:bottom w:val="none" w:sz="0" w:space="0" w:color="auto"/>
        <w:right w:val="none" w:sz="0" w:space="0" w:color="auto"/>
      </w:divBdr>
    </w:div>
    <w:div w:id="584459000">
      <w:bodyDiv w:val="1"/>
      <w:marLeft w:val="0"/>
      <w:marRight w:val="0"/>
      <w:marTop w:val="0"/>
      <w:marBottom w:val="0"/>
      <w:divBdr>
        <w:top w:val="none" w:sz="0" w:space="0" w:color="auto"/>
        <w:left w:val="none" w:sz="0" w:space="0" w:color="auto"/>
        <w:bottom w:val="none" w:sz="0" w:space="0" w:color="auto"/>
        <w:right w:val="none" w:sz="0" w:space="0" w:color="auto"/>
      </w:divBdr>
    </w:div>
    <w:div w:id="591621716">
      <w:bodyDiv w:val="1"/>
      <w:marLeft w:val="0"/>
      <w:marRight w:val="0"/>
      <w:marTop w:val="0"/>
      <w:marBottom w:val="0"/>
      <w:divBdr>
        <w:top w:val="none" w:sz="0" w:space="0" w:color="auto"/>
        <w:left w:val="none" w:sz="0" w:space="0" w:color="auto"/>
        <w:bottom w:val="none" w:sz="0" w:space="0" w:color="auto"/>
        <w:right w:val="none" w:sz="0" w:space="0" w:color="auto"/>
      </w:divBdr>
    </w:div>
    <w:div w:id="597300215">
      <w:bodyDiv w:val="1"/>
      <w:marLeft w:val="0"/>
      <w:marRight w:val="0"/>
      <w:marTop w:val="0"/>
      <w:marBottom w:val="0"/>
      <w:divBdr>
        <w:top w:val="none" w:sz="0" w:space="0" w:color="auto"/>
        <w:left w:val="none" w:sz="0" w:space="0" w:color="auto"/>
        <w:bottom w:val="none" w:sz="0" w:space="0" w:color="auto"/>
        <w:right w:val="none" w:sz="0" w:space="0" w:color="auto"/>
      </w:divBdr>
    </w:div>
    <w:div w:id="610476807">
      <w:bodyDiv w:val="1"/>
      <w:marLeft w:val="0"/>
      <w:marRight w:val="0"/>
      <w:marTop w:val="0"/>
      <w:marBottom w:val="0"/>
      <w:divBdr>
        <w:top w:val="none" w:sz="0" w:space="0" w:color="auto"/>
        <w:left w:val="none" w:sz="0" w:space="0" w:color="auto"/>
        <w:bottom w:val="none" w:sz="0" w:space="0" w:color="auto"/>
        <w:right w:val="none" w:sz="0" w:space="0" w:color="auto"/>
      </w:divBdr>
    </w:div>
    <w:div w:id="615214920">
      <w:bodyDiv w:val="1"/>
      <w:marLeft w:val="0"/>
      <w:marRight w:val="0"/>
      <w:marTop w:val="0"/>
      <w:marBottom w:val="0"/>
      <w:divBdr>
        <w:top w:val="none" w:sz="0" w:space="0" w:color="auto"/>
        <w:left w:val="none" w:sz="0" w:space="0" w:color="auto"/>
        <w:bottom w:val="none" w:sz="0" w:space="0" w:color="auto"/>
        <w:right w:val="none" w:sz="0" w:space="0" w:color="auto"/>
      </w:divBdr>
    </w:div>
    <w:div w:id="618802261">
      <w:bodyDiv w:val="1"/>
      <w:marLeft w:val="0"/>
      <w:marRight w:val="0"/>
      <w:marTop w:val="0"/>
      <w:marBottom w:val="0"/>
      <w:divBdr>
        <w:top w:val="none" w:sz="0" w:space="0" w:color="auto"/>
        <w:left w:val="none" w:sz="0" w:space="0" w:color="auto"/>
        <w:bottom w:val="none" w:sz="0" w:space="0" w:color="auto"/>
        <w:right w:val="none" w:sz="0" w:space="0" w:color="auto"/>
      </w:divBdr>
    </w:div>
    <w:div w:id="620185969">
      <w:bodyDiv w:val="1"/>
      <w:marLeft w:val="0"/>
      <w:marRight w:val="0"/>
      <w:marTop w:val="0"/>
      <w:marBottom w:val="0"/>
      <w:divBdr>
        <w:top w:val="none" w:sz="0" w:space="0" w:color="auto"/>
        <w:left w:val="none" w:sz="0" w:space="0" w:color="auto"/>
        <w:bottom w:val="none" w:sz="0" w:space="0" w:color="auto"/>
        <w:right w:val="none" w:sz="0" w:space="0" w:color="auto"/>
      </w:divBdr>
    </w:div>
    <w:div w:id="623075223">
      <w:bodyDiv w:val="1"/>
      <w:marLeft w:val="0"/>
      <w:marRight w:val="0"/>
      <w:marTop w:val="0"/>
      <w:marBottom w:val="0"/>
      <w:divBdr>
        <w:top w:val="none" w:sz="0" w:space="0" w:color="auto"/>
        <w:left w:val="none" w:sz="0" w:space="0" w:color="auto"/>
        <w:bottom w:val="none" w:sz="0" w:space="0" w:color="auto"/>
        <w:right w:val="none" w:sz="0" w:space="0" w:color="auto"/>
      </w:divBdr>
    </w:div>
    <w:div w:id="635911708">
      <w:bodyDiv w:val="1"/>
      <w:marLeft w:val="0"/>
      <w:marRight w:val="0"/>
      <w:marTop w:val="0"/>
      <w:marBottom w:val="0"/>
      <w:divBdr>
        <w:top w:val="none" w:sz="0" w:space="0" w:color="auto"/>
        <w:left w:val="none" w:sz="0" w:space="0" w:color="auto"/>
        <w:bottom w:val="none" w:sz="0" w:space="0" w:color="auto"/>
        <w:right w:val="none" w:sz="0" w:space="0" w:color="auto"/>
      </w:divBdr>
    </w:div>
    <w:div w:id="696395931">
      <w:bodyDiv w:val="1"/>
      <w:marLeft w:val="0"/>
      <w:marRight w:val="0"/>
      <w:marTop w:val="0"/>
      <w:marBottom w:val="0"/>
      <w:divBdr>
        <w:top w:val="none" w:sz="0" w:space="0" w:color="auto"/>
        <w:left w:val="none" w:sz="0" w:space="0" w:color="auto"/>
        <w:bottom w:val="none" w:sz="0" w:space="0" w:color="auto"/>
        <w:right w:val="none" w:sz="0" w:space="0" w:color="auto"/>
      </w:divBdr>
    </w:div>
    <w:div w:id="709958815">
      <w:bodyDiv w:val="1"/>
      <w:marLeft w:val="0"/>
      <w:marRight w:val="0"/>
      <w:marTop w:val="0"/>
      <w:marBottom w:val="0"/>
      <w:divBdr>
        <w:top w:val="none" w:sz="0" w:space="0" w:color="auto"/>
        <w:left w:val="none" w:sz="0" w:space="0" w:color="auto"/>
        <w:bottom w:val="none" w:sz="0" w:space="0" w:color="auto"/>
        <w:right w:val="none" w:sz="0" w:space="0" w:color="auto"/>
      </w:divBdr>
    </w:div>
    <w:div w:id="735514143">
      <w:bodyDiv w:val="1"/>
      <w:marLeft w:val="0"/>
      <w:marRight w:val="0"/>
      <w:marTop w:val="0"/>
      <w:marBottom w:val="0"/>
      <w:divBdr>
        <w:top w:val="none" w:sz="0" w:space="0" w:color="auto"/>
        <w:left w:val="none" w:sz="0" w:space="0" w:color="auto"/>
        <w:bottom w:val="none" w:sz="0" w:space="0" w:color="auto"/>
        <w:right w:val="none" w:sz="0" w:space="0" w:color="auto"/>
      </w:divBdr>
      <w:divsChild>
        <w:div w:id="444270186">
          <w:marLeft w:val="0"/>
          <w:marRight w:val="0"/>
          <w:marTop w:val="0"/>
          <w:marBottom w:val="0"/>
          <w:divBdr>
            <w:top w:val="none" w:sz="0" w:space="0" w:color="auto"/>
            <w:left w:val="single" w:sz="24" w:space="0" w:color="CED3F1"/>
            <w:bottom w:val="none" w:sz="0" w:space="0" w:color="auto"/>
            <w:right w:val="none" w:sz="0" w:space="0" w:color="auto"/>
          </w:divBdr>
          <w:divsChild>
            <w:div w:id="165907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26720">
      <w:bodyDiv w:val="1"/>
      <w:marLeft w:val="0"/>
      <w:marRight w:val="0"/>
      <w:marTop w:val="0"/>
      <w:marBottom w:val="0"/>
      <w:divBdr>
        <w:top w:val="none" w:sz="0" w:space="0" w:color="auto"/>
        <w:left w:val="none" w:sz="0" w:space="0" w:color="auto"/>
        <w:bottom w:val="none" w:sz="0" w:space="0" w:color="auto"/>
        <w:right w:val="none" w:sz="0" w:space="0" w:color="auto"/>
      </w:divBdr>
      <w:divsChild>
        <w:div w:id="1916162468">
          <w:marLeft w:val="0"/>
          <w:marRight w:val="0"/>
          <w:marTop w:val="0"/>
          <w:marBottom w:val="0"/>
          <w:divBdr>
            <w:top w:val="none" w:sz="0" w:space="0" w:color="auto"/>
            <w:left w:val="single" w:sz="24" w:space="0" w:color="CED3F1"/>
            <w:bottom w:val="none" w:sz="0" w:space="0" w:color="auto"/>
            <w:right w:val="none" w:sz="0" w:space="0" w:color="auto"/>
          </w:divBdr>
          <w:divsChild>
            <w:div w:id="2137142061">
              <w:marLeft w:val="0"/>
              <w:marRight w:val="0"/>
              <w:marTop w:val="0"/>
              <w:marBottom w:val="0"/>
              <w:divBdr>
                <w:top w:val="none" w:sz="0" w:space="0" w:color="auto"/>
                <w:left w:val="none" w:sz="0" w:space="0" w:color="auto"/>
                <w:bottom w:val="none" w:sz="0" w:space="0" w:color="auto"/>
                <w:right w:val="none" w:sz="0" w:space="0" w:color="auto"/>
              </w:divBdr>
            </w:div>
            <w:div w:id="123157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929476">
      <w:bodyDiv w:val="1"/>
      <w:marLeft w:val="0"/>
      <w:marRight w:val="0"/>
      <w:marTop w:val="0"/>
      <w:marBottom w:val="0"/>
      <w:divBdr>
        <w:top w:val="none" w:sz="0" w:space="0" w:color="auto"/>
        <w:left w:val="none" w:sz="0" w:space="0" w:color="auto"/>
        <w:bottom w:val="none" w:sz="0" w:space="0" w:color="auto"/>
        <w:right w:val="none" w:sz="0" w:space="0" w:color="auto"/>
      </w:divBdr>
    </w:div>
    <w:div w:id="817843562">
      <w:bodyDiv w:val="1"/>
      <w:marLeft w:val="0"/>
      <w:marRight w:val="0"/>
      <w:marTop w:val="0"/>
      <w:marBottom w:val="0"/>
      <w:divBdr>
        <w:top w:val="none" w:sz="0" w:space="0" w:color="auto"/>
        <w:left w:val="none" w:sz="0" w:space="0" w:color="auto"/>
        <w:bottom w:val="none" w:sz="0" w:space="0" w:color="auto"/>
        <w:right w:val="none" w:sz="0" w:space="0" w:color="auto"/>
      </w:divBdr>
    </w:div>
    <w:div w:id="835537493">
      <w:bodyDiv w:val="1"/>
      <w:marLeft w:val="0"/>
      <w:marRight w:val="0"/>
      <w:marTop w:val="0"/>
      <w:marBottom w:val="0"/>
      <w:divBdr>
        <w:top w:val="none" w:sz="0" w:space="0" w:color="auto"/>
        <w:left w:val="none" w:sz="0" w:space="0" w:color="auto"/>
        <w:bottom w:val="none" w:sz="0" w:space="0" w:color="auto"/>
        <w:right w:val="none" w:sz="0" w:space="0" w:color="auto"/>
      </w:divBdr>
    </w:div>
    <w:div w:id="843932694">
      <w:bodyDiv w:val="1"/>
      <w:marLeft w:val="0"/>
      <w:marRight w:val="0"/>
      <w:marTop w:val="0"/>
      <w:marBottom w:val="0"/>
      <w:divBdr>
        <w:top w:val="none" w:sz="0" w:space="0" w:color="auto"/>
        <w:left w:val="none" w:sz="0" w:space="0" w:color="auto"/>
        <w:bottom w:val="none" w:sz="0" w:space="0" w:color="auto"/>
        <w:right w:val="none" w:sz="0" w:space="0" w:color="auto"/>
      </w:divBdr>
    </w:div>
    <w:div w:id="886137380">
      <w:bodyDiv w:val="1"/>
      <w:marLeft w:val="0"/>
      <w:marRight w:val="0"/>
      <w:marTop w:val="0"/>
      <w:marBottom w:val="0"/>
      <w:divBdr>
        <w:top w:val="none" w:sz="0" w:space="0" w:color="auto"/>
        <w:left w:val="none" w:sz="0" w:space="0" w:color="auto"/>
        <w:bottom w:val="none" w:sz="0" w:space="0" w:color="auto"/>
        <w:right w:val="none" w:sz="0" w:space="0" w:color="auto"/>
      </w:divBdr>
    </w:div>
    <w:div w:id="899024046">
      <w:bodyDiv w:val="1"/>
      <w:marLeft w:val="0"/>
      <w:marRight w:val="0"/>
      <w:marTop w:val="0"/>
      <w:marBottom w:val="0"/>
      <w:divBdr>
        <w:top w:val="none" w:sz="0" w:space="0" w:color="auto"/>
        <w:left w:val="none" w:sz="0" w:space="0" w:color="auto"/>
        <w:bottom w:val="none" w:sz="0" w:space="0" w:color="auto"/>
        <w:right w:val="none" w:sz="0" w:space="0" w:color="auto"/>
      </w:divBdr>
    </w:div>
    <w:div w:id="944968435">
      <w:bodyDiv w:val="1"/>
      <w:marLeft w:val="0"/>
      <w:marRight w:val="0"/>
      <w:marTop w:val="0"/>
      <w:marBottom w:val="0"/>
      <w:divBdr>
        <w:top w:val="none" w:sz="0" w:space="0" w:color="auto"/>
        <w:left w:val="none" w:sz="0" w:space="0" w:color="auto"/>
        <w:bottom w:val="none" w:sz="0" w:space="0" w:color="auto"/>
        <w:right w:val="none" w:sz="0" w:space="0" w:color="auto"/>
      </w:divBdr>
    </w:div>
    <w:div w:id="976762705">
      <w:bodyDiv w:val="1"/>
      <w:marLeft w:val="0"/>
      <w:marRight w:val="0"/>
      <w:marTop w:val="0"/>
      <w:marBottom w:val="0"/>
      <w:divBdr>
        <w:top w:val="none" w:sz="0" w:space="0" w:color="auto"/>
        <w:left w:val="none" w:sz="0" w:space="0" w:color="auto"/>
        <w:bottom w:val="none" w:sz="0" w:space="0" w:color="auto"/>
        <w:right w:val="none" w:sz="0" w:space="0" w:color="auto"/>
      </w:divBdr>
    </w:div>
    <w:div w:id="998194634">
      <w:bodyDiv w:val="1"/>
      <w:marLeft w:val="0"/>
      <w:marRight w:val="0"/>
      <w:marTop w:val="0"/>
      <w:marBottom w:val="0"/>
      <w:divBdr>
        <w:top w:val="none" w:sz="0" w:space="0" w:color="auto"/>
        <w:left w:val="none" w:sz="0" w:space="0" w:color="auto"/>
        <w:bottom w:val="none" w:sz="0" w:space="0" w:color="auto"/>
        <w:right w:val="none" w:sz="0" w:space="0" w:color="auto"/>
      </w:divBdr>
    </w:div>
    <w:div w:id="1021206135">
      <w:bodyDiv w:val="1"/>
      <w:marLeft w:val="0"/>
      <w:marRight w:val="0"/>
      <w:marTop w:val="0"/>
      <w:marBottom w:val="0"/>
      <w:divBdr>
        <w:top w:val="none" w:sz="0" w:space="0" w:color="auto"/>
        <w:left w:val="none" w:sz="0" w:space="0" w:color="auto"/>
        <w:bottom w:val="none" w:sz="0" w:space="0" w:color="auto"/>
        <w:right w:val="none" w:sz="0" w:space="0" w:color="auto"/>
      </w:divBdr>
    </w:div>
    <w:div w:id="1038893575">
      <w:bodyDiv w:val="1"/>
      <w:marLeft w:val="0"/>
      <w:marRight w:val="0"/>
      <w:marTop w:val="0"/>
      <w:marBottom w:val="0"/>
      <w:divBdr>
        <w:top w:val="none" w:sz="0" w:space="0" w:color="auto"/>
        <w:left w:val="none" w:sz="0" w:space="0" w:color="auto"/>
        <w:bottom w:val="none" w:sz="0" w:space="0" w:color="auto"/>
        <w:right w:val="none" w:sz="0" w:space="0" w:color="auto"/>
      </w:divBdr>
    </w:div>
    <w:div w:id="1055549594">
      <w:bodyDiv w:val="1"/>
      <w:marLeft w:val="0"/>
      <w:marRight w:val="0"/>
      <w:marTop w:val="0"/>
      <w:marBottom w:val="0"/>
      <w:divBdr>
        <w:top w:val="none" w:sz="0" w:space="0" w:color="auto"/>
        <w:left w:val="none" w:sz="0" w:space="0" w:color="auto"/>
        <w:bottom w:val="none" w:sz="0" w:space="0" w:color="auto"/>
        <w:right w:val="none" w:sz="0" w:space="0" w:color="auto"/>
      </w:divBdr>
    </w:div>
    <w:div w:id="1170876363">
      <w:bodyDiv w:val="1"/>
      <w:marLeft w:val="0"/>
      <w:marRight w:val="0"/>
      <w:marTop w:val="0"/>
      <w:marBottom w:val="0"/>
      <w:divBdr>
        <w:top w:val="none" w:sz="0" w:space="0" w:color="auto"/>
        <w:left w:val="none" w:sz="0" w:space="0" w:color="auto"/>
        <w:bottom w:val="none" w:sz="0" w:space="0" w:color="auto"/>
        <w:right w:val="none" w:sz="0" w:space="0" w:color="auto"/>
      </w:divBdr>
    </w:div>
    <w:div w:id="1221477508">
      <w:bodyDiv w:val="1"/>
      <w:marLeft w:val="0"/>
      <w:marRight w:val="0"/>
      <w:marTop w:val="0"/>
      <w:marBottom w:val="0"/>
      <w:divBdr>
        <w:top w:val="none" w:sz="0" w:space="0" w:color="auto"/>
        <w:left w:val="none" w:sz="0" w:space="0" w:color="auto"/>
        <w:bottom w:val="none" w:sz="0" w:space="0" w:color="auto"/>
        <w:right w:val="none" w:sz="0" w:space="0" w:color="auto"/>
      </w:divBdr>
    </w:div>
    <w:div w:id="1242183290">
      <w:bodyDiv w:val="1"/>
      <w:marLeft w:val="0"/>
      <w:marRight w:val="0"/>
      <w:marTop w:val="0"/>
      <w:marBottom w:val="0"/>
      <w:divBdr>
        <w:top w:val="none" w:sz="0" w:space="0" w:color="auto"/>
        <w:left w:val="none" w:sz="0" w:space="0" w:color="auto"/>
        <w:bottom w:val="none" w:sz="0" w:space="0" w:color="auto"/>
        <w:right w:val="none" w:sz="0" w:space="0" w:color="auto"/>
      </w:divBdr>
    </w:div>
    <w:div w:id="1253003952">
      <w:bodyDiv w:val="1"/>
      <w:marLeft w:val="0"/>
      <w:marRight w:val="0"/>
      <w:marTop w:val="0"/>
      <w:marBottom w:val="0"/>
      <w:divBdr>
        <w:top w:val="none" w:sz="0" w:space="0" w:color="auto"/>
        <w:left w:val="none" w:sz="0" w:space="0" w:color="auto"/>
        <w:bottom w:val="none" w:sz="0" w:space="0" w:color="auto"/>
        <w:right w:val="none" w:sz="0" w:space="0" w:color="auto"/>
      </w:divBdr>
    </w:div>
    <w:div w:id="1263302787">
      <w:bodyDiv w:val="1"/>
      <w:marLeft w:val="0"/>
      <w:marRight w:val="0"/>
      <w:marTop w:val="0"/>
      <w:marBottom w:val="0"/>
      <w:divBdr>
        <w:top w:val="none" w:sz="0" w:space="0" w:color="auto"/>
        <w:left w:val="none" w:sz="0" w:space="0" w:color="auto"/>
        <w:bottom w:val="none" w:sz="0" w:space="0" w:color="auto"/>
        <w:right w:val="none" w:sz="0" w:space="0" w:color="auto"/>
      </w:divBdr>
    </w:div>
    <w:div w:id="1327977044">
      <w:bodyDiv w:val="1"/>
      <w:marLeft w:val="0"/>
      <w:marRight w:val="0"/>
      <w:marTop w:val="0"/>
      <w:marBottom w:val="0"/>
      <w:divBdr>
        <w:top w:val="none" w:sz="0" w:space="0" w:color="auto"/>
        <w:left w:val="none" w:sz="0" w:space="0" w:color="auto"/>
        <w:bottom w:val="none" w:sz="0" w:space="0" w:color="auto"/>
        <w:right w:val="none" w:sz="0" w:space="0" w:color="auto"/>
      </w:divBdr>
    </w:div>
    <w:div w:id="1332681893">
      <w:bodyDiv w:val="1"/>
      <w:marLeft w:val="0"/>
      <w:marRight w:val="0"/>
      <w:marTop w:val="0"/>
      <w:marBottom w:val="0"/>
      <w:divBdr>
        <w:top w:val="none" w:sz="0" w:space="0" w:color="auto"/>
        <w:left w:val="none" w:sz="0" w:space="0" w:color="auto"/>
        <w:bottom w:val="none" w:sz="0" w:space="0" w:color="auto"/>
        <w:right w:val="none" w:sz="0" w:space="0" w:color="auto"/>
      </w:divBdr>
    </w:div>
    <w:div w:id="1339573381">
      <w:bodyDiv w:val="1"/>
      <w:marLeft w:val="0"/>
      <w:marRight w:val="0"/>
      <w:marTop w:val="0"/>
      <w:marBottom w:val="0"/>
      <w:divBdr>
        <w:top w:val="none" w:sz="0" w:space="0" w:color="auto"/>
        <w:left w:val="none" w:sz="0" w:space="0" w:color="auto"/>
        <w:bottom w:val="none" w:sz="0" w:space="0" w:color="auto"/>
        <w:right w:val="none" w:sz="0" w:space="0" w:color="auto"/>
      </w:divBdr>
    </w:div>
    <w:div w:id="1407534674">
      <w:bodyDiv w:val="1"/>
      <w:marLeft w:val="0"/>
      <w:marRight w:val="0"/>
      <w:marTop w:val="0"/>
      <w:marBottom w:val="0"/>
      <w:divBdr>
        <w:top w:val="none" w:sz="0" w:space="0" w:color="auto"/>
        <w:left w:val="none" w:sz="0" w:space="0" w:color="auto"/>
        <w:bottom w:val="none" w:sz="0" w:space="0" w:color="auto"/>
        <w:right w:val="none" w:sz="0" w:space="0" w:color="auto"/>
      </w:divBdr>
    </w:div>
    <w:div w:id="1417284833">
      <w:bodyDiv w:val="1"/>
      <w:marLeft w:val="0"/>
      <w:marRight w:val="0"/>
      <w:marTop w:val="0"/>
      <w:marBottom w:val="0"/>
      <w:divBdr>
        <w:top w:val="none" w:sz="0" w:space="0" w:color="auto"/>
        <w:left w:val="none" w:sz="0" w:space="0" w:color="auto"/>
        <w:bottom w:val="none" w:sz="0" w:space="0" w:color="auto"/>
        <w:right w:val="none" w:sz="0" w:space="0" w:color="auto"/>
      </w:divBdr>
    </w:div>
    <w:div w:id="1491364472">
      <w:bodyDiv w:val="1"/>
      <w:marLeft w:val="0"/>
      <w:marRight w:val="0"/>
      <w:marTop w:val="0"/>
      <w:marBottom w:val="0"/>
      <w:divBdr>
        <w:top w:val="none" w:sz="0" w:space="0" w:color="auto"/>
        <w:left w:val="none" w:sz="0" w:space="0" w:color="auto"/>
        <w:bottom w:val="none" w:sz="0" w:space="0" w:color="auto"/>
        <w:right w:val="none" w:sz="0" w:space="0" w:color="auto"/>
      </w:divBdr>
    </w:div>
    <w:div w:id="1503935291">
      <w:bodyDiv w:val="1"/>
      <w:marLeft w:val="0"/>
      <w:marRight w:val="0"/>
      <w:marTop w:val="0"/>
      <w:marBottom w:val="0"/>
      <w:divBdr>
        <w:top w:val="none" w:sz="0" w:space="0" w:color="auto"/>
        <w:left w:val="none" w:sz="0" w:space="0" w:color="auto"/>
        <w:bottom w:val="none" w:sz="0" w:space="0" w:color="auto"/>
        <w:right w:val="none" w:sz="0" w:space="0" w:color="auto"/>
      </w:divBdr>
    </w:div>
    <w:div w:id="1518732106">
      <w:bodyDiv w:val="1"/>
      <w:marLeft w:val="0"/>
      <w:marRight w:val="0"/>
      <w:marTop w:val="0"/>
      <w:marBottom w:val="0"/>
      <w:divBdr>
        <w:top w:val="none" w:sz="0" w:space="0" w:color="auto"/>
        <w:left w:val="none" w:sz="0" w:space="0" w:color="auto"/>
        <w:bottom w:val="none" w:sz="0" w:space="0" w:color="auto"/>
        <w:right w:val="none" w:sz="0" w:space="0" w:color="auto"/>
      </w:divBdr>
    </w:div>
    <w:div w:id="1658848318">
      <w:bodyDiv w:val="1"/>
      <w:marLeft w:val="0"/>
      <w:marRight w:val="0"/>
      <w:marTop w:val="0"/>
      <w:marBottom w:val="0"/>
      <w:divBdr>
        <w:top w:val="none" w:sz="0" w:space="0" w:color="auto"/>
        <w:left w:val="none" w:sz="0" w:space="0" w:color="auto"/>
        <w:bottom w:val="none" w:sz="0" w:space="0" w:color="auto"/>
        <w:right w:val="none" w:sz="0" w:space="0" w:color="auto"/>
      </w:divBdr>
    </w:div>
    <w:div w:id="1708142762">
      <w:bodyDiv w:val="1"/>
      <w:marLeft w:val="0"/>
      <w:marRight w:val="0"/>
      <w:marTop w:val="0"/>
      <w:marBottom w:val="0"/>
      <w:divBdr>
        <w:top w:val="none" w:sz="0" w:space="0" w:color="auto"/>
        <w:left w:val="none" w:sz="0" w:space="0" w:color="auto"/>
        <w:bottom w:val="none" w:sz="0" w:space="0" w:color="auto"/>
        <w:right w:val="none" w:sz="0" w:space="0" w:color="auto"/>
      </w:divBdr>
    </w:div>
    <w:div w:id="1733893761">
      <w:bodyDiv w:val="1"/>
      <w:marLeft w:val="0"/>
      <w:marRight w:val="0"/>
      <w:marTop w:val="0"/>
      <w:marBottom w:val="0"/>
      <w:divBdr>
        <w:top w:val="none" w:sz="0" w:space="0" w:color="auto"/>
        <w:left w:val="none" w:sz="0" w:space="0" w:color="auto"/>
        <w:bottom w:val="none" w:sz="0" w:space="0" w:color="auto"/>
        <w:right w:val="none" w:sz="0" w:space="0" w:color="auto"/>
      </w:divBdr>
    </w:div>
    <w:div w:id="1765030698">
      <w:bodyDiv w:val="1"/>
      <w:marLeft w:val="0"/>
      <w:marRight w:val="0"/>
      <w:marTop w:val="0"/>
      <w:marBottom w:val="0"/>
      <w:divBdr>
        <w:top w:val="none" w:sz="0" w:space="0" w:color="auto"/>
        <w:left w:val="none" w:sz="0" w:space="0" w:color="auto"/>
        <w:bottom w:val="none" w:sz="0" w:space="0" w:color="auto"/>
        <w:right w:val="none" w:sz="0" w:space="0" w:color="auto"/>
      </w:divBdr>
    </w:div>
    <w:div w:id="1915435440">
      <w:bodyDiv w:val="1"/>
      <w:marLeft w:val="0"/>
      <w:marRight w:val="0"/>
      <w:marTop w:val="0"/>
      <w:marBottom w:val="0"/>
      <w:divBdr>
        <w:top w:val="none" w:sz="0" w:space="0" w:color="auto"/>
        <w:left w:val="none" w:sz="0" w:space="0" w:color="auto"/>
        <w:bottom w:val="none" w:sz="0" w:space="0" w:color="auto"/>
        <w:right w:val="none" w:sz="0" w:space="0" w:color="auto"/>
      </w:divBdr>
    </w:div>
    <w:div w:id="1943489923">
      <w:bodyDiv w:val="1"/>
      <w:marLeft w:val="0"/>
      <w:marRight w:val="0"/>
      <w:marTop w:val="0"/>
      <w:marBottom w:val="0"/>
      <w:divBdr>
        <w:top w:val="none" w:sz="0" w:space="0" w:color="auto"/>
        <w:left w:val="none" w:sz="0" w:space="0" w:color="auto"/>
        <w:bottom w:val="none" w:sz="0" w:space="0" w:color="auto"/>
        <w:right w:val="none" w:sz="0" w:space="0" w:color="auto"/>
      </w:divBdr>
    </w:div>
    <w:div w:id="1963655582">
      <w:bodyDiv w:val="1"/>
      <w:marLeft w:val="0"/>
      <w:marRight w:val="0"/>
      <w:marTop w:val="0"/>
      <w:marBottom w:val="0"/>
      <w:divBdr>
        <w:top w:val="none" w:sz="0" w:space="0" w:color="auto"/>
        <w:left w:val="none" w:sz="0" w:space="0" w:color="auto"/>
        <w:bottom w:val="none" w:sz="0" w:space="0" w:color="auto"/>
        <w:right w:val="none" w:sz="0" w:space="0" w:color="auto"/>
      </w:divBdr>
    </w:div>
    <w:div w:id="2032410664">
      <w:bodyDiv w:val="1"/>
      <w:marLeft w:val="0"/>
      <w:marRight w:val="0"/>
      <w:marTop w:val="0"/>
      <w:marBottom w:val="0"/>
      <w:divBdr>
        <w:top w:val="none" w:sz="0" w:space="0" w:color="auto"/>
        <w:left w:val="none" w:sz="0" w:space="0" w:color="auto"/>
        <w:bottom w:val="none" w:sz="0" w:space="0" w:color="auto"/>
        <w:right w:val="none" w:sz="0" w:space="0" w:color="auto"/>
      </w:divBdr>
    </w:div>
    <w:div w:id="2078698577">
      <w:bodyDiv w:val="1"/>
      <w:marLeft w:val="0"/>
      <w:marRight w:val="0"/>
      <w:marTop w:val="0"/>
      <w:marBottom w:val="0"/>
      <w:divBdr>
        <w:top w:val="none" w:sz="0" w:space="0" w:color="auto"/>
        <w:left w:val="none" w:sz="0" w:space="0" w:color="auto"/>
        <w:bottom w:val="none" w:sz="0" w:space="0" w:color="auto"/>
        <w:right w:val="none" w:sz="0" w:space="0" w:color="auto"/>
      </w:divBdr>
    </w:div>
    <w:div w:id="2093044101">
      <w:bodyDiv w:val="1"/>
      <w:marLeft w:val="0"/>
      <w:marRight w:val="0"/>
      <w:marTop w:val="0"/>
      <w:marBottom w:val="0"/>
      <w:divBdr>
        <w:top w:val="none" w:sz="0" w:space="0" w:color="auto"/>
        <w:left w:val="none" w:sz="0" w:space="0" w:color="auto"/>
        <w:bottom w:val="none" w:sz="0" w:space="0" w:color="auto"/>
        <w:right w:val="none" w:sz="0" w:space="0" w:color="auto"/>
      </w:divBdr>
    </w:div>
    <w:div w:id="2103530965">
      <w:bodyDiv w:val="1"/>
      <w:marLeft w:val="0"/>
      <w:marRight w:val="0"/>
      <w:marTop w:val="0"/>
      <w:marBottom w:val="0"/>
      <w:divBdr>
        <w:top w:val="none" w:sz="0" w:space="0" w:color="auto"/>
        <w:left w:val="none" w:sz="0" w:space="0" w:color="auto"/>
        <w:bottom w:val="none" w:sz="0" w:space="0" w:color="auto"/>
        <w:right w:val="none" w:sz="0" w:space="0" w:color="auto"/>
      </w:divBdr>
    </w:div>
    <w:div w:id="2115633585">
      <w:bodyDiv w:val="1"/>
      <w:marLeft w:val="0"/>
      <w:marRight w:val="0"/>
      <w:marTop w:val="0"/>
      <w:marBottom w:val="0"/>
      <w:divBdr>
        <w:top w:val="none" w:sz="0" w:space="0" w:color="auto"/>
        <w:left w:val="none" w:sz="0" w:space="0" w:color="auto"/>
        <w:bottom w:val="none" w:sz="0" w:space="0" w:color="auto"/>
        <w:right w:val="none" w:sz="0" w:space="0" w:color="auto"/>
      </w:divBdr>
    </w:div>
    <w:div w:id="2116091999">
      <w:bodyDiv w:val="1"/>
      <w:marLeft w:val="0"/>
      <w:marRight w:val="0"/>
      <w:marTop w:val="0"/>
      <w:marBottom w:val="0"/>
      <w:divBdr>
        <w:top w:val="none" w:sz="0" w:space="0" w:color="auto"/>
        <w:left w:val="none" w:sz="0" w:space="0" w:color="auto"/>
        <w:bottom w:val="none" w:sz="0" w:space="0" w:color="auto"/>
        <w:right w:val="none" w:sz="0" w:space="0" w:color="auto"/>
      </w:divBdr>
    </w:div>
    <w:div w:id="211828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65825-8E0D-4077-868C-004E6B12F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2815</Words>
  <Characters>16050</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Кузье</dc:creator>
  <cp:lastModifiedBy>adm-zakup2</cp:lastModifiedBy>
  <cp:revision>3</cp:revision>
  <cp:lastPrinted>2022-01-31T08:35:00Z</cp:lastPrinted>
  <dcterms:created xsi:type="dcterms:W3CDTF">2024-03-12T07:36:00Z</dcterms:created>
  <dcterms:modified xsi:type="dcterms:W3CDTF">2024-03-12T08:14:00Z</dcterms:modified>
</cp:coreProperties>
</file>