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Style0"/>
        <w:tblW w:w="0" w:type="auto"/>
        <w:tblInd w:w="0" w:type="dxa"/>
        <w:tblLayout w:type="fixed"/>
        <w:tblLook w:val="04A0" w:firstRow="1" w:lastRow="0" w:firstColumn="1" w:lastColumn="0" w:noHBand="0" w:noVBand="1"/>
      </w:tblPr>
      <w:tblGrid>
        <w:gridCol w:w="486"/>
        <w:gridCol w:w="735"/>
        <w:gridCol w:w="853"/>
        <w:gridCol w:w="853"/>
        <w:gridCol w:w="853"/>
        <w:gridCol w:w="853"/>
        <w:gridCol w:w="853"/>
        <w:gridCol w:w="853"/>
        <w:gridCol w:w="853"/>
        <w:gridCol w:w="853"/>
        <w:gridCol w:w="853"/>
        <w:gridCol w:w="853"/>
        <w:gridCol w:w="853"/>
        <w:gridCol w:w="945"/>
      </w:tblGrid>
      <w:tr w:rsidR="006B39C0">
        <w:trPr>
          <w:gridAfter w:val="1"/>
          <w:wAfter w:w="360" w:type="dxa"/>
          <w:trHeight w:val="60"/>
        </w:trPr>
        <w:tc>
          <w:tcPr>
            <w:tcW w:w="486" w:type="dxa"/>
            <w:shd w:val="clear" w:color="FFFFFF" w:fill="auto"/>
            <w:vAlign w:val="bottom"/>
          </w:tcPr>
          <w:p w:rsidR="006B39C0" w:rsidRDefault="006B39C0">
            <w:pPr>
              <w:jc w:val="center"/>
              <w:rPr>
                <w:b/>
                <w:sz w:val="24"/>
                <w:szCs w:val="24"/>
              </w:rPr>
            </w:pPr>
          </w:p>
        </w:tc>
        <w:tc>
          <w:tcPr>
            <w:tcW w:w="10118" w:type="dxa"/>
            <w:gridSpan w:val="12"/>
            <w:shd w:val="clear" w:color="FFFFFF" w:fill="auto"/>
            <w:vAlign w:val="bottom"/>
          </w:tcPr>
          <w:p w:rsidR="006B39C0" w:rsidRDefault="004535B3" w:rsidP="00F7530A">
            <w:pPr>
              <w:jc w:val="center"/>
              <w:rPr>
                <w:b/>
                <w:sz w:val="24"/>
                <w:szCs w:val="24"/>
              </w:rPr>
            </w:pPr>
            <w:r>
              <w:rPr>
                <w:b/>
                <w:sz w:val="24"/>
                <w:szCs w:val="24"/>
              </w:rPr>
              <w:t xml:space="preserve">КОНТРАКТ № </w:t>
            </w:r>
            <w:r w:rsidR="00F7530A">
              <w:rPr>
                <w:b/>
                <w:sz w:val="24"/>
                <w:szCs w:val="24"/>
              </w:rPr>
              <w:t>________</w:t>
            </w:r>
          </w:p>
        </w:tc>
      </w:tr>
      <w:tr w:rsidR="006B39C0">
        <w:trPr>
          <w:gridAfter w:val="1"/>
          <w:wAfter w:w="360" w:type="dxa"/>
          <w:trHeight w:val="60"/>
        </w:trPr>
        <w:tc>
          <w:tcPr>
            <w:tcW w:w="486" w:type="dxa"/>
            <w:shd w:val="clear" w:color="FFFFFF" w:fill="auto"/>
          </w:tcPr>
          <w:p w:rsidR="006B39C0" w:rsidRDefault="006B39C0">
            <w:pPr>
              <w:rPr>
                <w:szCs w:val="16"/>
              </w:rPr>
            </w:pPr>
          </w:p>
        </w:tc>
        <w:tc>
          <w:tcPr>
            <w:tcW w:w="735" w:type="dxa"/>
            <w:shd w:val="clear" w:color="FFFFFF" w:fill="auto"/>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2441" w:type="dxa"/>
            <w:gridSpan w:val="3"/>
            <w:shd w:val="clear" w:color="FFFFFF" w:fill="auto"/>
          </w:tcPr>
          <w:p w:rsidR="006B39C0" w:rsidRDefault="004535B3">
            <w:pPr>
              <w:rPr>
                <w:sz w:val="18"/>
                <w:szCs w:val="18"/>
              </w:rPr>
            </w:pPr>
            <w:r>
              <w:rPr>
                <w:sz w:val="18"/>
                <w:szCs w:val="18"/>
              </w:rPr>
              <w:t>г. Санкт-Петербург</w:t>
            </w: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4265" w:type="dxa"/>
            <w:gridSpan w:val="5"/>
            <w:shd w:val="clear" w:color="FFFFFF" w:fill="auto"/>
            <w:vAlign w:val="bottom"/>
          </w:tcPr>
          <w:p w:rsidR="006B39C0" w:rsidRDefault="004535B3">
            <w:pPr>
              <w:jc w:val="right"/>
              <w:rPr>
                <w:sz w:val="18"/>
                <w:szCs w:val="18"/>
              </w:rPr>
            </w:pPr>
            <w:r>
              <w:rPr>
                <w:sz w:val="18"/>
                <w:szCs w:val="18"/>
              </w:rPr>
              <w:t>"_</w:t>
            </w:r>
            <w:r w:rsidR="00B472A6">
              <w:rPr>
                <w:sz w:val="18"/>
                <w:szCs w:val="18"/>
              </w:rPr>
              <w:t>_</w:t>
            </w:r>
            <w:r w:rsidR="00F7530A">
              <w:rPr>
                <w:sz w:val="18"/>
                <w:szCs w:val="18"/>
              </w:rPr>
              <w:t>__" ________________________2026</w:t>
            </w:r>
            <w:r>
              <w:rPr>
                <w:sz w:val="18"/>
                <w:szCs w:val="18"/>
              </w:rPr>
              <w:t xml:space="preserve"> г.</w:t>
            </w:r>
          </w:p>
        </w:tc>
      </w:tr>
      <w:tr w:rsidR="006B39C0">
        <w:trPr>
          <w:gridAfter w:val="1"/>
          <w:wAfter w:w="360" w:type="dxa"/>
          <w:trHeight w:val="60"/>
        </w:trPr>
        <w:tc>
          <w:tcPr>
            <w:tcW w:w="486" w:type="dxa"/>
            <w:shd w:val="clear" w:color="FFFFFF" w:fill="auto"/>
          </w:tcPr>
          <w:p w:rsidR="006B39C0" w:rsidRDefault="006B39C0">
            <w:pPr>
              <w:jc w:val="both"/>
              <w:rPr>
                <w:sz w:val="18"/>
                <w:szCs w:val="18"/>
              </w:rPr>
            </w:pPr>
          </w:p>
        </w:tc>
        <w:tc>
          <w:tcPr>
            <w:tcW w:w="735" w:type="dxa"/>
            <w:shd w:val="clear" w:color="FFFFFF" w:fill="auto"/>
          </w:tcPr>
          <w:p w:rsidR="006B39C0" w:rsidRDefault="006B39C0">
            <w:pPr>
              <w:jc w:val="both"/>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r>
      <w:tr w:rsidR="006B39C0">
        <w:trPr>
          <w:gridAfter w:val="1"/>
          <w:wAfter w:w="360" w:type="dxa"/>
          <w:trHeight w:val="60"/>
        </w:trPr>
        <w:tc>
          <w:tcPr>
            <w:tcW w:w="486" w:type="dxa"/>
            <w:shd w:val="clear" w:color="FFFFFF" w:fill="auto"/>
          </w:tcPr>
          <w:p w:rsidR="006B39C0" w:rsidRDefault="006B39C0">
            <w:pPr>
              <w:jc w:val="both"/>
              <w:rPr>
                <w:sz w:val="18"/>
                <w:szCs w:val="18"/>
              </w:rPr>
            </w:pPr>
          </w:p>
        </w:tc>
        <w:tc>
          <w:tcPr>
            <w:tcW w:w="10118" w:type="dxa"/>
            <w:gridSpan w:val="12"/>
            <w:shd w:val="clear" w:color="FFFFFF" w:fill="auto"/>
          </w:tcPr>
          <w:p w:rsidR="006B39C0" w:rsidRDefault="004535B3">
            <w:pPr>
              <w:jc w:val="both"/>
              <w:rPr>
                <w:sz w:val="18"/>
                <w:szCs w:val="18"/>
              </w:rPr>
            </w:pPr>
            <w:r>
              <w:rPr>
                <w:sz w:val="18"/>
                <w:szCs w:val="18"/>
              </w:rPr>
              <w:t>Общество с ограниченной ответственностью «</w:t>
            </w:r>
            <w:proofErr w:type="spellStart"/>
            <w:r>
              <w:rPr>
                <w:sz w:val="18"/>
                <w:szCs w:val="18"/>
              </w:rPr>
              <w:t>Вижен</w:t>
            </w:r>
            <w:proofErr w:type="spellEnd"/>
            <w:r>
              <w:rPr>
                <w:sz w:val="18"/>
                <w:szCs w:val="18"/>
              </w:rPr>
              <w:t xml:space="preserve">-Софт», именуемое в дальнейшем «Исполнитель», в лице Генерального директора Лукьянова Сергея Владимировича, действующего на основании Устава, с одной стороны и Государственное бюджетное дошкольное образовательное учреждение детский сад № 8 </w:t>
            </w:r>
            <w:proofErr w:type="spellStart"/>
            <w:r>
              <w:rPr>
                <w:sz w:val="18"/>
                <w:szCs w:val="18"/>
              </w:rPr>
              <w:t>Петродворцового</w:t>
            </w:r>
            <w:proofErr w:type="spellEnd"/>
            <w:r>
              <w:rPr>
                <w:sz w:val="18"/>
                <w:szCs w:val="18"/>
              </w:rPr>
              <w:t xml:space="preserve"> района Санкт-Петербурга, именуемое в дальнейшем «Заказчик», в лице Заведующего </w:t>
            </w:r>
            <w:proofErr w:type="spellStart"/>
            <w:r>
              <w:rPr>
                <w:sz w:val="18"/>
                <w:szCs w:val="18"/>
              </w:rPr>
              <w:t>Комеловской</w:t>
            </w:r>
            <w:proofErr w:type="spellEnd"/>
            <w:r>
              <w:rPr>
                <w:sz w:val="18"/>
                <w:szCs w:val="18"/>
              </w:rPr>
              <w:t xml:space="preserve"> Анастасии Александровны, действующей на основании Устава, с другой стороны (далее именуемые - Стороны), заключили настоящий Контракт о нижеследующем:</w:t>
            </w:r>
          </w:p>
        </w:tc>
      </w:tr>
      <w:tr w:rsidR="006B39C0">
        <w:trPr>
          <w:gridAfter w:val="1"/>
          <w:wAfter w:w="360" w:type="dxa"/>
          <w:trHeight w:val="60"/>
        </w:trPr>
        <w:tc>
          <w:tcPr>
            <w:tcW w:w="486" w:type="dxa"/>
            <w:shd w:val="clear" w:color="FFFFFF" w:fill="auto"/>
            <w:vAlign w:val="bottom"/>
          </w:tcPr>
          <w:p w:rsidR="006B39C0" w:rsidRDefault="006B39C0">
            <w:pPr>
              <w:rPr>
                <w:sz w:val="18"/>
                <w:szCs w:val="18"/>
              </w:rPr>
            </w:pPr>
          </w:p>
        </w:tc>
        <w:tc>
          <w:tcPr>
            <w:tcW w:w="735"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r>
      <w:tr w:rsidR="006B39C0">
        <w:trPr>
          <w:gridAfter w:val="1"/>
          <w:wAfter w:w="360" w:type="dxa"/>
          <w:trHeight w:val="60"/>
        </w:trPr>
        <w:tc>
          <w:tcPr>
            <w:tcW w:w="486" w:type="dxa"/>
            <w:shd w:val="clear" w:color="FFFFFF" w:fill="auto"/>
            <w:vAlign w:val="bottom"/>
          </w:tcPr>
          <w:p w:rsidR="006B39C0" w:rsidRDefault="006B39C0">
            <w:pPr>
              <w:jc w:val="center"/>
              <w:rPr>
                <w:b/>
                <w:sz w:val="18"/>
                <w:szCs w:val="18"/>
              </w:rPr>
            </w:pPr>
          </w:p>
        </w:tc>
        <w:tc>
          <w:tcPr>
            <w:tcW w:w="10118" w:type="dxa"/>
            <w:gridSpan w:val="12"/>
            <w:shd w:val="clear" w:color="FFFFFF" w:fill="auto"/>
            <w:vAlign w:val="bottom"/>
          </w:tcPr>
          <w:p w:rsidR="006B39C0" w:rsidRDefault="004535B3">
            <w:pPr>
              <w:jc w:val="center"/>
              <w:rPr>
                <w:b/>
                <w:sz w:val="18"/>
                <w:szCs w:val="18"/>
              </w:rPr>
            </w:pPr>
            <w:r>
              <w:rPr>
                <w:b/>
                <w:sz w:val="18"/>
                <w:szCs w:val="18"/>
              </w:rPr>
              <w:t>1. Предмет Контракта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1.1.</w:t>
            </w:r>
          </w:p>
        </w:tc>
        <w:tc>
          <w:tcPr>
            <w:tcW w:w="9383" w:type="dxa"/>
            <w:gridSpan w:val="11"/>
            <w:shd w:val="clear" w:color="FFFFFF" w:fill="auto"/>
          </w:tcPr>
          <w:p w:rsidR="00F7530A" w:rsidRDefault="004535B3" w:rsidP="00F7530A">
            <w:pPr>
              <w:jc w:val="both"/>
              <w:rPr>
                <w:sz w:val="18"/>
                <w:szCs w:val="18"/>
              </w:rPr>
            </w:pPr>
            <w:r>
              <w:rPr>
                <w:sz w:val="18"/>
                <w:szCs w:val="18"/>
              </w:rPr>
              <w:t>В соответствии с условиями настоящего Контракта Заказчик поручает, а Исполнитель принимает на себя обязательства оказать услуги по установке и настройке обновленной версии программного продукта "</w:t>
            </w:r>
            <w:proofErr w:type="spellStart"/>
            <w:r>
              <w:rPr>
                <w:sz w:val="18"/>
                <w:szCs w:val="18"/>
              </w:rPr>
              <w:t>Вижен-</w:t>
            </w:r>
            <w:proofErr w:type="gramStart"/>
            <w:r>
              <w:rPr>
                <w:sz w:val="18"/>
                <w:szCs w:val="18"/>
              </w:rPr>
              <w:t>Софт:Питание</w:t>
            </w:r>
            <w:proofErr w:type="spellEnd"/>
            <w:proofErr w:type="gramEnd"/>
            <w:r>
              <w:rPr>
                <w:sz w:val="18"/>
                <w:szCs w:val="18"/>
              </w:rPr>
              <w:t xml:space="preserve"> в детском саду 202</w:t>
            </w:r>
            <w:r w:rsidR="00F7530A">
              <w:rPr>
                <w:sz w:val="18"/>
                <w:szCs w:val="18"/>
              </w:rPr>
              <w:t>7</w:t>
            </w:r>
            <w:r>
              <w:rPr>
                <w:sz w:val="18"/>
                <w:szCs w:val="18"/>
              </w:rPr>
              <w:t xml:space="preserve">" (далее – услуга) по адресу: </w:t>
            </w:r>
          </w:p>
          <w:p w:rsidR="00F7530A" w:rsidRPr="00F7530A" w:rsidRDefault="00F7530A" w:rsidP="00F7530A">
            <w:pPr>
              <w:jc w:val="both"/>
              <w:rPr>
                <w:sz w:val="18"/>
                <w:szCs w:val="18"/>
                <w:highlight w:val="yellow"/>
              </w:rPr>
            </w:pPr>
            <w:r w:rsidRPr="00F7530A">
              <w:rPr>
                <w:sz w:val="18"/>
                <w:szCs w:val="18"/>
                <w:highlight w:val="yellow"/>
              </w:rPr>
              <w:t xml:space="preserve">-  </w:t>
            </w:r>
            <w:r w:rsidR="004535B3" w:rsidRPr="00F7530A">
              <w:rPr>
                <w:sz w:val="18"/>
                <w:szCs w:val="18"/>
                <w:highlight w:val="yellow"/>
              </w:rPr>
              <w:t xml:space="preserve">198515, Санкт-Петербург, поселок Стрельна, Фронтовая улица, д. 8, лит. А; </w:t>
            </w:r>
          </w:p>
          <w:p w:rsidR="00F7530A" w:rsidRDefault="00F7530A" w:rsidP="00F7530A">
            <w:pPr>
              <w:jc w:val="both"/>
              <w:rPr>
                <w:sz w:val="18"/>
                <w:szCs w:val="18"/>
              </w:rPr>
            </w:pPr>
            <w:r w:rsidRPr="00F7530A">
              <w:rPr>
                <w:sz w:val="18"/>
                <w:szCs w:val="18"/>
                <w:highlight w:val="yellow"/>
              </w:rPr>
              <w:t xml:space="preserve">- </w:t>
            </w:r>
            <w:r w:rsidR="004535B3" w:rsidRPr="00F7530A">
              <w:rPr>
                <w:sz w:val="18"/>
                <w:szCs w:val="18"/>
                <w:highlight w:val="yellow"/>
              </w:rPr>
              <w:t>198515, Санкт-Петербург, поселок Стрельна, проспект Будённого д. 24, корп.6 строение 1</w:t>
            </w:r>
            <w:r w:rsidR="004535B3">
              <w:rPr>
                <w:sz w:val="18"/>
                <w:szCs w:val="18"/>
              </w:rPr>
              <w:t xml:space="preserve"> </w:t>
            </w:r>
          </w:p>
          <w:p w:rsidR="006B39C0" w:rsidRDefault="004535B3" w:rsidP="00F7530A">
            <w:pPr>
              <w:jc w:val="both"/>
              <w:rPr>
                <w:sz w:val="18"/>
                <w:szCs w:val="18"/>
              </w:rPr>
            </w:pPr>
            <w:r>
              <w:rPr>
                <w:sz w:val="18"/>
                <w:szCs w:val="18"/>
              </w:rPr>
              <w:t>для нужд Заказчика в соответствии с заданием Заказчика в установленные Контрактом сроки, а Заказчик обязуется оплатить оказанные услуги.</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1.2.</w:t>
            </w:r>
          </w:p>
        </w:tc>
        <w:tc>
          <w:tcPr>
            <w:tcW w:w="9383" w:type="dxa"/>
            <w:gridSpan w:val="11"/>
            <w:shd w:val="clear" w:color="FFFFFF" w:fill="auto"/>
          </w:tcPr>
          <w:p w:rsidR="006B39C0" w:rsidRDefault="004535B3" w:rsidP="00F7530A">
            <w:pPr>
              <w:jc w:val="both"/>
              <w:rPr>
                <w:sz w:val="18"/>
                <w:szCs w:val="18"/>
              </w:rPr>
            </w:pPr>
            <w:r>
              <w:rPr>
                <w:sz w:val="18"/>
                <w:szCs w:val="18"/>
              </w:rPr>
              <w:t xml:space="preserve">Идентификационный код закупки </w:t>
            </w:r>
            <w:r w:rsidR="00F7530A" w:rsidRPr="00F7530A">
              <w:rPr>
                <w:sz w:val="18"/>
                <w:szCs w:val="18"/>
              </w:rPr>
              <w:t>262781901317178190100100030000000244</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6B39C0">
            <w:pPr>
              <w:rPr>
                <w:sz w:val="18"/>
                <w:szCs w:val="18"/>
              </w:rPr>
            </w:pPr>
          </w:p>
        </w:tc>
        <w:tc>
          <w:tcPr>
            <w:tcW w:w="9383" w:type="dxa"/>
            <w:gridSpan w:val="11"/>
            <w:shd w:val="clear" w:color="FFFFFF" w:fill="auto"/>
          </w:tcPr>
          <w:p w:rsidR="006B39C0" w:rsidRDefault="004535B3">
            <w:pPr>
              <w:jc w:val="both"/>
              <w:rPr>
                <w:sz w:val="18"/>
                <w:szCs w:val="18"/>
              </w:rPr>
            </w:pPr>
            <w:r>
              <w:rPr>
                <w:sz w:val="18"/>
                <w:szCs w:val="18"/>
              </w:rPr>
              <w:t>Требования к оказываемым услугам, являющимся предметом настоящего Контракта, определяются Заказчиком в Приложении № 2 к настоящему Контракту.</w:t>
            </w:r>
          </w:p>
        </w:tc>
      </w:tr>
      <w:tr w:rsidR="006B39C0">
        <w:trPr>
          <w:trHeight w:val="60"/>
        </w:trPr>
        <w:tc>
          <w:tcPr>
            <w:tcW w:w="486" w:type="dxa"/>
            <w:shd w:val="clear" w:color="FFFFFF" w:fill="auto"/>
          </w:tcPr>
          <w:p w:rsidR="006B39C0" w:rsidRDefault="006B39C0">
            <w:pPr>
              <w:rPr>
                <w:sz w:val="18"/>
                <w:szCs w:val="18"/>
              </w:rPr>
            </w:pPr>
          </w:p>
        </w:tc>
        <w:tc>
          <w:tcPr>
            <w:tcW w:w="11063" w:type="dxa"/>
            <w:gridSpan w:val="13"/>
            <w:shd w:val="clear" w:color="FFFFFF" w:fill="auto"/>
          </w:tcPr>
          <w:p w:rsidR="006B39C0" w:rsidRDefault="006B39C0">
            <w:pPr>
              <w:rPr>
                <w:sz w:val="18"/>
                <w:szCs w:val="18"/>
              </w:rPr>
            </w:pPr>
          </w:p>
        </w:tc>
      </w:tr>
      <w:tr w:rsidR="006B39C0">
        <w:trPr>
          <w:gridAfter w:val="1"/>
          <w:wAfter w:w="360" w:type="dxa"/>
          <w:trHeight w:val="60"/>
        </w:trPr>
        <w:tc>
          <w:tcPr>
            <w:tcW w:w="486" w:type="dxa"/>
            <w:shd w:val="clear" w:color="FFFFFF" w:fill="auto"/>
          </w:tcPr>
          <w:p w:rsidR="006B39C0" w:rsidRDefault="006B39C0">
            <w:pPr>
              <w:jc w:val="center"/>
              <w:rPr>
                <w:b/>
                <w:sz w:val="18"/>
                <w:szCs w:val="18"/>
              </w:rPr>
            </w:pPr>
          </w:p>
        </w:tc>
        <w:tc>
          <w:tcPr>
            <w:tcW w:w="10118" w:type="dxa"/>
            <w:gridSpan w:val="12"/>
            <w:shd w:val="clear" w:color="FFFFFF" w:fill="auto"/>
          </w:tcPr>
          <w:p w:rsidR="006B39C0" w:rsidRDefault="004535B3">
            <w:pPr>
              <w:jc w:val="center"/>
              <w:rPr>
                <w:b/>
                <w:sz w:val="18"/>
                <w:szCs w:val="18"/>
              </w:rPr>
            </w:pPr>
            <w:r>
              <w:rPr>
                <w:b/>
                <w:sz w:val="18"/>
                <w:szCs w:val="18"/>
              </w:rPr>
              <w:t>2. Стоимость услуг по Контракту и порядок расчетов</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2.1.</w:t>
            </w:r>
          </w:p>
        </w:tc>
        <w:tc>
          <w:tcPr>
            <w:tcW w:w="9383" w:type="dxa"/>
            <w:gridSpan w:val="11"/>
            <w:shd w:val="clear" w:color="FFFFFF" w:fill="auto"/>
          </w:tcPr>
          <w:p w:rsidR="006B39C0" w:rsidRDefault="004535B3" w:rsidP="00F7530A">
            <w:pPr>
              <w:jc w:val="both"/>
              <w:rPr>
                <w:sz w:val="18"/>
                <w:szCs w:val="18"/>
              </w:rPr>
            </w:pPr>
            <w:r>
              <w:rPr>
                <w:sz w:val="18"/>
                <w:szCs w:val="18"/>
              </w:rPr>
              <w:t xml:space="preserve">Стоимость услуг по настоящему Контракту составляет </w:t>
            </w:r>
            <w:r w:rsidR="00F7530A">
              <w:rPr>
                <w:sz w:val="18"/>
                <w:szCs w:val="18"/>
              </w:rPr>
              <w:t>_______</w:t>
            </w:r>
            <w:r>
              <w:rPr>
                <w:sz w:val="18"/>
                <w:szCs w:val="18"/>
              </w:rPr>
              <w:t xml:space="preserve"> рублей (</w:t>
            </w:r>
            <w:r w:rsidR="00F7530A">
              <w:rPr>
                <w:sz w:val="18"/>
                <w:szCs w:val="18"/>
              </w:rPr>
              <w:t>__________</w:t>
            </w:r>
            <w:r>
              <w:rPr>
                <w:sz w:val="18"/>
                <w:szCs w:val="18"/>
              </w:rPr>
              <w:t>), НДС не облагается на основании п. 2 ст. 346.11 НК РФ.</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2.2.</w:t>
            </w:r>
          </w:p>
        </w:tc>
        <w:tc>
          <w:tcPr>
            <w:tcW w:w="9383" w:type="dxa"/>
            <w:gridSpan w:val="11"/>
            <w:shd w:val="clear" w:color="FFFFFF" w:fill="auto"/>
          </w:tcPr>
          <w:p w:rsidR="006B39C0" w:rsidRDefault="004535B3">
            <w:pPr>
              <w:jc w:val="both"/>
              <w:rPr>
                <w:sz w:val="18"/>
                <w:szCs w:val="18"/>
              </w:rPr>
            </w:pPr>
            <w:r>
              <w:rPr>
                <w:sz w:val="18"/>
                <w:szCs w:val="18"/>
              </w:rPr>
              <w:t>Стоимость услуг определяется в соответствии с Расчетом цены Контракта, определяемым Приложением № 1 к настоящему Контракту. Стоимость услуг включает в себя все расходы Исполнителя, связанные с выполнением условий Контракта.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2.3.</w:t>
            </w:r>
          </w:p>
        </w:tc>
        <w:tc>
          <w:tcPr>
            <w:tcW w:w="9383" w:type="dxa"/>
            <w:gridSpan w:val="11"/>
            <w:shd w:val="clear" w:color="FFFFFF" w:fill="auto"/>
          </w:tcPr>
          <w:p w:rsidR="006B39C0" w:rsidRDefault="004535B3">
            <w:pPr>
              <w:jc w:val="both"/>
              <w:rPr>
                <w:sz w:val="18"/>
                <w:szCs w:val="18"/>
              </w:rPr>
            </w:pPr>
            <w:r>
              <w:rPr>
                <w:sz w:val="18"/>
                <w:szCs w:val="18"/>
              </w:rPr>
              <w:t>Стоимость услуг, установленная Исполнителем при приобретении права на заключение Контракта, является твердой и определяется на весь срок исполнения Контракта.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2.4.</w:t>
            </w:r>
          </w:p>
        </w:tc>
        <w:tc>
          <w:tcPr>
            <w:tcW w:w="9383" w:type="dxa"/>
            <w:gridSpan w:val="11"/>
            <w:shd w:val="clear" w:color="FFFFFF" w:fill="auto"/>
          </w:tcPr>
          <w:p w:rsidR="006B39C0" w:rsidRDefault="004535B3">
            <w:pPr>
              <w:jc w:val="both"/>
              <w:rPr>
                <w:sz w:val="18"/>
                <w:szCs w:val="18"/>
              </w:rPr>
            </w:pPr>
            <w:r>
              <w:rPr>
                <w:sz w:val="18"/>
                <w:szCs w:val="18"/>
              </w:rPr>
              <w:t>Оплата услуг производится Заказчиком по факту оказания Исполнителем услуг в срок не более 10 рабочих дней с даты подписания Заказчиком акта приемки оказанных услуг, а также на основании счета.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2.5.</w:t>
            </w:r>
          </w:p>
        </w:tc>
        <w:tc>
          <w:tcPr>
            <w:tcW w:w="9383" w:type="dxa"/>
            <w:gridSpan w:val="11"/>
            <w:shd w:val="clear" w:color="FFFFFF" w:fill="auto"/>
          </w:tcPr>
          <w:p w:rsidR="006B39C0" w:rsidRDefault="004535B3">
            <w:pPr>
              <w:jc w:val="both"/>
              <w:rPr>
                <w:sz w:val="18"/>
                <w:szCs w:val="18"/>
              </w:rPr>
            </w:pPr>
            <w:r>
              <w:rPr>
                <w:sz w:val="18"/>
                <w:szCs w:val="18"/>
              </w:rPr>
              <w:t>Оплата услуг производится Заказчиком без авансирования (предварительной оплаты) за фактически оказанные услуги.</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2.6.</w:t>
            </w:r>
          </w:p>
        </w:tc>
        <w:tc>
          <w:tcPr>
            <w:tcW w:w="9383" w:type="dxa"/>
            <w:gridSpan w:val="11"/>
            <w:shd w:val="clear" w:color="FFFFFF" w:fill="auto"/>
          </w:tcPr>
          <w:p w:rsidR="007342CD" w:rsidRPr="005622ED" w:rsidRDefault="004535B3" w:rsidP="007342CD">
            <w:pPr>
              <w:pStyle w:val="ConsPlusNormal"/>
              <w:ind w:firstLine="0"/>
              <w:jc w:val="both"/>
              <w:rPr>
                <w:rFonts w:ascii="Times New Roman" w:hAnsi="Times New Roman" w:cs="Times New Roman"/>
                <w:sz w:val="21"/>
                <w:szCs w:val="21"/>
              </w:rPr>
            </w:pPr>
            <w:r>
              <w:rPr>
                <w:sz w:val="18"/>
                <w:szCs w:val="18"/>
              </w:rPr>
              <w:t xml:space="preserve">Источник финансирования – </w:t>
            </w:r>
            <w:r w:rsidR="007342CD" w:rsidRPr="005622ED">
              <w:rPr>
                <w:rFonts w:ascii="Times New Roman" w:hAnsi="Times New Roman" w:cs="Times New Roman"/>
                <w:sz w:val="21"/>
                <w:szCs w:val="21"/>
              </w:rPr>
              <w:t>Внебюджетные средства. Субсидии на финансовое обеспечение выполнения государственного задания.</w:t>
            </w:r>
          </w:p>
          <w:p w:rsidR="006B39C0" w:rsidRDefault="006B39C0" w:rsidP="007342CD">
            <w:pPr>
              <w:jc w:val="both"/>
              <w:rPr>
                <w:sz w:val="18"/>
                <w:szCs w:val="18"/>
              </w:rPr>
            </w:pP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2.7.</w:t>
            </w:r>
          </w:p>
        </w:tc>
        <w:tc>
          <w:tcPr>
            <w:tcW w:w="9383" w:type="dxa"/>
            <w:gridSpan w:val="11"/>
            <w:shd w:val="clear" w:color="FFFFFF" w:fill="auto"/>
          </w:tcPr>
          <w:p w:rsidR="006B39C0" w:rsidRDefault="004535B3">
            <w:pPr>
              <w:jc w:val="both"/>
              <w:rPr>
                <w:sz w:val="18"/>
                <w:szCs w:val="18"/>
              </w:rPr>
            </w:pPr>
            <w:r>
              <w:rPr>
                <w:sz w:val="18"/>
                <w:szCs w:val="18"/>
              </w:rPr>
              <w:t>Стоимость услуг может быть снижена по соглашению Сторон без изменения объемов услуг, качества оказываемых услуг и иных условий Контракта.</w:t>
            </w:r>
            <w:r>
              <w:rPr>
                <w:sz w:val="18"/>
                <w:szCs w:val="18"/>
              </w:rPr>
              <w:b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10118" w:type="dxa"/>
            <w:gridSpan w:val="12"/>
            <w:shd w:val="clear" w:color="FFFFFF" w:fill="auto"/>
          </w:tcPr>
          <w:p w:rsidR="006B39C0" w:rsidRDefault="004535B3">
            <w:pPr>
              <w:jc w:val="center"/>
              <w:rPr>
                <w:b/>
                <w:sz w:val="18"/>
                <w:szCs w:val="18"/>
              </w:rPr>
            </w:pPr>
            <w:r>
              <w:rPr>
                <w:b/>
                <w:sz w:val="18"/>
                <w:szCs w:val="18"/>
              </w:rPr>
              <w:t>3. Срок оказания услуг</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3.1.</w:t>
            </w:r>
          </w:p>
        </w:tc>
        <w:tc>
          <w:tcPr>
            <w:tcW w:w="9383" w:type="dxa"/>
            <w:gridSpan w:val="11"/>
            <w:shd w:val="clear" w:color="FFFFFF" w:fill="auto"/>
          </w:tcPr>
          <w:p w:rsidR="006B39C0" w:rsidRDefault="004535B3">
            <w:pPr>
              <w:jc w:val="both"/>
              <w:rPr>
                <w:sz w:val="18"/>
                <w:szCs w:val="18"/>
              </w:rPr>
            </w:pPr>
            <w:r>
              <w:rPr>
                <w:sz w:val="18"/>
                <w:szCs w:val="18"/>
              </w:rPr>
              <w:t xml:space="preserve">Срок (период) оказания услуг по настоящему Контракту: в течение 5 рабочих дней со дня получения </w:t>
            </w:r>
            <w:r w:rsidR="0002727F">
              <w:rPr>
                <w:sz w:val="18"/>
                <w:szCs w:val="18"/>
              </w:rPr>
              <w:t>заявки от Заказчика с 12.01.2027</w:t>
            </w:r>
            <w:r>
              <w:rPr>
                <w:sz w:val="18"/>
                <w:szCs w:val="18"/>
              </w:rPr>
              <w:t xml:space="preserve"> г. и действует до </w:t>
            </w:r>
            <w:r w:rsidR="0002727F">
              <w:rPr>
                <w:sz w:val="18"/>
                <w:szCs w:val="18"/>
              </w:rPr>
              <w:t>31.12.2027</w:t>
            </w:r>
            <w:r>
              <w:rPr>
                <w:sz w:val="18"/>
                <w:szCs w:val="18"/>
              </w:rPr>
              <w:t xml:space="preserve"> г.</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3.2.</w:t>
            </w:r>
          </w:p>
        </w:tc>
        <w:tc>
          <w:tcPr>
            <w:tcW w:w="9383" w:type="dxa"/>
            <w:gridSpan w:val="11"/>
            <w:shd w:val="clear" w:color="FFFFFF" w:fill="auto"/>
          </w:tcPr>
          <w:p w:rsidR="006B39C0" w:rsidRDefault="004535B3">
            <w:pPr>
              <w:jc w:val="both"/>
              <w:rPr>
                <w:sz w:val="18"/>
                <w:szCs w:val="18"/>
              </w:rPr>
            </w:pPr>
            <w:r>
              <w:rPr>
                <w:sz w:val="18"/>
                <w:szCs w:val="18"/>
              </w:rPr>
              <w:t>Датой окончания оказания услуг (этапов оказания услуг) считается дата подписания Сторонами акта приемки оказанных услуг.</w:t>
            </w:r>
          </w:p>
        </w:tc>
      </w:tr>
      <w:tr w:rsidR="006B39C0">
        <w:trPr>
          <w:gridAfter w:val="1"/>
          <w:wAfter w:w="360" w:type="dxa"/>
          <w:trHeight w:val="60"/>
        </w:trPr>
        <w:tc>
          <w:tcPr>
            <w:tcW w:w="486" w:type="dxa"/>
            <w:shd w:val="clear" w:color="FFFFFF" w:fill="auto"/>
          </w:tcPr>
          <w:p w:rsidR="006B39C0" w:rsidRDefault="006B39C0">
            <w:pPr>
              <w:jc w:val="center"/>
              <w:rPr>
                <w:b/>
                <w:sz w:val="18"/>
                <w:szCs w:val="18"/>
              </w:rPr>
            </w:pPr>
          </w:p>
        </w:tc>
        <w:tc>
          <w:tcPr>
            <w:tcW w:w="735" w:type="dxa"/>
            <w:shd w:val="clear" w:color="FFFFFF" w:fill="auto"/>
          </w:tcPr>
          <w:p w:rsidR="006B39C0" w:rsidRDefault="006B39C0">
            <w:pPr>
              <w:jc w:val="center"/>
              <w:rPr>
                <w:b/>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r>
      <w:tr w:rsidR="006B39C0">
        <w:trPr>
          <w:gridAfter w:val="1"/>
          <w:wAfter w:w="360" w:type="dxa"/>
          <w:trHeight w:val="60"/>
        </w:trPr>
        <w:tc>
          <w:tcPr>
            <w:tcW w:w="486" w:type="dxa"/>
            <w:shd w:val="clear" w:color="FFFFFF" w:fill="auto"/>
          </w:tcPr>
          <w:p w:rsidR="006B39C0" w:rsidRDefault="006B39C0">
            <w:pPr>
              <w:jc w:val="center"/>
              <w:rPr>
                <w:b/>
                <w:sz w:val="18"/>
                <w:szCs w:val="18"/>
              </w:rPr>
            </w:pPr>
          </w:p>
        </w:tc>
        <w:tc>
          <w:tcPr>
            <w:tcW w:w="10118" w:type="dxa"/>
            <w:gridSpan w:val="12"/>
            <w:shd w:val="clear" w:color="FFFFFF" w:fill="auto"/>
          </w:tcPr>
          <w:p w:rsidR="006B39C0" w:rsidRDefault="004535B3">
            <w:pPr>
              <w:jc w:val="center"/>
              <w:rPr>
                <w:b/>
                <w:sz w:val="18"/>
                <w:szCs w:val="18"/>
              </w:rPr>
            </w:pPr>
            <w:r>
              <w:rPr>
                <w:b/>
                <w:sz w:val="18"/>
                <w:szCs w:val="18"/>
              </w:rPr>
              <w:t>4. Срок действия Контракта</w:t>
            </w:r>
          </w:p>
        </w:tc>
      </w:tr>
      <w:tr w:rsidR="006B39C0">
        <w:trPr>
          <w:gridAfter w:val="1"/>
          <w:wAfter w:w="360" w:type="dxa"/>
          <w:trHeight w:val="60"/>
        </w:trPr>
        <w:tc>
          <w:tcPr>
            <w:tcW w:w="486" w:type="dxa"/>
            <w:shd w:val="clear" w:color="FFFFFF" w:fill="auto"/>
          </w:tcPr>
          <w:p w:rsidR="006B39C0" w:rsidRDefault="006B39C0">
            <w:pPr>
              <w:jc w:val="center"/>
              <w:rPr>
                <w:b/>
                <w:sz w:val="18"/>
                <w:szCs w:val="18"/>
              </w:rPr>
            </w:pPr>
          </w:p>
        </w:tc>
        <w:tc>
          <w:tcPr>
            <w:tcW w:w="735" w:type="dxa"/>
            <w:shd w:val="clear" w:color="FFFFFF" w:fill="auto"/>
          </w:tcPr>
          <w:p w:rsidR="006B39C0" w:rsidRDefault="004535B3">
            <w:pPr>
              <w:rPr>
                <w:sz w:val="18"/>
                <w:szCs w:val="18"/>
              </w:rPr>
            </w:pPr>
            <w:r>
              <w:rPr>
                <w:sz w:val="18"/>
                <w:szCs w:val="18"/>
              </w:rPr>
              <w:t>4.1.</w:t>
            </w:r>
          </w:p>
        </w:tc>
        <w:tc>
          <w:tcPr>
            <w:tcW w:w="9383" w:type="dxa"/>
            <w:gridSpan w:val="11"/>
            <w:shd w:val="clear" w:color="FFFFFF" w:fill="auto"/>
          </w:tcPr>
          <w:p w:rsidR="006B39C0" w:rsidRDefault="004535B3">
            <w:pPr>
              <w:jc w:val="both"/>
              <w:rPr>
                <w:sz w:val="18"/>
                <w:szCs w:val="18"/>
              </w:rPr>
            </w:pPr>
            <w:r>
              <w:rPr>
                <w:sz w:val="18"/>
                <w:szCs w:val="18"/>
              </w:rPr>
              <w:t>Настоящий Контракт вступает в силу с момента подписания его Сторонами и действует до выполнения Сторонами обязат</w:t>
            </w:r>
            <w:r w:rsidR="0002727F">
              <w:rPr>
                <w:sz w:val="18"/>
                <w:szCs w:val="18"/>
              </w:rPr>
              <w:t>ельств, но не позднее 31.12.2027</w:t>
            </w:r>
            <w:r>
              <w:rPr>
                <w:sz w:val="18"/>
                <w:szCs w:val="18"/>
              </w:rPr>
              <w:t xml:space="preserve"> г.</w:t>
            </w:r>
          </w:p>
        </w:tc>
      </w:tr>
      <w:tr w:rsidR="006B39C0">
        <w:trPr>
          <w:gridAfter w:val="1"/>
          <w:wAfter w:w="360" w:type="dxa"/>
          <w:trHeight w:val="60"/>
        </w:trPr>
        <w:tc>
          <w:tcPr>
            <w:tcW w:w="486" w:type="dxa"/>
            <w:shd w:val="clear" w:color="FFFFFF" w:fill="auto"/>
          </w:tcPr>
          <w:p w:rsidR="006B39C0" w:rsidRDefault="006B39C0">
            <w:pPr>
              <w:jc w:val="center"/>
              <w:rPr>
                <w:b/>
                <w:sz w:val="18"/>
                <w:szCs w:val="18"/>
              </w:rPr>
            </w:pPr>
          </w:p>
        </w:tc>
        <w:tc>
          <w:tcPr>
            <w:tcW w:w="735" w:type="dxa"/>
            <w:shd w:val="clear" w:color="FFFFFF" w:fill="auto"/>
          </w:tcPr>
          <w:p w:rsidR="006B39C0" w:rsidRDefault="004535B3">
            <w:pPr>
              <w:rPr>
                <w:sz w:val="18"/>
                <w:szCs w:val="18"/>
              </w:rPr>
            </w:pPr>
            <w:r>
              <w:rPr>
                <w:sz w:val="18"/>
                <w:szCs w:val="18"/>
              </w:rPr>
              <w:t>4.2.</w:t>
            </w:r>
          </w:p>
        </w:tc>
        <w:tc>
          <w:tcPr>
            <w:tcW w:w="9383" w:type="dxa"/>
            <w:gridSpan w:val="11"/>
            <w:shd w:val="clear" w:color="FFFFFF" w:fill="auto"/>
          </w:tcPr>
          <w:p w:rsidR="006B39C0" w:rsidRDefault="004535B3">
            <w:pPr>
              <w:jc w:val="both"/>
              <w:rPr>
                <w:sz w:val="18"/>
                <w:szCs w:val="18"/>
              </w:rPr>
            </w:pPr>
            <w:r>
              <w:rPr>
                <w:sz w:val="18"/>
                <w:szCs w:val="18"/>
              </w:rPr>
              <w:t>Обязательства по оплате оказанных услуг по Контракту не могут наступать ранее внесения Контракта в Реестр государственных контрактов.</w:t>
            </w:r>
          </w:p>
        </w:tc>
      </w:tr>
      <w:tr w:rsidR="006B39C0">
        <w:trPr>
          <w:gridAfter w:val="1"/>
          <w:wAfter w:w="360" w:type="dxa"/>
          <w:trHeight w:val="60"/>
        </w:trPr>
        <w:tc>
          <w:tcPr>
            <w:tcW w:w="486" w:type="dxa"/>
            <w:shd w:val="clear" w:color="FFFFFF" w:fill="auto"/>
          </w:tcPr>
          <w:p w:rsidR="006B39C0" w:rsidRDefault="006B39C0">
            <w:pPr>
              <w:jc w:val="center"/>
              <w:rPr>
                <w:b/>
                <w:sz w:val="18"/>
                <w:szCs w:val="18"/>
              </w:rPr>
            </w:pPr>
          </w:p>
        </w:tc>
        <w:tc>
          <w:tcPr>
            <w:tcW w:w="735" w:type="dxa"/>
            <w:shd w:val="clear" w:color="FFFFFF" w:fill="auto"/>
          </w:tcPr>
          <w:p w:rsidR="006B39C0" w:rsidRDefault="004535B3">
            <w:pPr>
              <w:rPr>
                <w:sz w:val="18"/>
                <w:szCs w:val="18"/>
              </w:rPr>
            </w:pPr>
            <w:r>
              <w:rPr>
                <w:sz w:val="18"/>
                <w:szCs w:val="18"/>
              </w:rPr>
              <w:t>4.3.</w:t>
            </w:r>
          </w:p>
        </w:tc>
        <w:tc>
          <w:tcPr>
            <w:tcW w:w="9383" w:type="dxa"/>
            <w:gridSpan w:val="11"/>
            <w:shd w:val="clear" w:color="FFFFFF" w:fill="auto"/>
          </w:tcPr>
          <w:p w:rsidR="006B39C0" w:rsidRDefault="004535B3">
            <w:pPr>
              <w:jc w:val="both"/>
              <w:rPr>
                <w:sz w:val="18"/>
                <w:szCs w:val="18"/>
              </w:rPr>
            </w:pPr>
            <w:r>
              <w:rPr>
                <w:sz w:val="18"/>
                <w:szCs w:val="18"/>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предусмотренной за нарушение условий Контракта.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r>
      <w:tr w:rsidR="006B39C0">
        <w:trPr>
          <w:gridAfter w:val="1"/>
          <w:wAfter w:w="360" w:type="dxa"/>
          <w:trHeight w:val="60"/>
        </w:trPr>
        <w:tc>
          <w:tcPr>
            <w:tcW w:w="486" w:type="dxa"/>
            <w:shd w:val="clear" w:color="FFFFFF" w:fill="auto"/>
          </w:tcPr>
          <w:p w:rsidR="006B39C0" w:rsidRDefault="006B39C0">
            <w:pPr>
              <w:jc w:val="center"/>
              <w:rPr>
                <w:b/>
                <w:sz w:val="18"/>
                <w:szCs w:val="18"/>
              </w:rPr>
            </w:pPr>
          </w:p>
        </w:tc>
        <w:tc>
          <w:tcPr>
            <w:tcW w:w="10118" w:type="dxa"/>
            <w:gridSpan w:val="12"/>
            <w:shd w:val="clear" w:color="FFFFFF" w:fill="auto"/>
          </w:tcPr>
          <w:p w:rsidR="006B39C0" w:rsidRDefault="004535B3">
            <w:pPr>
              <w:jc w:val="center"/>
              <w:rPr>
                <w:b/>
                <w:sz w:val="18"/>
                <w:szCs w:val="18"/>
              </w:rPr>
            </w:pPr>
            <w:r>
              <w:rPr>
                <w:b/>
                <w:sz w:val="18"/>
                <w:szCs w:val="18"/>
              </w:rPr>
              <w:t>5. Порядок приемки оказанных услуг</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5.1.</w:t>
            </w:r>
          </w:p>
        </w:tc>
        <w:tc>
          <w:tcPr>
            <w:tcW w:w="9383" w:type="dxa"/>
            <w:gridSpan w:val="11"/>
            <w:shd w:val="clear" w:color="FFFFFF" w:fill="auto"/>
          </w:tcPr>
          <w:p w:rsidR="006B39C0" w:rsidRDefault="004535B3">
            <w:pPr>
              <w:jc w:val="both"/>
              <w:rPr>
                <w:sz w:val="18"/>
                <w:szCs w:val="18"/>
              </w:rPr>
            </w:pPr>
            <w:r>
              <w:rPr>
                <w:sz w:val="18"/>
                <w:szCs w:val="18"/>
              </w:rPr>
              <w:t>По завершении оказания услуг Исполнитель представляет Заказчику акт приемки оказанных услуг и счет.</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5.2.</w:t>
            </w:r>
          </w:p>
        </w:tc>
        <w:tc>
          <w:tcPr>
            <w:tcW w:w="9383" w:type="dxa"/>
            <w:gridSpan w:val="11"/>
            <w:shd w:val="clear" w:color="FFFFFF" w:fill="auto"/>
          </w:tcPr>
          <w:p w:rsidR="006B39C0" w:rsidRDefault="004535B3">
            <w:pPr>
              <w:jc w:val="both"/>
              <w:rPr>
                <w:sz w:val="18"/>
                <w:szCs w:val="18"/>
              </w:rPr>
            </w:pPr>
            <w:r>
              <w:rPr>
                <w:sz w:val="18"/>
                <w:szCs w:val="18"/>
              </w:rPr>
              <w:t>Заказчик в течение 3 трёх рабочих дней с даты получения акта приемки оказанных услуг проводит экспертизу оказанных услуг.</w:t>
            </w:r>
            <w:r>
              <w:rPr>
                <w:sz w:val="18"/>
                <w:szCs w:val="18"/>
              </w:rPr>
              <w:br/>
              <w:t>Приемку оказанных услуг осуществляет ответственное лицо Заказчика, которое контролирует выполнение обязательств по Контракту, подписывает акт приемки услуги и готовит отчет о результатах выполнения Контракта.</w:t>
            </w:r>
            <w:r>
              <w:rPr>
                <w:sz w:val="18"/>
                <w:szCs w:val="18"/>
              </w:rPr>
              <w:br/>
              <w:t>Заказчик направляет Исполнителю подписанный акт приемки или мотивированный отказ от приемки услуг. В случае имеющейся возможности устранения недостатков оказанных услуг, Заказчик указывает на это Исполнителю в мотивированном отказе с указанием сроков устранения выявленных недостатков.</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5.3.</w:t>
            </w:r>
          </w:p>
        </w:tc>
        <w:tc>
          <w:tcPr>
            <w:tcW w:w="9383" w:type="dxa"/>
            <w:gridSpan w:val="11"/>
            <w:shd w:val="clear" w:color="FFFFFF" w:fill="auto"/>
          </w:tcPr>
          <w:p w:rsidR="006B39C0" w:rsidRDefault="004535B3">
            <w:pPr>
              <w:jc w:val="both"/>
              <w:rPr>
                <w:sz w:val="18"/>
                <w:szCs w:val="18"/>
              </w:rPr>
            </w:pPr>
            <w:r>
              <w:rPr>
                <w:sz w:val="18"/>
                <w:szCs w:val="18"/>
              </w:rPr>
              <w:t>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5.4.</w:t>
            </w:r>
          </w:p>
        </w:tc>
        <w:tc>
          <w:tcPr>
            <w:tcW w:w="9383" w:type="dxa"/>
            <w:gridSpan w:val="11"/>
            <w:shd w:val="clear" w:color="FFFFFF" w:fill="auto"/>
          </w:tcPr>
          <w:p w:rsidR="006B39C0" w:rsidRDefault="004535B3">
            <w:pPr>
              <w:jc w:val="both"/>
              <w:rPr>
                <w:sz w:val="18"/>
                <w:szCs w:val="18"/>
              </w:rPr>
            </w:pPr>
            <w:r>
              <w:rPr>
                <w:sz w:val="18"/>
                <w:szCs w:val="18"/>
              </w:rPr>
              <w:t>После устранения Исполнителем недостатков, Заказчик в течение 2 (двух) рабочих дней направляет Исполнителю подписанный акт приемки оказанных услуг.</w:t>
            </w:r>
            <w:r>
              <w:rPr>
                <w:sz w:val="18"/>
                <w:szCs w:val="18"/>
              </w:rPr>
              <w:b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r>
              <w:rPr>
                <w:sz w:val="18"/>
                <w:szCs w:val="18"/>
              </w:rPr>
              <w:br/>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5.5.</w:t>
            </w:r>
          </w:p>
        </w:tc>
        <w:tc>
          <w:tcPr>
            <w:tcW w:w="9383" w:type="dxa"/>
            <w:gridSpan w:val="11"/>
            <w:shd w:val="clear" w:color="FFFFFF" w:fill="auto"/>
          </w:tcPr>
          <w:p w:rsidR="006B39C0" w:rsidRDefault="004535B3">
            <w:pPr>
              <w:jc w:val="both"/>
              <w:rPr>
                <w:sz w:val="18"/>
                <w:szCs w:val="18"/>
              </w:rPr>
            </w:pPr>
            <w:r>
              <w:rPr>
                <w:sz w:val="18"/>
                <w:szCs w:val="18"/>
              </w:rPr>
              <w:t>Услуга считается оказанной со дня подписания Сторонами акта приемки оказанных услуг.</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r>
      <w:tr w:rsidR="006B39C0">
        <w:trPr>
          <w:gridAfter w:val="1"/>
          <w:wAfter w:w="360" w:type="dxa"/>
          <w:trHeight w:val="60"/>
        </w:trPr>
        <w:tc>
          <w:tcPr>
            <w:tcW w:w="486" w:type="dxa"/>
            <w:shd w:val="clear" w:color="FFFFFF" w:fill="auto"/>
          </w:tcPr>
          <w:p w:rsidR="006B39C0" w:rsidRDefault="006B39C0">
            <w:pPr>
              <w:jc w:val="center"/>
              <w:rPr>
                <w:b/>
                <w:sz w:val="18"/>
                <w:szCs w:val="18"/>
              </w:rPr>
            </w:pPr>
          </w:p>
        </w:tc>
        <w:tc>
          <w:tcPr>
            <w:tcW w:w="10118" w:type="dxa"/>
            <w:gridSpan w:val="12"/>
            <w:shd w:val="clear" w:color="FFFFFF" w:fill="auto"/>
          </w:tcPr>
          <w:p w:rsidR="006B39C0" w:rsidRDefault="004535B3">
            <w:pPr>
              <w:jc w:val="center"/>
              <w:rPr>
                <w:b/>
                <w:sz w:val="18"/>
                <w:szCs w:val="18"/>
              </w:rPr>
            </w:pPr>
            <w:r>
              <w:rPr>
                <w:b/>
                <w:sz w:val="18"/>
                <w:szCs w:val="18"/>
              </w:rPr>
              <w:t>6. Права и обязанности Сторон</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6.1.</w:t>
            </w:r>
          </w:p>
        </w:tc>
        <w:tc>
          <w:tcPr>
            <w:tcW w:w="9383" w:type="dxa"/>
            <w:gridSpan w:val="11"/>
            <w:shd w:val="clear" w:color="FFFFFF" w:fill="auto"/>
          </w:tcPr>
          <w:p w:rsidR="006B39C0" w:rsidRDefault="004535B3">
            <w:pPr>
              <w:jc w:val="both"/>
              <w:rPr>
                <w:i/>
                <w:sz w:val="18"/>
                <w:szCs w:val="18"/>
              </w:rPr>
            </w:pPr>
            <w:r>
              <w:rPr>
                <w:i/>
                <w:sz w:val="18"/>
                <w:szCs w:val="18"/>
              </w:rPr>
              <w:t>Заказчик принимает на себя следующие обязательства: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6.1.1.</w:t>
            </w:r>
          </w:p>
        </w:tc>
        <w:tc>
          <w:tcPr>
            <w:tcW w:w="9383" w:type="dxa"/>
            <w:gridSpan w:val="11"/>
            <w:shd w:val="clear" w:color="FFFFFF" w:fill="auto"/>
          </w:tcPr>
          <w:p w:rsidR="006B39C0" w:rsidRDefault="004535B3">
            <w:pPr>
              <w:jc w:val="both"/>
              <w:rPr>
                <w:sz w:val="18"/>
                <w:szCs w:val="18"/>
              </w:rPr>
            </w:pPr>
            <w:r>
              <w:rPr>
                <w:sz w:val="18"/>
                <w:szCs w:val="18"/>
              </w:rPr>
              <w:t>Проконтролировать качество и соблюдение сроков оказываемых услуг Исполнителем по настоящему Контракту.</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6.1.2.</w:t>
            </w:r>
          </w:p>
        </w:tc>
        <w:tc>
          <w:tcPr>
            <w:tcW w:w="9383" w:type="dxa"/>
            <w:gridSpan w:val="11"/>
            <w:shd w:val="clear" w:color="FFFFFF" w:fill="auto"/>
          </w:tcPr>
          <w:p w:rsidR="006B39C0" w:rsidRDefault="004535B3">
            <w:pPr>
              <w:jc w:val="both"/>
              <w:rPr>
                <w:sz w:val="18"/>
                <w:szCs w:val="18"/>
              </w:rPr>
            </w:pPr>
            <w:r>
              <w:rPr>
                <w:sz w:val="18"/>
                <w:szCs w:val="18"/>
              </w:rPr>
              <w:t>Осуществить приемку оказанных услуг в порядке, установленном разделом 5 настоящего Контракта.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6.1.3.</w:t>
            </w:r>
          </w:p>
        </w:tc>
        <w:tc>
          <w:tcPr>
            <w:tcW w:w="9383" w:type="dxa"/>
            <w:gridSpan w:val="11"/>
            <w:shd w:val="clear" w:color="FFFFFF" w:fill="auto"/>
          </w:tcPr>
          <w:p w:rsidR="006B39C0" w:rsidRDefault="004535B3">
            <w:pPr>
              <w:jc w:val="both"/>
              <w:rPr>
                <w:sz w:val="18"/>
                <w:szCs w:val="18"/>
              </w:rPr>
            </w:pPr>
            <w:r>
              <w:rPr>
                <w:sz w:val="18"/>
                <w:szCs w:val="18"/>
              </w:rPr>
              <w:t>В случае подписания акта приемки оказанных услуг произвести оплату оказанных услуг в объемах и в сроки, установленные настоящим Контрактом.</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6.1.4.</w:t>
            </w:r>
          </w:p>
        </w:tc>
        <w:tc>
          <w:tcPr>
            <w:tcW w:w="9383" w:type="dxa"/>
            <w:gridSpan w:val="11"/>
            <w:shd w:val="clear" w:color="FFFFFF" w:fill="auto"/>
          </w:tcPr>
          <w:p w:rsidR="006B39C0" w:rsidRDefault="004535B3">
            <w:pPr>
              <w:jc w:val="both"/>
              <w:rPr>
                <w:sz w:val="18"/>
                <w:szCs w:val="18"/>
              </w:rPr>
            </w:pPr>
            <w:r>
              <w:rPr>
                <w:sz w:val="18"/>
                <w:szCs w:val="18"/>
              </w:rPr>
              <w:t>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6.2.</w:t>
            </w:r>
          </w:p>
        </w:tc>
        <w:tc>
          <w:tcPr>
            <w:tcW w:w="9383" w:type="dxa"/>
            <w:gridSpan w:val="11"/>
            <w:shd w:val="clear" w:color="FFFFFF" w:fill="auto"/>
          </w:tcPr>
          <w:p w:rsidR="006B39C0" w:rsidRDefault="004535B3">
            <w:pPr>
              <w:jc w:val="both"/>
              <w:rPr>
                <w:i/>
                <w:sz w:val="18"/>
                <w:szCs w:val="18"/>
              </w:rPr>
            </w:pPr>
            <w:r>
              <w:rPr>
                <w:i/>
                <w:sz w:val="18"/>
                <w:szCs w:val="18"/>
              </w:rPr>
              <w:t>Заказчик вправе:</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6.2.1.</w:t>
            </w:r>
          </w:p>
        </w:tc>
        <w:tc>
          <w:tcPr>
            <w:tcW w:w="9383" w:type="dxa"/>
            <w:gridSpan w:val="11"/>
            <w:shd w:val="clear" w:color="FFFFFF" w:fill="auto"/>
          </w:tcPr>
          <w:p w:rsidR="006B39C0" w:rsidRDefault="004535B3">
            <w:pPr>
              <w:jc w:val="both"/>
              <w:rPr>
                <w:sz w:val="18"/>
                <w:szCs w:val="18"/>
              </w:rPr>
            </w:pPr>
            <w:r>
              <w:rPr>
                <w:sz w:val="18"/>
                <w:szCs w:val="18"/>
              </w:rPr>
              <w:t>Требовать надлежащего выполнения обязательств Исполнителем по Контракту.</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6.2.2.</w:t>
            </w:r>
          </w:p>
        </w:tc>
        <w:tc>
          <w:tcPr>
            <w:tcW w:w="9383" w:type="dxa"/>
            <w:gridSpan w:val="11"/>
            <w:shd w:val="clear" w:color="FFFFFF" w:fill="auto"/>
          </w:tcPr>
          <w:p w:rsidR="006B39C0" w:rsidRDefault="004535B3">
            <w:pPr>
              <w:jc w:val="both"/>
              <w:rPr>
                <w:sz w:val="18"/>
                <w:szCs w:val="18"/>
              </w:rPr>
            </w:pPr>
            <w:r>
              <w:rPr>
                <w:sz w:val="18"/>
                <w:szCs w:val="18"/>
              </w:rPr>
              <w:t>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w:t>
            </w:r>
            <w:r>
              <w:rPr>
                <w:sz w:val="18"/>
                <w:szCs w:val="18"/>
              </w:rPr>
              <w:br/>
              <w:t>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6.2.3.</w:t>
            </w:r>
          </w:p>
        </w:tc>
        <w:tc>
          <w:tcPr>
            <w:tcW w:w="9383" w:type="dxa"/>
            <w:gridSpan w:val="11"/>
            <w:shd w:val="clear" w:color="FFFFFF" w:fill="auto"/>
          </w:tcPr>
          <w:p w:rsidR="006B39C0" w:rsidRDefault="004535B3">
            <w:pPr>
              <w:jc w:val="both"/>
              <w:rPr>
                <w:sz w:val="18"/>
                <w:szCs w:val="18"/>
              </w:rPr>
            </w:pPr>
            <w:r>
              <w:rPr>
                <w:sz w:val="18"/>
                <w:szCs w:val="18"/>
              </w:rPr>
              <w:t>Принять решение об одностороннем отказе от исполнения Контракта.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6.3.</w:t>
            </w:r>
          </w:p>
        </w:tc>
        <w:tc>
          <w:tcPr>
            <w:tcW w:w="9383" w:type="dxa"/>
            <w:gridSpan w:val="11"/>
            <w:shd w:val="clear" w:color="FFFFFF" w:fill="auto"/>
          </w:tcPr>
          <w:p w:rsidR="006B39C0" w:rsidRDefault="004535B3">
            <w:pPr>
              <w:jc w:val="both"/>
              <w:rPr>
                <w:i/>
                <w:sz w:val="18"/>
                <w:szCs w:val="18"/>
              </w:rPr>
            </w:pPr>
            <w:r>
              <w:rPr>
                <w:i/>
                <w:sz w:val="18"/>
                <w:szCs w:val="18"/>
              </w:rPr>
              <w:t>Исполнитель принимает на себя следующие обязательства: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6.3.1.</w:t>
            </w:r>
          </w:p>
        </w:tc>
        <w:tc>
          <w:tcPr>
            <w:tcW w:w="9383" w:type="dxa"/>
            <w:gridSpan w:val="11"/>
            <w:shd w:val="clear" w:color="FFFFFF" w:fill="auto"/>
          </w:tcPr>
          <w:p w:rsidR="006B39C0" w:rsidRDefault="004535B3">
            <w:pPr>
              <w:jc w:val="both"/>
              <w:rPr>
                <w:sz w:val="18"/>
                <w:szCs w:val="18"/>
              </w:rPr>
            </w:pPr>
            <w:r>
              <w:rPr>
                <w:sz w:val="18"/>
                <w:szCs w:val="18"/>
              </w:rPr>
              <w:t>Оказать услуги в полном объеме и срок, установленный пунктом 3.1. Контракта.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6.3.2.</w:t>
            </w:r>
          </w:p>
        </w:tc>
        <w:tc>
          <w:tcPr>
            <w:tcW w:w="9383" w:type="dxa"/>
            <w:gridSpan w:val="11"/>
            <w:shd w:val="clear" w:color="FFFFFF" w:fill="auto"/>
          </w:tcPr>
          <w:p w:rsidR="006B39C0" w:rsidRDefault="004535B3">
            <w:pPr>
              <w:jc w:val="both"/>
              <w:rPr>
                <w:sz w:val="18"/>
                <w:szCs w:val="18"/>
              </w:rPr>
            </w:pPr>
            <w:r>
              <w:rPr>
                <w:sz w:val="18"/>
                <w:szCs w:val="18"/>
              </w:rPr>
              <w:t>Оказать услуги надлежащего качества в соответствии с требованиями, установленными настоящим Контрактом, законодательством РФ, государственными стандартами, иными нормами и правилами.</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6.3.3.</w:t>
            </w:r>
          </w:p>
        </w:tc>
        <w:tc>
          <w:tcPr>
            <w:tcW w:w="9383" w:type="dxa"/>
            <w:gridSpan w:val="11"/>
            <w:shd w:val="clear" w:color="FFFFFF" w:fill="auto"/>
          </w:tcPr>
          <w:p w:rsidR="006B39C0" w:rsidRDefault="004535B3">
            <w:pPr>
              <w:jc w:val="both"/>
              <w:rPr>
                <w:sz w:val="18"/>
                <w:szCs w:val="18"/>
              </w:rPr>
            </w:pPr>
            <w:r>
              <w:rPr>
                <w:sz w:val="18"/>
                <w:szCs w:val="18"/>
              </w:rPr>
              <w:t>Исполнять полученные в ходе выполнения работ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6.3.4.</w:t>
            </w:r>
          </w:p>
        </w:tc>
        <w:tc>
          <w:tcPr>
            <w:tcW w:w="9383" w:type="dxa"/>
            <w:gridSpan w:val="11"/>
            <w:shd w:val="clear" w:color="FFFFFF" w:fill="auto"/>
          </w:tcPr>
          <w:p w:rsidR="006B39C0" w:rsidRDefault="004535B3">
            <w:pPr>
              <w:jc w:val="both"/>
              <w:rPr>
                <w:sz w:val="18"/>
                <w:szCs w:val="18"/>
              </w:rPr>
            </w:pPr>
            <w:r>
              <w:rPr>
                <w:sz w:val="18"/>
                <w:szCs w:val="18"/>
              </w:rPr>
              <w:t>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6.4.</w:t>
            </w:r>
          </w:p>
        </w:tc>
        <w:tc>
          <w:tcPr>
            <w:tcW w:w="9383" w:type="dxa"/>
            <w:gridSpan w:val="11"/>
            <w:shd w:val="clear" w:color="FFFFFF" w:fill="auto"/>
          </w:tcPr>
          <w:p w:rsidR="006B39C0" w:rsidRDefault="004535B3">
            <w:pPr>
              <w:jc w:val="both"/>
              <w:rPr>
                <w:i/>
                <w:sz w:val="18"/>
                <w:szCs w:val="18"/>
              </w:rPr>
            </w:pPr>
            <w:r>
              <w:rPr>
                <w:i/>
                <w:sz w:val="18"/>
                <w:szCs w:val="18"/>
              </w:rPr>
              <w:t>Исполнитель вправе:</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6.4.1.</w:t>
            </w:r>
          </w:p>
        </w:tc>
        <w:tc>
          <w:tcPr>
            <w:tcW w:w="9383" w:type="dxa"/>
            <w:gridSpan w:val="11"/>
            <w:shd w:val="clear" w:color="FFFFFF" w:fill="auto"/>
          </w:tcPr>
          <w:p w:rsidR="006B39C0" w:rsidRDefault="004535B3">
            <w:pPr>
              <w:jc w:val="both"/>
              <w:rPr>
                <w:sz w:val="18"/>
                <w:szCs w:val="18"/>
              </w:rPr>
            </w:pPr>
            <w:r>
              <w:rPr>
                <w:sz w:val="18"/>
                <w:szCs w:val="18"/>
              </w:rPr>
              <w:t>Требовать оплаты по настоящему Контракту в случае полного исполнения взятых на себя обязательств.</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6.4.2.</w:t>
            </w:r>
          </w:p>
        </w:tc>
        <w:tc>
          <w:tcPr>
            <w:tcW w:w="9383" w:type="dxa"/>
            <w:gridSpan w:val="11"/>
            <w:shd w:val="clear" w:color="FFFFFF" w:fill="auto"/>
          </w:tcPr>
          <w:p w:rsidR="006B39C0" w:rsidRDefault="004535B3">
            <w:pPr>
              <w:jc w:val="both"/>
              <w:rPr>
                <w:sz w:val="18"/>
                <w:szCs w:val="18"/>
              </w:rPr>
            </w:pPr>
            <w:r>
              <w:rPr>
                <w:sz w:val="18"/>
                <w:szCs w:val="18"/>
              </w:rPr>
              <w:t>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6.5.</w:t>
            </w:r>
          </w:p>
        </w:tc>
        <w:tc>
          <w:tcPr>
            <w:tcW w:w="9383" w:type="dxa"/>
            <w:gridSpan w:val="11"/>
            <w:shd w:val="clear" w:color="FFFFFF" w:fill="auto"/>
          </w:tcPr>
          <w:p w:rsidR="006B39C0" w:rsidRDefault="004535B3">
            <w:pPr>
              <w:jc w:val="both"/>
              <w:rPr>
                <w:sz w:val="18"/>
                <w:szCs w:val="18"/>
              </w:rPr>
            </w:pPr>
            <w:r>
              <w:rPr>
                <w:sz w:val="18"/>
                <w:szCs w:val="18"/>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r>
      <w:tr w:rsidR="006B39C0">
        <w:trPr>
          <w:gridAfter w:val="1"/>
          <w:wAfter w:w="360" w:type="dxa"/>
          <w:trHeight w:val="60"/>
        </w:trPr>
        <w:tc>
          <w:tcPr>
            <w:tcW w:w="486" w:type="dxa"/>
            <w:shd w:val="clear" w:color="FFFFFF" w:fill="auto"/>
          </w:tcPr>
          <w:p w:rsidR="006B39C0" w:rsidRDefault="006B39C0">
            <w:pPr>
              <w:jc w:val="center"/>
              <w:rPr>
                <w:b/>
                <w:sz w:val="18"/>
                <w:szCs w:val="18"/>
              </w:rPr>
            </w:pPr>
          </w:p>
        </w:tc>
        <w:tc>
          <w:tcPr>
            <w:tcW w:w="10118" w:type="dxa"/>
            <w:gridSpan w:val="12"/>
            <w:shd w:val="clear" w:color="FFFFFF" w:fill="auto"/>
          </w:tcPr>
          <w:p w:rsidR="006B39C0" w:rsidRDefault="004535B3">
            <w:pPr>
              <w:jc w:val="center"/>
              <w:rPr>
                <w:b/>
                <w:sz w:val="18"/>
                <w:szCs w:val="18"/>
              </w:rPr>
            </w:pPr>
            <w:r>
              <w:rPr>
                <w:b/>
                <w:sz w:val="18"/>
                <w:szCs w:val="18"/>
              </w:rPr>
              <w:t>7. Ответственность Сторон и иные последствия нарушения обязательств</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7.1.</w:t>
            </w:r>
          </w:p>
        </w:tc>
        <w:tc>
          <w:tcPr>
            <w:tcW w:w="9383" w:type="dxa"/>
            <w:gridSpan w:val="11"/>
            <w:shd w:val="clear" w:color="FFFFFF" w:fill="auto"/>
            <w:vAlign w:val="bottom"/>
          </w:tcPr>
          <w:p w:rsidR="006B39C0" w:rsidRDefault="004535B3">
            <w:pPr>
              <w:jc w:val="both"/>
              <w:rPr>
                <w:sz w:val="18"/>
                <w:szCs w:val="18"/>
              </w:rPr>
            </w:pPr>
            <w:r>
              <w:rPr>
                <w:sz w:val="18"/>
                <w:szCs w:val="18"/>
              </w:rPr>
              <w:t>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7.2.</w:t>
            </w:r>
          </w:p>
        </w:tc>
        <w:tc>
          <w:tcPr>
            <w:tcW w:w="9383" w:type="dxa"/>
            <w:gridSpan w:val="11"/>
            <w:shd w:val="clear" w:color="FFFFFF" w:fill="auto"/>
            <w:vAlign w:val="bottom"/>
          </w:tcPr>
          <w:p w:rsidR="006B39C0" w:rsidRDefault="004535B3">
            <w:pPr>
              <w:jc w:val="both"/>
              <w:rPr>
                <w:sz w:val="18"/>
                <w:szCs w:val="18"/>
              </w:rPr>
            </w:pPr>
            <w:r>
              <w:rPr>
                <w:sz w:val="18"/>
                <w:szCs w:val="18"/>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7.3 – 7.6 Контракта):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7.2.1.</w:t>
            </w:r>
          </w:p>
        </w:tc>
        <w:tc>
          <w:tcPr>
            <w:tcW w:w="9383" w:type="dxa"/>
            <w:gridSpan w:val="11"/>
            <w:shd w:val="clear" w:color="FFFFFF" w:fill="auto"/>
            <w:vAlign w:val="bottom"/>
          </w:tcPr>
          <w:p w:rsidR="006B39C0" w:rsidRDefault="004535B3">
            <w:pPr>
              <w:jc w:val="both"/>
              <w:rPr>
                <w:sz w:val="18"/>
                <w:szCs w:val="18"/>
              </w:rPr>
            </w:pPr>
            <w:r>
              <w:rPr>
                <w:sz w:val="18"/>
                <w:szCs w:val="18"/>
              </w:rPr>
              <w:t>10 процентов цены контракта (этапа) в случае, если цена контракта (этапа) не превышает 3 млн. рублей;</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7.3.</w:t>
            </w:r>
          </w:p>
        </w:tc>
        <w:tc>
          <w:tcPr>
            <w:tcW w:w="9383" w:type="dxa"/>
            <w:gridSpan w:val="11"/>
            <w:shd w:val="clear" w:color="FFFFFF" w:fill="auto"/>
            <w:vAlign w:val="bottom"/>
          </w:tcPr>
          <w:p w:rsidR="006B39C0" w:rsidRDefault="004535B3">
            <w:pPr>
              <w:jc w:val="both"/>
              <w:rPr>
                <w:sz w:val="18"/>
                <w:szCs w:val="18"/>
              </w:rPr>
            </w:pPr>
            <w:r>
              <w:rPr>
                <w:sz w:val="18"/>
                <w:szCs w:val="18"/>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7.3.1.</w:t>
            </w:r>
          </w:p>
        </w:tc>
        <w:tc>
          <w:tcPr>
            <w:tcW w:w="9383" w:type="dxa"/>
            <w:gridSpan w:val="11"/>
            <w:shd w:val="clear" w:color="FFFFFF" w:fill="auto"/>
            <w:vAlign w:val="bottom"/>
          </w:tcPr>
          <w:p w:rsidR="006B39C0" w:rsidRDefault="004535B3">
            <w:pPr>
              <w:jc w:val="both"/>
              <w:rPr>
                <w:sz w:val="18"/>
                <w:szCs w:val="18"/>
              </w:rPr>
            </w:pPr>
            <w:r>
              <w:rPr>
                <w:sz w:val="18"/>
                <w:szCs w:val="18"/>
              </w:rPr>
              <w:t>3 процента цены контракта (этапа) в случае, если цена контракта (этапа) не превышает 3 млн. рублей;</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7.4.</w:t>
            </w:r>
          </w:p>
        </w:tc>
        <w:tc>
          <w:tcPr>
            <w:tcW w:w="9383" w:type="dxa"/>
            <w:gridSpan w:val="11"/>
            <w:shd w:val="clear" w:color="FFFFFF" w:fill="auto"/>
            <w:vAlign w:val="bottom"/>
          </w:tcPr>
          <w:p w:rsidR="006B39C0" w:rsidRDefault="004535B3">
            <w:pPr>
              <w:jc w:val="both"/>
              <w:rPr>
                <w:sz w:val="18"/>
                <w:szCs w:val="18"/>
              </w:rPr>
            </w:pPr>
            <w:r>
              <w:rPr>
                <w:sz w:val="18"/>
                <w:szCs w:val="18"/>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следующем порядке,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7.4.1.</w:t>
            </w:r>
          </w:p>
        </w:tc>
        <w:tc>
          <w:tcPr>
            <w:tcW w:w="9383" w:type="dxa"/>
            <w:gridSpan w:val="11"/>
            <w:shd w:val="clear" w:color="FFFFFF" w:fill="auto"/>
            <w:vAlign w:val="bottom"/>
          </w:tcPr>
          <w:p w:rsidR="006B39C0" w:rsidRDefault="004535B3">
            <w:pPr>
              <w:jc w:val="both"/>
              <w:rPr>
                <w:sz w:val="18"/>
                <w:szCs w:val="18"/>
              </w:rPr>
            </w:pPr>
            <w:r>
              <w:rPr>
                <w:sz w:val="18"/>
                <w:szCs w:val="18"/>
              </w:rPr>
              <w:t>10 процентов начальной (максимальной) цены контракта в случае, если начальная (максимальная) цена контракта не превышает 3 млн. рублей;</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7.5.</w:t>
            </w:r>
          </w:p>
        </w:tc>
        <w:tc>
          <w:tcPr>
            <w:tcW w:w="9383" w:type="dxa"/>
            <w:gridSpan w:val="11"/>
            <w:shd w:val="clear" w:color="FFFFFF" w:fill="auto"/>
            <w:vAlign w:val="bottom"/>
          </w:tcPr>
          <w:p w:rsidR="006B39C0" w:rsidRDefault="004535B3">
            <w:pPr>
              <w:jc w:val="both"/>
              <w:rPr>
                <w:sz w:val="18"/>
                <w:szCs w:val="18"/>
              </w:rPr>
            </w:pPr>
            <w:r>
              <w:rPr>
                <w:sz w:val="18"/>
                <w:szCs w:val="18"/>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7.5.1.</w:t>
            </w:r>
          </w:p>
        </w:tc>
        <w:tc>
          <w:tcPr>
            <w:tcW w:w="9383" w:type="dxa"/>
            <w:gridSpan w:val="11"/>
            <w:shd w:val="clear" w:color="FFFFFF" w:fill="auto"/>
            <w:vAlign w:val="bottom"/>
          </w:tcPr>
          <w:p w:rsidR="006B39C0" w:rsidRDefault="004535B3">
            <w:pPr>
              <w:jc w:val="both"/>
              <w:rPr>
                <w:sz w:val="18"/>
                <w:szCs w:val="18"/>
              </w:rPr>
            </w:pPr>
            <w:r>
              <w:rPr>
                <w:sz w:val="18"/>
                <w:szCs w:val="18"/>
              </w:rPr>
              <w:t>1000 рублей, если цена контракта не превышает 3 млн. рублей;</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7.6.</w:t>
            </w:r>
          </w:p>
        </w:tc>
        <w:tc>
          <w:tcPr>
            <w:tcW w:w="9383" w:type="dxa"/>
            <w:gridSpan w:val="11"/>
            <w:shd w:val="clear" w:color="FFFFFF" w:fill="auto"/>
            <w:vAlign w:val="bottom"/>
          </w:tcPr>
          <w:p w:rsidR="006B39C0" w:rsidRDefault="004535B3">
            <w:pPr>
              <w:jc w:val="both"/>
              <w:rPr>
                <w:sz w:val="18"/>
                <w:szCs w:val="18"/>
              </w:rPr>
            </w:pPr>
            <w:r>
              <w:rPr>
                <w:sz w:val="18"/>
                <w:szCs w:val="18"/>
              </w:rPr>
              <w:t>В случае если в соответствии с частью 6 статьи 30 Федерального закона Контрактом предусмотрено условие о гражданско-правовой ответственности Исполнителя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7.7.</w:t>
            </w:r>
          </w:p>
        </w:tc>
        <w:tc>
          <w:tcPr>
            <w:tcW w:w="9383" w:type="dxa"/>
            <w:gridSpan w:val="11"/>
            <w:shd w:val="clear" w:color="FFFFFF" w:fill="auto"/>
            <w:vAlign w:val="bottom"/>
          </w:tcPr>
          <w:p w:rsidR="006B39C0" w:rsidRDefault="004535B3">
            <w:pPr>
              <w:jc w:val="both"/>
              <w:rPr>
                <w:sz w:val="18"/>
                <w:szCs w:val="18"/>
              </w:rPr>
            </w:pPr>
            <w:r>
              <w:rPr>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7.7.1.</w:t>
            </w:r>
          </w:p>
        </w:tc>
        <w:tc>
          <w:tcPr>
            <w:tcW w:w="9383" w:type="dxa"/>
            <w:gridSpan w:val="11"/>
            <w:shd w:val="clear" w:color="FFFFFF" w:fill="auto"/>
            <w:vAlign w:val="bottom"/>
          </w:tcPr>
          <w:p w:rsidR="006B39C0" w:rsidRDefault="004535B3">
            <w:pPr>
              <w:jc w:val="both"/>
              <w:rPr>
                <w:sz w:val="18"/>
                <w:szCs w:val="18"/>
              </w:rPr>
            </w:pPr>
            <w:r>
              <w:rPr>
                <w:sz w:val="18"/>
                <w:szCs w:val="18"/>
              </w:rPr>
              <w:t>1000 рублей, если цена контракта не превышает 3 млн. рублей (включительно);</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7.8.</w:t>
            </w:r>
          </w:p>
        </w:tc>
        <w:tc>
          <w:tcPr>
            <w:tcW w:w="9383" w:type="dxa"/>
            <w:gridSpan w:val="11"/>
            <w:shd w:val="clear" w:color="FFFFFF" w:fill="auto"/>
            <w:vAlign w:val="bottom"/>
          </w:tcPr>
          <w:p w:rsidR="006B39C0" w:rsidRDefault="004535B3">
            <w:pPr>
              <w:jc w:val="both"/>
              <w:rPr>
                <w:sz w:val="18"/>
                <w:szCs w:val="18"/>
              </w:rPr>
            </w:pPr>
            <w:r>
              <w:rPr>
                <w:sz w:val="18"/>
                <w:szCs w:val="18"/>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7.9.</w:t>
            </w:r>
          </w:p>
        </w:tc>
        <w:tc>
          <w:tcPr>
            <w:tcW w:w="9383" w:type="dxa"/>
            <w:gridSpan w:val="11"/>
            <w:shd w:val="clear" w:color="FFFFFF" w:fill="auto"/>
            <w:vAlign w:val="bottom"/>
          </w:tcPr>
          <w:p w:rsidR="006B39C0" w:rsidRDefault="004535B3">
            <w:pPr>
              <w:jc w:val="both"/>
              <w:rPr>
                <w:sz w:val="18"/>
                <w:szCs w:val="18"/>
              </w:rPr>
            </w:pPr>
            <w:r>
              <w:rPr>
                <w:sz w:val="18"/>
                <w:szCs w:val="18"/>
              </w:rPr>
              <w:t>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7.10.</w:t>
            </w:r>
          </w:p>
        </w:tc>
        <w:tc>
          <w:tcPr>
            <w:tcW w:w="9383" w:type="dxa"/>
            <w:gridSpan w:val="11"/>
            <w:shd w:val="clear" w:color="FFFFFF" w:fill="auto"/>
            <w:vAlign w:val="bottom"/>
          </w:tcPr>
          <w:p w:rsidR="006B39C0" w:rsidRDefault="004535B3">
            <w:pPr>
              <w:jc w:val="both"/>
              <w:rPr>
                <w:sz w:val="18"/>
                <w:szCs w:val="18"/>
              </w:rPr>
            </w:pPr>
            <w:r>
              <w:rPr>
                <w:sz w:val="18"/>
                <w:szCs w:val="18"/>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7.11.</w:t>
            </w:r>
          </w:p>
        </w:tc>
        <w:tc>
          <w:tcPr>
            <w:tcW w:w="9383" w:type="dxa"/>
            <w:gridSpan w:val="11"/>
            <w:shd w:val="clear" w:color="FFFFFF" w:fill="auto"/>
            <w:vAlign w:val="bottom"/>
          </w:tcPr>
          <w:p w:rsidR="006B39C0" w:rsidRDefault="004535B3">
            <w:pPr>
              <w:jc w:val="both"/>
              <w:rPr>
                <w:sz w:val="18"/>
                <w:szCs w:val="18"/>
              </w:rPr>
            </w:pPr>
            <w:r>
              <w:rPr>
                <w:sz w:val="18"/>
                <w:szCs w:val="18"/>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7.12.</w:t>
            </w:r>
          </w:p>
        </w:tc>
        <w:tc>
          <w:tcPr>
            <w:tcW w:w="9383" w:type="dxa"/>
            <w:gridSpan w:val="11"/>
            <w:shd w:val="clear" w:color="FFFFFF" w:fill="auto"/>
            <w:vAlign w:val="bottom"/>
          </w:tcPr>
          <w:p w:rsidR="006B39C0" w:rsidRDefault="004535B3">
            <w:pPr>
              <w:jc w:val="both"/>
              <w:rPr>
                <w:sz w:val="18"/>
                <w:szCs w:val="18"/>
              </w:rPr>
            </w:pPr>
            <w:r>
              <w:rPr>
                <w:sz w:val="18"/>
                <w:szCs w:val="18"/>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7.13.</w:t>
            </w:r>
          </w:p>
        </w:tc>
        <w:tc>
          <w:tcPr>
            <w:tcW w:w="9383" w:type="dxa"/>
            <w:gridSpan w:val="11"/>
            <w:shd w:val="clear" w:color="FFFFFF" w:fill="auto"/>
            <w:vAlign w:val="bottom"/>
          </w:tcPr>
          <w:p w:rsidR="006B39C0" w:rsidRDefault="004535B3">
            <w:pPr>
              <w:jc w:val="both"/>
              <w:rPr>
                <w:sz w:val="18"/>
                <w:szCs w:val="18"/>
              </w:rPr>
            </w:pPr>
            <w:r>
              <w:rPr>
                <w:sz w:val="18"/>
                <w:szCs w:val="18"/>
              </w:rPr>
              <w:t>Уплата неустойки (штрафа, пени) не освобождает Стороны от выполнения принятых обязательств.</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7.14.</w:t>
            </w:r>
          </w:p>
        </w:tc>
        <w:tc>
          <w:tcPr>
            <w:tcW w:w="9383" w:type="dxa"/>
            <w:gridSpan w:val="11"/>
            <w:shd w:val="clear" w:color="FFFFFF" w:fill="auto"/>
            <w:vAlign w:val="bottom"/>
          </w:tcPr>
          <w:p w:rsidR="006B39C0" w:rsidRDefault="004535B3">
            <w:pPr>
              <w:jc w:val="both"/>
              <w:rPr>
                <w:sz w:val="18"/>
                <w:szCs w:val="18"/>
              </w:rPr>
            </w:pPr>
            <w:r>
              <w:rPr>
                <w:sz w:val="18"/>
                <w:szCs w:val="18"/>
              </w:rPr>
              <w:t>Указанная в настоящем разделе пеня (неустойка) взимается за каждое нарушение в отдельности.</w:t>
            </w:r>
            <w:r>
              <w:rPr>
                <w:sz w:val="18"/>
                <w:szCs w:val="18"/>
              </w:rPr>
              <w:b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7.15.</w:t>
            </w:r>
          </w:p>
        </w:tc>
        <w:tc>
          <w:tcPr>
            <w:tcW w:w="9383" w:type="dxa"/>
            <w:gridSpan w:val="11"/>
            <w:shd w:val="clear" w:color="FFFFFF" w:fill="auto"/>
            <w:vAlign w:val="bottom"/>
          </w:tcPr>
          <w:p w:rsidR="006B39C0" w:rsidRDefault="004535B3">
            <w:pPr>
              <w:jc w:val="both"/>
              <w:rPr>
                <w:sz w:val="18"/>
                <w:szCs w:val="18"/>
              </w:rPr>
            </w:pPr>
            <w:r>
              <w:rPr>
                <w:sz w:val="18"/>
                <w:szCs w:val="18"/>
              </w:rPr>
              <w:t>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акта приемки оказанных услуг,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r>
              <w:rPr>
                <w:sz w:val="18"/>
                <w:szCs w:val="18"/>
              </w:rPr>
              <w:br/>
              <w:t>Заказчик вправе взыскать размер начисленных неустоек (штрафов, пеней) за счет денежных средств, внесенных Исполнителем в качестве обеспечения исполнения Контракта.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7.16.</w:t>
            </w:r>
          </w:p>
        </w:tc>
        <w:tc>
          <w:tcPr>
            <w:tcW w:w="9383" w:type="dxa"/>
            <w:gridSpan w:val="11"/>
            <w:shd w:val="clear" w:color="FFFFFF" w:fill="auto"/>
            <w:vAlign w:val="bottom"/>
          </w:tcPr>
          <w:p w:rsidR="006B39C0" w:rsidRDefault="004535B3">
            <w:pPr>
              <w:jc w:val="both"/>
              <w:rPr>
                <w:sz w:val="18"/>
                <w:szCs w:val="18"/>
              </w:rPr>
            </w:pPr>
            <w:r>
              <w:rPr>
                <w:sz w:val="18"/>
                <w:szCs w:val="18"/>
              </w:rPr>
              <w:t>Если отступления в процессе оказания услуг от условий Контракта или иные их недостатки не были устранены Исполнителем в установленный срок или являются существенными и неустранимыми, Заказчик вправе расторгнуть Контракт в связи с односторонним отказом от исполнения Контракта.</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r>
      <w:tr w:rsidR="006B39C0">
        <w:trPr>
          <w:gridAfter w:val="1"/>
          <w:wAfter w:w="360" w:type="dxa"/>
          <w:trHeight w:val="60"/>
        </w:trPr>
        <w:tc>
          <w:tcPr>
            <w:tcW w:w="486" w:type="dxa"/>
            <w:shd w:val="clear" w:color="FFFFFF" w:fill="auto"/>
          </w:tcPr>
          <w:p w:rsidR="006B39C0" w:rsidRDefault="006B39C0">
            <w:pPr>
              <w:jc w:val="center"/>
              <w:rPr>
                <w:b/>
                <w:sz w:val="18"/>
                <w:szCs w:val="18"/>
              </w:rPr>
            </w:pPr>
          </w:p>
        </w:tc>
        <w:tc>
          <w:tcPr>
            <w:tcW w:w="10118" w:type="dxa"/>
            <w:gridSpan w:val="12"/>
            <w:shd w:val="clear" w:color="FFFFFF" w:fill="auto"/>
          </w:tcPr>
          <w:p w:rsidR="006B39C0" w:rsidRDefault="004535B3">
            <w:pPr>
              <w:jc w:val="center"/>
              <w:rPr>
                <w:b/>
                <w:sz w:val="18"/>
                <w:szCs w:val="18"/>
              </w:rPr>
            </w:pPr>
            <w:r>
              <w:rPr>
                <w:b/>
                <w:sz w:val="18"/>
                <w:szCs w:val="18"/>
              </w:rPr>
              <w:t>8. Форс-мажор</w:t>
            </w:r>
          </w:p>
        </w:tc>
      </w:tr>
      <w:tr w:rsidR="006B39C0">
        <w:trPr>
          <w:gridAfter w:val="1"/>
          <w:wAfter w:w="360" w:type="dxa"/>
          <w:trHeight w:val="60"/>
        </w:trPr>
        <w:tc>
          <w:tcPr>
            <w:tcW w:w="486" w:type="dxa"/>
            <w:shd w:val="clear" w:color="FFFFFF" w:fill="auto"/>
          </w:tcPr>
          <w:p w:rsidR="006B39C0" w:rsidRDefault="006B39C0">
            <w:pPr>
              <w:rPr>
                <w:szCs w:val="16"/>
              </w:rPr>
            </w:pPr>
          </w:p>
        </w:tc>
        <w:tc>
          <w:tcPr>
            <w:tcW w:w="735" w:type="dxa"/>
            <w:shd w:val="clear" w:color="FFFFFF" w:fill="auto"/>
          </w:tcPr>
          <w:p w:rsidR="006B39C0" w:rsidRDefault="004535B3">
            <w:pPr>
              <w:rPr>
                <w:sz w:val="18"/>
                <w:szCs w:val="18"/>
              </w:rPr>
            </w:pPr>
            <w:r>
              <w:rPr>
                <w:sz w:val="18"/>
                <w:szCs w:val="18"/>
              </w:rPr>
              <w:t>8.1.</w:t>
            </w:r>
          </w:p>
        </w:tc>
        <w:tc>
          <w:tcPr>
            <w:tcW w:w="9383" w:type="dxa"/>
            <w:gridSpan w:val="11"/>
            <w:shd w:val="clear" w:color="FFFFFF" w:fill="auto"/>
          </w:tcPr>
          <w:p w:rsidR="006B39C0" w:rsidRDefault="004535B3">
            <w:pPr>
              <w:jc w:val="both"/>
              <w:rPr>
                <w:sz w:val="18"/>
                <w:szCs w:val="18"/>
              </w:rPr>
            </w:pPr>
            <w:r>
              <w:rPr>
                <w:sz w:val="18"/>
                <w:szCs w:val="18"/>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8.2.</w:t>
            </w:r>
          </w:p>
        </w:tc>
        <w:tc>
          <w:tcPr>
            <w:tcW w:w="9383" w:type="dxa"/>
            <w:gridSpan w:val="11"/>
            <w:shd w:val="clear" w:color="FFFFFF" w:fill="auto"/>
          </w:tcPr>
          <w:p w:rsidR="006B39C0" w:rsidRDefault="004535B3">
            <w:pPr>
              <w:jc w:val="both"/>
              <w:rPr>
                <w:sz w:val="18"/>
                <w:szCs w:val="18"/>
              </w:rPr>
            </w:pPr>
            <w:r>
              <w:rPr>
                <w:sz w:val="18"/>
                <w:szCs w:val="18"/>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c>
          <w:tcPr>
            <w:tcW w:w="853" w:type="dxa"/>
            <w:shd w:val="clear" w:color="FFFFFF" w:fill="auto"/>
          </w:tcPr>
          <w:p w:rsidR="006B39C0" w:rsidRDefault="006B39C0">
            <w:pPr>
              <w:rPr>
                <w:sz w:val="18"/>
                <w:szCs w:val="18"/>
              </w:rPr>
            </w:pPr>
          </w:p>
        </w:tc>
      </w:tr>
      <w:tr w:rsidR="006B39C0">
        <w:trPr>
          <w:gridAfter w:val="1"/>
          <w:wAfter w:w="360" w:type="dxa"/>
          <w:trHeight w:val="60"/>
        </w:trPr>
        <w:tc>
          <w:tcPr>
            <w:tcW w:w="486" w:type="dxa"/>
            <w:shd w:val="clear" w:color="FFFFFF" w:fill="auto"/>
          </w:tcPr>
          <w:p w:rsidR="006B39C0" w:rsidRDefault="006B39C0">
            <w:pPr>
              <w:jc w:val="center"/>
              <w:rPr>
                <w:b/>
                <w:sz w:val="18"/>
                <w:szCs w:val="18"/>
              </w:rPr>
            </w:pPr>
          </w:p>
        </w:tc>
        <w:tc>
          <w:tcPr>
            <w:tcW w:w="10118" w:type="dxa"/>
            <w:gridSpan w:val="12"/>
            <w:shd w:val="clear" w:color="FFFFFF" w:fill="auto"/>
          </w:tcPr>
          <w:p w:rsidR="006B39C0" w:rsidRDefault="004535B3">
            <w:pPr>
              <w:jc w:val="center"/>
              <w:rPr>
                <w:b/>
                <w:sz w:val="18"/>
                <w:szCs w:val="18"/>
              </w:rPr>
            </w:pPr>
            <w:r>
              <w:rPr>
                <w:b/>
                <w:sz w:val="18"/>
                <w:szCs w:val="18"/>
              </w:rPr>
              <w:t>9. Порядок рассмотрения споров</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9.1.</w:t>
            </w:r>
          </w:p>
        </w:tc>
        <w:tc>
          <w:tcPr>
            <w:tcW w:w="9383" w:type="dxa"/>
            <w:gridSpan w:val="11"/>
            <w:shd w:val="clear" w:color="FFFFFF" w:fill="auto"/>
          </w:tcPr>
          <w:p w:rsidR="006B39C0" w:rsidRDefault="004535B3">
            <w:pPr>
              <w:jc w:val="both"/>
              <w:rPr>
                <w:sz w:val="18"/>
                <w:szCs w:val="18"/>
              </w:rPr>
            </w:pPr>
            <w:r>
              <w:rPr>
                <w:sz w:val="18"/>
                <w:szCs w:val="18"/>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9.2.</w:t>
            </w:r>
          </w:p>
        </w:tc>
        <w:tc>
          <w:tcPr>
            <w:tcW w:w="9383" w:type="dxa"/>
            <w:gridSpan w:val="11"/>
            <w:shd w:val="clear" w:color="FFFFFF" w:fill="auto"/>
          </w:tcPr>
          <w:p w:rsidR="006B39C0" w:rsidRDefault="004535B3">
            <w:pPr>
              <w:jc w:val="both"/>
              <w:rPr>
                <w:sz w:val="18"/>
                <w:szCs w:val="18"/>
              </w:rPr>
            </w:pPr>
            <w:r>
              <w:rPr>
                <w:sz w:val="18"/>
                <w:szCs w:val="18"/>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6B39C0">
            <w:pPr>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10118" w:type="dxa"/>
            <w:gridSpan w:val="12"/>
            <w:shd w:val="clear" w:color="FFFFFF" w:fill="auto"/>
          </w:tcPr>
          <w:p w:rsidR="006B39C0" w:rsidRDefault="004535B3">
            <w:pPr>
              <w:jc w:val="center"/>
              <w:rPr>
                <w:b/>
                <w:sz w:val="18"/>
                <w:szCs w:val="18"/>
              </w:rPr>
            </w:pPr>
            <w:r>
              <w:rPr>
                <w:b/>
                <w:sz w:val="18"/>
                <w:szCs w:val="18"/>
              </w:rPr>
              <w:t>10. Порядок изменения и расторжения Контракта</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10.1.</w:t>
            </w:r>
          </w:p>
        </w:tc>
        <w:tc>
          <w:tcPr>
            <w:tcW w:w="9383" w:type="dxa"/>
            <w:gridSpan w:val="11"/>
            <w:shd w:val="clear" w:color="FFFFFF" w:fill="auto"/>
          </w:tcPr>
          <w:p w:rsidR="006B39C0" w:rsidRDefault="004535B3">
            <w:pPr>
              <w:jc w:val="both"/>
              <w:rPr>
                <w:sz w:val="18"/>
                <w:szCs w:val="18"/>
              </w:rPr>
            </w:pPr>
            <w:r>
              <w:rPr>
                <w:sz w:val="18"/>
                <w:szCs w:val="18"/>
              </w:rPr>
              <w:t>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10.2.</w:t>
            </w:r>
          </w:p>
        </w:tc>
        <w:tc>
          <w:tcPr>
            <w:tcW w:w="9383" w:type="dxa"/>
            <w:gridSpan w:val="11"/>
            <w:shd w:val="clear" w:color="FFFFFF" w:fill="auto"/>
          </w:tcPr>
          <w:p w:rsidR="006B39C0" w:rsidRDefault="004535B3">
            <w:pPr>
              <w:jc w:val="both"/>
              <w:rPr>
                <w:sz w:val="18"/>
                <w:szCs w:val="18"/>
              </w:rPr>
            </w:pPr>
            <w:r>
              <w:rPr>
                <w:sz w:val="18"/>
                <w:szCs w:val="18"/>
              </w:rPr>
              <w:t>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10.3.</w:t>
            </w:r>
          </w:p>
        </w:tc>
        <w:tc>
          <w:tcPr>
            <w:tcW w:w="9383" w:type="dxa"/>
            <w:gridSpan w:val="11"/>
            <w:shd w:val="clear" w:color="FFFFFF" w:fill="auto"/>
          </w:tcPr>
          <w:p w:rsidR="006B39C0" w:rsidRDefault="004535B3">
            <w:pPr>
              <w:rPr>
                <w:sz w:val="18"/>
                <w:szCs w:val="18"/>
              </w:rPr>
            </w:pPr>
            <w:r>
              <w:rPr>
                <w:sz w:val="18"/>
                <w:szCs w:val="18"/>
              </w:rPr>
              <w:t>Расторжение Контракта допускается:</w:t>
            </w:r>
            <w:r>
              <w:rPr>
                <w:sz w:val="18"/>
                <w:szCs w:val="18"/>
              </w:rPr>
              <w:br/>
              <w:t>- по соглашению Сторон;</w:t>
            </w:r>
            <w:r>
              <w:rPr>
                <w:sz w:val="18"/>
                <w:szCs w:val="18"/>
              </w:rPr>
              <w:br/>
              <w:t>- по решению суда;</w:t>
            </w:r>
            <w:r>
              <w:rPr>
                <w:sz w:val="18"/>
                <w:szCs w:val="18"/>
              </w:rPr>
              <w:br/>
              <w:t>- в случае одностороннего отказа стороны Контракта от исполнения Контракта в соответствии с действующим законодательством и условиями Контракта.</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10.4.</w:t>
            </w:r>
          </w:p>
        </w:tc>
        <w:tc>
          <w:tcPr>
            <w:tcW w:w="9383" w:type="dxa"/>
            <w:gridSpan w:val="11"/>
            <w:shd w:val="clear" w:color="FFFFFF" w:fill="auto"/>
          </w:tcPr>
          <w:p w:rsidR="006B39C0" w:rsidRDefault="004535B3">
            <w:pPr>
              <w:jc w:val="both"/>
              <w:rPr>
                <w:sz w:val="18"/>
                <w:szCs w:val="18"/>
              </w:rPr>
            </w:pPr>
            <w:r>
              <w:rPr>
                <w:sz w:val="18"/>
                <w:szCs w:val="18"/>
              </w:rPr>
              <w:t>Решение об одностороннем отказе от исполнения Контракта принимается Заказчиком в следующих случаях:</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10.4.1.</w:t>
            </w:r>
          </w:p>
        </w:tc>
        <w:tc>
          <w:tcPr>
            <w:tcW w:w="9383" w:type="dxa"/>
            <w:gridSpan w:val="11"/>
            <w:shd w:val="clear" w:color="FFFFFF" w:fill="auto"/>
          </w:tcPr>
          <w:p w:rsidR="006B39C0" w:rsidRDefault="004535B3">
            <w:pPr>
              <w:jc w:val="both"/>
              <w:rPr>
                <w:sz w:val="18"/>
                <w:szCs w:val="18"/>
              </w:rPr>
            </w:pPr>
            <w:r>
              <w:rPr>
                <w:sz w:val="18"/>
                <w:szCs w:val="18"/>
              </w:rPr>
              <w:t>Если Исполнитель в течение 10 (десяти) рабочих дней не приступил к оказанию услуг.</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10.4.2.</w:t>
            </w:r>
          </w:p>
        </w:tc>
        <w:tc>
          <w:tcPr>
            <w:tcW w:w="9383" w:type="dxa"/>
            <w:gridSpan w:val="11"/>
            <w:shd w:val="clear" w:color="FFFFFF" w:fill="auto"/>
          </w:tcPr>
          <w:p w:rsidR="006B39C0" w:rsidRDefault="004535B3">
            <w:pPr>
              <w:jc w:val="both"/>
              <w:rPr>
                <w:sz w:val="18"/>
                <w:szCs w:val="18"/>
              </w:rPr>
            </w:pPr>
            <w:r>
              <w:rPr>
                <w:sz w:val="18"/>
                <w:szCs w:val="18"/>
              </w:rPr>
              <w:t>Если Исполнитель оказывает услуги настолько медленно, что окончание их к сроку становится явно невозможным.</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10.4.3.</w:t>
            </w:r>
          </w:p>
        </w:tc>
        <w:tc>
          <w:tcPr>
            <w:tcW w:w="9383" w:type="dxa"/>
            <w:gridSpan w:val="11"/>
            <w:shd w:val="clear" w:color="FFFFFF" w:fill="auto"/>
          </w:tcPr>
          <w:p w:rsidR="006B39C0" w:rsidRDefault="004535B3">
            <w:pPr>
              <w:jc w:val="both"/>
              <w:rPr>
                <w:sz w:val="18"/>
                <w:szCs w:val="18"/>
              </w:rPr>
            </w:pPr>
            <w:r>
              <w:rPr>
                <w:sz w:val="18"/>
                <w:szCs w:val="18"/>
              </w:rPr>
              <w:t>При неоднократном (два и более раза) невыполнении письменных указаний Заказчика в рамках условий настоящего Контракта.</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10.4.4.</w:t>
            </w:r>
          </w:p>
        </w:tc>
        <w:tc>
          <w:tcPr>
            <w:tcW w:w="9383" w:type="dxa"/>
            <w:gridSpan w:val="11"/>
            <w:shd w:val="clear" w:color="FFFFFF" w:fill="auto"/>
          </w:tcPr>
          <w:p w:rsidR="006B39C0" w:rsidRDefault="004535B3">
            <w:pPr>
              <w:jc w:val="both"/>
              <w:rPr>
                <w:sz w:val="18"/>
                <w:szCs w:val="18"/>
              </w:rPr>
            </w:pPr>
            <w:r>
              <w:rPr>
                <w:sz w:val="18"/>
                <w:szCs w:val="18"/>
              </w:rPr>
              <w:t>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10.4.5.</w:t>
            </w:r>
          </w:p>
        </w:tc>
        <w:tc>
          <w:tcPr>
            <w:tcW w:w="9383" w:type="dxa"/>
            <w:gridSpan w:val="11"/>
            <w:shd w:val="clear" w:color="FFFFFF" w:fill="auto"/>
          </w:tcPr>
          <w:p w:rsidR="006B39C0" w:rsidRDefault="004535B3">
            <w:pPr>
              <w:jc w:val="both"/>
              <w:rPr>
                <w:sz w:val="18"/>
                <w:szCs w:val="18"/>
              </w:rPr>
            </w:pPr>
            <w:r>
              <w:rPr>
                <w:sz w:val="18"/>
                <w:szCs w:val="18"/>
              </w:rPr>
              <w:t>В случае получения информации о предоставлении Исполнителем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10.4.6.</w:t>
            </w:r>
          </w:p>
        </w:tc>
        <w:tc>
          <w:tcPr>
            <w:tcW w:w="9383" w:type="dxa"/>
            <w:gridSpan w:val="11"/>
            <w:shd w:val="clear" w:color="FFFFFF" w:fill="auto"/>
          </w:tcPr>
          <w:p w:rsidR="006B39C0" w:rsidRDefault="004535B3">
            <w:pPr>
              <w:jc w:val="both"/>
              <w:rPr>
                <w:sz w:val="18"/>
                <w:szCs w:val="18"/>
              </w:rPr>
            </w:pPr>
            <w:r>
              <w:rPr>
                <w:sz w:val="18"/>
                <w:szCs w:val="18"/>
              </w:rPr>
              <w:t>В случае, предусмотренном пунктом 7.15 Контракта.</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10.5.</w:t>
            </w:r>
          </w:p>
        </w:tc>
        <w:tc>
          <w:tcPr>
            <w:tcW w:w="9383" w:type="dxa"/>
            <w:gridSpan w:val="11"/>
            <w:shd w:val="clear" w:color="FFFFFF" w:fill="auto"/>
          </w:tcPr>
          <w:p w:rsidR="006B39C0" w:rsidRDefault="004535B3">
            <w:pPr>
              <w:jc w:val="both"/>
              <w:rPr>
                <w:sz w:val="18"/>
                <w:szCs w:val="18"/>
              </w:rPr>
            </w:pPr>
            <w:r>
              <w:rPr>
                <w:sz w:val="18"/>
                <w:szCs w:val="18"/>
              </w:rPr>
              <w:t>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w:t>
            </w:r>
            <w:r>
              <w:rPr>
                <w:sz w:val="18"/>
                <w:szCs w:val="18"/>
              </w:rPr>
              <w:b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10.6.</w:t>
            </w:r>
          </w:p>
        </w:tc>
        <w:tc>
          <w:tcPr>
            <w:tcW w:w="9383" w:type="dxa"/>
            <w:gridSpan w:val="11"/>
            <w:shd w:val="clear" w:color="FFFFFF" w:fill="auto"/>
          </w:tcPr>
          <w:p w:rsidR="006B39C0" w:rsidRDefault="004535B3">
            <w:pPr>
              <w:jc w:val="both"/>
              <w:rPr>
                <w:sz w:val="18"/>
                <w:szCs w:val="18"/>
              </w:rPr>
            </w:pPr>
            <w:r>
              <w:rPr>
                <w:sz w:val="18"/>
                <w:szCs w:val="18"/>
              </w:rPr>
              <w:t>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10.7.</w:t>
            </w:r>
          </w:p>
        </w:tc>
        <w:tc>
          <w:tcPr>
            <w:tcW w:w="9383" w:type="dxa"/>
            <w:gridSpan w:val="11"/>
            <w:shd w:val="clear" w:color="FFFFFF" w:fill="auto"/>
          </w:tcPr>
          <w:p w:rsidR="006B39C0" w:rsidRDefault="004535B3">
            <w:pPr>
              <w:jc w:val="both"/>
              <w:rPr>
                <w:sz w:val="18"/>
                <w:szCs w:val="18"/>
              </w:rPr>
            </w:pPr>
            <w:r>
              <w:rPr>
                <w:sz w:val="18"/>
                <w:szCs w:val="18"/>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10.8.</w:t>
            </w:r>
          </w:p>
        </w:tc>
        <w:tc>
          <w:tcPr>
            <w:tcW w:w="9383" w:type="dxa"/>
            <w:gridSpan w:val="11"/>
            <w:shd w:val="clear" w:color="FFFFFF" w:fill="auto"/>
          </w:tcPr>
          <w:p w:rsidR="006B39C0" w:rsidRDefault="004535B3">
            <w:pPr>
              <w:jc w:val="both"/>
              <w:rPr>
                <w:sz w:val="18"/>
                <w:szCs w:val="18"/>
              </w:rPr>
            </w:pPr>
            <w:r>
              <w:rPr>
                <w:sz w:val="18"/>
                <w:szCs w:val="18"/>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6B39C0">
            <w:pPr>
              <w:rPr>
                <w:sz w:val="18"/>
                <w:szCs w:val="18"/>
              </w:rPr>
            </w:pPr>
          </w:p>
        </w:tc>
        <w:tc>
          <w:tcPr>
            <w:tcW w:w="9383" w:type="dxa"/>
            <w:gridSpan w:val="11"/>
            <w:shd w:val="clear" w:color="FFFFFF" w:fill="auto"/>
          </w:tcPr>
          <w:p w:rsidR="006B39C0" w:rsidRDefault="006B39C0">
            <w:pPr>
              <w:jc w:val="both"/>
              <w:rPr>
                <w:sz w:val="18"/>
                <w:szCs w:val="18"/>
              </w:rPr>
            </w:pPr>
          </w:p>
        </w:tc>
      </w:tr>
      <w:tr w:rsidR="006B39C0">
        <w:trPr>
          <w:gridAfter w:val="1"/>
          <w:wAfter w:w="360" w:type="dxa"/>
        </w:trPr>
        <w:tc>
          <w:tcPr>
            <w:tcW w:w="486" w:type="dxa"/>
            <w:shd w:val="clear" w:color="FFFFFF" w:fill="auto"/>
          </w:tcPr>
          <w:p w:rsidR="006B39C0" w:rsidRDefault="006B39C0">
            <w:pPr>
              <w:rPr>
                <w:sz w:val="18"/>
                <w:szCs w:val="18"/>
              </w:rPr>
            </w:pPr>
          </w:p>
        </w:tc>
        <w:tc>
          <w:tcPr>
            <w:tcW w:w="10118" w:type="dxa"/>
            <w:gridSpan w:val="12"/>
            <w:shd w:val="clear" w:color="FFFFFF" w:fill="auto"/>
          </w:tcPr>
          <w:p w:rsidR="006B39C0" w:rsidRDefault="004535B3">
            <w:pPr>
              <w:jc w:val="center"/>
              <w:rPr>
                <w:b/>
                <w:sz w:val="18"/>
                <w:szCs w:val="18"/>
              </w:rPr>
            </w:pPr>
            <w:r>
              <w:rPr>
                <w:b/>
                <w:sz w:val="18"/>
                <w:szCs w:val="18"/>
              </w:rPr>
              <w:t>11. Антикоррупционная оговорка</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11.1.</w:t>
            </w:r>
          </w:p>
        </w:tc>
        <w:tc>
          <w:tcPr>
            <w:tcW w:w="9383" w:type="dxa"/>
            <w:gridSpan w:val="11"/>
            <w:shd w:val="clear" w:color="FFFFFF" w:fill="auto"/>
          </w:tcPr>
          <w:p w:rsidR="006B39C0" w:rsidRDefault="004535B3">
            <w:pPr>
              <w:jc w:val="both"/>
              <w:rPr>
                <w:sz w:val="18"/>
                <w:szCs w:val="18"/>
              </w:rPr>
            </w:pPr>
            <w:r>
              <w:rPr>
                <w:sz w:val="18"/>
                <w:szCs w:val="18"/>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11.1.1.</w:t>
            </w:r>
          </w:p>
        </w:tc>
        <w:tc>
          <w:tcPr>
            <w:tcW w:w="9383" w:type="dxa"/>
            <w:gridSpan w:val="11"/>
            <w:shd w:val="clear" w:color="FFFFFF" w:fill="auto"/>
          </w:tcPr>
          <w:p w:rsidR="006B39C0" w:rsidRDefault="004535B3">
            <w:pPr>
              <w:jc w:val="both"/>
              <w:rPr>
                <w:sz w:val="18"/>
                <w:szCs w:val="18"/>
              </w:rPr>
            </w:pPr>
            <w:r>
              <w:rPr>
                <w:sz w:val="18"/>
                <w:szCs w:val="18"/>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11.1.2.</w:t>
            </w:r>
          </w:p>
        </w:tc>
        <w:tc>
          <w:tcPr>
            <w:tcW w:w="9383" w:type="dxa"/>
            <w:gridSpan w:val="11"/>
            <w:shd w:val="clear" w:color="FFFFFF" w:fill="auto"/>
          </w:tcPr>
          <w:p w:rsidR="006B39C0" w:rsidRDefault="004535B3">
            <w:pPr>
              <w:jc w:val="both"/>
              <w:rPr>
                <w:sz w:val="18"/>
                <w:szCs w:val="18"/>
              </w:rPr>
            </w:pPr>
            <w:r>
              <w:rPr>
                <w:sz w:val="18"/>
                <w:szCs w:val="18"/>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w:t>
            </w:r>
            <w:r>
              <w:rPr>
                <w:sz w:val="18"/>
                <w:szCs w:val="18"/>
              </w:rPr>
              <w:lastRenderedPageBreak/>
              <w:t>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11.1.3.</w:t>
            </w:r>
          </w:p>
        </w:tc>
        <w:tc>
          <w:tcPr>
            <w:tcW w:w="9383" w:type="dxa"/>
            <w:gridSpan w:val="11"/>
            <w:shd w:val="clear" w:color="FFFFFF" w:fill="auto"/>
          </w:tcPr>
          <w:p w:rsidR="006B39C0" w:rsidRDefault="004535B3">
            <w:pPr>
              <w:jc w:val="both"/>
              <w:rPr>
                <w:sz w:val="18"/>
                <w:szCs w:val="18"/>
              </w:rPr>
            </w:pPr>
            <w:r>
              <w:rPr>
                <w:sz w:val="18"/>
                <w:szCs w:val="18"/>
              </w:rPr>
              <w:t>Не совершать иных действий, нарушающих антикоррупционное законодательство Российской Федерации.</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6B39C0">
            <w:pPr>
              <w:rPr>
                <w:sz w:val="18"/>
                <w:szCs w:val="18"/>
              </w:rPr>
            </w:pPr>
          </w:p>
        </w:tc>
        <w:tc>
          <w:tcPr>
            <w:tcW w:w="9383" w:type="dxa"/>
            <w:gridSpan w:val="11"/>
            <w:shd w:val="clear" w:color="FFFFFF" w:fill="auto"/>
          </w:tcPr>
          <w:p w:rsidR="006B39C0" w:rsidRDefault="006B39C0">
            <w:pPr>
              <w:jc w:val="both"/>
              <w:rPr>
                <w:sz w:val="18"/>
                <w:szCs w:val="18"/>
              </w:rPr>
            </w:pPr>
          </w:p>
        </w:tc>
      </w:tr>
      <w:tr w:rsidR="006B39C0">
        <w:trPr>
          <w:gridAfter w:val="1"/>
          <w:wAfter w:w="360" w:type="dxa"/>
        </w:trPr>
        <w:tc>
          <w:tcPr>
            <w:tcW w:w="486" w:type="dxa"/>
            <w:shd w:val="clear" w:color="FFFFFF" w:fill="auto"/>
          </w:tcPr>
          <w:p w:rsidR="006B39C0" w:rsidRDefault="006B39C0">
            <w:pPr>
              <w:rPr>
                <w:sz w:val="18"/>
                <w:szCs w:val="18"/>
              </w:rPr>
            </w:pPr>
          </w:p>
        </w:tc>
        <w:tc>
          <w:tcPr>
            <w:tcW w:w="10118" w:type="dxa"/>
            <w:gridSpan w:val="12"/>
            <w:shd w:val="clear" w:color="FFFFFF" w:fill="auto"/>
          </w:tcPr>
          <w:p w:rsidR="006B39C0" w:rsidRDefault="004535B3">
            <w:pPr>
              <w:jc w:val="center"/>
              <w:rPr>
                <w:b/>
                <w:sz w:val="18"/>
                <w:szCs w:val="18"/>
              </w:rPr>
            </w:pPr>
            <w:r>
              <w:rPr>
                <w:b/>
                <w:sz w:val="18"/>
                <w:szCs w:val="18"/>
              </w:rPr>
              <w:t>12. Прочие условия</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12.1.</w:t>
            </w:r>
          </w:p>
        </w:tc>
        <w:tc>
          <w:tcPr>
            <w:tcW w:w="9383" w:type="dxa"/>
            <w:gridSpan w:val="11"/>
            <w:shd w:val="clear" w:color="FFFFFF" w:fill="auto"/>
          </w:tcPr>
          <w:p w:rsidR="006B39C0" w:rsidRDefault="004535B3">
            <w:pPr>
              <w:jc w:val="both"/>
              <w:rPr>
                <w:sz w:val="18"/>
                <w:szCs w:val="18"/>
              </w:rPr>
            </w:pPr>
            <w:r>
              <w:rPr>
                <w:sz w:val="18"/>
                <w:szCs w:val="18"/>
              </w:rPr>
              <w:t>Настоящий Контракт составлен в 2 экземплярах, имеющих одинаковую юридическую силу, по одному экземпляру для каждой стороны.</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12.2.</w:t>
            </w:r>
          </w:p>
        </w:tc>
        <w:tc>
          <w:tcPr>
            <w:tcW w:w="9383" w:type="dxa"/>
            <w:gridSpan w:val="11"/>
            <w:shd w:val="clear" w:color="FFFFFF" w:fill="auto"/>
          </w:tcPr>
          <w:p w:rsidR="006B39C0" w:rsidRDefault="004535B3">
            <w:pPr>
              <w:jc w:val="both"/>
              <w:rPr>
                <w:sz w:val="18"/>
                <w:szCs w:val="18"/>
              </w:rPr>
            </w:pPr>
            <w:r>
              <w:rPr>
                <w:sz w:val="18"/>
                <w:szCs w:val="18"/>
              </w:rPr>
              <w:t>По вопросам, не предусмотренным настоящим Контрактом, Стороны руководствуются действующим законодательством Российской Федерации.</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12.3.</w:t>
            </w:r>
          </w:p>
        </w:tc>
        <w:tc>
          <w:tcPr>
            <w:tcW w:w="9383" w:type="dxa"/>
            <w:gridSpan w:val="11"/>
            <w:shd w:val="clear" w:color="FFFFFF" w:fill="auto"/>
          </w:tcPr>
          <w:p w:rsidR="006B39C0" w:rsidRDefault="004535B3">
            <w:pPr>
              <w:jc w:val="both"/>
              <w:rPr>
                <w:sz w:val="18"/>
                <w:szCs w:val="18"/>
              </w:rPr>
            </w:pPr>
            <w:r>
              <w:rPr>
                <w:sz w:val="18"/>
                <w:szCs w:val="18"/>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12.4.</w:t>
            </w:r>
          </w:p>
        </w:tc>
        <w:tc>
          <w:tcPr>
            <w:tcW w:w="9383" w:type="dxa"/>
            <w:gridSpan w:val="11"/>
            <w:shd w:val="clear" w:color="FFFFFF" w:fill="auto"/>
          </w:tcPr>
          <w:p w:rsidR="006B39C0" w:rsidRDefault="004535B3">
            <w:pPr>
              <w:jc w:val="both"/>
              <w:rPr>
                <w:sz w:val="18"/>
                <w:szCs w:val="18"/>
              </w:rPr>
            </w:pPr>
            <w:r>
              <w:rPr>
                <w:sz w:val="18"/>
                <w:szCs w:val="18"/>
              </w:rPr>
              <w:t>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12.5.</w:t>
            </w:r>
          </w:p>
        </w:tc>
        <w:tc>
          <w:tcPr>
            <w:tcW w:w="9383" w:type="dxa"/>
            <w:gridSpan w:val="11"/>
            <w:shd w:val="clear" w:color="FFFFFF" w:fill="auto"/>
          </w:tcPr>
          <w:p w:rsidR="006B39C0" w:rsidRDefault="004535B3">
            <w:pPr>
              <w:jc w:val="both"/>
              <w:rPr>
                <w:sz w:val="18"/>
                <w:szCs w:val="18"/>
              </w:rPr>
            </w:pPr>
            <w:r>
              <w:rPr>
                <w:sz w:val="18"/>
                <w:szCs w:val="18"/>
              </w:rPr>
              <w:t>Стороны подтверждают взаимное согласие на обмен юридически значимыми документами (счета на оплату оказанных услуг, акты об оказании услуг,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законодательства, действующих на дату отправки документа.</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6B39C0">
            <w:pPr>
              <w:rPr>
                <w:sz w:val="18"/>
                <w:szCs w:val="18"/>
              </w:rPr>
            </w:pPr>
          </w:p>
        </w:tc>
        <w:tc>
          <w:tcPr>
            <w:tcW w:w="9383" w:type="dxa"/>
            <w:gridSpan w:val="11"/>
            <w:shd w:val="clear" w:color="FFFFFF" w:fill="auto"/>
          </w:tcPr>
          <w:p w:rsidR="006B39C0" w:rsidRDefault="006B39C0">
            <w:pPr>
              <w:jc w:val="both"/>
              <w:rPr>
                <w:sz w:val="18"/>
                <w:szCs w:val="18"/>
              </w:rPr>
            </w:pPr>
          </w:p>
        </w:tc>
      </w:tr>
      <w:tr w:rsidR="006B39C0">
        <w:trPr>
          <w:gridAfter w:val="1"/>
          <w:wAfter w:w="360" w:type="dxa"/>
        </w:trPr>
        <w:tc>
          <w:tcPr>
            <w:tcW w:w="486" w:type="dxa"/>
            <w:shd w:val="clear" w:color="FFFFFF" w:fill="auto"/>
          </w:tcPr>
          <w:p w:rsidR="006B39C0" w:rsidRDefault="006B39C0">
            <w:pPr>
              <w:rPr>
                <w:sz w:val="18"/>
                <w:szCs w:val="18"/>
              </w:rPr>
            </w:pPr>
          </w:p>
        </w:tc>
        <w:tc>
          <w:tcPr>
            <w:tcW w:w="10118" w:type="dxa"/>
            <w:gridSpan w:val="12"/>
            <w:shd w:val="clear" w:color="FFFFFF" w:fill="auto"/>
          </w:tcPr>
          <w:p w:rsidR="006B39C0" w:rsidRDefault="004535B3">
            <w:pPr>
              <w:jc w:val="center"/>
              <w:rPr>
                <w:b/>
                <w:sz w:val="18"/>
                <w:szCs w:val="18"/>
              </w:rPr>
            </w:pPr>
            <w:r>
              <w:rPr>
                <w:b/>
                <w:sz w:val="18"/>
                <w:szCs w:val="18"/>
              </w:rPr>
              <w:t>13. Приложения к Контракту</w:t>
            </w:r>
          </w:p>
        </w:tc>
      </w:tr>
      <w:tr w:rsidR="006B39C0">
        <w:trPr>
          <w:gridAfter w:val="1"/>
          <w:wAfter w:w="360" w:type="dxa"/>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13.1.</w:t>
            </w:r>
          </w:p>
        </w:tc>
        <w:tc>
          <w:tcPr>
            <w:tcW w:w="9383" w:type="dxa"/>
            <w:gridSpan w:val="11"/>
            <w:shd w:val="clear" w:color="FFFFFF" w:fill="auto"/>
          </w:tcPr>
          <w:p w:rsidR="006B39C0" w:rsidRDefault="004535B3">
            <w:pPr>
              <w:rPr>
                <w:sz w:val="18"/>
                <w:szCs w:val="18"/>
              </w:rPr>
            </w:pPr>
            <w:r>
              <w:rPr>
                <w:sz w:val="18"/>
                <w:szCs w:val="18"/>
              </w:rPr>
              <w:t>К настоящему Контракту прилагаются и являются его неотъемлемой частью:</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13.1.1.</w:t>
            </w:r>
          </w:p>
        </w:tc>
        <w:tc>
          <w:tcPr>
            <w:tcW w:w="9383" w:type="dxa"/>
            <w:gridSpan w:val="11"/>
            <w:shd w:val="clear" w:color="FFFFFF" w:fill="auto"/>
          </w:tcPr>
          <w:p w:rsidR="006B39C0" w:rsidRDefault="004535B3">
            <w:pPr>
              <w:rPr>
                <w:sz w:val="18"/>
                <w:szCs w:val="18"/>
              </w:rPr>
            </w:pPr>
            <w:r>
              <w:rPr>
                <w:sz w:val="18"/>
                <w:szCs w:val="18"/>
              </w:rPr>
              <w:t>Приложение № 1 - Перечень и стоимость услуг.</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4535B3">
            <w:pPr>
              <w:rPr>
                <w:sz w:val="18"/>
                <w:szCs w:val="18"/>
              </w:rPr>
            </w:pPr>
            <w:r>
              <w:rPr>
                <w:sz w:val="18"/>
                <w:szCs w:val="18"/>
              </w:rPr>
              <w:t>13.1.2.</w:t>
            </w:r>
          </w:p>
        </w:tc>
        <w:tc>
          <w:tcPr>
            <w:tcW w:w="9383" w:type="dxa"/>
            <w:gridSpan w:val="11"/>
            <w:shd w:val="clear" w:color="FFFFFF" w:fill="auto"/>
          </w:tcPr>
          <w:p w:rsidR="006B39C0" w:rsidRDefault="004535B3">
            <w:pPr>
              <w:rPr>
                <w:sz w:val="18"/>
                <w:szCs w:val="18"/>
              </w:rPr>
            </w:pPr>
            <w:r>
              <w:rPr>
                <w:sz w:val="18"/>
                <w:szCs w:val="18"/>
              </w:rPr>
              <w:t>Приложение № 2 - Требования к оказываемым услугам.</w:t>
            </w:r>
          </w:p>
        </w:tc>
      </w:tr>
      <w:tr w:rsidR="006B39C0">
        <w:trPr>
          <w:gridAfter w:val="1"/>
          <w:wAfter w:w="360" w:type="dxa"/>
          <w:trHeight w:val="60"/>
        </w:trPr>
        <w:tc>
          <w:tcPr>
            <w:tcW w:w="486" w:type="dxa"/>
            <w:shd w:val="clear" w:color="FFFFFF" w:fill="auto"/>
          </w:tcPr>
          <w:p w:rsidR="006B39C0" w:rsidRDefault="006B39C0">
            <w:pPr>
              <w:rPr>
                <w:sz w:val="18"/>
                <w:szCs w:val="18"/>
              </w:rPr>
            </w:pPr>
          </w:p>
        </w:tc>
        <w:tc>
          <w:tcPr>
            <w:tcW w:w="735" w:type="dxa"/>
            <w:shd w:val="clear" w:color="FFFFFF" w:fill="auto"/>
          </w:tcPr>
          <w:p w:rsidR="006B39C0" w:rsidRDefault="006B39C0">
            <w:pPr>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r>
      <w:tr w:rsidR="006B39C0">
        <w:trPr>
          <w:gridAfter w:val="1"/>
          <w:wAfter w:w="360" w:type="dxa"/>
          <w:trHeight w:val="60"/>
        </w:trPr>
        <w:tc>
          <w:tcPr>
            <w:tcW w:w="486" w:type="dxa"/>
            <w:shd w:val="clear" w:color="FFFFFF" w:fill="auto"/>
            <w:vAlign w:val="bottom"/>
          </w:tcPr>
          <w:p w:rsidR="006B39C0" w:rsidRDefault="006B39C0">
            <w:pPr>
              <w:jc w:val="center"/>
              <w:rPr>
                <w:b/>
                <w:sz w:val="18"/>
                <w:szCs w:val="18"/>
              </w:rPr>
            </w:pPr>
          </w:p>
        </w:tc>
        <w:tc>
          <w:tcPr>
            <w:tcW w:w="10118" w:type="dxa"/>
            <w:gridSpan w:val="12"/>
            <w:shd w:val="clear" w:color="FFFFFF" w:fill="auto"/>
            <w:vAlign w:val="bottom"/>
          </w:tcPr>
          <w:p w:rsidR="006B39C0" w:rsidRDefault="004535B3">
            <w:pPr>
              <w:jc w:val="center"/>
              <w:rPr>
                <w:b/>
                <w:sz w:val="18"/>
                <w:szCs w:val="18"/>
              </w:rPr>
            </w:pPr>
            <w:r>
              <w:rPr>
                <w:b/>
                <w:sz w:val="18"/>
                <w:szCs w:val="18"/>
              </w:rPr>
              <w:t>14. Юридические адреса, банковские реквизиты, подписи Сторон</w:t>
            </w:r>
          </w:p>
        </w:tc>
      </w:tr>
      <w:tr w:rsidR="006B39C0">
        <w:trPr>
          <w:gridAfter w:val="1"/>
          <w:wAfter w:w="360" w:type="dxa"/>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r>
      <w:tr w:rsidR="006B39C0">
        <w:trPr>
          <w:gridAfter w:val="1"/>
          <w:wAfter w:w="360" w:type="dxa"/>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4265" w:type="dxa"/>
            <w:gridSpan w:val="5"/>
            <w:shd w:val="clear" w:color="FFFFFF" w:fill="auto"/>
          </w:tcPr>
          <w:p w:rsidR="006B39C0" w:rsidRDefault="004535B3">
            <w:pPr>
              <w:jc w:val="center"/>
              <w:rPr>
                <w:b/>
                <w:sz w:val="18"/>
                <w:szCs w:val="18"/>
              </w:rPr>
            </w:pPr>
            <w:r>
              <w:rPr>
                <w:b/>
                <w:sz w:val="18"/>
                <w:szCs w:val="18"/>
              </w:rPr>
              <w:t>Исполнитель</w:t>
            </w:r>
          </w:p>
        </w:tc>
        <w:tc>
          <w:tcPr>
            <w:tcW w:w="853" w:type="dxa"/>
            <w:shd w:val="clear" w:color="FFFFFF" w:fill="auto"/>
          </w:tcPr>
          <w:p w:rsidR="006B39C0" w:rsidRDefault="006B39C0">
            <w:pPr>
              <w:jc w:val="both"/>
              <w:rPr>
                <w:sz w:val="18"/>
                <w:szCs w:val="18"/>
              </w:rPr>
            </w:pPr>
          </w:p>
        </w:tc>
        <w:tc>
          <w:tcPr>
            <w:tcW w:w="4265" w:type="dxa"/>
            <w:gridSpan w:val="5"/>
            <w:shd w:val="clear" w:color="FFFFFF" w:fill="auto"/>
          </w:tcPr>
          <w:p w:rsidR="006B39C0" w:rsidRDefault="004535B3">
            <w:pPr>
              <w:jc w:val="center"/>
              <w:rPr>
                <w:b/>
                <w:sz w:val="18"/>
                <w:szCs w:val="18"/>
              </w:rPr>
            </w:pPr>
            <w:r>
              <w:rPr>
                <w:b/>
                <w:sz w:val="18"/>
                <w:szCs w:val="18"/>
              </w:rPr>
              <w:t>Заказчик</w:t>
            </w:r>
          </w:p>
        </w:tc>
      </w:tr>
      <w:tr w:rsidR="006B39C0">
        <w:trPr>
          <w:gridAfter w:val="1"/>
          <w:wAfter w:w="360" w:type="dxa"/>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4265" w:type="dxa"/>
            <w:gridSpan w:val="5"/>
            <w:shd w:val="clear" w:color="FFFFFF" w:fill="auto"/>
          </w:tcPr>
          <w:p w:rsidR="006B39C0" w:rsidRDefault="006B39C0">
            <w:pPr>
              <w:rPr>
                <w:sz w:val="18"/>
                <w:szCs w:val="18"/>
              </w:rPr>
            </w:pPr>
          </w:p>
          <w:p w:rsidR="00A4709D" w:rsidRDefault="00A4709D">
            <w:pPr>
              <w:rPr>
                <w:sz w:val="18"/>
                <w:szCs w:val="18"/>
              </w:rPr>
            </w:pPr>
          </w:p>
        </w:tc>
        <w:tc>
          <w:tcPr>
            <w:tcW w:w="853" w:type="dxa"/>
            <w:shd w:val="clear" w:color="FFFFFF" w:fill="auto"/>
          </w:tcPr>
          <w:p w:rsidR="006B39C0" w:rsidRDefault="006B39C0">
            <w:pPr>
              <w:jc w:val="both"/>
              <w:rPr>
                <w:sz w:val="18"/>
                <w:szCs w:val="18"/>
              </w:rPr>
            </w:pPr>
          </w:p>
        </w:tc>
        <w:tc>
          <w:tcPr>
            <w:tcW w:w="4265" w:type="dxa"/>
            <w:gridSpan w:val="5"/>
            <w:shd w:val="clear" w:color="FFFFFF" w:fill="auto"/>
          </w:tcPr>
          <w:p w:rsidR="006B39C0" w:rsidRDefault="004535B3">
            <w:pPr>
              <w:rPr>
                <w:sz w:val="18"/>
                <w:szCs w:val="18"/>
              </w:rPr>
            </w:pPr>
            <w:r>
              <w:rPr>
                <w:sz w:val="18"/>
                <w:szCs w:val="18"/>
              </w:rPr>
              <w:t xml:space="preserve">Государственное бюджетное дошкольное образовательное учреждение детский сад № 8 </w:t>
            </w:r>
            <w:proofErr w:type="spellStart"/>
            <w:r>
              <w:rPr>
                <w:sz w:val="18"/>
                <w:szCs w:val="18"/>
              </w:rPr>
              <w:t>Петродворцового</w:t>
            </w:r>
            <w:proofErr w:type="spellEnd"/>
            <w:r>
              <w:rPr>
                <w:sz w:val="18"/>
                <w:szCs w:val="18"/>
              </w:rPr>
              <w:t xml:space="preserve"> района Санкт-Петербурга</w:t>
            </w:r>
            <w:r>
              <w:rPr>
                <w:sz w:val="18"/>
                <w:szCs w:val="18"/>
              </w:rPr>
              <w:br/>
            </w:r>
            <w:r>
              <w:rPr>
                <w:sz w:val="18"/>
                <w:szCs w:val="18"/>
              </w:rPr>
              <w:br/>
              <w:t>198515, Санкт-Петербург, поселок Стрельна, Фронтовая улица, д. 8, лит. А</w:t>
            </w:r>
            <w:r>
              <w:rPr>
                <w:sz w:val="18"/>
                <w:szCs w:val="18"/>
              </w:rPr>
              <w:br/>
            </w:r>
            <w:r>
              <w:rPr>
                <w:sz w:val="18"/>
                <w:szCs w:val="18"/>
              </w:rPr>
              <w:br/>
              <w:t>ИНН 7819013171, КПП 781901001</w:t>
            </w:r>
            <w:r>
              <w:rPr>
                <w:sz w:val="18"/>
                <w:szCs w:val="18"/>
              </w:rPr>
              <w:br/>
            </w:r>
            <w:r>
              <w:rPr>
                <w:sz w:val="18"/>
                <w:szCs w:val="18"/>
              </w:rPr>
              <w:br/>
              <w:t>р/с 40601810200003000000 в Северо-Западное ГУ Банка России г. Санкт-Петербург</w:t>
            </w:r>
            <w:r>
              <w:rPr>
                <w:sz w:val="18"/>
                <w:szCs w:val="18"/>
              </w:rPr>
              <w:br/>
              <w:t>БИК 044030001</w:t>
            </w:r>
            <w:r>
              <w:rPr>
                <w:sz w:val="18"/>
                <w:szCs w:val="18"/>
              </w:rPr>
              <w:br/>
            </w:r>
            <w:r>
              <w:rPr>
                <w:sz w:val="18"/>
                <w:szCs w:val="18"/>
              </w:rPr>
              <w:br/>
              <w:t>Лицевой счет 0631037 в Комитете финансов Санкт-Петербурга</w:t>
            </w:r>
            <w:r>
              <w:rPr>
                <w:sz w:val="18"/>
                <w:szCs w:val="18"/>
              </w:rPr>
              <w:br/>
            </w:r>
            <w:r>
              <w:rPr>
                <w:sz w:val="18"/>
                <w:szCs w:val="18"/>
              </w:rPr>
              <w:br/>
              <w:t>ОГРН 1027808912955</w:t>
            </w:r>
          </w:p>
        </w:tc>
      </w:tr>
      <w:tr w:rsidR="006B39C0">
        <w:trPr>
          <w:gridAfter w:val="1"/>
          <w:wAfter w:w="360" w:type="dxa"/>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4265" w:type="dxa"/>
            <w:gridSpan w:val="5"/>
            <w:shd w:val="clear" w:color="FFFFFF" w:fill="auto"/>
          </w:tcPr>
          <w:p w:rsidR="006B39C0" w:rsidRDefault="006B39C0">
            <w:pPr>
              <w:jc w:val="both"/>
              <w:rPr>
                <w:sz w:val="18"/>
                <w:szCs w:val="18"/>
              </w:rPr>
            </w:pPr>
          </w:p>
          <w:p w:rsidR="00A4709D" w:rsidRDefault="00A4709D">
            <w:pPr>
              <w:jc w:val="both"/>
              <w:rPr>
                <w:sz w:val="18"/>
                <w:szCs w:val="18"/>
              </w:rPr>
            </w:pPr>
          </w:p>
        </w:tc>
        <w:tc>
          <w:tcPr>
            <w:tcW w:w="853" w:type="dxa"/>
            <w:shd w:val="clear" w:color="FFFFFF" w:fill="auto"/>
          </w:tcPr>
          <w:p w:rsidR="006B39C0" w:rsidRDefault="006B39C0">
            <w:pPr>
              <w:jc w:val="both"/>
              <w:rPr>
                <w:sz w:val="18"/>
                <w:szCs w:val="18"/>
              </w:rPr>
            </w:pPr>
          </w:p>
        </w:tc>
        <w:tc>
          <w:tcPr>
            <w:tcW w:w="4265" w:type="dxa"/>
            <w:gridSpan w:val="5"/>
            <w:shd w:val="clear" w:color="FFFFFF" w:fill="auto"/>
          </w:tcPr>
          <w:p w:rsidR="006B39C0" w:rsidRDefault="004535B3">
            <w:pPr>
              <w:jc w:val="both"/>
              <w:rPr>
                <w:sz w:val="18"/>
                <w:szCs w:val="18"/>
              </w:rPr>
            </w:pPr>
            <w:r>
              <w:rPr>
                <w:sz w:val="18"/>
                <w:szCs w:val="18"/>
              </w:rPr>
              <w:t>Заведующий</w:t>
            </w:r>
          </w:p>
        </w:tc>
      </w:tr>
      <w:tr w:rsidR="006B39C0">
        <w:trPr>
          <w:gridAfter w:val="1"/>
          <w:wAfter w:w="360" w:type="dxa"/>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r>
      <w:tr w:rsidR="006B39C0">
        <w:trPr>
          <w:gridAfter w:val="1"/>
          <w:wAfter w:w="360" w:type="dxa"/>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r>
      <w:tr w:rsidR="006B39C0">
        <w:trPr>
          <w:gridAfter w:val="1"/>
          <w:wAfter w:w="360" w:type="dxa"/>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4265" w:type="dxa"/>
            <w:gridSpan w:val="5"/>
            <w:shd w:val="clear" w:color="FFFFFF" w:fill="auto"/>
          </w:tcPr>
          <w:p w:rsidR="006B39C0" w:rsidRDefault="004535B3" w:rsidP="00A4709D">
            <w:pPr>
              <w:jc w:val="both"/>
              <w:rPr>
                <w:sz w:val="18"/>
                <w:szCs w:val="18"/>
              </w:rPr>
            </w:pPr>
            <w:r>
              <w:rPr>
                <w:sz w:val="18"/>
                <w:szCs w:val="18"/>
              </w:rPr>
              <w:t>___________________ /</w:t>
            </w:r>
            <w:r w:rsidR="00A4709D">
              <w:rPr>
                <w:sz w:val="18"/>
                <w:szCs w:val="18"/>
              </w:rPr>
              <w:t>_____________</w:t>
            </w:r>
            <w:r>
              <w:rPr>
                <w:sz w:val="18"/>
                <w:szCs w:val="18"/>
              </w:rPr>
              <w:t>/</w:t>
            </w:r>
          </w:p>
        </w:tc>
        <w:tc>
          <w:tcPr>
            <w:tcW w:w="853" w:type="dxa"/>
            <w:shd w:val="clear" w:color="FFFFFF" w:fill="auto"/>
          </w:tcPr>
          <w:p w:rsidR="006B39C0" w:rsidRDefault="006B39C0">
            <w:pPr>
              <w:jc w:val="both"/>
              <w:rPr>
                <w:sz w:val="18"/>
                <w:szCs w:val="18"/>
              </w:rPr>
            </w:pPr>
          </w:p>
        </w:tc>
        <w:tc>
          <w:tcPr>
            <w:tcW w:w="4265" w:type="dxa"/>
            <w:gridSpan w:val="5"/>
            <w:shd w:val="clear" w:color="FFFFFF" w:fill="auto"/>
          </w:tcPr>
          <w:p w:rsidR="006B39C0" w:rsidRDefault="004535B3">
            <w:pPr>
              <w:jc w:val="both"/>
              <w:rPr>
                <w:sz w:val="18"/>
                <w:szCs w:val="18"/>
              </w:rPr>
            </w:pPr>
            <w:r>
              <w:rPr>
                <w:sz w:val="18"/>
                <w:szCs w:val="18"/>
              </w:rPr>
              <w:t xml:space="preserve">___________________ /А. А. </w:t>
            </w:r>
            <w:proofErr w:type="spellStart"/>
            <w:r>
              <w:rPr>
                <w:sz w:val="18"/>
                <w:szCs w:val="18"/>
              </w:rPr>
              <w:t>Комеловская</w:t>
            </w:r>
            <w:proofErr w:type="spellEnd"/>
            <w:r>
              <w:rPr>
                <w:sz w:val="18"/>
                <w:szCs w:val="18"/>
              </w:rPr>
              <w:t>/</w:t>
            </w:r>
          </w:p>
        </w:tc>
      </w:tr>
      <w:tr w:rsidR="006B39C0">
        <w:trPr>
          <w:gridAfter w:val="1"/>
          <w:wAfter w:w="360" w:type="dxa"/>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r>
    </w:tbl>
    <w:p w:rsidR="006B39C0" w:rsidRDefault="004535B3">
      <w:r>
        <w:br w:type="page"/>
      </w:r>
    </w:p>
    <w:tbl>
      <w:tblPr>
        <w:tblStyle w:val="TableStyle0"/>
        <w:tblW w:w="0" w:type="auto"/>
        <w:tblInd w:w="0" w:type="dxa"/>
        <w:tblLayout w:type="fixed"/>
        <w:tblLook w:val="04A0" w:firstRow="1" w:lastRow="0" w:firstColumn="1" w:lastColumn="0" w:noHBand="0" w:noVBand="1"/>
      </w:tblPr>
      <w:tblGrid>
        <w:gridCol w:w="486"/>
        <w:gridCol w:w="735"/>
        <w:gridCol w:w="853"/>
        <w:gridCol w:w="853"/>
        <w:gridCol w:w="853"/>
        <w:gridCol w:w="853"/>
        <w:gridCol w:w="853"/>
        <w:gridCol w:w="853"/>
        <w:gridCol w:w="853"/>
        <w:gridCol w:w="853"/>
        <w:gridCol w:w="853"/>
        <w:gridCol w:w="853"/>
        <w:gridCol w:w="853"/>
      </w:tblGrid>
      <w:tr w:rsidR="006B39C0">
        <w:trPr>
          <w:trHeight w:val="60"/>
        </w:trPr>
        <w:tc>
          <w:tcPr>
            <w:tcW w:w="486" w:type="dxa"/>
            <w:shd w:val="clear" w:color="FFFFFF" w:fill="auto"/>
          </w:tcPr>
          <w:p w:rsidR="006B39C0" w:rsidRDefault="006B39C0">
            <w:pPr>
              <w:jc w:val="right"/>
              <w:rPr>
                <w:sz w:val="18"/>
                <w:szCs w:val="18"/>
              </w:rPr>
            </w:pPr>
          </w:p>
        </w:tc>
        <w:tc>
          <w:tcPr>
            <w:tcW w:w="10118" w:type="dxa"/>
            <w:gridSpan w:val="12"/>
            <w:shd w:val="clear" w:color="FFFFFF" w:fill="auto"/>
          </w:tcPr>
          <w:p w:rsidR="006B39C0" w:rsidRDefault="004535B3">
            <w:pPr>
              <w:jc w:val="right"/>
              <w:rPr>
                <w:sz w:val="18"/>
                <w:szCs w:val="18"/>
              </w:rPr>
            </w:pPr>
            <w:r>
              <w:rPr>
                <w:sz w:val="18"/>
                <w:szCs w:val="18"/>
              </w:rPr>
              <w:t>Приложение № 1</w:t>
            </w:r>
          </w:p>
        </w:tc>
      </w:tr>
      <w:tr w:rsidR="006B39C0">
        <w:trPr>
          <w:trHeight w:val="60"/>
        </w:trPr>
        <w:tc>
          <w:tcPr>
            <w:tcW w:w="486" w:type="dxa"/>
            <w:shd w:val="clear" w:color="FFFFFF" w:fill="auto"/>
          </w:tcPr>
          <w:p w:rsidR="006B39C0" w:rsidRDefault="006B39C0">
            <w:pPr>
              <w:jc w:val="right"/>
              <w:rPr>
                <w:sz w:val="18"/>
                <w:szCs w:val="18"/>
              </w:rPr>
            </w:pPr>
          </w:p>
        </w:tc>
        <w:tc>
          <w:tcPr>
            <w:tcW w:w="10118" w:type="dxa"/>
            <w:gridSpan w:val="12"/>
            <w:shd w:val="clear" w:color="FFFFFF" w:fill="auto"/>
          </w:tcPr>
          <w:p w:rsidR="006B39C0" w:rsidRDefault="004535B3" w:rsidP="0001281D">
            <w:pPr>
              <w:jc w:val="right"/>
              <w:rPr>
                <w:sz w:val="18"/>
                <w:szCs w:val="18"/>
              </w:rPr>
            </w:pPr>
            <w:r>
              <w:rPr>
                <w:sz w:val="18"/>
                <w:szCs w:val="18"/>
              </w:rPr>
              <w:t xml:space="preserve">к Контракту № </w:t>
            </w:r>
            <w:r w:rsidR="0001281D">
              <w:rPr>
                <w:sz w:val="18"/>
                <w:szCs w:val="18"/>
              </w:rPr>
              <w:t>___</w:t>
            </w:r>
            <w:r>
              <w:rPr>
                <w:sz w:val="18"/>
                <w:szCs w:val="18"/>
              </w:rPr>
              <w:t xml:space="preserve"> от "____" ___________________________ г.</w:t>
            </w:r>
          </w:p>
        </w:tc>
      </w:tr>
      <w:tr w:rsidR="006B39C0">
        <w:trPr>
          <w:trHeight w:val="60"/>
        </w:trPr>
        <w:tc>
          <w:tcPr>
            <w:tcW w:w="486" w:type="dxa"/>
            <w:shd w:val="clear" w:color="FFFFFF" w:fill="auto"/>
          </w:tcPr>
          <w:p w:rsidR="006B39C0" w:rsidRDefault="006B39C0">
            <w:pPr>
              <w:jc w:val="both"/>
              <w:rPr>
                <w:sz w:val="18"/>
                <w:szCs w:val="18"/>
              </w:rPr>
            </w:pPr>
          </w:p>
        </w:tc>
        <w:tc>
          <w:tcPr>
            <w:tcW w:w="735"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r>
      <w:tr w:rsidR="006B39C0">
        <w:trPr>
          <w:trHeight w:val="60"/>
        </w:trPr>
        <w:tc>
          <w:tcPr>
            <w:tcW w:w="486" w:type="dxa"/>
            <w:shd w:val="clear" w:color="FFFFFF" w:fill="auto"/>
          </w:tcPr>
          <w:p w:rsidR="006B39C0" w:rsidRDefault="006B39C0">
            <w:pPr>
              <w:jc w:val="both"/>
              <w:rPr>
                <w:sz w:val="18"/>
                <w:szCs w:val="18"/>
              </w:rPr>
            </w:pPr>
          </w:p>
        </w:tc>
        <w:tc>
          <w:tcPr>
            <w:tcW w:w="735"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r>
      <w:tr w:rsidR="006B39C0">
        <w:trPr>
          <w:trHeight w:val="60"/>
        </w:trPr>
        <w:tc>
          <w:tcPr>
            <w:tcW w:w="486" w:type="dxa"/>
            <w:shd w:val="clear" w:color="FFFFFF" w:fill="auto"/>
            <w:vAlign w:val="bottom"/>
          </w:tcPr>
          <w:p w:rsidR="006B39C0" w:rsidRDefault="006B39C0">
            <w:pPr>
              <w:rPr>
                <w:sz w:val="18"/>
                <w:szCs w:val="18"/>
              </w:rPr>
            </w:pPr>
          </w:p>
        </w:tc>
        <w:tc>
          <w:tcPr>
            <w:tcW w:w="735" w:type="dxa"/>
            <w:shd w:val="clear" w:color="FFFFFF" w:fill="auto"/>
            <w:vAlign w:val="bottom"/>
          </w:tcPr>
          <w:p w:rsidR="006B39C0" w:rsidRDefault="006B39C0">
            <w:pPr>
              <w:rPr>
                <w:szCs w:val="16"/>
              </w:rPr>
            </w:pPr>
          </w:p>
        </w:tc>
        <w:tc>
          <w:tcPr>
            <w:tcW w:w="8530" w:type="dxa"/>
            <w:gridSpan w:val="10"/>
            <w:shd w:val="clear" w:color="FFFFFF" w:fill="auto"/>
          </w:tcPr>
          <w:p w:rsidR="006B39C0" w:rsidRDefault="004535B3">
            <w:pPr>
              <w:jc w:val="center"/>
              <w:rPr>
                <w:b/>
                <w:sz w:val="24"/>
                <w:szCs w:val="24"/>
              </w:rPr>
            </w:pPr>
            <w:r>
              <w:rPr>
                <w:b/>
                <w:sz w:val="24"/>
                <w:szCs w:val="24"/>
              </w:rPr>
              <w:t>Перечень и стоимость услуг</w:t>
            </w:r>
          </w:p>
        </w:tc>
        <w:tc>
          <w:tcPr>
            <w:tcW w:w="853" w:type="dxa"/>
            <w:shd w:val="clear" w:color="FFFFFF" w:fill="auto"/>
            <w:vAlign w:val="bottom"/>
          </w:tcPr>
          <w:p w:rsidR="006B39C0" w:rsidRDefault="006B39C0">
            <w:pPr>
              <w:rPr>
                <w:szCs w:val="16"/>
              </w:rPr>
            </w:pPr>
          </w:p>
        </w:tc>
      </w:tr>
      <w:tr w:rsidR="006B39C0">
        <w:trPr>
          <w:trHeight w:val="60"/>
        </w:trPr>
        <w:tc>
          <w:tcPr>
            <w:tcW w:w="486" w:type="dxa"/>
            <w:shd w:val="clear" w:color="FFFFFF" w:fill="auto"/>
            <w:vAlign w:val="bottom"/>
          </w:tcPr>
          <w:p w:rsidR="006B39C0" w:rsidRDefault="006B39C0">
            <w:pPr>
              <w:rPr>
                <w:sz w:val="18"/>
                <w:szCs w:val="18"/>
              </w:rPr>
            </w:pPr>
          </w:p>
        </w:tc>
        <w:tc>
          <w:tcPr>
            <w:tcW w:w="735" w:type="dxa"/>
            <w:shd w:val="clear" w:color="FFFFFF" w:fill="auto"/>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 w:val="18"/>
                <w:szCs w:val="18"/>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r>
      <w:tr w:rsidR="006B39C0">
        <w:trPr>
          <w:trHeight w:val="60"/>
        </w:trPr>
        <w:tc>
          <w:tcPr>
            <w:tcW w:w="486" w:type="dxa"/>
            <w:shd w:val="clear" w:color="FFFFFF" w:fill="auto"/>
            <w:vAlign w:val="bottom"/>
          </w:tcPr>
          <w:p w:rsidR="006B39C0" w:rsidRDefault="006B39C0">
            <w:pPr>
              <w:rPr>
                <w:sz w:val="18"/>
                <w:szCs w:val="18"/>
              </w:rPr>
            </w:pPr>
          </w:p>
        </w:tc>
        <w:tc>
          <w:tcPr>
            <w:tcW w:w="735" w:type="dxa"/>
            <w:tcBorders>
              <w:top w:val="single" w:sz="5" w:space="0" w:color="auto"/>
              <w:left w:val="single" w:sz="5" w:space="0" w:color="auto"/>
              <w:bottom w:val="single" w:sz="5" w:space="0" w:color="auto"/>
              <w:right w:val="single" w:sz="5" w:space="0" w:color="auto"/>
            </w:tcBorders>
            <w:shd w:val="clear" w:color="FFFFFF" w:fill="auto"/>
            <w:vAlign w:val="center"/>
          </w:tcPr>
          <w:p w:rsidR="006B39C0" w:rsidRDefault="004535B3">
            <w:pPr>
              <w:jc w:val="center"/>
              <w:rPr>
                <w:b/>
                <w:sz w:val="18"/>
                <w:szCs w:val="18"/>
              </w:rPr>
            </w:pPr>
            <w:r>
              <w:rPr>
                <w:b/>
                <w:sz w:val="18"/>
                <w:szCs w:val="18"/>
              </w:rPr>
              <w:t>№</w:t>
            </w:r>
          </w:p>
        </w:tc>
        <w:tc>
          <w:tcPr>
            <w:tcW w:w="4265" w:type="dxa"/>
            <w:gridSpan w:val="5"/>
            <w:tcBorders>
              <w:top w:val="single" w:sz="5" w:space="0" w:color="auto"/>
              <w:left w:val="single" w:sz="5" w:space="0" w:color="auto"/>
            </w:tcBorders>
            <w:shd w:val="clear" w:color="FFFFFF" w:fill="auto"/>
            <w:vAlign w:val="center"/>
          </w:tcPr>
          <w:p w:rsidR="006B39C0" w:rsidRDefault="004535B3">
            <w:pPr>
              <w:jc w:val="center"/>
              <w:rPr>
                <w:b/>
                <w:sz w:val="18"/>
                <w:szCs w:val="18"/>
              </w:rPr>
            </w:pPr>
            <w:r>
              <w:rPr>
                <w:b/>
                <w:sz w:val="18"/>
                <w:szCs w:val="18"/>
              </w:rPr>
              <w:t>Наименование услуги</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rsidR="006B39C0" w:rsidRDefault="004535B3">
            <w:pPr>
              <w:jc w:val="center"/>
              <w:rPr>
                <w:b/>
                <w:sz w:val="18"/>
                <w:szCs w:val="18"/>
              </w:rPr>
            </w:pPr>
            <w:r>
              <w:rPr>
                <w:b/>
                <w:sz w:val="18"/>
                <w:szCs w:val="18"/>
              </w:rPr>
              <w:t>Кол-во</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rsidR="006B39C0" w:rsidRDefault="004535B3">
            <w:pPr>
              <w:jc w:val="center"/>
              <w:rPr>
                <w:b/>
                <w:sz w:val="18"/>
                <w:szCs w:val="18"/>
              </w:rPr>
            </w:pPr>
            <w:r>
              <w:rPr>
                <w:b/>
                <w:sz w:val="18"/>
                <w:szCs w:val="18"/>
              </w:rPr>
              <w:t>Ед.</w:t>
            </w:r>
          </w:p>
        </w:tc>
        <w:tc>
          <w:tcPr>
            <w:tcW w:w="1706" w:type="dxa"/>
            <w:gridSpan w:val="2"/>
            <w:tcBorders>
              <w:top w:val="single" w:sz="5" w:space="0" w:color="auto"/>
              <w:left w:val="single" w:sz="5" w:space="0" w:color="auto"/>
            </w:tcBorders>
            <w:shd w:val="clear" w:color="FFFFFF" w:fill="auto"/>
            <w:vAlign w:val="center"/>
          </w:tcPr>
          <w:p w:rsidR="006B39C0" w:rsidRDefault="004535B3">
            <w:pPr>
              <w:jc w:val="center"/>
              <w:rPr>
                <w:b/>
                <w:sz w:val="18"/>
                <w:szCs w:val="18"/>
              </w:rPr>
            </w:pPr>
            <w:r>
              <w:rPr>
                <w:b/>
                <w:sz w:val="18"/>
                <w:szCs w:val="18"/>
              </w:rPr>
              <w:t>Цена, руб.</w:t>
            </w:r>
          </w:p>
        </w:tc>
        <w:tc>
          <w:tcPr>
            <w:tcW w:w="1706" w:type="dxa"/>
            <w:gridSpan w:val="2"/>
            <w:tcBorders>
              <w:top w:val="single" w:sz="5" w:space="0" w:color="auto"/>
              <w:left w:val="single" w:sz="5" w:space="0" w:color="auto"/>
              <w:right w:val="single" w:sz="5" w:space="0" w:color="auto"/>
            </w:tcBorders>
            <w:shd w:val="clear" w:color="FFFFFF" w:fill="auto"/>
            <w:vAlign w:val="center"/>
          </w:tcPr>
          <w:p w:rsidR="006B39C0" w:rsidRDefault="004535B3">
            <w:pPr>
              <w:jc w:val="center"/>
              <w:rPr>
                <w:b/>
                <w:sz w:val="18"/>
                <w:szCs w:val="18"/>
              </w:rPr>
            </w:pPr>
            <w:r>
              <w:rPr>
                <w:b/>
                <w:sz w:val="18"/>
                <w:szCs w:val="18"/>
              </w:rPr>
              <w:t>Сумма, руб.</w:t>
            </w:r>
          </w:p>
        </w:tc>
      </w:tr>
      <w:tr w:rsidR="006B39C0" w:rsidTr="0001281D">
        <w:trPr>
          <w:trHeight w:val="1150"/>
        </w:trPr>
        <w:tc>
          <w:tcPr>
            <w:tcW w:w="486" w:type="dxa"/>
            <w:shd w:val="clear" w:color="FFFFFF" w:fill="auto"/>
            <w:vAlign w:val="bottom"/>
          </w:tcPr>
          <w:p w:rsidR="006B39C0" w:rsidRDefault="006B39C0">
            <w:pPr>
              <w:rPr>
                <w:sz w:val="18"/>
                <w:szCs w:val="18"/>
              </w:rPr>
            </w:pPr>
          </w:p>
        </w:tc>
        <w:tc>
          <w:tcPr>
            <w:tcW w:w="735" w:type="dxa"/>
            <w:tcBorders>
              <w:top w:val="single" w:sz="5" w:space="0" w:color="auto"/>
              <w:left w:val="single" w:sz="5" w:space="0" w:color="auto"/>
              <w:bottom w:val="single" w:sz="5" w:space="0" w:color="auto"/>
              <w:right w:val="single" w:sz="5" w:space="0" w:color="auto"/>
            </w:tcBorders>
            <w:shd w:val="clear" w:color="FFFFFF" w:fill="auto"/>
            <w:vAlign w:val="center"/>
          </w:tcPr>
          <w:p w:rsidR="006B39C0" w:rsidRDefault="004535B3">
            <w:pPr>
              <w:jc w:val="center"/>
              <w:rPr>
                <w:sz w:val="18"/>
                <w:szCs w:val="18"/>
              </w:rPr>
            </w:pPr>
            <w:r>
              <w:rPr>
                <w:sz w:val="18"/>
                <w:szCs w:val="18"/>
              </w:rPr>
              <w:t>1</w:t>
            </w:r>
          </w:p>
        </w:tc>
        <w:tc>
          <w:tcPr>
            <w:tcW w:w="4265" w:type="dxa"/>
            <w:gridSpan w:val="5"/>
            <w:tcBorders>
              <w:top w:val="single" w:sz="5" w:space="0" w:color="auto"/>
              <w:left w:val="single" w:sz="5" w:space="0" w:color="auto"/>
            </w:tcBorders>
            <w:shd w:val="clear" w:color="FFFFFF" w:fill="auto"/>
            <w:vAlign w:val="center"/>
          </w:tcPr>
          <w:p w:rsidR="006B39C0" w:rsidRDefault="004535B3">
            <w:pPr>
              <w:rPr>
                <w:sz w:val="18"/>
                <w:szCs w:val="18"/>
              </w:rPr>
            </w:pPr>
            <w:r>
              <w:rPr>
                <w:sz w:val="18"/>
                <w:szCs w:val="18"/>
              </w:rPr>
              <w:t>Установка и настройка обновленной версии программного продукта «</w:t>
            </w:r>
            <w:proofErr w:type="spellStart"/>
            <w:r>
              <w:rPr>
                <w:sz w:val="18"/>
                <w:szCs w:val="18"/>
              </w:rPr>
              <w:t>Вижен-Софт:Питание</w:t>
            </w:r>
            <w:proofErr w:type="spellEnd"/>
            <w:r>
              <w:rPr>
                <w:sz w:val="18"/>
                <w:szCs w:val="18"/>
              </w:rPr>
              <w:t xml:space="preserve"> в детском саду 2026»</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rsidR="006B39C0" w:rsidRDefault="004535B3">
            <w:pPr>
              <w:jc w:val="center"/>
              <w:rPr>
                <w:sz w:val="18"/>
                <w:szCs w:val="18"/>
              </w:rPr>
            </w:pPr>
            <w:r>
              <w:rPr>
                <w:sz w:val="18"/>
                <w:szCs w:val="18"/>
              </w:rPr>
              <w:t>2</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rsidR="006B39C0" w:rsidRDefault="004535B3">
            <w:pPr>
              <w:jc w:val="center"/>
              <w:rPr>
                <w:sz w:val="18"/>
                <w:szCs w:val="18"/>
              </w:rPr>
            </w:pPr>
            <w:proofErr w:type="spellStart"/>
            <w:r>
              <w:rPr>
                <w:sz w:val="18"/>
                <w:szCs w:val="18"/>
              </w:rPr>
              <w:t>усл.ед</w:t>
            </w:r>
            <w:proofErr w:type="spellEnd"/>
            <w:r>
              <w:rPr>
                <w:sz w:val="18"/>
                <w:szCs w:val="18"/>
              </w:rPr>
              <w:t>.</w:t>
            </w:r>
          </w:p>
        </w:tc>
        <w:tc>
          <w:tcPr>
            <w:tcW w:w="1706" w:type="dxa"/>
            <w:gridSpan w:val="2"/>
            <w:tcBorders>
              <w:top w:val="single" w:sz="5" w:space="0" w:color="auto"/>
              <w:left w:val="single" w:sz="5" w:space="0" w:color="auto"/>
            </w:tcBorders>
            <w:shd w:val="clear" w:color="FFFFFF" w:fill="auto"/>
            <w:vAlign w:val="center"/>
          </w:tcPr>
          <w:p w:rsidR="006B39C0" w:rsidRDefault="006B39C0">
            <w:pPr>
              <w:jc w:val="center"/>
              <w:rPr>
                <w:sz w:val="18"/>
                <w:szCs w:val="18"/>
              </w:rPr>
            </w:pPr>
          </w:p>
        </w:tc>
        <w:tc>
          <w:tcPr>
            <w:tcW w:w="1706" w:type="dxa"/>
            <w:gridSpan w:val="2"/>
            <w:tcBorders>
              <w:top w:val="single" w:sz="5" w:space="0" w:color="auto"/>
              <w:left w:val="single" w:sz="5" w:space="0" w:color="auto"/>
              <w:right w:val="single" w:sz="5" w:space="0" w:color="auto"/>
            </w:tcBorders>
            <w:shd w:val="clear" w:color="FFFFFF" w:fill="auto"/>
            <w:vAlign w:val="center"/>
          </w:tcPr>
          <w:p w:rsidR="006B39C0" w:rsidRDefault="006B39C0">
            <w:pPr>
              <w:jc w:val="center"/>
              <w:rPr>
                <w:sz w:val="18"/>
                <w:szCs w:val="18"/>
              </w:rPr>
            </w:pPr>
          </w:p>
        </w:tc>
      </w:tr>
      <w:tr w:rsidR="006B39C0">
        <w:trPr>
          <w:trHeight w:val="60"/>
        </w:trPr>
        <w:tc>
          <w:tcPr>
            <w:tcW w:w="486" w:type="dxa"/>
            <w:shd w:val="clear" w:color="FFFFFF" w:fill="auto"/>
            <w:vAlign w:val="bottom"/>
          </w:tcPr>
          <w:p w:rsidR="006B39C0" w:rsidRDefault="006B39C0">
            <w:pPr>
              <w:rPr>
                <w:sz w:val="18"/>
                <w:szCs w:val="18"/>
              </w:rPr>
            </w:pPr>
          </w:p>
        </w:tc>
        <w:tc>
          <w:tcPr>
            <w:tcW w:w="8412" w:type="dxa"/>
            <w:gridSpan w:val="10"/>
            <w:tcBorders>
              <w:top w:val="single" w:sz="5" w:space="0" w:color="auto"/>
              <w:left w:val="single" w:sz="5" w:space="0" w:color="auto"/>
              <w:bottom w:val="single" w:sz="5" w:space="0" w:color="auto"/>
              <w:right w:val="single" w:sz="5" w:space="0" w:color="auto"/>
            </w:tcBorders>
            <w:shd w:val="clear" w:color="FFFFFF" w:fill="auto"/>
          </w:tcPr>
          <w:p w:rsidR="006B39C0" w:rsidRDefault="004535B3">
            <w:pPr>
              <w:rPr>
                <w:b/>
                <w:sz w:val="18"/>
                <w:szCs w:val="18"/>
              </w:rPr>
            </w:pPr>
            <w:r>
              <w:rPr>
                <w:b/>
                <w:sz w:val="18"/>
                <w:szCs w:val="18"/>
              </w:rPr>
              <w:t>ИТОГО</w:t>
            </w:r>
          </w:p>
        </w:tc>
        <w:tc>
          <w:tcPr>
            <w:tcW w:w="1706" w:type="dxa"/>
            <w:gridSpan w:val="2"/>
            <w:tcBorders>
              <w:top w:val="single" w:sz="5" w:space="0" w:color="auto"/>
              <w:left w:val="single" w:sz="5" w:space="0" w:color="auto"/>
              <w:bottom w:val="single" w:sz="5" w:space="0" w:color="auto"/>
              <w:right w:val="single" w:sz="5" w:space="0" w:color="auto"/>
            </w:tcBorders>
            <w:shd w:val="clear" w:color="FFFFFF" w:fill="auto"/>
            <w:vAlign w:val="bottom"/>
          </w:tcPr>
          <w:p w:rsidR="006B39C0" w:rsidRDefault="006B39C0">
            <w:pPr>
              <w:jc w:val="center"/>
              <w:rPr>
                <w:b/>
                <w:sz w:val="18"/>
                <w:szCs w:val="18"/>
              </w:rPr>
            </w:pPr>
          </w:p>
        </w:tc>
      </w:tr>
      <w:tr w:rsidR="006B39C0">
        <w:trPr>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r>
      <w:tr w:rsidR="006B39C0">
        <w:trPr>
          <w:trHeight w:val="60"/>
        </w:trPr>
        <w:tc>
          <w:tcPr>
            <w:tcW w:w="486" w:type="dxa"/>
            <w:shd w:val="clear" w:color="FFFFFF" w:fill="auto"/>
            <w:vAlign w:val="bottom"/>
          </w:tcPr>
          <w:p w:rsidR="006B39C0" w:rsidRDefault="006B39C0">
            <w:pPr>
              <w:rPr>
                <w:szCs w:val="16"/>
              </w:rPr>
            </w:pPr>
          </w:p>
        </w:tc>
        <w:tc>
          <w:tcPr>
            <w:tcW w:w="10118" w:type="dxa"/>
            <w:gridSpan w:val="12"/>
            <w:shd w:val="clear" w:color="FFFFFF" w:fill="auto"/>
            <w:vAlign w:val="bottom"/>
          </w:tcPr>
          <w:p w:rsidR="006B39C0" w:rsidRDefault="004535B3">
            <w:pPr>
              <w:rPr>
                <w:sz w:val="18"/>
                <w:szCs w:val="18"/>
              </w:rPr>
            </w:pPr>
            <w:r>
              <w:rPr>
                <w:sz w:val="18"/>
                <w:szCs w:val="18"/>
              </w:rPr>
              <w:t>Всего на сумму: 32 800 рублей (), НДС не облагается.</w:t>
            </w:r>
          </w:p>
        </w:tc>
      </w:tr>
      <w:tr w:rsidR="006B39C0">
        <w:trPr>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853" w:type="dxa"/>
            <w:shd w:val="clear" w:color="FFFFFF" w:fill="auto"/>
          </w:tcPr>
          <w:p w:rsidR="006B39C0" w:rsidRDefault="006B39C0">
            <w:pPr>
              <w:jc w:val="center"/>
              <w:rPr>
                <w:b/>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center"/>
              <w:rPr>
                <w:b/>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r>
      <w:tr w:rsidR="006B39C0">
        <w:trPr>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4265" w:type="dxa"/>
            <w:gridSpan w:val="5"/>
            <w:shd w:val="clear" w:color="FFFFFF" w:fill="auto"/>
          </w:tcPr>
          <w:p w:rsidR="006B39C0" w:rsidRDefault="004535B3">
            <w:pPr>
              <w:jc w:val="center"/>
              <w:rPr>
                <w:b/>
                <w:sz w:val="18"/>
                <w:szCs w:val="18"/>
              </w:rPr>
            </w:pPr>
            <w:r>
              <w:rPr>
                <w:b/>
                <w:sz w:val="18"/>
                <w:szCs w:val="18"/>
              </w:rPr>
              <w:t>Исполнитель</w:t>
            </w:r>
          </w:p>
        </w:tc>
        <w:tc>
          <w:tcPr>
            <w:tcW w:w="853" w:type="dxa"/>
            <w:shd w:val="clear" w:color="FFFFFF" w:fill="auto"/>
          </w:tcPr>
          <w:p w:rsidR="006B39C0" w:rsidRDefault="006B39C0">
            <w:pPr>
              <w:jc w:val="both"/>
              <w:rPr>
                <w:sz w:val="18"/>
                <w:szCs w:val="18"/>
              </w:rPr>
            </w:pPr>
          </w:p>
        </w:tc>
        <w:tc>
          <w:tcPr>
            <w:tcW w:w="4265" w:type="dxa"/>
            <w:gridSpan w:val="5"/>
            <w:shd w:val="clear" w:color="FFFFFF" w:fill="auto"/>
          </w:tcPr>
          <w:p w:rsidR="006B39C0" w:rsidRDefault="004535B3">
            <w:pPr>
              <w:jc w:val="center"/>
              <w:rPr>
                <w:b/>
                <w:sz w:val="18"/>
                <w:szCs w:val="18"/>
              </w:rPr>
            </w:pPr>
            <w:r>
              <w:rPr>
                <w:b/>
                <w:sz w:val="18"/>
                <w:szCs w:val="18"/>
              </w:rPr>
              <w:t>Заказчик</w:t>
            </w:r>
          </w:p>
        </w:tc>
      </w:tr>
      <w:tr w:rsidR="006B39C0">
        <w:trPr>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r>
      <w:tr w:rsidR="006B39C0">
        <w:trPr>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4265" w:type="dxa"/>
            <w:gridSpan w:val="5"/>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4265" w:type="dxa"/>
            <w:gridSpan w:val="5"/>
            <w:shd w:val="clear" w:color="FFFFFF" w:fill="auto"/>
          </w:tcPr>
          <w:p w:rsidR="006B39C0" w:rsidRDefault="004535B3">
            <w:pPr>
              <w:jc w:val="both"/>
              <w:rPr>
                <w:sz w:val="18"/>
                <w:szCs w:val="18"/>
              </w:rPr>
            </w:pPr>
            <w:r>
              <w:rPr>
                <w:sz w:val="18"/>
                <w:szCs w:val="18"/>
              </w:rPr>
              <w:t>Заведующий</w:t>
            </w:r>
          </w:p>
        </w:tc>
      </w:tr>
      <w:tr w:rsidR="006B39C0">
        <w:trPr>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4265" w:type="dxa"/>
            <w:gridSpan w:val="5"/>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4265" w:type="dxa"/>
            <w:gridSpan w:val="5"/>
            <w:vMerge w:val="restart"/>
            <w:shd w:val="clear" w:color="FFFFFF" w:fill="auto"/>
          </w:tcPr>
          <w:p w:rsidR="006B39C0" w:rsidRDefault="004535B3">
            <w:pPr>
              <w:jc w:val="both"/>
              <w:rPr>
                <w:sz w:val="18"/>
                <w:szCs w:val="18"/>
              </w:rPr>
            </w:pPr>
            <w:r>
              <w:rPr>
                <w:sz w:val="18"/>
                <w:szCs w:val="18"/>
              </w:rPr>
              <w:t xml:space="preserve">Государственное бюджетное дошкольное образовательное учреждение детский сад № 8 </w:t>
            </w:r>
            <w:proofErr w:type="spellStart"/>
            <w:r>
              <w:rPr>
                <w:sz w:val="18"/>
                <w:szCs w:val="18"/>
              </w:rPr>
              <w:t>Петродворцового</w:t>
            </w:r>
            <w:proofErr w:type="spellEnd"/>
            <w:r>
              <w:rPr>
                <w:sz w:val="18"/>
                <w:szCs w:val="18"/>
              </w:rPr>
              <w:t xml:space="preserve"> района Санкт-Петербурга</w:t>
            </w:r>
          </w:p>
        </w:tc>
      </w:tr>
      <w:tr w:rsidR="006B39C0">
        <w:trPr>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4265" w:type="dxa"/>
            <w:gridSpan w:val="5"/>
            <w:vMerge/>
            <w:shd w:val="clear" w:color="FFFFFF" w:fill="auto"/>
          </w:tcPr>
          <w:p w:rsidR="006B39C0" w:rsidRDefault="006B39C0">
            <w:pPr>
              <w:jc w:val="both"/>
              <w:rPr>
                <w:sz w:val="18"/>
                <w:szCs w:val="18"/>
              </w:rPr>
            </w:pPr>
          </w:p>
        </w:tc>
      </w:tr>
      <w:tr w:rsidR="006B39C0">
        <w:trPr>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4265" w:type="dxa"/>
            <w:gridSpan w:val="5"/>
            <w:vMerge/>
            <w:shd w:val="clear" w:color="FFFFFF" w:fill="auto"/>
          </w:tcPr>
          <w:p w:rsidR="006B39C0" w:rsidRDefault="006B39C0">
            <w:pPr>
              <w:jc w:val="both"/>
              <w:rPr>
                <w:sz w:val="18"/>
                <w:szCs w:val="18"/>
              </w:rPr>
            </w:pPr>
          </w:p>
        </w:tc>
      </w:tr>
      <w:tr w:rsidR="006B39C0">
        <w:trPr>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r>
      <w:tr w:rsidR="006B39C0">
        <w:trPr>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r>
      <w:tr w:rsidR="006B39C0">
        <w:trPr>
          <w:trHeight w:val="60"/>
        </w:trPr>
        <w:tc>
          <w:tcPr>
            <w:tcW w:w="486" w:type="dxa"/>
            <w:shd w:val="clear" w:color="FFFFFF" w:fill="auto"/>
            <w:vAlign w:val="bottom"/>
          </w:tcPr>
          <w:p w:rsidR="006B39C0" w:rsidRDefault="006B39C0">
            <w:pPr>
              <w:rPr>
                <w:szCs w:val="16"/>
              </w:rPr>
            </w:pPr>
          </w:p>
        </w:tc>
        <w:tc>
          <w:tcPr>
            <w:tcW w:w="735" w:type="dxa"/>
            <w:shd w:val="clear" w:color="FFFFFF" w:fill="auto"/>
            <w:vAlign w:val="bottom"/>
          </w:tcPr>
          <w:p w:rsidR="006B39C0" w:rsidRDefault="006B39C0">
            <w:pPr>
              <w:rPr>
                <w:szCs w:val="16"/>
              </w:rPr>
            </w:pPr>
          </w:p>
        </w:tc>
        <w:tc>
          <w:tcPr>
            <w:tcW w:w="4265" w:type="dxa"/>
            <w:gridSpan w:val="5"/>
            <w:shd w:val="clear" w:color="FFFFFF" w:fill="auto"/>
          </w:tcPr>
          <w:p w:rsidR="006B39C0" w:rsidRDefault="004535B3" w:rsidP="0001281D">
            <w:pPr>
              <w:jc w:val="both"/>
              <w:rPr>
                <w:sz w:val="18"/>
                <w:szCs w:val="18"/>
              </w:rPr>
            </w:pPr>
            <w:r>
              <w:rPr>
                <w:sz w:val="18"/>
                <w:szCs w:val="18"/>
              </w:rPr>
              <w:t>___________________ /</w:t>
            </w:r>
            <w:r w:rsidR="0001281D">
              <w:rPr>
                <w:sz w:val="18"/>
                <w:szCs w:val="18"/>
              </w:rPr>
              <w:t>____________</w:t>
            </w:r>
            <w:r>
              <w:rPr>
                <w:sz w:val="18"/>
                <w:szCs w:val="18"/>
              </w:rPr>
              <w:t>/</w:t>
            </w:r>
          </w:p>
        </w:tc>
        <w:tc>
          <w:tcPr>
            <w:tcW w:w="853" w:type="dxa"/>
            <w:shd w:val="clear" w:color="FFFFFF" w:fill="auto"/>
          </w:tcPr>
          <w:p w:rsidR="006B39C0" w:rsidRDefault="006B39C0">
            <w:pPr>
              <w:jc w:val="both"/>
              <w:rPr>
                <w:sz w:val="18"/>
                <w:szCs w:val="18"/>
              </w:rPr>
            </w:pPr>
          </w:p>
        </w:tc>
        <w:tc>
          <w:tcPr>
            <w:tcW w:w="4265" w:type="dxa"/>
            <w:gridSpan w:val="5"/>
            <w:shd w:val="clear" w:color="FFFFFF" w:fill="auto"/>
          </w:tcPr>
          <w:p w:rsidR="006B39C0" w:rsidRDefault="004535B3">
            <w:pPr>
              <w:jc w:val="both"/>
              <w:rPr>
                <w:sz w:val="18"/>
                <w:szCs w:val="18"/>
              </w:rPr>
            </w:pPr>
            <w:r>
              <w:rPr>
                <w:sz w:val="18"/>
                <w:szCs w:val="18"/>
              </w:rPr>
              <w:t xml:space="preserve">___________________ /А. А. </w:t>
            </w:r>
            <w:proofErr w:type="spellStart"/>
            <w:r>
              <w:rPr>
                <w:sz w:val="18"/>
                <w:szCs w:val="18"/>
              </w:rPr>
              <w:t>Комеловская</w:t>
            </w:r>
            <w:proofErr w:type="spellEnd"/>
            <w:r>
              <w:rPr>
                <w:sz w:val="18"/>
                <w:szCs w:val="18"/>
              </w:rPr>
              <w:t>/</w:t>
            </w:r>
          </w:p>
        </w:tc>
      </w:tr>
    </w:tbl>
    <w:p w:rsidR="006B39C0" w:rsidRDefault="004535B3">
      <w:r>
        <w:br w:type="page"/>
      </w:r>
    </w:p>
    <w:tbl>
      <w:tblPr>
        <w:tblStyle w:val="TableStyle0"/>
        <w:tblW w:w="0" w:type="auto"/>
        <w:tblInd w:w="0" w:type="dxa"/>
        <w:tblLayout w:type="fixed"/>
        <w:tblLook w:val="04A0" w:firstRow="1" w:lastRow="0" w:firstColumn="1" w:lastColumn="0" w:noHBand="0" w:noVBand="1"/>
      </w:tblPr>
      <w:tblGrid>
        <w:gridCol w:w="486"/>
        <w:gridCol w:w="507"/>
        <w:gridCol w:w="1081"/>
        <w:gridCol w:w="853"/>
        <w:gridCol w:w="853"/>
        <w:gridCol w:w="853"/>
        <w:gridCol w:w="853"/>
        <w:gridCol w:w="853"/>
        <w:gridCol w:w="853"/>
        <w:gridCol w:w="853"/>
        <w:gridCol w:w="853"/>
        <w:gridCol w:w="853"/>
        <w:gridCol w:w="853"/>
      </w:tblGrid>
      <w:tr w:rsidR="006B39C0">
        <w:trPr>
          <w:trHeight w:val="60"/>
        </w:trPr>
        <w:tc>
          <w:tcPr>
            <w:tcW w:w="486" w:type="dxa"/>
            <w:shd w:val="clear" w:color="FFFFFF" w:fill="auto"/>
            <w:vAlign w:val="bottom"/>
          </w:tcPr>
          <w:p w:rsidR="006B39C0" w:rsidRDefault="006B39C0">
            <w:pPr>
              <w:rPr>
                <w:szCs w:val="16"/>
              </w:rPr>
            </w:pPr>
          </w:p>
        </w:tc>
        <w:tc>
          <w:tcPr>
            <w:tcW w:w="10118" w:type="dxa"/>
            <w:gridSpan w:val="12"/>
            <w:shd w:val="clear" w:color="FFFFFF" w:fill="auto"/>
          </w:tcPr>
          <w:p w:rsidR="006B39C0" w:rsidRDefault="004535B3">
            <w:pPr>
              <w:jc w:val="right"/>
              <w:rPr>
                <w:sz w:val="18"/>
                <w:szCs w:val="18"/>
              </w:rPr>
            </w:pPr>
            <w:r>
              <w:rPr>
                <w:sz w:val="18"/>
                <w:szCs w:val="18"/>
              </w:rPr>
              <w:t>Приложение № 2</w:t>
            </w:r>
          </w:p>
        </w:tc>
      </w:tr>
      <w:tr w:rsidR="006B39C0">
        <w:trPr>
          <w:trHeight w:val="60"/>
        </w:trPr>
        <w:tc>
          <w:tcPr>
            <w:tcW w:w="486" w:type="dxa"/>
            <w:shd w:val="clear" w:color="FFFFFF" w:fill="auto"/>
            <w:vAlign w:val="bottom"/>
          </w:tcPr>
          <w:p w:rsidR="006B39C0" w:rsidRDefault="006B39C0">
            <w:pPr>
              <w:rPr>
                <w:szCs w:val="16"/>
              </w:rPr>
            </w:pPr>
          </w:p>
        </w:tc>
        <w:tc>
          <w:tcPr>
            <w:tcW w:w="10118" w:type="dxa"/>
            <w:gridSpan w:val="12"/>
            <w:shd w:val="clear" w:color="FFFFFF" w:fill="auto"/>
          </w:tcPr>
          <w:p w:rsidR="006B39C0" w:rsidRDefault="004535B3" w:rsidP="0001281D">
            <w:pPr>
              <w:jc w:val="right"/>
              <w:rPr>
                <w:sz w:val="18"/>
                <w:szCs w:val="18"/>
              </w:rPr>
            </w:pPr>
            <w:r>
              <w:rPr>
                <w:sz w:val="18"/>
                <w:szCs w:val="18"/>
              </w:rPr>
              <w:t xml:space="preserve">к Контракту № </w:t>
            </w:r>
            <w:r w:rsidR="0001281D">
              <w:rPr>
                <w:sz w:val="18"/>
                <w:szCs w:val="18"/>
              </w:rPr>
              <w:t>___</w:t>
            </w:r>
            <w:r>
              <w:rPr>
                <w:sz w:val="18"/>
                <w:szCs w:val="18"/>
              </w:rPr>
              <w:t xml:space="preserve"> от "____" ___________________________ г.</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vAlign w:val="bottom"/>
          </w:tcPr>
          <w:p w:rsidR="006B39C0" w:rsidRDefault="006B39C0">
            <w:pPr>
              <w:rPr>
                <w:szCs w:val="16"/>
              </w:rPr>
            </w:pPr>
          </w:p>
        </w:tc>
        <w:tc>
          <w:tcPr>
            <w:tcW w:w="1081"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vAlign w:val="bottom"/>
          </w:tcPr>
          <w:p w:rsidR="006B39C0" w:rsidRDefault="006B39C0">
            <w:pPr>
              <w:rPr>
                <w:szCs w:val="16"/>
              </w:rPr>
            </w:pPr>
          </w:p>
        </w:tc>
        <w:tc>
          <w:tcPr>
            <w:tcW w:w="1081"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r>
      <w:tr w:rsidR="006B39C0">
        <w:trPr>
          <w:trHeight w:val="60"/>
        </w:trPr>
        <w:tc>
          <w:tcPr>
            <w:tcW w:w="486" w:type="dxa"/>
            <w:shd w:val="clear" w:color="FFFFFF" w:fill="auto"/>
            <w:vAlign w:val="bottom"/>
          </w:tcPr>
          <w:p w:rsidR="006B39C0" w:rsidRDefault="006B39C0">
            <w:pPr>
              <w:rPr>
                <w:szCs w:val="16"/>
              </w:rPr>
            </w:pPr>
          </w:p>
        </w:tc>
        <w:tc>
          <w:tcPr>
            <w:tcW w:w="10118" w:type="dxa"/>
            <w:gridSpan w:val="12"/>
            <w:shd w:val="clear" w:color="FFFFFF" w:fill="auto"/>
          </w:tcPr>
          <w:p w:rsidR="006B39C0" w:rsidRDefault="004535B3">
            <w:pPr>
              <w:jc w:val="center"/>
              <w:rPr>
                <w:b/>
                <w:sz w:val="24"/>
                <w:szCs w:val="24"/>
              </w:rPr>
            </w:pPr>
            <w:r>
              <w:rPr>
                <w:b/>
                <w:sz w:val="24"/>
                <w:szCs w:val="24"/>
              </w:rPr>
              <w:t>Требования к оказываемым услугам</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vAlign w:val="bottom"/>
          </w:tcPr>
          <w:p w:rsidR="006B39C0" w:rsidRDefault="006B39C0">
            <w:pPr>
              <w:rPr>
                <w:szCs w:val="16"/>
              </w:rPr>
            </w:pPr>
          </w:p>
        </w:tc>
        <w:tc>
          <w:tcPr>
            <w:tcW w:w="1081"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4535B3">
            <w:pPr>
              <w:rPr>
                <w:sz w:val="18"/>
                <w:szCs w:val="18"/>
              </w:rPr>
            </w:pPr>
            <w:r>
              <w:rPr>
                <w:sz w:val="18"/>
                <w:szCs w:val="18"/>
              </w:rPr>
              <w:t>1.</w:t>
            </w:r>
          </w:p>
        </w:tc>
        <w:tc>
          <w:tcPr>
            <w:tcW w:w="9611" w:type="dxa"/>
            <w:gridSpan w:val="11"/>
            <w:shd w:val="clear" w:color="FFFFFF" w:fill="auto"/>
            <w:vAlign w:val="bottom"/>
          </w:tcPr>
          <w:p w:rsidR="0001281D" w:rsidRDefault="004535B3" w:rsidP="0001281D">
            <w:pPr>
              <w:jc w:val="both"/>
              <w:rPr>
                <w:b/>
                <w:sz w:val="18"/>
                <w:szCs w:val="18"/>
              </w:rPr>
            </w:pPr>
            <w:r>
              <w:rPr>
                <w:b/>
                <w:sz w:val="18"/>
                <w:szCs w:val="18"/>
              </w:rPr>
              <w:t>Установить и настроить обновленную версию программного продукта «</w:t>
            </w:r>
            <w:proofErr w:type="spellStart"/>
            <w:r>
              <w:rPr>
                <w:b/>
                <w:sz w:val="18"/>
                <w:szCs w:val="18"/>
              </w:rPr>
              <w:t>Вижен-</w:t>
            </w:r>
            <w:proofErr w:type="gramStart"/>
            <w:r>
              <w:rPr>
                <w:b/>
                <w:sz w:val="18"/>
                <w:szCs w:val="18"/>
              </w:rPr>
              <w:t>Софт:Питание</w:t>
            </w:r>
            <w:proofErr w:type="spellEnd"/>
            <w:proofErr w:type="gramEnd"/>
            <w:r>
              <w:rPr>
                <w:b/>
                <w:sz w:val="18"/>
                <w:szCs w:val="18"/>
              </w:rPr>
              <w:t xml:space="preserve"> в детском саду 202</w:t>
            </w:r>
            <w:r w:rsidR="0001281D">
              <w:rPr>
                <w:b/>
                <w:sz w:val="18"/>
                <w:szCs w:val="18"/>
              </w:rPr>
              <w:t>7</w:t>
            </w:r>
          </w:p>
          <w:p w:rsidR="006B39C0" w:rsidRDefault="004535B3" w:rsidP="0001281D">
            <w:pPr>
              <w:jc w:val="both"/>
              <w:rPr>
                <w:b/>
                <w:sz w:val="18"/>
                <w:szCs w:val="18"/>
              </w:rPr>
            </w:pPr>
            <w:r>
              <w:rPr>
                <w:b/>
                <w:sz w:val="18"/>
                <w:szCs w:val="18"/>
              </w:rPr>
              <w:t>»:</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4535B3">
            <w:pPr>
              <w:rPr>
                <w:sz w:val="18"/>
                <w:szCs w:val="18"/>
              </w:rPr>
            </w:pPr>
            <w:r>
              <w:rPr>
                <w:sz w:val="18"/>
                <w:szCs w:val="18"/>
              </w:rPr>
              <w:t>1.1.</w:t>
            </w:r>
          </w:p>
        </w:tc>
        <w:tc>
          <w:tcPr>
            <w:tcW w:w="9611" w:type="dxa"/>
            <w:gridSpan w:val="11"/>
            <w:shd w:val="clear" w:color="FFFFFF" w:fill="auto"/>
            <w:vAlign w:val="bottom"/>
          </w:tcPr>
          <w:p w:rsidR="006B39C0" w:rsidRDefault="004535B3">
            <w:pPr>
              <w:jc w:val="both"/>
              <w:rPr>
                <w:sz w:val="18"/>
                <w:szCs w:val="18"/>
              </w:rPr>
            </w:pPr>
            <w:r>
              <w:rPr>
                <w:sz w:val="18"/>
                <w:szCs w:val="18"/>
              </w:rPr>
              <w:t>Содержит десятидневное меню, утвержденное Управлением социального питания при Администрации г. Санкт-Петербург.</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4535B3">
            <w:pPr>
              <w:rPr>
                <w:sz w:val="18"/>
                <w:szCs w:val="18"/>
              </w:rPr>
            </w:pPr>
            <w:r>
              <w:rPr>
                <w:sz w:val="18"/>
                <w:szCs w:val="18"/>
              </w:rPr>
              <w:t>1.2.</w:t>
            </w:r>
          </w:p>
        </w:tc>
        <w:tc>
          <w:tcPr>
            <w:tcW w:w="9611" w:type="dxa"/>
            <w:gridSpan w:val="11"/>
            <w:shd w:val="clear" w:color="FFFFFF" w:fill="auto"/>
            <w:vAlign w:val="bottom"/>
          </w:tcPr>
          <w:p w:rsidR="006B39C0" w:rsidRDefault="004535B3">
            <w:pPr>
              <w:jc w:val="both"/>
              <w:rPr>
                <w:sz w:val="18"/>
                <w:szCs w:val="18"/>
              </w:rPr>
            </w:pPr>
            <w:r>
              <w:rPr>
                <w:sz w:val="18"/>
                <w:szCs w:val="18"/>
              </w:rPr>
              <w:t>Содержит картотеку блюд (более 1800 наименований) с указанием рецептуры, технологии приготовления и ссылки на сборник рецептур.</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4535B3">
            <w:pPr>
              <w:rPr>
                <w:sz w:val="18"/>
                <w:szCs w:val="18"/>
              </w:rPr>
            </w:pPr>
            <w:r>
              <w:rPr>
                <w:sz w:val="18"/>
                <w:szCs w:val="18"/>
              </w:rPr>
              <w:t>1.3.</w:t>
            </w:r>
          </w:p>
        </w:tc>
        <w:tc>
          <w:tcPr>
            <w:tcW w:w="9611" w:type="dxa"/>
            <w:gridSpan w:val="11"/>
            <w:shd w:val="clear" w:color="FFFFFF" w:fill="auto"/>
            <w:vAlign w:val="bottom"/>
          </w:tcPr>
          <w:p w:rsidR="006B39C0" w:rsidRDefault="004535B3">
            <w:pPr>
              <w:jc w:val="both"/>
              <w:rPr>
                <w:sz w:val="18"/>
                <w:szCs w:val="18"/>
              </w:rPr>
            </w:pPr>
            <w:r>
              <w:rPr>
                <w:sz w:val="18"/>
                <w:szCs w:val="18"/>
              </w:rPr>
              <w:t>Позволяет формировать меню на каждый день для всех категорий питающихся, с последующим выводом на печать следующих документов:</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6B39C0">
            <w:pPr>
              <w:rPr>
                <w:sz w:val="18"/>
                <w:szCs w:val="18"/>
              </w:rPr>
            </w:pPr>
          </w:p>
        </w:tc>
        <w:tc>
          <w:tcPr>
            <w:tcW w:w="1081" w:type="dxa"/>
            <w:shd w:val="clear" w:color="FFFFFF" w:fill="auto"/>
            <w:vAlign w:val="bottom"/>
          </w:tcPr>
          <w:p w:rsidR="006B39C0" w:rsidRDefault="006B39C0">
            <w:pPr>
              <w:jc w:val="right"/>
              <w:rPr>
                <w:sz w:val="18"/>
                <w:szCs w:val="18"/>
              </w:rPr>
            </w:pPr>
          </w:p>
        </w:tc>
        <w:tc>
          <w:tcPr>
            <w:tcW w:w="8530" w:type="dxa"/>
            <w:gridSpan w:val="10"/>
            <w:shd w:val="clear" w:color="FFFFFF" w:fill="auto"/>
            <w:vAlign w:val="bottom"/>
          </w:tcPr>
          <w:p w:rsidR="006B39C0" w:rsidRDefault="004535B3">
            <w:pPr>
              <w:rPr>
                <w:sz w:val="18"/>
                <w:szCs w:val="18"/>
              </w:rPr>
            </w:pPr>
            <w:r>
              <w:rPr>
                <w:sz w:val="18"/>
                <w:szCs w:val="18"/>
              </w:rPr>
              <w:t>Меню для родителей;</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6B39C0">
            <w:pPr>
              <w:rPr>
                <w:sz w:val="18"/>
                <w:szCs w:val="18"/>
              </w:rPr>
            </w:pPr>
          </w:p>
        </w:tc>
        <w:tc>
          <w:tcPr>
            <w:tcW w:w="1081" w:type="dxa"/>
            <w:shd w:val="clear" w:color="FFFFFF" w:fill="auto"/>
            <w:vAlign w:val="bottom"/>
          </w:tcPr>
          <w:p w:rsidR="006B39C0" w:rsidRDefault="006B39C0">
            <w:pPr>
              <w:jc w:val="right"/>
              <w:rPr>
                <w:sz w:val="18"/>
                <w:szCs w:val="18"/>
              </w:rPr>
            </w:pPr>
          </w:p>
        </w:tc>
        <w:tc>
          <w:tcPr>
            <w:tcW w:w="8530" w:type="dxa"/>
            <w:gridSpan w:val="10"/>
            <w:shd w:val="clear" w:color="FFFFFF" w:fill="auto"/>
            <w:vAlign w:val="bottom"/>
          </w:tcPr>
          <w:p w:rsidR="006B39C0" w:rsidRDefault="004535B3">
            <w:pPr>
              <w:rPr>
                <w:sz w:val="18"/>
                <w:szCs w:val="18"/>
              </w:rPr>
            </w:pPr>
            <w:r>
              <w:rPr>
                <w:sz w:val="18"/>
                <w:szCs w:val="18"/>
              </w:rPr>
              <w:t>Требования-накладные на отпуск продуктов со склада;</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6B39C0">
            <w:pPr>
              <w:rPr>
                <w:sz w:val="18"/>
                <w:szCs w:val="18"/>
              </w:rPr>
            </w:pPr>
          </w:p>
        </w:tc>
        <w:tc>
          <w:tcPr>
            <w:tcW w:w="1081" w:type="dxa"/>
            <w:shd w:val="clear" w:color="FFFFFF" w:fill="auto"/>
            <w:vAlign w:val="bottom"/>
          </w:tcPr>
          <w:p w:rsidR="006B39C0" w:rsidRDefault="006B39C0">
            <w:pPr>
              <w:jc w:val="right"/>
              <w:rPr>
                <w:sz w:val="18"/>
                <w:szCs w:val="18"/>
              </w:rPr>
            </w:pPr>
          </w:p>
        </w:tc>
        <w:tc>
          <w:tcPr>
            <w:tcW w:w="8530" w:type="dxa"/>
            <w:gridSpan w:val="10"/>
            <w:shd w:val="clear" w:color="FFFFFF" w:fill="auto"/>
            <w:vAlign w:val="bottom"/>
          </w:tcPr>
          <w:p w:rsidR="006B39C0" w:rsidRDefault="004535B3">
            <w:pPr>
              <w:rPr>
                <w:sz w:val="18"/>
                <w:szCs w:val="18"/>
              </w:rPr>
            </w:pPr>
            <w:r>
              <w:rPr>
                <w:sz w:val="18"/>
                <w:szCs w:val="18"/>
              </w:rPr>
              <w:t>Меню-требование на выдачу продуктов питания формата А4 и А3.</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4535B3">
            <w:pPr>
              <w:rPr>
                <w:sz w:val="18"/>
                <w:szCs w:val="18"/>
              </w:rPr>
            </w:pPr>
            <w:r>
              <w:rPr>
                <w:sz w:val="18"/>
                <w:szCs w:val="18"/>
              </w:rPr>
              <w:t>1.4.</w:t>
            </w:r>
          </w:p>
        </w:tc>
        <w:tc>
          <w:tcPr>
            <w:tcW w:w="9611" w:type="dxa"/>
            <w:gridSpan w:val="11"/>
            <w:shd w:val="clear" w:color="FFFFFF" w:fill="auto"/>
            <w:vAlign w:val="bottom"/>
          </w:tcPr>
          <w:p w:rsidR="006B39C0" w:rsidRDefault="004535B3">
            <w:pPr>
              <w:rPr>
                <w:sz w:val="18"/>
                <w:szCs w:val="18"/>
              </w:rPr>
            </w:pPr>
            <w:r>
              <w:rPr>
                <w:sz w:val="18"/>
                <w:szCs w:val="18"/>
              </w:rPr>
              <w:t>Позволяет формировать меню под требуемое количество продуктов, в том числе "под остаток", с одновременной автоматической корректировкой продуктов в блюдах и пересчетом выхода блюд.</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4535B3">
            <w:pPr>
              <w:rPr>
                <w:sz w:val="18"/>
                <w:szCs w:val="18"/>
              </w:rPr>
            </w:pPr>
            <w:r>
              <w:rPr>
                <w:sz w:val="18"/>
                <w:szCs w:val="18"/>
              </w:rPr>
              <w:t>1.5.</w:t>
            </w:r>
          </w:p>
        </w:tc>
        <w:tc>
          <w:tcPr>
            <w:tcW w:w="9611" w:type="dxa"/>
            <w:gridSpan w:val="11"/>
            <w:shd w:val="clear" w:color="FFFFFF" w:fill="auto"/>
            <w:vAlign w:val="bottom"/>
          </w:tcPr>
          <w:p w:rsidR="006B39C0" w:rsidRDefault="004535B3">
            <w:pPr>
              <w:rPr>
                <w:sz w:val="18"/>
                <w:szCs w:val="18"/>
              </w:rPr>
            </w:pPr>
            <w:r>
              <w:rPr>
                <w:sz w:val="18"/>
                <w:szCs w:val="18"/>
              </w:rPr>
              <w:t>Рассчитывать по десятидневному меню требуемое количество продуктов для заказа, с учетом остатка продуктов на складе.</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4535B3">
            <w:pPr>
              <w:rPr>
                <w:sz w:val="18"/>
                <w:szCs w:val="18"/>
              </w:rPr>
            </w:pPr>
            <w:r>
              <w:rPr>
                <w:sz w:val="18"/>
                <w:szCs w:val="18"/>
              </w:rPr>
              <w:t>1.6.</w:t>
            </w:r>
          </w:p>
        </w:tc>
        <w:tc>
          <w:tcPr>
            <w:tcW w:w="9611" w:type="dxa"/>
            <w:gridSpan w:val="11"/>
            <w:shd w:val="clear" w:color="FFFFFF" w:fill="auto"/>
            <w:vAlign w:val="bottom"/>
          </w:tcPr>
          <w:p w:rsidR="006B39C0" w:rsidRDefault="004535B3">
            <w:pPr>
              <w:rPr>
                <w:sz w:val="18"/>
                <w:szCs w:val="18"/>
              </w:rPr>
            </w:pPr>
            <w:r>
              <w:rPr>
                <w:sz w:val="18"/>
                <w:szCs w:val="18"/>
              </w:rPr>
              <w:t>Вести складской учет продуктов питания, в том числе по договорам с поставщиками (по лотам), и формировать следующие аналитические отчеты:</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6B39C0">
            <w:pPr>
              <w:rPr>
                <w:sz w:val="18"/>
                <w:szCs w:val="18"/>
              </w:rPr>
            </w:pPr>
          </w:p>
        </w:tc>
        <w:tc>
          <w:tcPr>
            <w:tcW w:w="1081" w:type="dxa"/>
            <w:shd w:val="clear" w:color="FFFFFF" w:fill="auto"/>
            <w:vAlign w:val="bottom"/>
          </w:tcPr>
          <w:p w:rsidR="006B39C0" w:rsidRDefault="006B39C0">
            <w:pPr>
              <w:jc w:val="right"/>
              <w:rPr>
                <w:sz w:val="18"/>
                <w:szCs w:val="18"/>
              </w:rPr>
            </w:pPr>
          </w:p>
        </w:tc>
        <w:tc>
          <w:tcPr>
            <w:tcW w:w="8530" w:type="dxa"/>
            <w:gridSpan w:val="10"/>
            <w:shd w:val="clear" w:color="FFFFFF" w:fill="auto"/>
            <w:vAlign w:val="bottom"/>
          </w:tcPr>
          <w:p w:rsidR="006B39C0" w:rsidRDefault="004535B3">
            <w:pPr>
              <w:rPr>
                <w:sz w:val="18"/>
                <w:szCs w:val="18"/>
              </w:rPr>
            </w:pPr>
            <w:r>
              <w:rPr>
                <w:sz w:val="18"/>
                <w:szCs w:val="18"/>
              </w:rPr>
              <w:t>Ведомость выполнения договора поставки продуктов питания;</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6B39C0">
            <w:pPr>
              <w:rPr>
                <w:sz w:val="18"/>
                <w:szCs w:val="18"/>
              </w:rPr>
            </w:pPr>
          </w:p>
        </w:tc>
        <w:tc>
          <w:tcPr>
            <w:tcW w:w="1081" w:type="dxa"/>
            <w:shd w:val="clear" w:color="FFFFFF" w:fill="auto"/>
            <w:vAlign w:val="bottom"/>
          </w:tcPr>
          <w:p w:rsidR="006B39C0" w:rsidRDefault="006B39C0">
            <w:pPr>
              <w:jc w:val="right"/>
              <w:rPr>
                <w:sz w:val="18"/>
                <w:szCs w:val="18"/>
              </w:rPr>
            </w:pPr>
          </w:p>
        </w:tc>
        <w:tc>
          <w:tcPr>
            <w:tcW w:w="8530" w:type="dxa"/>
            <w:gridSpan w:val="10"/>
            <w:shd w:val="clear" w:color="FFFFFF" w:fill="auto"/>
            <w:vAlign w:val="bottom"/>
          </w:tcPr>
          <w:p w:rsidR="006B39C0" w:rsidRDefault="004535B3">
            <w:pPr>
              <w:rPr>
                <w:sz w:val="18"/>
                <w:szCs w:val="18"/>
              </w:rPr>
            </w:pPr>
            <w:r>
              <w:rPr>
                <w:sz w:val="18"/>
                <w:szCs w:val="18"/>
              </w:rPr>
              <w:t>Ведомость по поставщикам;</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6B39C0">
            <w:pPr>
              <w:rPr>
                <w:sz w:val="18"/>
                <w:szCs w:val="18"/>
              </w:rPr>
            </w:pPr>
          </w:p>
        </w:tc>
        <w:tc>
          <w:tcPr>
            <w:tcW w:w="1081" w:type="dxa"/>
            <w:shd w:val="clear" w:color="FFFFFF" w:fill="auto"/>
            <w:vAlign w:val="bottom"/>
          </w:tcPr>
          <w:p w:rsidR="006B39C0" w:rsidRDefault="006B39C0">
            <w:pPr>
              <w:jc w:val="right"/>
              <w:rPr>
                <w:sz w:val="18"/>
                <w:szCs w:val="18"/>
              </w:rPr>
            </w:pPr>
          </w:p>
        </w:tc>
        <w:tc>
          <w:tcPr>
            <w:tcW w:w="8530" w:type="dxa"/>
            <w:gridSpan w:val="10"/>
            <w:shd w:val="clear" w:color="FFFFFF" w:fill="auto"/>
            <w:vAlign w:val="bottom"/>
          </w:tcPr>
          <w:p w:rsidR="006B39C0" w:rsidRDefault="004535B3">
            <w:pPr>
              <w:rPr>
                <w:sz w:val="18"/>
                <w:szCs w:val="18"/>
              </w:rPr>
            </w:pPr>
            <w:r>
              <w:rPr>
                <w:sz w:val="18"/>
                <w:szCs w:val="18"/>
              </w:rPr>
              <w:t>Отчет по остаткам на складе;</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6B39C0">
            <w:pPr>
              <w:rPr>
                <w:sz w:val="18"/>
                <w:szCs w:val="18"/>
              </w:rPr>
            </w:pPr>
          </w:p>
        </w:tc>
        <w:tc>
          <w:tcPr>
            <w:tcW w:w="1081" w:type="dxa"/>
            <w:shd w:val="clear" w:color="FFFFFF" w:fill="auto"/>
            <w:vAlign w:val="bottom"/>
          </w:tcPr>
          <w:p w:rsidR="006B39C0" w:rsidRDefault="006B39C0">
            <w:pPr>
              <w:jc w:val="right"/>
              <w:rPr>
                <w:sz w:val="18"/>
                <w:szCs w:val="18"/>
              </w:rPr>
            </w:pPr>
          </w:p>
        </w:tc>
        <w:tc>
          <w:tcPr>
            <w:tcW w:w="8530" w:type="dxa"/>
            <w:gridSpan w:val="10"/>
            <w:shd w:val="clear" w:color="FFFFFF" w:fill="auto"/>
            <w:vAlign w:val="bottom"/>
          </w:tcPr>
          <w:p w:rsidR="006B39C0" w:rsidRDefault="004535B3">
            <w:pPr>
              <w:rPr>
                <w:sz w:val="18"/>
                <w:szCs w:val="18"/>
              </w:rPr>
            </w:pPr>
            <w:r>
              <w:rPr>
                <w:sz w:val="18"/>
                <w:szCs w:val="18"/>
              </w:rPr>
              <w:t>Оборотная ведомость за произвольный период;</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6B39C0">
            <w:pPr>
              <w:rPr>
                <w:sz w:val="18"/>
                <w:szCs w:val="18"/>
              </w:rPr>
            </w:pPr>
          </w:p>
        </w:tc>
        <w:tc>
          <w:tcPr>
            <w:tcW w:w="1081" w:type="dxa"/>
            <w:shd w:val="clear" w:color="FFFFFF" w:fill="auto"/>
            <w:vAlign w:val="bottom"/>
          </w:tcPr>
          <w:p w:rsidR="006B39C0" w:rsidRDefault="006B39C0">
            <w:pPr>
              <w:jc w:val="right"/>
              <w:rPr>
                <w:sz w:val="18"/>
                <w:szCs w:val="18"/>
              </w:rPr>
            </w:pPr>
          </w:p>
        </w:tc>
        <w:tc>
          <w:tcPr>
            <w:tcW w:w="8530" w:type="dxa"/>
            <w:gridSpan w:val="10"/>
            <w:shd w:val="clear" w:color="FFFFFF" w:fill="auto"/>
            <w:vAlign w:val="bottom"/>
          </w:tcPr>
          <w:p w:rsidR="006B39C0" w:rsidRDefault="004535B3">
            <w:pPr>
              <w:rPr>
                <w:sz w:val="18"/>
                <w:szCs w:val="18"/>
              </w:rPr>
            </w:pPr>
            <w:r>
              <w:rPr>
                <w:sz w:val="18"/>
                <w:szCs w:val="18"/>
              </w:rPr>
              <w:t>Журнал учета продуктов питания, с указанием начального остатка, поступления и списания продуктов, и конечного остатка.</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4535B3">
            <w:pPr>
              <w:rPr>
                <w:sz w:val="18"/>
                <w:szCs w:val="18"/>
              </w:rPr>
            </w:pPr>
            <w:r>
              <w:rPr>
                <w:sz w:val="18"/>
                <w:szCs w:val="18"/>
              </w:rPr>
              <w:t>1.7.</w:t>
            </w:r>
          </w:p>
        </w:tc>
        <w:tc>
          <w:tcPr>
            <w:tcW w:w="9611" w:type="dxa"/>
            <w:gridSpan w:val="11"/>
            <w:shd w:val="clear" w:color="FFFFFF" w:fill="auto"/>
            <w:vAlign w:val="bottom"/>
          </w:tcPr>
          <w:p w:rsidR="006B39C0" w:rsidRDefault="004535B3">
            <w:pPr>
              <w:rPr>
                <w:sz w:val="18"/>
                <w:szCs w:val="18"/>
              </w:rPr>
            </w:pPr>
            <w:r>
              <w:rPr>
                <w:sz w:val="18"/>
                <w:szCs w:val="18"/>
              </w:rPr>
              <w:t>Производить расчет средней стоимости питания (стоимости дня).</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4535B3">
            <w:pPr>
              <w:rPr>
                <w:sz w:val="18"/>
                <w:szCs w:val="18"/>
              </w:rPr>
            </w:pPr>
            <w:r>
              <w:rPr>
                <w:sz w:val="18"/>
                <w:szCs w:val="18"/>
              </w:rPr>
              <w:t>1.8.</w:t>
            </w:r>
          </w:p>
        </w:tc>
        <w:tc>
          <w:tcPr>
            <w:tcW w:w="9611" w:type="dxa"/>
            <w:gridSpan w:val="11"/>
            <w:shd w:val="clear" w:color="FFFFFF" w:fill="auto"/>
            <w:vAlign w:val="bottom"/>
          </w:tcPr>
          <w:p w:rsidR="006B39C0" w:rsidRDefault="004535B3">
            <w:pPr>
              <w:rPr>
                <w:sz w:val="18"/>
                <w:szCs w:val="18"/>
              </w:rPr>
            </w:pPr>
            <w:r>
              <w:rPr>
                <w:sz w:val="18"/>
                <w:szCs w:val="18"/>
              </w:rPr>
              <w:t>За любой период формировать:</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6B39C0">
            <w:pPr>
              <w:rPr>
                <w:sz w:val="18"/>
                <w:szCs w:val="18"/>
              </w:rPr>
            </w:pPr>
          </w:p>
        </w:tc>
        <w:tc>
          <w:tcPr>
            <w:tcW w:w="1081" w:type="dxa"/>
            <w:shd w:val="clear" w:color="FFFFFF" w:fill="auto"/>
            <w:vAlign w:val="bottom"/>
          </w:tcPr>
          <w:p w:rsidR="006B39C0" w:rsidRDefault="006B39C0">
            <w:pPr>
              <w:jc w:val="both"/>
              <w:rPr>
                <w:sz w:val="18"/>
                <w:szCs w:val="18"/>
              </w:rPr>
            </w:pPr>
          </w:p>
        </w:tc>
        <w:tc>
          <w:tcPr>
            <w:tcW w:w="8530" w:type="dxa"/>
            <w:gridSpan w:val="10"/>
            <w:shd w:val="clear" w:color="FFFFFF" w:fill="auto"/>
            <w:vAlign w:val="bottom"/>
          </w:tcPr>
          <w:p w:rsidR="006B39C0" w:rsidRDefault="004535B3">
            <w:pPr>
              <w:rPr>
                <w:sz w:val="18"/>
                <w:szCs w:val="18"/>
              </w:rPr>
            </w:pPr>
            <w:proofErr w:type="spellStart"/>
            <w:r>
              <w:rPr>
                <w:sz w:val="18"/>
                <w:szCs w:val="18"/>
              </w:rPr>
              <w:t>Бракеражный</w:t>
            </w:r>
            <w:proofErr w:type="spellEnd"/>
            <w:r>
              <w:rPr>
                <w:sz w:val="18"/>
                <w:szCs w:val="18"/>
              </w:rPr>
              <w:t xml:space="preserve"> журнал сырой и готовой продукции;</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6B39C0">
            <w:pPr>
              <w:rPr>
                <w:sz w:val="18"/>
                <w:szCs w:val="18"/>
              </w:rPr>
            </w:pPr>
          </w:p>
        </w:tc>
        <w:tc>
          <w:tcPr>
            <w:tcW w:w="1081" w:type="dxa"/>
            <w:shd w:val="clear" w:color="FFFFFF" w:fill="auto"/>
            <w:vAlign w:val="bottom"/>
          </w:tcPr>
          <w:p w:rsidR="006B39C0" w:rsidRDefault="006B39C0">
            <w:pPr>
              <w:jc w:val="both"/>
              <w:rPr>
                <w:sz w:val="18"/>
                <w:szCs w:val="18"/>
              </w:rPr>
            </w:pPr>
          </w:p>
        </w:tc>
        <w:tc>
          <w:tcPr>
            <w:tcW w:w="8530" w:type="dxa"/>
            <w:gridSpan w:val="10"/>
            <w:shd w:val="clear" w:color="FFFFFF" w:fill="auto"/>
            <w:vAlign w:val="bottom"/>
          </w:tcPr>
          <w:p w:rsidR="006B39C0" w:rsidRDefault="004535B3">
            <w:pPr>
              <w:rPr>
                <w:sz w:val="18"/>
                <w:szCs w:val="18"/>
              </w:rPr>
            </w:pPr>
            <w:r>
              <w:rPr>
                <w:sz w:val="18"/>
                <w:szCs w:val="18"/>
              </w:rPr>
              <w:t>Ведомость выполнения норм продуктового набора (накопительная ведомость);</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6B39C0">
            <w:pPr>
              <w:rPr>
                <w:sz w:val="18"/>
                <w:szCs w:val="18"/>
              </w:rPr>
            </w:pPr>
          </w:p>
        </w:tc>
        <w:tc>
          <w:tcPr>
            <w:tcW w:w="1081" w:type="dxa"/>
            <w:shd w:val="clear" w:color="FFFFFF" w:fill="auto"/>
            <w:vAlign w:val="bottom"/>
          </w:tcPr>
          <w:p w:rsidR="006B39C0" w:rsidRDefault="006B39C0">
            <w:pPr>
              <w:jc w:val="both"/>
              <w:rPr>
                <w:sz w:val="18"/>
                <w:szCs w:val="18"/>
              </w:rPr>
            </w:pPr>
          </w:p>
        </w:tc>
        <w:tc>
          <w:tcPr>
            <w:tcW w:w="8530" w:type="dxa"/>
            <w:gridSpan w:val="10"/>
            <w:shd w:val="clear" w:color="FFFFFF" w:fill="auto"/>
            <w:vAlign w:val="bottom"/>
          </w:tcPr>
          <w:p w:rsidR="006B39C0" w:rsidRDefault="004535B3">
            <w:pPr>
              <w:rPr>
                <w:sz w:val="18"/>
                <w:szCs w:val="18"/>
              </w:rPr>
            </w:pPr>
            <w:r>
              <w:rPr>
                <w:sz w:val="18"/>
                <w:szCs w:val="18"/>
              </w:rPr>
              <w:t>Ведомость выполнения норм потребления пищевых веществ, витаминов и минералов.</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4535B3">
            <w:pPr>
              <w:rPr>
                <w:sz w:val="18"/>
                <w:szCs w:val="18"/>
              </w:rPr>
            </w:pPr>
            <w:r>
              <w:rPr>
                <w:sz w:val="18"/>
                <w:szCs w:val="18"/>
              </w:rPr>
              <w:t>1.9.</w:t>
            </w:r>
          </w:p>
        </w:tc>
        <w:tc>
          <w:tcPr>
            <w:tcW w:w="9611" w:type="dxa"/>
            <w:gridSpan w:val="11"/>
            <w:shd w:val="clear" w:color="FFFFFF" w:fill="auto"/>
            <w:vAlign w:val="bottom"/>
          </w:tcPr>
          <w:p w:rsidR="006B39C0" w:rsidRDefault="004535B3">
            <w:pPr>
              <w:rPr>
                <w:sz w:val="18"/>
                <w:szCs w:val="18"/>
              </w:rPr>
            </w:pPr>
            <w:r>
              <w:rPr>
                <w:sz w:val="18"/>
                <w:szCs w:val="18"/>
              </w:rPr>
              <w:t>Выгружать информацию о движении продуктов в бухгалтерскую программу «1С: Бухгалтерия 7.7», «1С: Бухгалтерия 8.2», «1С: Бухгалтерия 8.3» и "Парус-Бюджет".</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4535B3">
            <w:pPr>
              <w:rPr>
                <w:sz w:val="18"/>
                <w:szCs w:val="18"/>
              </w:rPr>
            </w:pPr>
            <w:r>
              <w:rPr>
                <w:sz w:val="18"/>
                <w:szCs w:val="18"/>
              </w:rPr>
              <w:t>2.</w:t>
            </w:r>
          </w:p>
        </w:tc>
        <w:tc>
          <w:tcPr>
            <w:tcW w:w="9611" w:type="dxa"/>
            <w:gridSpan w:val="11"/>
            <w:shd w:val="clear" w:color="FFFFFF" w:fill="auto"/>
            <w:vAlign w:val="bottom"/>
          </w:tcPr>
          <w:p w:rsidR="006B39C0" w:rsidRDefault="004535B3">
            <w:pPr>
              <w:jc w:val="both"/>
              <w:rPr>
                <w:sz w:val="18"/>
                <w:szCs w:val="18"/>
              </w:rPr>
            </w:pPr>
            <w:r>
              <w:rPr>
                <w:sz w:val="18"/>
                <w:szCs w:val="18"/>
              </w:rPr>
              <w:t>Обучить сотрудников Заказчика работе с программным обеспечением.</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4535B3">
            <w:pPr>
              <w:rPr>
                <w:sz w:val="18"/>
                <w:szCs w:val="18"/>
              </w:rPr>
            </w:pPr>
            <w:r>
              <w:rPr>
                <w:sz w:val="18"/>
                <w:szCs w:val="18"/>
              </w:rPr>
              <w:t>3.</w:t>
            </w:r>
          </w:p>
        </w:tc>
        <w:tc>
          <w:tcPr>
            <w:tcW w:w="9611" w:type="dxa"/>
            <w:gridSpan w:val="11"/>
            <w:shd w:val="clear" w:color="FFFFFF" w:fill="auto"/>
            <w:vAlign w:val="bottom"/>
          </w:tcPr>
          <w:p w:rsidR="006B39C0" w:rsidRDefault="004535B3">
            <w:pPr>
              <w:jc w:val="both"/>
              <w:rPr>
                <w:b/>
                <w:sz w:val="18"/>
                <w:szCs w:val="18"/>
              </w:rPr>
            </w:pPr>
            <w:r>
              <w:rPr>
                <w:b/>
                <w:sz w:val="18"/>
                <w:szCs w:val="18"/>
              </w:rPr>
              <w:t>В течение срока действия Контракта оказывать услуги гарантийного обслуживания установленной обновленной версии Программного продукта, а именно:</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4535B3">
            <w:pPr>
              <w:rPr>
                <w:sz w:val="18"/>
                <w:szCs w:val="18"/>
              </w:rPr>
            </w:pPr>
            <w:r>
              <w:rPr>
                <w:sz w:val="18"/>
                <w:szCs w:val="18"/>
              </w:rPr>
              <w:t>3.1.</w:t>
            </w:r>
          </w:p>
        </w:tc>
        <w:tc>
          <w:tcPr>
            <w:tcW w:w="9611" w:type="dxa"/>
            <w:gridSpan w:val="11"/>
            <w:shd w:val="clear" w:color="FFFFFF" w:fill="auto"/>
            <w:vAlign w:val="bottom"/>
          </w:tcPr>
          <w:p w:rsidR="006B39C0" w:rsidRDefault="004535B3">
            <w:pPr>
              <w:jc w:val="both"/>
              <w:rPr>
                <w:sz w:val="18"/>
                <w:szCs w:val="18"/>
              </w:rPr>
            </w:pPr>
            <w:r>
              <w:rPr>
                <w:sz w:val="18"/>
                <w:szCs w:val="18"/>
              </w:rPr>
              <w:t>Устранение обнаруженных ошибок разработчика;</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4535B3">
            <w:pPr>
              <w:rPr>
                <w:sz w:val="18"/>
                <w:szCs w:val="18"/>
              </w:rPr>
            </w:pPr>
            <w:r>
              <w:rPr>
                <w:sz w:val="18"/>
                <w:szCs w:val="18"/>
              </w:rPr>
              <w:t>3.2.</w:t>
            </w:r>
          </w:p>
        </w:tc>
        <w:tc>
          <w:tcPr>
            <w:tcW w:w="9611" w:type="dxa"/>
            <w:gridSpan w:val="11"/>
            <w:shd w:val="clear" w:color="FFFFFF" w:fill="auto"/>
            <w:vAlign w:val="bottom"/>
          </w:tcPr>
          <w:p w:rsidR="006B39C0" w:rsidRDefault="004535B3">
            <w:pPr>
              <w:jc w:val="both"/>
              <w:rPr>
                <w:sz w:val="18"/>
                <w:szCs w:val="18"/>
              </w:rPr>
            </w:pPr>
            <w:r>
              <w:rPr>
                <w:sz w:val="18"/>
                <w:szCs w:val="18"/>
              </w:rPr>
              <w:t>Консультации по вопросам эксплуатации программного продукта по многоканальному телефону "горячей" линии: (812) 244-69-32.</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4535B3">
            <w:pPr>
              <w:rPr>
                <w:sz w:val="18"/>
                <w:szCs w:val="18"/>
              </w:rPr>
            </w:pPr>
            <w:r>
              <w:rPr>
                <w:sz w:val="18"/>
                <w:szCs w:val="18"/>
              </w:rPr>
              <w:t>3.3.</w:t>
            </w:r>
          </w:p>
        </w:tc>
        <w:tc>
          <w:tcPr>
            <w:tcW w:w="9611" w:type="dxa"/>
            <w:gridSpan w:val="11"/>
            <w:shd w:val="clear" w:color="FFFFFF" w:fill="auto"/>
            <w:vAlign w:val="bottom"/>
          </w:tcPr>
          <w:p w:rsidR="006B39C0" w:rsidRDefault="004535B3">
            <w:pPr>
              <w:jc w:val="both"/>
              <w:rPr>
                <w:sz w:val="18"/>
                <w:szCs w:val="18"/>
              </w:rPr>
            </w:pPr>
            <w:r>
              <w:rPr>
                <w:sz w:val="18"/>
                <w:szCs w:val="18"/>
              </w:rPr>
              <w:t>Устранение сбоев системы с выездом на площадку заказчика при обнаружении серьезных сбоев системы (в течение 3-х дней).</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tcPr>
          <w:p w:rsidR="006B39C0" w:rsidRDefault="004535B3">
            <w:pPr>
              <w:rPr>
                <w:sz w:val="18"/>
                <w:szCs w:val="18"/>
              </w:rPr>
            </w:pPr>
            <w:r>
              <w:rPr>
                <w:sz w:val="18"/>
                <w:szCs w:val="18"/>
              </w:rPr>
              <w:t>3.4.</w:t>
            </w:r>
          </w:p>
        </w:tc>
        <w:tc>
          <w:tcPr>
            <w:tcW w:w="9611" w:type="dxa"/>
            <w:gridSpan w:val="11"/>
            <w:shd w:val="clear" w:color="FFFFFF" w:fill="auto"/>
            <w:vAlign w:val="bottom"/>
          </w:tcPr>
          <w:p w:rsidR="006B39C0" w:rsidRDefault="004535B3">
            <w:pPr>
              <w:jc w:val="both"/>
              <w:rPr>
                <w:sz w:val="18"/>
                <w:szCs w:val="18"/>
              </w:rPr>
            </w:pPr>
            <w:r>
              <w:rPr>
                <w:sz w:val="18"/>
                <w:szCs w:val="18"/>
              </w:rPr>
              <w:t>Консультации по электронной почте: support@pitaniesoft.ru.</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vAlign w:val="bottom"/>
          </w:tcPr>
          <w:p w:rsidR="006B39C0" w:rsidRDefault="006B39C0">
            <w:pPr>
              <w:rPr>
                <w:szCs w:val="16"/>
              </w:rPr>
            </w:pPr>
          </w:p>
        </w:tc>
        <w:tc>
          <w:tcPr>
            <w:tcW w:w="1081"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vAlign w:val="bottom"/>
          </w:tcPr>
          <w:p w:rsidR="006B39C0" w:rsidRDefault="006B39C0">
            <w:pPr>
              <w:rPr>
                <w:szCs w:val="16"/>
              </w:rPr>
            </w:pPr>
          </w:p>
        </w:tc>
        <w:tc>
          <w:tcPr>
            <w:tcW w:w="1081"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c>
          <w:tcPr>
            <w:tcW w:w="853" w:type="dxa"/>
            <w:shd w:val="clear" w:color="FFFFFF" w:fill="auto"/>
            <w:vAlign w:val="bottom"/>
          </w:tcPr>
          <w:p w:rsidR="006B39C0" w:rsidRDefault="006B39C0">
            <w:pPr>
              <w:rPr>
                <w:szCs w:val="16"/>
              </w:rPr>
            </w:pP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vAlign w:val="bottom"/>
          </w:tcPr>
          <w:p w:rsidR="006B39C0" w:rsidRDefault="006B39C0">
            <w:pPr>
              <w:rPr>
                <w:szCs w:val="16"/>
              </w:rPr>
            </w:pPr>
          </w:p>
        </w:tc>
        <w:tc>
          <w:tcPr>
            <w:tcW w:w="4493" w:type="dxa"/>
            <w:gridSpan w:val="5"/>
            <w:shd w:val="clear" w:color="FFFFFF" w:fill="auto"/>
          </w:tcPr>
          <w:p w:rsidR="006B39C0" w:rsidRDefault="004535B3">
            <w:pPr>
              <w:jc w:val="center"/>
              <w:rPr>
                <w:b/>
                <w:sz w:val="18"/>
                <w:szCs w:val="18"/>
              </w:rPr>
            </w:pPr>
            <w:r>
              <w:rPr>
                <w:b/>
                <w:sz w:val="18"/>
                <w:szCs w:val="18"/>
              </w:rPr>
              <w:t>Исполнитель</w:t>
            </w:r>
          </w:p>
        </w:tc>
        <w:tc>
          <w:tcPr>
            <w:tcW w:w="853" w:type="dxa"/>
            <w:shd w:val="clear" w:color="FFFFFF" w:fill="auto"/>
          </w:tcPr>
          <w:p w:rsidR="006B39C0" w:rsidRDefault="006B39C0">
            <w:pPr>
              <w:jc w:val="both"/>
              <w:rPr>
                <w:sz w:val="18"/>
                <w:szCs w:val="18"/>
              </w:rPr>
            </w:pPr>
          </w:p>
        </w:tc>
        <w:tc>
          <w:tcPr>
            <w:tcW w:w="4265" w:type="dxa"/>
            <w:gridSpan w:val="5"/>
            <w:shd w:val="clear" w:color="FFFFFF" w:fill="auto"/>
          </w:tcPr>
          <w:p w:rsidR="006B39C0" w:rsidRDefault="004535B3">
            <w:pPr>
              <w:jc w:val="center"/>
              <w:rPr>
                <w:b/>
                <w:sz w:val="18"/>
                <w:szCs w:val="18"/>
              </w:rPr>
            </w:pPr>
            <w:r>
              <w:rPr>
                <w:b/>
                <w:sz w:val="18"/>
                <w:szCs w:val="18"/>
              </w:rPr>
              <w:t>Заказчик</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vAlign w:val="bottom"/>
          </w:tcPr>
          <w:p w:rsidR="006B39C0" w:rsidRDefault="006B39C0">
            <w:pPr>
              <w:rPr>
                <w:szCs w:val="16"/>
              </w:rPr>
            </w:pPr>
          </w:p>
        </w:tc>
        <w:tc>
          <w:tcPr>
            <w:tcW w:w="1081"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vAlign w:val="bottom"/>
          </w:tcPr>
          <w:p w:rsidR="006B39C0" w:rsidRDefault="006B39C0">
            <w:pPr>
              <w:rPr>
                <w:szCs w:val="16"/>
              </w:rPr>
            </w:pPr>
          </w:p>
        </w:tc>
        <w:tc>
          <w:tcPr>
            <w:tcW w:w="4493" w:type="dxa"/>
            <w:gridSpan w:val="5"/>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4265" w:type="dxa"/>
            <w:gridSpan w:val="5"/>
            <w:shd w:val="clear" w:color="FFFFFF" w:fill="auto"/>
          </w:tcPr>
          <w:p w:rsidR="006B39C0" w:rsidRDefault="004535B3">
            <w:pPr>
              <w:jc w:val="both"/>
              <w:rPr>
                <w:sz w:val="18"/>
                <w:szCs w:val="18"/>
              </w:rPr>
            </w:pPr>
            <w:r>
              <w:rPr>
                <w:sz w:val="18"/>
                <w:szCs w:val="18"/>
              </w:rPr>
              <w:t>Заведующий</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vAlign w:val="bottom"/>
          </w:tcPr>
          <w:p w:rsidR="006B39C0" w:rsidRDefault="006B39C0">
            <w:pPr>
              <w:rPr>
                <w:szCs w:val="16"/>
              </w:rPr>
            </w:pPr>
          </w:p>
        </w:tc>
        <w:tc>
          <w:tcPr>
            <w:tcW w:w="4493" w:type="dxa"/>
            <w:gridSpan w:val="5"/>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4265" w:type="dxa"/>
            <w:gridSpan w:val="5"/>
            <w:vMerge w:val="restart"/>
            <w:shd w:val="clear" w:color="FFFFFF" w:fill="auto"/>
          </w:tcPr>
          <w:p w:rsidR="006B39C0" w:rsidRDefault="004535B3">
            <w:pPr>
              <w:jc w:val="both"/>
              <w:rPr>
                <w:sz w:val="18"/>
                <w:szCs w:val="18"/>
              </w:rPr>
            </w:pPr>
            <w:r>
              <w:rPr>
                <w:sz w:val="18"/>
                <w:szCs w:val="18"/>
              </w:rPr>
              <w:t xml:space="preserve">Государственное бюджетное дошкольное образовательное учреждение детский сад № 8 </w:t>
            </w:r>
            <w:proofErr w:type="spellStart"/>
            <w:r>
              <w:rPr>
                <w:sz w:val="18"/>
                <w:szCs w:val="18"/>
              </w:rPr>
              <w:t>Петродворцового</w:t>
            </w:r>
            <w:proofErr w:type="spellEnd"/>
            <w:r>
              <w:rPr>
                <w:sz w:val="18"/>
                <w:szCs w:val="18"/>
              </w:rPr>
              <w:t xml:space="preserve"> района Санкт-Петербурга</w:t>
            </w: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vAlign w:val="bottom"/>
          </w:tcPr>
          <w:p w:rsidR="006B39C0" w:rsidRDefault="006B39C0">
            <w:pPr>
              <w:rPr>
                <w:szCs w:val="16"/>
              </w:rPr>
            </w:pPr>
          </w:p>
        </w:tc>
        <w:tc>
          <w:tcPr>
            <w:tcW w:w="1081"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4265" w:type="dxa"/>
            <w:gridSpan w:val="5"/>
            <w:vMerge/>
            <w:shd w:val="clear" w:color="FFFFFF" w:fill="auto"/>
          </w:tcPr>
          <w:p w:rsidR="006B39C0" w:rsidRDefault="006B39C0">
            <w:pPr>
              <w:jc w:val="both"/>
              <w:rPr>
                <w:sz w:val="18"/>
                <w:szCs w:val="18"/>
              </w:rPr>
            </w:pP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vAlign w:val="bottom"/>
          </w:tcPr>
          <w:p w:rsidR="006B39C0" w:rsidRDefault="006B39C0">
            <w:pPr>
              <w:rPr>
                <w:szCs w:val="16"/>
              </w:rPr>
            </w:pPr>
          </w:p>
        </w:tc>
        <w:tc>
          <w:tcPr>
            <w:tcW w:w="1081"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4265" w:type="dxa"/>
            <w:gridSpan w:val="5"/>
            <w:vMerge/>
            <w:shd w:val="clear" w:color="FFFFFF" w:fill="auto"/>
          </w:tcPr>
          <w:p w:rsidR="006B39C0" w:rsidRDefault="006B39C0">
            <w:pPr>
              <w:jc w:val="both"/>
              <w:rPr>
                <w:sz w:val="18"/>
                <w:szCs w:val="18"/>
              </w:rPr>
            </w:pP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vAlign w:val="bottom"/>
          </w:tcPr>
          <w:p w:rsidR="006B39C0" w:rsidRDefault="006B39C0">
            <w:pPr>
              <w:rPr>
                <w:szCs w:val="16"/>
              </w:rPr>
            </w:pPr>
          </w:p>
        </w:tc>
        <w:tc>
          <w:tcPr>
            <w:tcW w:w="1081"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vAlign w:val="bottom"/>
          </w:tcPr>
          <w:p w:rsidR="006B39C0" w:rsidRDefault="006B39C0">
            <w:pPr>
              <w:rPr>
                <w:szCs w:val="16"/>
              </w:rPr>
            </w:pPr>
          </w:p>
        </w:tc>
        <w:tc>
          <w:tcPr>
            <w:tcW w:w="1081"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c>
          <w:tcPr>
            <w:tcW w:w="853" w:type="dxa"/>
            <w:shd w:val="clear" w:color="FFFFFF" w:fill="auto"/>
          </w:tcPr>
          <w:p w:rsidR="006B39C0" w:rsidRDefault="006B39C0">
            <w:pPr>
              <w:jc w:val="both"/>
              <w:rPr>
                <w:sz w:val="18"/>
                <w:szCs w:val="18"/>
              </w:rPr>
            </w:pPr>
          </w:p>
        </w:tc>
      </w:tr>
      <w:tr w:rsidR="006B39C0" w:rsidTr="0001281D">
        <w:trPr>
          <w:trHeight w:val="60"/>
        </w:trPr>
        <w:tc>
          <w:tcPr>
            <w:tcW w:w="486" w:type="dxa"/>
            <w:shd w:val="clear" w:color="FFFFFF" w:fill="auto"/>
            <w:vAlign w:val="bottom"/>
          </w:tcPr>
          <w:p w:rsidR="006B39C0" w:rsidRDefault="006B39C0">
            <w:pPr>
              <w:rPr>
                <w:szCs w:val="16"/>
              </w:rPr>
            </w:pPr>
          </w:p>
        </w:tc>
        <w:tc>
          <w:tcPr>
            <w:tcW w:w="507" w:type="dxa"/>
            <w:shd w:val="clear" w:color="FFFFFF" w:fill="auto"/>
            <w:vAlign w:val="bottom"/>
          </w:tcPr>
          <w:p w:rsidR="006B39C0" w:rsidRDefault="006B39C0">
            <w:pPr>
              <w:rPr>
                <w:szCs w:val="16"/>
              </w:rPr>
            </w:pPr>
          </w:p>
        </w:tc>
        <w:tc>
          <w:tcPr>
            <w:tcW w:w="4493" w:type="dxa"/>
            <w:gridSpan w:val="5"/>
            <w:shd w:val="clear" w:color="FFFFFF" w:fill="auto"/>
          </w:tcPr>
          <w:p w:rsidR="006B39C0" w:rsidRDefault="0001281D" w:rsidP="0001281D">
            <w:pPr>
              <w:jc w:val="both"/>
              <w:rPr>
                <w:sz w:val="18"/>
                <w:szCs w:val="18"/>
              </w:rPr>
            </w:pPr>
            <w:r>
              <w:rPr>
                <w:sz w:val="18"/>
                <w:szCs w:val="18"/>
              </w:rPr>
              <w:t>___________________ /__________</w:t>
            </w:r>
            <w:bookmarkStart w:id="0" w:name="_GoBack"/>
            <w:bookmarkEnd w:id="0"/>
            <w:r w:rsidR="004535B3">
              <w:rPr>
                <w:sz w:val="18"/>
                <w:szCs w:val="18"/>
              </w:rPr>
              <w:t>/</w:t>
            </w:r>
          </w:p>
        </w:tc>
        <w:tc>
          <w:tcPr>
            <w:tcW w:w="853" w:type="dxa"/>
            <w:shd w:val="clear" w:color="FFFFFF" w:fill="auto"/>
          </w:tcPr>
          <w:p w:rsidR="006B39C0" w:rsidRDefault="006B39C0">
            <w:pPr>
              <w:jc w:val="both"/>
              <w:rPr>
                <w:sz w:val="18"/>
                <w:szCs w:val="18"/>
              </w:rPr>
            </w:pPr>
          </w:p>
        </w:tc>
        <w:tc>
          <w:tcPr>
            <w:tcW w:w="4265" w:type="dxa"/>
            <w:gridSpan w:val="5"/>
            <w:shd w:val="clear" w:color="FFFFFF" w:fill="auto"/>
          </w:tcPr>
          <w:p w:rsidR="006B39C0" w:rsidRDefault="004535B3">
            <w:pPr>
              <w:jc w:val="both"/>
              <w:rPr>
                <w:sz w:val="18"/>
                <w:szCs w:val="18"/>
              </w:rPr>
            </w:pPr>
            <w:r>
              <w:rPr>
                <w:sz w:val="18"/>
                <w:szCs w:val="18"/>
              </w:rPr>
              <w:t xml:space="preserve">___________________ /А. А. </w:t>
            </w:r>
            <w:proofErr w:type="spellStart"/>
            <w:r>
              <w:rPr>
                <w:sz w:val="18"/>
                <w:szCs w:val="18"/>
              </w:rPr>
              <w:t>Комеловская</w:t>
            </w:r>
            <w:proofErr w:type="spellEnd"/>
            <w:r>
              <w:rPr>
                <w:sz w:val="18"/>
                <w:szCs w:val="18"/>
              </w:rPr>
              <w:t>/</w:t>
            </w:r>
          </w:p>
        </w:tc>
      </w:tr>
    </w:tbl>
    <w:p w:rsidR="004535B3" w:rsidRDefault="004535B3"/>
    <w:sectPr w:rsidR="004535B3">
      <w:footerReference w:type="default" r:id="rId6"/>
      <w:footerReference w:type="first" r:id="rId7"/>
      <w:pgSz w:w="11907" w:h="16839"/>
      <w:pgMar w:top="567" w:right="567" w:bottom="567"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9F7" w:rsidRDefault="009869F7">
      <w:pPr>
        <w:spacing w:after="0" w:line="240" w:lineRule="auto"/>
      </w:pPr>
      <w:r>
        <w:separator/>
      </w:r>
    </w:p>
  </w:endnote>
  <w:endnote w:type="continuationSeparator" w:id="0">
    <w:p w:rsidR="009869F7" w:rsidRDefault="00986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365914"/>
      <w:docPartObj>
        <w:docPartGallery w:val="Page Numbers (Top of Page)"/>
      </w:docPartObj>
    </w:sdtPr>
    <w:sdtEndPr/>
    <w:sdtContent>
      <w:p w:rsidR="006B39C0" w:rsidRDefault="004535B3">
        <w:r>
          <w:tab/>
        </w:r>
        <w:r>
          <w:ptab w:relativeTo="margin" w:alignment="center" w:leader="none"/>
        </w:r>
        <w:r>
          <w:rPr>
            <w:rFonts w:ascii="Arial" w:hAnsi="Arial"/>
            <w:sz w:val="16"/>
          </w:rPr>
          <w:fldChar w:fldCharType="begin"/>
        </w:r>
        <w:r>
          <w:rPr>
            <w:rFonts w:ascii="Arial" w:hAnsi="Arial"/>
            <w:sz w:val="16"/>
          </w:rPr>
          <w:instrText>PAGE   \* MERGEFORMAT</w:instrText>
        </w:r>
        <w:r>
          <w:rPr>
            <w:rFonts w:ascii="Arial" w:hAnsi="Arial"/>
            <w:sz w:val="16"/>
          </w:rPr>
          <w:fldChar w:fldCharType="separate"/>
        </w:r>
        <w:r w:rsidR="0001281D">
          <w:rPr>
            <w:rFonts w:ascii="Arial" w:hAnsi="Arial"/>
            <w:noProof/>
            <w:sz w:val="16"/>
          </w:rPr>
          <w:t>5</w:t>
        </w:r>
        <w:r>
          <w:rPr>
            <w:rFonts w:ascii="Arial" w:hAnsi="Arial"/>
            <w:sz w:val="16"/>
          </w:rPr>
          <w:fldChar w:fldCharType="end"/>
        </w:r>
      </w:p>
    </w:sdtContent>
  </w:sdt>
  <w:p w:rsidR="006B39C0" w:rsidRDefault="006B39C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908247"/>
      <w:docPartObj>
        <w:docPartGallery w:val="Page Numbers (Top of Page)"/>
      </w:docPartObj>
    </w:sdtPr>
    <w:sdtEndPr/>
    <w:sdtContent>
      <w:p w:rsidR="006B39C0" w:rsidRDefault="004535B3">
        <w:r>
          <w:tab/>
        </w:r>
        <w:r>
          <w:ptab w:relativeTo="margin" w:alignment="center" w:leader="none"/>
        </w:r>
        <w:r>
          <w:rPr>
            <w:rFonts w:ascii="Arial" w:hAnsi="Arial"/>
            <w:sz w:val="16"/>
          </w:rPr>
          <w:fldChar w:fldCharType="begin"/>
        </w:r>
        <w:r>
          <w:rPr>
            <w:rFonts w:ascii="Arial" w:hAnsi="Arial"/>
            <w:sz w:val="16"/>
          </w:rPr>
          <w:instrText>PAGE   \* MERGEFORMAT</w:instrText>
        </w:r>
        <w:r>
          <w:rPr>
            <w:rFonts w:ascii="Arial" w:hAnsi="Arial"/>
            <w:sz w:val="16"/>
          </w:rPr>
          <w:fldChar w:fldCharType="end"/>
        </w:r>
      </w:p>
    </w:sdtContent>
  </w:sdt>
  <w:p w:rsidR="006B39C0" w:rsidRDefault="006B39C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9F7" w:rsidRDefault="009869F7">
      <w:pPr>
        <w:spacing w:after="0" w:line="240" w:lineRule="auto"/>
      </w:pPr>
      <w:r>
        <w:separator/>
      </w:r>
    </w:p>
  </w:footnote>
  <w:footnote w:type="continuationSeparator" w:id="0">
    <w:p w:rsidR="009869F7" w:rsidRDefault="009869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9C0"/>
    <w:rsid w:val="0001281D"/>
    <w:rsid w:val="0002727F"/>
    <w:rsid w:val="00167A9A"/>
    <w:rsid w:val="004535B3"/>
    <w:rsid w:val="004A7FF8"/>
    <w:rsid w:val="006B39C0"/>
    <w:rsid w:val="007342CD"/>
    <w:rsid w:val="007E4811"/>
    <w:rsid w:val="009869F7"/>
    <w:rsid w:val="00A4709D"/>
    <w:rsid w:val="00B472A6"/>
    <w:rsid w:val="00F753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EA710"/>
  <w15:docId w15:val="{B9835DA1-C40B-44E8-8B0B-890FBC0A6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paragraph" w:styleId="a3">
    <w:name w:val="footer"/>
  </w:style>
  <w:style w:type="paragraph" w:customStyle="1" w:styleId="ConsPlusNormal">
    <w:name w:val="ConsPlusNormal"/>
    <w:link w:val="ConsPlusNormal0"/>
    <w:qFormat/>
    <w:rsid w:val="007342CD"/>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rsid w:val="007342CD"/>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7</Pages>
  <Words>4211</Words>
  <Characters>24009</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2026-06-10T07:18:00Z</dcterms:created>
  <dcterms:modified xsi:type="dcterms:W3CDTF">2026-06-10T09:20:00Z</dcterms:modified>
</cp:coreProperties>
</file>