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F1072" w14:textId="77777777" w:rsidR="000474F7" w:rsidRPr="004E7EDB" w:rsidRDefault="009107A5" w:rsidP="000474F7">
      <w:pPr>
        <w:widowControl w:val="0"/>
        <w:ind w:right="-55"/>
        <w:jc w:val="center"/>
        <w:rPr>
          <w:rFonts w:ascii="Times New Roman" w:hAnsi="Times New Roman" w:cs="Times New Roman"/>
          <w:b/>
          <w:sz w:val="20"/>
          <w:szCs w:val="20"/>
        </w:rPr>
      </w:pPr>
      <w:r w:rsidRPr="004E7EDB">
        <w:rPr>
          <w:rFonts w:ascii="Times New Roman" w:hAnsi="Times New Roman" w:cs="Times New Roman"/>
          <w:b/>
          <w:caps/>
          <w:sz w:val="20"/>
          <w:szCs w:val="20"/>
        </w:rPr>
        <w:t>ГРАЖДАНСКО-ПРАВОВОЙ ДОГОВОР</w:t>
      </w:r>
      <w:r w:rsidR="00CF688A" w:rsidRPr="004E7EDB">
        <w:rPr>
          <w:rFonts w:ascii="Times New Roman" w:hAnsi="Times New Roman" w:cs="Times New Roman"/>
          <w:b/>
          <w:caps/>
          <w:sz w:val="20"/>
          <w:szCs w:val="20"/>
        </w:rPr>
        <w:t xml:space="preserve"> № </w:t>
      </w:r>
      <w:r w:rsidR="00CF688A" w:rsidRPr="004E7EDB">
        <w:rPr>
          <w:rFonts w:ascii="Times New Roman" w:hAnsi="Times New Roman" w:cs="Times New Roman"/>
          <w:b/>
          <w:sz w:val="20"/>
          <w:szCs w:val="20"/>
        </w:rPr>
        <w:t>________</w:t>
      </w:r>
    </w:p>
    <w:p w14:paraId="6EC6A52D" w14:textId="77777777" w:rsidR="00A27070" w:rsidRPr="004E7EDB" w:rsidRDefault="00A27070" w:rsidP="00CF688A">
      <w:pPr>
        <w:widowControl w:val="0"/>
        <w:ind w:right="-55"/>
        <w:jc w:val="center"/>
        <w:rPr>
          <w:rFonts w:ascii="Times New Roman" w:hAnsi="Times New Roman" w:cs="Times New Roman"/>
          <w:b/>
          <w:sz w:val="20"/>
          <w:szCs w:val="20"/>
        </w:rPr>
      </w:pPr>
    </w:p>
    <w:p w14:paraId="55BB9F4A" w14:textId="77777777" w:rsidR="009107A5" w:rsidRPr="004E7EDB" w:rsidRDefault="00A755AD" w:rsidP="00CF688A">
      <w:pPr>
        <w:widowControl w:val="0"/>
        <w:ind w:right="-55"/>
        <w:jc w:val="center"/>
        <w:rPr>
          <w:rFonts w:ascii="Times New Roman" w:hAnsi="Times New Roman" w:cs="Times New Roman"/>
          <w:b/>
          <w:sz w:val="20"/>
          <w:szCs w:val="20"/>
        </w:rPr>
      </w:pPr>
      <w:r w:rsidRPr="004E7EDB">
        <w:rPr>
          <w:rFonts w:ascii="Times New Roman" w:hAnsi="Times New Roman" w:cs="Times New Roman"/>
          <w:b/>
          <w:sz w:val="20"/>
          <w:szCs w:val="20"/>
        </w:rPr>
        <w:t>Идентификационный код закупки: ______________________________</w:t>
      </w:r>
    </w:p>
    <w:p w14:paraId="19DAC21C" w14:textId="77777777" w:rsidR="00A755AD" w:rsidRPr="004E7EDB" w:rsidRDefault="00A755AD" w:rsidP="00CF688A">
      <w:pPr>
        <w:widowControl w:val="0"/>
        <w:ind w:right="-55"/>
        <w:jc w:val="center"/>
        <w:rPr>
          <w:rFonts w:ascii="Times New Roman" w:hAnsi="Times New Roman" w:cs="Times New Roman"/>
          <w:b/>
          <w:caps/>
          <w:sz w:val="20"/>
          <w:szCs w:val="20"/>
        </w:rPr>
      </w:pPr>
    </w:p>
    <w:p w14:paraId="7855790C" w14:textId="4C98A338" w:rsidR="009107A5" w:rsidRPr="004E7EDB" w:rsidRDefault="002366DF" w:rsidP="000474F7">
      <w:pPr>
        <w:tabs>
          <w:tab w:val="left" w:pos="0"/>
          <w:tab w:val="right" w:pos="10205"/>
        </w:tabs>
        <w:jc w:val="both"/>
        <w:rPr>
          <w:rFonts w:ascii="Times New Roman" w:hAnsi="Times New Roman" w:cs="Times New Roman"/>
          <w:sz w:val="20"/>
          <w:szCs w:val="20"/>
        </w:rPr>
      </w:pPr>
      <w:r w:rsidRPr="004E7EDB">
        <w:rPr>
          <w:rFonts w:ascii="Times New Roman" w:hAnsi="Times New Roman" w:cs="Times New Roman"/>
          <w:sz w:val="20"/>
          <w:szCs w:val="20"/>
        </w:rPr>
        <w:t>Санкт-Петербург</w:t>
      </w:r>
      <w:r w:rsidRPr="004E7EDB">
        <w:rPr>
          <w:rFonts w:ascii="Times New Roman" w:hAnsi="Times New Roman" w:cs="Times New Roman"/>
          <w:sz w:val="20"/>
          <w:szCs w:val="20"/>
        </w:rPr>
        <w:tab/>
      </w:r>
      <w:r w:rsidR="009107A5" w:rsidRPr="004E7EDB">
        <w:rPr>
          <w:rFonts w:ascii="Times New Roman" w:hAnsi="Times New Roman" w:cs="Times New Roman"/>
          <w:sz w:val="20"/>
          <w:szCs w:val="20"/>
        </w:rPr>
        <w:t>«__</w:t>
      </w:r>
      <w:proofErr w:type="gramStart"/>
      <w:r w:rsidR="009107A5" w:rsidRPr="004E7EDB">
        <w:rPr>
          <w:rFonts w:ascii="Times New Roman" w:hAnsi="Times New Roman" w:cs="Times New Roman"/>
          <w:sz w:val="20"/>
          <w:szCs w:val="20"/>
        </w:rPr>
        <w:t>_»  _</w:t>
      </w:r>
      <w:proofErr w:type="gramEnd"/>
      <w:r w:rsidR="009107A5" w:rsidRPr="004E7EDB">
        <w:rPr>
          <w:rFonts w:ascii="Times New Roman" w:hAnsi="Times New Roman" w:cs="Times New Roman"/>
          <w:sz w:val="20"/>
          <w:szCs w:val="20"/>
        </w:rPr>
        <w:t>__________ 20</w:t>
      </w:r>
      <w:r w:rsidR="00127165" w:rsidRPr="004E7EDB">
        <w:rPr>
          <w:rFonts w:ascii="Times New Roman" w:hAnsi="Times New Roman" w:cs="Times New Roman"/>
          <w:sz w:val="20"/>
          <w:szCs w:val="20"/>
        </w:rPr>
        <w:t>2</w:t>
      </w:r>
      <w:r w:rsidR="009107A5" w:rsidRPr="004E7EDB">
        <w:rPr>
          <w:rFonts w:ascii="Times New Roman" w:hAnsi="Times New Roman" w:cs="Times New Roman"/>
          <w:sz w:val="20"/>
          <w:szCs w:val="20"/>
        </w:rPr>
        <w:t>__ г.</w:t>
      </w:r>
    </w:p>
    <w:p w14:paraId="0211A924" w14:textId="77777777" w:rsidR="009107A5" w:rsidRPr="004E7EDB" w:rsidRDefault="009107A5" w:rsidP="00CF688A">
      <w:pPr>
        <w:widowControl w:val="0"/>
        <w:ind w:right="-55"/>
        <w:rPr>
          <w:rFonts w:ascii="Times New Roman" w:hAnsi="Times New Roman" w:cs="Times New Roman"/>
          <w:caps/>
          <w:sz w:val="20"/>
          <w:szCs w:val="20"/>
        </w:rPr>
      </w:pPr>
    </w:p>
    <w:p w14:paraId="67203BE3" w14:textId="6AD1BE96" w:rsidR="00311C10" w:rsidRPr="004E7EDB" w:rsidRDefault="004E7EDB" w:rsidP="002E7E08">
      <w:pPr>
        <w:pStyle w:val="a8"/>
        <w:widowControl w:val="0"/>
        <w:spacing w:after="0"/>
        <w:ind w:firstLine="709"/>
        <w:rPr>
          <w:sz w:val="20"/>
        </w:rPr>
      </w:pPr>
      <w:r w:rsidRPr="004E7EDB">
        <w:rPr>
          <w:sz w:val="20"/>
        </w:rPr>
        <w:t>Государственное бюджетное общеобразовательное учреждение средняя общеобразовательная школа №100 Калининского района Санкт-Петербурга</w:t>
      </w:r>
      <w:r w:rsidR="009107A5" w:rsidRPr="004E7EDB">
        <w:rPr>
          <w:sz w:val="20"/>
        </w:rPr>
        <w:t xml:space="preserve">, </w:t>
      </w:r>
      <w:r w:rsidR="0027508A" w:rsidRPr="004E7EDB">
        <w:rPr>
          <w:sz w:val="20"/>
        </w:rPr>
        <w:t xml:space="preserve">именуемое в дальнейшем «Заказчик», </w:t>
      </w:r>
      <w:r w:rsidR="009107A5" w:rsidRPr="004E7EDB">
        <w:rPr>
          <w:sz w:val="20"/>
        </w:rPr>
        <w:t xml:space="preserve">в лице </w:t>
      </w:r>
      <w:r w:rsidRPr="004E7EDB">
        <w:rPr>
          <w:bCs/>
          <w:sz w:val="20"/>
        </w:rPr>
        <w:t xml:space="preserve">исполняющего обязанности директора </w:t>
      </w:r>
      <w:proofErr w:type="spellStart"/>
      <w:r w:rsidRPr="004E7EDB">
        <w:rPr>
          <w:bCs/>
          <w:sz w:val="20"/>
        </w:rPr>
        <w:t>Бекяшевой</w:t>
      </w:r>
      <w:proofErr w:type="spellEnd"/>
      <w:r w:rsidRPr="004E7EDB">
        <w:rPr>
          <w:bCs/>
          <w:sz w:val="20"/>
        </w:rPr>
        <w:t xml:space="preserve"> Дианы Робертовны, действующего на основании распоряжения администрации Калининского района от 26.01.2026 г. № 39-рлс</w:t>
      </w:r>
      <w:r w:rsidR="009107A5" w:rsidRPr="004E7EDB">
        <w:rPr>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797F8B0A" w:rsidR="009107A5" w:rsidRPr="00306408" w:rsidRDefault="009107A5" w:rsidP="0006752D">
      <w:pPr>
        <w:pStyle w:val="a9"/>
        <w:widowControl w:val="0"/>
        <w:numPr>
          <w:ilvl w:val="1"/>
          <w:numId w:val="2"/>
        </w:numPr>
        <w:ind w:left="0" w:firstLine="714"/>
        <w:rPr>
          <w:color w:val="000000" w:themeColor="text1"/>
          <w:sz w:val="20"/>
        </w:rPr>
      </w:pPr>
      <w:r w:rsidRPr="00306408">
        <w:rPr>
          <w:color w:val="000000" w:themeColor="text1"/>
          <w:sz w:val="20"/>
        </w:rPr>
        <w:t xml:space="preserve">По контракту Поставщик обязуется поставить </w:t>
      </w:r>
      <w:r w:rsidR="00B626F0">
        <w:rPr>
          <w:color w:val="FF0000"/>
          <w:sz w:val="20"/>
        </w:rPr>
        <w:t>спортивный инвентарь</w:t>
      </w:r>
      <w:r w:rsidR="0006752D">
        <w:rPr>
          <w:color w:val="FF0000"/>
          <w:sz w:val="20"/>
        </w:rPr>
        <w:t xml:space="preserve"> </w:t>
      </w:r>
      <w:r w:rsidR="0006752D" w:rsidRPr="0006752D">
        <w:rPr>
          <w:color w:val="FF0000"/>
          <w:sz w:val="20"/>
        </w:rPr>
        <w:t>для городского оздоровительного лагеря</w:t>
      </w:r>
      <w:r w:rsidR="00311C10" w:rsidRPr="00306408">
        <w:rPr>
          <w:color w:val="000000" w:themeColor="text1"/>
          <w:sz w:val="20"/>
        </w:rPr>
        <w:t xml:space="preserve"> </w:t>
      </w:r>
      <w:r w:rsidRPr="00306408">
        <w:rPr>
          <w:color w:val="000000" w:themeColor="text1"/>
          <w:sz w:val="20"/>
        </w:rPr>
        <w:t>(далее – товар) и передать товар Заказчику, а Заказчик обязуется принять поставленный товар и обеспечить его оплату.</w:t>
      </w:r>
    </w:p>
    <w:p w14:paraId="4C550A60" w14:textId="5375BAFF"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4E7EDB">
        <w:rPr>
          <w:color w:val="000000" w:themeColor="text1"/>
          <w:sz w:val="20"/>
        </w:rPr>
        <w:t>согласованным Сторонами и определяющим</w:t>
      </w:r>
      <w:r w:rsidR="001E147E" w:rsidRPr="00306408">
        <w:rPr>
          <w:color w:val="000000" w:themeColor="text1"/>
          <w:sz w:val="20"/>
        </w:rPr>
        <w:t xml:space="preserve">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623EB52D"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004E7EDB">
        <w:rPr>
          <w:rFonts w:ascii="Times New Roman" w:hAnsi="Times New Roman"/>
          <w:color w:val="FF0000"/>
          <w:sz w:val="20"/>
          <w:szCs w:val="20"/>
        </w:rPr>
        <w:t>подъем на этажи</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w:t>
      </w:r>
      <w:r w:rsidRPr="00744FA5">
        <w:rPr>
          <w:rFonts w:ascii="Times New Roman" w:hAnsi="Times New Roman"/>
          <w:color w:val="000000" w:themeColor="text1"/>
          <w:sz w:val="20"/>
          <w:szCs w:val="20"/>
        </w:rPr>
        <w:lastRenderedPageBreak/>
        <w:t>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2F72558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4E7EDB">
        <w:rPr>
          <w:rFonts w:ascii="Times New Roman" w:hAnsi="Times New Roman"/>
          <w:color w:val="000000" w:themeColor="text1"/>
          <w:sz w:val="20"/>
          <w:szCs w:val="20"/>
        </w:rPr>
        <w:t>ю</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2A13357C"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w:t>
      </w:r>
      <w:r w:rsidR="004E7EDB">
        <w:rPr>
          <w:rFonts w:ascii="Times New Roman" w:hAnsi="Times New Roman"/>
          <w:color w:val="FF0000"/>
          <w:sz w:val="20"/>
          <w:szCs w:val="20"/>
        </w:rPr>
        <w:t>зочные работы, подъем на этажи</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6CB97375" w14:textId="71CE02F1"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Доходы от ино</w:t>
      </w:r>
      <w:r w:rsidR="00B626F0">
        <w:rPr>
          <w:rFonts w:ascii="Times New Roman" w:eastAsia="Times New Roman" w:hAnsi="Times New Roman" w:cs="Times New Roman"/>
          <w:color w:val="FF0000"/>
          <w:sz w:val="20"/>
          <w:szCs w:val="20"/>
          <w:shd w:val="clear" w:color="auto" w:fill="FFFFFF"/>
          <w:lang w:eastAsia="ru-RU"/>
        </w:rPr>
        <w:t>й приносящей доход деятельности.</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lastRenderedPageBreak/>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2C0B49B9" w:rsidR="009107A5" w:rsidRPr="00306408" w:rsidRDefault="009107A5" w:rsidP="004E7ED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Поставка товара осуществляется по месту нахождения </w:t>
      </w:r>
      <w:r w:rsidR="004E7EDB" w:rsidRPr="004E7EDB">
        <w:rPr>
          <w:rFonts w:ascii="Times New Roman" w:hAnsi="Times New Roman"/>
          <w:color w:val="000000" w:themeColor="text1"/>
          <w:sz w:val="20"/>
          <w:szCs w:val="20"/>
        </w:rPr>
        <w:t>Государственно</w:t>
      </w:r>
      <w:r w:rsidR="004E7EDB">
        <w:rPr>
          <w:rFonts w:ascii="Times New Roman" w:hAnsi="Times New Roman"/>
          <w:color w:val="000000" w:themeColor="text1"/>
          <w:sz w:val="20"/>
          <w:szCs w:val="20"/>
        </w:rPr>
        <w:t>го</w:t>
      </w:r>
      <w:r w:rsidR="004E7EDB" w:rsidRPr="004E7EDB">
        <w:rPr>
          <w:rFonts w:ascii="Times New Roman" w:hAnsi="Times New Roman"/>
          <w:color w:val="000000" w:themeColor="text1"/>
          <w:sz w:val="20"/>
          <w:szCs w:val="20"/>
        </w:rPr>
        <w:t xml:space="preserve"> бюджетно</w:t>
      </w:r>
      <w:r w:rsidR="004E7EDB">
        <w:rPr>
          <w:rFonts w:ascii="Times New Roman" w:hAnsi="Times New Roman"/>
          <w:color w:val="000000" w:themeColor="text1"/>
          <w:sz w:val="20"/>
          <w:szCs w:val="20"/>
        </w:rPr>
        <w:t>го</w:t>
      </w:r>
      <w:r w:rsidR="004E7EDB" w:rsidRPr="004E7EDB">
        <w:rPr>
          <w:rFonts w:ascii="Times New Roman" w:hAnsi="Times New Roman"/>
          <w:color w:val="000000" w:themeColor="text1"/>
          <w:sz w:val="20"/>
          <w:szCs w:val="20"/>
        </w:rPr>
        <w:t xml:space="preserve"> общеобразовательно</w:t>
      </w:r>
      <w:r w:rsidR="004E7EDB">
        <w:rPr>
          <w:rFonts w:ascii="Times New Roman" w:hAnsi="Times New Roman"/>
          <w:color w:val="000000" w:themeColor="text1"/>
          <w:sz w:val="20"/>
          <w:szCs w:val="20"/>
        </w:rPr>
        <w:t xml:space="preserve">го </w:t>
      </w:r>
      <w:r w:rsidR="004E7EDB" w:rsidRPr="004E7EDB">
        <w:rPr>
          <w:rFonts w:ascii="Times New Roman" w:hAnsi="Times New Roman"/>
          <w:color w:val="000000" w:themeColor="text1"/>
          <w:sz w:val="20"/>
          <w:szCs w:val="20"/>
        </w:rPr>
        <w:t>учреждени</w:t>
      </w:r>
      <w:r w:rsidR="004E7EDB">
        <w:rPr>
          <w:rFonts w:ascii="Times New Roman" w:hAnsi="Times New Roman"/>
          <w:color w:val="000000" w:themeColor="text1"/>
          <w:sz w:val="20"/>
          <w:szCs w:val="20"/>
        </w:rPr>
        <w:t>я</w:t>
      </w:r>
      <w:r w:rsidR="004E7EDB" w:rsidRPr="004E7EDB">
        <w:rPr>
          <w:rFonts w:ascii="Times New Roman" w:hAnsi="Times New Roman"/>
          <w:color w:val="000000" w:themeColor="text1"/>
          <w:sz w:val="20"/>
          <w:szCs w:val="20"/>
        </w:rPr>
        <w:t xml:space="preserve"> средняя общеобразовательная школа №100 Калининского района Санкт-Петербурга</w:t>
      </w:r>
      <w:r w:rsidRPr="00306408">
        <w:rPr>
          <w:rFonts w:ascii="Times New Roman" w:hAnsi="Times New Roman"/>
          <w:color w:val="000000" w:themeColor="text1"/>
          <w:sz w:val="20"/>
          <w:szCs w:val="20"/>
        </w:rPr>
        <w:t xml:space="preserve"> по адресу: </w:t>
      </w:r>
      <w:r w:rsidR="004E7EDB" w:rsidRPr="004E7EDB">
        <w:rPr>
          <w:rFonts w:ascii="Times New Roman" w:hAnsi="Times New Roman"/>
          <w:color w:val="FF0000"/>
          <w:sz w:val="20"/>
          <w:szCs w:val="20"/>
        </w:rPr>
        <w:t>195272, г. Санкт-Петербург, Бестужевская ул., д. 5, к. 1, литер А</w:t>
      </w:r>
      <w:r w:rsidRPr="00306408">
        <w:rPr>
          <w:rFonts w:ascii="Times New Roman" w:hAnsi="Times New Roman"/>
          <w:color w:val="000000" w:themeColor="text1"/>
          <w:sz w:val="20"/>
          <w:szCs w:val="20"/>
        </w:rPr>
        <w:t>.</w:t>
      </w:r>
    </w:p>
    <w:p w14:paraId="03A02C4F" w14:textId="6883A2AC"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4E7EDB">
        <w:rPr>
          <w:rFonts w:ascii="Times New Roman" w:hAnsi="Times New Roman" w:cs="Times New Roman"/>
          <w:color w:val="FF0000"/>
          <w:sz w:val="20"/>
          <w:szCs w:val="20"/>
        </w:rPr>
        <w:t>20</w:t>
      </w:r>
      <w:r w:rsidRPr="00306408">
        <w:rPr>
          <w:rFonts w:ascii="Times New Roman" w:hAnsi="Times New Roman" w:cs="Times New Roman"/>
          <w:color w:val="FF0000"/>
          <w:sz w:val="20"/>
          <w:szCs w:val="20"/>
        </w:rPr>
        <w:t xml:space="preserve"> </w:t>
      </w:r>
      <w:r w:rsidR="004E7EDB">
        <w:rPr>
          <w:rFonts w:ascii="Times New Roman" w:hAnsi="Times New Roman" w:cs="Times New Roman"/>
          <w:color w:val="FF0000"/>
          <w:sz w:val="20"/>
          <w:szCs w:val="20"/>
        </w:rPr>
        <w:t>(двадцати) рабочих</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е</w:t>
      </w:r>
      <w:r w:rsidRPr="00306408">
        <w:rPr>
          <w:rFonts w:ascii="Times New Roman" w:hAnsi="Times New Roman" w:cs="Times New Roman"/>
          <w:color w:val="FF0000"/>
          <w:sz w:val="20"/>
          <w:szCs w:val="20"/>
        </w:rPr>
        <w:t>й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lastRenderedPageBreak/>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lastRenderedPageBreak/>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45BB3825"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4E7EDB">
        <w:rPr>
          <w:color w:val="FF0000"/>
          <w:sz w:val="20"/>
          <w:szCs w:val="20"/>
        </w:rPr>
        <w:t>80%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w:t>
      </w:r>
      <w:r w:rsidRPr="00FC3C01">
        <w:rPr>
          <w:rFonts w:ascii="Times New Roman" w:hAnsi="Times New Roman"/>
          <w:color w:val="000000" w:themeColor="text1"/>
          <w:sz w:val="20"/>
          <w:szCs w:val="20"/>
          <w:shd w:val="clear" w:color="auto" w:fill="FFFFFF"/>
        </w:rPr>
        <w:lastRenderedPageBreak/>
        <w:t>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1D19E0CC" w14:textId="77777777" w:rsidR="009107A5" w:rsidRDefault="009107A5" w:rsidP="004E7EDB">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46E159DA" w14:textId="7A36A30B" w:rsidR="004E7EDB" w:rsidRPr="00306408" w:rsidRDefault="004E7EDB" w:rsidP="004E7EDB">
            <w:pPr>
              <w:pStyle w:val="a8"/>
              <w:widowControl w:val="0"/>
              <w:spacing w:after="0"/>
              <w:ind w:firstLine="709"/>
              <w:jc w:val="left"/>
              <w:rPr>
                <w:b/>
                <w:color w:val="000000" w:themeColor="text1"/>
                <w:sz w:val="20"/>
                <w:lang w:eastAsia="ru-RU"/>
              </w:rPr>
            </w:pPr>
          </w:p>
        </w:tc>
        <w:tc>
          <w:tcPr>
            <w:tcW w:w="4678" w:type="dxa"/>
          </w:tcPr>
          <w:p w14:paraId="5DE1613F" w14:textId="66572D3B" w:rsidR="009107A5" w:rsidRPr="004E7EDB" w:rsidRDefault="009107A5" w:rsidP="004E7EDB">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tc>
      </w:tr>
      <w:tr w:rsidR="004E7EDB" w:rsidRPr="00F37CE3" w14:paraId="6E66B49A" w14:textId="77777777" w:rsidTr="005E7DD5">
        <w:tc>
          <w:tcPr>
            <w:tcW w:w="4786" w:type="dxa"/>
          </w:tcPr>
          <w:p w14:paraId="3EABD0F1" w14:textId="77777777" w:rsidR="004E7EDB" w:rsidRPr="004E7EDB" w:rsidRDefault="004E7EDB" w:rsidP="004E7EDB">
            <w:pPr>
              <w:autoSpaceDE w:val="0"/>
              <w:autoSpaceDN w:val="0"/>
              <w:adjustRightInd w:val="0"/>
              <w:rPr>
                <w:rFonts w:ascii="Times New Roman" w:eastAsia="Times New Roman" w:hAnsi="Times New Roman" w:cs="Times New Roman"/>
                <w:b/>
                <w:sz w:val="22"/>
                <w:szCs w:val="28"/>
                <w:lang w:eastAsia="ru-RU"/>
              </w:rPr>
            </w:pPr>
            <w:r w:rsidRPr="004E7EDB">
              <w:rPr>
                <w:rFonts w:ascii="Times New Roman" w:eastAsia="Times New Roman" w:hAnsi="Times New Roman" w:cs="Times New Roman"/>
                <w:b/>
                <w:noProof/>
                <w:sz w:val="22"/>
                <w:szCs w:val="28"/>
                <w:lang w:eastAsia="ru-RU"/>
              </w:rPr>
              <w:t>Государственное бюджетное общеобразовательное учреждение средняя общеобразовательная школа №100 Калининского района Санкт-Петербурга</w:t>
            </w:r>
          </w:p>
          <w:p w14:paraId="607B8298" w14:textId="77777777" w:rsidR="004E7EDB" w:rsidRPr="004E7EDB" w:rsidRDefault="004E7EDB" w:rsidP="004E7EDB">
            <w:pPr>
              <w:autoSpaceDE w:val="0"/>
              <w:autoSpaceDN w:val="0"/>
              <w:adjustRightInd w:val="0"/>
              <w:rPr>
                <w:rFonts w:ascii="Times New Roman" w:eastAsia="Times New Roman" w:hAnsi="Times New Roman" w:cs="Times New Roman"/>
                <w:b/>
                <w:sz w:val="22"/>
                <w:szCs w:val="28"/>
                <w:lang w:eastAsia="ru-RU"/>
              </w:rPr>
            </w:pPr>
            <w:r w:rsidRPr="004E7EDB">
              <w:rPr>
                <w:rFonts w:ascii="Times New Roman" w:eastAsia="Times New Roman" w:hAnsi="Times New Roman" w:cs="Times New Roman"/>
                <w:b/>
                <w:sz w:val="22"/>
                <w:szCs w:val="28"/>
                <w:lang w:eastAsia="ru-RU"/>
              </w:rPr>
              <w:t xml:space="preserve">Юридический адрес: </w:t>
            </w:r>
          </w:p>
          <w:p w14:paraId="7D4DE146" w14:textId="77777777" w:rsidR="004E7EDB" w:rsidRPr="004E7EDB" w:rsidRDefault="004E7EDB" w:rsidP="004E7EDB">
            <w:pPr>
              <w:autoSpaceDE w:val="0"/>
              <w:autoSpaceDN w:val="0"/>
              <w:adjustRightInd w:val="0"/>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195272, г. Санкт-Петербург, Бестужевская ул., д. 5, к. 1, литер А; Телефон: 246-89-29,</w:t>
            </w:r>
          </w:p>
          <w:p w14:paraId="2FC83563" w14:textId="77777777" w:rsidR="004E7EDB" w:rsidRPr="004E7EDB" w:rsidRDefault="004E7EDB" w:rsidP="004E7EDB">
            <w:pPr>
              <w:autoSpaceDE w:val="0"/>
              <w:autoSpaceDN w:val="0"/>
              <w:adjustRightInd w:val="0"/>
              <w:rPr>
                <w:rFonts w:ascii="Times New Roman" w:eastAsia="Times New Roman" w:hAnsi="Times New Roman" w:cs="Times New Roman"/>
                <w:b/>
                <w:sz w:val="22"/>
                <w:szCs w:val="28"/>
                <w:lang w:eastAsia="ru-RU"/>
              </w:rPr>
            </w:pPr>
            <w:proofErr w:type="spellStart"/>
            <w:proofErr w:type="gramStart"/>
            <w:r w:rsidRPr="004E7EDB">
              <w:rPr>
                <w:rFonts w:ascii="Times New Roman" w:eastAsia="Times New Roman" w:hAnsi="Times New Roman" w:cs="Times New Roman"/>
                <w:sz w:val="22"/>
                <w:szCs w:val="28"/>
                <w:lang w:eastAsia="ru-RU"/>
              </w:rPr>
              <w:t>эл.почта</w:t>
            </w:r>
            <w:proofErr w:type="spellEnd"/>
            <w:proofErr w:type="gramEnd"/>
            <w:r w:rsidRPr="004E7EDB">
              <w:rPr>
                <w:rFonts w:ascii="Times New Roman" w:eastAsia="Times New Roman" w:hAnsi="Times New Roman" w:cs="Times New Roman"/>
                <w:sz w:val="22"/>
                <w:szCs w:val="28"/>
                <w:lang w:eastAsia="ru-RU"/>
              </w:rPr>
              <w:t>: info.school100@obr.gov.spb.ru</w:t>
            </w:r>
            <w:r w:rsidRPr="004E7EDB">
              <w:rPr>
                <w:rFonts w:ascii="Times New Roman" w:eastAsia="Times New Roman" w:hAnsi="Times New Roman" w:cs="Times New Roman"/>
                <w:b/>
                <w:sz w:val="22"/>
                <w:szCs w:val="28"/>
                <w:lang w:eastAsia="ru-RU"/>
              </w:rPr>
              <w:t xml:space="preserve">  </w:t>
            </w:r>
          </w:p>
          <w:p w14:paraId="2EB4F3A7" w14:textId="77777777" w:rsidR="004E7EDB" w:rsidRPr="004E7EDB" w:rsidRDefault="004E7EDB" w:rsidP="004E7EDB">
            <w:pPr>
              <w:autoSpaceDE w:val="0"/>
              <w:autoSpaceDN w:val="0"/>
              <w:adjustRightInd w:val="0"/>
              <w:rPr>
                <w:rFonts w:ascii="Times New Roman" w:eastAsia="Times New Roman" w:hAnsi="Times New Roman" w:cs="Times New Roman"/>
                <w:b/>
                <w:sz w:val="22"/>
                <w:szCs w:val="28"/>
                <w:lang w:eastAsia="ru-RU"/>
              </w:rPr>
            </w:pPr>
            <w:r w:rsidRPr="004E7EDB">
              <w:rPr>
                <w:rFonts w:ascii="Times New Roman" w:eastAsia="Times New Roman" w:hAnsi="Times New Roman" w:cs="Times New Roman"/>
                <w:b/>
                <w:sz w:val="22"/>
                <w:szCs w:val="28"/>
                <w:lang w:eastAsia="ru-RU"/>
              </w:rPr>
              <w:t>Банковские реквизиты:</w:t>
            </w:r>
          </w:p>
          <w:p w14:paraId="6EF41B97" w14:textId="77777777" w:rsidR="004E7EDB" w:rsidRPr="004E7EDB" w:rsidRDefault="004E7EDB" w:rsidP="004E7EDB">
            <w:pPr>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ИНН/КПП   7804573967/780401001</w:t>
            </w:r>
          </w:p>
          <w:p w14:paraId="25D36C77" w14:textId="77777777" w:rsidR="004E7EDB" w:rsidRPr="004E7EDB" w:rsidRDefault="004E7EDB" w:rsidP="004E7EDB">
            <w:pPr>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Комитет финансов Санкт-</w:t>
            </w:r>
            <w:r w:rsidRPr="004E7EDB">
              <w:rPr>
                <w:rFonts w:ascii="Times New Roman" w:eastAsia="Times New Roman" w:hAnsi="Times New Roman" w:cs="Times New Roman"/>
                <w:color w:val="000000" w:themeColor="text1"/>
                <w:sz w:val="22"/>
                <w:szCs w:val="28"/>
                <w:lang w:eastAsia="ru-RU"/>
              </w:rPr>
              <w:t>Петербурга (</w:t>
            </w:r>
            <w:r w:rsidRPr="004E7EDB">
              <w:rPr>
                <w:rFonts w:ascii="Times New Roman" w:eastAsia="Times New Roman" w:hAnsi="Times New Roman" w:cs="Times New Roman"/>
                <w:b/>
                <w:color w:val="000000" w:themeColor="text1"/>
                <w:sz w:val="22"/>
                <w:szCs w:val="28"/>
                <w:lang w:eastAsia="ru-RU"/>
              </w:rPr>
              <w:t>ГБОУ школа № 100 Калининского района Са</w:t>
            </w:r>
            <w:r w:rsidRPr="004E7EDB">
              <w:rPr>
                <w:rFonts w:ascii="Times New Roman" w:eastAsia="Times New Roman" w:hAnsi="Times New Roman" w:cs="Times New Roman"/>
                <w:b/>
                <w:sz w:val="22"/>
                <w:szCs w:val="28"/>
                <w:lang w:eastAsia="ru-RU"/>
              </w:rPr>
              <w:t>нкт-Петербурга</w:t>
            </w:r>
            <w:r w:rsidRPr="004E7EDB">
              <w:rPr>
                <w:rFonts w:ascii="Times New Roman" w:eastAsia="Times New Roman" w:hAnsi="Times New Roman" w:cs="Times New Roman"/>
                <w:sz w:val="22"/>
                <w:szCs w:val="28"/>
                <w:lang w:eastAsia="ru-RU"/>
              </w:rPr>
              <w:t xml:space="preserve">, л/с 0511203), </w:t>
            </w:r>
          </w:p>
          <w:p w14:paraId="3AF4C767" w14:textId="77777777" w:rsidR="004E7EDB" w:rsidRPr="004E7EDB" w:rsidRDefault="004E7EDB" w:rsidP="004E7EDB">
            <w:pPr>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 xml:space="preserve">Расчетный счет: 03224643400000007200, </w:t>
            </w:r>
          </w:p>
          <w:p w14:paraId="5B92A0C5" w14:textId="77777777" w:rsidR="004E7EDB" w:rsidRPr="004E7EDB" w:rsidRDefault="004E7EDB" w:rsidP="004E7EDB">
            <w:pPr>
              <w:rPr>
                <w:rFonts w:ascii="Times New Roman" w:eastAsia="Times New Roman" w:hAnsi="Times New Roman" w:cs="Times New Roman"/>
                <w:sz w:val="22"/>
                <w:szCs w:val="28"/>
                <w:lang w:eastAsia="ru-RU"/>
              </w:rPr>
            </w:pPr>
            <w:proofErr w:type="spellStart"/>
            <w:r w:rsidRPr="004E7EDB">
              <w:rPr>
                <w:rFonts w:ascii="Times New Roman" w:eastAsia="Times New Roman" w:hAnsi="Times New Roman" w:cs="Times New Roman"/>
                <w:sz w:val="22"/>
                <w:szCs w:val="28"/>
                <w:lang w:eastAsia="ru-RU"/>
              </w:rPr>
              <w:t>Кор.счет</w:t>
            </w:r>
            <w:proofErr w:type="spellEnd"/>
            <w:r w:rsidRPr="004E7EDB">
              <w:rPr>
                <w:rFonts w:ascii="Times New Roman" w:eastAsia="Times New Roman" w:hAnsi="Times New Roman" w:cs="Times New Roman"/>
                <w:sz w:val="22"/>
                <w:szCs w:val="28"/>
                <w:lang w:eastAsia="ru-RU"/>
              </w:rPr>
              <w:t xml:space="preserve">: 40102810945370000005 </w:t>
            </w:r>
          </w:p>
          <w:p w14:paraId="232E840E" w14:textId="77777777" w:rsidR="004E7EDB" w:rsidRPr="004E7EDB" w:rsidRDefault="004E7EDB" w:rsidP="004E7EDB">
            <w:pPr>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ОКЦ №1 Северо-Западного ГУ Банка России //УФК по г. Санкт</w:t>
            </w:r>
            <w:r w:rsidRPr="004E7EDB">
              <w:rPr>
                <w:rFonts w:ascii="Times New Roman" w:eastAsia="Times New Roman" w:hAnsi="Times New Roman" w:cs="Times New Roman"/>
                <w:sz w:val="22"/>
                <w:szCs w:val="28"/>
                <w:lang w:eastAsia="ru-RU"/>
              </w:rPr>
              <w:noBreakHyphen/>
              <w:t>Петербургу, г. Санкт</w:t>
            </w:r>
            <w:r w:rsidRPr="004E7EDB">
              <w:rPr>
                <w:rFonts w:ascii="Times New Roman" w:eastAsia="Times New Roman" w:hAnsi="Times New Roman" w:cs="Times New Roman"/>
                <w:sz w:val="22"/>
                <w:szCs w:val="28"/>
                <w:lang w:eastAsia="ru-RU"/>
              </w:rPr>
              <w:noBreakHyphen/>
              <w:t>Петербург</w:t>
            </w:r>
          </w:p>
          <w:p w14:paraId="4A8CC26F" w14:textId="77777777" w:rsidR="004E7EDB" w:rsidRPr="004E7EDB" w:rsidRDefault="004E7EDB" w:rsidP="004E7EDB">
            <w:pPr>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 xml:space="preserve">БИК 014030106 </w:t>
            </w:r>
          </w:p>
          <w:p w14:paraId="150C02C1" w14:textId="77777777" w:rsidR="004E7EDB" w:rsidRPr="004E7EDB" w:rsidRDefault="004E7EDB" w:rsidP="004E7EDB">
            <w:pPr>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 xml:space="preserve">ОКОПФ 75203 </w:t>
            </w:r>
          </w:p>
          <w:p w14:paraId="08D26535" w14:textId="77777777" w:rsidR="004E7EDB" w:rsidRPr="004E7EDB" w:rsidRDefault="004E7EDB" w:rsidP="004E7EDB">
            <w:pPr>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 xml:space="preserve">ОКПО 03917704   </w:t>
            </w:r>
          </w:p>
          <w:p w14:paraId="0A81537C" w14:textId="77777777" w:rsidR="004E7EDB" w:rsidRPr="004E7EDB" w:rsidRDefault="004E7EDB" w:rsidP="004E7EDB">
            <w:pPr>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 xml:space="preserve">ОКВЭД 85.14  </w:t>
            </w:r>
          </w:p>
          <w:p w14:paraId="1E6C7C7D" w14:textId="77777777" w:rsidR="004E7EDB" w:rsidRPr="004E7EDB" w:rsidRDefault="004E7EDB" w:rsidP="004E7EDB">
            <w:pPr>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 xml:space="preserve">  </w:t>
            </w:r>
          </w:p>
          <w:p w14:paraId="42F082FA" w14:textId="77777777" w:rsidR="004E7EDB" w:rsidRPr="004E7EDB" w:rsidRDefault="004E7EDB" w:rsidP="004E7EDB">
            <w:pPr>
              <w:autoSpaceDE w:val="0"/>
              <w:autoSpaceDN w:val="0"/>
              <w:adjustRightInd w:val="0"/>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 xml:space="preserve">Исполняющий обязанности директора </w:t>
            </w:r>
          </w:p>
          <w:p w14:paraId="1FDD9A2C" w14:textId="77777777" w:rsidR="004E7EDB" w:rsidRPr="004E7EDB" w:rsidRDefault="004E7EDB" w:rsidP="004E7EDB">
            <w:pPr>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 xml:space="preserve">                    </w:t>
            </w:r>
          </w:p>
          <w:p w14:paraId="13704C4D" w14:textId="77777777" w:rsidR="004E7EDB" w:rsidRPr="004E7EDB" w:rsidRDefault="004E7EDB" w:rsidP="004E7EDB">
            <w:pPr>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 xml:space="preserve">____________________ / </w:t>
            </w:r>
            <w:proofErr w:type="spellStart"/>
            <w:r w:rsidRPr="004E7EDB">
              <w:rPr>
                <w:rFonts w:ascii="Times New Roman" w:eastAsia="Times New Roman" w:hAnsi="Times New Roman" w:cs="Times New Roman"/>
                <w:sz w:val="22"/>
                <w:szCs w:val="28"/>
                <w:lang w:eastAsia="ru-RU"/>
              </w:rPr>
              <w:t>Бекяшева</w:t>
            </w:r>
            <w:proofErr w:type="spellEnd"/>
            <w:r w:rsidRPr="004E7EDB">
              <w:rPr>
                <w:rFonts w:ascii="Times New Roman" w:eastAsia="Times New Roman" w:hAnsi="Times New Roman" w:cs="Times New Roman"/>
                <w:sz w:val="22"/>
                <w:szCs w:val="28"/>
                <w:lang w:eastAsia="ru-RU"/>
              </w:rPr>
              <w:t xml:space="preserve"> Д.Р. /</w:t>
            </w:r>
          </w:p>
          <w:p w14:paraId="2C090506" w14:textId="562BCFEE" w:rsidR="004E7EDB" w:rsidRPr="00306408" w:rsidRDefault="004E7EDB" w:rsidP="004E7EDB">
            <w:pPr>
              <w:pStyle w:val="a8"/>
              <w:widowControl w:val="0"/>
              <w:spacing w:after="0"/>
              <w:ind w:firstLine="709"/>
              <w:jc w:val="left"/>
              <w:rPr>
                <w:b/>
                <w:color w:val="000000" w:themeColor="text1"/>
                <w:sz w:val="20"/>
                <w:lang w:eastAsia="ru-RU"/>
              </w:rPr>
            </w:pPr>
            <w:r w:rsidRPr="004E7EDB">
              <w:rPr>
                <w:rFonts w:eastAsiaTheme="minorHAnsi"/>
                <w:i/>
                <w:sz w:val="22"/>
                <w:szCs w:val="28"/>
              </w:rPr>
              <w:t>(подписано ЭЦП)</w:t>
            </w:r>
            <w:r w:rsidRPr="004E7EDB">
              <w:rPr>
                <w:sz w:val="22"/>
                <w:szCs w:val="28"/>
                <w:lang w:eastAsia="ru-RU"/>
              </w:rPr>
              <w:t xml:space="preserve">        </w:t>
            </w:r>
          </w:p>
        </w:tc>
        <w:tc>
          <w:tcPr>
            <w:tcW w:w="4678" w:type="dxa"/>
          </w:tcPr>
          <w:p w14:paraId="6CCDDAD5" w14:textId="77777777" w:rsidR="004E7EDB" w:rsidRPr="00306408" w:rsidRDefault="004E7EDB" w:rsidP="004E7EDB">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30511185" w14:textId="77777777" w:rsidR="004E7EDB" w:rsidRPr="00306408" w:rsidRDefault="004E7EDB" w:rsidP="004E7EDB">
            <w:pPr>
              <w:widowControl w:val="0"/>
              <w:tabs>
                <w:tab w:val="left" w:pos="426"/>
                <w:tab w:val="num" w:pos="927"/>
              </w:tabs>
              <w:ind w:firstLine="709"/>
              <w:rPr>
                <w:rFonts w:ascii="Times New Roman" w:hAnsi="Times New Roman" w:cs="Times New Roman"/>
                <w:b/>
                <w:color w:val="FF0000"/>
                <w:sz w:val="20"/>
                <w:szCs w:val="20"/>
              </w:rPr>
            </w:pPr>
          </w:p>
          <w:p w14:paraId="3119E3C6" w14:textId="77777777" w:rsidR="004E7EDB" w:rsidRPr="00306408" w:rsidRDefault="004E7EDB" w:rsidP="004E7EDB">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1128434" w14:textId="77777777" w:rsidR="004E7EDB" w:rsidRPr="00306408" w:rsidRDefault="004E7EDB" w:rsidP="00CF688A">
            <w:pPr>
              <w:widowControl w:val="0"/>
              <w:tabs>
                <w:tab w:val="left" w:pos="426"/>
                <w:tab w:val="num" w:pos="927"/>
              </w:tabs>
              <w:ind w:firstLine="709"/>
              <w:rPr>
                <w:rFonts w:ascii="Times New Roman" w:hAnsi="Times New Roman" w:cs="Times New Roman"/>
                <w:b/>
                <w:color w:val="000000" w:themeColor="text1"/>
                <w:sz w:val="20"/>
                <w:szCs w:val="20"/>
              </w:rPr>
            </w:pPr>
          </w:p>
        </w:tc>
      </w:tr>
    </w:tbl>
    <w:p w14:paraId="5B877225" w14:textId="4943EF35" w:rsidR="000E522A" w:rsidRPr="0058477D" w:rsidRDefault="000E522A" w:rsidP="00A67710">
      <w:pPr>
        <w:jc w:val="right"/>
        <w:outlineLvl w:val="1"/>
        <w:rPr>
          <w:rFonts w:ascii="Times New Roman" w:hAnsi="Times New Roman" w:cs="Times New Roman"/>
          <w:b/>
          <w:color w:val="000000" w:themeColor="text1"/>
          <w:sz w:val="20"/>
          <w:szCs w:val="20"/>
        </w:rPr>
      </w:pPr>
      <w:r w:rsidRPr="0058477D">
        <w:rPr>
          <w:rFonts w:ascii="Times New Roman" w:hAnsi="Times New Roman" w:cs="Times New Roman"/>
          <w:b/>
          <w:color w:val="000000" w:themeColor="text1"/>
          <w:sz w:val="20"/>
          <w:szCs w:val="20"/>
        </w:rPr>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Style w:val="10"/>
        <w:tblW w:w="9776" w:type="dxa"/>
        <w:tblLook w:val="04A0" w:firstRow="1" w:lastRow="0" w:firstColumn="1" w:lastColumn="0" w:noHBand="0" w:noVBand="1"/>
      </w:tblPr>
      <w:tblGrid>
        <w:gridCol w:w="594"/>
        <w:gridCol w:w="1674"/>
        <w:gridCol w:w="3397"/>
        <w:gridCol w:w="980"/>
        <w:gridCol w:w="711"/>
        <w:gridCol w:w="1003"/>
        <w:gridCol w:w="1417"/>
      </w:tblGrid>
      <w:tr w:rsidR="004E7EDB" w:rsidRPr="004E7EDB" w14:paraId="332C14AB" w14:textId="6C2FE4D2" w:rsidTr="004E7EDB">
        <w:tc>
          <w:tcPr>
            <w:tcW w:w="594" w:type="dxa"/>
            <w:vAlign w:val="center"/>
          </w:tcPr>
          <w:p w14:paraId="692E0CF4" w14:textId="77777777" w:rsidR="004E7EDB" w:rsidRPr="004E7EDB" w:rsidRDefault="004E7EDB" w:rsidP="004E7EDB">
            <w:pPr>
              <w:rPr>
                <w:rFonts w:ascii="Times New Roman" w:eastAsia="Times New Roman" w:hAnsi="Times New Roman" w:cs="Times New Roman"/>
                <w:sz w:val="20"/>
                <w:szCs w:val="24"/>
                <w:lang w:eastAsia="ru-RU"/>
              </w:rPr>
            </w:pPr>
            <w:r w:rsidRPr="004E7EDB">
              <w:rPr>
                <w:rFonts w:ascii="Times New Roman" w:eastAsia="Times New Roman" w:hAnsi="Times New Roman" w:cs="Times New Roman"/>
                <w:sz w:val="20"/>
                <w:szCs w:val="24"/>
                <w:lang w:eastAsia="ru-RU"/>
              </w:rPr>
              <w:t xml:space="preserve">№ </w:t>
            </w:r>
            <w:proofErr w:type="spellStart"/>
            <w:r w:rsidRPr="004E7EDB">
              <w:rPr>
                <w:rFonts w:ascii="Times New Roman" w:eastAsia="Times New Roman" w:hAnsi="Times New Roman" w:cs="Times New Roman"/>
                <w:sz w:val="20"/>
                <w:szCs w:val="24"/>
                <w:lang w:eastAsia="ru-RU"/>
              </w:rPr>
              <w:t>п.п</w:t>
            </w:r>
            <w:proofErr w:type="spellEnd"/>
            <w:r w:rsidRPr="004E7EDB">
              <w:rPr>
                <w:rFonts w:ascii="Times New Roman" w:eastAsia="Times New Roman" w:hAnsi="Times New Roman" w:cs="Times New Roman"/>
                <w:sz w:val="20"/>
                <w:szCs w:val="24"/>
                <w:lang w:eastAsia="ru-RU"/>
              </w:rPr>
              <w:t>.</w:t>
            </w:r>
          </w:p>
        </w:tc>
        <w:tc>
          <w:tcPr>
            <w:tcW w:w="1674" w:type="dxa"/>
            <w:vAlign w:val="center"/>
          </w:tcPr>
          <w:p w14:paraId="26B3E50D" w14:textId="77777777" w:rsidR="004E7EDB" w:rsidRPr="004E7EDB" w:rsidRDefault="004E7EDB" w:rsidP="004E7EDB">
            <w:pPr>
              <w:rPr>
                <w:rFonts w:ascii="Times New Roman" w:eastAsia="Times New Roman" w:hAnsi="Times New Roman" w:cs="Times New Roman"/>
                <w:sz w:val="20"/>
                <w:szCs w:val="24"/>
                <w:lang w:eastAsia="ru-RU"/>
              </w:rPr>
            </w:pPr>
            <w:r w:rsidRPr="004E7EDB">
              <w:rPr>
                <w:rFonts w:ascii="Times New Roman" w:eastAsia="Times New Roman" w:hAnsi="Times New Roman" w:cs="Times New Roman"/>
                <w:sz w:val="20"/>
                <w:szCs w:val="24"/>
                <w:lang w:eastAsia="ru-RU"/>
              </w:rPr>
              <w:t>Наименование товара</w:t>
            </w:r>
          </w:p>
        </w:tc>
        <w:tc>
          <w:tcPr>
            <w:tcW w:w="3397" w:type="dxa"/>
            <w:vAlign w:val="center"/>
          </w:tcPr>
          <w:p w14:paraId="5E66F997" w14:textId="77777777" w:rsidR="004E7EDB" w:rsidRPr="004E7EDB" w:rsidRDefault="004E7EDB" w:rsidP="004E7EDB">
            <w:pPr>
              <w:rPr>
                <w:rFonts w:ascii="Times New Roman" w:eastAsia="Times New Roman" w:hAnsi="Times New Roman" w:cs="Times New Roman"/>
                <w:sz w:val="20"/>
                <w:szCs w:val="24"/>
                <w:lang w:eastAsia="ru-RU"/>
              </w:rPr>
            </w:pPr>
            <w:r w:rsidRPr="004E7EDB">
              <w:rPr>
                <w:rFonts w:ascii="Times New Roman" w:eastAsia="Times New Roman" w:hAnsi="Times New Roman" w:cs="Times New Roman"/>
                <w:sz w:val="20"/>
                <w:szCs w:val="24"/>
                <w:lang w:eastAsia="ru-RU"/>
              </w:rPr>
              <w:t>Технические характеристики</w:t>
            </w:r>
          </w:p>
        </w:tc>
        <w:tc>
          <w:tcPr>
            <w:tcW w:w="980" w:type="dxa"/>
            <w:vAlign w:val="center"/>
          </w:tcPr>
          <w:p w14:paraId="2F81F5D7" w14:textId="77777777" w:rsidR="004E7EDB" w:rsidRPr="004E7EDB" w:rsidRDefault="004E7EDB" w:rsidP="004E7EDB">
            <w:pPr>
              <w:rPr>
                <w:rFonts w:ascii="Times New Roman" w:eastAsia="Times New Roman" w:hAnsi="Times New Roman" w:cs="Times New Roman"/>
                <w:sz w:val="20"/>
                <w:szCs w:val="24"/>
                <w:lang w:eastAsia="ru-RU"/>
              </w:rPr>
            </w:pPr>
            <w:r w:rsidRPr="004E7EDB">
              <w:rPr>
                <w:rFonts w:ascii="Times New Roman" w:eastAsia="Times New Roman" w:hAnsi="Times New Roman" w:cs="Times New Roman"/>
                <w:sz w:val="20"/>
                <w:szCs w:val="24"/>
                <w:lang w:eastAsia="ru-RU"/>
              </w:rPr>
              <w:t>Ед. изм.</w:t>
            </w:r>
          </w:p>
        </w:tc>
        <w:tc>
          <w:tcPr>
            <w:tcW w:w="711" w:type="dxa"/>
            <w:vAlign w:val="center"/>
          </w:tcPr>
          <w:p w14:paraId="27C106BC" w14:textId="77777777" w:rsidR="004E7EDB" w:rsidRPr="004E7EDB" w:rsidRDefault="004E7EDB" w:rsidP="004E7EDB">
            <w:pPr>
              <w:rPr>
                <w:rFonts w:ascii="Times New Roman" w:eastAsia="Times New Roman" w:hAnsi="Times New Roman" w:cs="Times New Roman"/>
                <w:sz w:val="20"/>
                <w:szCs w:val="24"/>
                <w:lang w:eastAsia="ru-RU"/>
              </w:rPr>
            </w:pPr>
            <w:r w:rsidRPr="004E7EDB">
              <w:rPr>
                <w:rFonts w:ascii="Times New Roman" w:eastAsia="Times New Roman" w:hAnsi="Times New Roman" w:cs="Times New Roman"/>
                <w:sz w:val="20"/>
                <w:szCs w:val="24"/>
                <w:lang w:eastAsia="ru-RU"/>
              </w:rPr>
              <w:t>Кол-во.</w:t>
            </w:r>
          </w:p>
        </w:tc>
        <w:tc>
          <w:tcPr>
            <w:tcW w:w="1003" w:type="dxa"/>
          </w:tcPr>
          <w:p w14:paraId="046A4740" w14:textId="3943C332" w:rsidR="004E7EDB" w:rsidRPr="004E7EDB" w:rsidRDefault="004E7EDB" w:rsidP="004E7EDB">
            <w:pP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Цена за ед., руб.</w:t>
            </w:r>
          </w:p>
        </w:tc>
        <w:tc>
          <w:tcPr>
            <w:tcW w:w="1417" w:type="dxa"/>
          </w:tcPr>
          <w:p w14:paraId="7C3C1892" w14:textId="45B40DED" w:rsidR="004E7EDB" w:rsidRPr="004E7EDB" w:rsidRDefault="004E7EDB" w:rsidP="004E7EDB">
            <w:pP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Сумма, руб.</w:t>
            </w:r>
          </w:p>
        </w:tc>
      </w:tr>
      <w:tr w:rsidR="0006752D" w:rsidRPr="004E7EDB" w14:paraId="4D971359" w14:textId="28878D54" w:rsidTr="004E7EDB">
        <w:tc>
          <w:tcPr>
            <w:tcW w:w="594" w:type="dxa"/>
          </w:tcPr>
          <w:p w14:paraId="3D21AAB4" w14:textId="77777777" w:rsidR="0006752D" w:rsidRPr="004E7EDB" w:rsidRDefault="0006752D" w:rsidP="0006752D">
            <w:pPr>
              <w:rPr>
                <w:rFonts w:ascii="Times New Roman" w:eastAsia="Times New Roman" w:hAnsi="Times New Roman" w:cs="Times New Roman"/>
                <w:szCs w:val="20"/>
                <w:lang w:eastAsia="ru-RU"/>
              </w:rPr>
            </w:pPr>
            <w:r w:rsidRPr="004E7EDB">
              <w:rPr>
                <w:rFonts w:ascii="Times New Roman" w:eastAsia="Times New Roman" w:hAnsi="Times New Roman" w:cs="Times New Roman"/>
                <w:szCs w:val="20"/>
                <w:lang w:eastAsia="ru-RU"/>
              </w:rPr>
              <w:t>1</w:t>
            </w:r>
          </w:p>
        </w:tc>
        <w:tc>
          <w:tcPr>
            <w:tcW w:w="1674" w:type="dxa"/>
          </w:tcPr>
          <w:p w14:paraId="4F9E9946" w14:textId="29935F95" w:rsidR="0006752D" w:rsidRPr="0006752D" w:rsidRDefault="0006752D" w:rsidP="0006752D">
            <w:pPr>
              <w:rPr>
                <w:rFonts w:ascii="Times New Roman" w:eastAsia="Times New Roman" w:hAnsi="Times New Roman" w:cs="Times New Roman"/>
                <w:sz w:val="20"/>
                <w:szCs w:val="24"/>
                <w:lang w:eastAsia="ru-RU"/>
              </w:rPr>
            </w:pPr>
            <w:r w:rsidRPr="0006752D">
              <w:rPr>
                <w:rFonts w:ascii="Times New Roman" w:eastAsia="Times New Roman" w:hAnsi="Times New Roman" w:cs="Times New Roman"/>
                <w:sz w:val="20"/>
                <w:szCs w:val="24"/>
                <w:lang w:eastAsia="ru-RU"/>
              </w:rPr>
              <w:t>Круг надувной для плавания тип 1</w:t>
            </w:r>
          </w:p>
        </w:tc>
        <w:tc>
          <w:tcPr>
            <w:tcW w:w="3397" w:type="dxa"/>
          </w:tcPr>
          <w:p w14:paraId="3E9628B4" w14:textId="15C6AC7A" w:rsidR="0006752D" w:rsidRPr="0006752D" w:rsidRDefault="0006752D" w:rsidP="0006752D">
            <w:pPr>
              <w:rPr>
                <w:rFonts w:ascii="Times New Roman" w:eastAsia="Times New Roman" w:hAnsi="Times New Roman" w:cs="Times New Roman"/>
                <w:sz w:val="20"/>
                <w:szCs w:val="24"/>
                <w:lang w:eastAsia="ru-RU"/>
              </w:rPr>
            </w:pPr>
            <w:r w:rsidRPr="0006752D">
              <w:rPr>
                <w:rFonts w:ascii="Times New Roman" w:eastAsia="Times New Roman" w:hAnsi="Times New Roman" w:cs="Times New Roman"/>
                <w:sz w:val="20"/>
                <w:szCs w:val="24"/>
                <w:lang w:eastAsia="ru-RU"/>
              </w:rPr>
              <w:t>Внутренний диаметр: ≥ 450 ММ</w:t>
            </w:r>
            <w:r w:rsidRPr="0006752D">
              <w:rPr>
                <w:rFonts w:ascii="Times New Roman" w:eastAsia="Times New Roman" w:hAnsi="Times New Roman" w:cs="Times New Roman"/>
                <w:sz w:val="20"/>
                <w:szCs w:val="24"/>
                <w:lang w:eastAsia="ru-RU"/>
              </w:rPr>
              <w:br/>
              <w:t>Количество камер: 1 ШТ</w:t>
            </w:r>
            <w:r w:rsidRPr="0006752D">
              <w:rPr>
                <w:rFonts w:ascii="Times New Roman" w:eastAsia="Times New Roman" w:hAnsi="Times New Roman" w:cs="Times New Roman"/>
                <w:sz w:val="20"/>
                <w:szCs w:val="24"/>
                <w:lang w:eastAsia="ru-RU"/>
              </w:rPr>
              <w:br/>
              <w:t xml:space="preserve">Масса пользователя: &gt; 30 и ≤ 40 </w:t>
            </w:r>
            <w:r w:rsidRPr="0006752D">
              <w:rPr>
                <w:rFonts w:ascii="Times New Roman" w:eastAsia="Times New Roman" w:hAnsi="Times New Roman" w:cs="Times New Roman"/>
                <w:sz w:val="20"/>
                <w:szCs w:val="24"/>
                <w:lang w:eastAsia="ru-RU"/>
              </w:rPr>
              <w:br/>
              <w:t>Материал: ПВХ</w:t>
            </w:r>
            <w:r w:rsidRPr="0006752D">
              <w:rPr>
                <w:rFonts w:ascii="Times New Roman" w:eastAsia="Times New Roman" w:hAnsi="Times New Roman" w:cs="Times New Roman"/>
                <w:sz w:val="20"/>
                <w:szCs w:val="24"/>
                <w:lang w:eastAsia="ru-RU"/>
              </w:rPr>
              <w:br/>
              <w:t>Тип круга: Круглый</w:t>
            </w:r>
            <w:r w:rsidRPr="0006752D">
              <w:rPr>
                <w:rFonts w:ascii="Times New Roman" w:eastAsia="Times New Roman" w:hAnsi="Times New Roman" w:cs="Times New Roman"/>
                <w:sz w:val="20"/>
                <w:szCs w:val="24"/>
                <w:lang w:eastAsia="ru-RU"/>
              </w:rPr>
              <w:br/>
              <w:t>Удерживающаяся конструкция: Отсутствует</w:t>
            </w:r>
            <w:r w:rsidRPr="0006752D">
              <w:rPr>
                <w:rFonts w:ascii="Times New Roman" w:eastAsia="Times New Roman" w:hAnsi="Times New Roman" w:cs="Times New Roman"/>
                <w:sz w:val="20"/>
                <w:szCs w:val="24"/>
                <w:lang w:eastAsia="ru-RU"/>
              </w:rPr>
              <w:br/>
              <w:t>Соответствие нормативно-технической документации: ГОСТ Р 53906-2010; ГОСТ 25779-90; ТУ производителя</w:t>
            </w:r>
          </w:p>
        </w:tc>
        <w:tc>
          <w:tcPr>
            <w:tcW w:w="980" w:type="dxa"/>
          </w:tcPr>
          <w:p w14:paraId="21A44ECB" w14:textId="77777777" w:rsidR="0006752D" w:rsidRPr="004E7EDB" w:rsidRDefault="0006752D" w:rsidP="0006752D">
            <w:pPr>
              <w:jc w:val="center"/>
              <w:rPr>
                <w:rFonts w:ascii="Times New Roman" w:eastAsia="Times New Roman" w:hAnsi="Times New Roman" w:cs="Times New Roman"/>
                <w:szCs w:val="24"/>
                <w:lang w:eastAsia="ru-RU"/>
              </w:rPr>
            </w:pPr>
            <w:r w:rsidRPr="004E7EDB">
              <w:rPr>
                <w:rFonts w:ascii="Times New Roman" w:eastAsia="Times New Roman" w:hAnsi="Times New Roman" w:cs="Times New Roman"/>
                <w:szCs w:val="24"/>
                <w:lang w:eastAsia="ru-RU"/>
              </w:rPr>
              <w:t>Шт.</w:t>
            </w:r>
          </w:p>
        </w:tc>
        <w:tc>
          <w:tcPr>
            <w:tcW w:w="711" w:type="dxa"/>
          </w:tcPr>
          <w:p w14:paraId="376F8D93" w14:textId="260C2E08" w:rsidR="0006752D" w:rsidRPr="004E7EDB" w:rsidRDefault="0006752D" w:rsidP="0006752D">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r w:rsidRPr="004E7EDB">
              <w:rPr>
                <w:rFonts w:ascii="Times New Roman" w:eastAsia="Times New Roman" w:hAnsi="Times New Roman" w:cs="Times New Roman"/>
                <w:color w:val="000000"/>
                <w:lang w:eastAsia="ru-RU"/>
              </w:rPr>
              <w:t>,00</w:t>
            </w:r>
          </w:p>
        </w:tc>
        <w:tc>
          <w:tcPr>
            <w:tcW w:w="1003" w:type="dxa"/>
          </w:tcPr>
          <w:p w14:paraId="7345A5C1" w14:textId="77777777" w:rsidR="0006752D" w:rsidRPr="004E7EDB" w:rsidRDefault="0006752D" w:rsidP="0006752D">
            <w:pPr>
              <w:jc w:val="center"/>
              <w:rPr>
                <w:rFonts w:ascii="Times New Roman" w:eastAsia="Times New Roman" w:hAnsi="Times New Roman" w:cs="Times New Roman"/>
                <w:color w:val="000000"/>
                <w:lang w:eastAsia="ru-RU"/>
              </w:rPr>
            </w:pPr>
          </w:p>
        </w:tc>
        <w:tc>
          <w:tcPr>
            <w:tcW w:w="1417" w:type="dxa"/>
          </w:tcPr>
          <w:p w14:paraId="51F4DFF0" w14:textId="77777777" w:rsidR="0006752D" w:rsidRPr="004E7EDB" w:rsidRDefault="0006752D" w:rsidP="0006752D">
            <w:pPr>
              <w:jc w:val="center"/>
              <w:rPr>
                <w:rFonts w:ascii="Times New Roman" w:eastAsia="Times New Roman" w:hAnsi="Times New Roman" w:cs="Times New Roman"/>
                <w:color w:val="000000"/>
                <w:lang w:eastAsia="ru-RU"/>
              </w:rPr>
            </w:pPr>
          </w:p>
        </w:tc>
      </w:tr>
      <w:tr w:rsidR="0006752D" w:rsidRPr="004E7EDB" w14:paraId="793FFC46" w14:textId="77777777" w:rsidTr="004E7EDB">
        <w:tc>
          <w:tcPr>
            <w:tcW w:w="8359" w:type="dxa"/>
            <w:gridSpan w:val="6"/>
          </w:tcPr>
          <w:p w14:paraId="3637AFC4" w14:textId="3AB5B585" w:rsidR="0006752D" w:rsidRPr="004E7EDB" w:rsidRDefault="0006752D" w:rsidP="0006752D">
            <w:pPr>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Итого:</w:t>
            </w:r>
          </w:p>
        </w:tc>
        <w:tc>
          <w:tcPr>
            <w:tcW w:w="1417" w:type="dxa"/>
          </w:tcPr>
          <w:p w14:paraId="115EB485" w14:textId="77777777" w:rsidR="0006752D" w:rsidRPr="004E7EDB" w:rsidRDefault="0006752D" w:rsidP="0006752D">
            <w:pPr>
              <w:jc w:val="center"/>
              <w:rPr>
                <w:rFonts w:ascii="Times New Roman" w:eastAsia="Times New Roman" w:hAnsi="Times New Roman" w:cs="Times New Roman"/>
                <w:color w:val="000000"/>
                <w:lang w:eastAsia="ru-RU"/>
              </w:rPr>
            </w:pPr>
          </w:p>
        </w:tc>
      </w:tr>
    </w:tbl>
    <w:p w14:paraId="10696AD4" w14:textId="3C4EB482" w:rsidR="00B626F0" w:rsidRDefault="00B626F0" w:rsidP="00B626F0">
      <w:pPr>
        <w:ind w:firstLine="708"/>
        <w:jc w:val="both"/>
        <w:rPr>
          <w:rFonts w:ascii="Times New Roman" w:hAnsi="Times New Roman" w:cs="Times New Roman"/>
          <w:color w:val="000000" w:themeColor="text1"/>
          <w:sz w:val="20"/>
          <w:szCs w:val="20"/>
        </w:rPr>
      </w:pPr>
    </w:p>
    <w:p w14:paraId="326FC3A2" w14:textId="77777777" w:rsidR="0006752D" w:rsidRDefault="0006752D" w:rsidP="00B626F0">
      <w:pPr>
        <w:ind w:firstLine="708"/>
        <w:jc w:val="both"/>
        <w:rPr>
          <w:rFonts w:ascii="Times New Roman" w:hAnsi="Times New Roman" w:cs="Times New Roman"/>
          <w:color w:val="000000" w:themeColor="text1"/>
          <w:sz w:val="20"/>
          <w:szCs w:val="20"/>
        </w:rPr>
      </w:pPr>
      <w:bookmarkStart w:id="0" w:name="_GoBack"/>
      <w:bookmarkEnd w:id="0"/>
    </w:p>
    <w:p w14:paraId="1B73B22D" w14:textId="40871DC6" w:rsidR="004E7EDB" w:rsidRDefault="004E7EDB" w:rsidP="00083B70">
      <w:pPr>
        <w:rPr>
          <w:rFonts w:ascii="Times New Roman" w:hAnsi="Times New Roman" w:cs="Times New Roman"/>
          <w:color w:val="000000" w:themeColor="text1"/>
          <w:sz w:val="20"/>
          <w:szCs w:val="20"/>
        </w:rPr>
      </w:pPr>
    </w:p>
    <w:p w14:paraId="1A8DFBF7" w14:textId="5407EDB3" w:rsidR="004E7EDB" w:rsidRDefault="004E7EDB" w:rsidP="00083B70">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4E7EDB" w:rsidRPr="004E7EDB" w14:paraId="001D85AF" w14:textId="77777777" w:rsidTr="005125D1">
        <w:tc>
          <w:tcPr>
            <w:tcW w:w="4786" w:type="dxa"/>
          </w:tcPr>
          <w:p w14:paraId="79C44D49" w14:textId="77777777" w:rsidR="004E7EDB" w:rsidRPr="004E7EDB" w:rsidRDefault="004E7EDB" w:rsidP="004E7EDB">
            <w:pPr>
              <w:widowControl w:val="0"/>
              <w:ind w:firstLine="709"/>
              <w:rPr>
                <w:rFonts w:ascii="Times New Roman" w:eastAsia="Times New Roman" w:hAnsi="Times New Roman" w:cs="Times New Roman"/>
                <w:b/>
                <w:color w:val="000000" w:themeColor="text1"/>
                <w:sz w:val="20"/>
                <w:szCs w:val="20"/>
                <w:lang w:eastAsia="ru-RU"/>
              </w:rPr>
            </w:pPr>
            <w:r w:rsidRPr="004E7EDB">
              <w:rPr>
                <w:rFonts w:ascii="Times New Roman" w:eastAsia="Times New Roman" w:hAnsi="Times New Roman" w:cs="Times New Roman"/>
                <w:b/>
                <w:color w:val="000000" w:themeColor="text1"/>
                <w:sz w:val="20"/>
                <w:szCs w:val="20"/>
                <w:lang w:eastAsia="ru-RU"/>
              </w:rPr>
              <w:t>ЗАКАЗЧИК:</w:t>
            </w:r>
          </w:p>
          <w:p w14:paraId="7AD5ECA4" w14:textId="77777777" w:rsidR="004E7EDB" w:rsidRPr="004E7EDB" w:rsidRDefault="004E7EDB" w:rsidP="004E7EDB">
            <w:pPr>
              <w:widowControl w:val="0"/>
              <w:ind w:firstLine="709"/>
              <w:rPr>
                <w:rFonts w:ascii="Times New Roman" w:eastAsia="Times New Roman" w:hAnsi="Times New Roman" w:cs="Times New Roman"/>
                <w:b/>
                <w:color w:val="000000" w:themeColor="text1"/>
                <w:sz w:val="20"/>
                <w:szCs w:val="20"/>
                <w:lang w:eastAsia="ru-RU"/>
              </w:rPr>
            </w:pPr>
          </w:p>
        </w:tc>
        <w:tc>
          <w:tcPr>
            <w:tcW w:w="4678" w:type="dxa"/>
          </w:tcPr>
          <w:p w14:paraId="7BE44AFB" w14:textId="77777777" w:rsidR="004E7EDB" w:rsidRPr="004E7EDB" w:rsidRDefault="004E7EDB" w:rsidP="004E7EDB">
            <w:pPr>
              <w:widowControl w:val="0"/>
              <w:tabs>
                <w:tab w:val="left" w:pos="426"/>
                <w:tab w:val="num" w:pos="927"/>
              </w:tabs>
              <w:ind w:firstLine="709"/>
              <w:rPr>
                <w:rFonts w:ascii="Times New Roman" w:hAnsi="Times New Roman" w:cs="Times New Roman"/>
                <w:b/>
                <w:color w:val="000000" w:themeColor="text1"/>
                <w:sz w:val="20"/>
                <w:szCs w:val="20"/>
              </w:rPr>
            </w:pPr>
            <w:r w:rsidRPr="004E7EDB">
              <w:rPr>
                <w:rFonts w:ascii="Times New Roman" w:hAnsi="Times New Roman" w:cs="Times New Roman"/>
                <w:b/>
                <w:color w:val="000000" w:themeColor="text1"/>
                <w:sz w:val="20"/>
                <w:szCs w:val="20"/>
              </w:rPr>
              <w:t>ПОСТАВЩИК:</w:t>
            </w:r>
          </w:p>
        </w:tc>
      </w:tr>
      <w:tr w:rsidR="004E7EDB" w:rsidRPr="004E7EDB" w14:paraId="159F4253" w14:textId="77777777" w:rsidTr="005125D1">
        <w:tc>
          <w:tcPr>
            <w:tcW w:w="4786" w:type="dxa"/>
          </w:tcPr>
          <w:p w14:paraId="079E3FDA" w14:textId="77777777" w:rsidR="004E7EDB" w:rsidRPr="004E7EDB" w:rsidRDefault="004E7EDB" w:rsidP="004E7EDB">
            <w:pPr>
              <w:autoSpaceDE w:val="0"/>
              <w:autoSpaceDN w:val="0"/>
              <w:adjustRightInd w:val="0"/>
              <w:rPr>
                <w:rFonts w:ascii="Times New Roman" w:eastAsia="Times New Roman" w:hAnsi="Times New Roman" w:cs="Times New Roman"/>
                <w:b/>
                <w:sz w:val="22"/>
                <w:szCs w:val="28"/>
                <w:lang w:eastAsia="ru-RU"/>
              </w:rPr>
            </w:pPr>
            <w:r w:rsidRPr="004E7EDB">
              <w:rPr>
                <w:rFonts w:ascii="Times New Roman" w:eastAsia="Times New Roman" w:hAnsi="Times New Roman" w:cs="Times New Roman"/>
                <w:b/>
                <w:noProof/>
                <w:sz w:val="22"/>
                <w:szCs w:val="28"/>
                <w:lang w:eastAsia="ru-RU"/>
              </w:rPr>
              <w:t>Государственное бюджетное общеобразовательное учреждение средняя общеобразовательная школа №100 Калининского района Санкт-Петербурга</w:t>
            </w:r>
          </w:p>
          <w:p w14:paraId="33EDABA9" w14:textId="77777777" w:rsidR="004E7EDB" w:rsidRPr="004E7EDB" w:rsidRDefault="004E7EDB" w:rsidP="004E7EDB">
            <w:pPr>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 xml:space="preserve">  </w:t>
            </w:r>
          </w:p>
          <w:p w14:paraId="3FDF4A49" w14:textId="77777777" w:rsidR="004E7EDB" w:rsidRPr="004E7EDB" w:rsidRDefault="004E7EDB" w:rsidP="004E7EDB">
            <w:pPr>
              <w:autoSpaceDE w:val="0"/>
              <w:autoSpaceDN w:val="0"/>
              <w:adjustRightInd w:val="0"/>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 xml:space="preserve">Исполняющий обязанности директора </w:t>
            </w:r>
          </w:p>
          <w:p w14:paraId="7431AED4" w14:textId="77777777" w:rsidR="004E7EDB" w:rsidRPr="004E7EDB" w:rsidRDefault="004E7EDB" w:rsidP="004E7EDB">
            <w:pPr>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 xml:space="preserve">                    </w:t>
            </w:r>
          </w:p>
          <w:p w14:paraId="310CF2D4" w14:textId="77777777" w:rsidR="004E7EDB" w:rsidRPr="004E7EDB" w:rsidRDefault="004E7EDB" w:rsidP="004E7EDB">
            <w:pPr>
              <w:rPr>
                <w:rFonts w:ascii="Times New Roman" w:eastAsia="Times New Roman" w:hAnsi="Times New Roman" w:cs="Times New Roman"/>
                <w:sz w:val="22"/>
                <w:szCs w:val="28"/>
                <w:lang w:eastAsia="ru-RU"/>
              </w:rPr>
            </w:pPr>
            <w:r w:rsidRPr="004E7EDB">
              <w:rPr>
                <w:rFonts w:ascii="Times New Roman" w:eastAsia="Times New Roman" w:hAnsi="Times New Roman" w:cs="Times New Roman"/>
                <w:sz w:val="22"/>
                <w:szCs w:val="28"/>
                <w:lang w:eastAsia="ru-RU"/>
              </w:rPr>
              <w:t xml:space="preserve">____________________ / </w:t>
            </w:r>
            <w:proofErr w:type="spellStart"/>
            <w:r w:rsidRPr="004E7EDB">
              <w:rPr>
                <w:rFonts w:ascii="Times New Roman" w:eastAsia="Times New Roman" w:hAnsi="Times New Roman" w:cs="Times New Roman"/>
                <w:sz w:val="22"/>
                <w:szCs w:val="28"/>
                <w:lang w:eastAsia="ru-RU"/>
              </w:rPr>
              <w:t>Бекяшева</w:t>
            </w:r>
            <w:proofErr w:type="spellEnd"/>
            <w:r w:rsidRPr="004E7EDB">
              <w:rPr>
                <w:rFonts w:ascii="Times New Roman" w:eastAsia="Times New Roman" w:hAnsi="Times New Roman" w:cs="Times New Roman"/>
                <w:sz w:val="22"/>
                <w:szCs w:val="28"/>
                <w:lang w:eastAsia="ru-RU"/>
              </w:rPr>
              <w:t xml:space="preserve"> Д.Р. /</w:t>
            </w:r>
          </w:p>
          <w:p w14:paraId="58CC7393" w14:textId="77777777" w:rsidR="004E7EDB" w:rsidRPr="004E7EDB" w:rsidRDefault="004E7EDB" w:rsidP="004E7EDB">
            <w:pPr>
              <w:widowControl w:val="0"/>
              <w:ind w:firstLine="709"/>
              <w:rPr>
                <w:rFonts w:ascii="Times New Roman" w:eastAsia="Times New Roman" w:hAnsi="Times New Roman" w:cs="Times New Roman"/>
                <w:b/>
                <w:color w:val="000000" w:themeColor="text1"/>
                <w:sz w:val="20"/>
                <w:szCs w:val="20"/>
                <w:lang w:eastAsia="ru-RU"/>
              </w:rPr>
            </w:pPr>
            <w:r w:rsidRPr="004E7EDB">
              <w:rPr>
                <w:rFonts w:ascii="Times New Roman" w:hAnsi="Times New Roman" w:cs="Times New Roman"/>
                <w:i/>
                <w:sz w:val="22"/>
                <w:szCs w:val="28"/>
              </w:rPr>
              <w:t>(подписано ЭЦП)</w:t>
            </w:r>
            <w:r w:rsidRPr="004E7EDB">
              <w:rPr>
                <w:rFonts w:ascii="Times New Roman" w:eastAsia="Times New Roman" w:hAnsi="Times New Roman" w:cs="Times New Roman"/>
                <w:sz w:val="22"/>
                <w:szCs w:val="28"/>
                <w:lang w:eastAsia="ru-RU"/>
              </w:rPr>
              <w:t xml:space="preserve">        </w:t>
            </w:r>
          </w:p>
        </w:tc>
        <w:tc>
          <w:tcPr>
            <w:tcW w:w="4678" w:type="dxa"/>
          </w:tcPr>
          <w:p w14:paraId="367AAFF6" w14:textId="77777777" w:rsidR="004E7EDB" w:rsidRPr="004E7EDB" w:rsidRDefault="004E7EDB" w:rsidP="004E7EDB">
            <w:pPr>
              <w:widowControl w:val="0"/>
              <w:tabs>
                <w:tab w:val="left" w:pos="426"/>
                <w:tab w:val="num" w:pos="927"/>
              </w:tabs>
              <w:ind w:firstLine="709"/>
              <w:rPr>
                <w:rFonts w:ascii="Times New Roman" w:hAnsi="Times New Roman" w:cs="Times New Roman"/>
                <w:i/>
                <w:color w:val="FF0000"/>
                <w:sz w:val="20"/>
                <w:szCs w:val="20"/>
              </w:rPr>
            </w:pPr>
            <w:r w:rsidRPr="004E7EDB">
              <w:rPr>
                <w:rFonts w:ascii="Times New Roman" w:hAnsi="Times New Roman" w:cs="Times New Roman"/>
                <w:i/>
                <w:color w:val="FF0000"/>
                <w:sz w:val="20"/>
                <w:szCs w:val="20"/>
              </w:rPr>
              <w:t>(указать наименование)</w:t>
            </w:r>
          </w:p>
          <w:p w14:paraId="1BBD36E1" w14:textId="77777777" w:rsidR="004E7EDB" w:rsidRPr="004E7EDB" w:rsidRDefault="004E7EDB" w:rsidP="004E7EDB">
            <w:pPr>
              <w:widowControl w:val="0"/>
              <w:tabs>
                <w:tab w:val="left" w:pos="426"/>
                <w:tab w:val="num" w:pos="927"/>
              </w:tabs>
              <w:ind w:firstLine="709"/>
              <w:rPr>
                <w:rFonts w:ascii="Times New Roman" w:hAnsi="Times New Roman" w:cs="Times New Roman"/>
                <w:b/>
                <w:color w:val="FF0000"/>
                <w:sz w:val="20"/>
                <w:szCs w:val="20"/>
              </w:rPr>
            </w:pPr>
          </w:p>
          <w:p w14:paraId="44EF064B" w14:textId="77777777" w:rsidR="004E7EDB" w:rsidRPr="004E7EDB" w:rsidRDefault="004E7EDB" w:rsidP="004E7EDB">
            <w:pPr>
              <w:widowControl w:val="0"/>
              <w:ind w:firstLine="709"/>
              <w:rPr>
                <w:rFonts w:ascii="Times New Roman" w:hAnsi="Times New Roman" w:cs="Times New Roman"/>
                <w:i/>
                <w:color w:val="FF0000"/>
                <w:sz w:val="20"/>
                <w:szCs w:val="20"/>
              </w:rPr>
            </w:pPr>
            <w:r w:rsidRPr="004E7EDB">
              <w:rPr>
                <w:rFonts w:ascii="Times New Roman" w:hAnsi="Times New Roman" w:cs="Times New Roman"/>
                <w:i/>
                <w:color w:val="FF0000"/>
                <w:sz w:val="20"/>
                <w:szCs w:val="20"/>
              </w:rPr>
              <w:t xml:space="preserve">(указать необходимые реквизиты) </w:t>
            </w:r>
          </w:p>
          <w:p w14:paraId="20D139B3" w14:textId="77777777" w:rsidR="004E7EDB" w:rsidRPr="004E7EDB" w:rsidRDefault="004E7EDB" w:rsidP="004E7EDB">
            <w:pPr>
              <w:widowControl w:val="0"/>
              <w:tabs>
                <w:tab w:val="left" w:pos="426"/>
                <w:tab w:val="num" w:pos="927"/>
              </w:tabs>
              <w:ind w:firstLine="709"/>
              <w:rPr>
                <w:rFonts w:ascii="Times New Roman" w:hAnsi="Times New Roman" w:cs="Times New Roman"/>
                <w:b/>
                <w:color w:val="000000" w:themeColor="text1"/>
                <w:sz w:val="20"/>
                <w:szCs w:val="20"/>
              </w:rPr>
            </w:pPr>
          </w:p>
        </w:tc>
      </w:tr>
    </w:tbl>
    <w:p w14:paraId="4F36C3FE" w14:textId="77777777" w:rsidR="004E7EDB" w:rsidRPr="00F37CE3" w:rsidRDefault="004E7EDB" w:rsidP="00083B70">
      <w:pPr>
        <w:rPr>
          <w:rFonts w:ascii="Times New Roman" w:hAnsi="Times New Roman" w:cs="Times New Roman"/>
          <w:color w:val="000000" w:themeColor="text1"/>
          <w:sz w:val="20"/>
          <w:szCs w:val="20"/>
        </w:rPr>
      </w:pPr>
    </w:p>
    <w:sectPr w:rsidR="004E7ED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6752D"/>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4E7EDB"/>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626F0"/>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E7EDB"/>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table" w:customStyle="1" w:styleId="10">
    <w:name w:val="Сетка таблицы1"/>
    <w:basedOn w:val="a2"/>
    <w:next w:val="af6"/>
    <w:uiPriority w:val="39"/>
    <w:rsid w:val="004E7EDB"/>
    <w:pPr>
      <w:ind w:firstLine="0"/>
      <w:jc w:val="left"/>
    </w:pPr>
    <w:rPr>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C5A47-C096-44CE-8047-69977EECF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5547</Words>
  <Characters>31618</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Воронова Маргарита Дмитриевна</cp:lastModifiedBy>
  <cp:revision>6</cp:revision>
  <cp:lastPrinted>2024-08-09T08:36:00Z</cp:lastPrinted>
  <dcterms:created xsi:type="dcterms:W3CDTF">2026-01-14T06:42:00Z</dcterms:created>
  <dcterms:modified xsi:type="dcterms:W3CDTF">2026-04-20T11:06:00Z</dcterms:modified>
  <cp:category>Поставка товара</cp:category>
</cp:coreProperties>
</file>