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bookmarkStart w:id="0" w:name="_GoBack"/>
      <w:bookmarkEnd w:id="0"/>
    </w:p>
    <w:p w:rsidR="00B34C2A" w:rsidRDefault="00F3682C">
      <w:pPr>
        <w:jc w:val="center"/>
        <w:rPr>
          <w:b/>
        </w:rPr>
      </w:pPr>
      <w:r>
        <w:rPr>
          <w:b/>
        </w:rPr>
        <w:t xml:space="preserve">Договор </w:t>
      </w:r>
      <w:r w:rsidR="00A625AE">
        <w:rPr>
          <w:b/>
          <w:highlight w:val="yellow"/>
        </w:rPr>
        <w:t xml:space="preserve">№ </w:t>
      </w:r>
      <w:r w:rsidR="00A625AE">
        <w:rPr>
          <w:b/>
        </w:rPr>
        <w:t xml:space="preserve">        </w:t>
      </w:r>
      <w:r>
        <w:rPr>
          <w:b/>
        </w:rPr>
        <w:t xml:space="preserve"> ЭМ</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3617A5">
        <w:tab/>
      </w:r>
      <w:r w:rsidR="003617A5">
        <w:tab/>
      </w:r>
      <w:r w:rsidR="003617A5">
        <w:tab/>
      </w:r>
      <w:r w:rsidR="003617A5">
        <w:tab/>
        <w:t xml:space="preserve">                  _____ 2026</w:t>
      </w:r>
      <w:r>
        <w:t xml:space="preserve"> 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pPr>
        <w:widowControl w:val="0"/>
        <w:numPr>
          <w:ilvl w:val="1"/>
          <w:numId w:val="2"/>
        </w:numPr>
        <w:jc w:val="both"/>
      </w:pPr>
      <w:r>
        <w:t>Поставщик принимает на себя обязательства по поставке</w:t>
      </w:r>
      <w:r w:rsidR="00386299">
        <w:t xml:space="preserve"> офисной</w:t>
      </w:r>
      <w:r w:rsidR="001671FB">
        <w:t xml:space="preserve"> мебели </w:t>
      </w:r>
      <w:r w:rsidR="003617A5">
        <w:t xml:space="preserve">(далее </w:t>
      </w:r>
      <w:proofErr w:type="gramStart"/>
      <w:r w:rsidR="003617A5">
        <w:t>–  товар</w:t>
      </w:r>
      <w:proofErr w:type="gramEnd"/>
      <w:r w:rsidR="003617A5">
        <w:t>) в 2026</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w:t>
      </w:r>
      <w:proofErr w:type="gramStart"/>
      <w:r>
        <w:t xml:space="preserve">поставки:  </w:t>
      </w:r>
      <w:r w:rsidR="00DF004B">
        <w:t>196643</w:t>
      </w:r>
      <w:proofErr w:type="gramEnd"/>
      <w:r w:rsidR="00DF004B">
        <w:t xml:space="preserve">,Санкт-Петербург, </w:t>
      </w:r>
      <w:proofErr w:type="spellStart"/>
      <w:r w:rsidR="00DF004B">
        <w:t>пос.Понтонный</w:t>
      </w:r>
      <w:proofErr w:type="spellEnd"/>
      <w:r w:rsidR="00DF004B">
        <w:t xml:space="preserve"> </w:t>
      </w:r>
      <w:proofErr w:type="spellStart"/>
      <w:r w:rsidR="00DF004B">
        <w:t>ул,Южная</w:t>
      </w:r>
      <w:proofErr w:type="spellEnd"/>
      <w:r w:rsidR="00DF004B">
        <w:t xml:space="preserve"> д.29 </w:t>
      </w:r>
      <w:proofErr w:type="spellStart"/>
      <w:r w:rsidR="00DF004B">
        <w:t>лит.А</w:t>
      </w:r>
      <w:proofErr w:type="spellEnd"/>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1671FB" w:rsidRDefault="00F3682C">
      <w:pPr>
        <w:ind w:left="567" w:hanging="567"/>
        <w:jc w:val="both"/>
      </w:pPr>
      <w:r>
        <w:t>2.5</w:t>
      </w:r>
      <w:r w:rsidR="001671FB" w:rsidRPr="001671FB">
        <w:t>.  Оплата поставки товара производится заказчиком в безналичной форме, за счет внебюджетных средств целевой статьи 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pPr>
        <w:pStyle w:val="afff8"/>
        <w:numPr>
          <w:ilvl w:val="1"/>
          <w:numId w:val="2"/>
        </w:numPr>
        <w:rPr>
          <w:bCs/>
          <w:iCs/>
          <w:lang w:eastAsia="ar-SA"/>
        </w:rPr>
      </w:pPr>
      <w:r>
        <w:rPr>
          <w:bCs/>
          <w:iCs/>
          <w:lang w:eastAsia="ar-SA"/>
        </w:rPr>
        <w:t xml:space="preserve">Поставка товара осуществляется одной партией в полном объеме </w:t>
      </w:r>
      <w:r w:rsidR="008144A8">
        <w:rPr>
          <w:bCs/>
          <w:iCs/>
          <w:lang w:eastAsia="ar-SA"/>
        </w:rPr>
        <w:t>по согласовани</w:t>
      </w:r>
      <w:r w:rsidR="003617A5">
        <w:rPr>
          <w:bCs/>
          <w:iCs/>
          <w:lang w:eastAsia="ar-SA"/>
        </w:rPr>
        <w:t>ю с заказчиком, но не позднее 20.08.2026</w:t>
      </w:r>
    </w:p>
    <w:p w:rsidR="00B34C2A" w:rsidRDefault="00F3682C">
      <w:pPr>
        <w:widowControl w:val="0"/>
        <w:numPr>
          <w:ilvl w:val="1"/>
          <w:numId w:val="2"/>
        </w:numPr>
        <w:tabs>
          <w:tab w:val="left" w:pos="709"/>
        </w:tabs>
        <w:ind w:left="709" w:hanging="709"/>
        <w:jc w:val="both"/>
      </w:pPr>
      <w:r>
        <w:t xml:space="preserve">Поставляемый товар должен быть новым (не бывшем в употреблении, в том </w:t>
      </w:r>
      <w:r w:rsidR="008144A8">
        <w:t>числе восстановление</w:t>
      </w:r>
      <w:r>
        <w:t xml:space="preserve">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 xml:space="preserve">Обязан поставить недопоставленный товар в течение 48 часов с момента уведомления Заказчиком о недопоставке (в </w:t>
      </w:r>
      <w:proofErr w:type="spellStart"/>
      <w:r>
        <w:t>т.ч</w:t>
      </w:r>
      <w:proofErr w:type="spellEnd"/>
      <w:r>
        <w:t>.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w:t>
      </w:r>
      <w:proofErr w:type="gramStart"/>
      <w:r>
        <w:rPr>
          <w:spacing w:val="-7"/>
        </w:rPr>
        <w:t>В</w:t>
      </w:r>
      <w:proofErr w:type="gramEnd"/>
      <w:r>
        <w:rPr>
          <w:spacing w:val="-7"/>
        </w:rPr>
        <w:t xml:space="preserve">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r>
        <w:rPr>
          <w:spacing w:val="-11"/>
        </w:rPr>
        <w:t xml:space="preserve">5.4  Штрафы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 xml:space="preserve">Правительства Российской Федерации № 1042 от 30.08.2017). а </w:t>
      </w:r>
      <w:proofErr w:type="gramStart"/>
      <w:r>
        <w:t>именно :</w:t>
      </w:r>
      <w:proofErr w:type="gramEnd"/>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w:t>
      </w:r>
      <w:proofErr w:type="gramStart"/>
      <w:r>
        <w:rPr>
          <w:spacing w:val="-9"/>
        </w:rPr>
        <w:t>В</w:t>
      </w:r>
      <w:proofErr w:type="gramEnd"/>
      <w:r>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r>
        <w:rPr>
          <w:spacing w:val="-6"/>
        </w:rPr>
        <w:t xml:space="preserve">Поставщиком  обязательств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 xml:space="preserve">Российской Федерации установлен иной порядок начисления </w:t>
      </w:r>
      <w:proofErr w:type="gramStart"/>
      <w:r>
        <w:rPr>
          <w:spacing w:val="-10"/>
        </w:rPr>
        <w:t>штрафов</w:t>
      </w:r>
      <w:proofErr w:type="gramEnd"/>
      <w:r>
        <w:rPr>
          <w:spacing w:val="-10"/>
        </w:rPr>
        <w:t xml:space="preserve">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5.10    3а каждый факт неисполнения или ненадлежащего исполнения Поставщиком обязательства,  п</w:t>
      </w:r>
      <w:r>
        <w:rPr>
          <w:spacing w:val="-3"/>
        </w:rPr>
        <w:t xml:space="preserve">редусмотренного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r>
        <w:rPr>
          <w:spacing w:val="-8"/>
        </w:rPr>
        <w:t xml:space="preserve">5.13  Сторона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r>
        <w:t xml:space="preserve">6.1  </w:t>
      </w:r>
      <w:r>
        <w:tab/>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80768">
        <w:t>иным образом,</w:t>
      </w:r>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3617A5">
        <w:rPr>
          <w:color w:val="FF0000"/>
        </w:rPr>
        <w:t>но не позднее 01.08.2026</w:t>
      </w:r>
      <w:r w:rsidR="008144A8">
        <w:rPr>
          <w:color w:val="FF0000"/>
        </w:rPr>
        <w:t>г.</w:t>
      </w:r>
      <w:r>
        <w:t>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w:t>
      </w:r>
      <w:proofErr w:type="gramStart"/>
      <w:r>
        <w:t>системе..</w:t>
      </w:r>
      <w:proofErr w:type="gramEnd"/>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B34C2A">
      <w:pPr>
        <w:jc w:val="both"/>
      </w:pP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4"/>
        <w:gridCol w:w="4615"/>
      </w:tblGrid>
      <w:tr w:rsidR="00B34C2A" w:rsidTr="00E83C97">
        <w:trPr>
          <w:trHeight w:val="273"/>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rsidTr="00E83C97">
        <w:trPr>
          <w:trHeight w:val="404"/>
        </w:trPr>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rsidTr="00E83C97">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 xml:space="preserve">_________________ </w:t>
            </w:r>
            <w:proofErr w:type="spellStart"/>
            <w:r>
              <w:t>Е.Б.Кутузова</w:t>
            </w:r>
            <w:proofErr w:type="spellEnd"/>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4F411D">
      <w:pPr>
        <w:jc w:val="right"/>
      </w:pPr>
      <w:r>
        <w:t xml:space="preserve">к Контракту №    </w:t>
      </w:r>
      <w:r w:rsidR="00F3682C">
        <w:rPr>
          <w:b/>
          <w:color w:val="000000"/>
        </w:rPr>
        <w:t xml:space="preserve"> ЭМ</w:t>
      </w:r>
    </w:p>
    <w:p w:rsidR="00B34C2A" w:rsidRDefault="001671FB">
      <w:pPr>
        <w:jc w:val="right"/>
      </w:pPr>
      <w:r>
        <w:t>от  ________  2026</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5165" w:type="dxa"/>
        <w:tblLayout w:type="fixed"/>
        <w:tblLook w:val="04A0" w:firstRow="1" w:lastRow="0" w:firstColumn="1" w:lastColumn="0" w:noHBand="0" w:noVBand="1"/>
      </w:tblPr>
      <w:tblGrid>
        <w:gridCol w:w="820"/>
        <w:gridCol w:w="2720"/>
        <w:gridCol w:w="5387"/>
        <w:gridCol w:w="1274"/>
        <w:gridCol w:w="964"/>
        <w:gridCol w:w="1701"/>
        <w:gridCol w:w="2299"/>
      </w:tblGrid>
      <w:tr w:rsidR="00B34C2A" w:rsidTr="008144A8">
        <w:trPr>
          <w:trHeight w:val="1416"/>
        </w:trPr>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 п/п</w:t>
            </w:r>
          </w:p>
        </w:tc>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bCs/>
                <w:color w:val="000000"/>
                <w:sz w:val="22"/>
                <w:szCs w:val="22"/>
              </w:rPr>
              <w:t>Наименование</w:t>
            </w:r>
          </w:p>
          <w:p w:rsidR="00B34C2A" w:rsidRDefault="00B34C2A">
            <w:pPr>
              <w:widowControl w:val="0"/>
              <w:jc w:val="center"/>
              <w:rPr>
                <w:sz w:val="22"/>
                <w:szCs w:val="22"/>
              </w:rPr>
            </w:pPr>
          </w:p>
        </w:tc>
        <w:tc>
          <w:tcPr>
            <w:tcW w:w="5387" w:type="dxa"/>
            <w:tcBorders>
              <w:top w:val="single" w:sz="4" w:space="0" w:color="000000"/>
              <w:left w:val="single" w:sz="4" w:space="0" w:color="000000"/>
              <w:bottom w:val="single" w:sz="4" w:space="0" w:color="auto"/>
              <w:right w:val="single" w:sz="4" w:space="0" w:color="000000"/>
            </w:tcBorders>
          </w:tcPr>
          <w:p w:rsidR="00B34C2A" w:rsidRDefault="00B34C2A">
            <w:pPr>
              <w:widowControl w:val="0"/>
              <w:jc w:val="center"/>
              <w:rPr>
                <w:sz w:val="22"/>
                <w:szCs w:val="22"/>
              </w:rPr>
            </w:pPr>
          </w:p>
          <w:p w:rsidR="00B34C2A" w:rsidRDefault="00F3682C">
            <w:pPr>
              <w:widowControl w:val="0"/>
              <w:jc w:val="center"/>
              <w:rPr>
                <w:sz w:val="22"/>
                <w:szCs w:val="22"/>
              </w:rPr>
            </w:pPr>
            <w:r>
              <w:rPr>
                <w:sz w:val="22"/>
                <w:szCs w:val="22"/>
              </w:rPr>
              <w:t>Характеристика</w:t>
            </w:r>
          </w:p>
          <w:p w:rsidR="00B34C2A" w:rsidRDefault="00B34C2A">
            <w:pPr>
              <w:widowControl w:val="0"/>
              <w:jc w:val="center"/>
              <w:rPr>
                <w:sz w:val="22"/>
                <w:szCs w:val="22"/>
              </w:rPr>
            </w:pPr>
          </w:p>
          <w:p w:rsidR="00B34C2A" w:rsidRDefault="00B34C2A">
            <w:pPr>
              <w:widowControl w:val="0"/>
              <w:jc w:val="center"/>
              <w:rPr>
                <w:sz w:val="22"/>
                <w:szCs w:val="22"/>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Ед. измерения</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ind w:left="175" w:hanging="283"/>
              <w:jc w:val="center"/>
              <w:rPr>
                <w:sz w:val="22"/>
                <w:szCs w:val="22"/>
              </w:rPr>
            </w:pPr>
            <w:r>
              <w:rPr>
                <w:sz w:val="22"/>
                <w:szCs w:val="22"/>
              </w:rPr>
              <w:t>Кол-во</w:t>
            </w:r>
          </w:p>
        </w:tc>
        <w:tc>
          <w:tcPr>
            <w:tcW w:w="1701" w:type="dxa"/>
            <w:tcBorders>
              <w:top w:val="single" w:sz="4" w:space="0" w:color="000000"/>
              <w:left w:val="single" w:sz="4" w:space="0" w:color="000000"/>
              <w:bottom w:val="single" w:sz="4" w:space="0" w:color="000000"/>
              <w:right w:val="single" w:sz="4" w:space="0" w:color="000000"/>
            </w:tcBorders>
          </w:tcPr>
          <w:p w:rsidR="00B34C2A" w:rsidRDefault="00F3682C">
            <w:pPr>
              <w:widowControl w:val="0"/>
              <w:jc w:val="center"/>
              <w:rPr>
                <w:sz w:val="22"/>
                <w:szCs w:val="22"/>
              </w:rPr>
            </w:pPr>
            <w:r>
              <w:rPr>
                <w:sz w:val="22"/>
                <w:szCs w:val="22"/>
              </w:rPr>
              <w:t>Цена за единицу продукции с учетом НДС, руб.</w:t>
            </w: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Общая стоимость</w:t>
            </w:r>
          </w:p>
        </w:tc>
      </w:tr>
      <w:tr w:rsidR="00386299" w:rsidTr="008144A8">
        <w:trPr>
          <w:trHeight w:val="602"/>
        </w:trPr>
        <w:tc>
          <w:tcPr>
            <w:tcW w:w="820" w:type="dxa"/>
            <w:tcBorders>
              <w:top w:val="single" w:sz="4" w:space="0" w:color="000000"/>
              <w:left w:val="single" w:sz="4" w:space="0" w:color="000000"/>
              <w:bottom w:val="single" w:sz="4" w:space="0" w:color="000000"/>
              <w:right w:val="single" w:sz="4" w:space="0" w:color="000000"/>
            </w:tcBorders>
            <w:shd w:val="clear" w:color="auto" w:fill="auto"/>
          </w:tcPr>
          <w:p w:rsidR="00386299" w:rsidRDefault="00386299" w:rsidP="00386299">
            <w:pPr>
              <w:widowControl w:val="0"/>
              <w:jc w:val="center"/>
              <w:rPr>
                <w:sz w:val="22"/>
                <w:szCs w:val="22"/>
              </w:rPr>
            </w:pPr>
            <w:r>
              <w:rPr>
                <w:sz w:val="22"/>
                <w:szCs w:val="22"/>
              </w:rPr>
              <w:t>1</w:t>
            </w:r>
          </w:p>
        </w:tc>
        <w:tc>
          <w:tcPr>
            <w:tcW w:w="2720" w:type="dxa"/>
            <w:tcBorders>
              <w:top w:val="single" w:sz="4" w:space="0" w:color="000000"/>
              <w:left w:val="single" w:sz="4" w:space="0" w:color="000000"/>
              <w:bottom w:val="single" w:sz="4" w:space="0" w:color="000000"/>
              <w:right w:val="single" w:sz="4" w:space="0" w:color="auto"/>
            </w:tcBorders>
            <w:shd w:val="clear" w:color="auto" w:fill="auto"/>
          </w:tcPr>
          <w:p w:rsidR="00386299" w:rsidRPr="00262018" w:rsidRDefault="00386299" w:rsidP="00386299">
            <w:r w:rsidRPr="00262018">
              <w:t>Шкаф-стеллаж 800x350x2100</w:t>
            </w:r>
          </w:p>
        </w:tc>
        <w:tc>
          <w:tcPr>
            <w:tcW w:w="5387" w:type="dxa"/>
            <w:tcBorders>
              <w:top w:val="single" w:sz="4" w:space="0" w:color="auto"/>
              <w:left w:val="single" w:sz="4" w:space="0" w:color="auto"/>
              <w:bottom w:val="single" w:sz="4" w:space="0" w:color="auto"/>
              <w:right w:val="single" w:sz="4" w:space="0" w:color="auto"/>
            </w:tcBorders>
          </w:tcPr>
          <w:p w:rsidR="00386299" w:rsidRPr="00FC020B" w:rsidRDefault="00386299" w:rsidP="00386299">
            <w:r w:rsidRPr="00FC020B">
              <w:t>Шкаф-стеллаж 800x350x2100 Верхняя часть открыта и имеет 3-и полки. Нижняя часть, закрыта 2-мя распашными дверьми, за ними 1 полка из ЛДСП не менее 16мм. Шкаф имеет закрытый «порожек» в виде планки 60мм., с передней стороны у пола. Боковины подрезаны под плинтус. Шкаф выполнен из ЛДСП не менее 16мм., с кромкой ПВХ 2мм., по всему периметру, задняя стенка из ДВП 4мм. Ручки дуга хром 96мм. Крепление евро-винтами. Цвет —  Бук.</w:t>
            </w:r>
          </w:p>
        </w:tc>
        <w:tc>
          <w:tcPr>
            <w:tcW w:w="1274" w:type="dxa"/>
            <w:tcBorders>
              <w:top w:val="single" w:sz="4" w:space="0" w:color="000000"/>
              <w:left w:val="single" w:sz="4" w:space="0" w:color="auto"/>
              <w:bottom w:val="single" w:sz="4" w:space="0" w:color="000000"/>
              <w:right w:val="single" w:sz="4" w:space="0" w:color="000000"/>
            </w:tcBorders>
            <w:shd w:val="clear" w:color="auto" w:fill="auto"/>
            <w:vAlign w:val="center"/>
          </w:tcPr>
          <w:p w:rsidR="00386299" w:rsidRDefault="00386299" w:rsidP="00386299">
            <w:pPr>
              <w:widowControl w:val="0"/>
              <w:rPr>
                <w:color w:val="000000"/>
                <w:sz w:val="22"/>
                <w:szCs w:val="22"/>
              </w:rPr>
            </w:pPr>
            <w:r>
              <w:rPr>
                <w:color w:val="000000"/>
                <w:sz w:val="22"/>
                <w:szCs w:val="22"/>
              </w:rPr>
              <w:t>Шт.</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rsidR="00386299" w:rsidRPr="002D1BED" w:rsidRDefault="00386299" w:rsidP="00386299">
            <w: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386299" w:rsidRDefault="00386299" w:rsidP="00386299">
            <w:pPr>
              <w:widowControl w:val="0"/>
              <w:jc w:val="center"/>
              <w:rPr>
                <w:sz w:val="22"/>
                <w:szCs w:val="22"/>
              </w:rPr>
            </w:pP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6299" w:rsidRDefault="00386299" w:rsidP="00386299">
            <w:pPr>
              <w:widowControl w:val="0"/>
              <w:jc w:val="center"/>
              <w:rPr>
                <w:sz w:val="22"/>
                <w:szCs w:val="22"/>
              </w:rPr>
            </w:pPr>
          </w:p>
        </w:tc>
      </w:tr>
      <w:tr w:rsidR="00386299" w:rsidTr="001671FB">
        <w:trPr>
          <w:trHeight w:val="336"/>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386299" w:rsidRDefault="00386299" w:rsidP="00386299">
            <w:pPr>
              <w:widowControl w:val="0"/>
              <w:jc w:val="center"/>
              <w:rPr>
                <w:sz w:val="22"/>
                <w:szCs w:val="22"/>
              </w:rPr>
            </w:pPr>
            <w:r>
              <w:rPr>
                <w:sz w:val="22"/>
                <w:szCs w:val="22"/>
              </w:rPr>
              <w:t>2</w:t>
            </w:r>
          </w:p>
        </w:tc>
        <w:tc>
          <w:tcPr>
            <w:tcW w:w="2720" w:type="dxa"/>
            <w:tcBorders>
              <w:top w:val="single" w:sz="4" w:space="0" w:color="000000"/>
              <w:left w:val="single" w:sz="4" w:space="0" w:color="000000"/>
              <w:bottom w:val="single" w:sz="4" w:space="0" w:color="auto"/>
              <w:right w:val="single" w:sz="4" w:space="0" w:color="auto"/>
            </w:tcBorders>
            <w:shd w:val="clear" w:color="auto" w:fill="auto"/>
          </w:tcPr>
          <w:p w:rsidR="00386299" w:rsidRPr="00262018" w:rsidRDefault="00386299" w:rsidP="00386299">
            <w:r w:rsidRPr="00262018">
              <w:t>Шкаф комбинированный 1050х350х2100</w:t>
            </w:r>
          </w:p>
        </w:tc>
        <w:tc>
          <w:tcPr>
            <w:tcW w:w="5387" w:type="dxa"/>
            <w:tcBorders>
              <w:top w:val="single" w:sz="4" w:space="0" w:color="auto"/>
              <w:left w:val="single" w:sz="4" w:space="0" w:color="auto"/>
              <w:bottom w:val="single" w:sz="4" w:space="0" w:color="auto"/>
              <w:right w:val="single" w:sz="4" w:space="0" w:color="auto"/>
            </w:tcBorders>
          </w:tcPr>
          <w:p w:rsidR="00386299" w:rsidRPr="00FC020B" w:rsidRDefault="00386299" w:rsidP="00386299">
            <w:r w:rsidRPr="00FC020B">
              <w:t xml:space="preserve">Шкаф комбинированный 1050х350х2100 Закрыт 2-я распашными дверьми, с дугообразными хромированными ручками. За дверьми шкаф поделен на две секции вертикальной перегородкой. Правая секция состоит из полки для головного убора и выдвижной штанги под ней. В левой секции 4-е полки. Шкаф имеет закрытый «порожек» в виде планки 60мм., с передней стороны у пола. Боковины шкафа подрезаны под плинтус. Шкаф выполнен из ЛДСП не менее 16мм., с кромкой ПВХ 2мм., по всему периметру, задняя стенка из ДВП 4мм. </w:t>
            </w:r>
            <w:r w:rsidRPr="00FC020B">
              <w:lastRenderedPageBreak/>
              <w:t>Ручки дуга хром 96мм. Крепление евро-винтами. Цвет —  Бук.</w:t>
            </w:r>
          </w:p>
        </w:tc>
        <w:tc>
          <w:tcPr>
            <w:tcW w:w="1274" w:type="dxa"/>
            <w:tcBorders>
              <w:top w:val="single" w:sz="4" w:space="0" w:color="000000"/>
              <w:left w:val="single" w:sz="4" w:space="0" w:color="auto"/>
              <w:bottom w:val="single" w:sz="4" w:space="0" w:color="auto"/>
              <w:right w:val="single" w:sz="4" w:space="0" w:color="000000"/>
            </w:tcBorders>
            <w:shd w:val="clear" w:color="auto" w:fill="auto"/>
          </w:tcPr>
          <w:p w:rsidR="00386299" w:rsidRDefault="00386299" w:rsidP="00386299">
            <w:r w:rsidRPr="009466C0">
              <w:rPr>
                <w:color w:val="000000"/>
                <w:sz w:val="22"/>
                <w:szCs w:val="22"/>
              </w:rPr>
              <w:lastRenderedPageBreak/>
              <w:t>Шт.</w:t>
            </w:r>
          </w:p>
        </w:tc>
        <w:tc>
          <w:tcPr>
            <w:tcW w:w="964" w:type="dxa"/>
            <w:tcBorders>
              <w:top w:val="single" w:sz="4" w:space="0" w:color="000000"/>
              <w:left w:val="single" w:sz="4" w:space="0" w:color="000000"/>
              <w:bottom w:val="single" w:sz="4" w:space="0" w:color="auto"/>
              <w:right w:val="single" w:sz="4" w:space="0" w:color="000000"/>
            </w:tcBorders>
            <w:shd w:val="clear" w:color="auto" w:fill="auto"/>
          </w:tcPr>
          <w:p w:rsidR="00386299" w:rsidRPr="002D1BED" w:rsidRDefault="00386299" w:rsidP="00386299">
            <w:r>
              <w:t>2</w:t>
            </w:r>
          </w:p>
        </w:tc>
        <w:tc>
          <w:tcPr>
            <w:tcW w:w="1701" w:type="dxa"/>
            <w:tcBorders>
              <w:top w:val="single" w:sz="4" w:space="0" w:color="000000"/>
              <w:left w:val="single" w:sz="4" w:space="0" w:color="000000"/>
              <w:bottom w:val="single" w:sz="4" w:space="0" w:color="auto"/>
              <w:right w:val="single" w:sz="4" w:space="0" w:color="000000"/>
            </w:tcBorders>
            <w:vAlign w:val="center"/>
          </w:tcPr>
          <w:p w:rsidR="00386299" w:rsidRDefault="00386299" w:rsidP="00386299">
            <w:pPr>
              <w:widowControl w:val="0"/>
              <w:jc w:val="center"/>
              <w:rPr>
                <w:sz w:val="22"/>
                <w:szCs w:val="22"/>
              </w:rPr>
            </w:pPr>
          </w:p>
        </w:tc>
        <w:tc>
          <w:tcPr>
            <w:tcW w:w="2299" w:type="dxa"/>
            <w:tcBorders>
              <w:top w:val="single" w:sz="4" w:space="0" w:color="000000"/>
              <w:left w:val="single" w:sz="4" w:space="0" w:color="000000"/>
              <w:bottom w:val="single" w:sz="4" w:space="0" w:color="auto"/>
              <w:right w:val="single" w:sz="4" w:space="0" w:color="000000"/>
            </w:tcBorders>
            <w:shd w:val="clear" w:color="auto" w:fill="auto"/>
            <w:vAlign w:val="center"/>
          </w:tcPr>
          <w:p w:rsidR="00386299" w:rsidRDefault="00386299" w:rsidP="00386299">
            <w:pPr>
              <w:widowControl w:val="0"/>
              <w:jc w:val="center"/>
              <w:rPr>
                <w:sz w:val="22"/>
                <w:szCs w:val="22"/>
              </w:rPr>
            </w:pPr>
          </w:p>
        </w:tc>
      </w:tr>
      <w:tr w:rsidR="00386299" w:rsidTr="001671FB">
        <w:trPr>
          <w:trHeight w:val="240"/>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386299" w:rsidRDefault="00386299" w:rsidP="00386299">
            <w:pPr>
              <w:widowControl w:val="0"/>
              <w:jc w:val="center"/>
              <w:rPr>
                <w:sz w:val="22"/>
                <w:szCs w:val="22"/>
              </w:rPr>
            </w:pPr>
            <w:r>
              <w:rPr>
                <w:sz w:val="22"/>
                <w:szCs w:val="22"/>
              </w:rPr>
              <w:t>3</w:t>
            </w:r>
          </w:p>
        </w:tc>
        <w:tc>
          <w:tcPr>
            <w:tcW w:w="2720" w:type="dxa"/>
            <w:tcBorders>
              <w:top w:val="single" w:sz="4" w:space="0" w:color="auto"/>
              <w:left w:val="single" w:sz="4" w:space="0" w:color="000000"/>
              <w:bottom w:val="single" w:sz="4" w:space="0" w:color="auto"/>
              <w:right w:val="single" w:sz="4" w:space="0" w:color="auto"/>
            </w:tcBorders>
            <w:shd w:val="clear" w:color="auto" w:fill="auto"/>
          </w:tcPr>
          <w:p w:rsidR="00386299" w:rsidRDefault="00386299" w:rsidP="00386299">
            <w:r w:rsidRPr="00262018">
              <w:t>Диван "Ожидание" без подлокотников  (трехместный)</w:t>
            </w:r>
          </w:p>
        </w:tc>
        <w:tc>
          <w:tcPr>
            <w:tcW w:w="5387" w:type="dxa"/>
            <w:tcBorders>
              <w:top w:val="single" w:sz="4" w:space="0" w:color="auto"/>
              <w:left w:val="single" w:sz="4" w:space="0" w:color="auto"/>
              <w:bottom w:val="single" w:sz="4" w:space="0" w:color="auto"/>
              <w:right w:val="single" w:sz="4" w:space="0" w:color="auto"/>
            </w:tcBorders>
          </w:tcPr>
          <w:p w:rsidR="00386299" w:rsidRDefault="00386299" w:rsidP="00386299">
            <w:r w:rsidRPr="00FC020B">
              <w:t xml:space="preserve">Диван "Ожидание" без </w:t>
            </w:r>
            <w:proofErr w:type="gramStart"/>
            <w:r w:rsidRPr="00FC020B">
              <w:t>подлокотников  (</w:t>
            </w:r>
            <w:proofErr w:type="gramEnd"/>
            <w:r w:rsidRPr="00FC020B">
              <w:t xml:space="preserve">трехместный) не менее 1530х560х780 Материал обивки  </w:t>
            </w:r>
            <w:proofErr w:type="spellStart"/>
            <w:r w:rsidRPr="00FC020B">
              <w:t>кожзам</w:t>
            </w:r>
            <w:proofErr w:type="spellEnd"/>
            <w:r w:rsidRPr="00FC020B">
              <w:t xml:space="preserve"> или эквивалент. Цвет </w:t>
            </w:r>
            <w:proofErr w:type="spellStart"/>
            <w:r w:rsidRPr="00FC020B">
              <w:t>кожзама</w:t>
            </w:r>
            <w:proofErr w:type="spellEnd"/>
            <w:r w:rsidRPr="00FC020B">
              <w:t xml:space="preserve"> - серый. Круглые металлические ножки, цвет "серый". Пластиковые заглушки на трубах.</w:t>
            </w:r>
          </w:p>
        </w:tc>
        <w:tc>
          <w:tcPr>
            <w:tcW w:w="1274" w:type="dxa"/>
            <w:tcBorders>
              <w:top w:val="single" w:sz="4" w:space="0" w:color="auto"/>
              <w:left w:val="single" w:sz="4" w:space="0" w:color="auto"/>
              <w:bottom w:val="single" w:sz="4" w:space="0" w:color="auto"/>
              <w:right w:val="single" w:sz="4" w:space="0" w:color="000000"/>
            </w:tcBorders>
            <w:shd w:val="clear" w:color="auto" w:fill="auto"/>
          </w:tcPr>
          <w:p w:rsidR="00386299" w:rsidRDefault="00386299" w:rsidP="00386299">
            <w:r w:rsidRPr="009466C0">
              <w:rPr>
                <w:color w:val="000000"/>
                <w:sz w:val="22"/>
                <w:szCs w:val="22"/>
              </w:rPr>
              <w:t>Шт.</w:t>
            </w:r>
          </w:p>
        </w:tc>
        <w:tc>
          <w:tcPr>
            <w:tcW w:w="964" w:type="dxa"/>
            <w:tcBorders>
              <w:top w:val="single" w:sz="4" w:space="0" w:color="auto"/>
              <w:left w:val="single" w:sz="4" w:space="0" w:color="000000"/>
              <w:bottom w:val="single" w:sz="4" w:space="0" w:color="auto"/>
              <w:right w:val="single" w:sz="4" w:space="0" w:color="000000"/>
            </w:tcBorders>
            <w:shd w:val="clear" w:color="auto" w:fill="auto"/>
          </w:tcPr>
          <w:p w:rsidR="00386299" w:rsidRPr="002D1BED" w:rsidRDefault="00386299" w:rsidP="00386299">
            <w:r>
              <w:t>6</w:t>
            </w:r>
          </w:p>
        </w:tc>
        <w:tc>
          <w:tcPr>
            <w:tcW w:w="1701" w:type="dxa"/>
            <w:tcBorders>
              <w:top w:val="single" w:sz="4" w:space="0" w:color="auto"/>
              <w:left w:val="single" w:sz="4" w:space="0" w:color="000000"/>
              <w:bottom w:val="single" w:sz="4" w:space="0" w:color="auto"/>
              <w:right w:val="single" w:sz="4" w:space="0" w:color="000000"/>
            </w:tcBorders>
            <w:vAlign w:val="center"/>
          </w:tcPr>
          <w:p w:rsidR="00386299" w:rsidRDefault="00386299" w:rsidP="00386299">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386299" w:rsidRDefault="00386299" w:rsidP="00386299">
            <w:pPr>
              <w:widowControl w:val="0"/>
              <w:jc w:val="center"/>
              <w:rPr>
                <w:sz w:val="22"/>
                <w:szCs w:val="22"/>
              </w:rPr>
            </w:pPr>
          </w:p>
        </w:tc>
      </w:tr>
      <w:tr w:rsidR="00CE658F" w:rsidTr="00CE658F">
        <w:trPr>
          <w:trHeight w:val="180"/>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CE658F" w:rsidRDefault="00CE658F">
            <w:pPr>
              <w:widowControl w:val="0"/>
              <w:jc w:val="center"/>
              <w:rPr>
                <w:b/>
                <w:sz w:val="22"/>
                <w:szCs w:val="22"/>
              </w:rPr>
            </w:pPr>
          </w:p>
        </w:tc>
        <w:tc>
          <w:tcPr>
            <w:tcW w:w="2720" w:type="dxa"/>
            <w:tcBorders>
              <w:top w:val="single" w:sz="4" w:space="0" w:color="auto"/>
              <w:left w:val="single" w:sz="4" w:space="0" w:color="000000"/>
              <w:bottom w:val="single" w:sz="4" w:space="0" w:color="auto"/>
              <w:right w:val="single" w:sz="4" w:space="0" w:color="000000"/>
            </w:tcBorders>
            <w:shd w:val="clear" w:color="auto" w:fill="auto"/>
          </w:tcPr>
          <w:p w:rsidR="00CE658F" w:rsidRDefault="00CE658F" w:rsidP="00CE658F">
            <w:pPr>
              <w:widowControl w:val="0"/>
              <w:jc w:val="center"/>
              <w:rPr>
                <w:b/>
                <w:sz w:val="22"/>
                <w:szCs w:val="22"/>
              </w:rPr>
            </w:pPr>
            <w:r>
              <w:rPr>
                <w:b/>
                <w:sz w:val="22"/>
                <w:szCs w:val="22"/>
              </w:rPr>
              <w:t>Итого</w:t>
            </w:r>
          </w:p>
        </w:tc>
        <w:tc>
          <w:tcPr>
            <w:tcW w:w="5387" w:type="dxa"/>
            <w:tcBorders>
              <w:top w:val="single" w:sz="4" w:space="0" w:color="auto"/>
              <w:left w:val="single" w:sz="4" w:space="0" w:color="000000"/>
              <w:bottom w:val="single" w:sz="4" w:space="0" w:color="000000"/>
              <w:right w:val="single" w:sz="4" w:space="0" w:color="000000"/>
            </w:tcBorders>
          </w:tcPr>
          <w:p w:rsidR="00CE658F" w:rsidRDefault="00CE658F">
            <w:pPr>
              <w:widowControl w:val="0"/>
              <w:jc w:val="center"/>
              <w:rPr>
                <w:b/>
                <w:sz w:val="22"/>
                <w:szCs w:val="22"/>
              </w:rPr>
            </w:pP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CE658F" w:rsidRDefault="00CE658F">
            <w:pPr>
              <w:widowControl w:val="0"/>
              <w:jc w:val="center"/>
              <w:rPr>
                <w:b/>
                <w:sz w:val="22"/>
                <w:szCs w:val="22"/>
              </w:rPr>
            </w:pPr>
          </w:p>
        </w:tc>
        <w:tc>
          <w:tcPr>
            <w:tcW w:w="964" w:type="dxa"/>
            <w:tcBorders>
              <w:top w:val="single" w:sz="4" w:space="0" w:color="auto"/>
              <w:left w:val="single" w:sz="4" w:space="0" w:color="000000"/>
              <w:bottom w:val="single" w:sz="4" w:space="0" w:color="000000"/>
              <w:right w:val="single" w:sz="4" w:space="0" w:color="000000"/>
            </w:tcBorders>
            <w:shd w:val="clear" w:color="auto" w:fill="auto"/>
          </w:tcPr>
          <w:p w:rsidR="00CE658F" w:rsidRDefault="00386299" w:rsidP="00E71EA8">
            <w:r>
              <w:t>12</w:t>
            </w:r>
          </w:p>
        </w:tc>
        <w:tc>
          <w:tcPr>
            <w:tcW w:w="1701" w:type="dxa"/>
            <w:tcBorders>
              <w:top w:val="single" w:sz="4" w:space="0" w:color="auto"/>
              <w:left w:val="single" w:sz="4" w:space="0" w:color="000000"/>
              <w:bottom w:val="single" w:sz="4" w:space="0" w:color="000000"/>
              <w:right w:val="single" w:sz="4" w:space="0" w:color="000000"/>
            </w:tcBorders>
          </w:tcPr>
          <w:p w:rsidR="00CE658F" w:rsidRDefault="00CE658F">
            <w:pPr>
              <w:widowControl w:val="0"/>
              <w:jc w:val="center"/>
              <w:rPr>
                <w:b/>
                <w:sz w:val="22"/>
                <w:szCs w:val="22"/>
              </w:rPr>
            </w:pPr>
          </w:p>
        </w:tc>
        <w:tc>
          <w:tcPr>
            <w:tcW w:w="2299" w:type="dxa"/>
            <w:tcBorders>
              <w:top w:val="single" w:sz="4" w:space="0" w:color="auto"/>
              <w:left w:val="single" w:sz="4" w:space="0" w:color="000000"/>
              <w:bottom w:val="single" w:sz="4" w:space="0" w:color="000000"/>
              <w:right w:val="single" w:sz="4" w:space="0" w:color="000000"/>
            </w:tcBorders>
            <w:shd w:val="clear" w:color="auto" w:fill="auto"/>
          </w:tcPr>
          <w:p w:rsidR="00CE658F" w:rsidRDefault="00CE658F">
            <w:pPr>
              <w:widowControl w:val="0"/>
              <w:jc w:val="center"/>
              <w:rPr>
                <w:b/>
                <w:sz w:val="22"/>
                <w:szCs w:val="22"/>
              </w:rPr>
            </w:pPr>
          </w:p>
        </w:tc>
      </w:tr>
    </w:tbl>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4"/>
        <w:gridCol w:w="7392"/>
      </w:tblGrid>
      <w:tr w:rsidR="00B34C2A" w:rsidTr="008144A8">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rsidTr="008144A8">
        <w:tc>
          <w:tcPr>
            <w:tcW w:w="7393" w:type="dxa"/>
            <w:shd w:val="clear" w:color="auto" w:fill="auto"/>
          </w:tcPr>
          <w:p w:rsidR="00B34C2A" w:rsidRDefault="00F3682C" w:rsidP="0065754A">
            <w:pPr>
              <w:widowControl w:val="0"/>
              <w:jc w:val="center"/>
              <w:rPr>
                <w:b/>
              </w:rPr>
            </w:pPr>
            <w:r>
              <w:t xml:space="preserve">_________________ </w:t>
            </w:r>
            <w:r w:rsidR="0065754A">
              <w:t>Е.Б.Кутузова</w:t>
            </w:r>
          </w:p>
        </w:tc>
        <w:tc>
          <w:tcPr>
            <w:tcW w:w="7392" w:type="dxa"/>
            <w:shd w:val="clear" w:color="auto" w:fill="auto"/>
          </w:tcPr>
          <w:p w:rsidR="00B34C2A" w:rsidRDefault="00F3682C">
            <w:pPr>
              <w:widowControl w:val="0"/>
              <w:rPr>
                <w:b/>
              </w:rPr>
            </w:pPr>
            <w:r>
              <w:t xml:space="preserve">             __________</w:t>
            </w:r>
          </w:p>
        </w:tc>
      </w:tr>
    </w:tbl>
    <w:p w:rsidR="00B34C2A" w:rsidRDefault="00F3682C">
      <w:pPr>
        <w:tabs>
          <w:tab w:val="left" w:pos="705"/>
          <w:tab w:val="left" w:pos="6300"/>
        </w:tabs>
        <w:rPr>
          <w:b/>
        </w:rPr>
      </w:pPr>
      <w:r>
        <w:rPr>
          <w:b/>
        </w:rPr>
        <w:tab/>
        <w:t xml:space="preserve">                      </w:t>
      </w:r>
      <w:r>
        <w:t>Подписано ЭП                                                                          Подписано ЭП</w:t>
      </w:r>
    </w:p>
    <w:p w:rsidR="00B34C2A" w:rsidRDefault="00B34C2A">
      <w:pPr>
        <w:jc w:val="center"/>
        <w:rPr>
          <w:b/>
        </w:rPr>
        <w:sectPr w:rsidR="00B34C2A">
          <w:headerReference w:type="default" r:id="rId10"/>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1"/>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02F" w:rsidRDefault="00B5002F">
      <w:r>
        <w:separator/>
      </w:r>
    </w:p>
  </w:endnote>
  <w:endnote w:type="continuationSeparator" w:id="0">
    <w:p w:rsidR="00B5002F" w:rsidRDefault="00B50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ohit Devanagar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02F" w:rsidRDefault="00B5002F">
      <w:pPr>
        <w:rPr>
          <w:sz w:val="12"/>
        </w:rPr>
      </w:pPr>
      <w:r>
        <w:separator/>
      </w:r>
    </w:p>
  </w:footnote>
  <w:footnote w:type="continuationSeparator" w:id="0">
    <w:p w:rsidR="00B5002F" w:rsidRDefault="00B5002F">
      <w:pPr>
        <w:rPr>
          <w:sz w:val="12"/>
        </w:rPr>
      </w:pPr>
      <w:r>
        <w:continuationSeparator/>
      </w:r>
    </w:p>
  </w:footnote>
  <w:footnote w:id="1">
    <w:p w:rsidR="00B34C2A" w:rsidRDefault="00F3682C">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B34C2A" w:rsidRDefault="00F3682C">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4"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5"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6"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4"/>
  </w:num>
  <w:num w:numId="2">
    <w:abstractNumId w:val="2"/>
  </w:num>
  <w:num w:numId="3">
    <w:abstractNumId w:val="1"/>
  </w:num>
  <w:num w:numId="4">
    <w:abstractNumId w:val="0"/>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C0E68"/>
    <w:rsid w:val="000D7F7B"/>
    <w:rsid w:val="001671FB"/>
    <w:rsid w:val="00306CCB"/>
    <w:rsid w:val="003617A5"/>
    <w:rsid w:val="0037170A"/>
    <w:rsid w:val="00386299"/>
    <w:rsid w:val="003A3980"/>
    <w:rsid w:val="003B0776"/>
    <w:rsid w:val="004A6CC7"/>
    <w:rsid w:val="004F411D"/>
    <w:rsid w:val="00511C47"/>
    <w:rsid w:val="005A75E8"/>
    <w:rsid w:val="00646257"/>
    <w:rsid w:val="0065754A"/>
    <w:rsid w:val="00657BEF"/>
    <w:rsid w:val="006909CC"/>
    <w:rsid w:val="008144A8"/>
    <w:rsid w:val="008544EF"/>
    <w:rsid w:val="008658B3"/>
    <w:rsid w:val="009F4B20"/>
    <w:rsid w:val="00A625AE"/>
    <w:rsid w:val="00A94D16"/>
    <w:rsid w:val="00B34C2A"/>
    <w:rsid w:val="00B5002F"/>
    <w:rsid w:val="00B80768"/>
    <w:rsid w:val="00C23CC4"/>
    <w:rsid w:val="00CE658F"/>
    <w:rsid w:val="00DE0710"/>
    <w:rsid w:val="00DF004B"/>
    <w:rsid w:val="00E83C97"/>
    <w:rsid w:val="00EF2621"/>
    <w:rsid w:val="00F368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D0BAA3-78AD-4B50-85EF-EF793580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Hyperlink"/>
    <w:basedOn w:val="a0"/>
    <w:uiPriority w:val="99"/>
    <w:unhideWhenUsed/>
    <w:locked/>
    <w:rsid w:val="00DE07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66778-8D0F-43C3-9B29-F9B02E54F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4749</Words>
  <Characters>27073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PC72</cp:lastModifiedBy>
  <cp:revision>2</cp:revision>
  <cp:lastPrinted>2022-02-01T11:47:00Z</cp:lastPrinted>
  <dcterms:created xsi:type="dcterms:W3CDTF">2026-06-02T13:38:00Z</dcterms:created>
  <dcterms:modified xsi:type="dcterms:W3CDTF">2026-06-02T13:38:00Z</dcterms:modified>
  <dc:language>ru-RU</dc:language>
</cp:coreProperties>
</file>