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738D6" w:rsidRPr="001D71B7" w:rsidRDefault="00B738D6" w:rsidP="00B738D6">
      <w:pPr>
        <w:jc w:val="center"/>
        <w:rPr>
          <w:b/>
          <w:bCs/>
        </w:rPr>
      </w:pPr>
      <w:r w:rsidRPr="001D71B7">
        <w:rPr>
          <w:b/>
          <w:bCs/>
        </w:rPr>
        <w:t xml:space="preserve">Контракт № </w:t>
      </w:r>
    </w:p>
    <w:p w:rsidR="00413C49" w:rsidRPr="001D71B7" w:rsidRDefault="00B738D6" w:rsidP="00CD6965">
      <w:pPr>
        <w:jc w:val="center"/>
      </w:pPr>
      <w:r w:rsidRPr="001D71B7">
        <w:t xml:space="preserve">на поставку </w:t>
      </w:r>
      <w:r w:rsidR="00604E46">
        <w:t>намывного песка</w:t>
      </w:r>
      <w:r w:rsidR="00096088">
        <w:t xml:space="preserve"> и плодородного грунта</w:t>
      </w:r>
      <w:r w:rsidR="00E4029E">
        <w:t xml:space="preserve"> </w:t>
      </w:r>
      <w:r w:rsidRPr="001D71B7">
        <w:t>для Государственного бюджетного дошкольного образовательного учреждения детский сад № 38 общеразвивающего вида с приоритетным осуществлением деятельности по художественно-эстетическому развитию детей Красногвардейского района Санкт-Петербурга, для ну</w:t>
      </w:r>
      <w:r w:rsidR="00CD6965" w:rsidRPr="001D71B7">
        <w:t>жд Санкт-Петербурга в 202</w:t>
      </w:r>
      <w:r w:rsidR="009F6657">
        <w:t>6</w:t>
      </w:r>
      <w:r w:rsidR="00CD6965" w:rsidRPr="001D71B7">
        <w:t xml:space="preserve"> году</w:t>
      </w:r>
    </w:p>
    <w:p w:rsidR="00CD6965" w:rsidRPr="001D71B7" w:rsidRDefault="00CD6965" w:rsidP="00CD6965">
      <w:pPr>
        <w:jc w:val="center"/>
        <w:rPr>
          <w:b/>
          <w:i/>
        </w:rPr>
      </w:pPr>
    </w:p>
    <w:p w:rsidR="00413C49" w:rsidRPr="001D71B7" w:rsidRDefault="00413C49" w:rsidP="00413C49">
      <w:pPr>
        <w:ind w:firstLine="360"/>
        <w:jc w:val="center"/>
        <w:rPr>
          <w:i/>
        </w:rPr>
      </w:pPr>
      <w:r w:rsidRPr="001D71B7">
        <w:rPr>
          <w:i/>
        </w:rPr>
        <w:t xml:space="preserve">г. Санкт - Петербург </w:t>
      </w:r>
      <w:r w:rsidRPr="001D71B7">
        <w:rPr>
          <w:i/>
        </w:rPr>
        <w:tab/>
        <w:t xml:space="preserve">                                                         </w:t>
      </w:r>
      <w:proofErr w:type="gramStart"/>
      <w:r w:rsidRPr="001D71B7">
        <w:rPr>
          <w:i/>
        </w:rPr>
        <w:t xml:space="preserve">   «</w:t>
      </w:r>
      <w:proofErr w:type="gramEnd"/>
      <w:r w:rsidRPr="001D71B7">
        <w:rPr>
          <w:i/>
        </w:rPr>
        <w:t>_____» __________ 202</w:t>
      </w:r>
      <w:r w:rsidR="009F6657">
        <w:rPr>
          <w:i/>
        </w:rPr>
        <w:t>6</w:t>
      </w:r>
      <w:r w:rsidRPr="001D71B7">
        <w:rPr>
          <w:i/>
        </w:rPr>
        <w:t xml:space="preserve"> г.</w:t>
      </w:r>
    </w:p>
    <w:p w:rsidR="00413C49" w:rsidRPr="001D71B7" w:rsidRDefault="00413C49" w:rsidP="00413C49">
      <w:pPr>
        <w:ind w:firstLine="360"/>
        <w:jc w:val="center"/>
        <w:rPr>
          <w:i/>
        </w:rPr>
      </w:pPr>
    </w:p>
    <w:p w:rsidR="00413C49" w:rsidRPr="001D71B7" w:rsidRDefault="00413C49" w:rsidP="00413C49">
      <w:pPr>
        <w:pStyle w:val="aa"/>
        <w:ind w:firstLine="360"/>
        <w:jc w:val="both"/>
        <w:rPr>
          <w:b w:val="0"/>
          <w:szCs w:val="24"/>
        </w:rPr>
      </w:pPr>
      <w:r w:rsidRPr="001D71B7">
        <w:rPr>
          <w:b w:val="0"/>
        </w:rPr>
        <w:t>Государственное бюджетное дошкольное образовател</w:t>
      </w:r>
      <w:r w:rsidR="004B738C" w:rsidRPr="001D71B7">
        <w:rPr>
          <w:b w:val="0"/>
        </w:rPr>
        <w:t>ьное учреждение детский сад № 38</w:t>
      </w:r>
      <w:r w:rsidRPr="001D71B7">
        <w:rPr>
          <w:b w:val="0"/>
        </w:rPr>
        <w:t xml:space="preserve"> </w:t>
      </w:r>
      <w:r w:rsidR="00A51EC9" w:rsidRPr="001D71B7">
        <w:rPr>
          <w:b w:val="0"/>
        </w:rPr>
        <w:t xml:space="preserve">общеразвивающего вида с приоритетным осуществлением деятельности по художественно-эстетическому развитию детей </w:t>
      </w:r>
      <w:r w:rsidRPr="001D71B7">
        <w:rPr>
          <w:b w:val="0"/>
        </w:rPr>
        <w:t xml:space="preserve">Красногвардейского района Санкт-Петербурга в лице </w:t>
      </w:r>
      <w:r w:rsidR="00156CE7">
        <w:rPr>
          <w:b w:val="0"/>
        </w:rPr>
        <w:t xml:space="preserve"> </w:t>
      </w:r>
      <w:r w:rsidR="007C035A" w:rsidRPr="001D71B7">
        <w:rPr>
          <w:b w:val="0"/>
        </w:rPr>
        <w:t>заведующего</w:t>
      </w:r>
      <w:r w:rsidR="009F6657">
        <w:rPr>
          <w:b w:val="0"/>
        </w:rPr>
        <w:t xml:space="preserve"> </w:t>
      </w:r>
      <w:proofErr w:type="spellStart"/>
      <w:r w:rsidR="009F6657">
        <w:rPr>
          <w:b w:val="0"/>
        </w:rPr>
        <w:t>Рустамовой</w:t>
      </w:r>
      <w:proofErr w:type="spellEnd"/>
      <w:r w:rsidR="009F6657">
        <w:rPr>
          <w:b w:val="0"/>
        </w:rPr>
        <w:t xml:space="preserve"> Ирины Николаевны</w:t>
      </w:r>
      <w:r w:rsidRPr="001D71B7">
        <w:rPr>
          <w:b w:val="0"/>
        </w:rPr>
        <w:t xml:space="preserve">, действующего на основании </w:t>
      </w:r>
      <w:r w:rsidR="007C035A" w:rsidRPr="001D71B7">
        <w:rPr>
          <w:b w:val="0"/>
        </w:rPr>
        <w:t>Устава</w:t>
      </w:r>
      <w:r w:rsidRPr="001D71B7">
        <w:rPr>
          <w:b w:val="0"/>
        </w:rPr>
        <w:t xml:space="preserve">, именуемое в дальнейшем Заказчик, с одной стороны, и ______________________ в лице _______________, действующего на основании _____________, именуемое в дальнейшем </w:t>
      </w:r>
      <w:r w:rsidR="00D34DD9" w:rsidRPr="001D71B7">
        <w:rPr>
          <w:b w:val="0"/>
        </w:rPr>
        <w:t>Поставщик</w:t>
      </w:r>
      <w:r w:rsidRPr="001D71B7">
        <w:rPr>
          <w:b w:val="0"/>
        </w:rPr>
        <w:t>, с другой стороны, именуемые совместно в дальнейшем Стороны, заключили настоящий Контракт</w:t>
      </w:r>
      <w:r w:rsidRPr="001D71B7">
        <w:t xml:space="preserve"> </w:t>
      </w:r>
      <w:r w:rsidRPr="001D71B7">
        <w:rPr>
          <w:b w:val="0"/>
        </w:rPr>
        <w:t>о нижеследующем:</w:t>
      </w:r>
    </w:p>
    <w:p w:rsidR="00413C49" w:rsidRPr="001D71B7" w:rsidRDefault="00413C49" w:rsidP="00413C49">
      <w:pPr>
        <w:tabs>
          <w:tab w:val="left" w:pos="480"/>
          <w:tab w:val="left" w:pos="1134"/>
        </w:tabs>
        <w:ind w:firstLine="360"/>
        <w:jc w:val="both"/>
      </w:pPr>
    </w:p>
    <w:p w:rsidR="00413C49" w:rsidRPr="001D71B7" w:rsidRDefault="00413C49" w:rsidP="00413C49">
      <w:pPr>
        <w:ind w:firstLine="360"/>
        <w:jc w:val="center"/>
        <w:rPr>
          <w:b/>
        </w:rPr>
      </w:pPr>
      <w:r w:rsidRPr="001D71B7">
        <w:rPr>
          <w:b/>
        </w:rPr>
        <w:t>1. ПРЕДМЕТ КОНТРАКТА</w:t>
      </w:r>
    </w:p>
    <w:p w:rsidR="00B738D6" w:rsidRPr="001D71B7" w:rsidRDefault="00B738D6" w:rsidP="00B738D6">
      <w:pPr>
        <w:widowControl w:val="0"/>
        <w:autoSpaceDE w:val="0"/>
        <w:autoSpaceDN w:val="0"/>
        <w:adjustRightInd w:val="0"/>
        <w:ind w:firstLine="540"/>
        <w:jc w:val="both"/>
      </w:pPr>
      <w:r w:rsidRPr="001D71B7">
        <w:t xml:space="preserve">1.1. Предметом Контракта является: поставка </w:t>
      </w:r>
      <w:r w:rsidR="00604E46">
        <w:t>намывного песка</w:t>
      </w:r>
      <w:r w:rsidR="00C03318" w:rsidRPr="001D71B7">
        <w:t xml:space="preserve"> </w:t>
      </w:r>
      <w:r w:rsidRPr="001D71B7">
        <w:t>для Государственного бюджетного дошкольного образовательного учреждения детский сад № 38 общеразвивающего вида с приоритетным осуществлением деятельности по художественно-эстетическому развитию детей Красногвардейского района Санкт-Петербурга, для нужд Санкт-Петербурга</w:t>
      </w:r>
      <w:r w:rsidRPr="001D71B7">
        <w:rPr>
          <w:rFonts w:ascii="Arial" w:hAnsi="Arial" w:cs="Arial"/>
        </w:rPr>
        <w:t xml:space="preserve"> </w:t>
      </w:r>
      <w:r w:rsidRPr="001D71B7">
        <w:t>в 202</w:t>
      </w:r>
      <w:r w:rsidR="009F6657">
        <w:t>6</w:t>
      </w:r>
      <w:r w:rsidRPr="001D71B7">
        <w:t xml:space="preserve"> году.</w:t>
      </w:r>
    </w:p>
    <w:p w:rsidR="00B738D6" w:rsidRPr="001D71B7" w:rsidRDefault="00B738D6" w:rsidP="00B738D6">
      <w:pPr>
        <w:widowControl w:val="0"/>
        <w:autoSpaceDE w:val="0"/>
        <w:autoSpaceDN w:val="0"/>
        <w:adjustRightInd w:val="0"/>
        <w:ind w:firstLine="540"/>
        <w:jc w:val="both"/>
      </w:pPr>
      <w:r w:rsidRPr="001D71B7">
        <w:t>1.2. Основанием заключения настоящего Контракта является п.5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rsidR="00B738D6" w:rsidRPr="001D71B7" w:rsidRDefault="00B738D6" w:rsidP="00604E46">
      <w:pPr>
        <w:widowControl w:val="0"/>
        <w:autoSpaceDE w:val="0"/>
        <w:autoSpaceDN w:val="0"/>
        <w:adjustRightInd w:val="0"/>
        <w:ind w:firstLine="540"/>
      </w:pPr>
      <w:r w:rsidRPr="001D71B7">
        <w:t>1.3.</w:t>
      </w:r>
      <w:r w:rsidR="002A4947">
        <w:t xml:space="preserve"> </w:t>
      </w:r>
      <w:r w:rsidRPr="001D71B7">
        <w:t>Идентификационный</w:t>
      </w:r>
      <w:r w:rsidR="00604E46">
        <w:t xml:space="preserve"> </w:t>
      </w:r>
      <w:r w:rsidRPr="001D71B7">
        <w:t>код закупки (ИКЗ)</w:t>
      </w:r>
      <w:r w:rsidR="009F6657" w:rsidRPr="009F6657">
        <w:rPr>
          <w:color w:val="2C2D2E"/>
          <w:shd w:val="clear" w:color="auto" w:fill="FFFFFF"/>
        </w:rPr>
        <w:t xml:space="preserve"> </w:t>
      </w:r>
      <w:r w:rsidR="009F6657" w:rsidRPr="009F6657">
        <w:rPr>
          <w:color w:val="2C2D2E"/>
          <w:sz w:val="22"/>
          <w:szCs w:val="22"/>
          <w:shd w:val="clear" w:color="auto" w:fill="FFFFFF"/>
        </w:rPr>
        <w:t>262780602975278060100100030000000244</w:t>
      </w:r>
      <w:r w:rsidRPr="009F6657">
        <w:rPr>
          <w:sz w:val="22"/>
          <w:szCs w:val="22"/>
        </w:rPr>
        <w:t xml:space="preserve"> </w:t>
      </w:r>
    </w:p>
    <w:p w:rsidR="00413C49" w:rsidRPr="001D71B7" w:rsidRDefault="00413C49" w:rsidP="00CD6965">
      <w:pPr>
        <w:widowControl w:val="0"/>
        <w:autoSpaceDE w:val="0"/>
        <w:autoSpaceDN w:val="0"/>
        <w:adjustRightInd w:val="0"/>
        <w:ind w:firstLine="540"/>
        <w:jc w:val="both"/>
      </w:pPr>
    </w:p>
    <w:p w:rsidR="00413C49" w:rsidRPr="001D71B7" w:rsidRDefault="00413C49" w:rsidP="00413C49">
      <w:pPr>
        <w:pStyle w:val="a8"/>
        <w:spacing w:after="0"/>
        <w:ind w:left="0" w:firstLine="360"/>
        <w:jc w:val="center"/>
        <w:rPr>
          <w:rFonts w:ascii="Times New Roman" w:hAnsi="Times New Roman"/>
          <w:b/>
          <w:sz w:val="24"/>
          <w:szCs w:val="24"/>
        </w:rPr>
      </w:pPr>
      <w:r w:rsidRPr="001D71B7">
        <w:rPr>
          <w:rFonts w:ascii="Times New Roman" w:hAnsi="Times New Roman"/>
          <w:b/>
          <w:caps/>
          <w:sz w:val="24"/>
          <w:szCs w:val="24"/>
        </w:rPr>
        <w:t xml:space="preserve">2. </w:t>
      </w:r>
      <w:r w:rsidRPr="001D71B7">
        <w:rPr>
          <w:rFonts w:ascii="Times New Roman" w:hAnsi="Times New Roman"/>
          <w:b/>
          <w:sz w:val="24"/>
          <w:szCs w:val="24"/>
        </w:rPr>
        <w:t>СРОК ДЕЙСТВИЯ КОНТРАКТА</w:t>
      </w:r>
    </w:p>
    <w:p w:rsidR="00D34DD9" w:rsidRPr="001D71B7" w:rsidRDefault="00D34DD9" w:rsidP="00D34DD9">
      <w:pPr>
        <w:pStyle w:val="a8"/>
        <w:spacing w:after="0"/>
        <w:ind w:left="0"/>
        <w:jc w:val="center"/>
        <w:rPr>
          <w:rFonts w:ascii="Times New Roman" w:hAnsi="Times New Roman"/>
          <w:b/>
          <w:caps/>
          <w:sz w:val="24"/>
          <w:szCs w:val="24"/>
        </w:rPr>
      </w:pPr>
      <w:r w:rsidRPr="001D71B7">
        <w:rPr>
          <w:rFonts w:ascii="Times New Roman" w:hAnsi="Times New Roman"/>
          <w:b/>
          <w:sz w:val="24"/>
          <w:szCs w:val="24"/>
        </w:rPr>
        <w:t>МЕСТО И СРОКИ (ПЕРИОДЫ)</w:t>
      </w:r>
      <w:r w:rsidRPr="001D71B7">
        <w:rPr>
          <w:rFonts w:ascii="Times New Roman" w:hAnsi="Times New Roman"/>
          <w:b/>
          <w:caps/>
          <w:sz w:val="24"/>
          <w:szCs w:val="24"/>
        </w:rPr>
        <w:t xml:space="preserve"> ПОСТАВКИ ТОВАРА</w:t>
      </w:r>
    </w:p>
    <w:p w:rsidR="00B738D6" w:rsidRPr="001D71B7" w:rsidRDefault="00B738D6" w:rsidP="00B738D6">
      <w:pPr>
        <w:autoSpaceDE w:val="0"/>
        <w:autoSpaceDN w:val="0"/>
        <w:adjustRightInd w:val="0"/>
        <w:ind w:firstLine="540"/>
        <w:jc w:val="both"/>
      </w:pPr>
      <w:r w:rsidRPr="001D71B7">
        <w:t>2.1. Настоящий Контракт считается заключенным с момента подписания и действует по «31» декабря 202</w:t>
      </w:r>
      <w:r w:rsidR="009F6657">
        <w:t>6</w:t>
      </w:r>
      <w:r w:rsidRPr="001D71B7">
        <w:t xml:space="preserve"> года. </w:t>
      </w:r>
    </w:p>
    <w:p w:rsidR="00B738D6" w:rsidRPr="001D71B7" w:rsidRDefault="00B738D6" w:rsidP="00B738D6">
      <w:pPr>
        <w:autoSpaceDE w:val="0"/>
        <w:autoSpaceDN w:val="0"/>
        <w:adjustRightInd w:val="0"/>
        <w:ind w:firstLine="540"/>
        <w:jc w:val="both"/>
      </w:pPr>
      <w:r w:rsidRPr="001D71B7">
        <w:t>2.2. Контракт подлежит обязательной регистрации в порядке, установленном законодательством.</w:t>
      </w:r>
    </w:p>
    <w:p w:rsidR="00B738D6" w:rsidRPr="001D71B7" w:rsidRDefault="00B738D6" w:rsidP="00B738D6">
      <w:pPr>
        <w:autoSpaceDE w:val="0"/>
        <w:autoSpaceDN w:val="0"/>
        <w:adjustRightInd w:val="0"/>
        <w:ind w:firstLine="540"/>
        <w:jc w:val="both"/>
      </w:pPr>
      <w:r w:rsidRPr="001D71B7">
        <w:t>Бюджетные обязательства по Контракту наступают после подписания Контракта Сторонами и регистрации его в порядке, установленном законодательством.</w:t>
      </w:r>
    </w:p>
    <w:p w:rsidR="00B738D6" w:rsidRPr="001D71B7" w:rsidRDefault="00B738D6" w:rsidP="00B738D6">
      <w:pPr>
        <w:autoSpaceDE w:val="0"/>
        <w:autoSpaceDN w:val="0"/>
        <w:adjustRightInd w:val="0"/>
        <w:ind w:firstLine="540"/>
        <w:jc w:val="both"/>
      </w:pPr>
      <w:r w:rsidRPr="001D71B7">
        <w:t>2.3. 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B738D6" w:rsidRPr="001D71B7" w:rsidRDefault="00B738D6" w:rsidP="00B738D6">
      <w:pPr>
        <w:autoSpaceDE w:val="0"/>
        <w:autoSpaceDN w:val="0"/>
        <w:adjustRightInd w:val="0"/>
        <w:ind w:firstLine="540"/>
        <w:jc w:val="both"/>
      </w:pPr>
      <w:r w:rsidRPr="001D71B7">
        <w:t>2.4. Местом поставки Товара является: 195253, Санкт-Петербург, пр. Энергетиков, д. 50, корп. 2, литер А.</w:t>
      </w:r>
    </w:p>
    <w:p w:rsidR="00B738D6" w:rsidRPr="001D71B7" w:rsidRDefault="00B738D6" w:rsidP="00B738D6">
      <w:pPr>
        <w:autoSpaceDE w:val="0"/>
        <w:autoSpaceDN w:val="0"/>
        <w:adjustRightInd w:val="0"/>
        <w:ind w:firstLine="540"/>
        <w:jc w:val="both"/>
        <w:rPr>
          <w:rFonts w:ascii="Arial" w:hAnsi="Arial" w:cs="Arial"/>
          <w:b/>
          <w:bCs/>
        </w:rPr>
      </w:pPr>
      <w:r w:rsidRPr="001D71B7">
        <w:t>2.5. Сроки (периоды) поставки Товара:</w:t>
      </w:r>
      <w:r w:rsidR="00800E9E" w:rsidRPr="001D71B7">
        <w:t xml:space="preserve"> </w:t>
      </w:r>
      <w:r w:rsidR="00604E46">
        <w:t xml:space="preserve">в течении 30 календарных дней </w:t>
      </w:r>
      <w:r w:rsidR="00604E46" w:rsidRPr="001D71B7">
        <w:t>с момента заключения Контракта</w:t>
      </w:r>
      <w:r w:rsidR="00800E9E" w:rsidRPr="001D71B7">
        <w:t>.</w:t>
      </w:r>
    </w:p>
    <w:p w:rsidR="00413C49" w:rsidRPr="001D71B7" w:rsidRDefault="00413C49" w:rsidP="00413C49">
      <w:pPr>
        <w:jc w:val="both"/>
      </w:pPr>
    </w:p>
    <w:p w:rsidR="00413C49" w:rsidRPr="001D71B7" w:rsidRDefault="00413C49" w:rsidP="00413C49">
      <w:pPr>
        <w:pStyle w:val="a8"/>
        <w:spacing w:after="0"/>
        <w:ind w:left="0" w:firstLine="360"/>
        <w:jc w:val="center"/>
        <w:rPr>
          <w:rFonts w:ascii="Times New Roman" w:hAnsi="Times New Roman"/>
          <w:b/>
          <w:caps/>
          <w:sz w:val="24"/>
          <w:szCs w:val="24"/>
        </w:rPr>
      </w:pPr>
      <w:r w:rsidRPr="001D71B7">
        <w:rPr>
          <w:rFonts w:ascii="Times New Roman" w:hAnsi="Times New Roman"/>
          <w:b/>
          <w:caps/>
          <w:sz w:val="24"/>
          <w:szCs w:val="24"/>
        </w:rPr>
        <w:t>3. ЦЕНА КОНТРАКТА</w:t>
      </w:r>
    </w:p>
    <w:p w:rsidR="00D34DD9" w:rsidRPr="001D71B7" w:rsidRDefault="00D34DD9" w:rsidP="00D34DD9">
      <w:pPr>
        <w:pStyle w:val="a8"/>
        <w:spacing w:after="0"/>
        <w:ind w:left="0"/>
        <w:jc w:val="center"/>
        <w:rPr>
          <w:rFonts w:ascii="Times New Roman" w:hAnsi="Times New Roman"/>
          <w:b/>
          <w:sz w:val="24"/>
          <w:szCs w:val="24"/>
        </w:rPr>
      </w:pPr>
      <w:r w:rsidRPr="001D71B7">
        <w:rPr>
          <w:rFonts w:ascii="Times New Roman" w:hAnsi="Times New Roman"/>
          <w:b/>
          <w:caps/>
          <w:sz w:val="24"/>
          <w:szCs w:val="24"/>
        </w:rPr>
        <w:t>ФОРМА, СРОКИ и ПОРЯДОК ОПЛАТЫ ТОВАРА</w:t>
      </w:r>
    </w:p>
    <w:p w:rsidR="00413C49" w:rsidRDefault="00413C49" w:rsidP="00413C49">
      <w:pPr>
        <w:pStyle w:val="a5"/>
        <w:spacing w:after="0"/>
        <w:ind w:firstLine="360"/>
        <w:jc w:val="both"/>
        <w:rPr>
          <w:i/>
          <w:iCs/>
        </w:rPr>
      </w:pPr>
      <w:r w:rsidRPr="001D71B7">
        <w:t>3.1. Цена по настоящему Контракту составляет __________ руб. ______коп., в том числе НДС _________ руб. _____ коп.</w:t>
      </w:r>
      <w:r w:rsidRPr="001D71B7">
        <w:rPr>
          <w:i/>
          <w:iCs/>
        </w:rPr>
        <w:t xml:space="preserve"> (в случае если </w:t>
      </w:r>
      <w:r w:rsidR="00371865" w:rsidRPr="001D71B7">
        <w:rPr>
          <w:i/>
          <w:iCs/>
        </w:rPr>
        <w:t>Поставщик</w:t>
      </w:r>
      <w:r w:rsidRPr="001D71B7">
        <w:rPr>
          <w:i/>
          <w:iCs/>
        </w:rPr>
        <w:t xml:space="preserve"> не является плательщиком НДС указывается: «НДС не облагается» и основание).</w:t>
      </w:r>
    </w:p>
    <w:p w:rsidR="00D86291" w:rsidRPr="00CD6965" w:rsidRDefault="00D86291" w:rsidP="00CD6965">
      <w:pPr>
        <w:autoSpaceDE w:val="0"/>
        <w:autoSpaceDN w:val="0"/>
        <w:adjustRightInd w:val="0"/>
        <w:ind w:firstLine="540"/>
        <w:jc w:val="both"/>
      </w:pPr>
      <w:r w:rsidRPr="00CD6965">
        <w:t xml:space="preserve">Цена Контракта включает в себя все расходы на перевозку, разгрузку, перенос товара, страхование, уплату таможенных пошлин, налогов и других обязательных платежей, а также прочие расходы, связанные с </w:t>
      </w:r>
      <w:r w:rsidR="00396682">
        <w:t>исполнением Контракта</w:t>
      </w:r>
      <w:r w:rsidRPr="00CD6965">
        <w:t>.</w:t>
      </w:r>
    </w:p>
    <w:p w:rsidR="00413C49" w:rsidRPr="007E0C69" w:rsidRDefault="00413C49" w:rsidP="00CD6965">
      <w:pPr>
        <w:autoSpaceDE w:val="0"/>
        <w:autoSpaceDN w:val="0"/>
        <w:adjustRightInd w:val="0"/>
        <w:ind w:firstLine="540"/>
        <w:jc w:val="both"/>
      </w:pPr>
      <w:r w:rsidRPr="007E0C69">
        <w:lastRenderedPageBreak/>
        <w:t>3.2. Цена Контракта является твердой на весь срок исполнения Контракта и определяется согласно Приложению № 1 к настоящему Контракту, за исключением случаев, предусмотренных настоящим Контрактом.</w:t>
      </w:r>
    </w:p>
    <w:p w:rsidR="00413C49" w:rsidRPr="007E0C69" w:rsidRDefault="00413C49" w:rsidP="00CD6965">
      <w:pPr>
        <w:autoSpaceDE w:val="0"/>
        <w:autoSpaceDN w:val="0"/>
        <w:adjustRightInd w:val="0"/>
        <w:ind w:firstLine="540"/>
        <w:jc w:val="both"/>
      </w:pPr>
      <w:r w:rsidRPr="007E0C69">
        <w:t>Установленная Контрактом цена не может быть изменена в одностороннем порядке.</w:t>
      </w:r>
    </w:p>
    <w:p w:rsidR="00B738D6" w:rsidRPr="00723703" w:rsidRDefault="00413C49" w:rsidP="00CD6965">
      <w:pPr>
        <w:autoSpaceDE w:val="0"/>
        <w:autoSpaceDN w:val="0"/>
        <w:adjustRightInd w:val="0"/>
        <w:ind w:firstLine="540"/>
        <w:jc w:val="both"/>
      </w:pPr>
      <w:r w:rsidRPr="007E0C69">
        <w:t xml:space="preserve">3.3. Оплата за </w:t>
      </w:r>
      <w:r w:rsidR="00B738D6">
        <w:t>поставленные товары</w:t>
      </w:r>
      <w:r w:rsidRPr="007E0C69">
        <w:t xml:space="preserve"> осуществляется в безналичной форме в соответствии с утвержденными бюджетными ассигнованиями. Источник финансирования: </w:t>
      </w:r>
      <w:r w:rsidR="00B738D6" w:rsidRPr="00723703">
        <w:t>Внебюджетные средства. Средства бюджетных учреждений.</w:t>
      </w:r>
    </w:p>
    <w:p w:rsidR="00413C49" w:rsidRPr="007E0C69" w:rsidRDefault="00413C49" w:rsidP="00CD6965">
      <w:pPr>
        <w:autoSpaceDE w:val="0"/>
        <w:autoSpaceDN w:val="0"/>
        <w:adjustRightInd w:val="0"/>
        <w:ind w:firstLine="540"/>
        <w:jc w:val="both"/>
      </w:pPr>
      <w:r w:rsidRPr="007E0C69">
        <w:t xml:space="preserve">Валютой, используемой для расчетов с </w:t>
      </w:r>
      <w:r w:rsidR="005D5FAD">
        <w:t>Поставщиком</w:t>
      </w:r>
      <w:r w:rsidRPr="007E0C69">
        <w:t>, является российский рубль.</w:t>
      </w:r>
    </w:p>
    <w:p w:rsidR="005D5FAD" w:rsidRPr="00CD6965" w:rsidRDefault="00413C49" w:rsidP="00CD6965">
      <w:pPr>
        <w:autoSpaceDE w:val="0"/>
        <w:autoSpaceDN w:val="0"/>
        <w:adjustRightInd w:val="0"/>
        <w:ind w:firstLine="540"/>
        <w:jc w:val="both"/>
      </w:pPr>
      <w:r w:rsidRPr="007E0C69">
        <w:t xml:space="preserve">3.4. </w:t>
      </w:r>
      <w:r w:rsidR="005D5FAD" w:rsidRPr="00CD6965">
        <w:t>Авансирование подлежащего поставке Товара не предусматривается.</w:t>
      </w:r>
    </w:p>
    <w:p w:rsidR="00413C49" w:rsidRPr="007E0C69" w:rsidRDefault="00413C49" w:rsidP="00CD6965">
      <w:pPr>
        <w:autoSpaceDE w:val="0"/>
        <w:autoSpaceDN w:val="0"/>
        <w:adjustRightInd w:val="0"/>
        <w:ind w:firstLine="540"/>
        <w:jc w:val="both"/>
      </w:pPr>
      <w:r w:rsidRPr="007E0C69">
        <w:t>3.5. Сроки и порядок оплаты</w:t>
      </w:r>
      <w:r w:rsidR="005D5FAD" w:rsidRPr="00CD6965">
        <w:t xml:space="preserve"> поставленного </w:t>
      </w:r>
      <w:r w:rsidR="00D34DD9" w:rsidRPr="00CD6965">
        <w:t>т</w:t>
      </w:r>
      <w:r w:rsidR="005D5FAD" w:rsidRPr="00CD6965">
        <w:t>овара</w:t>
      </w:r>
      <w:r w:rsidRPr="007E0C69">
        <w:t xml:space="preserve">: </w:t>
      </w:r>
    </w:p>
    <w:p w:rsidR="005D5FAD" w:rsidRPr="00CD6965" w:rsidRDefault="005D5FAD" w:rsidP="00CD6965">
      <w:pPr>
        <w:autoSpaceDE w:val="0"/>
        <w:autoSpaceDN w:val="0"/>
        <w:adjustRightInd w:val="0"/>
        <w:ind w:firstLine="540"/>
        <w:jc w:val="both"/>
      </w:pPr>
      <w:r w:rsidRPr="00CD6965">
        <w:t xml:space="preserve">Оплата за поставленный товар производится Заказчиком единовременно в безналичной форме путем перечисления денежных средств в рублях на расчетный счет Поставщика, указанный в Контракте, в течение 7 рабочих дней со дня подписания сторонами товарной накладной, акта сдачи-приемки Товара на основании предоставленного Поставщиком Заказчику счета, счета-фактуры (если Поставщик является плательщиком НДС). Днем исполнения обязательств Заказчиком по оплате считается дата списания денежных средств с лицевого счета Заказчика. </w:t>
      </w:r>
    </w:p>
    <w:p w:rsidR="005D5FAD" w:rsidRDefault="00413C49" w:rsidP="00CD6965">
      <w:pPr>
        <w:autoSpaceDE w:val="0"/>
        <w:autoSpaceDN w:val="0"/>
        <w:adjustRightInd w:val="0"/>
        <w:ind w:firstLine="540"/>
        <w:jc w:val="both"/>
      </w:pPr>
      <w:r w:rsidRPr="007E0C69">
        <w:t xml:space="preserve">3.6. </w:t>
      </w:r>
      <w:r w:rsidR="005D5FAD">
        <w:t xml:space="preserve">В случае неисполнения или ненадлежащего исполнения Поставщиком принятых на себя обязательств оплата принятого Заказчиком Товара может производиться Заказчиком за вычетом суммы неустойки, рассчитанной в соответствии с условиями настоящего Контракта. При этом в акте </w:t>
      </w:r>
      <w:r w:rsidR="005D5FAD" w:rsidRPr="003A3820">
        <w:t>сдачи-приемки Товара</w:t>
      </w:r>
      <w:r w:rsidR="005D5FAD">
        <w:t xml:space="preserve"> указываются: сумма, подлежащая оплате в соответствии с условиями настоящего Контракта; размер неустойки (пени, штрафа), подлежащей взысканию, основания применения и порядок расчета неустойки, итоговая сумма, подлежащая оплате Поставщику.</w:t>
      </w:r>
    </w:p>
    <w:p w:rsidR="00413C49" w:rsidRPr="007E0C69" w:rsidRDefault="00413C49" w:rsidP="00CD6965">
      <w:pPr>
        <w:autoSpaceDE w:val="0"/>
        <w:autoSpaceDN w:val="0"/>
        <w:adjustRightInd w:val="0"/>
        <w:ind w:firstLine="540"/>
        <w:jc w:val="both"/>
      </w:pPr>
      <w:r w:rsidRPr="007E0C69">
        <w:t>3.7.</w:t>
      </w:r>
      <w:r w:rsidR="005D5FAD" w:rsidRPr="00CD6965">
        <w:t xml:space="preserve"> Сумма, подлежащая уплате Заказчиком Поставщику </w:t>
      </w:r>
      <w:r w:rsidR="005D5FAD" w:rsidRPr="005D5FAD">
        <w:t>(юридическому лицу или физическому лицу, в том числе зарегистрированному в качестве индивидуального предпринимателя)</w:t>
      </w:r>
      <w:r w:rsidR="005D5FAD" w:rsidRPr="00CD6965">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413C49" w:rsidRDefault="00413C49" w:rsidP="00413C49"/>
    <w:p w:rsidR="003564A6" w:rsidRDefault="003564A6" w:rsidP="003564A6">
      <w:pPr>
        <w:keepNext/>
        <w:keepLines/>
        <w:tabs>
          <w:tab w:val="left" w:pos="426"/>
        </w:tabs>
        <w:ind w:firstLine="540"/>
        <w:jc w:val="center"/>
        <w:rPr>
          <w:b/>
        </w:rPr>
      </w:pPr>
      <w:r w:rsidRPr="00723703">
        <w:rPr>
          <w:b/>
        </w:rPr>
        <w:t>4. ПОРЯДОК ОСУЩЕСТВЛЕНИЯ ЗАКАЗА</w:t>
      </w:r>
    </w:p>
    <w:p w:rsidR="003564A6" w:rsidRPr="00723703" w:rsidRDefault="003564A6" w:rsidP="003564A6">
      <w:pPr>
        <w:tabs>
          <w:tab w:val="left" w:pos="426"/>
        </w:tabs>
        <w:ind w:firstLine="540"/>
        <w:jc w:val="both"/>
      </w:pPr>
      <w:r w:rsidRPr="00723703">
        <w:t>4.1. Направление Заказчиком заказа Поставщику не требуется.</w:t>
      </w:r>
    </w:p>
    <w:p w:rsidR="003564A6" w:rsidRPr="00723703" w:rsidRDefault="003564A6" w:rsidP="003564A6">
      <w:pPr>
        <w:keepNext/>
        <w:keepLines/>
        <w:tabs>
          <w:tab w:val="left" w:pos="426"/>
        </w:tabs>
        <w:ind w:left="540"/>
        <w:jc w:val="both"/>
      </w:pPr>
    </w:p>
    <w:p w:rsidR="003564A6" w:rsidRPr="00723703" w:rsidRDefault="003564A6" w:rsidP="003564A6">
      <w:pPr>
        <w:keepNext/>
        <w:keepLines/>
        <w:tabs>
          <w:tab w:val="left" w:pos="426"/>
        </w:tabs>
        <w:jc w:val="center"/>
        <w:rPr>
          <w:b/>
        </w:rPr>
      </w:pPr>
      <w:r w:rsidRPr="00723703">
        <w:rPr>
          <w:b/>
        </w:rPr>
        <w:t>5. УСЛОВИЯ ПОСТАВКИ</w:t>
      </w:r>
    </w:p>
    <w:p w:rsidR="003564A6" w:rsidRPr="00723703" w:rsidRDefault="003564A6" w:rsidP="003564A6">
      <w:pPr>
        <w:tabs>
          <w:tab w:val="left" w:pos="180"/>
        </w:tabs>
        <w:ind w:firstLine="540"/>
        <w:jc w:val="both"/>
      </w:pPr>
      <w:r w:rsidRPr="00723703">
        <w:t>5.1. Поставщик производит доставку Товара непосредственно по адресу, указанному в Контракте в качестве места поставки Товара, а также выгрузку Товара в соответствующее помещение Заказчика.</w:t>
      </w:r>
    </w:p>
    <w:p w:rsidR="003564A6" w:rsidRPr="00723703" w:rsidRDefault="003564A6" w:rsidP="003564A6">
      <w:pPr>
        <w:tabs>
          <w:tab w:val="left" w:pos="180"/>
        </w:tabs>
        <w:ind w:firstLine="540"/>
        <w:jc w:val="both"/>
      </w:pPr>
      <w:r w:rsidRPr="00723703">
        <w:t>5.2. Право собственности на Товар переходит к Заказчику с момента подписания акта сдачи-приемки товара Поставщиком и Заказчиком.</w:t>
      </w:r>
    </w:p>
    <w:p w:rsidR="003564A6" w:rsidRPr="00723703" w:rsidRDefault="003564A6" w:rsidP="003564A6">
      <w:pPr>
        <w:widowControl w:val="0"/>
        <w:autoSpaceDE w:val="0"/>
        <w:autoSpaceDN w:val="0"/>
        <w:adjustRightInd w:val="0"/>
        <w:ind w:firstLine="540"/>
        <w:jc w:val="both"/>
      </w:pPr>
      <w:r w:rsidRPr="00723703">
        <w:t>5.3. Поставщик поставляет Товары Заказчику собственным транспортом или с привлечением транспорта третьих лиц за свой счет. Все виды погрузо-разгрузочных работ в соответствующем помещении Заказчика, включая работы с применением грузоподъемных средств, осуществляются Поставщиком собственными техническими средствами или за свой счет.</w:t>
      </w:r>
    </w:p>
    <w:p w:rsidR="003564A6" w:rsidRPr="00723703" w:rsidRDefault="003564A6" w:rsidP="003564A6">
      <w:pPr>
        <w:ind w:firstLine="540"/>
        <w:jc w:val="both"/>
        <w:rPr>
          <w:bCs/>
        </w:rPr>
      </w:pPr>
      <w:r w:rsidRPr="00723703">
        <w:t>Также Поставщик осуществляет своими силами или с привлечением третьих лиц за свой счет расходы по уборке и вывозу упаковочного материала.</w:t>
      </w:r>
    </w:p>
    <w:p w:rsidR="003564A6" w:rsidRPr="00723703" w:rsidRDefault="003564A6" w:rsidP="003564A6">
      <w:pPr>
        <w:ind w:firstLine="540"/>
        <w:jc w:val="both"/>
      </w:pPr>
      <w:r w:rsidRPr="00723703">
        <w:t>5.4. Заказчик должен принять Товар и оформить документы на полученный Товар по наименованию, количеству, комплектности, объему и качеству.</w:t>
      </w:r>
    </w:p>
    <w:p w:rsidR="003564A6" w:rsidRPr="00723703" w:rsidRDefault="003564A6" w:rsidP="003564A6">
      <w:pPr>
        <w:tabs>
          <w:tab w:val="left" w:pos="180"/>
        </w:tabs>
        <w:ind w:firstLine="540"/>
        <w:jc w:val="both"/>
      </w:pPr>
      <w:r w:rsidRPr="00723703">
        <w:t>5.5. Условия Контракта являются обязательными для исполнения Сторонами.</w:t>
      </w:r>
    </w:p>
    <w:p w:rsidR="003564A6" w:rsidRPr="00723703" w:rsidRDefault="003564A6" w:rsidP="003564A6">
      <w:pPr>
        <w:tabs>
          <w:tab w:val="left" w:pos="180"/>
        </w:tabs>
        <w:ind w:firstLine="540"/>
        <w:jc w:val="center"/>
        <w:rPr>
          <w:b/>
        </w:rPr>
      </w:pPr>
    </w:p>
    <w:p w:rsidR="003564A6" w:rsidRPr="00723703" w:rsidRDefault="003564A6" w:rsidP="003564A6">
      <w:pPr>
        <w:tabs>
          <w:tab w:val="left" w:pos="180"/>
        </w:tabs>
        <w:jc w:val="center"/>
        <w:rPr>
          <w:b/>
        </w:rPr>
      </w:pPr>
      <w:r w:rsidRPr="00723703">
        <w:rPr>
          <w:b/>
        </w:rPr>
        <w:t>6. СВЕДЕНИЯ О ТОВАРАХ.</w:t>
      </w:r>
    </w:p>
    <w:p w:rsidR="003564A6" w:rsidRDefault="003564A6" w:rsidP="003564A6">
      <w:pPr>
        <w:tabs>
          <w:tab w:val="left" w:pos="180"/>
        </w:tabs>
        <w:jc w:val="center"/>
        <w:rPr>
          <w:b/>
        </w:rPr>
      </w:pPr>
      <w:r w:rsidRPr="00723703">
        <w:rPr>
          <w:b/>
        </w:rPr>
        <w:lastRenderedPageBreak/>
        <w:t>ТРЕБОВАНИЯ, СВЯЗАННЫЕ С ОПРЕДЕЛЕНИЕМ СООТВЕТСТВИЯ ПОСТАВЛЯЕМОГО ТОВАРА ПОТРЕБНОСТЯМ ЗАКАЗЧИКА.</w:t>
      </w:r>
    </w:p>
    <w:p w:rsidR="003564A6" w:rsidRPr="00723703" w:rsidRDefault="003564A6" w:rsidP="003564A6">
      <w:pPr>
        <w:ind w:firstLine="540"/>
        <w:jc w:val="both"/>
      </w:pPr>
      <w:r w:rsidRPr="00723703">
        <w:t>6.1. Требования к качеству, техническим характеристикам Товара, их безопасности, требования к функциональным характеристикам (потребительским свойствам) Товара:</w:t>
      </w:r>
    </w:p>
    <w:p w:rsidR="003564A6" w:rsidRPr="00723703" w:rsidRDefault="003564A6" w:rsidP="003564A6">
      <w:pPr>
        <w:ind w:firstLine="540"/>
        <w:jc w:val="both"/>
      </w:pPr>
      <w:r w:rsidRPr="00723703">
        <w:t>6.1.1. Качество поставляемого Товара должно удовлетворять требованиям нормативных правовых актов РФ.</w:t>
      </w:r>
    </w:p>
    <w:p w:rsidR="003564A6" w:rsidRPr="00723703" w:rsidRDefault="003564A6" w:rsidP="003564A6">
      <w:pPr>
        <w:ind w:firstLine="540"/>
        <w:jc w:val="both"/>
        <w:rPr>
          <w:i/>
          <w:sz w:val="20"/>
          <w:szCs w:val="20"/>
        </w:rPr>
      </w:pPr>
      <w:r w:rsidRPr="00723703">
        <w:t>Поставляемый Товар должен быть новым Товаром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3564A6" w:rsidRPr="00723703" w:rsidRDefault="003564A6" w:rsidP="003564A6">
      <w:pPr>
        <w:ind w:firstLine="540"/>
        <w:jc w:val="both"/>
      </w:pPr>
      <w:r w:rsidRPr="00723703">
        <w:t>6.1.2. При поставке Товара Поставщик передает Заказчику документы, подтверждающие соответствие Товара: технические паспорта или другие документы, удостоверяющие качество Товара;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w:t>
      </w:r>
    </w:p>
    <w:p w:rsidR="003564A6" w:rsidRPr="00723703" w:rsidRDefault="00CD6965" w:rsidP="003564A6">
      <w:pPr>
        <w:ind w:firstLine="540"/>
        <w:jc w:val="both"/>
      </w:pPr>
      <w:r w:rsidRPr="00DF30B2">
        <w:t>Единый перечень продукции, подлежащей обязательной сертификации, а также единый перечень продукции, подлежащей декларированию, утвержден 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31.12.2020 № 2467 и признании утратившими силу некоторых актов Правительства Российской Федерации».</w:t>
      </w:r>
    </w:p>
    <w:p w:rsidR="003564A6" w:rsidRPr="00723703" w:rsidRDefault="003564A6" w:rsidP="003564A6">
      <w:pPr>
        <w:ind w:firstLine="540"/>
        <w:jc w:val="both"/>
      </w:pPr>
      <w:r w:rsidRPr="00723703">
        <w:t>6.1.3. При поставке Товара Поставщиком должна быть обеспечена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w:t>
      </w:r>
    </w:p>
    <w:p w:rsidR="003564A6" w:rsidRPr="00723703" w:rsidRDefault="003564A6" w:rsidP="003564A6">
      <w:pPr>
        <w:ind w:firstLine="540"/>
        <w:jc w:val="both"/>
      </w:pPr>
      <w:r w:rsidRPr="00723703">
        <w:t>6.1.4. Во время поставки Товара Поставщик должен обеспечить соблюдение необходимых норм пожарной безопасности, техники безопасности, охраны окружающей среды.</w:t>
      </w:r>
    </w:p>
    <w:p w:rsidR="003564A6" w:rsidRPr="00723703" w:rsidRDefault="003564A6" w:rsidP="003564A6">
      <w:pPr>
        <w:tabs>
          <w:tab w:val="left" w:pos="1134"/>
        </w:tabs>
        <w:ind w:firstLine="540"/>
        <w:jc w:val="both"/>
      </w:pPr>
      <w:r w:rsidRPr="00723703">
        <w:t>6.2. Требования к размерам, упаковке Товара:</w:t>
      </w:r>
    </w:p>
    <w:p w:rsidR="003564A6" w:rsidRPr="00723703" w:rsidRDefault="003564A6" w:rsidP="003564A6">
      <w:pPr>
        <w:tabs>
          <w:tab w:val="left" w:pos="1134"/>
        </w:tabs>
        <w:ind w:firstLine="540"/>
        <w:jc w:val="both"/>
      </w:pPr>
      <w:r w:rsidRPr="00723703">
        <w:rPr>
          <w:bCs/>
        </w:rPr>
        <w:t xml:space="preserve">6.2.1. </w:t>
      </w:r>
      <w:r w:rsidRPr="00723703">
        <w:t>Упаковка и маркировка Товара должны соответствовать требованиям технических регламентов, нормативно-технических документов, а упаковка и маркировка импортного товара – международным стандартам упаковки.</w:t>
      </w:r>
    </w:p>
    <w:p w:rsidR="003564A6" w:rsidRPr="00723703" w:rsidRDefault="003564A6" w:rsidP="003564A6">
      <w:pPr>
        <w:tabs>
          <w:tab w:val="left" w:pos="1134"/>
        </w:tabs>
        <w:ind w:firstLine="540"/>
        <w:jc w:val="both"/>
      </w:pPr>
      <w:r w:rsidRPr="00723703">
        <w:rPr>
          <w:bCs/>
        </w:rPr>
        <w:t>6.2.3.</w:t>
      </w:r>
      <w:r w:rsidRPr="00723703">
        <w:t xml:space="preserve"> Маркировка упаковки должна строго соответствовать маркировке Товара.</w:t>
      </w:r>
    </w:p>
    <w:p w:rsidR="003564A6" w:rsidRPr="00723703" w:rsidRDefault="003564A6" w:rsidP="003564A6">
      <w:pPr>
        <w:tabs>
          <w:tab w:val="left" w:pos="1134"/>
        </w:tabs>
        <w:ind w:firstLine="540"/>
        <w:jc w:val="both"/>
      </w:pPr>
      <w:r w:rsidRPr="00723703">
        <w:rPr>
          <w:bCs/>
        </w:rPr>
        <w:t>6.2.4.</w:t>
      </w:r>
      <w:r w:rsidRPr="00723703">
        <w:t xml:space="preserve"> Упаковка должна обеспечивать сохранность Товара при транспортировке и погрузо-разгрузочных работах к конечному месту эксплуатации.</w:t>
      </w:r>
    </w:p>
    <w:p w:rsidR="003564A6" w:rsidRPr="00723703" w:rsidRDefault="003564A6" w:rsidP="003564A6">
      <w:pPr>
        <w:tabs>
          <w:tab w:val="left" w:pos="1134"/>
        </w:tabs>
        <w:ind w:firstLine="540"/>
        <w:jc w:val="both"/>
      </w:pPr>
      <w:r w:rsidRPr="00723703">
        <w:rPr>
          <w:bCs/>
        </w:rPr>
        <w:t>6.2.5.</w:t>
      </w:r>
      <w:r w:rsidRPr="00723703">
        <w:t xml:space="preserve"> Уборка и вывоз упаковки, иного мусора, образовавшегося при поставке и монтаже Товара, производятся силами Поставщика или за его счет непосредственно по завершении поставки и монтажа Товаров.</w:t>
      </w:r>
    </w:p>
    <w:p w:rsidR="003564A6" w:rsidRPr="00723703" w:rsidRDefault="003564A6" w:rsidP="003564A6">
      <w:pPr>
        <w:tabs>
          <w:tab w:val="left" w:pos="180"/>
        </w:tabs>
        <w:ind w:firstLine="540"/>
        <w:rPr>
          <w:b/>
        </w:rPr>
      </w:pPr>
    </w:p>
    <w:p w:rsidR="003564A6" w:rsidRPr="00723703" w:rsidRDefault="003564A6" w:rsidP="003564A6">
      <w:pPr>
        <w:numPr>
          <w:ilvl w:val="0"/>
          <w:numId w:val="5"/>
        </w:numPr>
        <w:tabs>
          <w:tab w:val="left" w:pos="180"/>
        </w:tabs>
        <w:jc w:val="center"/>
        <w:rPr>
          <w:b/>
        </w:rPr>
      </w:pPr>
      <w:r w:rsidRPr="00723703">
        <w:rPr>
          <w:b/>
        </w:rPr>
        <w:t>ПОРЯДОК ОСУЩЕСТВЛЕНИЯ ЗАКАЗЧИКОМ</w:t>
      </w:r>
    </w:p>
    <w:p w:rsidR="003564A6" w:rsidRDefault="003564A6" w:rsidP="003564A6">
      <w:pPr>
        <w:tabs>
          <w:tab w:val="left" w:pos="180"/>
        </w:tabs>
        <w:jc w:val="center"/>
        <w:rPr>
          <w:b/>
        </w:rPr>
      </w:pPr>
      <w:r w:rsidRPr="00723703">
        <w:rPr>
          <w:b/>
        </w:rPr>
        <w:t>ПРИЕМКИ ПОСТАВЛЯЕМОГО ТОВАРА.</w:t>
      </w:r>
    </w:p>
    <w:p w:rsidR="003564A6" w:rsidRPr="00723703" w:rsidRDefault="003564A6" w:rsidP="003564A6">
      <w:pPr>
        <w:ind w:firstLine="540"/>
        <w:jc w:val="both"/>
      </w:pPr>
      <w:r w:rsidRPr="00723703">
        <w:t>7.1. При приемке Товара Заказчик проверяет его соответствие сведениям, указанным в транспортных и сопроводительных документах по: наименованию, количеству, комплектности, объему и качеству требованиям, установленным в настоящем Контракте.</w:t>
      </w:r>
    </w:p>
    <w:p w:rsidR="003564A6" w:rsidRPr="00723703" w:rsidRDefault="003564A6" w:rsidP="003564A6">
      <w:pPr>
        <w:ind w:firstLine="540"/>
        <w:jc w:val="both"/>
      </w:pPr>
      <w:r w:rsidRPr="00723703">
        <w:t>Приемка Товара включает:</w:t>
      </w:r>
    </w:p>
    <w:p w:rsidR="003564A6" w:rsidRPr="00723703" w:rsidRDefault="003564A6" w:rsidP="003564A6">
      <w:pPr>
        <w:ind w:firstLine="540"/>
        <w:jc w:val="both"/>
      </w:pPr>
      <w:r w:rsidRPr="00723703">
        <w:t>- проверку соответствия ассортимента, количества, качества, цены поставленного Товара требованиям, установленным настоящим Контрактом;</w:t>
      </w:r>
    </w:p>
    <w:p w:rsidR="003564A6" w:rsidRPr="00723703" w:rsidRDefault="003564A6" w:rsidP="003564A6">
      <w:pPr>
        <w:ind w:firstLine="540"/>
        <w:jc w:val="both"/>
      </w:pPr>
      <w:r w:rsidRPr="00723703">
        <w:t>- проверку полноты и правильности оформления товарной накладной;</w:t>
      </w:r>
    </w:p>
    <w:p w:rsidR="003564A6" w:rsidRPr="00723703" w:rsidRDefault="003564A6" w:rsidP="003564A6">
      <w:pPr>
        <w:ind w:firstLine="540"/>
        <w:jc w:val="both"/>
      </w:pPr>
      <w:r w:rsidRPr="00723703">
        <w:t>- контроль наличия / отсутствия повреждений транспортной и оригинальной упаковки;</w:t>
      </w:r>
    </w:p>
    <w:p w:rsidR="003564A6" w:rsidRPr="00723703" w:rsidRDefault="003564A6" w:rsidP="003564A6">
      <w:pPr>
        <w:ind w:firstLine="540"/>
        <w:jc w:val="both"/>
        <w:rPr>
          <w:i/>
        </w:rPr>
      </w:pPr>
      <w:r w:rsidRPr="00723703">
        <w:t>- проверку наличия документов, удостоверяющих качество Товара: сертификата соответствия или декларации о соответствии, иных документов, подлежащих передаче Заказчику по условиям настоящего Контракта.</w:t>
      </w:r>
    </w:p>
    <w:p w:rsidR="003564A6" w:rsidRPr="00723703" w:rsidRDefault="003564A6" w:rsidP="003564A6">
      <w:pPr>
        <w:autoSpaceDE w:val="0"/>
        <w:autoSpaceDN w:val="0"/>
        <w:adjustRightInd w:val="0"/>
        <w:ind w:firstLine="540"/>
        <w:jc w:val="both"/>
      </w:pPr>
      <w:r w:rsidRPr="00723703">
        <w:lastRenderedPageBreak/>
        <w:t>Приемка Товара по количеству и качеству производится в порядке, установленном постановлениями Госарбитража при Совете Министров СССР в инструкциях:</w:t>
      </w:r>
    </w:p>
    <w:p w:rsidR="003564A6" w:rsidRPr="00723703" w:rsidRDefault="003564A6" w:rsidP="003564A6">
      <w:pPr>
        <w:autoSpaceDE w:val="0"/>
        <w:autoSpaceDN w:val="0"/>
        <w:adjustRightInd w:val="0"/>
        <w:ind w:firstLine="540"/>
        <w:jc w:val="both"/>
      </w:pPr>
      <w:r w:rsidRPr="00723703">
        <w:t xml:space="preserve">- «О порядке приемки продукции производственно-технического назначения и товаров народного потребления по качеству» № П-7 от 25 апреля </w:t>
      </w:r>
      <w:smartTag w:uri="urn:schemas-microsoft-com:office:smarttags" w:element="metricconverter">
        <w:smartTagPr>
          <w:attr w:name="ProductID" w:val="2005 г"/>
        </w:smartTagPr>
        <w:r w:rsidRPr="00723703">
          <w:t>1966 г</w:t>
        </w:r>
      </w:smartTag>
      <w:r w:rsidRPr="00723703">
        <w:t>.;</w:t>
      </w:r>
    </w:p>
    <w:p w:rsidR="003564A6" w:rsidRPr="00723703" w:rsidRDefault="003564A6" w:rsidP="003564A6">
      <w:pPr>
        <w:autoSpaceDE w:val="0"/>
        <w:autoSpaceDN w:val="0"/>
        <w:adjustRightInd w:val="0"/>
        <w:ind w:firstLine="540"/>
        <w:jc w:val="both"/>
      </w:pPr>
      <w:r w:rsidRPr="00723703">
        <w:t xml:space="preserve">- «О порядке приемки продукции производственно-технического назначения и товаров народного потребления по количеству» № П-6 от 15 июня </w:t>
      </w:r>
      <w:smartTag w:uri="urn:schemas-microsoft-com:office:smarttags" w:element="metricconverter">
        <w:smartTagPr>
          <w:attr w:name="ProductID" w:val="2005 г"/>
        </w:smartTagPr>
        <w:r w:rsidRPr="00723703">
          <w:t>1965 г</w:t>
        </w:r>
      </w:smartTag>
      <w:r w:rsidRPr="00723703">
        <w:t>.</w:t>
      </w:r>
    </w:p>
    <w:p w:rsidR="003564A6" w:rsidRPr="00723703" w:rsidRDefault="003564A6" w:rsidP="003564A6">
      <w:pPr>
        <w:autoSpaceDE w:val="0"/>
        <w:autoSpaceDN w:val="0"/>
        <w:adjustRightInd w:val="0"/>
        <w:ind w:firstLine="540"/>
        <w:jc w:val="both"/>
      </w:pPr>
      <w:r w:rsidRPr="00723703">
        <w:t xml:space="preserve">7.2. В день отгрузки Товара Поставщик обязан передать Заказчику подписанные оригиналы товарных накладных, акта сдачи-приемки товара, счетов-фактур,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w:t>
      </w:r>
      <w:r w:rsidRPr="00723703">
        <w:br/>
        <w:t>в форме принятия декларации о соответствии, иные документы, подлежащие по условиям настоящего Контракта передаче Заказчику одновременно с поставкой Товара.</w:t>
      </w:r>
    </w:p>
    <w:p w:rsidR="003564A6" w:rsidRPr="00723703" w:rsidRDefault="003564A6" w:rsidP="003564A6">
      <w:pPr>
        <w:ind w:firstLine="540"/>
        <w:jc w:val="both"/>
      </w:pPr>
      <w:r w:rsidRPr="00723703">
        <w:t>7.3. Заказчик в срок не позднее 5 (пяти) рабочих дней с момента отгрузки (передачи) товара и получения документов, указанных в п. 7.2. Контракта, осуществляет приемку поставленного товара, проверяет предоставленные Поставщиком документы, проводит экспертизу выполнений условий Контракта (поставленного товара) и подписывает товарные накладные и акт сдачи-приемки товара.</w:t>
      </w:r>
    </w:p>
    <w:p w:rsidR="003564A6" w:rsidRPr="00723703" w:rsidRDefault="003564A6" w:rsidP="003564A6">
      <w:pPr>
        <w:ind w:firstLine="540"/>
        <w:jc w:val="both"/>
      </w:pPr>
      <w:r w:rsidRPr="00723703">
        <w:t>7.4. Сдача-приемка Товара осуществляется после выполнения Поставщиком обязательств, указанных в пункте 5.3 настоящего Контракта.</w:t>
      </w:r>
    </w:p>
    <w:p w:rsidR="003564A6" w:rsidRPr="00723703" w:rsidRDefault="003564A6" w:rsidP="003564A6">
      <w:pPr>
        <w:ind w:firstLine="540"/>
        <w:jc w:val="both"/>
      </w:pPr>
      <w:r w:rsidRPr="00723703">
        <w:t>7.5. По итогам приемки товара при наличии документов, указанных в п. 7.2. настоящего Контракта, и при отсутствии претензий относительно качества, количества, ассортимента, комплектности и других характеристик Товара, а также при выполнении Поставщиком обязательств, указанных в пункте 5.3 настоящего Контракта Заказчик подписывает товарные накладные и акт сдачи-приемки Товара.</w:t>
      </w:r>
    </w:p>
    <w:p w:rsidR="003564A6" w:rsidRPr="00723703" w:rsidRDefault="003564A6" w:rsidP="003564A6">
      <w:pPr>
        <w:ind w:right="-104" w:firstLine="567"/>
        <w:jc w:val="both"/>
      </w:pPr>
      <w:r w:rsidRPr="00723703">
        <w:t xml:space="preserve">7.6. </w:t>
      </w:r>
      <w:r w:rsidRPr="00723703">
        <w:rPr>
          <w:color w:val="000000"/>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w:t>
      </w:r>
      <w:r w:rsidRPr="00723703">
        <w:t xml:space="preserve"> в пределах срока, установленного в пункте 7.3. Контракта, направляет Поставщику мотивированный отказ </w:t>
      </w:r>
      <w:r w:rsidRPr="00723703">
        <w:rPr>
          <w:color w:val="000000"/>
        </w:rPr>
        <w:t xml:space="preserve">от подписания акта сдачи-приемки Товара </w:t>
      </w:r>
      <w:r w:rsidRPr="00723703">
        <w:t xml:space="preserve">с указанием </w:t>
      </w:r>
      <w:r w:rsidRPr="00723703">
        <w:rPr>
          <w:color w:val="000000"/>
        </w:rPr>
        <w:t>перечня выявленных нарушений условий настоящего Контракта</w:t>
      </w:r>
      <w:r w:rsidRPr="00723703">
        <w:t xml:space="preserve"> и сроков их устранения </w:t>
      </w:r>
      <w:r w:rsidRPr="00723703">
        <w:rPr>
          <w:color w:val="000000"/>
        </w:rPr>
        <w:t>(далее – мотивированный отказ)</w:t>
      </w:r>
      <w:r w:rsidRPr="00723703">
        <w:t>.</w:t>
      </w:r>
    </w:p>
    <w:p w:rsidR="003564A6" w:rsidRPr="00723703" w:rsidRDefault="003564A6" w:rsidP="003564A6">
      <w:pPr>
        <w:ind w:firstLine="540"/>
        <w:jc w:val="both"/>
      </w:pPr>
      <w:r w:rsidRPr="00723703">
        <w:t xml:space="preserve">7.7. Поставщик обязан </w:t>
      </w:r>
      <w:r w:rsidRPr="00723703">
        <w:rPr>
          <w:color w:val="000000"/>
        </w:rPr>
        <w:t>устранить выявленные нарушения (</w:t>
      </w:r>
      <w:proofErr w:type="spellStart"/>
      <w:r w:rsidRPr="00723703">
        <w:rPr>
          <w:color w:val="000000"/>
        </w:rPr>
        <w:t>допоставить</w:t>
      </w:r>
      <w:proofErr w:type="spellEnd"/>
      <w:r w:rsidRPr="00723703">
        <w:rPr>
          <w:color w:val="000000"/>
        </w:rPr>
        <w:t>, доукомплектовать, заменить Товар)</w:t>
      </w:r>
      <w:r w:rsidRPr="00723703">
        <w:t xml:space="preserve"> своими силами и за свой счет в срок, установленный в мотивированном отказе и повторно поставить товар Заказчику.</w:t>
      </w:r>
    </w:p>
    <w:p w:rsidR="003564A6" w:rsidRPr="00723703" w:rsidRDefault="003564A6" w:rsidP="003564A6">
      <w:pPr>
        <w:ind w:right="-104" w:firstLine="567"/>
        <w:jc w:val="both"/>
      </w:pPr>
      <w:r w:rsidRPr="00723703">
        <w:t xml:space="preserve">7.8. Акт сдачи-приемки Товара подписывается Заказчиком после полного устранения Поставщиком </w:t>
      </w:r>
      <w:r w:rsidRPr="00723703">
        <w:rPr>
          <w:color w:val="000000"/>
        </w:rPr>
        <w:t xml:space="preserve">нарушений условий настоящего Контракта, </w:t>
      </w:r>
      <w:r w:rsidRPr="00723703">
        <w:t>указанных в мотивированном отказе.</w:t>
      </w:r>
    </w:p>
    <w:p w:rsidR="003564A6" w:rsidRPr="00723703" w:rsidRDefault="003564A6" w:rsidP="003564A6">
      <w:pPr>
        <w:ind w:firstLine="567"/>
        <w:jc w:val="both"/>
        <w:rPr>
          <w:color w:val="000000"/>
        </w:rPr>
      </w:pPr>
      <w:r w:rsidRPr="00723703">
        <w:t>7.9.</w:t>
      </w:r>
      <w:r w:rsidRPr="00723703">
        <w:rPr>
          <w:color w:val="000000"/>
        </w:rPr>
        <w:t xml:space="preserve"> В случае повторного выявления в ходе приемки Товара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3564A6" w:rsidRPr="00723703" w:rsidRDefault="003564A6" w:rsidP="003564A6">
      <w:pPr>
        <w:ind w:firstLine="540"/>
        <w:jc w:val="both"/>
      </w:pPr>
      <w:r w:rsidRPr="00723703">
        <w:t>7.10. Внесение каких-либо изменений в одностороннем порядке в текст товарной накладной после ее составления не допускается. Внесение любых исправлений может осуществляться только по согласованию Сторон и должно быть удостоверено подписями их ответственных представителей.</w:t>
      </w:r>
    </w:p>
    <w:p w:rsidR="003564A6" w:rsidRPr="00723703" w:rsidRDefault="003564A6" w:rsidP="003564A6">
      <w:pPr>
        <w:autoSpaceDE w:val="0"/>
        <w:autoSpaceDN w:val="0"/>
        <w:adjustRightInd w:val="0"/>
        <w:ind w:firstLine="540"/>
        <w:jc w:val="both"/>
      </w:pPr>
      <w:r w:rsidRPr="00723703">
        <w:t>7.11. Заказчик вправе отказаться от приемки поставленного Товара в случае обнаружения недостатков, которые исключают эксплуатацию Товара и не могут быть устранены Поставщиком. Причиной отказа в приемке поставленного Товара может быть:</w:t>
      </w:r>
    </w:p>
    <w:p w:rsidR="003564A6" w:rsidRPr="00723703" w:rsidRDefault="003564A6" w:rsidP="003564A6">
      <w:pPr>
        <w:autoSpaceDE w:val="0"/>
        <w:autoSpaceDN w:val="0"/>
        <w:adjustRightInd w:val="0"/>
        <w:ind w:firstLine="540"/>
        <w:jc w:val="both"/>
      </w:pPr>
      <w:r w:rsidRPr="00723703">
        <w:t>несоответствие количества Товара, указанного в Приложении № 1 к настоящему Контракту – фактически поставленному;</w:t>
      </w:r>
    </w:p>
    <w:p w:rsidR="003564A6" w:rsidRPr="00723703" w:rsidRDefault="00CD6965" w:rsidP="003564A6">
      <w:pPr>
        <w:autoSpaceDE w:val="0"/>
        <w:autoSpaceDN w:val="0"/>
        <w:adjustRightInd w:val="0"/>
        <w:ind w:firstLine="540"/>
        <w:jc w:val="both"/>
      </w:pPr>
      <w:r w:rsidRPr="00C4171F">
        <w:t xml:space="preserve">отсутствие документов, подтверждающих соответствие Товара: сертификатов соответствия и/или декларации о соответствии на Товар, подлежащий поставке по настоящему Контракту,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Перечень Товаров, подлежащих обязательной сертификации, а также </w:t>
      </w:r>
      <w:r w:rsidRPr="00C4171F">
        <w:lastRenderedPageBreak/>
        <w:t xml:space="preserve">перечень Товаров, подтверждение соответствия которых осуществляется в форме принятия декларации о соответствии, установлен постановлением </w:t>
      </w:r>
      <w:r w:rsidRPr="005878A2">
        <w:t>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31.12.2020 № 2467 и признании утратившими силу некоторых актов Правительства Российской Федерации»</w:t>
      </w:r>
      <w:r w:rsidRPr="00215223">
        <w:t>;</w:t>
      </w:r>
    </w:p>
    <w:p w:rsidR="003564A6" w:rsidRPr="00723703" w:rsidRDefault="003564A6" w:rsidP="003564A6">
      <w:pPr>
        <w:autoSpaceDE w:val="0"/>
        <w:autoSpaceDN w:val="0"/>
        <w:adjustRightInd w:val="0"/>
        <w:ind w:firstLine="540"/>
        <w:jc w:val="both"/>
      </w:pPr>
      <w:r w:rsidRPr="00723703">
        <w:t>отсутствие паспортов, иной документации, требуемой в соответствии с законодательством Российской Федерации;</w:t>
      </w:r>
    </w:p>
    <w:p w:rsidR="003564A6" w:rsidRPr="00723703" w:rsidRDefault="003564A6" w:rsidP="003564A6">
      <w:pPr>
        <w:autoSpaceDE w:val="0"/>
        <w:autoSpaceDN w:val="0"/>
        <w:adjustRightInd w:val="0"/>
        <w:ind w:firstLine="540"/>
        <w:jc w:val="both"/>
      </w:pPr>
      <w:r w:rsidRPr="00723703">
        <w:t>неправильное оформление документов.</w:t>
      </w:r>
    </w:p>
    <w:p w:rsidR="003564A6" w:rsidRPr="00723703" w:rsidRDefault="003564A6" w:rsidP="003564A6">
      <w:pPr>
        <w:tabs>
          <w:tab w:val="left" w:pos="426"/>
        </w:tabs>
        <w:ind w:right="-104" w:firstLine="567"/>
        <w:jc w:val="both"/>
        <w:rPr>
          <w:b/>
        </w:rPr>
      </w:pPr>
      <w:r w:rsidRPr="00723703">
        <w:t>7.12. Датой поставки Товара считается дата подписания акта сдачи-приемки Товара Заказчиком.</w:t>
      </w:r>
    </w:p>
    <w:p w:rsidR="003564A6" w:rsidRPr="00723703" w:rsidRDefault="003564A6" w:rsidP="003564A6">
      <w:pPr>
        <w:jc w:val="center"/>
        <w:rPr>
          <w:b/>
        </w:rPr>
      </w:pPr>
    </w:p>
    <w:p w:rsidR="003564A6" w:rsidRPr="00723703" w:rsidRDefault="003564A6" w:rsidP="003564A6">
      <w:pPr>
        <w:jc w:val="center"/>
        <w:rPr>
          <w:b/>
        </w:rPr>
      </w:pPr>
      <w:r w:rsidRPr="00723703">
        <w:rPr>
          <w:b/>
        </w:rPr>
        <w:t>8. ПРАВА И ОБЯЗАННОСТИ СТОРОН</w:t>
      </w:r>
    </w:p>
    <w:p w:rsidR="003564A6" w:rsidRPr="00723703" w:rsidRDefault="003564A6" w:rsidP="003564A6">
      <w:pPr>
        <w:ind w:firstLine="540"/>
        <w:jc w:val="both"/>
        <w:rPr>
          <w:b/>
        </w:rPr>
      </w:pPr>
      <w:r w:rsidRPr="00723703">
        <w:rPr>
          <w:b/>
        </w:rPr>
        <w:t>8.1. Заказчик обязан:</w:t>
      </w:r>
    </w:p>
    <w:p w:rsidR="003564A6" w:rsidRPr="00723703" w:rsidRDefault="003564A6" w:rsidP="003564A6">
      <w:pPr>
        <w:ind w:firstLine="540"/>
        <w:jc w:val="both"/>
        <w:rPr>
          <w:bCs/>
          <w:spacing w:val="4"/>
        </w:rPr>
      </w:pPr>
      <w:r w:rsidRPr="00723703">
        <w:rPr>
          <w:bCs/>
          <w:spacing w:val="4"/>
        </w:rPr>
        <w:t>8.1.1. Осуществить приемку поставленного Товара по результатам экспертизы выполнения условий Контракта.</w:t>
      </w:r>
    </w:p>
    <w:p w:rsidR="003564A6" w:rsidRPr="00723703" w:rsidRDefault="003564A6" w:rsidP="003564A6">
      <w:pPr>
        <w:ind w:firstLine="540"/>
        <w:jc w:val="both"/>
      </w:pPr>
      <w:r w:rsidRPr="00723703">
        <w:t>8.1.2. Оплатить поставленный Товар в порядке и сроки, определенные настоящим Контрактом.</w:t>
      </w:r>
    </w:p>
    <w:p w:rsidR="003564A6" w:rsidRPr="00723703" w:rsidRDefault="003564A6" w:rsidP="003564A6">
      <w:pPr>
        <w:ind w:firstLine="540"/>
        <w:jc w:val="both"/>
        <w:rPr>
          <w:bCs/>
          <w:spacing w:val="4"/>
        </w:rPr>
      </w:pPr>
      <w:r w:rsidRPr="00723703">
        <w:rPr>
          <w:bCs/>
          <w:spacing w:val="4"/>
        </w:rPr>
        <w:t>8.1.3. Письменно извещать Поставщика об изменениях бухгалтерских реквизитов, наименований, адресов и ответственных лиц Заказчика.</w:t>
      </w:r>
    </w:p>
    <w:p w:rsidR="003564A6" w:rsidRPr="00723703" w:rsidRDefault="003564A6" w:rsidP="003564A6">
      <w:pPr>
        <w:keepNext/>
        <w:keepLines/>
        <w:widowControl w:val="0"/>
        <w:suppressLineNumbers/>
        <w:suppressAutoHyphens/>
        <w:spacing w:after="60"/>
        <w:ind w:firstLine="540"/>
        <w:jc w:val="both"/>
        <w:rPr>
          <w:b/>
        </w:rPr>
      </w:pPr>
      <w:r w:rsidRPr="00723703">
        <w:rPr>
          <w:b/>
        </w:rPr>
        <w:t>8.2. Заказчик вправе:</w:t>
      </w:r>
    </w:p>
    <w:p w:rsidR="003564A6" w:rsidRPr="00723703" w:rsidRDefault="003564A6" w:rsidP="003564A6">
      <w:pPr>
        <w:autoSpaceDE w:val="0"/>
        <w:autoSpaceDN w:val="0"/>
        <w:adjustRightInd w:val="0"/>
        <w:ind w:firstLine="540"/>
        <w:jc w:val="both"/>
      </w:pPr>
      <w:r w:rsidRPr="00723703">
        <w:t>8.2.1. Требовать от Поставщика надлежащего исполнения обязательств в соответствии с условиями Контракта. Отказаться от приемки Товара (части партии Товара), не соответствующего условиям Контракта с отнесением на Поставщика расходов по его вывозу с территории Заказчика и доставке Заказчику Товара, соответствующего условиям Контракта.</w:t>
      </w:r>
    </w:p>
    <w:p w:rsidR="003564A6" w:rsidRPr="00723703" w:rsidRDefault="003564A6" w:rsidP="003564A6">
      <w:pPr>
        <w:autoSpaceDE w:val="0"/>
        <w:autoSpaceDN w:val="0"/>
        <w:adjustRightInd w:val="0"/>
        <w:ind w:firstLine="540"/>
        <w:jc w:val="both"/>
      </w:pPr>
      <w:r w:rsidRPr="00723703">
        <w:t>8.2.2. Требовать от Поставщика представления надлежащим образом оформленных документов, подтверждающих исполнение обязательств в соответствии с условиями Контракта.</w:t>
      </w:r>
    </w:p>
    <w:p w:rsidR="003564A6" w:rsidRPr="00723703" w:rsidRDefault="003564A6" w:rsidP="003564A6">
      <w:pPr>
        <w:autoSpaceDE w:val="0"/>
        <w:autoSpaceDN w:val="0"/>
        <w:adjustRightInd w:val="0"/>
        <w:ind w:firstLine="540"/>
        <w:jc w:val="both"/>
      </w:pPr>
      <w:r w:rsidRPr="00723703">
        <w:t>8.2.3. Запрашивать у Поставщика информацию о ходе и состоянии исполнения обязательств Поставщика по настоящему Контракту.</w:t>
      </w:r>
    </w:p>
    <w:p w:rsidR="003564A6" w:rsidRPr="00723703" w:rsidRDefault="003564A6" w:rsidP="003564A6">
      <w:pPr>
        <w:autoSpaceDE w:val="0"/>
        <w:autoSpaceDN w:val="0"/>
        <w:adjustRightInd w:val="0"/>
        <w:ind w:firstLine="540"/>
        <w:jc w:val="both"/>
      </w:pPr>
      <w:r w:rsidRPr="00723703">
        <w:t>8.2.4. Осуществлять контроль за порядком и сроками поставки Товаров.</w:t>
      </w:r>
    </w:p>
    <w:p w:rsidR="003564A6" w:rsidRPr="00723703" w:rsidRDefault="003564A6" w:rsidP="003564A6">
      <w:pPr>
        <w:autoSpaceDE w:val="0"/>
        <w:autoSpaceDN w:val="0"/>
        <w:adjustRightInd w:val="0"/>
        <w:ind w:firstLine="540"/>
        <w:jc w:val="both"/>
      </w:pPr>
      <w:r w:rsidRPr="00723703">
        <w:t>8.2.5. Для проверки соответствия качества поставляемых Товаров привлекать независимых экспертов.</w:t>
      </w:r>
    </w:p>
    <w:p w:rsidR="003564A6" w:rsidRPr="00723703" w:rsidRDefault="003564A6" w:rsidP="003564A6">
      <w:pPr>
        <w:autoSpaceDE w:val="0"/>
        <w:autoSpaceDN w:val="0"/>
        <w:adjustRightInd w:val="0"/>
        <w:ind w:firstLine="540"/>
        <w:jc w:val="both"/>
      </w:pPr>
      <w:r w:rsidRPr="00723703">
        <w:t>8.2.6. Ссылаться на недостатки поставляемых Товаров, в том числе в части количества, ассортимента, комплектности и стоимости этих Товаров.</w:t>
      </w:r>
    </w:p>
    <w:p w:rsidR="003564A6" w:rsidRPr="00723703" w:rsidRDefault="003564A6" w:rsidP="003564A6">
      <w:pPr>
        <w:autoSpaceDE w:val="0"/>
        <w:autoSpaceDN w:val="0"/>
        <w:adjustRightInd w:val="0"/>
        <w:ind w:firstLine="540"/>
        <w:jc w:val="both"/>
      </w:pPr>
      <w:r w:rsidRPr="00723703">
        <w:t>8.2.7. В случае неуплаты Поставщиком в добровольном порядке предусмотренных настоящим Контрактом сумм неустойки (пеней, штрафов) взыскивать их в судебном порядке.</w:t>
      </w:r>
    </w:p>
    <w:p w:rsidR="003564A6" w:rsidRPr="00723703" w:rsidRDefault="003564A6" w:rsidP="003564A6">
      <w:pPr>
        <w:ind w:firstLine="540"/>
        <w:jc w:val="both"/>
      </w:pPr>
      <w:r w:rsidRPr="00723703">
        <w:t>8.2.8. При обнаружении несоответствия количества, ассортимента, комплектности и стоимости поставленных Товаров условиям Контракта требовать от полномочных представителей Поставщика представления разъяснений в отношении соответствия поставленных Товаров условиям Контракта.</w:t>
      </w:r>
    </w:p>
    <w:p w:rsidR="003564A6" w:rsidRPr="00723703" w:rsidRDefault="003564A6" w:rsidP="003564A6">
      <w:pPr>
        <w:ind w:firstLine="540"/>
        <w:jc w:val="both"/>
      </w:pPr>
      <w:r w:rsidRPr="00723703">
        <w:t xml:space="preserve">8.2.9. </w:t>
      </w:r>
      <w:r w:rsidRPr="00723703">
        <w:rPr>
          <w:color w:val="000000"/>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3564A6" w:rsidRPr="00723703" w:rsidRDefault="003564A6" w:rsidP="003564A6">
      <w:pPr>
        <w:tabs>
          <w:tab w:val="left" w:pos="426"/>
        </w:tabs>
        <w:ind w:firstLine="540"/>
        <w:jc w:val="both"/>
        <w:rPr>
          <w:b/>
        </w:rPr>
      </w:pPr>
      <w:r w:rsidRPr="00723703">
        <w:rPr>
          <w:b/>
        </w:rPr>
        <w:t>8.3. Поставщик обязан:</w:t>
      </w:r>
    </w:p>
    <w:p w:rsidR="003564A6" w:rsidRPr="00723703" w:rsidRDefault="003564A6" w:rsidP="003564A6">
      <w:pPr>
        <w:autoSpaceDE w:val="0"/>
        <w:autoSpaceDN w:val="0"/>
        <w:adjustRightInd w:val="0"/>
        <w:ind w:firstLine="540"/>
        <w:jc w:val="both"/>
      </w:pPr>
      <w:r w:rsidRPr="00723703">
        <w:t>8.3.1. Своевременно и надлежащим образом поставить Товары в соответствии с условиями Контракта.</w:t>
      </w:r>
    </w:p>
    <w:p w:rsidR="003564A6" w:rsidRPr="00723703" w:rsidRDefault="003564A6" w:rsidP="003564A6">
      <w:pPr>
        <w:autoSpaceDE w:val="0"/>
        <w:autoSpaceDN w:val="0"/>
        <w:adjustRightInd w:val="0"/>
        <w:ind w:firstLine="540"/>
        <w:jc w:val="both"/>
      </w:pPr>
      <w:r w:rsidRPr="00723703">
        <w:t>8.3.2. Представить по запросу Заказчика в сроки, указанные в таком запросе, информацию о ходе исполнения обязательств по настоящему Контракту.</w:t>
      </w:r>
    </w:p>
    <w:p w:rsidR="003564A6" w:rsidRPr="00723703" w:rsidRDefault="003564A6" w:rsidP="003564A6">
      <w:pPr>
        <w:autoSpaceDE w:val="0"/>
        <w:autoSpaceDN w:val="0"/>
        <w:adjustRightInd w:val="0"/>
        <w:ind w:firstLine="540"/>
        <w:jc w:val="both"/>
      </w:pPr>
      <w:r w:rsidRPr="00723703">
        <w:t xml:space="preserve">8.3.3. Представить Заказчику сведения об изменении своего фактического местонахождения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w:t>
      </w:r>
      <w:r w:rsidRPr="00723703">
        <w:lastRenderedPageBreak/>
        <w:t>местонахождением Поставщика будет считаться адрес, указанный в настоящем Контракте.</w:t>
      </w:r>
    </w:p>
    <w:p w:rsidR="003564A6" w:rsidRPr="00723703" w:rsidRDefault="003564A6" w:rsidP="003564A6">
      <w:pPr>
        <w:ind w:right="-5" w:firstLine="540"/>
        <w:jc w:val="both"/>
      </w:pPr>
      <w:r w:rsidRPr="00723703">
        <w:t>8.3.4. Одновременно с поставкой Товара передать Заказчику надлежащим образом оформленные и подписанные со своей стороны: товарные накладные; акт сдачи-приемки товара, счета, счета-фактуры (если Поставщик является плательщиком НДС) и иные документы, предусмотренные настоящим Контрактом.</w:t>
      </w:r>
    </w:p>
    <w:p w:rsidR="003564A6" w:rsidRPr="00723703" w:rsidRDefault="003564A6" w:rsidP="003564A6">
      <w:pPr>
        <w:autoSpaceDE w:val="0"/>
        <w:autoSpaceDN w:val="0"/>
        <w:adjustRightInd w:val="0"/>
        <w:ind w:firstLine="540"/>
        <w:jc w:val="both"/>
      </w:pPr>
      <w:r w:rsidRPr="00723703">
        <w:t>8.3.5.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rsidR="003564A6" w:rsidRPr="00723703" w:rsidRDefault="003564A6" w:rsidP="003564A6">
      <w:pPr>
        <w:ind w:right="-5" w:firstLine="540"/>
        <w:jc w:val="both"/>
      </w:pPr>
      <w:r w:rsidRPr="00723703">
        <w:t>8.3.6. Выполнить иные обязанности, предусмотренные действующим законодательством и настоящим Контрактом.</w:t>
      </w:r>
    </w:p>
    <w:p w:rsidR="003564A6" w:rsidRPr="00723703" w:rsidRDefault="003564A6" w:rsidP="003564A6">
      <w:pPr>
        <w:tabs>
          <w:tab w:val="left" w:pos="426"/>
        </w:tabs>
        <w:ind w:firstLine="540"/>
        <w:jc w:val="both"/>
        <w:rPr>
          <w:b/>
        </w:rPr>
      </w:pPr>
      <w:r w:rsidRPr="00723703">
        <w:rPr>
          <w:b/>
        </w:rPr>
        <w:t>8.4. Поставщик вправе:</w:t>
      </w:r>
    </w:p>
    <w:p w:rsidR="003564A6" w:rsidRPr="00723703" w:rsidRDefault="003564A6" w:rsidP="003564A6">
      <w:pPr>
        <w:tabs>
          <w:tab w:val="left" w:pos="426"/>
        </w:tabs>
        <w:ind w:firstLine="540"/>
        <w:jc w:val="both"/>
      </w:pPr>
      <w:r w:rsidRPr="00723703">
        <w:t>8.4.1. Требовать оплаты в соответствии с условиями настоящего Контракта в случае надлежащего исполнения обязательств по настоящему Контракту в соответствии с актом (-</w:t>
      </w:r>
      <w:proofErr w:type="spellStart"/>
      <w:r w:rsidRPr="00723703">
        <w:t>ами</w:t>
      </w:r>
      <w:proofErr w:type="spellEnd"/>
      <w:r w:rsidRPr="00723703">
        <w:t>) сдачи-приемки поставленных Товаров, подписанным Заказчиком и Поставщиком в порядке, предусмотренном условиями настоящего Контракта.</w:t>
      </w:r>
    </w:p>
    <w:p w:rsidR="003564A6" w:rsidRPr="00723703" w:rsidRDefault="003564A6" w:rsidP="003564A6">
      <w:pPr>
        <w:ind w:right="-5" w:firstLine="540"/>
        <w:jc w:val="both"/>
      </w:pPr>
      <w:r w:rsidRPr="00723703">
        <w:t>8.4.2. Осуществить досрочную отгрузку Товара по согласованию с Заказчиком.</w:t>
      </w:r>
    </w:p>
    <w:p w:rsidR="003564A6" w:rsidRPr="00723703" w:rsidRDefault="003564A6" w:rsidP="003564A6">
      <w:pPr>
        <w:ind w:right="-5" w:firstLine="540"/>
        <w:jc w:val="both"/>
      </w:pPr>
      <w:r w:rsidRPr="00723703">
        <w:t>8.4.3. Запрашивать у Заказчика предоставления разъяснений и уточнений по вопросам поставки Товаров в рамках настоящего Контракта.</w:t>
      </w:r>
    </w:p>
    <w:p w:rsidR="003564A6" w:rsidRPr="00723703" w:rsidRDefault="003564A6" w:rsidP="003564A6">
      <w:pPr>
        <w:ind w:right="-5" w:firstLine="540"/>
        <w:jc w:val="both"/>
      </w:pPr>
    </w:p>
    <w:p w:rsidR="003564A6" w:rsidRPr="00723703" w:rsidRDefault="003564A6" w:rsidP="003564A6">
      <w:pPr>
        <w:widowControl w:val="0"/>
        <w:suppressLineNumbers/>
        <w:suppressAutoHyphens/>
        <w:autoSpaceDE w:val="0"/>
        <w:autoSpaceDN w:val="0"/>
        <w:adjustRightInd w:val="0"/>
        <w:jc w:val="center"/>
        <w:rPr>
          <w:b/>
          <w:caps/>
        </w:rPr>
      </w:pPr>
      <w:r w:rsidRPr="00723703">
        <w:rPr>
          <w:b/>
        </w:rPr>
        <w:t xml:space="preserve">9. </w:t>
      </w:r>
      <w:r w:rsidRPr="00723703">
        <w:rPr>
          <w:b/>
          <w:caps/>
        </w:rPr>
        <w:t>Ответственность сторон и иные последствия</w:t>
      </w:r>
    </w:p>
    <w:p w:rsidR="003564A6" w:rsidRPr="00723703" w:rsidRDefault="003564A6" w:rsidP="003564A6">
      <w:pPr>
        <w:jc w:val="center"/>
        <w:rPr>
          <w:b/>
        </w:rPr>
      </w:pPr>
      <w:r w:rsidRPr="00723703">
        <w:rPr>
          <w:b/>
          <w:caps/>
        </w:rPr>
        <w:t>нарушения обязательств</w:t>
      </w:r>
    </w:p>
    <w:p w:rsidR="003564A6" w:rsidRPr="00723703" w:rsidRDefault="003564A6" w:rsidP="003564A6">
      <w:pPr>
        <w:ind w:firstLine="567"/>
        <w:jc w:val="both"/>
        <w:rPr>
          <w:rFonts w:eastAsia="Calibri"/>
        </w:rPr>
      </w:pPr>
      <w:r w:rsidRPr="00723703">
        <w:rPr>
          <w:rFonts w:eastAsia="Calibri"/>
        </w:rPr>
        <w:t xml:space="preserve">9.1 Заказчик и </w:t>
      </w:r>
      <w:r w:rsidRPr="00723703">
        <w:t>Поставщик</w:t>
      </w:r>
      <w:r w:rsidRPr="00723703">
        <w:rPr>
          <w:rFonts w:eastAsia="Calibri"/>
        </w:rPr>
        <w:t xml:space="preserve">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rsidR="003564A6" w:rsidRPr="00723703" w:rsidRDefault="003564A6" w:rsidP="003564A6">
      <w:pPr>
        <w:shd w:val="clear" w:color="auto" w:fill="FFFFFF"/>
        <w:tabs>
          <w:tab w:val="left" w:pos="-3780"/>
          <w:tab w:val="left" w:pos="-3420"/>
        </w:tabs>
        <w:ind w:firstLine="567"/>
        <w:jc w:val="both"/>
        <w:rPr>
          <w:rFonts w:eastAsia="Calibri"/>
          <w:bCs/>
        </w:rPr>
      </w:pPr>
      <w:r w:rsidRPr="00723703">
        <w:rPr>
          <w:rFonts w:eastAsia="Calibri"/>
          <w:bCs/>
        </w:rPr>
        <w:t>9.2.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rsidR="003564A6" w:rsidRPr="00723703" w:rsidRDefault="003564A6" w:rsidP="003564A6">
      <w:pPr>
        <w:shd w:val="clear" w:color="auto" w:fill="FFFFFF"/>
        <w:tabs>
          <w:tab w:val="left" w:pos="-3780"/>
          <w:tab w:val="left" w:pos="-3420"/>
        </w:tabs>
        <w:ind w:firstLine="567"/>
        <w:jc w:val="both"/>
        <w:rPr>
          <w:rFonts w:eastAsia="Calibri"/>
          <w:bCs/>
        </w:rPr>
      </w:pPr>
      <w:r w:rsidRPr="00723703">
        <w:rPr>
          <w:rFonts w:eastAsia="Calibri"/>
          <w:bCs/>
        </w:rPr>
        <w:t>9.3. В случае наступления обстоятельств, указанных в пункте 9.2. Контракта,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до момента, определяемого соглашением Сторон.</w:t>
      </w:r>
    </w:p>
    <w:p w:rsidR="003564A6" w:rsidRPr="00723703" w:rsidRDefault="003564A6" w:rsidP="003564A6">
      <w:pPr>
        <w:tabs>
          <w:tab w:val="left" w:pos="930"/>
        </w:tabs>
        <w:ind w:firstLine="567"/>
        <w:jc w:val="both"/>
        <w:rPr>
          <w:rFonts w:eastAsia="Calibri"/>
        </w:rPr>
      </w:pPr>
      <w:r w:rsidRPr="00723703">
        <w:rPr>
          <w:rFonts w:eastAsia="Calibri"/>
        </w:rPr>
        <w:t>9.4. При невыполнении или ненадлежащем выполнении Сторонами обязательств по Контракту Стороны несут ответственность в соответствии с постановлением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p w:rsidR="003564A6" w:rsidRPr="00723703" w:rsidRDefault="003564A6" w:rsidP="003564A6">
      <w:pPr>
        <w:tabs>
          <w:tab w:val="left" w:pos="2478"/>
        </w:tabs>
        <w:ind w:firstLine="567"/>
        <w:jc w:val="both"/>
        <w:rPr>
          <w:b/>
        </w:rPr>
      </w:pPr>
      <w:r w:rsidRPr="00723703">
        <w:rPr>
          <w:b/>
        </w:rPr>
        <w:t>9.5. Ответственность Заказчика:</w:t>
      </w:r>
    </w:p>
    <w:p w:rsidR="003564A6" w:rsidRPr="00723703" w:rsidRDefault="003564A6" w:rsidP="003564A6">
      <w:pPr>
        <w:widowControl w:val="0"/>
        <w:tabs>
          <w:tab w:val="left" w:pos="2478"/>
        </w:tabs>
        <w:suppressAutoHyphens/>
        <w:autoSpaceDE w:val="0"/>
        <w:ind w:firstLine="567"/>
        <w:jc w:val="both"/>
        <w:rPr>
          <w:lang w:eastAsia="ar-SA"/>
        </w:rPr>
      </w:pPr>
      <w:r w:rsidRPr="00723703">
        <w:rPr>
          <w:lang w:eastAsia="ar-SA"/>
        </w:rPr>
        <w:t>9.5.1.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3564A6" w:rsidRPr="00723703" w:rsidRDefault="003564A6" w:rsidP="003564A6">
      <w:pPr>
        <w:widowControl w:val="0"/>
        <w:tabs>
          <w:tab w:val="left" w:pos="2478"/>
        </w:tabs>
        <w:suppressAutoHyphens/>
        <w:autoSpaceDE w:val="0"/>
        <w:ind w:firstLine="567"/>
        <w:jc w:val="both"/>
        <w:rPr>
          <w:lang w:eastAsia="ar-SA"/>
        </w:rPr>
      </w:pPr>
      <w:r w:rsidRPr="00723703">
        <w:rPr>
          <w:lang w:eastAsia="ar-SA"/>
        </w:rPr>
        <w:t xml:space="preserve">9.5.2. Пеня начисляется за каждый день просрочки исполнения Заказчиком </w:t>
      </w:r>
      <w:r w:rsidRPr="00723703">
        <w:rPr>
          <w:lang w:eastAsia="ar-SA"/>
        </w:rPr>
        <w:lastRenderedPageBreak/>
        <w:t>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3564A6" w:rsidRPr="00723703" w:rsidRDefault="003564A6" w:rsidP="003564A6">
      <w:pPr>
        <w:tabs>
          <w:tab w:val="left" w:pos="930"/>
        </w:tabs>
        <w:ind w:firstLine="567"/>
        <w:jc w:val="both"/>
        <w:rPr>
          <w:rFonts w:eastAsia="Calibri"/>
        </w:rPr>
      </w:pPr>
      <w:r w:rsidRPr="00723703">
        <w:rPr>
          <w:lang w:eastAsia="ar-SA"/>
        </w:rPr>
        <w:t xml:space="preserve">9.5.3. </w:t>
      </w:r>
      <w:r w:rsidRPr="00723703">
        <w:rPr>
          <w:rFonts w:eastAsia="Calibri"/>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rsidR="003564A6" w:rsidRPr="00723703" w:rsidRDefault="003564A6" w:rsidP="003564A6">
      <w:pPr>
        <w:widowControl w:val="0"/>
        <w:tabs>
          <w:tab w:val="left" w:pos="2478"/>
        </w:tabs>
        <w:suppressAutoHyphens/>
        <w:autoSpaceDE w:val="0"/>
        <w:ind w:firstLine="567"/>
        <w:jc w:val="both"/>
        <w:rPr>
          <w:lang w:eastAsia="ar-SA"/>
        </w:rPr>
      </w:pPr>
      <w:r w:rsidRPr="00723703">
        <w:rPr>
          <w:lang w:eastAsia="ar-SA"/>
        </w:rPr>
        <w:t>9.5.4.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3564A6" w:rsidRPr="00723703" w:rsidRDefault="003564A6" w:rsidP="003564A6">
      <w:pPr>
        <w:widowControl w:val="0"/>
        <w:tabs>
          <w:tab w:val="left" w:pos="2478"/>
        </w:tabs>
        <w:suppressAutoHyphens/>
        <w:autoSpaceDE w:val="0"/>
        <w:ind w:firstLine="540"/>
        <w:jc w:val="both"/>
        <w:rPr>
          <w:lang w:eastAsia="ar-SA"/>
        </w:rPr>
      </w:pPr>
      <w:r w:rsidRPr="00723703">
        <w:rPr>
          <w:lang w:eastAsia="ar-SA"/>
        </w:rPr>
        <w:t>а) 1000 рублей, если цена Контракта не превышает 3 млн. рублей (включительно);</w:t>
      </w:r>
    </w:p>
    <w:p w:rsidR="003564A6" w:rsidRPr="00723703" w:rsidRDefault="003564A6" w:rsidP="003564A6">
      <w:pPr>
        <w:widowControl w:val="0"/>
        <w:tabs>
          <w:tab w:val="left" w:pos="2478"/>
        </w:tabs>
        <w:suppressAutoHyphens/>
        <w:autoSpaceDE w:val="0"/>
        <w:ind w:firstLine="540"/>
        <w:jc w:val="both"/>
        <w:rPr>
          <w:lang w:eastAsia="ar-SA"/>
        </w:rPr>
      </w:pPr>
      <w:r w:rsidRPr="00723703">
        <w:rPr>
          <w:lang w:eastAsia="ar-SA"/>
        </w:rPr>
        <w:t>9.5.5.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3564A6" w:rsidRPr="00723703" w:rsidRDefault="003564A6" w:rsidP="003564A6">
      <w:pPr>
        <w:widowControl w:val="0"/>
        <w:tabs>
          <w:tab w:val="left" w:pos="2478"/>
        </w:tabs>
        <w:suppressAutoHyphens/>
        <w:autoSpaceDE w:val="0"/>
        <w:ind w:firstLine="567"/>
        <w:jc w:val="both"/>
        <w:rPr>
          <w:b/>
          <w:lang w:eastAsia="ar-SA"/>
        </w:rPr>
      </w:pPr>
      <w:r w:rsidRPr="00723703">
        <w:rPr>
          <w:b/>
          <w:lang w:eastAsia="ar-SA"/>
        </w:rPr>
        <w:t>9.6. Ответственность Поставщика:</w:t>
      </w:r>
    </w:p>
    <w:p w:rsidR="003564A6" w:rsidRPr="00723703" w:rsidRDefault="003564A6" w:rsidP="003564A6">
      <w:pPr>
        <w:widowControl w:val="0"/>
        <w:tabs>
          <w:tab w:val="left" w:pos="2478"/>
        </w:tabs>
        <w:suppressAutoHyphens/>
        <w:autoSpaceDE w:val="0"/>
        <w:ind w:firstLine="567"/>
        <w:jc w:val="both"/>
        <w:rPr>
          <w:lang w:eastAsia="ar-SA"/>
        </w:rPr>
      </w:pPr>
      <w:r w:rsidRPr="00723703">
        <w:rPr>
          <w:lang w:eastAsia="ar-SA"/>
        </w:rPr>
        <w:t>9.6.1. В случае просрочки исполнения Поставщиком обязательств</w:t>
      </w:r>
      <w:r w:rsidRPr="00723703">
        <w:rPr>
          <w:color w:val="4F6228"/>
          <w:lang w:eastAsia="ar-SA"/>
        </w:rPr>
        <w:t>,</w:t>
      </w:r>
      <w:r w:rsidRPr="00723703">
        <w:rPr>
          <w:lang w:eastAsia="ar-SA"/>
        </w:rPr>
        <w:t xml:space="preserve"> предусмотренных Контрактом (в том числе гарантийного обязательства</w:t>
      </w:r>
      <w:r w:rsidRPr="00723703">
        <w:rPr>
          <w:color w:val="4F6228"/>
          <w:lang w:eastAsia="ar-SA"/>
        </w:rPr>
        <w:t>)</w:t>
      </w:r>
      <w:r w:rsidRPr="00723703">
        <w:rPr>
          <w:lang w:eastAsia="ar-SA"/>
        </w:rPr>
        <w:t>,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3564A6" w:rsidRPr="00723703" w:rsidRDefault="003564A6" w:rsidP="003564A6">
      <w:pPr>
        <w:tabs>
          <w:tab w:val="left" w:pos="2478"/>
        </w:tabs>
        <w:autoSpaceDE w:val="0"/>
        <w:autoSpaceDN w:val="0"/>
        <w:adjustRightInd w:val="0"/>
        <w:ind w:firstLine="567"/>
        <w:jc w:val="both"/>
        <w:rPr>
          <w:rFonts w:ascii="Verdana" w:hAnsi="Verdana"/>
          <w:sz w:val="21"/>
          <w:szCs w:val="21"/>
        </w:rPr>
      </w:pPr>
      <w:r w:rsidRPr="00723703">
        <w:t>9.6.2.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3564A6" w:rsidRPr="00723703" w:rsidRDefault="003564A6" w:rsidP="003564A6">
      <w:pPr>
        <w:autoSpaceDE w:val="0"/>
        <w:autoSpaceDN w:val="0"/>
        <w:adjustRightInd w:val="0"/>
        <w:ind w:firstLine="567"/>
        <w:jc w:val="both"/>
      </w:pPr>
      <w:r w:rsidRPr="00723703">
        <w:t>9.6.3.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3564A6" w:rsidRPr="00723703" w:rsidRDefault="003564A6" w:rsidP="003564A6">
      <w:pPr>
        <w:widowControl w:val="0"/>
        <w:tabs>
          <w:tab w:val="left" w:pos="2478"/>
        </w:tabs>
        <w:suppressAutoHyphens/>
        <w:autoSpaceDE w:val="0"/>
        <w:ind w:firstLine="567"/>
        <w:jc w:val="both"/>
        <w:rPr>
          <w:lang w:eastAsia="ar-SA"/>
        </w:rPr>
      </w:pPr>
      <w:r w:rsidRPr="00723703">
        <w:rPr>
          <w:lang w:eastAsia="ar-SA"/>
        </w:rPr>
        <w:t>9.6.4.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(в том числе гарантийного обязательства), размер штрафа устанавливается в следующем порядке (за исключением случаев, предусмотренных п. 9.6.5., п. 9.6.6. настоящего Контракта):</w:t>
      </w:r>
    </w:p>
    <w:p w:rsidR="003564A6" w:rsidRPr="00723703" w:rsidRDefault="003564A6" w:rsidP="003564A6">
      <w:pPr>
        <w:widowControl w:val="0"/>
        <w:tabs>
          <w:tab w:val="left" w:pos="2478"/>
        </w:tabs>
        <w:suppressAutoHyphens/>
        <w:autoSpaceDE w:val="0"/>
        <w:ind w:firstLine="567"/>
        <w:jc w:val="both"/>
        <w:rPr>
          <w:lang w:eastAsia="ar-SA"/>
        </w:rPr>
      </w:pPr>
      <w:r w:rsidRPr="00723703">
        <w:rPr>
          <w:lang w:eastAsia="ar-SA"/>
        </w:rPr>
        <w:t>а) 10 процентов цены Контракта (этапа) в случае, если цена Контракта (этапа) не превышает 3 млн. рублей;</w:t>
      </w:r>
    </w:p>
    <w:p w:rsidR="003564A6" w:rsidRPr="00723703" w:rsidRDefault="003564A6" w:rsidP="003564A6">
      <w:pPr>
        <w:widowControl w:val="0"/>
        <w:tabs>
          <w:tab w:val="left" w:pos="2478"/>
        </w:tabs>
        <w:suppressAutoHyphens/>
        <w:autoSpaceDE w:val="0"/>
        <w:ind w:firstLine="567"/>
        <w:jc w:val="both"/>
        <w:rPr>
          <w:lang w:eastAsia="ar-SA"/>
        </w:rPr>
      </w:pPr>
      <w:r w:rsidRPr="00723703">
        <w:rPr>
          <w:lang w:eastAsia="ar-SA"/>
        </w:rPr>
        <w:t>9.6.5.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размер штрафа устанавливается в следующем порядке:</w:t>
      </w:r>
    </w:p>
    <w:p w:rsidR="003564A6" w:rsidRPr="00723703" w:rsidRDefault="003564A6" w:rsidP="003564A6">
      <w:pPr>
        <w:widowControl w:val="0"/>
        <w:tabs>
          <w:tab w:val="left" w:pos="2478"/>
        </w:tabs>
        <w:suppressAutoHyphens/>
        <w:autoSpaceDE w:val="0"/>
        <w:ind w:firstLine="567"/>
        <w:jc w:val="both"/>
        <w:rPr>
          <w:lang w:eastAsia="ar-SA"/>
        </w:rPr>
      </w:pPr>
      <w:r w:rsidRPr="00723703">
        <w:rPr>
          <w:lang w:eastAsia="ar-SA"/>
        </w:rPr>
        <w:t>а) 1000 рублей, если цена Контракта не превышает 3 млн. рублей;</w:t>
      </w:r>
    </w:p>
    <w:p w:rsidR="003564A6" w:rsidRPr="00723703" w:rsidRDefault="003564A6" w:rsidP="003564A6">
      <w:pPr>
        <w:widowControl w:val="0"/>
        <w:tabs>
          <w:tab w:val="left" w:pos="2478"/>
        </w:tabs>
        <w:autoSpaceDE w:val="0"/>
        <w:autoSpaceDN w:val="0"/>
        <w:adjustRightInd w:val="0"/>
        <w:ind w:firstLine="567"/>
        <w:jc w:val="both"/>
      </w:pPr>
      <w:r w:rsidRPr="00723703">
        <w:t xml:space="preserve">9.6.6. 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w:t>
      </w:r>
      <w:r w:rsidRPr="00723703">
        <w:rPr>
          <w:lang w:eastAsia="ar-SA"/>
        </w:rPr>
        <w:t>от 05.04.2013 № 44-ФЗ "О контрактной системе в сфере закупок товаров, работ, услуг для обеспечения государственных и муниципальных нужд"</w:t>
      </w:r>
      <w:r w:rsidRPr="00723703">
        <w:t xml:space="preserve">), предложившим наиболее высокую цену за право заключения Контракта, за исключением просрочки исполнения обязательств, предусмотренных Контрактом (в том числе гарантийного обязательства), </w:t>
      </w:r>
      <w:r w:rsidRPr="00723703">
        <w:rPr>
          <w:lang w:eastAsia="ar-SA"/>
        </w:rPr>
        <w:t xml:space="preserve">размер штрафа </w:t>
      </w:r>
      <w:r w:rsidRPr="00723703">
        <w:rPr>
          <w:lang w:eastAsia="ar-SA"/>
        </w:rPr>
        <w:lastRenderedPageBreak/>
        <w:t>устанавливается в следующем порядке:</w:t>
      </w:r>
    </w:p>
    <w:p w:rsidR="003564A6" w:rsidRPr="00723703" w:rsidRDefault="003564A6" w:rsidP="003564A6">
      <w:pPr>
        <w:widowControl w:val="0"/>
        <w:tabs>
          <w:tab w:val="left" w:pos="2478"/>
        </w:tabs>
        <w:suppressAutoHyphens/>
        <w:autoSpaceDE w:val="0"/>
        <w:ind w:firstLine="567"/>
        <w:jc w:val="both"/>
        <w:rPr>
          <w:lang w:eastAsia="ar-SA"/>
        </w:rPr>
      </w:pPr>
      <w:r w:rsidRPr="00723703">
        <w:rPr>
          <w:lang w:eastAsia="ar-SA"/>
        </w:rPr>
        <w:t>а) в случае, если цена Контракта не превышает начальную (максимальную) цену Контракта:</w:t>
      </w:r>
    </w:p>
    <w:p w:rsidR="003564A6" w:rsidRPr="00723703" w:rsidRDefault="003564A6" w:rsidP="003564A6">
      <w:pPr>
        <w:widowControl w:val="0"/>
        <w:tabs>
          <w:tab w:val="left" w:pos="2478"/>
        </w:tabs>
        <w:suppressAutoHyphens/>
        <w:autoSpaceDE w:val="0"/>
        <w:ind w:firstLine="567"/>
        <w:jc w:val="both"/>
        <w:rPr>
          <w:lang w:eastAsia="ar-SA"/>
        </w:rPr>
      </w:pPr>
      <w:r w:rsidRPr="00723703">
        <w:rPr>
          <w:lang w:eastAsia="ar-SA"/>
        </w:rPr>
        <w:t>10 процентов начальной (максимальной) цены контракта, если цена контракта не превышает 3 млн. рублей;</w:t>
      </w:r>
    </w:p>
    <w:p w:rsidR="003564A6" w:rsidRPr="00723703" w:rsidRDefault="003564A6" w:rsidP="003564A6">
      <w:pPr>
        <w:widowControl w:val="0"/>
        <w:tabs>
          <w:tab w:val="left" w:pos="2478"/>
        </w:tabs>
        <w:suppressAutoHyphens/>
        <w:autoSpaceDE w:val="0"/>
        <w:ind w:firstLine="567"/>
        <w:jc w:val="both"/>
        <w:rPr>
          <w:lang w:eastAsia="ar-SA"/>
        </w:rPr>
      </w:pPr>
      <w:r w:rsidRPr="00723703">
        <w:rPr>
          <w:lang w:eastAsia="ar-SA"/>
        </w:rPr>
        <w:t>9.6.7.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3564A6" w:rsidRPr="00723703" w:rsidRDefault="003564A6" w:rsidP="003564A6">
      <w:pPr>
        <w:tabs>
          <w:tab w:val="left" w:pos="930"/>
        </w:tabs>
        <w:ind w:firstLine="567"/>
        <w:jc w:val="both"/>
        <w:rPr>
          <w:rFonts w:eastAsia="Calibri"/>
        </w:rPr>
      </w:pPr>
      <w:r w:rsidRPr="00723703">
        <w:rPr>
          <w:rFonts w:eastAsia="Calibri"/>
        </w:rPr>
        <w:t xml:space="preserve">9.6.8. Уплата неустойки (штрафов, пеней)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w:t>
      </w:r>
      <w:r w:rsidRPr="00723703">
        <w:t>Поставщика</w:t>
      </w:r>
      <w:r w:rsidRPr="00723703">
        <w:rPr>
          <w:rFonts w:eastAsia="Calibri"/>
        </w:rPr>
        <w:t xml:space="preserve"> от исполнения этих обязательств в натуре.</w:t>
      </w:r>
    </w:p>
    <w:p w:rsidR="003564A6" w:rsidRPr="00723703" w:rsidRDefault="003564A6" w:rsidP="003564A6">
      <w:pPr>
        <w:keepNext/>
        <w:ind w:firstLine="567"/>
        <w:jc w:val="both"/>
        <w:outlineLvl w:val="1"/>
        <w:rPr>
          <w:rFonts w:eastAsia="Calibri"/>
          <w:bCs/>
        </w:rPr>
      </w:pPr>
      <w:r w:rsidRPr="00723703">
        <w:rPr>
          <w:rFonts w:eastAsia="Calibri"/>
          <w:bCs/>
        </w:rPr>
        <w:t>9.7. Указанная в настоящем Контракте неустойка (штраф, пеня) взимается за каждое нарушение в отдельности.</w:t>
      </w:r>
    </w:p>
    <w:p w:rsidR="003564A6" w:rsidRPr="00723703" w:rsidRDefault="003564A6" w:rsidP="003564A6">
      <w:pPr>
        <w:tabs>
          <w:tab w:val="left" w:pos="1134"/>
        </w:tabs>
        <w:ind w:firstLine="567"/>
        <w:jc w:val="both"/>
        <w:rPr>
          <w:rFonts w:eastAsia="Calibri"/>
        </w:rPr>
      </w:pPr>
      <w:r w:rsidRPr="00723703">
        <w:rPr>
          <w:rFonts w:eastAsia="Calibri"/>
        </w:rPr>
        <w:t>9.8. 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стороны.</w:t>
      </w:r>
    </w:p>
    <w:p w:rsidR="003564A6" w:rsidRPr="00723703" w:rsidRDefault="003564A6" w:rsidP="003564A6">
      <w:pPr>
        <w:ind w:firstLine="567"/>
        <w:jc w:val="both"/>
        <w:rPr>
          <w:rFonts w:eastAsia="Calibri"/>
        </w:rPr>
      </w:pPr>
      <w:r w:rsidRPr="00723703">
        <w:rPr>
          <w:rFonts w:eastAsia="Calibri"/>
        </w:rPr>
        <w:t xml:space="preserve">9.9. </w:t>
      </w:r>
      <w:r w:rsidRPr="00723703">
        <w:rPr>
          <w:rFonts w:eastAsia="Calibri"/>
          <w:bCs/>
        </w:rPr>
        <w:t xml:space="preserve">Настоящий Контракт </w:t>
      </w:r>
      <w:r w:rsidRPr="00723703">
        <w:rPr>
          <w:rFonts w:eastAsia="Calibri"/>
        </w:rPr>
        <w:t>может быть расторгнут по соглашению сторон, по решению суда, в случае одностороннего отказа Заказчика от исполнения контракта в соответствии со ст. 95 Федерального закона от 05.04.2013 № 44-ФЗ "О контрактной системе в сфере закупок товаров, работ, услуг для обеспечения государственных и муниципальных нужд" и Гражданским кодексом Российской Федерации.</w:t>
      </w:r>
    </w:p>
    <w:p w:rsidR="003564A6" w:rsidRPr="00723703" w:rsidRDefault="003564A6" w:rsidP="003564A6">
      <w:pPr>
        <w:autoSpaceDE w:val="0"/>
        <w:autoSpaceDN w:val="0"/>
        <w:adjustRightInd w:val="0"/>
        <w:ind w:firstLine="567"/>
        <w:jc w:val="both"/>
        <w:rPr>
          <w:rFonts w:eastAsia="Calibri"/>
        </w:rPr>
      </w:pPr>
      <w:r w:rsidRPr="00723703">
        <w:rPr>
          <w:rFonts w:eastAsia="Calibri"/>
        </w:rPr>
        <w:t xml:space="preserve">9.10. Заказчик вправе </w:t>
      </w:r>
      <w:r w:rsidRPr="00723703">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Pr="00723703">
        <w:rPr>
          <w:rFonts w:eastAsia="Calibri"/>
        </w:rPr>
        <w:t>частями 9-23 статьи 95</w:t>
      </w:r>
      <w:r w:rsidRPr="00723703">
        <w:t xml:space="preserve"> Федерального закона </w:t>
      </w:r>
      <w:r w:rsidRPr="00723703">
        <w:rPr>
          <w:rFonts w:eastAsia="Calibri"/>
        </w:rPr>
        <w:t>от 05.04.2013 № 44-ФЗ "О контрактной системе в сфере закупок товаров, работ, услуг для обеспечения государственных и муниципальных нужд"</w:t>
      </w:r>
      <w:r w:rsidRPr="00723703">
        <w:t>.</w:t>
      </w:r>
    </w:p>
    <w:p w:rsidR="003564A6" w:rsidRPr="00723703" w:rsidRDefault="003564A6" w:rsidP="003564A6">
      <w:pPr>
        <w:tabs>
          <w:tab w:val="left" w:pos="930"/>
        </w:tabs>
        <w:ind w:firstLine="567"/>
        <w:jc w:val="both"/>
      </w:pPr>
      <w:r w:rsidRPr="00723703">
        <w:rPr>
          <w:rFonts w:eastAsia="Calibri"/>
        </w:rPr>
        <w:t xml:space="preserve">9.11. </w:t>
      </w:r>
      <w:r w:rsidRPr="00723703">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3564A6" w:rsidRDefault="003564A6" w:rsidP="003564A6">
      <w:pPr>
        <w:ind w:firstLine="567"/>
        <w:jc w:val="both"/>
        <w:rPr>
          <w:rFonts w:eastAsia="Calibri"/>
        </w:rPr>
      </w:pPr>
      <w:r w:rsidRPr="00723703">
        <w:rPr>
          <w:rFonts w:eastAsia="Calibri"/>
        </w:rPr>
        <w:t>9.12.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rsidR="00D02842" w:rsidRDefault="00D02842" w:rsidP="003564A6">
      <w:pPr>
        <w:keepNext/>
        <w:keepLines/>
        <w:tabs>
          <w:tab w:val="left" w:pos="426"/>
          <w:tab w:val="num" w:pos="540"/>
        </w:tabs>
        <w:jc w:val="center"/>
        <w:rPr>
          <w:b/>
        </w:rPr>
      </w:pPr>
    </w:p>
    <w:p w:rsidR="003564A6" w:rsidRPr="00723703" w:rsidRDefault="003564A6" w:rsidP="003564A6">
      <w:pPr>
        <w:keepNext/>
        <w:keepLines/>
        <w:tabs>
          <w:tab w:val="left" w:pos="426"/>
          <w:tab w:val="num" w:pos="540"/>
        </w:tabs>
        <w:jc w:val="center"/>
        <w:rPr>
          <w:b/>
        </w:rPr>
      </w:pPr>
      <w:r w:rsidRPr="00723703">
        <w:rPr>
          <w:b/>
        </w:rPr>
        <w:t>10. ТРЕБОВАНИЯ К СРОКУ И (ИЛИ) ОБЪЕМУ</w:t>
      </w:r>
    </w:p>
    <w:p w:rsidR="003564A6" w:rsidRDefault="003564A6" w:rsidP="003564A6">
      <w:pPr>
        <w:keepNext/>
        <w:keepLines/>
        <w:tabs>
          <w:tab w:val="left" w:pos="426"/>
          <w:tab w:val="num" w:pos="540"/>
        </w:tabs>
        <w:jc w:val="center"/>
        <w:rPr>
          <w:b/>
        </w:rPr>
      </w:pPr>
      <w:r w:rsidRPr="00723703">
        <w:rPr>
          <w:b/>
        </w:rPr>
        <w:t>ПРЕДОСТАВЛЕНИЯ ГАРАНТИИ КАЧЕСТВА ТОВАРА, ТРЕБОВАНИЯ К СРОКУ ГОДНОСТИ ТОВАРА.</w:t>
      </w:r>
    </w:p>
    <w:p w:rsidR="00371865" w:rsidRPr="00723703" w:rsidRDefault="00371865" w:rsidP="003564A6">
      <w:pPr>
        <w:keepNext/>
        <w:keepLines/>
        <w:tabs>
          <w:tab w:val="left" w:pos="426"/>
          <w:tab w:val="num" w:pos="540"/>
        </w:tabs>
        <w:jc w:val="center"/>
        <w:rPr>
          <w:b/>
        </w:rPr>
      </w:pPr>
    </w:p>
    <w:p w:rsidR="003564A6" w:rsidRPr="00723703" w:rsidRDefault="003564A6" w:rsidP="003564A6">
      <w:pPr>
        <w:autoSpaceDE w:val="0"/>
        <w:autoSpaceDN w:val="0"/>
        <w:adjustRightInd w:val="0"/>
        <w:ind w:firstLine="540"/>
        <w:jc w:val="both"/>
      </w:pPr>
      <w:r w:rsidRPr="00723703">
        <w:t>10.1. Гарантия качества на поставляемый Товар предоставляется в соответствии с нормативными документами на данный вид Товара.</w:t>
      </w:r>
    </w:p>
    <w:p w:rsidR="003564A6" w:rsidRPr="00723703" w:rsidRDefault="003564A6" w:rsidP="003564A6">
      <w:pPr>
        <w:ind w:firstLine="540"/>
        <w:jc w:val="both"/>
      </w:pPr>
      <w:r w:rsidRPr="00723703">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rsidR="00D02842" w:rsidRDefault="00D02842" w:rsidP="003564A6">
      <w:pPr>
        <w:jc w:val="center"/>
        <w:rPr>
          <w:b/>
        </w:rPr>
      </w:pPr>
    </w:p>
    <w:p w:rsidR="003564A6" w:rsidRDefault="003564A6" w:rsidP="003564A6">
      <w:pPr>
        <w:jc w:val="center"/>
        <w:rPr>
          <w:b/>
        </w:rPr>
      </w:pPr>
      <w:r w:rsidRPr="00723703">
        <w:rPr>
          <w:b/>
        </w:rPr>
        <w:t>11. ПОРЯДОК РАССМОТРЕНИЯ СПОРОВ</w:t>
      </w:r>
    </w:p>
    <w:p w:rsidR="003564A6" w:rsidRPr="00723703" w:rsidRDefault="003564A6" w:rsidP="003564A6">
      <w:pPr>
        <w:shd w:val="clear" w:color="auto" w:fill="FFFFFF"/>
        <w:tabs>
          <w:tab w:val="left" w:pos="-3780"/>
        </w:tabs>
        <w:ind w:firstLine="540"/>
        <w:jc w:val="both"/>
        <w:rPr>
          <w:bCs/>
        </w:rPr>
      </w:pPr>
      <w:r w:rsidRPr="00723703">
        <w:rPr>
          <w:bCs/>
        </w:rPr>
        <w:t>11.1. В случае возникновения споров в связи с выполнением обязательств по настоящему Контракту, они разрешаются Сторонами путем переговоров.</w:t>
      </w:r>
    </w:p>
    <w:p w:rsidR="003564A6" w:rsidRPr="00723703" w:rsidRDefault="003564A6" w:rsidP="003564A6">
      <w:pPr>
        <w:shd w:val="clear" w:color="auto" w:fill="FFFFFF"/>
        <w:tabs>
          <w:tab w:val="left" w:pos="-3780"/>
        </w:tabs>
        <w:ind w:firstLine="540"/>
        <w:jc w:val="both"/>
        <w:rPr>
          <w:bCs/>
        </w:rPr>
      </w:pPr>
      <w:r w:rsidRPr="00723703">
        <w:rPr>
          <w:bCs/>
        </w:rPr>
        <w:t xml:space="preserve">11.2. В случае невозможности Сторонами разрешения спора путем проведения переговоров, он рассматривается Арбитражным судом Санкт-Петербурга и Ленинградской области. </w:t>
      </w:r>
    </w:p>
    <w:p w:rsidR="003564A6" w:rsidRPr="00723703" w:rsidRDefault="003564A6" w:rsidP="003564A6">
      <w:pPr>
        <w:shd w:val="clear" w:color="auto" w:fill="FFFFFF"/>
        <w:tabs>
          <w:tab w:val="left" w:pos="-3780"/>
        </w:tabs>
        <w:ind w:firstLine="540"/>
        <w:jc w:val="both"/>
        <w:rPr>
          <w:bCs/>
        </w:rPr>
      </w:pPr>
      <w:r w:rsidRPr="00723703">
        <w:rPr>
          <w:bCs/>
        </w:rPr>
        <w:t>11.3. Все претензии по выполнению условий настоящего Контракта (Акты о нарушении этих условий) должны заявляться Сторонами в письменной форме и направляться контрагенту заказным письмом или факсимильной связью.</w:t>
      </w:r>
    </w:p>
    <w:p w:rsidR="003564A6" w:rsidRPr="00723703" w:rsidRDefault="003564A6" w:rsidP="003564A6">
      <w:pPr>
        <w:shd w:val="clear" w:color="auto" w:fill="FFFFFF"/>
        <w:tabs>
          <w:tab w:val="left" w:pos="-3780"/>
        </w:tabs>
        <w:ind w:firstLine="540"/>
        <w:jc w:val="both"/>
        <w:rPr>
          <w:bCs/>
        </w:rPr>
      </w:pPr>
    </w:p>
    <w:p w:rsidR="003564A6" w:rsidRDefault="003564A6" w:rsidP="003564A6">
      <w:pPr>
        <w:ind w:firstLine="540"/>
        <w:jc w:val="center"/>
        <w:rPr>
          <w:b/>
        </w:rPr>
      </w:pPr>
      <w:r w:rsidRPr="00723703">
        <w:rPr>
          <w:b/>
        </w:rPr>
        <w:t>12. ПРОЧИЕ УСЛОВИЯ</w:t>
      </w:r>
    </w:p>
    <w:p w:rsidR="003564A6" w:rsidRPr="00723703" w:rsidRDefault="003564A6" w:rsidP="003564A6">
      <w:pPr>
        <w:ind w:firstLine="540"/>
        <w:jc w:val="both"/>
        <w:rPr>
          <w:bCs/>
        </w:rPr>
      </w:pPr>
      <w:r w:rsidRPr="00723703">
        <w:rPr>
          <w:bCs/>
        </w:rPr>
        <w:t>12.1. Любые изменения и дополнения к настоящему Контракту действительны при условии, что они совершены в письменной форме, не противоречат действующему законодательству и подписаны уполномоченными представителями сторон.</w:t>
      </w:r>
    </w:p>
    <w:p w:rsidR="003564A6" w:rsidRPr="00CD6965" w:rsidRDefault="003564A6" w:rsidP="00CD6965">
      <w:pPr>
        <w:ind w:firstLine="540"/>
        <w:jc w:val="both"/>
        <w:rPr>
          <w:bCs/>
        </w:rPr>
      </w:pPr>
      <w:r w:rsidRPr="00CD6965">
        <w:rPr>
          <w:bCs/>
        </w:rPr>
        <w:t xml:space="preserve">12.2. </w:t>
      </w:r>
      <w:r w:rsidR="002D35BD">
        <w:t>Контракт заключен в электронном виде. По согласованию сторон Контракт может быть дополнительно оформлен на бумажном носителе в 2-х экземплярах, по одному для Заказчика и Поставщика.</w:t>
      </w:r>
    </w:p>
    <w:p w:rsidR="003564A6" w:rsidRPr="00723703" w:rsidRDefault="003564A6" w:rsidP="003564A6">
      <w:pPr>
        <w:widowControl w:val="0"/>
        <w:suppressLineNumbers/>
        <w:suppressAutoHyphens/>
        <w:autoSpaceDE w:val="0"/>
        <w:autoSpaceDN w:val="0"/>
        <w:adjustRightInd w:val="0"/>
        <w:ind w:firstLine="540"/>
        <w:jc w:val="both"/>
      </w:pPr>
      <w:r w:rsidRPr="00723703">
        <w:rPr>
          <w:bCs/>
        </w:rPr>
        <w:t xml:space="preserve">12.3. </w:t>
      </w:r>
      <w:r w:rsidRPr="00723703">
        <w:t>При исполнении настоящего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3564A6" w:rsidRPr="00723703" w:rsidRDefault="003564A6" w:rsidP="003564A6">
      <w:pPr>
        <w:autoSpaceDE w:val="0"/>
        <w:autoSpaceDN w:val="0"/>
        <w:adjustRightInd w:val="0"/>
        <w:ind w:firstLine="567"/>
        <w:jc w:val="both"/>
        <w:rPr>
          <w:bCs/>
        </w:rPr>
      </w:pPr>
      <w:r w:rsidRPr="00723703">
        <w:rPr>
          <w:bCs/>
        </w:rPr>
        <w:t>12.4. Условия Контракта могут быть изменены по соглашению сторон в следующих случаях:</w:t>
      </w:r>
    </w:p>
    <w:p w:rsidR="003564A6" w:rsidRPr="00723703" w:rsidRDefault="003564A6" w:rsidP="003564A6">
      <w:pPr>
        <w:autoSpaceDE w:val="0"/>
        <w:autoSpaceDN w:val="0"/>
        <w:adjustRightInd w:val="0"/>
        <w:ind w:firstLine="540"/>
        <w:jc w:val="both"/>
      </w:pPr>
      <w:r w:rsidRPr="00723703">
        <w:t>а)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3564A6" w:rsidRPr="00723703" w:rsidRDefault="003564A6" w:rsidP="003564A6">
      <w:pPr>
        <w:autoSpaceDE w:val="0"/>
        <w:autoSpaceDN w:val="0"/>
        <w:adjustRightInd w:val="0"/>
        <w:ind w:firstLine="540"/>
        <w:jc w:val="both"/>
      </w:pPr>
      <w:r w:rsidRPr="00723703">
        <w:t>б)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w:t>
      </w:r>
      <w:r w:rsidR="00D02842">
        <w:t xml:space="preserve"> </w:t>
      </w:r>
      <w:r w:rsidRPr="00723703">
        <w:t>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3564A6" w:rsidRPr="00723703" w:rsidRDefault="003564A6" w:rsidP="003564A6">
      <w:pPr>
        <w:widowControl w:val="0"/>
        <w:suppressAutoHyphens/>
        <w:autoSpaceDN w:val="0"/>
        <w:ind w:firstLine="567"/>
        <w:jc w:val="both"/>
        <w:textAlignment w:val="baseline"/>
        <w:rPr>
          <w:rFonts w:ascii="Calibri" w:eastAsia="Lucida Sans Unicode" w:hAnsi="Calibri" w:cs="Tahoma"/>
          <w:i/>
          <w:color w:val="000000"/>
          <w:kern w:val="3"/>
          <w:lang w:bidi="en-US"/>
        </w:rPr>
      </w:pPr>
      <w:r w:rsidRPr="00723703">
        <w:rPr>
          <w:rFonts w:eastAsia="Lucida Sans Unicode"/>
          <w:color w:val="000000"/>
          <w:kern w:val="3"/>
          <w:lang w:bidi="en-US"/>
        </w:rPr>
        <w:t>в) в</w:t>
      </w:r>
      <w:r w:rsidRPr="00723703">
        <w:rPr>
          <w:kern w:val="3"/>
          <w:lang w:bidi="en-US"/>
        </w:rPr>
        <w:t xml:space="preserve"> соответствии с пунктом 5 статьи 78.1. Бюджетного кодекса </w:t>
      </w:r>
      <w:r w:rsidRPr="00723703">
        <w:rPr>
          <w:rFonts w:eastAsia="Lucida Sans Unicode"/>
          <w:color w:val="000000"/>
          <w:kern w:val="3"/>
          <w:lang w:bidi="en-US"/>
        </w:rPr>
        <w:t>Российской Федерации</w:t>
      </w:r>
      <w:r w:rsidRPr="00723703">
        <w:rPr>
          <w:kern w:val="3"/>
          <w:lang w:bidi="en-US"/>
        </w:rPr>
        <w:t xml:space="preserve"> по соглашению сторон возможно изменение размера и (или) сроков оплаты и (или) объема товаров в случае уменьшения в соответствии с Бюджетным кодексом </w:t>
      </w:r>
      <w:r w:rsidRPr="00723703">
        <w:rPr>
          <w:rFonts w:eastAsia="Lucida Sans Unicode"/>
          <w:color w:val="000000"/>
          <w:kern w:val="3"/>
          <w:lang w:bidi="en-US"/>
        </w:rPr>
        <w:t>Российской Федерации</w:t>
      </w:r>
      <w:r w:rsidRPr="00723703">
        <w:rPr>
          <w:kern w:val="3"/>
          <w:lang w:bidi="en-US"/>
        </w:rPr>
        <w:t xml:space="preserve">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r w:rsidRPr="00723703">
        <w:rPr>
          <w:color w:val="000000"/>
          <w:kern w:val="3"/>
          <w:lang w:bidi="en-US"/>
        </w:rPr>
        <w:t xml:space="preserve"> </w:t>
      </w:r>
    </w:p>
    <w:p w:rsidR="003564A6" w:rsidRPr="00723703" w:rsidRDefault="003564A6" w:rsidP="003564A6">
      <w:pPr>
        <w:ind w:firstLine="540"/>
        <w:jc w:val="both"/>
        <w:rPr>
          <w:bCs/>
        </w:rPr>
      </w:pPr>
      <w:r w:rsidRPr="00723703">
        <w:rPr>
          <w:bCs/>
        </w:rPr>
        <w:t>12.5. Вопросы, не урегулированные настоящим Контрактом, регулируются действующим законодательством Российской Федерации.</w:t>
      </w:r>
    </w:p>
    <w:p w:rsidR="00CD6965" w:rsidRDefault="00CD6965" w:rsidP="003564A6">
      <w:pPr>
        <w:tabs>
          <w:tab w:val="left" w:pos="0"/>
          <w:tab w:val="right" w:pos="9498"/>
        </w:tabs>
        <w:ind w:left="567" w:right="139"/>
        <w:jc w:val="center"/>
        <w:rPr>
          <w:b/>
        </w:rPr>
        <w:sectPr w:rsidR="00CD6965" w:rsidSect="00DE3882">
          <w:footerReference w:type="even" r:id="rId7"/>
          <w:footerReference w:type="default" r:id="rId8"/>
          <w:pgSz w:w="11906" w:h="16838"/>
          <w:pgMar w:top="851" w:right="851" w:bottom="851" w:left="1701" w:header="709" w:footer="709" w:gutter="0"/>
          <w:cols w:space="708"/>
          <w:docGrid w:linePitch="360"/>
        </w:sectPr>
      </w:pPr>
    </w:p>
    <w:p w:rsidR="00D02842" w:rsidRDefault="00D02842" w:rsidP="003564A6">
      <w:pPr>
        <w:tabs>
          <w:tab w:val="left" w:pos="0"/>
          <w:tab w:val="right" w:pos="9498"/>
        </w:tabs>
        <w:ind w:left="567" w:right="139"/>
        <w:jc w:val="center"/>
        <w:rPr>
          <w:b/>
        </w:rPr>
      </w:pPr>
    </w:p>
    <w:p w:rsidR="00E4029E" w:rsidRDefault="00E4029E" w:rsidP="003564A6">
      <w:pPr>
        <w:tabs>
          <w:tab w:val="left" w:pos="0"/>
          <w:tab w:val="right" w:pos="9498"/>
        </w:tabs>
        <w:ind w:left="567" w:right="139"/>
        <w:jc w:val="center"/>
        <w:rPr>
          <w:b/>
        </w:rPr>
      </w:pPr>
    </w:p>
    <w:p w:rsidR="003564A6" w:rsidRPr="00723703" w:rsidRDefault="003564A6" w:rsidP="003564A6">
      <w:pPr>
        <w:tabs>
          <w:tab w:val="left" w:pos="0"/>
          <w:tab w:val="right" w:pos="9498"/>
        </w:tabs>
        <w:ind w:left="567" w:right="139"/>
        <w:jc w:val="center"/>
        <w:rPr>
          <w:b/>
        </w:rPr>
      </w:pPr>
      <w:r w:rsidRPr="00723703">
        <w:rPr>
          <w:b/>
        </w:rPr>
        <w:t>13. ПРИЛОЖЕНИЯ</w:t>
      </w:r>
    </w:p>
    <w:p w:rsidR="003564A6" w:rsidRPr="00723703" w:rsidRDefault="003564A6" w:rsidP="003564A6">
      <w:pPr>
        <w:tabs>
          <w:tab w:val="left" w:pos="0"/>
          <w:tab w:val="right" w:pos="540"/>
        </w:tabs>
        <w:ind w:right="139" w:firstLine="540"/>
        <w:jc w:val="both"/>
        <w:rPr>
          <w:bCs/>
        </w:rPr>
      </w:pPr>
      <w:r w:rsidRPr="00723703">
        <w:rPr>
          <w:bCs/>
        </w:rPr>
        <w:t>13.1. Приложение №1 «</w:t>
      </w:r>
      <w:r>
        <w:rPr>
          <w:bCs/>
        </w:rPr>
        <w:t>Расчет цены Контракта</w:t>
      </w:r>
    </w:p>
    <w:p w:rsidR="003564A6" w:rsidRPr="00723703" w:rsidRDefault="003564A6" w:rsidP="003564A6">
      <w:pPr>
        <w:tabs>
          <w:tab w:val="left" w:pos="0"/>
          <w:tab w:val="right" w:pos="9498"/>
        </w:tabs>
        <w:ind w:right="139" w:firstLine="540"/>
        <w:jc w:val="both"/>
        <w:rPr>
          <w:bCs/>
        </w:rPr>
      </w:pPr>
      <w:r w:rsidRPr="00723703">
        <w:rPr>
          <w:bCs/>
        </w:rPr>
        <w:t>Приложение является неотъемлемой частью настоящего Контракта.</w:t>
      </w:r>
    </w:p>
    <w:p w:rsidR="00B206F3" w:rsidRDefault="00B206F3" w:rsidP="00413C49">
      <w:pPr>
        <w:pStyle w:val="a8"/>
        <w:spacing w:after="0"/>
        <w:ind w:left="0" w:firstLine="360"/>
        <w:jc w:val="center"/>
        <w:rPr>
          <w:rFonts w:ascii="Times New Roman" w:hAnsi="Times New Roman"/>
          <w:b/>
          <w:caps/>
          <w:sz w:val="24"/>
          <w:szCs w:val="24"/>
        </w:rPr>
      </w:pPr>
    </w:p>
    <w:p w:rsidR="00413C49" w:rsidRPr="00270726" w:rsidRDefault="00413C49" w:rsidP="00413C49">
      <w:pPr>
        <w:pStyle w:val="a8"/>
        <w:spacing w:after="0"/>
        <w:ind w:left="0" w:firstLine="360"/>
        <w:jc w:val="center"/>
        <w:rPr>
          <w:rFonts w:ascii="Times New Roman" w:hAnsi="Times New Roman"/>
          <w:b/>
          <w:caps/>
          <w:sz w:val="24"/>
          <w:szCs w:val="24"/>
        </w:rPr>
      </w:pPr>
      <w:r w:rsidRPr="00270726">
        <w:rPr>
          <w:rFonts w:ascii="Times New Roman" w:hAnsi="Times New Roman"/>
          <w:b/>
          <w:caps/>
          <w:sz w:val="24"/>
          <w:szCs w:val="24"/>
        </w:rPr>
        <w:t>1</w:t>
      </w:r>
      <w:r w:rsidR="00D02842">
        <w:rPr>
          <w:rFonts w:ascii="Times New Roman" w:hAnsi="Times New Roman"/>
          <w:b/>
          <w:caps/>
          <w:sz w:val="24"/>
          <w:szCs w:val="24"/>
        </w:rPr>
        <w:t>4</w:t>
      </w:r>
      <w:r w:rsidRPr="00270726">
        <w:rPr>
          <w:rFonts w:ascii="Times New Roman" w:hAnsi="Times New Roman"/>
          <w:b/>
          <w:caps/>
          <w:sz w:val="24"/>
          <w:szCs w:val="24"/>
        </w:rPr>
        <w:t>. место нахождения</w:t>
      </w:r>
    </w:p>
    <w:p w:rsidR="00413C49" w:rsidRDefault="00413C49" w:rsidP="00413C49">
      <w:pPr>
        <w:pStyle w:val="a8"/>
        <w:suppressLineNumbers/>
        <w:suppressAutoHyphens/>
        <w:spacing w:after="0"/>
        <w:ind w:left="0" w:firstLine="360"/>
        <w:jc w:val="center"/>
        <w:rPr>
          <w:rFonts w:ascii="Times New Roman" w:hAnsi="Times New Roman"/>
          <w:b/>
          <w:caps/>
          <w:sz w:val="24"/>
          <w:szCs w:val="24"/>
        </w:rPr>
      </w:pPr>
      <w:r w:rsidRPr="00270726">
        <w:rPr>
          <w:rFonts w:ascii="Times New Roman" w:hAnsi="Times New Roman"/>
          <w:b/>
          <w:caps/>
          <w:sz w:val="24"/>
          <w:szCs w:val="24"/>
        </w:rPr>
        <w:t>и банковские реквизиты сторон</w:t>
      </w:r>
    </w:p>
    <w:p w:rsidR="003C3EE6" w:rsidRPr="002F3772" w:rsidRDefault="003C3EE6" w:rsidP="00413C49">
      <w:pPr>
        <w:pStyle w:val="a8"/>
        <w:suppressLineNumbers/>
        <w:suppressAutoHyphens/>
        <w:spacing w:after="0"/>
        <w:ind w:left="0" w:firstLine="360"/>
        <w:jc w:val="center"/>
        <w:rPr>
          <w:rFonts w:ascii="Times New Roman" w:hAnsi="Times New Roman"/>
          <w:b/>
          <w:caps/>
          <w:sz w:val="24"/>
          <w:szCs w:val="24"/>
        </w:rPr>
      </w:pPr>
    </w:p>
    <w:tbl>
      <w:tblPr>
        <w:tblW w:w="10699" w:type="dxa"/>
        <w:jc w:val="center"/>
        <w:tblLayout w:type="fixed"/>
        <w:tblCellMar>
          <w:left w:w="70" w:type="dxa"/>
          <w:right w:w="70" w:type="dxa"/>
        </w:tblCellMar>
        <w:tblLook w:val="0000" w:firstRow="0" w:lastRow="0" w:firstColumn="0" w:lastColumn="0" w:noHBand="0" w:noVBand="0"/>
      </w:tblPr>
      <w:tblGrid>
        <w:gridCol w:w="5171"/>
        <w:gridCol w:w="5528"/>
      </w:tblGrid>
      <w:tr w:rsidR="00413C49" w:rsidRPr="00C64182" w:rsidTr="00A51B8A">
        <w:trPr>
          <w:trHeight w:val="8868"/>
          <w:jc w:val="center"/>
        </w:trPr>
        <w:tc>
          <w:tcPr>
            <w:tcW w:w="5171" w:type="dxa"/>
          </w:tcPr>
          <w:p w:rsidR="009F6657" w:rsidRDefault="00413C49" w:rsidP="00113318">
            <w:pPr>
              <w:pStyle w:val="a8"/>
              <w:spacing w:after="0"/>
              <w:ind w:left="0"/>
              <w:rPr>
                <w:rFonts w:ascii="Times New Roman" w:hAnsi="Times New Roman"/>
                <w:caps/>
                <w:sz w:val="24"/>
                <w:szCs w:val="24"/>
              </w:rPr>
            </w:pPr>
            <w:r w:rsidRPr="006E3E8A">
              <w:rPr>
                <w:rFonts w:ascii="Times New Roman" w:hAnsi="Times New Roman"/>
                <w:caps/>
                <w:sz w:val="24"/>
                <w:szCs w:val="24"/>
              </w:rPr>
              <w:t>Заказчик:</w:t>
            </w:r>
            <w:r w:rsidR="00A51EC9">
              <w:rPr>
                <w:rFonts w:ascii="Times New Roman" w:hAnsi="Times New Roman"/>
                <w:caps/>
                <w:sz w:val="24"/>
                <w:szCs w:val="24"/>
              </w:rPr>
              <w:t xml:space="preserve"> </w:t>
            </w:r>
          </w:p>
          <w:p w:rsidR="009F6657" w:rsidRDefault="00A51EC9" w:rsidP="009F6657">
            <w:pPr>
              <w:ind w:right="214"/>
              <w:jc w:val="both"/>
              <w:rPr>
                <w:color w:val="000000"/>
              </w:rPr>
            </w:pPr>
            <w:r>
              <w:rPr>
                <w:caps/>
              </w:rPr>
              <w:t xml:space="preserve">  </w:t>
            </w:r>
            <w:r w:rsidR="009F6657">
              <w:rPr>
                <w:color w:val="000000"/>
              </w:rPr>
              <w:t>Государственное бюджетное дошкольное образовательное учреждение детский сад № 38 общеразвивающего вида с приоритетным осуществлением деятельности по художественно-эстетическому развитию детей Красногвардейского района Санкт-Петербурга</w:t>
            </w:r>
          </w:p>
          <w:p w:rsidR="009F6657" w:rsidRDefault="009F6657" w:rsidP="009F6657">
            <w:pPr>
              <w:widowControl w:val="0"/>
              <w:suppressAutoHyphens/>
              <w:autoSpaceDE w:val="0"/>
              <w:ind w:right="358"/>
              <w:jc w:val="both"/>
              <w:rPr>
                <w:lang w:eastAsia="zh-CN"/>
              </w:rPr>
            </w:pPr>
            <w:r>
              <w:rPr>
                <w:lang w:eastAsia="zh-CN"/>
              </w:rPr>
              <w:t>ИНН: 7806029752 КПП: 780601001</w:t>
            </w:r>
          </w:p>
          <w:p w:rsidR="009F6657" w:rsidRDefault="009F6657" w:rsidP="009F6657">
            <w:pPr>
              <w:widowControl w:val="0"/>
              <w:suppressAutoHyphens/>
              <w:autoSpaceDE w:val="0"/>
              <w:ind w:right="358"/>
              <w:jc w:val="both"/>
              <w:rPr>
                <w:lang w:eastAsia="zh-CN"/>
              </w:rPr>
            </w:pPr>
            <w:r>
              <w:rPr>
                <w:lang w:eastAsia="zh-CN"/>
              </w:rPr>
              <w:t xml:space="preserve">ОГРН 1037816002916 </w:t>
            </w:r>
          </w:p>
          <w:p w:rsidR="009F6657" w:rsidRDefault="009F6657" w:rsidP="009F6657">
            <w:pPr>
              <w:widowControl w:val="0"/>
              <w:suppressAutoHyphens/>
              <w:autoSpaceDE w:val="0"/>
              <w:ind w:right="358"/>
              <w:jc w:val="both"/>
              <w:rPr>
                <w:lang w:eastAsia="zh-CN"/>
              </w:rPr>
            </w:pPr>
            <w:r>
              <w:rPr>
                <w:lang w:eastAsia="zh-CN"/>
              </w:rPr>
              <w:t>Дата постановки на учет в налоговом органе 26.10.1993</w:t>
            </w:r>
          </w:p>
          <w:p w:rsidR="009F6657" w:rsidRDefault="009F6657" w:rsidP="009F6657">
            <w:pPr>
              <w:widowControl w:val="0"/>
              <w:suppressAutoHyphens/>
              <w:autoSpaceDE w:val="0"/>
              <w:ind w:right="358"/>
              <w:jc w:val="both"/>
              <w:rPr>
                <w:lang w:eastAsia="zh-CN"/>
              </w:rPr>
            </w:pPr>
            <w:r>
              <w:rPr>
                <w:lang w:eastAsia="zh-CN"/>
              </w:rPr>
              <w:t>195253, Санкт-Петербург, пр. Энергетиков, д.50, корп.2, лит. А</w:t>
            </w:r>
          </w:p>
          <w:p w:rsidR="009F6657" w:rsidRDefault="009F6657" w:rsidP="009F6657">
            <w:pPr>
              <w:widowControl w:val="0"/>
              <w:suppressAutoHyphens/>
              <w:autoSpaceDE w:val="0"/>
              <w:ind w:right="358"/>
              <w:jc w:val="both"/>
              <w:rPr>
                <w:lang w:eastAsia="zh-CN"/>
              </w:rPr>
            </w:pPr>
            <w:r>
              <w:rPr>
                <w:lang w:eastAsia="zh-CN"/>
              </w:rPr>
              <w:t>Электронная почта: doy38@mail.ru</w:t>
            </w:r>
          </w:p>
          <w:p w:rsidR="009F6657" w:rsidRDefault="009F6657" w:rsidP="009F6657">
            <w:pPr>
              <w:widowControl w:val="0"/>
              <w:suppressAutoHyphens/>
              <w:autoSpaceDE w:val="0"/>
              <w:ind w:right="358"/>
              <w:jc w:val="both"/>
              <w:rPr>
                <w:lang w:eastAsia="zh-CN"/>
              </w:rPr>
            </w:pPr>
            <w:r>
              <w:rPr>
                <w:lang w:eastAsia="zh-CN"/>
              </w:rPr>
              <w:t>Контактный телефон: (812) 762-05-55</w:t>
            </w:r>
          </w:p>
          <w:p w:rsidR="009F6657" w:rsidRDefault="009F6657" w:rsidP="009F6657">
            <w:pPr>
              <w:widowControl w:val="0"/>
              <w:suppressAutoHyphens/>
              <w:autoSpaceDE w:val="0"/>
              <w:ind w:right="358"/>
              <w:jc w:val="both"/>
              <w:rPr>
                <w:lang w:eastAsia="zh-CN"/>
              </w:rPr>
            </w:pPr>
            <w:r>
              <w:rPr>
                <w:lang w:eastAsia="zh-CN"/>
              </w:rPr>
              <w:t>ОКВЭД: 85.11</w:t>
            </w:r>
          </w:p>
          <w:p w:rsidR="009F6657" w:rsidRDefault="009F6657" w:rsidP="009F6657">
            <w:pPr>
              <w:widowControl w:val="0"/>
              <w:suppressAutoHyphens/>
              <w:autoSpaceDE w:val="0"/>
              <w:ind w:right="358"/>
              <w:jc w:val="both"/>
              <w:rPr>
                <w:lang w:eastAsia="zh-CN"/>
              </w:rPr>
            </w:pPr>
            <w:r>
              <w:rPr>
                <w:lang w:eastAsia="zh-CN"/>
              </w:rPr>
              <w:t xml:space="preserve">Банковские реквизиты: </w:t>
            </w:r>
          </w:p>
          <w:p w:rsidR="009F6657" w:rsidRDefault="009F6657" w:rsidP="009F6657">
            <w:pPr>
              <w:widowControl w:val="0"/>
              <w:suppressAutoHyphens/>
              <w:autoSpaceDE w:val="0"/>
              <w:ind w:right="358"/>
              <w:jc w:val="both"/>
              <w:rPr>
                <w:lang w:eastAsia="zh-CN"/>
              </w:rPr>
            </w:pPr>
            <w:r>
              <w:rPr>
                <w:lang w:eastAsia="zh-CN"/>
              </w:rPr>
              <w:t>КОМИТЕТ ФИНАНСОВ САНКТ-ПИТЕРБУРГА (ГБДОУ детский сад №38 Красногвардейского района Санкт-Петербурга, л/с 0541069)</w:t>
            </w:r>
          </w:p>
          <w:p w:rsidR="009F6657" w:rsidRDefault="009F6657" w:rsidP="009F6657">
            <w:pPr>
              <w:widowControl w:val="0"/>
              <w:suppressAutoHyphens/>
              <w:autoSpaceDE w:val="0"/>
              <w:ind w:right="358"/>
              <w:jc w:val="both"/>
              <w:rPr>
                <w:lang w:eastAsia="zh-CN"/>
              </w:rPr>
            </w:pPr>
            <w:r>
              <w:rPr>
                <w:lang w:eastAsia="zh-CN"/>
              </w:rPr>
              <w:t>ОКЦ №1 СЗГУ Банка России // УФК по             г. Санкт-Петербургу, г. Санкт-Петербург</w:t>
            </w:r>
          </w:p>
          <w:p w:rsidR="009F6657" w:rsidRDefault="009F6657" w:rsidP="009F6657">
            <w:pPr>
              <w:widowControl w:val="0"/>
              <w:suppressAutoHyphens/>
              <w:autoSpaceDE w:val="0"/>
              <w:ind w:right="358"/>
              <w:rPr>
                <w:lang w:eastAsia="zh-CN"/>
              </w:rPr>
            </w:pPr>
            <w:r>
              <w:rPr>
                <w:lang w:eastAsia="zh-CN"/>
              </w:rPr>
              <w:t>Номер счета банка получателя: 40102810945370000005</w:t>
            </w:r>
          </w:p>
          <w:p w:rsidR="009F6657" w:rsidRDefault="009F6657" w:rsidP="009F6657">
            <w:pPr>
              <w:widowControl w:val="0"/>
              <w:suppressAutoHyphens/>
              <w:autoSpaceDE w:val="0"/>
              <w:ind w:right="358"/>
              <w:rPr>
                <w:lang w:eastAsia="zh-CN"/>
              </w:rPr>
            </w:pPr>
            <w:r>
              <w:rPr>
                <w:lang w:eastAsia="zh-CN"/>
              </w:rPr>
              <w:t>Номер казначейского счета: 03224643400000007200</w:t>
            </w:r>
          </w:p>
          <w:p w:rsidR="009F6657" w:rsidRDefault="009F6657" w:rsidP="009F6657">
            <w:pPr>
              <w:widowControl w:val="0"/>
              <w:suppressAutoHyphens/>
              <w:autoSpaceDE w:val="0"/>
              <w:ind w:right="358"/>
              <w:jc w:val="both"/>
              <w:rPr>
                <w:lang w:eastAsia="zh-CN"/>
              </w:rPr>
            </w:pPr>
            <w:r>
              <w:rPr>
                <w:lang w:eastAsia="zh-CN"/>
              </w:rPr>
              <w:t>БИК банка получателя: 014030106</w:t>
            </w:r>
          </w:p>
          <w:p w:rsidR="009F6657" w:rsidRDefault="009F6657" w:rsidP="009F6657">
            <w:pPr>
              <w:jc w:val="both"/>
              <w:rPr>
                <w:color w:val="000000"/>
              </w:rPr>
            </w:pPr>
          </w:p>
          <w:p w:rsidR="009F6657" w:rsidRDefault="009F6657" w:rsidP="009F6657">
            <w:pPr>
              <w:jc w:val="both"/>
              <w:rPr>
                <w:color w:val="000000"/>
              </w:rPr>
            </w:pPr>
          </w:p>
          <w:p w:rsidR="00413C49" w:rsidRPr="006E3E8A" w:rsidRDefault="00A51EC9" w:rsidP="00113318">
            <w:pPr>
              <w:pStyle w:val="a8"/>
              <w:spacing w:after="0"/>
              <w:ind w:left="0"/>
              <w:rPr>
                <w:rFonts w:ascii="Times New Roman" w:hAnsi="Times New Roman"/>
                <w:caps/>
                <w:sz w:val="24"/>
                <w:szCs w:val="24"/>
              </w:rPr>
            </w:pPr>
            <w:r>
              <w:rPr>
                <w:rFonts w:ascii="Times New Roman" w:hAnsi="Times New Roman"/>
                <w:caps/>
                <w:sz w:val="24"/>
                <w:szCs w:val="24"/>
              </w:rPr>
              <w:t xml:space="preserve">                </w:t>
            </w:r>
          </w:p>
          <w:p w:rsidR="003564A6" w:rsidRPr="00723703" w:rsidRDefault="003564A6" w:rsidP="003564A6">
            <w:pPr>
              <w:widowControl w:val="0"/>
              <w:suppressAutoHyphens/>
              <w:autoSpaceDE w:val="0"/>
              <w:ind w:right="358"/>
              <w:jc w:val="both"/>
              <w:rPr>
                <w:lang w:eastAsia="zh-CN"/>
              </w:rPr>
            </w:pPr>
          </w:p>
          <w:p w:rsidR="003564A6" w:rsidRDefault="00E4029E" w:rsidP="003564A6">
            <w:pPr>
              <w:widowControl w:val="0"/>
              <w:suppressAutoHyphens/>
              <w:autoSpaceDE w:val="0"/>
              <w:ind w:right="358"/>
              <w:jc w:val="both"/>
              <w:rPr>
                <w:lang w:eastAsia="zh-CN"/>
              </w:rPr>
            </w:pPr>
            <w:r>
              <w:rPr>
                <w:lang w:eastAsia="zh-CN"/>
              </w:rPr>
              <w:t>З</w:t>
            </w:r>
            <w:r w:rsidR="003564A6" w:rsidRPr="00723703">
              <w:rPr>
                <w:lang w:eastAsia="zh-CN"/>
              </w:rPr>
              <w:t>аведующ</w:t>
            </w:r>
            <w:r>
              <w:rPr>
                <w:lang w:eastAsia="zh-CN"/>
              </w:rPr>
              <w:t>ий</w:t>
            </w:r>
          </w:p>
          <w:p w:rsidR="007C035A" w:rsidRDefault="007C035A" w:rsidP="003564A6">
            <w:pPr>
              <w:widowControl w:val="0"/>
              <w:suppressAutoHyphens/>
              <w:autoSpaceDE w:val="0"/>
              <w:ind w:right="358"/>
              <w:jc w:val="both"/>
              <w:rPr>
                <w:lang w:eastAsia="zh-CN"/>
              </w:rPr>
            </w:pPr>
          </w:p>
          <w:p w:rsidR="003564A6" w:rsidRPr="00723703" w:rsidRDefault="003564A6" w:rsidP="003564A6">
            <w:pPr>
              <w:widowControl w:val="0"/>
              <w:autoSpaceDE w:val="0"/>
              <w:autoSpaceDN w:val="0"/>
              <w:adjustRightInd w:val="0"/>
              <w:jc w:val="both"/>
            </w:pPr>
            <w:r w:rsidRPr="00723703">
              <w:rPr>
                <w:rFonts w:ascii="Arial" w:hAnsi="Arial"/>
                <w:sz w:val="18"/>
                <w:szCs w:val="18"/>
                <w:lang w:eastAsia="zh-CN"/>
              </w:rPr>
              <w:t xml:space="preserve">________________ </w:t>
            </w:r>
            <w:proofErr w:type="spellStart"/>
            <w:r w:rsidR="009F6657">
              <w:rPr>
                <w:lang w:eastAsia="zh-CN"/>
              </w:rPr>
              <w:t>Рустамова</w:t>
            </w:r>
            <w:proofErr w:type="spellEnd"/>
            <w:r w:rsidR="009F6657">
              <w:rPr>
                <w:lang w:eastAsia="zh-CN"/>
              </w:rPr>
              <w:t xml:space="preserve"> И.Н.</w:t>
            </w:r>
          </w:p>
          <w:p w:rsidR="00413C49" w:rsidRPr="003564A6" w:rsidRDefault="00156CE7" w:rsidP="00B206F3">
            <w:pPr>
              <w:pStyle w:val="ae"/>
              <w:suppressLineNumbers w:val="0"/>
              <w:suppressAutoHyphens w:val="0"/>
              <w:rPr>
                <w:caps/>
              </w:rPr>
            </w:pPr>
            <w:r>
              <w:rPr>
                <w:caps/>
              </w:rPr>
              <w:t xml:space="preserve">Подписано </w:t>
            </w:r>
            <w:r w:rsidR="00CD6965">
              <w:rPr>
                <w:caps/>
              </w:rPr>
              <w:t>ЭП</w:t>
            </w:r>
          </w:p>
        </w:tc>
        <w:tc>
          <w:tcPr>
            <w:tcW w:w="5528" w:type="dxa"/>
          </w:tcPr>
          <w:p w:rsidR="00413C49" w:rsidRPr="006E3E8A" w:rsidRDefault="00371865" w:rsidP="00113318">
            <w:pPr>
              <w:pStyle w:val="a8"/>
              <w:spacing w:after="0"/>
              <w:ind w:left="0"/>
              <w:jc w:val="both"/>
              <w:rPr>
                <w:rFonts w:ascii="Times New Roman" w:hAnsi="Times New Roman"/>
                <w:caps/>
                <w:sz w:val="24"/>
                <w:szCs w:val="24"/>
              </w:rPr>
            </w:pPr>
            <w:r>
              <w:rPr>
                <w:rFonts w:ascii="Times New Roman" w:hAnsi="Times New Roman"/>
                <w:caps/>
                <w:sz w:val="24"/>
                <w:szCs w:val="24"/>
              </w:rPr>
              <w:t>ПОСТАВЩИК</w:t>
            </w:r>
            <w:r w:rsidR="00413C49" w:rsidRPr="006E3E8A">
              <w:rPr>
                <w:rFonts w:ascii="Times New Roman" w:hAnsi="Times New Roman"/>
                <w:caps/>
                <w:sz w:val="24"/>
                <w:szCs w:val="24"/>
              </w:rPr>
              <w:t>:</w:t>
            </w:r>
          </w:p>
          <w:p w:rsidR="002D35BD" w:rsidRDefault="002D35BD" w:rsidP="00113318">
            <w:pPr>
              <w:pStyle w:val="a5"/>
              <w:widowControl w:val="0"/>
              <w:tabs>
                <w:tab w:val="left" w:pos="429"/>
              </w:tabs>
              <w:kinsoku w:val="0"/>
              <w:overflowPunct w:val="0"/>
              <w:autoSpaceDE w:val="0"/>
              <w:autoSpaceDN w:val="0"/>
              <w:adjustRightInd w:val="0"/>
              <w:spacing w:after="0"/>
              <w:rPr>
                <w:spacing w:val="-21"/>
                <w:lang w:val="en-US"/>
              </w:rPr>
            </w:pPr>
          </w:p>
          <w:p w:rsidR="002D35BD" w:rsidRPr="002D35BD" w:rsidRDefault="002D35BD" w:rsidP="002D35BD">
            <w:pPr>
              <w:rPr>
                <w:lang w:val="en-US"/>
              </w:rPr>
            </w:pPr>
          </w:p>
          <w:p w:rsidR="002D35BD" w:rsidRPr="002D35BD" w:rsidRDefault="002D35BD" w:rsidP="002D35BD">
            <w:pPr>
              <w:rPr>
                <w:lang w:val="en-US"/>
              </w:rPr>
            </w:pPr>
          </w:p>
          <w:p w:rsidR="002D35BD" w:rsidRPr="002D35BD" w:rsidRDefault="002D35BD" w:rsidP="002D35BD">
            <w:pPr>
              <w:rPr>
                <w:lang w:val="en-US"/>
              </w:rPr>
            </w:pPr>
          </w:p>
          <w:p w:rsidR="002D35BD" w:rsidRPr="002D35BD" w:rsidRDefault="002D35BD" w:rsidP="002D35BD">
            <w:pPr>
              <w:rPr>
                <w:lang w:val="en-US"/>
              </w:rPr>
            </w:pPr>
          </w:p>
          <w:p w:rsidR="002D35BD" w:rsidRPr="002D35BD" w:rsidRDefault="002D35BD" w:rsidP="002D35BD">
            <w:pPr>
              <w:rPr>
                <w:lang w:val="en-US"/>
              </w:rPr>
            </w:pPr>
          </w:p>
          <w:p w:rsidR="002D35BD" w:rsidRPr="002D35BD" w:rsidRDefault="002D35BD" w:rsidP="002D35BD">
            <w:pPr>
              <w:rPr>
                <w:lang w:val="en-US"/>
              </w:rPr>
            </w:pPr>
          </w:p>
          <w:p w:rsidR="002D35BD" w:rsidRPr="002D35BD" w:rsidRDefault="002D35BD" w:rsidP="002D35BD">
            <w:pPr>
              <w:rPr>
                <w:lang w:val="en-US"/>
              </w:rPr>
            </w:pPr>
          </w:p>
          <w:p w:rsidR="002D35BD" w:rsidRPr="002D35BD" w:rsidRDefault="002D35BD" w:rsidP="002D35BD">
            <w:pPr>
              <w:rPr>
                <w:lang w:val="en-US"/>
              </w:rPr>
            </w:pPr>
          </w:p>
          <w:p w:rsidR="002D35BD" w:rsidRPr="002D35BD" w:rsidRDefault="002D35BD" w:rsidP="002D35BD">
            <w:pPr>
              <w:rPr>
                <w:lang w:val="en-US"/>
              </w:rPr>
            </w:pPr>
          </w:p>
          <w:p w:rsidR="002D35BD" w:rsidRPr="002D35BD" w:rsidRDefault="002D35BD" w:rsidP="002D35BD">
            <w:pPr>
              <w:rPr>
                <w:lang w:val="en-US"/>
              </w:rPr>
            </w:pPr>
          </w:p>
          <w:p w:rsidR="002D35BD" w:rsidRPr="002D35BD" w:rsidRDefault="002D35BD" w:rsidP="002D35BD">
            <w:pPr>
              <w:rPr>
                <w:lang w:val="en-US"/>
              </w:rPr>
            </w:pPr>
          </w:p>
          <w:p w:rsidR="002D35BD" w:rsidRPr="002D35BD" w:rsidRDefault="002D35BD" w:rsidP="002D35BD">
            <w:pPr>
              <w:rPr>
                <w:lang w:val="en-US"/>
              </w:rPr>
            </w:pPr>
          </w:p>
          <w:p w:rsidR="002D35BD" w:rsidRPr="002D35BD" w:rsidRDefault="002D35BD" w:rsidP="002D35BD">
            <w:pPr>
              <w:rPr>
                <w:lang w:val="en-US"/>
              </w:rPr>
            </w:pPr>
          </w:p>
          <w:p w:rsidR="002D35BD" w:rsidRPr="002D35BD" w:rsidRDefault="002D35BD" w:rsidP="002D35BD">
            <w:pPr>
              <w:rPr>
                <w:lang w:val="en-US"/>
              </w:rPr>
            </w:pPr>
          </w:p>
          <w:p w:rsidR="002D35BD" w:rsidRPr="002D35BD" w:rsidRDefault="002D35BD" w:rsidP="002D35BD">
            <w:pPr>
              <w:rPr>
                <w:lang w:val="en-US"/>
              </w:rPr>
            </w:pPr>
          </w:p>
          <w:p w:rsidR="002D35BD" w:rsidRPr="002D35BD" w:rsidRDefault="002D35BD" w:rsidP="002D35BD">
            <w:pPr>
              <w:rPr>
                <w:lang w:val="en-US"/>
              </w:rPr>
            </w:pPr>
          </w:p>
          <w:p w:rsidR="002D35BD" w:rsidRPr="002D35BD" w:rsidRDefault="002D35BD" w:rsidP="002D35BD">
            <w:pPr>
              <w:rPr>
                <w:lang w:val="en-US"/>
              </w:rPr>
            </w:pPr>
          </w:p>
          <w:p w:rsidR="002D35BD" w:rsidRPr="002D35BD" w:rsidRDefault="002D35BD" w:rsidP="002D35BD">
            <w:pPr>
              <w:rPr>
                <w:lang w:val="en-US"/>
              </w:rPr>
            </w:pPr>
          </w:p>
          <w:p w:rsidR="002D35BD" w:rsidRPr="002D35BD" w:rsidRDefault="002D35BD" w:rsidP="002D35BD">
            <w:pPr>
              <w:rPr>
                <w:lang w:val="en-US"/>
              </w:rPr>
            </w:pPr>
          </w:p>
          <w:p w:rsidR="002D35BD" w:rsidRPr="002D35BD" w:rsidRDefault="002D35BD" w:rsidP="002D35BD">
            <w:pPr>
              <w:rPr>
                <w:lang w:val="en-US"/>
              </w:rPr>
            </w:pPr>
          </w:p>
          <w:p w:rsidR="002D35BD" w:rsidRPr="002D35BD" w:rsidRDefault="002D35BD" w:rsidP="002D35BD">
            <w:pPr>
              <w:rPr>
                <w:lang w:val="en-US"/>
              </w:rPr>
            </w:pPr>
          </w:p>
          <w:p w:rsidR="002D35BD" w:rsidRPr="002D35BD" w:rsidRDefault="002D35BD" w:rsidP="002D35BD">
            <w:pPr>
              <w:rPr>
                <w:lang w:val="en-US"/>
              </w:rPr>
            </w:pPr>
          </w:p>
          <w:p w:rsidR="002D35BD" w:rsidRPr="002D35BD" w:rsidRDefault="002D35BD" w:rsidP="002D35BD">
            <w:pPr>
              <w:rPr>
                <w:lang w:val="en-US"/>
              </w:rPr>
            </w:pPr>
            <w:bookmarkStart w:id="0" w:name="_GoBack"/>
            <w:bookmarkEnd w:id="0"/>
          </w:p>
          <w:p w:rsidR="002D35BD" w:rsidRDefault="002D35BD" w:rsidP="002D35BD">
            <w:pPr>
              <w:rPr>
                <w:lang w:val="en-US"/>
              </w:rPr>
            </w:pPr>
          </w:p>
          <w:p w:rsidR="009F6657" w:rsidRDefault="009F6657" w:rsidP="002D35BD">
            <w:pPr>
              <w:rPr>
                <w:lang w:val="en-US"/>
              </w:rPr>
            </w:pPr>
          </w:p>
          <w:p w:rsidR="009F6657" w:rsidRDefault="009F6657" w:rsidP="002D35BD">
            <w:pPr>
              <w:rPr>
                <w:lang w:val="en-US"/>
              </w:rPr>
            </w:pPr>
          </w:p>
          <w:p w:rsidR="009F6657" w:rsidRDefault="009F6657" w:rsidP="002D35BD">
            <w:pPr>
              <w:rPr>
                <w:lang w:val="en-US"/>
              </w:rPr>
            </w:pPr>
          </w:p>
          <w:p w:rsidR="009F6657" w:rsidRDefault="009F6657" w:rsidP="002D35BD">
            <w:pPr>
              <w:rPr>
                <w:lang w:val="en-US"/>
              </w:rPr>
            </w:pPr>
          </w:p>
          <w:p w:rsidR="009F6657" w:rsidRDefault="009F6657" w:rsidP="002D35BD">
            <w:pPr>
              <w:rPr>
                <w:lang w:val="en-US"/>
              </w:rPr>
            </w:pPr>
          </w:p>
          <w:p w:rsidR="009F6657" w:rsidRDefault="009F6657" w:rsidP="002D35BD">
            <w:pPr>
              <w:rPr>
                <w:lang w:val="en-US"/>
              </w:rPr>
            </w:pPr>
          </w:p>
          <w:p w:rsidR="009F6657" w:rsidRDefault="009F6657" w:rsidP="002D35BD">
            <w:pPr>
              <w:rPr>
                <w:lang w:val="en-US"/>
              </w:rPr>
            </w:pPr>
          </w:p>
          <w:p w:rsidR="009F6657" w:rsidRDefault="009F6657" w:rsidP="002D35BD">
            <w:pPr>
              <w:rPr>
                <w:lang w:val="en-US"/>
              </w:rPr>
            </w:pPr>
          </w:p>
          <w:p w:rsidR="00413C49" w:rsidRPr="0021525B" w:rsidRDefault="0021525B" w:rsidP="002D35BD">
            <w:r>
              <w:t>_______________</w:t>
            </w:r>
          </w:p>
          <w:p w:rsidR="002D35BD" w:rsidRPr="002D35BD" w:rsidRDefault="00156CE7" w:rsidP="002D35BD">
            <w:r>
              <w:t xml:space="preserve">ПОДПИСАНО </w:t>
            </w:r>
            <w:r w:rsidR="002D35BD">
              <w:t>ЭП</w:t>
            </w:r>
          </w:p>
        </w:tc>
      </w:tr>
    </w:tbl>
    <w:p w:rsidR="00413C49" w:rsidRPr="00C64182" w:rsidRDefault="00413C49" w:rsidP="00413C49">
      <w:pPr>
        <w:tabs>
          <w:tab w:val="left" w:pos="6520"/>
        </w:tabs>
        <w:rPr>
          <w:sz w:val="28"/>
          <w:szCs w:val="28"/>
          <w:lang w:val="en-US"/>
        </w:rPr>
      </w:pPr>
    </w:p>
    <w:p w:rsidR="00413C49" w:rsidRDefault="00413C49" w:rsidP="00413C49">
      <w:pPr>
        <w:tabs>
          <w:tab w:val="left" w:pos="6520"/>
        </w:tabs>
        <w:rPr>
          <w:sz w:val="28"/>
          <w:szCs w:val="28"/>
        </w:rPr>
      </w:pPr>
    </w:p>
    <w:p w:rsidR="00413C49" w:rsidRDefault="00413C49" w:rsidP="00413C49">
      <w:pPr>
        <w:tabs>
          <w:tab w:val="left" w:pos="6520"/>
        </w:tabs>
        <w:jc w:val="right"/>
        <w:rPr>
          <w:b/>
        </w:rPr>
      </w:pPr>
    </w:p>
    <w:p w:rsidR="00413C49" w:rsidRDefault="00413C49" w:rsidP="00413C49">
      <w:pPr>
        <w:tabs>
          <w:tab w:val="left" w:pos="6520"/>
        </w:tabs>
        <w:jc w:val="right"/>
        <w:rPr>
          <w:b/>
        </w:rPr>
      </w:pPr>
    </w:p>
    <w:p w:rsidR="00413C49" w:rsidRDefault="00413C49" w:rsidP="00413C49">
      <w:pPr>
        <w:tabs>
          <w:tab w:val="left" w:pos="6520"/>
        </w:tabs>
        <w:jc w:val="right"/>
        <w:rPr>
          <w:b/>
        </w:rPr>
      </w:pPr>
    </w:p>
    <w:p w:rsidR="00413C49" w:rsidRDefault="00413C49" w:rsidP="00413C49">
      <w:pPr>
        <w:tabs>
          <w:tab w:val="left" w:pos="6520"/>
        </w:tabs>
        <w:jc w:val="right"/>
        <w:rPr>
          <w:b/>
        </w:rPr>
        <w:sectPr w:rsidR="00413C49" w:rsidSect="00DE3882">
          <w:pgSz w:w="11906" w:h="16838"/>
          <w:pgMar w:top="851" w:right="851" w:bottom="851" w:left="1701" w:header="709" w:footer="709" w:gutter="0"/>
          <w:cols w:space="708"/>
          <w:docGrid w:linePitch="360"/>
        </w:sectPr>
      </w:pPr>
    </w:p>
    <w:p w:rsidR="00413C49" w:rsidRPr="002F3772" w:rsidRDefault="00413C49" w:rsidP="00413C49">
      <w:pPr>
        <w:tabs>
          <w:tab w:val="left" w:pos="6520"/>
        </w:tabs>
        <w:jc w:val="right"/>
        <w:rPr>
          <w:sz w:val="28"/>
          <w:szCs w:val="28"/>
        </w:rPr>
      </w:pPr>
      <w:r w:rsidRPr="00270726">
        <w:rPr>
          <w:b/>
        </w:rPr>
        <w:lastRenderedPageBreak/>
        <w:t xml:space="preserve">Приложение № 1 </w:t>
      </w:r>
    </w:p>
    <w:p w:rsidR="00413C49" w:rsidRPr="00270726" w:rsidRDefault="00413C49" w:rsidP="00413C49">
      <w:pPr>
        <w:tabs>
          <w:tab w:val="left" w:pos="6520"/>
        </w:tabs>
        <w:jc w:val="right"/>
      </w:pPr>
      <w:r w:rsidRPr="00270726">
        <w:t xml:space="preserve">к </w:t>
      </w:r>
      <w:r>
        <w:t>К</w:t>
      </w:r>
      <w:r w:rsidRPr="00270726">
        <w:t xml:space="preserve">онтракту № </w:t>
      </w:r>
      <w:r>
        <w:t>_____________</w:t>
      </w:r>
    </w:p>
    <w:p w:rsidR="00413C49" w:rsidRPr="00270726" w:rsidRDefault="00413C49" w:rsidP="00413C49">
      <w:pPr>
        <w:ind w:firstLine="360"/>
        <w:jc w:val="right"/>
      </w:pPr>
      <w:r>
        <w:t>от «____» _____________ 202</w:t>
      </w:r>
      <w:r w:rsidR="009F6657">
        <w:t>6</w:t>
      </w:r>
      <w:r w:rsidRPr="00270726">
        <w:t xml:space="preserve"> года</w:t>
      </w:r>
    </w:p>
    <w:p w:rsidR="00413C49" w:rsidRPr="00270726" w:rsidRDefault="00413C49" w:rsidP="00413C49">
      <w:pPr>
        <w:ind w:firstLine="360"/>
        <w:jc w:val="center"/>
      </w:pPr>
    </w:p>
    <w:p w:rsidR="00413C49" w:rsidRDefault="00413C49" w:rsidP="00413C49">
      <w:pPr>
        <w:ind w:firstLine="360"/>
        <w:jc w:val="center"/>
        <w:rPr>
          <w:b/>
        </w:rPr>
      </w:pPr>
      <w:r w:rsidRPr="00DE7708">
        <w:rPr>
          <w:b/>
        </w:rPr>
        <w:t>Расчет цены Контракта</w:t>
      </w:r>
    </w:p>
    <w:p w:rsidR="00E70952" w:rsidRPr="00270726" w:rsidRDefault="00E70952" w:rsidP="00413C49">
      <w:pPr>
        <w:ind w:firstLine="360"/>
        <w:jc w:val="center"/>
        <w:rPr>
          <w:b/>
        </w:rPr>
      </w:pPr>
    </w:p>
    <w:tbl>
      <w:tblPr>
        <w:tblW w:w="4989" w:type="pct"/>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3"/>
        <w:gridCol w:w="1887"/>
        <w:gridCol w:w="2552"/>
        <w:gridCol w:w="709"/>
        <w:gridCol w:w="1134"/>
        <w:gridCol w:w="992"/>
        <w:gridCol w:w="1753"/>
      </w:tblGrid>
      <w:tr w:rsidR="00C35A7E" w:rsidRPr="00723703" w:rsidTr="00E4029E">
        <w:trPr>
          <w:trHeight w:val="138"/>
        </w:trPr>
        <w:tc>
          <w:tcPr>
            <w:tcW w:w="523" w:type="dxa"/>
            <w:vAlign w:val="center"/>
          </w:tcPr>
          <w:p w:rsidR="00C35A7E" w:rsidRPr="00723703" w:rsidRDefault="00C35A7E" w:rsidP="009E650B">
            <w:pPr>
              <w:jc w:val="center"/>
              <w:rPr>
                <w:b/>
                <w:sz w:val="20"/>
                <w:szCs w:val="20"/>
              </w:rPr>
            </w:pPr>
            <w:r w:rsidRPr="00723703">
              <w:rPr>
                <w:b/>
                <w:sz w:val="20"/>
                <w:szCs w:val="20"/>
              </w:rPr>
              <w:t>№ п/п</w:t>
            </w:r>
          </w:p>
        </w:tc>
        <w:tc>
          <w:tcPr>
            <w:tcW w:w="1887" w:type="dxa"/>
            <w:vAlign w:val="center"/>
          </w:tcPr>
          <w:p w:rsidR="00C35A7E" w:rsidRPr="00723703" w:rsidRDefault="00C35A7E" w:rsidP="009E650B">
            <w:pPr>
              <w:jc w:val="center"/>
              <w:rPr>
                <w:b/>
                <w:sz w:val="20"/>
                <w:szCs w:val="20"/>
              </w:rPr>
            </w:pPr>
            <w:r w:rsidRPr="00723703">
              <w:rPr>
                <w:b/>
                <w:sz w:val="20"/>
                <w:szCs w:val="20"/>
              </w:rPr>
              <w:t>Наименование товара</w:t>
            </w:r>
          </w:p>
        </w:tc>
        <w:tc>
          <w:tcPr>
            <w:tcW w:w="2552" w:type="dxa"/>
            <w:tcBorders>
              <w:bottom w:val="nil"/>
            </w:tcBorders>
            <w:vAlign w:val="center"/>
          </w:tcPr>
          <w:p w:rsidR="00C35A7E" w:rsidRPr="00723703" w:rsidRDefault="00C35A7E" w:rsidP="009E650B">
            <w:pPr>
              <w:jc w:val="center"/>
              <w:rPr>
                <w:b/>
                <w:sz w:val="20"/>
                <w:szCs w:val="20"/>
              </w:rPr>
            </w:pPr>
            <w:r w:rsidRPr="00723703">
              <w:rPr>
                <w:b/>
                <w:sz w:val="20"/>
                <w:szCs w:val="20"/>
              </w:rPr>
              <w:t>Характеристика товара</w:t>
            </w:r>
          </w:p>
        </w:tc>
        <w:tc>
          <w:tcPr>
            <w:tcW w:w="709" w:type="dxa"/>
            <w:vAlign w:val="center"/>
          </w:tcPr>
          <w:p w:rsidR="00C35A7E" w:rsidRPr="00723703" w:rsidRDefault="00C35A7E" w:rsidP="009E650B">
            <w:pPr>
              <w:jc w:val="center"/>
              <w:rPr>
                <w:b/>
                <w:sz w:val="20"/>
                <w:szCs w:val="20"/>
              </w:rPr>
            </w:pPr>
            <w:r w:rsidRPr="00723703">
              <w:rPr>
                <w:b/>
                <w:sz w:val="20"/>
                <w:szCs w:val="20"/>
              </w:rPr>
              <w:t>Ед. изм.</w:t>
            </w:r>
          </w:p>
        </w:tc>
        <w:tc>
          <w:tcPr>
            <w:tcW w:w="1134" w:type="dxa"/>
            <w:vAlign w:val="center"/>
          </w:tcPr>
          <w:p w:rsidR="00C35A7E" w:rsidRPr="00723703" w:rsidRDefault="00C35A7E" w:rsidP="00E70952">
            <w:pPr>
              <w:jc w:val="center"/>
              <w:rPr>
                <w:i/>
                <w:sz w:val="20"/>
                <w:szCs w:val="20"/>
              </w:rPr>
            </w:pPr>
            <w:r w:rsidRPr="00723703">
              <w:rPr>
                <w:b/>
                <w:sz w:val="20"/>
                <w:szCs w:val="20"/>
              </w:rPr>
              <w:t>Цена единицы товара, руб.</w:t>
            </w:r>
          </w:p>
        </w:tc>
        <w:tc>
          <w:tcPr>
            <w:tcW w:w="992" w:type="dxa"/>
            <w:vAlign w:val="center"/>
          </w:tcPr>
          <w:p w:rsidR="00C35A7E" w:rsidRPr="00723703" w:rsidRDefault="00C35A7E" w:rsidP="009E650B">
            <w:pPr>
              <w:jc w:val="center"/>
              <w:rPr>
                <w:b/>
                <w:sz w:val="20"/>
                <w:szCs w:val="20"/>
              </w:rPr>
            </w:pPr>
            <w:r w:rsidRPr="00723703">
              <w:rPr>
                <w:b/>
                <w:sz w:val="20"/>
                <w:szCs w:val="20"/>
              </w:rPr>
              <w:t>Кол-во товара к поставке</w:t>
            </w:r>
          </w:p>
        </w:tc>
        <w:tc>
          <w:tcPr>
            <w:tcW w:w="1753" w:type="dxa"/>
            <w:vAlign w:val="center"/>
          </w:tcPr>
          <w:p w:rsidR="00C35A7E" w:rsidRPr="00723703" w:rsidRDefault="00C35A7E" w:rsidP="009E650B">
            <w:pPr>
              <w:jc w:val="center"/>
              <w:rPr>
                <w:b/>
                <w:sz w:val="20"/>
                <w:szCs w:val="20"/>
              </w:rPr>
            </w:pPr>
            <w:r w:rsidRPr="00723703">
              <w:rPr>
                <w:b/>
                <w:sz w:val="20"/>
                <w:szCs w:val="20"/>
              </w:rPr>
              <w:t>Цена контракта (стоимость поставки товаров), руб.</w:t>
            </w:r>
          </w:p>
        </w:tc>
      </w:tr>
      <w:tr w:rsidR="00E4029E" w:rsidRPr="00096088" w:rsidTr="00E4029E">
        <w:trPr>
          <w:trHeight w:val="19"/>
        </w:trPr>
        <w:tc>
          <w:tcPr>
            <w:tcW w:w="523" w:type="dxa"/>
            <w:vAlign w:val="center"/>
          </w:tcPr>
          <w:p w:rsidR="00E4029E" w:rsidRPr="00723703" w:rsidRDefault="00E4029E" w:rsidP="00E4029E">
            <w:pPr>
              <w:jc w:val="center"/>
              <w:rPr>
                <w:b/>
                <w:sz w:val="20"/>
                <w:szCs w:val="20"/>
              </w:rPr>
            </w:pPr>
            <w:r>
              <w:rPr>
                <w:b/>
                <w:sz w:val="20"/>
                <w:szCs w:val="20"/>
              </w:rPr>
              <w:t>1</w:t>
            </w:r>
          </w:p>
        </w:tc>
        <w:tc>
          <w:tcPr>
            <w:tcW w:w="1887" w:type="dxa"/>
            <w:tcBorders>
              <w:top w:val="single" w:sz="2" w:space="0" w:color="auto"/>
              <w:left w:val="single" w:sz="2" w:space="0" w:color="auto"/>
              <w:bottom w:val="single" w:sz="2" w:space="0" w:color="auto"/>
              <w:right w:val="single" w:sz="2" w:space="0" w:color="auto"/>
            </w:tcBorders>
          </w:tcPr>
          <w:p w:rsidR="00E4029E" w:rsidRPr="00096088" w:rsidRDefault="002A4947" w:rsidP="00E4029E">
            <w:pPr>
              <w:jc w:val="center"/>
              <w:rPr>
                <w:rFonts w:eastAsia="Calibri"/>
                <w:sz w:val="20"/>
                <w:szCs w:val="20"/>
              </w:rPr>
            </w:pPr>
            <w:r w:rsidRPr="00096088">
              <w:rPr>
                <w:rFonts w:eastAsia="Calibri"/>
                <w:sz w:val="20"/>
                <w:szCs w:val="20"/>
              </w:rPr>
              <w:t>Песок намывной</w:t>
            </w:r>
          </w:p>
          <w:p w:rsidR="00096088" w:rsidRPr="00096088" w:rsidRDefault="00096088" w:rsidP="00E4029E">
            <w:pPr>
              <w:jc w:val="center"/>
              <w:rPr>
                <w:rFonts w:eastAsia="Calibri"/>
                <w:sz w:val="20"/>
                <w:szCs w:val="20"/>
              </w:rPr>
            </w:pPr>
            <w:r w:rsidRPr="00096088">
              <w:rPr>
                <w:rFonts w:eastAsia="Calibri"/>
                <w:sz w:val="20"/>
                <w:szCs w:val="20"/>
              </w:rPr>
              <w:t>ОКПД2</w:t>
            </w:r>
          </w:p>
          <w:p w:rsidR="00096088" w:rsidRPr="00096088" w:rsidRDefault="00096088" w:rsidP="00E4029E">
            <w:pPr>
              <w:jc w:val="center"/>
              <w:rPr>
                <w:rFonts w:eastAsia="Calibri"/>
                <w:sz w:val="20"/>
                <w:szCs w:val="20"/>
              </w:rPr>
            </w:pPr>
            <w:r w:rsidRPr="00096088">
              <w:rPr>
                <w:rFonts w:eastAsia="Calibri"/>
                <w:sz w:val="20"/>
                <w:szCs w:val="20"/>
              </w:rPr>
              <w:t>08.12.11.191</w:t>
            </w:r>
          </w:p>
        </w:tc>
        <w:tc>
          <w:tcPr>
            <w:tcW w:w="2552" w:type="dxa"/>
            <w:tcBorders>
              <w:top w:val="single" w:sz="2" w:space="0" w:color="auto"/>
              <w:left w:val="single" w:sz="2" w:space="0" w:color="auto"/>
              <w:bottom w:val="single" w:sz="2" w:space="0" w:color="auto"/>
              <w:right w:val="single" w:sz="2" w:space="0" w:color="auto"/>
            </w:tcBorders>
          </w:tcPr>
          <w:p w:rsidR="0001684B" w:rsidRDefault="00096088" w:rsidP="00E4029E">
            <w:pPr>
              <w:jc w:val="center"/>
              <w:rPr>
                <w:sz w:val="20"/>
                <w:szCs w:val="20"/>
              </w:rPr>
            </w:pPr>
            <w:r w:rsidRPr="00096088">
              <w:rPr>
                <w:sz w:val="20"/>
                <w:szCs w:val="20"/>
              </w:rPr>
              <w:t xml:space="preserve">Песок - чистый, намывной.  </w:t>
            </w:r>
            <w:r w:rsidR="0001684B">
              <w:rPr>
                <w:sz w:val="20"/>
                <w:szCs w:val="20"/>
              </w:rPr>
              <w:t>М</w:t>
            </w:r>
            <w:r w:rsidRPr="00096088">
              <w:rPr>
                <w:sz w:val="20"/>
                <w:szCs w:val="20"/>
              </w:rPr>
              <w:t xml:space="preserve">одуль крупности зерна – средний </w:t>
            </w:r>
            <w:r w:rsidR="0001684B">
              <w:rPr>
                <w:bCs/>
                <w:sz w:val="18"/>
                <w:szCs w:val="18"/>
              </w:rPr>
              <w:t>≥ 1,5 и ≤ 2,3</w:t>
            </w:r>
            <w:r w:rsidRPr="00096088">
              <w:rPr>
                <w:sz w:val="20"/>
                <w:szCs w:val="20"/>
              </w:rPr>
              <w:t>мм</w:t>
            </w:r>
            <w:r w:rsidR="0001684B">
              <w:rPr>
                <w:sz w:val="20"/>
                <w:szCs w:val="20"/>
              </w:rPr>
              <w:t>.</w:t>
            </w:r>
            <w:r w:rsidRPr="00096088">
              <w:rPr>
                <w:sz w:val="20"/>
                <w:szCs w:val="20"/>
              </w:rPr>
              <w:t xml:space="preserve"> </w:t>
            </w:r>
            <w:r w:rsidR="0001684B">
              <w:rPr>
                <w:sz w:val="20"/>
                <w:szCs w:val="20"/>
              </w:rPr>
              <w:t>Песок не должен содержать глинистых и пылевидных частиц, сульфитов, сульфатов и серы.</w:t>
            </w:r>
          </w:p>
          <w:p w:rsidR="00E4029E" w:rsidRPr="00096088" w:rsidRDefault="00096088" w:rsidP="00E4029E">
            <w:pPr>
              <w:jc w:val="center"/>
              <w:rPr>
                <w:sz w:val="20"/>
                <w:szCs w:val="20"/>
              </w:rPr>
            </w:pPr>
            <w:proofErr w:type="gramStart"/>
            <w:r w:rsidRPr="00096088">
              <w:rPr>
                <w:sz w:val="20"/>
                <w:szCs w:val="20"/>
              </w:rPr>
              <w:t>Песок  соответствует</w:t>
            </w:r>
            <w:proofErr w:type="gramEnd"/>
            <w:r w:rsidRPr="00096088">
              <w:rPr>
                <w:sz w:val="20"/>
                <w:szCs w:val="20"/>
              </w:rPr>
              <w:t xml:space="preserve"> гигиеническим нормативам по паразитологическим, микробиологическим, санитарно- химическим, радиологическим показателям. Применение: наполнение песочниц для детских площадок. Не липнет к рукам, не пачкает одежду. Хорошо лепится. Держит форму, имеет </w:t>
            </w:r>
            <w:proofErr w:type="gramStart"/>
            <w:r w:rsidRPr="00096088">
              <w:rPr>
                <w:sz w:val="20"/>
                <w:szCs w:val="20"/>
              </w:rPr>
              <w:t>светлый ,естественный</w:t>
            </w:r>
            <w:proofErr w:type="gramEnd"/>
            <w:r w:rsidRPr="00096088">
              <w:rPr>
                <w:sz w:val="20"/>
                <w:szCs w:val="20"/>
              </w:rPr>
              <w:t xml:space="preserve"> привлекательный цвет и мелко-зернистую структуру, приятную на ощупь.  </w:t>
            </w:r>
          </w:p>
        </w:tc>
        <w:tc>
          <w:tcPr>
            <w:tcW w:w="709" w:type="dxa"/>
          </w:tcPr>
          <w:p w:rsidR="00E4029E" w:rsidRPr="00096088" w:rsidRDefault="002A4947" w:rsidP="00E4029E">
            <w:pPr>
              <w:jc w:val="center"/>
              <w:rPr>
                <w:sz w:val="20"/>
                <w:szCs w:val="20"/>
              </w:rPr>
            </w:pPr>
            <w:r w:rsidRPr="00096088">
              <w:rPr>
                <w:sz w:val="20"/>
                <w:szCs w:val="20"/>
              </w:rPr>
              <w:t>М3</w:t>
            </w:r>
          </w:p>
        </w:tc>
        <w:tc>
          <w:tcPr>
            <w:tcW w:w="1134" w:type="dxa"/>
            <w:vAlign w:val="center"/>
          </w:tcPr>
          <w:p w:rsidR="00E4029E" w:rsidRPr="00096088" w:rsidRDefault="00E4029E" w:rsidP="00E4029E">
            <w:pPr>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E4029E" w:rsidRPr="00096088" w:rsidRDefault="009F6657" w:rsidP="00E4029E">
            <w:pPr>
              <w:jc w:val="center"/>
              <w:rPr>
                <w:rFonts w:eastAsia="Calibri"/>
                <w:sz w:val="20"/>
                <w:szCs w:val="20"/>
              </w:rPr>
            </w:pPr>
            <w:r>
              <w:rPr>
                <w:rFonts w:eastAsia="Calibri"/>
                <w:sz w:val="20"/>
                <w:szCs w:val="20"/>
              </w:rPr>
              <w:t>5</w:t>
            </w:r>
          </w:p>
        </w:tc>
        <w:tc>
          <w:tcPr>
            <w:tcW w:w="1753" w:type="dxa"/>
            <w:vAlign w:val="center"/>
          </w:tcPr>
          <w:p w:rsidR="00E4029E" w:rsidRPr="00096088" w:rsidRDefault="00E4029E" w:rsidP="00E4029E">
            <w:pPr>
              <w:jc w:val="center"/>
              <w:rPr>
                <w:b/>
                <w:sz w:val="20"/>
                <w:szCs w:val="20"/>
              </w:rPr>
            </w:pPr>
          </w:p>
        </w:tc>
      </w:tr>
      <w:tr w:rsidR="00E4029E" w:rsidRPr="00723703" w:rsidTr="001F562E">
        <w:trPr>
          <w:trHeight w:val="400"/>
        </w:trPr>
        <w:tc>
          <w:tcPr>
            <w:tcW w:w="7797" w:type="dxa"/>
            <w:gridSpan w:val="6"/>
          </w:tcPr>
          <w:p w:rsidR="00E4029E" w:rsidRPr="00723703" w:rsidRDefault="00E4029E" w:rsidP="00E4029E">
            <w:pPr>
              <w:rPr>
                <w:rFonts w:eastAsia="Calibri"/>
                <w:b/>
                <w:sz w:val="20"/>
                <w:szCs w:val="20"/>
              </w:rPr>
            </w:pPr>
            <w:r>
              <w:rPr>
                <w:rFonts w:eastAsia="Calibri"/>
                <w:b/>
                <w:sz w:val="20"/>
                <w:szCs w:val="20"/>
              </w:rPr>
              <w:t>ИТОГО:</w:t>
            </w:r>
          </w:p>
        </w:tc>
        <w:tc>
          <w:tcPr>
            <w:tcW w:w="1753" w:type="dxa"/>
            <w:vAlign w:val="center"/>
          </w:tcPr>
          <w:p w:rsidR="00E4029E" w:rsidRPr="00723703" w:rsidRDefault="00E4029E" w:rsidP="00E4029E">
            <w:pPr>
              <w:jc w:val="center"/>
              <w:rPr>
                <w:rFonts w:eastAsia="Calibri"/>
                <w:b/>
                <w:sz w:val="20"/>
                <w:szCs w:val="20"/>
              </w:rPr>
            </w:pPr>
          </w:p>
        </w:tc>
      </w:tr>
    </w:tbl>
    <w:p w:rsidR="00C35A7E" w:rsidRDefault="00C35A7E" w:rsidP="00C35A7E"/>
    <w:p w:rsidR="00C35A7E" w:rsidRDefault="00C35A7E" w:rsidP="00C35A7E"/>
    <w:p w:rsidR="00C35A7E" w:rsidRDefault="00C35A7E" w:rsidP="00C35A7E"/>
    <w:p w:rsidR="00C35A7E" w:rsidRPr="00C35A7E" w:rsidRDefault="00C35A7E" w:rsidP="00C35A7E"/>
    <w:tbl>
      <w:tblPr>
        <w:tblW w:w="9192" w:type="dxa"/>
        <w:jc w:val="center"/>
        <w:tblLayout w:type="fixed"/>
        <w:tblCellMar>
          <w:left w:w="70" w:type="dxa"/>
          <w:right w:w="70" w:type="dxa"/>
        </w:tblCellMar>
        <w:tblLook w:val="0000" w:firstRow="0" w:lastRow="0" w:firstColumn="0" w:lastColumn="0" w:noHBand="0" w:noVBand="0"/>
      </w:tblPr>
      <w:tblGrid>
        <w:gridCol w:w="4314"/>
        <w:gridCol w:w="4878"/>
      </w:tblGrid>
      <w:tr w:rsidR="00413C49" w:rsidRPr="004F1DE8" w:rsidTr="002A4947">
        <w:trPr>
          <w:trHeight w:val="86"/>
          <w:jc w:val="center"/>
        </w:trPr>
        <w:tc>
          <w:tcPr>
            <w:tcW w:w="4314" w:type="dxa"/>
          </w:tcPr>
          <w:p w:rsidR="00413C49" w:rsidRPr="001D1355" w:rsidRDefault="00413C49" w:rsidP="003C3EE6">
            <w:pPr>
              <w:pStyle w:val="ae"/>
              <w:suppressLineNumbers w:val="0"/>
              <w:suppressAutoHyphens w:val="0"/>
            </w:pPr>
            <w:r>
              <w:t>ЗАКАЗЧИК:</w:t>
            </w:r>
          </w:p>
        </w:tc>
        <w:tc>
          <w:tcPr>
            <w:tcW w:w="4878" w:type="dxa"/>
          </w:tcPr>
          <w:p w:rsidR="00413C49" w:rsidRDefault="004B738C" w:rsidP="00113318">
            <w:pPr>
              <w:pStyle w:val="ae"/>
              <w:suppressLineNumbers w:val="0"/>
              <w:suppressAutoHyphens w:val="0"/>
            </w:pPr>
            <w:r>
              <w:t xml:space="preserve"> </w:t>
            </w:r>
            <w:r w:rsidR="00371865">
              <w:t>ПОСТАВЩИК</w:t>
            </w:r>
            <w:r w:rsidR="00413C49">
              <w:t>:</w:t>
            </w:r>
          </w:p>
        </w:tc>
      </w:tr>
      <w:tr w:rsidR="00413C49" w:rsidRPr="004F1DE8" w:rsidTr="002A4947">
        <w:trPr>
          <w:trHeight w:val="86"/>
          <w:jc w:val="center"/>
        </w:trPr>
        <w:tc>
          <w:tcPr>
            <w:tcW w:w="4314" w:type="dxa"/>
          </w:tcPr>
          <w:p w:rsidR="00C35A7E" w:rsidRDefault="00E4029E" w:rsidP="00C35A7E">
            <w:pPr>
              <w:widowControl w:val="0"/>
              <w:suppressAutoHyphens/>
              <w:autoSpaceDE w:val="0"/>
              <w:ind w:right="358"/>
              <w:jc w:val="both"/>
              <w:rPr>
                <w:lang w:eastAsia="zh-CN"/>
              </w:rPr>
            </w:pPr>
            <w:r>
              <w:rPr>
                <w:lang w:eastAsia="zh-CN"/>
              </w:rPr>
              <w:t>З</w:t>
            </w:r>
            <w:r w:rsidR="00C35A7E" w:rsidRPr="00723703">
              <w:rPr>
                <w:lang w:eastAsia="zh-CN"/>
              </w:rPr>
              <w:t>аведующ</w:t>
            </w:r>
            <w:r>
              <w:rPr>
                <w:lang w:eastAsia="zh-CN"/>
              </w:rPr>
              <w:t>ий</w:t>
            </w:r>
          </w:p>
          <w:p w:rsidR="00C35A7E" w:rsidRDefault="00C35A7E" w:rsidP="00C35A7E">
            <w:pPr>
              <w:widowControl w:val="0"/>
              <w:suppressAutoHyphens/>
              <w:autoSpaceDE w:val="0"/>
              <w:ind w:right="358"/>
              <w:jc w:val="both"/>
              <w:rPr>
                <w:lang w:eastAsia="zh-CN"/>
              </w:rPr>
            </w:pPr>
          </w:p>
          <w:p w:rsidR="00C35A7E" w:rsidRPr="00723703" w:rsidRDefault="00C35A7E" w:rsidP="00C35A7E">
            <w:pPr>
              <w:widowControl w:val="0"/>
              <w:autoSpaceDE w:val="0"/>
              <w:autoSpaceDN w:val="0"/>
              <w:adjustRightInd w:val="0"/>
              <w:jc w:val="both"/>
            </w:pPr>
            <w:r w:rsidRPr="00723703">
              <w:rPr>
                <w:rFonts w:ascii="Arial" w:hAnsi="Arial"/>
                <w:sz w:val="18"/>
                <w:szCs w:val="18"/>
                <w:lang w:eastAsia="zh-CN"/>
              </w:rPr>
              <w:t xml:space="preserve">________________ </w:t>
            </w:r>
            <w:proofErr w:type="spellStart"/>
            <w:r w:rsidR="009F6657">
              <w:rPr>
                <w:rFonts w:ascii="Arial" w:hAnsi="Arial"/>
                <w:sz w:val="18"/>
                <w:szCs w:val="18"/>
                <w:lang w:eastAsia="zh-CN"/>
              </w:rPr>
              <w:t>Рустамова</w:t>
            </w:r>
            <w:proofErr w:type="spellEnd"/>
            <w:r w:rsidR="009F6657">
              <w:rPr>
                <w:rFonts w:ascii="Arial" w:hAnsi="Arial"/>
                <w:sz w:val="18"/>
                <w:szCs w:val="18"/>
                <w:lang w:eastAsia="zh-CN"/>
              </w:rPr>
              <w:t xml:space="preserve"> </w:t>
            </w:r>
            <w:r w:rsidR="009F6657">
              <w:rPr>
                <w:lang w:eastAsia="zh-CN"/>
              </w:rPr>
              <w:t>И.Н.</w:t>
            </w:r>
          </w:p>
          <w:p w:rsidR="00413C49" w:rsidRPr="00B37F81" w:rsidRDefault="00156CE7" w:rsidP="003C3EE6">
            <w:pPr>
              <w:widowControl w:val="0"/>
              <w:suppressAutoHyphens/>
              <w:autoSpaceDE w:val="0"/>
              <w:ind w:right="358"/>
              <w:jc w:val="both"/>
            </w:pPr>
            <w:r>
              <w:t xml:space="preserve">ПОДПИСАНО </w:t>
            </w:r>
            <w:r w:rsidR="003C3EE6">
              <w:t>ЭП</w:t>
            </w:r>
          </w:p>
        </w:tc>
        <w:tc>
          <w:tcPr>
            <w:tcW w:w="4878" w:type="dxa"/>
          </w:tcPr>
          <w:p w:rsidR="00C35A7E" w:rsidRDefault="00C35A7E" w:rsidP="00113318">
            <w:pPr>
              <w:pStyle w:val="ae"/>
              <w:suppressLineNumbers w:val="0"/>
              <w:suppressAutoHyphens w:val="0"/>
            </w:pPr>
          </w:p>
          <w:p w:rsidR="00C35A7E" w:rsidRDefault="00C35A7E" w:rsidP="00113318">
            <w:pPr>
              <w:pStyle w:val="ae"/>
              <w:suppressLineNumbers w:val="0"/>
              <w:suppressAutoHyphens w:val="0"/>
            </w:pPr>
          </w:p>
          <w:p w:rsidR="00413C49" w:rsidRDefault="00413C49" w:rsidP="00113318">
            <w:pPr>
              <w:pStyle w:val="ae"/>
              <w:suppressLineNumbers w:val="0"/>
              <w:suppressAutoHyphens w:val="0"/>
            </w:pPr>
            <w:r w:rsidRPr="00C64182">
              <w:t>______________</w:t>
            </w:r>
            <w:r w:rsidR="0021525B">
              <w:t xml:space="preserve"> </w:t>
            </w:r>
          </w:p>
          <w:p w:rsidR="003C3EE6" w:rsidRPr="00C64182" w:rsidRDefault="00156CE7" w:rsidP="00113318">
            <w:pPr>
              <w:pStyle w:val="ae"/>
              <w:suppressLineNumbers w:val="0"/>
              <w:suppressAutoHyphens w:val="0"/>
            </w:pPr>
            <w:r>
              <w:t xml:space="preserve">ПОДПИСАНО </w:t>
            </w:r>
            <w:r w:rsidR="003C3EE6">
              <w:t>ЭП</w:t>
            </w:r>
          </w:p>
        </w:tc>
      </w:tr>
    </w:tbl>
    <w:p w:rsidR="0001684B" w:rsidRDefault="0001684B" w:rsidP="009F6657">
      <w:pPr>
        <w:tabs>
          <w:tab w:val="left" w:pos="1060"/>
          <w:tab w:val="left" w:pos="6520"/>
        </w:tabs>
        <w:jc w:val="right"/>
        <w:rPr>
          <w:rFonts w:eastAsia="Calibri"/>
        </w:rPr>
      </w:pPr>
    </w:p>
    <w:p w:rsidR="0001684B" w:rsidRDefault="0001684B" w:rsidP="009F6657">
      <w:pPr>
        <w:tabs>
          <w:tab w:val="left" w:pos="1060"/>
          <w:tab w:val="left" w:pos="6520"/>
        </w:tabs>
        <w:jc w:val="right"/>
        <w:rPr>
          <w:rFonts w:eastAsia="Calibri"/>
        </w:rPr>
      </w:pPr>
    </w:p>
    <w:p w:rsidR="0001684B" w:rsidRDefault="0001684B" w:rsidP="009F6657">
      <w:pPr>
        <w:tabs>
          <w:tab w:val="left" w:pos="1060"/>
          <w:tab w:val="left" w:pos="6520"/>
        </w:tabs>
        <w:jc w:val="right"/>
        <w:rPr>
          <w:rFonts w:eastAsia="Calibri"/>
        </w:rPr>
      </w:pPr>
    </w:p>
    <w:p w:rsidR="0001684B" w:rsidRDefault="0001684B" w:rsidP="009F6657">
      <w:pPr>
        <w:tabs>
          <w:tab w:val="left" w:pos="1060"/>
          <w:tab w:val="left" w:pos="6520"/>
        </w:tabs>
        <w:jc w:val="right"/>
        <w:rPr>
          <w:rFonts w:eastAsia="Calibri"/>
        </w:rPr>
      </w:pPr>
    </w:p>
    <w:p w:rsidR="0001684B" w:rsidRDefault="0001684B" w:rsidP="009F6657">
      <w:pPr>
        <w:tabs>
          <w:tab w:val="left" w:pos="1060"/>
          <w:tab w:val="left" w:pos="6520"/>
        </w:tabs>
        <w:jc w:val="right"/>
        <w:rPr>
          <w:rFonts w:eastAsia="Calibri"/>
        </w:rPr>
      </w:pPr>
    </w:p>
    <w:p w:rsidR="0001684B" w:rsidRDefault="0001684B" w:rsidP="009F6657">
      <w:pPr>
        <w:tabs>
          <w:tab w:val="left" w:pos="1060"/>
          <w:tab w:val="left" w:pos="6520"/>
        </w:tabs>
        <w:jc w:val="right"/>
        <w:rPr>
          <w:rFonts w:eastAsia="Calibri"/>
        </w:rPr>
      </w:pPr>
    </w:p>
    <w:p w:rsidR="00E3366C" w:rsidRDefault="00E3366C" w:rsidP="009F6657">
      <w:pPr>
        <w:tabs>
          <w:tab w:val="left" w:pos="1060"/>
          <w:tab w:val="left" w:pos="6520"/>
        </w:tabs>
        <w:jc w:val="right"/>
        <w:rPr>
          <w:rFonts w:eastAsia="Calibri"/>
        </w:rPr>
      </w:pPr>
    </w:p>
    <w:p w:rsidR="00E3366C" w:rsidRDefault="00E3366C" w:rsidP="009F6657">
      <w:pPr>
        <w:tabs>
          <w:tab w:val="left" w:pos="1060"/>
          <w:tab w:val="left" w:pos="6520"/>
        </w:tabs>
        <w:jc w:val="right"/>
        <w:rPr>
          <w:rFonts w:eastAsia="Calibri"/>
        </w:rPr>
      </w:pPr>
    </w:p>
    <w:p w:rsidR="0001684B" w:rsidRDefault="0001684B" w:rsidP="009F6657">
      <w:pPr>
        <w:tabs>
          <w:tab w:val="left" w:pos="1060"/>
          <w:tab w:val="left" w:pos="6520"/>
        </w:tabs>
        <w:jc w:val="right"/>
        <w:rPr>
          <w:rFonts w:eastAsia="Calibri"/>
        </w:rPr>
      </w:pPr>
    </w:p>
    <w:p w:rsidR="0001684B" w:rsidRDefault="0001684B" w:rsidP="009F6657">
      <w:pPr>
        <w:tabs>
          <w:tab w:val="left" w:pos="1060"/>
          <w:tab w:val="left" w:pos="6520"/>
        </w:tabs>
        <w:jc w:val="right"/>
        <w:rPr>
          <w:rFonts w:eastAsia="Calibri"/>
        </w:rPr>
      </w:pPr>
    </w:p>
    <w:p w:rsidR="009F6657" w:rsidRDefault="009F6657" w:rsidP="009F6657">
      <w:pPr>
        <w:tabs>
          <w:tab w:val="left" w:pos="1060"/>
          <w:tab w:val="left" w:pos="6520"/>
        </w:tabs>
        <w:jc w:val="right"/>
        <w:rPr>
          <w:rFonts w:eastAsia="Calibri"/>
        </w:rPr>
      </w:pPr>
      <w:bookmarkStart w:id="1" w:name="_Hlk227074765"/>
      <w:r>
        <w:rPr>
          <w:rFonts w:eastAsia="Calibri"/>
        </w:rPr>
        <w:lastRenderedPageBreak/>
        <w:t>Приложение № 2</w:t>
      </w:r>
    </w:p>
    <w:p w:rsidR="009F6657" w:rsidRDefault="009F6657" w:rsidP="009F6657">
      <w:pPr>
        <w:jc w:val="right"/>
        <w:rPr>
          <w:rFonts w:eastAsia="Calibri"/>
        </w:rPr>
      </w:pPr>
      <w:r>
        <w:rPr>
          <w:rFonts w:eastAsia="Calibri"/>
        </w:rPr>
        <w:t>К контракту №__________</w:t>
      </w:r>
    </w:p>
    <w:p w:rsidR="009F6657" w:rsidRPr="00717CDA" w:rsidRDefault="009F6657" w:rsidP="009F6657">
      <w:pPr>
        <w:jc w:val="right"/>
        <w:rPr>
          <w:rFonts w:eastAsia="Calibri"/>
        </w:rPr>
      </w:pPr>
      <w:r>
        <w:rPr>
          <w:rFonts w:eastAsia="Calibri"/>
        </w:rPr>
        <w:t>«____» __________ 2026</w:t>
      </w:r>
      <w:r w:rsidR="0001684B">
        <w:rPr>
          <w:rFonts w:eastAsia="Calibri"/>
        </w:rPr>
        <w:t xml:space="preserve"> года</w:t>
      </w:r>
    </w:p>
    <w:p w:rsidR="009F6657" w:rsidRDefault="009F6657" w:rsidP="009F6657">
      <w:pPr>
        <w:tabs>
          <w:tab w:val="left" w:pos="1060"/>
          <w:tab w:val="left" w:pos="6520"/>
        </w:tabs>
        <w:jc w:val="center"/>
        <w:rPr>
          <w:rFonts w:eastAsia="Calibri"/>
        </w:rPr>
      </w:pPr>
      <w:r>
        <w:rPr>
          <w:rFonts w:eastAsia="Calibri"/>
        </w:rPr>
        <w:t xml:space="preserve">                                                                                                                            </w:t>
      </w:r>
    </w:p>
    <w:p w:rsidR="009F6657" w:rsidRDefault="009F6657" w:rsidP="009F6657">
      <w:pPr>
        <w:tabs>
          <w:tab w:val="left" w:pos="6039"/>
        </w:tabs>
        <w:ind w:firstLine="567"/>
        <w:jc w:val="center"/>
        <w:rPr>
          <w:b/>
          <w:bCs/>
        </w:rPr>
      </w:pPr>
      <w:r>
        <w:rPr>
          <w:b/>
          <w:bCs/>
        </w:rPr>
        <w:t>Качественные, функциональные, технические, эксплуатационные характеристики товара</w:t>
      </w:r>
    </w:p>
    <w:tbl>
      <w:tblPr>
        <w:tblStyle w:val="af3"/>
        <w:tblW w:w="10734" w:type="dxa"/>
        <w:tblInd w:w="-1139" w:type="dxa"/>
        <w:tblLayout w:type="fixed"/>
        <w:tblLook w:val="04A0" w:firstRow="1" w:lastRow="0" w:firstColumn="1" w:lastColumn="0" w:noHBand="0" w:noVBand="1"/>
      </w:tblPr>
      <w:tblGrid>
        <w:gridCol w:w="425"/>
        <w:gridCol w:w="1135"/>
        <w:gridCol w:w="1559"/>
        <w:gridCol w:w="1662"/>
        <w:gridCol w:w="1315"/>
        <w:gridCol w:w="1134"/>
        <w:gridCol w:w="1842"/>
        <w:gridCol w:w="993"/>
        <w:gridCol w:w="669"/>
      </w:tblGrid>
      <w:tr w:rsidR="009F6657" w:rsidTr="00B5443B">
        <w:tc>
          <w:tcPr>
            <w:tcW w:w="9072" w:type="dxa"/>
            <w:gridSpan w:val="7"/>
            <w:tcBorders>
              <w:top w:val="single" w:sz="4" w:space="0" w:color="auto"/>
              <w:left w:val="single" w:sz="4" w:space="0" w:color="auto"/>
              <w:bottom w:val="single" w:sz="4" w:space="0" w:color="auto"/>
              <w:right w:val="single" w:sz="4" w:space="0" w:color="auto"/>
            </w:tcBorders>
            <w:hideMark/>
          </w:tcPr>
          <w:p w:rsidR="009F6657" w:rsidRDefault="009F6657" w:rsidP="00B5443B">
            <w:pPr>
              <w:autoSpaceDE w:val="0"/>
              <w:autoSpaceDN w:val="0"/>
              <w:adjustRightInd w:val="0"/>
              <w:ind w:left="-57"/>
              <w:jc w:val="center"/>
              <w:rPr>
                <w:b/>
                <w:sz w:val="18"/>
                <w:szCs w:val="18"/>
              </w:rPr>
            </w:pPr>
            <w:r>
              <w:rPr>
                <w:b/>
                <w:sz w:val="18"/>
                <w:szCs w:val="18"/>
              </w:rPr>
              <w:t>Тип объекта закупки</w:t>
            </w:r>
          </w:p>
        </w:tc>
        <w:tc>
          <w:tcPr>
            <w:tcW w:w="993" w:type="dxa"/>
            <w:tcBorders>
              <w:top w:val="single" w:sz="4" w:space="0" w:color="auto"/>
              <w:left w:val="single" w:sz="4" w:space="0" w:color="auto"/>
              <w:bottom w:val="single" w:sz="4" w:space="0" w:color="auto"/>
              <w:right w:val="single" w:sz="4" w:space="0" w:color="auto"/>
            </w:tcBorders>
          </w:tcPr>
          <w:p w:rsidR="009F6657" w:rsidRDefault="009F6657" w:rsidP="00B5443B">
            <w:pPr>
              <w:autoSpaceDE w:val="0"/>
              <w:autoSpaceDN w:val="0"/>
              <w:adjustRightInd w:val="0"/>
              <w:ind w:left="-57"/>
              <w:jc w:val="center"/>
              <w:rPr>
                <w:b/>
                <w:sz w:val="18"/>
                <w:szCs w:val="18"/>
              </w:rPr>
            </w:pPr>
          </w:p>
        </w:tc>
        <w:tc>
          <w:tcPr>
            <w:tcW w:w="669" w:type="dxa"/>
            <w:tcBorders>
              <w:top w:val="single" w:sz="4" w:space="0" w:color="auto"/>
              <w:left w:val="single" w:sz="4" w:space="0" w:color="auto"/>
              <w:bottom w:val="single" w:sz="4" w:space="0" w:color="auto"/>
              <w:right w:val="single" w:sz="4" w:space="0" w:color="auto"/>
            </w:tcBorders>
            <w:hideMark/>
          </w:tcPr>
          <w:p w:rsidR="009F6657" w:rsidRDefault="009F6657" w:rsidP="00B5443B">
            <w:pPr>
              <w:autoSpaceDE w:val="0"/>
              <w:autoSpaceDN w:val="0"/>
              <w:adjustRightInd w:val="0"/>
              <w:ind w:left="-57"/>
              <w:jc w:val="center"/>
              <w:rPr>
                <w:b/>
                <w:sz w:val="18"/>
                <w:szCs w:val="18"/>
              </w:rPr>
            </w:pPr>
            <w:r>
              <w:rPr>
                <w:b/>
                <w:sz w:val="18"/>
                <w:szCs w:val="18"/>
              </w:rPr>
              <w:t>Товар</w:t>
            </w:r>
          </w:p>
        </w:tc>
      </w:tr>
      <w:tr w:rsidR="009F6657" w:rsidTr="00B5443B">
        <w:tc>
          <w:tcPr>
            <w:tcW w:w="425" w:type="dxa"/>
            <w:tcBorders>
              <w:top w:val="single" w:sz="4" w:space="0" w:color="auto"/>
              <w:left w:val="single" w:sz="4" w:space="0" w:color="auto"/>
              <w:bottom w:val="single" w:sz="4" w:space="0" w:color="auto"/>
              <w:right w:val="single" w:sz="4" w:space="0" w:color="auto"/>
            </w:tcBorders>
            <w:hideMark/>
          </w:tcPr>
          <w:p w:rsidR="009F6657" w:rsidRDefault="009F6657" w:rsidP="00B5443B">
            <w:pPr>
              <w:autoSpaceDE w:val="0"/>
              <w:autoSpaceDN w:val="0"/>
              <w:adjustRightInd w:val="0"/>
              <w:ind w:left="-57"/>
              <w:jc w:val="center"/>
              <w:rPr>
                <w:b/>
                <w:sz w:val="18"/>
                <w:szCs w:val="18"/>
              </w:rPr>
            </w:pPr>
            <w:r>
              <w:rPr>
                <w:b/>
                <w:sz w:val="18"/>
                <w:szCs w:val="18"/>
              </w:rPr>
              <w:t>№ п/п</w:t>
            </w:r>
          </w:p>
        </w:tc>
        <w:tc>
          <w:tcPr>
            <w:tcW w:w="1135" w:type="dxa"/>
            <w:tcBorders>
              <w:top w:val="single" w:sz="4" w:space="0" w:color="auto"/>
              <w:left w:val="single" w:sz="4" w:space="0" w:color="auto"/>
              <w:bottom w:val="single" w:sz="4" w:space="0" w:color="auto"/>
              <w:right w:val="single" w:sz="4" w:space="0" w:color="auto"/>
            </w:tcBorders>
            <w:hideMark/>
          </w:tcPr>
          <w:p w:rsidR="009F6657" w:rsidRDefault="009F6657" w:rsidP="00B5443B">
            <w:pPr>
              <w:autoSpaceDE w:val="0"/>
              <w:autoSpaceDN w:val="0"/>
              <w:adjustRightInd w:val="0"/>
              <w:ind w:left="-57"/>
              <w:jc w:val="center"/>
              <w:rPr>
                <w:b/>
                <w:sz w:val="18"/>
                <w:szCs w:val="18"/>
              </w:rPr>
            </w:pPr>
            <w:r>
              <w:rPr>
                <w:b/>
                <w:sz w:val="18"/>
                <w:szCs w:val="18"/>
              </w:rPr>
              <w:t>Наименование товара</w:t>
            </w:r>
          </w:p>
        </w:tc>
        <w:tc>
          <w:tcPr>
            <w:tcW w:w="1559" w:type="dxa"/>
            <w:tcBorders>
              <w:top w:val="single" w:sz="4" w:space="0" w:color="auto"/>
              <w:left w:val="single" w:sz="4" w:space="0" w:color="auto"/>
              <w:bottom w:val="single" w:sz="4" w:space="0" w:color="auto"/>
              <w:right w:val="single" w:sz="4" w:space="0" w:color="auto"/>
            </w:tcBorders>
            <w:hideMark/>
          </w:tcPr>
          <w:p w:rsidR="009F6657" w:rsidRDefault="009F6657" w:rsidP="00B5443B">
            <w:pPr>
              <w:autoSpaceDE w:val="0"/>
              <w:autoSpaceDN w:val="0"/>
              <w:adjustRightInd w:val="0"/>
              <w:ind w:left="-57"/>
              <w:jc w:val="center"/>
              <w:rPr>
                <w:b/>
                <w:sz w:val="18"/>
                <w:szCs w:val="18"/>
              </w:rPr>
            </w:pPr>
            <w:r>
              <w:rPr>
                <w:b/>
                <w:sz w:val="18"/>
                <w:szCs w:val="18"/>
              </w:rPr>
              <w:t>Код ОКПД 2</w:t>
            </w:r>
          </w:p>
          <w:p w:rsidR="009F6657" w:rsidRDefault="009F6657" w:rsidP="00B5443B">
            <w:pPr>
              <w:autoSpaceDE w:val="0"/>
              <w:autoSpaceDN w:val="0"/>
              <w:adjustRightInd w:val="0"/>
              <w:ind w:left="-57"/>
              <w:jc w:val="center"/>
              <w:rPr>
                <w:b/>
                <w:sz w:val="18"/>
                <w:szCs w:val="18"/>
              </w:rPr>
            </w:pPr>
          </w:p>
        </w:tc>
        <w:tc>
          <w:tcPr>
            <w:tcW w:w="1662" w:type="dxa"/>
            <w:tcBorders>
              <w:top w:val="single" w:sz="4" w:space="0" w:color="auto"/>
              <w:left w:val="single" w:sz="4" w:space="0" w:color="auto"/>
              <w:bottom w:val="single" w:sz="4" w:space="0" w:color="auto"/>
              <w:right w:val="single" w:sz="4" w:space="0" w:color="auto"/>
            </w:tcBorders>
            <w:hideMark/>
          </w:tcPr>
          <w:p w:rsidR="009F6657" w:rsidRDefault="009F6657" w:rsidP="00B5443B">
            <w:pPr>
              <w:autoSpaceDE w:val="0"/>
              <w:autoSpaceDN w:val="0"/>
              <w:adjustRightInd w:val="0"/>
              <w:ind w:left="-57"/>
              <w:jc w:val="center"/>
              <w:rPr>
                <w:b/>
                <w:sz w:val="18"/>
                <w:szCs w:val="18"/>
              </w:rPr>
            </w:pPr>
            <w:r>
              <w:rPr>
                <w:b/>
                <w:sz w:val="18"/>
                <w:szCs w:val="18"/>
              </w:rPr>
              <w:t>Наименование</w:t>
            </w:r>
          </w:p>
          <w:p w:rsidR="009F6657" w:rsidRDefault="009F6657" w:rsidP="00B5443B">
            <w:pPr>
              <w:autoSpaceDE w:val="0"/>
              <w:autoSpaceDN w:val="0"/>
              <w:adjustRightInd w:val="0"/>
              <w:ind w:left="-57"/>
              <w:jc w:val="center"/>
              <w:rPr>
                <w:b/>
                <w:sz w:val="18"/>
                <w:szCs w:val="18"/>
              </w:rPr>
            </w:pPr>
            <w:r>
              <w:rPr>
                <w:b/>
                <w:sz w:val="18"/>
                <w:szCs w:val="18"/>
              </w:rPr>
              <w:t>характеристики</w:t>
            </w:r>
          </w:p>
        </w:tc>
        <w:tc>
          <w:tcPr>
            <w:tcW w:w="1315" w:type="dxa"/>
            <w:tcBorders>
              <w:top w:val="single" w:sz="4" w:space="0" w:color="auto"/>
              <w:left w:val="single" w:sz="4" w:space="0" w:color="auto"/>
              <w:bottom w:val="single" w:sz="4" w:space="0" w:color="auto"/>
              <w:right w:val="single" w:sz="4" w:space="0" w:color="auto"/>
            </w:tcBorders>
            <w:hideMark/>
          </w:tcPr>
          <w:p w:rsidR="009F6657" w:rsidRDefault="009F6657" w:rsidP="00B5443B">
            <w:pPr>
              <w:autoSpaceDE w:val="0"/>
              <w:autoSpaceDN w:val="0"/>
              <w:adjustRightInd w:val="0"/>
              <w:ind w:left="-57"/>
              <w:jc w:val="center"/>
              <w:rPr>
                <w:b/>
                <w:sz w:val="18"/>
                <w:szCs w:val="18"/>
              </w:rPr>
            </w:pPr>
            <w:r>
              <w:rPr>
                <w:b/>
                <w:sz w:val="18"/>
                <w:szCs w:val="18"/>
              </w:rPr>
              <w:t>Значение характеристики</w:t>
            </w:r>
          </w:p>
        </w:tc>
        <w:tc>
          <w:tcPr>
            <w:tcW w:w="1134" w:type="dxa"/>
            <w:tcBorders>
              <w:top w:val="single" w:sz="4" w:space="0" w:color="auto"/>
              <w:left w:val="single" w:sz="4" w:space="0" w:color="auto"/>
              <w:bottom w:val="single" w:sz="4" w:space="0" w:color="auto"/>
              <w:right w:val="single" w:sz="4" w:space="0" w:color="auto"/>
            </w:tcBorders>
            <w:hideMark/>
          </w:tcPr>
          <w:p w:rsidR="009F6657" w:rsidRDefault="009F6657" w:rsidP="00B5443B">
            <w:pPr>
              <w:autoSpaceDE w:val="0"/>
              <w:autoSpaceDN w:val="0"/>
              <w:adjustRightInd w:val="0"/>
              <w:ind w:left="-57"/>
              <w:jc w:val="center"/>
              <w:rPr>
                <w:b/>
                <w:sz w:val="18"/>
                <w:szCs w:val="18"/>
              </w:rPr>
            </w:pPr>
            <w:r>
              <w:rPr>
                <w:b/>
                <w:sz w:val="18"/>
                <w:szCs w:val="18"/>
              </w:rPr>
              <w:t>Единица измерения характеристики</w:t>
            </w:r>
          </w:p>
        </w:tc>
        <w:tc>
          <w:tcPr>
            <w:tcW w:w="1842" w:type="dxa"/>
            <w:tcBorders>
              <w:top w:val="single" w:sz="4" w:space="0" w:color="auto"/>
              <w:left w:val="single" w:sz="4" w:space="0" w:color="auto"/>
              <w:bottom w:val="single" w:sz="4" w:space="0" w:color="auto"/>
              <w:right w:val="single" w:sz="4" w:space="0" w:color="auto"/>
            </w:tcBorders>
            <w:hideMark/>
          </w:tcPr>
          <w:p w:rsidR="009F6657" w:rsidRDefault="009F6657" w:rsidP="00B5443B">
            <w:pPr>
              <w:autoSpaceDE w:val="0"/>
              <w:autoSpaceDN w:val="0"/>
              <w:adjustRightInd w:val="0"/>
              <w:ind w:left="-57"/>
              <w:jc w:val="center"/>
              <w:rPr>
                <w:b/>
                <w:sz w:val="18"/>
                <w:szCs w:val="18"/>
              </w:rPr>
            </w:pPr>
            <w:r>
              <w:rPr>
                <w:b/>
                <w:sz w:val="18"/>
                <w:szCs w:val="18"/>
              </w:rPr>
              <w:t>Инструкция по заполнению характеристик в заявке</w:t>
            </w:r>
            <w:r>
              <w:rPr>
                <w:b/>
                <w:i/>
                <w:sz w:val="18"/>
                <w:szCs w:val="18"/>
                <w:highlight w:val="cyan"/>
              </w:rPr>
              <w:t>*</w:t>
            </w:r>
          </w:p>
        </w:tc>
        <w:tc>
          <w:tcPr>
            <w:tcW w:w="993" w:type="dxa"/>
            <w:tcBorders>
              <w:top w:val="single" w:sz="4" w:space="0" w:color="auto"/>
              <w:left w:val="single" w:sz="4" w:space="0" w:color="auto"/>
              <w:bottom w:val="single" w:sz="4" w:space="0" w:color="auto"/>
              <w:right w:val="single" w:sz="4" w:space="0" w:color="auto"/>
            </w:tcBorders>
          </w:tcPr>
          <w:p w:rsidR="009F6657" w:rsidRDefault="009F6657" w:rsidP="00B5443B">
            <w:pPr>
              <w:autoSpaceDE w:val="0"/>
              <w:autoSpaceDN w:val="0"/>
              <w:adjustRightInd w:val="0"/>
              <w:ind w:left="-57"/>
              <w:jc w:val="center"/>
              <w:rPr>
                <w:b/>
                <w:sz w:val="18"/>
                <w:szCs w:val="18"/>
              </w:rPr>
            </w:pPr>
            <w:r>
              <w:rPr>
                <w:b/>
                <w:sz w:val="18"/>
                <w:szCs w:val="18"/>
              </w:rPr>
              <w:t>Вид требования**</w:t>
            </w:r>
          </w:p>
          <w:p w:rsidR="009F6657" w:rsidRDefault="009F6657" w:rsidP="00B5443B">
            <w:pPr>
              <w:autoSpaceDE w:val="0"/>
              <w:autoSpaceDN w:val="0"/>
              <w:adjustRightInd w:val="0"/>
              <w:ind w:left="-57"/>
              <w:jc w:val="center"/>
              <w:rPr>
                <w:b/>
                <w:sz w:val="18"/>
                <w:szCs w:val="18"/>
              </w:rPr>
            </w:pPr>
          </w:p>
        </w:tc>
        <w:tc>
          <w:tcPr>
            <w:tcW w:w="669" w:type="dxa"/>
            <w:tcBorders>
              <w:top w:val="single" w:sz="4" w:space="0" w:color="auto"/>
              <w:left w:val="single" w:sz="4" w:space="0" w:color="auto"/>
              <w:bottom w:val="single" w:sz="4" w:space="0" w:color="auto"/>
              <w:right w:val="single" w:sz="4" w:space="0" w:color="auto"/>
            </w:tcBorders>
            <w:hideMark/>
          </w:tcPr>
          <w:p w:rsidR="009F6657" w:rsidRDefault="009F6657" w:rsidP="00B5443B">
            <w:pPr>
              <w:autoSpaceDE w:val="0"/>
              <w:autoSpaceDN w:val="0"/>
              <w:adjustRightInd w:val="0"/>
              <w:ind w:left="-57"/>
              <w:jc w:val="center"/>
              <w:rPr>
                <w:b/>
                <w:sz w:val="18"/>
                <w:szCs w:val="18"/>
              </w:rPr>
            </w:pPr>
            <w:r>
              <w:rPr>
                <w:b/>
                <w:sz w:val="18"/>
                <w:szCs w:val="18"/>
              </w:rPr>
              <w:t>Единица измерения</w:t>
            </w:r>
          </w:p>
        </w:tc>
      </w:tr>
      <w:tr w:rsidR="0001684B" w:rsidTr="00B5443B">
        <w:tc>
          <w:tcPr>
            <w:tcW w:w="425" w:type="dxa"/>
            <w:vMerge w:val="restart"/>
            <w:tcBorders>
              <w:top w:val="single" w:sz="4" w:space="0" w:color="auto"/>
              <w:left w:val="single" w:sz="4" w:space="0" w:color="auto"/>
              <w:right w:val="single" w:sz="4" w:space="0" w:color="auto"/>
            </w:tcBorders>
            <w:hideMark/>
          </w:tcPr>
          <w:p w:rsidR="0001684B" w:rsidRDefault="0001684B" w:rsidP="00B5443B">
            <w:pPr>
              <w:tabs>
                <w:tab w:val="left" w:pos="6039"/>
              </w:tabs>
              <w:jc w:val="center"/>
              <w:rPr>
                <w:b/>
                <w:sz w:val="18"/>
                <w:szCs w:val="18"/>
              </w:rPr>
            </w:pPr>
            <w:r>
              <w:rPr>
                <w:bCs/>
              </w:rPr>
              <w:t>1</w:t>
            </w:r>
          </w:p>
        </w:tc>
        <w:tc>
          <w:tcPr>
            <w:tcW w:w="1135" w:type="dxa"/>
            <w:vMerge w:val="restart"/>
            <w:tcBorders>
              <w:top w:val="single" w:sz="4" w:space="0" w:color="auto"/>
              <w:left w:val="single" w:sz="4" w:space="0" w:color="auto"/>
              <w:right w:val="single" w:sz="4" w:space="0" w:color="auto"/>
            </w:tcBorders>
          </w:tcPr>
          <w:p w:rsidR="0001684B" w:rsidRPr="000F7B3D" w:rsidRDefault="0001684B" w:rsidP="00B5443B">
            <w:pPr>
              <w:autoSpaceDE w:val="0"/>
              <w:autoSpaceDN w:val="0"/>
              <w:adjustRightInd w:val="0"/>
              <w:ind w:left="-57"/>
              <w:jc w:val="center"/>
              <w:rPr>
                <w:sz w:val="18"/>
                <w:szCs w:val="18"/>
              </w:rPr>
            </w:pPr>
            <w:r w:rsidRPr="000F7B3D">
              <w:rPr>
                <w:sz w:val="18"/>
                <w:szCs w:val="18"/>
              </w:rPr>
              <w:t>Песок намывной</w:t>
            </w:r>
          </w:p>
        </w:tc>
        <w:tc>
          <w:tcPr>
            <w:tcW w:w="1559" w:type="dxa"/>
            <w:vMerge w:val="restart"/>
            <w:tcBorders>
              <w:top w:val="single" w:sz="4" w:space="0" w:color="auto"/>
              <w:left w:val="single" w:sz="4" w:space="0" w:color="auto"/>
              <w:right w:val="single" w:sz="4" w:space="0" w:color="auto"/>
            </w:tcBorders>
          </w:tcPr>
          <w:p w:rsidR="0001684B" w:rsidRPr="000F7B3D" w:rsidRDefault="0001684B" w:rsidP="00B5443B">
            <w:pPr>
              <w:autoSpaceDE w:val="0"/>
              <w:autoSpaceDN w:val="0"/>
              <w:adjustRightInd w:val="0"/>
              <w:jc w:val="center"/>
              <w:rPr>
                <w:sz w:val="18"/>
                <w:szCs w:val="18"/>
              </w:rPr>
            </w:pPr>
            <w:r w:rsidRPr="000F7B3D">
              <w:rPr>
                <w:sz w:val="18"/>
                <w:szCs w:val="18"/>
              </w:rPr>
              <w:t xml:space="preserve">ОКПД2 </w:t>
            </w:r>
          </w:p>
          <w:p w:rsidR="0001684B" w:rsidRPr="000F7B3D" w:rsidRDefault="0001684B" w:rsidP="00B5443B">
            <w:pPr>
              <w:autoSpaceDE w:val="0"/>
              <w:autoSpaceDN w:val="0"/>
              <w:adjustRightInd w:val="0"/>
              <w:jc w:val="center"/>
              <w:rPr>
                <w:sz w:val="18"/>
                <w:szCs w:val="18"/>
              </w:rPr>
            </w:pPr>
            <w:r w:rsidRPr="000F7B3D">
              <w:rPr>
                <w:bCs/>
              </w:rPr>
              <w:t>08.12.11.191</w:t>
            </w:r>
          </w:p>
        </w:tc>
        <w:tc>
          <w:tcPr>
            <w:tcW w:w="5953" w:type="dxa"/>
            <w:gridSpan w:val="4"/>
            <w:tcBorders>
              <w:top w:val="single" w:sz="4" w:space="0" w:color="auto"/>
              <w:left w:val="single" w:sz="4" w:space="0" w:color="auto"/>
              <w:bottom w:val="single" w:sz="4" w:space="0" w:color="auto"/>
              <w:right w:val="single" w:sz="4" w:space="0" w:color="auto"/>
            </w:tcBorders>
            <w:hideMark/>
          </w:tcPr>
          <w:p w:rsidR="0001684B" w:rsidRPr="004E6A22" w:rsidRDefault="0001684B" w:rsidP="00B5443B">
            <w:pPr>
              <w:autoSpaceDE w:val="0"/>
              <w:autoSpaceDN w:val="0"/>
              <w:adjustRightInd w:val="0"/>
              <w:ind w:left="-57"/>
              <w:jc w:val="center"/>
              <w:rPr>
                <w:b/>
                <w:sz w:val="18"/>
                <w:szCs w:val="18"/>
              </w:rPr>
            </w:pPr>
            <w:r w:rsidRPr="004E6A22">
              <w:rPr>
                <w:b/>
                <w:sz w:val="18"/>
                <w:szCs w:val="18"/>
              </w:rPr>
              <w:t>Характеристики товаров согласно КТРУ (при наличии)</w:t>
            </w:r>
          </w:p>
        </w:tc>
        <w:tc>
          <w:tcPr>
            <w:tcW w:w="993" w:type="dxa"/>
            <w:vMerge w:val="restart"/>
            <w:tcBorders>
              <w:top w:val="single" w:sz="4" w:space="0" w:color="auto"/>
              <w:left w:val="single" w:sz="4" w:space="0" w:color="auto"/>
              <w:right w:val="single" w:sz="4" w:space="0" w:color="auto"/>
            </w:tcBorders>
            <w:hideMark/>
          </w:tcPr>
          <w:p w:rsidR="0001684B" w:rsidRPr="004E6A22" w:rsidRDefault="0001684B" w:rsidP="00B5443B">
            <w:pPr>
              <w:tabs>
                <w:tab w:val="left" w:pos="6039"/>
              </w:tabs>
              <w:jc w:val="center"/>
              <w:rPr>
                <w:bCs/>
              </w:rPr>
            </w:pPr>
            <w:r w:rsidRPr="004E6A22">
              <w:rPr>
                <w:bCs/>
              </w:rPr>
              <w:t>Преимущество</w:t>
            </w:r>
          </w:p>
        </w:tc>
        <w:tc>
          <w:tcPr>
            <w:tcW w:w="669" w:type="dxa"/>
            <w:vMerge w:val="restart"/>
            <w:tcBorders>
              <w:top w:val="single" w:sz="4" w:space="0" w:color="auto"/>
              <w:left w:val="single" w:sz="4" w:space="0" w:color="auto"/>
              <w:right w:val="single" w:sz="4" w:space="0" w:color="auto"/>
            </w:tcBorders>
          </w:tcPr>
          <w:p w:rsidR="0001684B" w:rsidRPr="000F7B3D" w:rsidRDefault="0001684B" w:rsidP="00B5443B">
            <w:pPr>
              <w:autoSpaceDE w:val="0"/>
              <w:autoSpaceDN w:val="0"/>
              <w:adjustRightInd w:val="0"/>
              <w:ind w:left="-57"/>
              <w:jc w:val="center"/>
              <w:rPr>
                <w:sz w:val="18"/>
                <w:szCs w:val="18"/>
              </w:rPr>
            </w:pPr>
            <w:r w:rsidRPr="000F7B3D">
              <w:rPr>
                <w:sz w:val="18"/>
                <w:szCs w:val="18"/>
              </w:rPr>
              <w:t>М3</w:t>
            </w:r>
          </w:p>
        </w:tc>
      </w:tr>
      <w:tr w:rsidR="0001684B" w:rsidTr="00B5443B">
        <w:tc>
          <w:tcPr>
            <w:tcW w:w="425" w:type="dxa"/>
            <w:vMerge/>
            <w:tcBorders>
              <w:left w:val="single" w:sz="4" w:space="0" w:color="auto"/>
              <w:right w:val="single" w:sz="4" w:space="0" w:color="auto"/>
            </w:tcBorders>
            <w:vAlign w:val="center"/>
            <w:hideMark/>
          </w:tcPr>
          <w:p w:rsidR="0001684B" w:rsidRDefault="0001684B" w:rsidP="00B5443B">
            <w:pPr>
              <w:tabs>
                <w:tab w:val="left" w:pos="6039"/>
              </w:tabs>
              <w:jc w:val="center"/>
              <w:rPr>
                <w:b/>
                <w:sz w:val="18"/>
                <w:szCs w:val="18"/>
              </w:rPr>
            </w:pPr>
          </w:p>
        </w:tc>
        <w:tc>
          <w:tcPr>
            <w:tcW w:w="1135" w:type="dxa"/>
            <w:vMerge/>
            <w:tcBorders>
              <w:left w:val="single" w:sz="4" w:space="0" w:color="auto"/>
              <w:right w:val="single" w:sz="4" w:space="0" w:color="auto"/>
            </w:tcBorders>
            <w:vAlign w:val="center"/>
            <w:hideMark/>
          </w:tcPr>
          <w:p w:rsidR="0001684B" w:rsidRDefault="0001684B" w:rsidP="00B5443B">
            <w:pPr>
              <w:rPr>
                <w:b/>
                <w:sz w:val="18"/>
                <w:szCs w:val="18"/>
              </w:rPr>
            </w:pPr>
          </w:p>
        </w:tc>
        <w:tc>
          <w:tcPr>
            <w:tcW w:w="1559" w:type="dxa"/>
            <w:vMerge/>
            <w:tcBorders>
              <w:left w:val="single" w:sz="4" w:space="0" w:color="auto"/>
              <w:right w:val="single" w:sz="4" w:space="0" w:color="auto"/>
            </w:tcBorders>
            <w:vAlign w:val="center"/>
            <w:hideMark/>
          </w:tcPr>
          <w:p w:rsidR="0001684B" w:rsidRDefault="0001684B" w:rsidP="00B5443B">
            <w:pPr>
              <w:rPr>
                <w:b/>
                <w:sz w:val="18"/>
                <w:szCs w:val="18"/>
              </w:rPr>
            </w:pPr>
          </w:p>
        </w:tc>
        <w:tc>
          <w:tcPr>
            <w:tcW w:w="1662" w:type="dxa"/>
            <w:tcBorders>
              <w:top w:val="single" w:sz="4" w:space="0" w:color="auto"/>
              <w:left w:val="single" w:sz="4" w:space="0" w:color="auto"/>
              <w:bottom w:val="single" w:sz="4" w:space="0" w:color="auto"/>
              <w:right w:val="single" w:sz="4" w:space="0" w:color="auto"/>
            </w:tcBorders>
            <w:vAlign w:val="center"/>
          </w:tcPr>
          <w:p w:rsidR="0001684B" w:rsidRDefault="0001684B" w:rsidP="00B5443B">
            <w:pPr>
              <w:autoSpaceDE w:val="0"/>
              <w:autoSpaceDN w:val="0"/>
              <w:adjustRightInd w:val="0"/>
              <w:jc w:val="center"/>
              <w:outlineLvl w:val="1"/>
              <w:rPr>
                <w:sz w:val="18"/>
                <w:szCs w:val="18"/>
                <w:shd w:val="clear" w:color="auto" w:fill="FFFFFF"/>
              </w:rPr>
            </w:pPr>
            <w:r>
              <w:rPr>
                <w:sz w:val="20"/>
                <w:szCs w:val="20"/>
              </w:rPr>
              <w:t>Размер песчинок (мм)</w:t>
            </w:r>
          </w:p>
        </w:tc>
        <w:tc>
          <w:tcPr>
            <w:tcW w:w="1315" w:type="dxa"/>
            <w:tcBorders>
              <w:top w:val="single" w:sz="4" w:space="0" w:color="auto"/>
              <w:left w:val="single" w:sz="4" w:space="0" w:color="auto"/>
              <w:bottom w:val="single" w:sz="4" w:space="0" w:color="auto"/>
              <w:right w:val="single" w:sz="4" w:space="0" w:color="auto"/>
            </w:tcBorders>
            <w:vAlign w:val="center"/>
          </w:tcPr>
          <w:p w:rsidR="0001684B" w:rsidRDefault="0001684B" w:rsidP="00B5443B">
            <w:pPr>
              <w:tabs>
                <w:tab w:val="left" w:pos="6039"/>
              </w:tabs>
              <w:jc w:val="center"/>
              <w:rPr>
                <w:bCs/>
                <w:sz w:val="18"/>
                <w:szCs w:val="18"/>
              </w:rPr>
            </w:pPr>
            <w:r>
              <w:rPr>
                <w:bCs/>
                <w:sz w:val="18"/>
                <w:szCs w:val="18"/>
              </w:rPr>
              <w:t>≥ 1,5 и ≤ 2,3</w:t>
            </w:r>
          </w:p>
        </w:tc>
        <w:tc>
          <w:tcPr>
            <w:tcW w:w="1134" w:type="dxa"/>
            <w:tcBorders>
              <w:top w:val="single" w:sz="4" w:space="0" w:color="auto"/>
              <w:left w:val="single" w:sz="4" w:space="0" w:color="auto"/>
              <w:bottom w:val="single" w:sz="4" w:space="0" w:color="auto"/>
              <w:right w:val="single" w:sz="4" w:space="0" w:color="auto"/>
            </w:tcBorders>
            <w:vAlign w:val="center"/>
          </w:tcPr>
          <w:p w:rsidR="0001684B" w:rsidRDefault="0001684B" w:rsidP="00B5443B">
            <w:pPr>
              <w:tabs>
                <w:tab w:val="left" w:pos="6039"/>
              </w:tabs>
              <w:jc w:val="center"/>
              <w:rPr>
                <w:bCs/>
                <w:sz w:val="18"/>
                <w:szCs w:val="18"/>
              </w:rPr>
            </w:pPr>
            <w:r>
              <w:rPr>
                <w:bCs/>
                <w:sz w:val="18"/>
                <w:szCs w:val="18"/>
              </w:rPr>
              <w:t>х</w:t>
            </w:r>
          </w:p>
        </w:tc>
        <w:tc>
          <w:tcPr>
            <w:tcW w:w="1842" w:type="dxa"/>
            <w:tcBorders>
              <w:top w:val="single" w:sz="4" w:space="0" w:color="auto"/>
              <w:left w:val="single" w:sz="4" w:space="0" w:color="auto"/>
              <w:bottom w:val="single" w:sz="4" w:space="0" w:color="auto"/>
              <w:right w:val="single" w:sz="4" w:space="0" w:color="auto"/>
            </w:tcBorders>
            <w:vAlign w:val="center"/>
          </w:tcPr>
          <w:p w:rsidR="0001684B" w:rsidRDefault="0001684B" w:rsidP="00B5443B">
            <w:pPr>
              <w:jc w:val="center"/>
              <w:rPr>
                <w:bCs/>
                <w:sz w:val="18"/>
                <w:szCs w:val="18"/>
              </w:rPr>
            </w:pPr>
            <w:r>
              <w:rPr>
                <w:bCs/>
                <w:sz w:val="18"/>
                <w:szCs w:val="18"/>
              </w:rPr>
              <w:t>Участник закупки указывает в заявке конкретное значение характеристики</w:t>
            </w:r>
          </w:p>
        </w:tc>
        <w:tc>
          <w:tcPr>
            <w:tcW w:w="993" w:type="dxa"/>
            <w:vMerge/>
            <w:tcBorders>
              <w:left w:val="single" w:sz="4" w:space="0" w:color="auto"/>
              <w:right w:val="single" w:sz="4" w:space="0" w:color="auto"/>
            </w:tcBorders>
            <w:vAlign w:val="center"/>
            <w:hideMark/>
          </w:tcPr>
          <w:p w:rsidR="0001684B" w:rsidRDefault="0001684B" w:rsidP="00B5443B">
            <w:pPr>
              <w:rPr>
                <w:bCs/>
              </w:rPr>
            </w:pPr>
          </w:p>
        </w:tc>
        <w:tc>
          <w:tcPr>
            <w:tcW w:w="669" w:type="dxa"/>
            <w:vMerge/>
            <w:tcBorders>
              <w:left w:val="single" w:sz="4" w:space="0" w:color="auto"/>
              <w:right w:val="single" w:sz="4" w:space="0" w:color="auto"/>
            </w:tcBorders>
            <w:vAlign w:val="center"/>
            <w:hideMark/>
          </w:tcPr>
          <w:p w:rsidR="0001684B" w:rsidRDefault="0001684B" w:rsidP="00B5443B">
            <w:pPr>
              <w:rPr>
                <w:b/>
                <w:sz w:val="18"/>
                <w:szCs w:val="18"/>
              </w:rPr>
            </w:pPr>
          </w:p>
        </w:tc>
      </w:tr>
      <w:tr w:rsidR="0001684B" w:rsidTr="00B5443B">
        <w:tc>
          <w:tcPr>
            <w:tcW w:w="425" w:type="dxa"/>
            <w:vMerge/>
            <w:tcBorders>
              <w:left w:val="single" w:sz="4" w:space="0" w:color="auto"/>
              <w:right w:val="single" w:sz="4" w:space="0" w:color="auto"/>
            </w:tcBorders>
            <w:vAlign w:val="center"/>
            <w:hideMark/>
          </w:tcPr>
          <w:p w:rsidR="0001684B" w:rsidRDefault="0001684B" w:rsidP="00B5443B">
            <w:pPr>
              <w:tabs>
                <w:tab w:val="left" w:pos="6039"/>
              </w:tabs>
              <w:jc w:val="center"/>
              <w:rPr>
                <w:b/>
                <w:sz w:val="18"/>
                <w:szCs w:val="18"/>
              </w:rPr>
            </w:pPr>
          </w:p>
        </w:tc>
        <w:tc>
          <w:tcPr>
            <w:tcW w:w="1135" w:type="dxa"/>
            <w:vMerge/>
            <w:tcBorders>
              <w:left w:val="single" w:sz="4" w:space="0" w:color="auto"/>
              <w:right w:val="single" w:sz="4" w:space="0" w:color="auto"/>
            </w:tcBorders>
            <w:vAlign w:val="center"/>
            <w:hideMark/>
          </w:tcPr>
          <w:p w:rsidR="0001684B" w:rsidRDefault="0001684B" w:rsidP="00B5443B">
            <w:pPr>
              <w:rPr>
                <w:b/>
                <w:sz w:val="18"/>
                <w:szCs w:val="18"/>
              </w:rPr>
            </w:pPr>
          </w:p>
        </w:tc>
        <w:tc>
          <w:tcPr>
            <w:tcW w:w="1559" w:type="dxa"/>
            <w:vMerge/>
            <w:tcBorders>
              <w:left w:val="single" w:sz="4" w:space="0" w:color="auto"/>
              <w:right w:val="single" w:sz="4" w:space="0" w:color="auto"/>
            </w:tcBorders>
            <w:vAlign w:val="center"/>
            <w:hideMark/>
          </w:tcPr>
          <w:p w:rsidR="0001684B" w:rsidRDefault="0001684B" w:rsidP="00B5443B">
            <w:pPr>
              <w:rPr>
                <w:b/>
                <w:sz w:val="18"/>
                <w:szCs w:val="18"/>
              </w:rPr>
            </w:pPr>
          </w:p>
        </w:tc>
        <w:tc>
          <w:tcPr>
            <w:tcW w:w="1662" w:type="dxa"/>
            <w:tcBorders>
              <w:top w:val="single" w:sz="4" w:space="0" w:color="auto"/>
              <w:left w:val="single" w:sz="4" w:space="0" w:color="auto"/>
              <w:bottom w:val="single" w:sz="4" w:space="0" w:color="auto"/>
              <w:right w:val="single" w:sz="4" w:space="0" w:color="auto"/>
            </w:tcBorders>
            <w:vAlign w:val="center"/>
          </w:tcPr>
          <w:p w:rsidR="0001684B" w:rsidRDefault="0001684B" w:rsidP="00B5443B">
            <w:pPr>
              <w:autoSpaceDE w:val="0"/>
              <w:autoSpaceDN w:val="0"/>
              <w:adjustRightInd w:val="0"/>
              <w:jc w:val="center"/>
              <w:outlineLvl w:val="1"/>
              <w:rPr>
                <w:b/>
                <w:i/>
                <w:sz w:val="18"/>
                <w:szCs w:val="18"/>
              </w:rPr>
            </w:pPr>
            <w:r>
              <w:rPr>
                <w:sz w:val="20"/>
                <w:szCs w:val="20"/>
              </w:rPr>
              <w:t>Вид</w:t>
            </w:r>
          </w:p>
        </w:tc>
        <w:tc>
          <w:tcPr>
            <w:tcW w:w="1315" w:type="dxa"/>
            <w:tcBorders>
              <w:top w:val="single" w:sz="4" w:space="0" w:color="auto"/>
              <w:left w:val="single" w:sz="4" w:space="0" w:color="auto"/>
              <w:bottom w:val="single" w:sz="4" w:space="0" w:color="auto"/>
              <w:right w:val="single" w:sz="4" w:space="0" w:color="auto"/>
            </w:tcBorders>
            <w:vAlign w:val="center"/>
          </w:tcPr>
          <w:p w:rsidR="0001684B" w:rsidRDefault="0001684B" w:rsidP="00B5443B">
            <w:pPr>
              <w:tabs>
                <w:tab w:val="left" w:pos="6039"/>
              </w:tabs>
              <w:jc w:val="center"/>
              <w:rPr>
                <w:bCs/>
                <w:sz w:val="18"/>
                <w:szCs w:val="18"/>
              </w:rPr>
            </w:pPr>
            <w:r>
              <w:rPr>
                <w:sz w:val="20"/>
                <w:szCs w:val="20"/>
              </w:rPr>
              <w:t>Чистый, промытый</w:t>
            </w:r>
          </w:p>
        </w:tc>
        <w:tc>
          <w:tcPr>
            <w:tcW w:w="1134" w:type="dxa"/>
            <w:tcBorders>
              <w:top w:val="single" w:sz="4" w:space="0" w:color="auto"/>
              <w:left w:val="single" w:sz="4" w:space="0" w:color="auto"/>
              <w:bottom w:val="single" w:sz="4" w:space="0" w:color="auto"/>
              <w:right w:val="single" w:sz="4" w:space="0" w:color="auto"/>
            </w:tcBorders>
            <w:vAlign w:val="center"/>
          </w:tcPr>
          <w:p w:rsidR="0001684B" w:rsidRDefault="0001684B" w:rsidP="00B5443B">
            <w:pPr>
              <w:tabs>
                <w:tab w:val="left" w:pos="6039"/>
              </w:tabs>
              <w:jc w:val="center"/>
              <w:rPr>
                <w:bCs/>
                <w:sz w:val="18"/>
                <w:szCs w:val="18"/>
              </w:rPr>
            </w:pPr>
            <w:r>
              <w:rPr>
                <w:bCs/>
                <w:sz w:val="18"/>
                <w:szCs w:val="18"/>
              </w:rPr>
              <w:t>х</w:t>
            </w:r>
          </w:p>
        </w:tc>
        <w:tc>
          <w:tcPr>
            <w:tcW w:w="1842" w:type="dxa"/>
            <w:tcBorders>
              <w:top w:val="single" w:sz="4" w:space="0" w:color="auto"/>
              <w:left w:val="single" w:sz="4" w:space="0" w:color="auto"/>
              <w:bottom w:val="single" w:sz="4" w:space="0" w:color="auto"/>
              <w:right w:val="single" w:sz="4" w:space="0" w:color="auto"/>
            </w:tcBorders>
            <w:vAlign w:val="center"/>
          </w:tcPr>
          <w:p w:rsidR="0001684B" w:rsidRDefault="0001684B" w:rsidP="00B5443B">
            <w:pPr>
              <w:jc w:val="center"/>
              <w:rPr>
                <w:sz w:val="18"/>
                <w:szCs w:val="18"/>
              </w:rPr>
            </w:pPr>
            <w:r>
              <w:rPr>
                <w:bCs/>
                <w:sz w:val="18"/>
                <w:szCs w:val="18"/>
              </w:rPr>
              <w:t>Значение характеристики не может изменяться участником закупки</w:t>
            </w:r>
          </w:p>
        </w:tc>
        <w:tc>
          <w:tcPr>
            <w:tcW w:w="993" w:type="dxa"/>
            <w:vMerge/>
            <w:tcBorders>
              <w:left w:val="single" w:sz="4" w:space="0" w:color="auto"/>
              <w:right w:val="single" w:sz="4" w:space="0" w:color="auto"/>
            </w:tcBorders>
            <w:vAlign w:val="center"/>
            <w:hideMark/>
          </w:tcPr>
          <w:p w:rsidR="0001684B" w:rsidRDefault="0001684B" w:rsidP="00B5443B">
            <w:pPr>
              <w:rPr>
                <w:bCs/>
              </w:rPr>
            </w:pPr>
          </w:p>
        </w:tc>
        <w:tc>
          <w:tcPr>
            <w:tcW w:w="669" w:type="dxa"/>
            <w:vMerge/>
            <w:tcBorders>
              <w:left w:val="single" w:sz="4" w:space="0" w:color="auto"/>
              <w:right w:val="single" w:sz="4" w:space="0" w:color="auto"/>
            </w:tcBorders>
            <w:vAlign w:val="center"/>
            <w:hideMark/>
          </w:tcPr>
          <w:p w:rsidR="0001684B" w:rsidRDefault="0001684B" w:rsidP="00B5443B">
            <w:pPr>
              <w:rPr>
                <w:b/>
                <w:sz w:val="18"/>
                <w:szCs w:val="18"/>
              </w:rPr>
            </w:pPr>
          </w:p>
        </w:tc>
      </w:tr>
      <w:tr w:rsidR="0001684B" w:rsidTr="00B5443B">
        <w:tc>
          <w:tcPr>
            <w:tcW w:w="425" w:type="dxa"/>
            <w:vMerge/>
            <w:tcBorders>
              <w:left w:val="single" w:sz="4" w:space="0" w:color="auto"/>
              <w:right w:val="single" w:sz="4" w:space="0" w:color="auto"/>
            </w:tcBorders>
            <w:vAlign w:val="center"/>
            <w:hideMark/>
          </w:tcPr>
          <w:p w:rsidR="0001684B" w:rsidRDefault="0001684B" w:rsidP="00B5443B">
            <w:pPr>
              <w:tabs>
                <w:tab w:val="left" w:pos="6039"/>
              </w:tabs>
              <w:jc w:val="center"/>
              <w:rPr>
                <w:b/>
                <w:sz w:val="18"/>
                <w:szCs w:val="18"/>
              </w:rPr>
            </w:pPr>
          </w:p>
        </w:tc>
        <w:tc>
          <w:tcPr>
            <w:tcW w:w="1135" w:type="dxa"/>
            <w:vMerge/>
            <w:tcBorders>
              <w:left w:val="single" w:sz="4" w:space="0" w:color="auto"/>
              <w:right w:val="single" w:sz="4" w:space="0" w:color="auto"/>
            </w:tcBorders>
            <w:vAlign w:val="center"/>
            <w:hideMark/>
          </w:tcPr>
          <w:p w:rsidR="0001684B" w:rsidRDefault="0001684B" w:rsidP="00B5443B">
            <w:pPr>
              <w:rPr>
                <w:b/>
                <w:sz w:val="18"/>
                <w:szCs w:val="18"/>
              </w:rPr>
            </w:pPr>
          </w:p>
        </w:tc>
        <w:tc>
          <w:tcPr>
            <w:tcW w:w="1559" w:type="dxa"/>
            <w:vMerge/>
            <w:tcBorders>
              <w:left w:val="single" w:sz="4" w:space="0" w:color="auto"/>
              <w:right w:val="single" w:sz="4" w:space="0" w:color="auto"/>
            </w:tcBorders>
            <w:vAlign w:val="center"/>
            <w:hideMark/>
          </w:tcPr>
          <w:p w:rsidR="0001684B" w:rsidRDefault="0001684B" w:rsidP="00B5443B">
            <w:pPr>
              <w:rPr>
                <w:b/>
                <w:sz w:val="18"/>
                <w:szCs w:val="18"/>
              </w:rPr>
            </w:pPr>
          </w:p>
        </w:tc>
        <w:tc>
          <w:tcPr>
            <w:tcW w:w="1662" w:type="dxa"/>
            <w:tcBorders>
              <w:top w:val="single" w:sz="4" w:space="0" w:color="auto"/>
              <w:left w:val="single" w:sz="4" w:space="0" w:color="auto"/>
              <w:bottom w:val="single" w:sz="4" w:space="0" w:color="auto"/>
              <w:right w:val="single" w:sz="4" w:space="0" w:color="auto"/>
            </w:tcBorders>
            <w:vAlign w:val="center"/>
          </w:tcPr>
          <w:p w:rsidR="0001684B" w:rsidRDefault="0001684B" w:rsidP="00B5443B">
            <w:pPr>
              <w:autoSpaceDE w:val="0"/>
              <w:autoSpaceDN w:val="0"/>
              <w:adjustRightInd w:val="0"/>
              <w:jc w:val="center"/>
              <w:outlineLvl w:val="1"/>
              <w:rPr>
                <w:b/>
                <w:i/>
                <w:sz w:val="18"/>
                <w:szCs w:val="18"/>
              </w:rPr>
            </w:pPr>
            <w:r>
              <w:rPr>
                <w:sz w:val="20"/>
                <w:szCs w:val="20"/>
              </w:rPr>
              <w:t>Состав песка</w:t>
            </w:r>
          </w:p>
        </w:tc>
        <w:tc>
          <w:tcPr>
            <w:tcW w:w="1315" w:type="dxa"/>
            <w:tcBorders>
              <w:top w:val="single" w:sz="4" w:space="0" w:color="auto"/>
              <w:left w:val="single" w:sz="4" w:space="0" w:color="auto"/>
              <w:bottom w:val="single" w:sz="4" w:space="0" w:color="auto"/>
              <w:right w:val="single" w:sz="4" w:space="0" w:color="auto"/>
            </w:tcBorders>
            <w:vAlign w:val="center"/>
          </w:tcPr>
          <w:p w:rsidR="0001684B" w:rsidRDefault="0001684B" w:rsidP="00B5443B">
            <w:pPr>
              <w:tabs>
                <w:tab w:val="left" w:pos="6039"/>
              </w:tabs>
              <w:jc w:val="center"/>
              <w:rPr>
                <w:bCs/>
                <w:sz w:val="18"/>
                <w:szCs w:val="18"/>
              </w:rPr>
            </w:pPr>
            <w:r>
              <w:rPr>
                <w:sz w:val="20"/>
                <w:szCs w:val="20"/>
              </w:rPr>
              <w:t>Песок не должен содержать глинистых и пылевидных частиц, сульфитов, сульфатов и серы.</w:t>
            </w:r>
          </w:p>
        </w:tc>
        <w:tc>
          <w:tcPr>
            <w:tcW w:w="1134" w:type="dxa"/>
            <w:tcBorders>
              <w:top w:val="single" w:sz="4" w:space="0" w:color="auto"/>
              <w:left w:val="single" w:sz="4" w:space="0" w:color="auto"/>
              <w:bottom w:val="single" w:sz="4" w:space="0" w:color="auto"/>
              <w:right w:val="single" w:sz="4" w:space="0" w:color="auto"/>
            </w:tcBorders>
            <w:vAlign w:val="center"/>
          </w:tcPr>
          <w:p w:rsidR="0001684B" w:rsidRDefault="0001684B" w:rsidP="00B5443B">
            <w:pPr>
              <w:tabs>
                <w:tab w:val="left" w:pos="6039"/>
              </w:tabs>
              <w:jc w:val="center"/>
              <w:rPr>
                <w:bCs/>
                <w:sz w:val="18"/>
                <w:szCs w:val="18"/>
              </w:rPr>
            </w:pPr>
            <w:r>
              <w:rPr>
                <w:bCs/>
                <w:sz w:val="18"/>
                <w:szCs w:val="18"/>
              </w:rPr>
              <w:t>х</w:t>
            </w:r>
          </w:p>
        </w:tc>
        <w:tc>
          <w:tcPr>
            <w:tcW w:w="1842" w:type="dxa"/>
            <w:tcBorders>
              <w:top w:val="single" w:sz="4" w:space="0" w:color="auto"/>
              <w:left w:val="single" w:sz="4" w:space="0" w:color="auto"/>
              <w:bottom w:val="single" w:sz="4" w:space="0" w:color="auto"/>
              <w:right w:val="single" w:sz="4" w:space="0" w:color="auto"/>
            </w:tcBorders>
            <w:vAlign w:val="center"/>
          </w:tcPr>
          <w:p w:rsidR="0001684B" w:rsidRDefault="0001684B" w:rsidP="00B5443B">
            <w:pPr>
              <w:jc w:val="center"/>
              <w:rPr>
                <w:sz w:val="18"/>
                <w:szCs w:val="18"/>
              </w:rPr>
            </w:pPr>
            <w:r>
              <w:rPr>
                <w:bCs/>
                <w:sz w:val="18"/>
                <w:szCs w:val="18"/>
              </w:rPr>
              <w:t>Значение характеристики не может изменяться участником закупки</w:t>
            </w:r>
          </w:p>
        </w:tc>
        <w:tc>
          <w:tcPr>
            <w:tcW w:w="993" w:type="dxa"/>
            <w:vMerge/>
            <w:tcBorders>
              <w:left w:val="single" w:sz="4" w:space="0" w:color="auto"/>
              <w:right w:val="single" w:sz="4" w:space="0" w:color="auto"/>
            </w:tcBorders>
            <w:vAlign w:val="center"/>
            <w:hideMark/>
          </w:tcPr>
          <w:p w:rsidR="0001684B" w:rsidRDefault="0001684B" w:rsidP="00B5443B">
            <w:pPr>
              <w:rPr>
                <w:bCs/>
              </w:rPr>
            </w:pPr>
          </w:p>
        </w:tc>
        <w:tc>
          <w:tcPr>
            <w:tcW w:w="669" w:type="dxa"/>
            <w:vMerge/>
            <w:tcBorders>
              <w:left w:val="single" w:sz="4" w:space="0" w:color="auto"/>
              <w:right w:val="single" w:sz="4" w:space="0" w:color="auto"/>
            </w:tcBorders>
            <w:vAlign w:val="center"/>
            <w:hideMark/>
          </w:tcPr>
          <w:p w:rsidR="0001684B" w:rsidRDefault="0001684B" w:rsidP="00B5443B">
            <w:pPr>
              <w:rPr>
                <w:b/>
                <w:sz w:val="18"/>
                <w:szCs w:val="18"/>
              </w:rPr>
            </w:pPr>
          </w:p>
        </w:tc>
      </w:tr>
      <w:tr w:rsidR="0001684B" w:rsidTr="00B5443B">
        <w:trPr>
          <w:trHeight w:val="896"/>
        </w:trPr>
        <w:tc>
          <w:tcPr>
            <w:tcW w:w="425" w:type="dxa"/>
            <w:vMerge/>
            <w:tcBorders>
              <w:left w:val="single" w:sz="4" w:space="0" w:color="auto"/>
              <w:right w:val="single" w:sz="4" w:space="0" w:color="auto"/>
            </w:tcBorders>
            <w:vAlign w:val="center"/>
            <w:hideMark/>
          </w:tcPr>
          <w:p w:rsidR="0001684B" w:rsidRDefault="0001684B" w:rsidP="00B5443B">
            <w:pPr>
              <w:tabs>
                <w:tab w:val="left" w:pos="6039"/>
              </w:tabs>
              <w:jc w:val="center"/>
              <w:rPr>
                <w:b/>
                <w:sz w:val="18"/>
                <w:szCs w:val="18"/>
              </w:rPr>
            </w:pPr>
          </w:p>
        </w:tc>
        <w:tc>
          <w:tcPr>
            <w:tcW w:w="1135" w:type="dxa"/>
            <w:vMerge/>
            <w:tcBorders>
              <w:left w:val="single" w:sz="4" w:space="0" w:color="auto"/>
              <w:right w:val="single" w:sz="4" w:space="0" w:color="auto"/>
            </w:tcBorders>
            <w:vAlign w:val="center"/>
            <w:hideMark/>
          </w:tcPr>
          <w:p w:rsidR="0001684B" w:rsidRDefault="0001684B" w:rsidP="00B5443B">
            <w:pPr>
              <w:rPr>
                <w:b/>
                <w:sz w:val="18"/>
                <w:szCs w:val="18"/>
              </w:rPr>
            </w:pPr>
          </w:p>
        </w:tc>
        <w:tc>
          <w:tcPr>
            <w:tcW w:w="1559" w:type="dxa"/>
            <w:vMerge/>
            <w:tcBorders>
              <w:left w:val="single" w:sz="4" w:space="0" w:color="auto"/>
              <w:right w:val="single" w:sz="4" w:space="0" w:color="auto"/>
            </w:tcBorders>
            <w:vAlign w:val="center"/>
            <w:hideMark/>
          </w:tcPr>
          <w:p w:rsidR="0001684B" w:rsidRDefault="0001684B" w:rsidP="00B5443B">
            <w:pPr>
              <w:rPr>
                <w:b/>
                <w:sz w:val="18"/>
                <w:szCs w:val="18"/>
              </w:rPr>
            </w:pPr>
          </w:p>
        </w:tc>
        <w:tc>
          <w:tcPr>
            <w:tcW w:w="1662" w:type="dxa"/>
            <w:tcBorders>
              <w:top w:val="single" w:sz="4" w:space="0" w:color="auto"/>
              <w:left w:val="single" w:sz="4" w:space="0" w:color="auto"/>
              <w:bottom w:val="single" w:sz="4" w:space="0" w:color="auto"/>
              <w:right w:val="single" w:sz="4" w:space="0" w:color="auto"/>
            </w:tcBorders>
            <w:vAlign w:val="center"/>
          </w:tcPr>
          <w:p w:rsidR="0001684B" w:rsidRDefault="0001684B" w:rsidP="00B5443B">
            <w:pPr>
              <w:autoSpaceDE w:val="0"/>
              <w:autoSpaceDN w:val="0"/>
              <w:adjustRightInd w:val="0"/>
              <w:jc w:val="center"/>
              <w:outlineLvl w:val="1"/>
              <w:rPr>
                <w:sz w:val="18"/>
                <w:szCs w:val="18"/>
                <w:shd w:val="clear" w:color="auto" w:fill="FFFFFF"/>
              </w:rPr>
            </w:pPr>
            <w:r>
              <w:rPr>
                <w:sz w:val="20"/>
                <w:szCs w:val="20"/>
              </w:rPr>
              <w:t>Применение</w:t>
            </w:r>
          </w:p>
        </w:tc>
        <w:tc>
          <w:tcPr>
            <w:tcW w:w="1315" w:type="dxa"/>
            <w:tcBorders>
              <w:top w:val="single" w:sz="4" w:space="0" w:color="auto"/>
              <w:left w:val="single" w:sz="4" w:space="0" w:color="auto"/>
              <w:bottom w:val="single" w:sz="4" w:space="0" w:color="auto"/>
              <w:right w:val="single" w:sz="4" w:space="0" w:color="auto"/>
            </w:tcBorders>
            <w:vAlign w:val="center"/>
          </w:tcPr>
          <w:p w:rsidR="0001684B" w:rsidRDefault="0001684B" w:rsidP="00B5443B">
            <w:pPr>
              <w:tabs>
                <w:tab w:val="left" w:pos="6039"/>
              </w:tabs>
              <w:jc w:val="center"/>
              <w:rPr>
                <w:bCs/>
                <w:sz w:val="18"/>
                <w:szCs w:val="18"/>
              </w:rPr>
            </w:pPr>
            <w:r>
              <w:rPr>
                <w:sz w:val="20"/>
                <w:szCs w:val="20"/>
              </w:rPr>
              <w:t>Для детских песочниц</w:t>
            </w:r>
          </w:p>
        </w:tc>
        <w:tc>
          <w:tcPr>
            <w:tcW w:w="1134" w:type="dxa"/>
            <w:tcBorders>
              <w:top w:val="single" w:sz="4" w:space="0" w:color="auto"/>
              <w:left w:val="single" w:sz="4" w:space="0" w:color="auto"/>
              <w:bottom w:val="single" w:sz="4" w:space="0" w:color="auto"/>
              <w:right w:val="single" w:sz="4" w:space="0" w:color="auto"/>
            </w:tcBorders>
            <w:vAlign w:val="center"/>
          </w:tcPr>
          <w:p w:rsidR="0001684B" w:rsidRDefault="0001684B" w:rsidP="00B5443B">
            <w:pPr>
              <w:tabs>
                <w:tab w:val="left" w:pos="6039"/>
              </w:tabs>
              <w:jc w:val="center"/>
              <w:rPr>
                <w:bCs/>
                <w:sz w:val="18"/>
                <w:szCs w:val="18"/>
              </w:rPr>
            </w:pPr>
            <w:r>
              <w:rPr>
                <w:bCs/>
                <w:sz w:val="18"/>
                <w:szCs w:val="18"/>
              </w:rPr>
              <w:t>х</w:t>
            </w:r>
          </w:p>
        </w:tc>
        <w:tc>
          <w:tcPr>
            <w:tcW w:w="1842" w:type="dxa"/>
            <w:tcBorders>
              <w:top w:val="single" w:sz="4" w:space="0" w:color="auto"/>
              <w:left w:val="single" w:sz="4" w:space="0" w:color="auto"/>
              <w:bottom w:val="single" w:sz="4" w:space="0" w:color="auto"/>
              <w:right w:val="single" w:sz="4" w:space="0" w:color="auto"/>
            </w:tcBorders>
            <w:vAlign w:val="center"/>
          </w:tcPr>
          <w:p w:rsidR="0001684B" w:rsidRDefault="0001684B" w:rsidP="00B5443B">
            <w:pPr>
              <w:jc w:val="center"/>
              <w:rPr>
                <w:bCs/>
                <w:sz w:val="18"/>
                <w:szCs w:val="18"/>
              </w:rPr>
            </w:pPr>
            <w:r>
              <w:rPr>
                <w:bCs/>
                <w:sz w:val="18"/>
                <w:szCs w:val="18"/>
              </w:rPr>
              <w:t>Значение характеристики не может изменяться участником закупки</w:t>
            </w:r>
          </w:p>
        </w:tc>
        <w:tc>
          <w:tcPr>
            <w:tcW w:w="993" w:type="dxa"/>
            <w:vMerge/>
            <w:tcBorders>
              <w:left w:val="single" w:sz="4" w:space="0" w:color="auto"/>
              <w:right w:val="single" w:sz="4" w:space="0" w:color="auto"/>
            </w:tcBorders>
            <w:vAlign w:val="center"/>
            <w:hideMark/>
          </w:tcPr>
          <w:p w:rsidR="0001684B" w:rsidRDefault="0001684B" w:rsidP="00B5443B">
            <w:pPr>
              <w:rPr>
                <w:bCs/>
              </w:rPr>
            </w:pPr>
          </w:p>
        </w:tc>
        <w:tc>
          <w:tcPr>
            <w:tcW w:w="669" w:type="dxa"/>
            <w:vMerge/>
            <w:tcBorders>
              <w:left w:val="single" w:sz="4" w:space="0" w:color="auto"/>
              <w:right w:val="single" w:sz="4" w:space="0" w:color="auto"/>
            </w:tcBorders>
            <w:vAlign w:val="center"/>
            <w:hideMark/>
          </w:tcPr>
          <w:p w:rsidR="0001684B" w:rsidRDefault="0001684B" w:rsidP="00B5443B">
            <w:pPr>
              <w:rPr>
                <w:b/>
                <w:sz w:val="18"/>
                <w:szCs w:val="18"/>
              </w:rPr>
            </w:pPr>
          </w:p>
        </w:tc>
      </w:tr>
      <w:tr w:rsidR="0001684B" w:rsidTr="00B5443B">
        <w:tc>
          <w:tcPr>
            <w:tcW w:w="425" w:type="dxa"/>
            <w:vMerge/>
            <w:tcBorders>
              <w:left w:val="single" w:sz="4" w:space="0" w:color="auto"/>
              <w:right w:val="single" w:sz="4" w:space="0" w:color="auto"/>
            </w:tcBorders>
            <w:vAlign w:val="center"/>
          </w:tcPr>
          <w:p w:rsidR="0001684B" w:rsidRDefault="0001684B" w:rsidP="00B5443B">
            <w:pPr>
              <w:tabs>
                <w:tab w:val="left" w:pos="6039"/>
              </w:tabs>
              <w:jc w:val="center"/>
              <w:rPr>
                <w:b/>
                <w:sz w:val="18"/>
                <w:szCs w:val="18"/>
              </w:rPr>
            </w:pPr>
          </w:p>
        </w:tc>
        <w:tc>
          <w:tcPr>
            <w:tcW w:w="1135" w:type="dxa"/>
            <w:vMerge/>
            <w:tcBorders>
              <w:left w:val="single" w:sz="4" w:space="0" w:color="auto"/>
              <w:right w:val="single" w:sz="4" w:space="0" w:color="auto"/>
            </w:tcBorders>
            <w:vAlign w:val="center"/>
          </w:tcPr>
          <w:p w:rsidR="0001684B" w:rsidRDefault="0001684B" w:rsidP="00B5443B">
            <w:pPr>
              <w:rPr>
                <w:b/>
                <w:sz w:val="18"/>
                <w:szCs w:val="18"/>
              </w:rPr>
            </w:pPr>
          </w:p>
        </w:tc>
        <w:tc>
          <w:tcPr>
            <w:tcW w:w="1559" w:type="dxa"/>
            <w:vMerge/>
            <w:tcBorders>
              <w:left w:val="single" w:sz="4" w:space="0" w:color="auto"/>
              <w:right w:val="single" w:sz="4" w:space="0" w:color="auto"/>
            </w:tcBorders>
            <w:vAlign w:val="center"/>
          </w:tcPr>
          <w:p w:rsidR="0001684B" w:rsidRDefault="0001684B" w:rsidP="00B5443B">
            <w:pPr>
              <w:rPr>
                <w:b/>
                <w:sz w:val="18"/>
                <w:szCs w:val="18"/>
              </w:rPr>
            </w:pPr>
          </w:p>
        </w:tc>
        <w:tc>
          <w:tcPr>
            <w:tcW w:w="1662" w:type="dxa"/>
            <w:tcBorders>
              <w:top w:val="single" w:sz="4" w:space="0" w:color="auto"/>
              <w:left w:val="single" w:sz="4" w:space="0" w:color="auto"/>
              <w:bottom w:val="single" w:sz="4" w:space="0" w:color="auto"/>
              <w:right w:val="single" w:sz="4" w:space="0" w:color="auto"/>
            </w:tcBorders>
            <w:vAlign w:val="center"/>
          </w:tcPr>
          <w:p w:rsidR="0001684B" w:rsidRDefault="0001684B" w:rsidP="00B5443B">
            <w:pPr>
              <w:autoSpaceDE w:val="0"/>
              <w:autoSpaceDN w:val="0"/>
              <w:adjustRightInd w:val="0"/>
              <w:jc w:val="center"/>
              <w:outlineLvl w:val="1"/>
              <w:rPr>
                <w:sz w:val="18"/>
                <w:szCs w:val="18"/>
                <w:shd w:val="clear" w:color="auto" w:fill="FFFFFF"/>
              </w:rPr>
            </w:pPr>
            <w:r>
              <w:rPr>
                <w:sz w:val="20"/>
                <w:szCs w:val="20"/>
              </w:rPr>
              <w:t>Сертификат соответствия и санитарно-эпидемиологическое заключение</w:t>
            </w:r>
          </w:p>
        </w:tc>
        <w:tc>
          <w:tcPr>
            <w:tcW w:w="1315" w:type="dxa"/>
            <w:tcBorders>
              <w:top w:val="single" w:sz="4" w:space="0" w:color="auto"/>
              <w:left w:val="single" w:sz="4" w:space="0" w:color="auto"/>
              <w:bottom w:val="single" w:sz="4" w:space="0" w:color="auto"/>
              <w:right w:val="single" w:sz="4" w:space="0" w:color="auto"/>
            </w:tcBorders>
            <w:vAlign w:val="center"/>
          </w:tcPr>
          <w:p w:rsidR="0001684B" w:rsidRDefault="0001684B" w:rsidP="00B5443B">
            <w:pPr>
              <w:tabs>
                <w:tab w:val="left" w:pos="6039"/>
              </w:tabs>
              <w:jc w:val="center"/>
              <w:rPr>
                <w:bCs/>
                <w:sz w:val="18"/>
                <w:szCs w:val="18"/>
              </w:rPr>
            </w:pPr>
            <w:r>
              <w:rPr>
                <w:bCs/>
                <w:sz w:val="18"/>
                <w:szCs w:val="18"/>
              </w:rPr>
              <w:t>наличие</w:t>
            </w:r>
          </w:p>
        </w:tc>
        <w:tc>
          <w:tcPr>
            <w:tcW w:w="1134" w:type="dxa"/>
            <w:tcBorders>
              <w:top w:val="single" w:sz="4" w:space="0" w:color="auto"/>
              <w:left w:val="single" w:sz="4" w:space="0" w:color="auto"/>
              <w:bottom w:val="single" w:sz="4" w:space="0" w:color="auto"/>
              <w:right w:val="single" w:sz="4" w:space="0" w:color="auto"/>
            </w:tcBorders>
            <w:vAlign w:val="center"/>
          </w:tcPr>
          <w:p w:rsidR="0001684B" w:rsidRDefault="0001684B" w:rsidP="00B5443B">
            <w:pPr>
              <w:tabs>
                <w:tab w:val="left" w:pos="6039"/>
              </w:tabs>
              <w:jc w:val="center"/>
              <w:rPr>
                <w:bCs/>
                <w:sz w:val="18"/>
                <w:szCs w:val="18"/>
              </w:rPr>
            </w:pPr>
            <w:r>
              <w:rPr>
                <w:bCs/>
                <w:sz w:val="18"/>
                <w:szCs w:val="18"/>
              </w:rPr>
              <w:t>х</w:t>
            </w:r>
          </w:p>
        </w:tc>
        <w:tc>
          <w:tcPr>
            <w:tcW w:w="1842" w:type="dxa"/>
            <w:tcBorders>
              <w:top w:val="single" w:sz="4" w:space="0" w:color="auto"/>
              <w:left w:val="single" w:sz="4" w:space="0" w:color="auto"/>
              <w:bottom w:val="single" w:sz="4" w:space="0" w:color="auto"/>
              <w:right w:val="single" w:sz="4" w:space="0" w:color="auto"/>
            </w:tcBorders>
            <w:vAlign w:val="center"/>
          </w:tcPr>
          <w:p w:rsidR="0001684B" w:rsidRDefault="0001684B" w:rsidP="00B5443B">
            <w:pPr>
              <w:jc w:val="center"/>
              <w:rPr>
                <w:bCs/>
                <w:sz w:val="18"/>
                <w:szCs w:val="18"/>
              </w:rPr>
            </w:pPr>
            <w:r>
              <w:rPr>
                <w:bCs/>
                <w:sz w:val="18"/>
                <w:szCs w:val="18"/>
              </w:rPr>
              <w:t>Значение характеристики не может изменяться участником закупки</w:t>
            </w:r>
          </w:p>
        </w:tc>
        <w:tc>
          <w:tcPr>
            <w:tcW w:w="993" w:type="dxa"/>
            <w:vMerge/>
            <w:tcBorders>
              <w:left w:val="single" w:sz="4" w:space="0" w:color="auto"/>
              <w:right w:val="single" w:sz="4" w:space="0" w:color="auto"/>
            </w:tcBorders>
            <w:vAlign w:val="center"/>
          </w:tcPr>
          <w:p w:rsidR="0001684B" w:rsidRDefault="0001684B" w:rsidP="00B5443B">
            <w:pPr>
              <w:rPr>
                <w:bCs/>
              </w:rPr>
            </w:pPr>
          </w:p>
        </w:tc>
        <w:tc>
          <w:tcPr>
            <w:tcW w:w="669" w:type="dxa"/>
            <w:vMerge/>
            <w:tcBorders>
              <w:left w:val="single" w:sz="4" w:space="0" w:color="auto"/>
              <w:right w:val="single" w:sz="4" w:space="0" w:color="auto"/>
            </w:tcBorders>
            <w:vAlign w:val="center"/>
          </w:tcPr>
          <w:p w:rsidR="0001684B" w:rsidRDefault="0001684B" w:rsidP="00B5443B">
            <w:pPr>
              <w:rPr>
                <w:b/>
                <w:sz w:val="18"/>
                <w:szCs w:val="18"/>
              </w:rPr>
            </w:pPr>
          </w:p>
        </w:tc>
      </w:tr>
      <w:tr w:rsidR="0001684B" w:rsidTr="00B5443B">
        <w:tc>
          <w:tcPr>
            <w:tcW w:w="425" w:type="dxa"/>
            <w:vMerge/>
            <w:tcBorders>
              <w:left w:val="single" w:sz="4" w:space="0" w:color="auto"/>
              <w:right w:val="single" w:sz="4" w:space="0" w:color="auto"/>
            </w:tcBorders>
            <w:vAlign w:val="center"/>
          </w:tcPr>
          <w:p w:rsidR="0001684B" w:rsidRDefault="0001684B" w:rsidP="00B5443B">
            <w:pPr>
              <w:tabs>
                <w:tab w:val="left" w:pos="6039"/>
              </w:tabs>
              <w:jc w:val="center"/>
              <w:rPr>
                <w:b/>
                <w:sz w:val="18"/>
                <w:szCs w:val="18"/>
              </w:rPr>
            </w:pPr>
          </w:p>
        </w:tc>
        <w:tc>
          <w:tcPr>
            <w:tcW w:w="1135" w:type="dxa"/>
            <w:vMerge/>
            <w:tcBorders>
              <w:left w:val="single" w:sz="4" w:space="0" w:color="auto"/>
              <w:right w:val="single" w:sz="4" w:space="0" w:color="auto"/>
            </w:tcBorders>
            <w:vAlign w:val="center"/>
          </w:tcPr>
          <w:p w:rsidR="0001684B" w:rsidRDefault="0001684B" w:rsidP="00B5443B">
            <w:pPr>
              <w:rPr>
                <w:b/>
                <w:sz w:val="18"/>
                <w:szCs w:val="18"/>
              </w:rPr>
            </w:pPr>
          </w:p>
        </w:tc>
        <w:tc>
          <w:tcPr>
            <w:tcW w:w="1559" w:type="dxa"/>
            <w:vMerge/>
            <w:tcBorders>
              <w:left w:val="single" w:sz="4" w:space="0" w:color="auto"/>
              <w:right w:val="single" w:sz="4" w:space="0" w:color="auto"/>
            </w:tcBorders>
            <w:vAlign w:val="center"/>
          </w:tcPr>
          <w:p w:rsidR="0001684B" w:rsidRDefault="0001684B" w:rsidP="00B5443B">
            <w:pPr>
              <w:rPr>
                <w:b/>
                <w:sz w:val="18"/>
                <w:szCs w:val="18"/>
              </w:rPr>
            </w:pPr>
          </w:p>
        </w:tc>
        <w:tc>
          <w:tcPr>
            <w:tcW w:w="1662" w:type="dxa"/>
            <w:tcBorders>
              <w:top w:val="single" w:sz="4" w:space="0" w:color="auto"/>
              <w:left w:val="single" w:sz="4" w:space="0" w:color="auto"/>
              <w:bottom w:val="single" w:sz="4" w:space="0" w:color="auto"/>
              <w:right w:val="single" w:sz="4" w:space="0" w:color="auto"/>
            </w:tcBorders>
            <w:vAlign w:val="center"/>
          </w:tcPr>
          <w:p w:rsidR="0001684B" w:rsidRDefault="0001684B" w:rsidP="00B5443B">
            <w:pPr>
              <w:autoSpaceDE w:val="0"/>
              <w:autoSpaceDN w:val="0"/>
              <w:adjustRightInd w:val="0"/>
              <w:spacing w:line="256" w:lineRule="auto"/>
              <w:jc w:val="center"/>
              <w:outlineLvl w:val="1"/>
              <w:rPr>
                <w:sz w:val="20"/>
                <w:szCs w:val="20"/>
              </w:rPr>
            </w:pPr>
          </w:p>
          <w:p w:rsidR="0001684B" w:rsidRDefault="0001684B" w:rsidP="00B5443B">
            <w:pPr>
              <w:autoSpaceDE w:val="0"/>
              <w:autoSpaceDN w:val="0"/>
              <w:adjustRightInd w:val="0"/>
              <w:spacing w:line="256" w:lineRule="auto"/>
              <w:jc w:val="center"/>
              <w:outlineLvl w:val="1"/>
              <w:rPr>
                <w:sz w:val="20"/>
                <w:szCs w:val="20"/>
              </w:rPr>
            </w:pPr>
            <w:r>
              <w:rPr>
                <w:sz w:val="20"/>
                <w:szCs w:val="20"/>
              </w:rPr>
              <w:t>Качество песка</w:t>
            </w:r>
          </w:p>
          <w:p w:rsidR="0001684B" w:rsidRDefault="0001684B" w:rsidP="00B5443B">
            <w:pPr>
              <w:autoSpaceDE w:val="0"/>
              <w:autoSpaceDN w:val="0"/>
              <w:adjustRightInd w:val="0"/>
              <w:jc w:val="center"/>
              <w:outlineLvl w:val="1"/>
              <w:rPr>
                <w:sz w:val="18"/>
                <w:szCs w:val="18"/>
                <w:shd w:val="clear" w:color="auto" w:fill="FFFFFF"/>
              </w:rPr>
            </w:pPr>
          </w:p>
        </w:tc>
        <w:tc>
          <w:tcPr>
            <w:tcW w:w="1315" w:type="dxa"/>
            <w:tcBorders>
              <w:top w:val="single" w:sz="4" w:space="0" w:color="auto"/>
              <w:left w:val="single" w:sz="4" w:space="0" w:color="auto"/>
              <w:bottom w:val="single" w:sz="4" w:space="0" w:color="auto"/>
              <w:right w:val="single" w:sz="4" w:space="0" w:color="auto"/>
            </w:tcBorders>
            <w:vAlign w:val="center"/>
          </w:tcPr>
          <w:p w:rsidR="0001684B" w:rsidRDefault="0001684B" w:rsidP="00B5443B">
            <w:pPr>
              <w:tabs>
                <w:tab w:val="left" w:pos="6039"/>
              </w:tabs>
              <w:jc w:val="center"/>
              <w:rPr>
                <w:bCs/>
                <w:sz w:val="18"/>
                <w:szCs w:val="18"/>
              </w:rPr>
            </w:pPr>
            <w:r>
              <w:rPr>
                <w:sz w:val="20"/>
                <w:szCs w:val="20"/>
              </w:rPr>
              <w:t>намывной</w:t>
            </w:r>
          </w:p>
        </w:tc>
        <w:tc>
          <w:tcPr>
            <w:tcW w:w="1134" w:type="dxa"/>
            <w:tcBorders>
              <w:top w:val="single" w:sz="4" w:space="0" w:color="auto"/>
              <w:left w:val="single" w:sz="4" w:space="0" w:color="auto"/>
              <w:bottom w:val="single" w:sz="4" w:space="0" w:color="auto"/>
              <w:right w:val="single" w:sz="4" w:space="0" w:color="auto"/>
            </w:tcBorders>
            <w:vAlign w:val="center"/>
          </w:tcPr>
          <w:p w:rsidR="0001684B" w:rsidRDefault="0001684B" w:rsidP="00B5443B">
            <w:pPr>
              <w:tabs>
                <w:tab w:val="left" w:pos="6039"/>
              </w:tabs>
              <w:jc w:val="center"/>
              <w:rPr>
                <w:bCs/>
                <w:sz w:val="18"/>
                <w:szCs w:val="18"/>
              </w:rPr>
            </w:pPr>
            <w:r>
              <w:rPr>
                <w:bCs/>
                <w:sz w:val="18"/>
                <w:szCs w:val="18"/>
              </w:rPr>
              <w:t>х</w:t>
            </w:r>
          </w:p>
        </w:tc>
        <w:tc>
          <w:tcPr>
            <w:tcW w:w="1842" w:type="dxa"/>
            <w:tcBorders>
              <w:top w:val="single" w:sz="4" w:space="0" w:color="auto"/>
              <w:left w:val="single" w:sz="4" w:space="0" w:color="auto"/>
              <w:bottom w:val="single" w:sz="4" w:space="0" w:color="auto"/>
              <w:right w:val="single" w:sz="4" w:space="0" w:color="auto"/>
            </w:tcBorders>
            <w:vAlign w:val="center"/>
          </w:tcPr>
          <w:p w:rsidR="0001684B" w:rsidRDefault="0001684B" w:rsidP="00B5443B">
            <w:pPr>
              <w:jc w:val="center"/>
              <w:rPr>
                <w:bCs/>
                <w:sz w:val="18"/>
                <w:szCs w:val="18"/>
              </w:rPr>
            </w:pPr>
            <w:r>
              <w:rPr>
                <w:bCs/>
                <w:sz w:val="18"/>
                <w:szCs w:val="18"/>
              </w:rPr>
              <w:t>Значение характеристики не может изменяться участником закупки</w:t>
            </w:r>
          </w:p>
        </w:tc>
        <w:tc>
          <w:tcPr>
            <w:tcW w:w="993" w:type="dxa"/>
            <w:vMerge/>
            <w:tcBorders>
              <w:left w:val="single" w:sz="4" w:space="0" w:color="auto"/>
              <w:right w:val="single" w:sz="4" w:space="0" w:color="auto"/>
            </w:tcBorders>
            <w:vAlign w:val="center"/>
          </w:tcPr>
          <w:p w:rsidR="0001684B" w:rsidRDefault="0001684B" w:rsidP="00B5443B">
            <w:pPr>
              <w:rPr>
                <w:bCs/>
              </w:rPr>
            </w:pPr>
          </w:p>
        </w:tc>
        <w:tc>
          <w:tcPr>
            <w:tcW w:w="669" w:type="dxa"/>
            <w:vMerge/>
            <w:tcBorders>
              <w:left w:val="single" w:sz="4" w:space="0" w:color="auto"/>
              <w:right w:val="single" w:sz="4" w:space="0" w:color="auto"/>
            </w:tcBorders>
            <w:vAlign w:val="center"/>
          </w:tcPr>
          <w:p w:rsidR="0001684B" w:rsidRDefault="0001684B" w:rsidP="00B5443B">
            <w:pPr>
              <w:rPr>
                <w:b/>
                <w:sz w:val="18"/>
                <w:szCs w:val="18"/>
              </w:rPr>
            </w:pPr>
          </w:p>
        </w:tc>
      </w:tr>
      <w:tr w:rsidR="0001684B" w:rsidTr="0001684B">
        <w:trPr>
          <w:trHeight w:val="795"/>
        </w:trPr>
        <w:tc>
          <w:tcPr>
            <w:tcW w:w="425" w:type="dxa"/>
            <w:vMerge/>
            <w:tcBorders>
              <w:left w:val="single" w:sz="4" w:space="0" w:color="auto"/>
              <w:right w:val="single" w:sz="4" w:space="0" w:color="auto"/>
            </w:tcBorders>
            <w:hideMark/>
          </w:tcPr>
          <w:p w:rsidR="0001684B" w:rsidRDefault="0001684B" w:rsidP="00B5443B">
            <w:pPr>
              <w:tabs>
                <w:tab w:val="left" w:pos="6039"/>
              </w:tabs>
              <w:jc w:val="center"/>
              <w:rPr>
                <w:bCs/>
              </w:rPr>
            </w:pPr>
          </w:p>
        </w:tc>
        <w:tc>
          <w:tcPr>
            <w:tcW w:w="1135" w:type="dxa"/>
            <w:vMerge/>
            <w:tcBorders>
              <w:left w:val="single" w:sz="4" w:space="0" w:color="auto"/>
              <w:right w:val="single" w:sz="4" w:space="0" w:color="auto"/>
            </w:tcBorders>
          </w:tcPr>
          <w:p w:rsidR="0001684B" w:rsidRDefault="0001684B" w:rsidP="00B5443B">
            <w:pPr>
              <w:tabs>
                <w:tab w:val="left" w:pos="6039"/>
              </w:tabs>
              <w:jc w:val="center"/>
              <w:rPr>
                <w:bCs/>
              </w:rPr>
            </w:pPr>
          </w:p>
        </w:tc>
        <w:tc>
          <w:tcPr>
            <w:tcW w:w="1559" w:type="dxa"/>
            <w:vMerge/>
            <w:tcBorders>
              <w:left w:val="single" w:sz="4" w:space="0" w:color="auto"/>
              <w:right w:val="single" w:sz="4" w:space="0" w:color="auto"/>
            </w:tcBorders>
          </w:tcPr>
          <w:p w:rsidR="0001684B" w:rsidRDefault="0001684B" w:rsidP="00B5443B">
            <w:pPr>
              <w:tabs>
                <w:tab w:val="left" w:pos="6039"/>
              </w:tabs>
              <w:jc w:val="center"/>
              <w:rPr>
                <w:bCs/>
              </w:rPr>
            </w:pPr>
          </w:p>
        </w:tc>
        <w:tc>
          <w:tcPr>
            <w:tcW w:w="1662" w:type="dxa"/>
            <w:tcBorders>
              <w:top w:val="single" w:sz="4" w:space="0" w:color="auto"/>
              <w:left w:val="single" w:sz="4" w:space="0" w:color="auto"/>
              <w:bottom w:val="single" w:sz="4" w:space="0" w:color="auto"/>
              <w:right w:val="single" w:sz="4" w:space="0" w:color="auto"/>
            </w:tcBorders>
            <w:vAlign w:val="center"/>
          </w:tcPr>
          <w:p w:rsidR="0001684B" w:rsidRPr="000F7B3D" w:rsidRDefault="0001684B" w:rsidP="00B5443B">
            <w:pPr>
              <w:autoSpaceDE w:val="0"/>
              <w:autoSpaceDN w:val="0"/>
              <w:adjustRightInd w:val="0"/>
              <w:jc w:val="center"/>
              <w:outlineLvl w:val="1"/>
              <w:rPr>
                <w:sz w:val="18"/>
                <w:szCs w:val="18"/>
              </w:rPr>
            </w:pPr>
            <w:r w:rsidRPr="000F7B3D">
              <w:rPr>
                <w:sz w:val="18"/>
                <w:szCs w:val="18"/>
              </w:rPr>
              <w:t>Количество намывного песка</w:t>
            </w:r>
          </w:p>
        </w:tc>
        <w:tc>
          <w:tcPr>
            <w:tcW w:w="1315" w:type="dxa"/>
            <w:tcBorders>
              <w:top w:val="single" w:sz="4" w:space="0" w:color="auto"/>
              <w:left w:val="single" w:sz="4" w:space="0" w:color="auto"/>
              <w:bottom w:val="single" w:sz="4" w:space="0" w:color="auto"/>
              <w:right w:val="single" w:sz="4" w:space="0" w:color="auto"/>
            </w:tcBorders>
            <w:vAlign w:val="center"/>
          </w:tcPr>
          <w:p w:rsidR="0001684B" w:rsidRDefault="0001684B" w:rsidP="00B5443B">
            <w:pPr>
              <w:tabs>
                <w:tab w:val="left" w:pos="6039"/>
              </w:tabs>
              <w:jc w:val="center"/>
              <w:rPr>
                <w:bCs/>
                <w:sz w:val="18"/>
                <w:szCs w:val="18"/>
              </w:rPr>
            </w:pPr>
            <w:r>
              <w:rPr>
                <w:bCs/>
                <w:sz w:val="18"/>
                <w:szCs w:val="18"/>
              </w:rPr>
              <w:t>5</w:t>
            </w:r>
          </w:p>
        </w:tc>
        <w:tc>
          <w:tcPr>
            <w:tcW w:w="1134" w:type="dxa"/>
            <w:tcBorders>
              <w:top w:val="single" w:sz="4" w:space="0" w:color="auto"/>
              <w:left w:val="single" w:sz="4" w:space="0" w:color="auto"/>
              <w:bottom w:val="single" w:sz="4" w:space="0" w:color="auto"/>
              <w:right w:val="single" w:sz="4" w:space="0" w:color="auto"/>
            </w:tcBorders>
            <w:vAlign w:val="center"/>
          </w:tcPr>
          <w:p w:rsidR="0001684B" w:rsidRDefault="0001684B" w:rsidP="00B5443B">
            <w:pPr>
              <w:tabs>
                <w:tab w:val="left" w:pos="6039"/>
              </w:tabs>
              <w:jc w:val="center"/>
              <w:rPr>
                <w:bCs/>
                <w:sz w:val="18"/>
                <w:szCs w:val="18"/>
              </w:rPr>
            </w:pPr>
            <w:r>
              <w:rPr>
                <w:bCs/>
                <w:sz w:val="18"/>
                <w:szCs w:val="18"/>
              </w:rPr>
              <w:t>М3</w:t>
            </w:r>
          </w:p>
        </w:tc>
        <w:tc>
          <w:tcPr>
            <w:tcW w:w="1842" w:type="dxa"/>
            <w:tcBorders>
              <w:top w:val="single" w:sz="4" w:space="0" w:color="auto"/>
              <w:left w:val="single" w:sz="4" w:space="0" w:color="auto"/>
              <w:bottom w:val="single" w:sz="4" w:space="0" w:color="auto"/>
              <w:right w:val="single" w:sz="4" w:space="0" w:color="auto"/>
            </w:tcBorders>
            <w:vAlign w:val="center"/>
          </w:tcPr>
          <w:p w:rsidR="0001684B" w:rsidRDefault="00E3366C" w:rsidP="00B5443B">
            <w:pPr>
              <w:jc w:val="center"/>
              <w:rPr>
                <w:sz w:val="18"/>
                <w:szCs w:val="18"/>
              </w:rPr>
            </w:pPr>
            <w:r>
              <w:rPr>
                <w:bCs/>
                <w:sz w:val="18"/>
                <w:szCs w:val="18"/>
              </w:rPr>
              <w:t>Значение характеристики не может изменяться участником закупки</w:t>
            </w:r>
          </w:p>
        </w:tc>
        <w:tc>
          <w:tcPr>
            <w:tcW w:w="993" w:type="dxa"/>
            <w:vMerge/>
            <w:tcBorders>
              <w:left w:val="single" w:sz="4" w:space="0" w:color="auto"/>
              <w:right w:val="single" w:sz="4" w:space="0" w:color="auto"/>
            </w:tcBorders>
            <w:vAlign w:val="center"/>
            <w:hideMark/>
          </w:tcPr>
          <w:p w:rsidR="0001684B" w:rsidRDefault="0001684B" w:rsidP="00B5443B">
            <w:pPr>
              <w:rPr>
                <w:bCs/>
              </w:rPr>
            </w:pPr>
          </w:p>
        </w:tc>
        <w:tc>
          <w:tcPr>
            <w:tcW w:w="669" w:type="dxa"/>
            <w:vMerge/>
            <w:tcBorders>
              <w:left w:val="single" w:sz="4" w:space="0" w:color="auto"/>
              <w:right w:val="single" w:sz="4" w:space="0" w:color="auto"/>
            </w:tcBorders>
            <w:vAlign w:val="center"/>
            <w:hideMark/>
          </w:tcPr>
          <w:p w:rsidR="0001684B" w:rsidRDefault="0001684B" w:rsidP="00B5443B">
            <w:pPr>
              <w:rPr>
                <w:b/>
                <w:sz w:val="18"/>
                <w:szCs w:val="18"/>
              </w:rPr>
            </w:pPr>
          </w:p>
        </w:tc>
      </w:tr>
      <w:tr w:rsidR="0001684B" w:rsidTr="0001684B">
        <w:trPr>
          <w:trHeight w:val="225"/>
        </w:trPr>
        <w:tc>
          <w:tcPr>
            <w:tcW w:w="425" w:type="dxa"/>
            <w:vMerge/>
            <w:tcBorders>
              <w:left w:val="single" w:sz="4" w:space="0" w:color="auto"/>
              <w:right w:val="single" w:sz="4" w:space="0" w:color="auto"/>
            </w:tcBorders>
          </w:tcPr>
          <w:p w:rsidR="0001684B" w:rsidRDefault="0001684B" w:rsidP="00B5443B">
            <w:pPr>
              <w:tabs>
                <w:tab w:val="left" w:pos="6039"/>
              </w:tabs>
              <w:jc w:val="center"/>
              <w:rPr>
                <w:bCs/>
              </w:rPr>
            </w:pPr>
          </w:p>
        </w:tc>
        <w:tc>
          <w:tcPr>
            <w:tcW w:w="1135" w:type="dxa"/>
            <w:vMerge/>
            <w:tcBorders>
              <w:left w:val="single" w:sz="4" w:space="0" w:color="auto"/>
              <w:right w:val="single" w:sz="4" w:space="0" w:color="auto"/>
            </w:tcBorders>
          </w:tcPr>
          <w:p w:rsidR="0001684B" w:rsidRDefault="0001684B" w:rsidP="00B5443B">
            <w:pPr>
              <w:tabs>
                <w:tab w:val="left" w:pos="6039"/>
              </w:tabs>
              <w:jc w:val="center"/>
              <w:rPr>
                <w:bCs/>
              </w:rPr>
            </w:pPr>
          </w:p>
        </w:tc>
        <w:tc>
          <w:tcPr>
            <w:tcW w:w="1559" w:type="dxa"/>
            <w:vMerge/>
            <w:tcBorders>
              <w:left w:val="single" w:sz="4" w:space="0" w:color="auto"/>
              <w:right w:val="single" w:sz="4" w:space="0" w:color="auto"/>
            </w:tcBorders>
          </w:tcPr>
          <w:p w:rsidR="0001684B" w:rsidRDefault="0001684B" w:rsidP="00B5443B">
            <w:pPr>
              <w:tabs>
                <w:tab w:val="left" w:pos="6039"/>
              </w:tabs>
              <w:jc w:val="center"/>
              <w:rPr>
                <w:bCs/>
              </w:rPr>
            </w:pPr>
          </w:p>
        </w:tc>
        <w:tc>
          <w:tcPr>
            <w:tcW w:w="1662" w:type="dxa"/>
            <w:tcBorders>
              <w:top w:val="single" w:sz="4" w:space="0" w:color="auto"/>
              <w:left w:val="single" w:sz="4" w:space="0" w:color="auto"/>
              <w:bottom w:val="single" w:sz="4" w:space="0" w:color="auto"/>
              <w:right w:val="single" w:sz="4" w:space="0" w:color="auto"/>
            </w:tcBorders>
            <w:vAlign w:val="center"/>
          </w:tcPr>
          <w:p w:rsidR="0001684B" w:rsidRPr="000F7B3D" w:rsidRDefault="0001684B" w:rsidP="00B5443B">
            <w:pPr>
              <w:autoSpaceDE w:val="0"/>
              <w:autoSpaceDN w:val="0"/>
              <w:adjustRightInd w:val="0"/>
              <w:jc w:val="center"/>
              <w:outlineLvl w:val="1"/>
              <w:rPr>
                <w:sz w:val="18"/>
                <w:szCs w:val="18"/>
              </w:rPr>
            </w:pPr>
            <w:r>
              <w:rPr>
                <w:sz w:val="18"/>
                <w:szCs w:val="18"/>
              </w:rPr>
              <w:t>Цвет намывного песка</w:t>
            </w:r>
          </w:p>
        </w:tc>
        <w:tc>
          <w:tcPr>
            <w:tcW w:w="1315" w:type="dxa"/>
            <w:tcBorders>
              <w:top w:val="single" w:sz="4" w:space="0" w:color="auto"/>
              <w:left w:val="single" w:sz="4" w:space="0" w:color="auto"/>
              <w:bottom w:val="single" w:sz="4" w:space="0" w:color="auto"/>
              <w:right w:val="single" w:sz="4" w:space="0" w:color="auto"/>
            </w:tcBorders>
            <w:vAlign w:val="center"/>
          </w:tcPr>
          <w:p w:rsidR="0001684B" w:rsidRDefault="00E3366C" w:rsidP="00B5443B">
            <w:pPr>
              <w:tabs>
                <w:tab w:val="left" w:pos="6039"/>
              </w:tabs>
              <w:jc w:val="center"/>
              <w:rPr>
                <w:bCs/>
                <w:sz w:val="18"/>
                <w:szCs w:val="18"/>
              </w:rPr>
            </w:pPr>
            <w:r>
              <w:rPr>
                <w:bCs/>
                <w:sz w:val="18"/>
                <w:szCs w:val="18"/>
              </w:rPr>
              <w:t>Светло-желтый</w:t>
            </w:r>
          </w:p>
        </w:tc>
        <w:tc>
          <w:tcPr>
            <w:tcW w:w="1134" w:type="dxa"/>
            <w:tcBorders>
              <w:top w:val="single" w:sz="4" w:space="0" w:color="auto"/>
              <w:left w:val="single" w:sz="4" w:space="0" w:color="auto"/>
              <w:bottom w:val="single" w:sz="4" w:space="0" w:color="auto"/>
              <w:right w:val="single" w:sz="4" w:space="0" w:color="auto"/>
            </w:tcBorders>
            <w:vAlign w:val="center"/>
          </w:tcPr>
          <w:p w:rsidR="0001684B" w:rsidRDefault="0001684B" w:rsidP="00B5443B">
            <w:pPr>
              <w:tabs>
                <w:tab w:val="left" w:pos="6039"/>
              </w:tabs>
              <w:jc w:val="center"/>
              <w:rPr>
                <w:bCs/>
                <w:sz w:val="18"/>
                <w:szCs w:val="18"/>
              </w:rPr>
            </w:pPr>
            <w:r>
              <w:rPr>
                <w:bCs/>
                <w:sz w:val="18"/>
                <w:szCs w:val="18"/>
              </w:rPr>
              <w:t>х</w:t>
            </w:r>
          </w:p>
        </w:tc>
        <w:tc>
          <w:tcPr>
            <w:tcW w:w="1842" w:type="dxa"/>
            <w:tcBorders>
              <w:top w:val="single" w:sz="4" w:space="0" w:color="auto"/>
              <w:left w:val="single" w:sz="4" w:space="0" w:color="auto"/>
              <w:bottom w:val="single" w:sz="4" w:space="0" w:color="auto"/>
              <w:right w:val="single" w:sz="4" w:space="0" w:color="auto"/>
            </w:tcBorders>
            <w:vAlign w:val="center"/>
          </w:tcPr>
          <w:p w:rsidR="0001684B" w:rsidRDefault="0001684B" w:rsidP="00B5443B">
            <w:pPr>
              <w:jc w:val="center"/>
              <w:rPr>
                <w:bCs/>
                <w:sz w:val="18"/>
                <w:szCs w:val="18"/>
              </w:rPr>
            </w:pPr>
            <w:r>
              <w:rPr>
                <w:bCs/>
                <w:sz w:val="18"/>
                <w:szCs w:val="18"/>
              </w:rPr>
              <w:t>Значение характеристики не может изменяться участником закупки</w:t>
            </w:r>
          </w:p>
        </w:tc>
        <w:tc>
          <w:tcPr>
            <w:tcW w:w="993" w:type="dxa"/>
            <w:vMerge/>
            <w:tcBorders>
              <w:left w:val="single" w:sz="4" w:space="0" w:color="auto"/>
              <w:right w:val="single" w:sz="4" w:space="0" w:color="auto"/>
            </w:tcBorders>
            <w:vAlign w:val="center"/>
          </w:tcPr>
          <w:p w:rsidR="0001684B" w:rsidRDefault="0001684B" w:rsidP="00B5443B">
            <w:pPr>
              <w:rPr>
                <w:bCs/>
              </w:rPr>
            </w:pPr>
          </w:p>
        </w:tc>
        <w:tc>
          <w:tcPr>
            <w:tcW w:w="669" w:type="dxa"/>
            <w:vMerge/>
            <w:tcBorders>
              <w:left w:val="single" w:sz="4" w:space="0" w:color="auto"/>
              <w:right w:val="single" w:sz="4" w:space="0" w:color="auto"/>
            </w:tcBorders>
            <w:vAlign w:val="center"/>
          </w:tcPr>
          <w:p w:rsidR="0001684B" w:rsidRDefault="0001684B" w:rsidP="00B5443B">
            <w:pPr>
              <w:rPr>
                <w:b/>
                <w:sz w:val="18"/>
                <w:szCs w:val="18"/>
              </w:rPr>
            </w:pPr>
          </w:p>
        </w:tc>
      </w:tr>
    </w:tbl>
    <w:p w:rsidR="009F6657" w:rsidRDefault="009F6657" w:rsidP="009F6657">
      <w:pPr>
        <w:tabs>
          <w:tab w:val="left" w:pos="285"/>
          <w:tab w:val="left" w:pos="1060"/>
          <w:tab w:val="left" w:pos="6520"/>
        </w:tabs>
        <w:rPr>
          <w:rFonts w:eastAsia="Calibri"/>
        </w:rPr>
      </w:pPr>
      <w:r>
        <w:rPr>
          <w:rFonts w:eastAsia="Calibri"/>
        </w:rPr>
        <w:tab/>
      </w:r>
    </w:p>
    <w:tbl>
      <w:tblPr>
        <w:tblW w:w="9192" w:type="dxa"/>
        <w:jc w:val="center"/>
        <w:tblLayout w:type="fixed"/>
        <w:tblCellMar>
          <w:left w:w="70" w:type="dxa"/>
          <w:right w:w="70" w:type="dxa"/>
        </w:tblCellMar>
        <w:tblLook w:val="0000" w:firstRow="0" w:lastRow="0" w:firstColumn="0" w:lastColumn="0" w:noHBand="0" w:noVBand="0"/>
      </w:tblPr>
      <w:tblGrid>
        <w:gridCol w:w="4314"/>
        <w:gridCol w:w="4878"/>
      </w:tblGrid>
      <w:tr w:rsidR="0001684B" w:rsidTr="00B5443B">
        <w:trPr>
          <w:trHeight w:val="86"/>
          <w:jc w:val="center"/>
        </w:trPr>
        <w:tc>
          <w:tcPr>
            <w:tcW w:w="4314" w:type="dxa"/>
          </w:tcPr>
          <w:p w:rsidR="0001684B" w:rsidRPr="001D1355" w:rsidRDefault="0001684B" w:rsidP="00B5443B">
            <w:pPr>
              <w:pStyle w:val="ae"/>
              <w:suppressLineNumbers w:val="0"/>
              <w:suppressAutoHyphens w:val="0"/>
            </w:pPr>
            <w:r>
              <w:t>ЗАКАЗЧИК:</w:t>
            </w:r>
          </w:p>
        </w:tc>
        <w:tc>
          <w:tcPr>
            <w:tcW w:w="4878" w:type="dxa"/>
          </w:tcPr>
          <w:p w:rsidR="0001684B" w:rsidRDefault="0001684B" w:rsidP="00B5443B">
            <w:pPr>
              <w:pStyle w:val="ae"/>
              <w:suppressLineNumbers w:val="0"/>
              <w:suppressAutoHyphens w:val="0"/>
            </w:pPr>
            <w:r>
              <w:t xml:space="preserve">                                  ПОСТАВЩИК:</w:t>
            </w:r>
          </w:p>
        </w:tc>
      </w:tr>
      <w:tr w:rsidR="0001684B" w:rsidRPr="00C64182" w:rsidTr="00B5443B">
        <w:trPr>
          <w:trHeight w:val="86"/>
          <w:jc w:val="center"/>
        </w:trPr>
        <w:tc>
          <w:tcPr>
            <w:tcW w:w="4314" w:type="dxa"/>
          </w:tcPr>
          <w:p w:rsidR="0001684B" w:rsidRDefault="0001684B" w:rsidP="00B5443B">
            <w:pPr>
              <w:widowControl w:val="0"/>
              <w:suppressAutoHyphens/>
              <w:autoSpaceDE w:val="0"/>
              <w:ind w:right="358"/>
              <w:jc w:val="both"/>
              <w:rPr>
                <w:lang w:eastAsia="zh-CN"/>
              </w:rPr>
            </w:pPr>
            <w:r>
              <w:rPr>
                <w:lang w:eastAsia="zh-CN"/>
              </w:rPr>
              <w:t>З</w:t>
            </w:r>
            <w:r w:rsidRPr="00723703">
              <w:rPr>
                <w:lang w:eastAsia="zh-CN"/>
              </w:rPr>
              <w:t>аведующ</w:t>
            </w:r>
            <w:r>
              <w:rPr>
                <w:lang w:eastAsia="zh-CN"/>
              </w:rPr>
              <w:t>ий</w:t>
            </w:r>
          </w:p>
          <w:p w:rsidR="0001684B" w:rsidRDefault="0001684B" w:rsidP="00B5443B">
            <w:pPr>
              <w:widowControl w:val="0"/>
              <w:suppressAutoHyphens/>
              <w:autoSpaceDE w:val="0"/>
              <w:ind w:right="358"/>
              <w:jc w:val="both"/>
              <w:rPr>
                <w:lang w:eastAsia="zh-CN"/>
              </w:rPr>
            </w:pPr>
          </w:p>
          <w:p w:rsidR="0001684B" w:rsidRPr="00723703" w:rsidRDefault="0001684B" w:rsidP="00B5443B">
            <w:pPr>
              <w:widowControl w:val="0"/>
              <w:autoSpaceDE w:val="0"/>
              <w:autoSpaceDN w:val="0"/>
              <w:adjustRightInd w:val="0"/>
              <w:jc w:val="both"/>
            </w:pPr>
            <w:r w:rsidRPr="00723703">
              <w:rPr>
                <w:rFonts w:ascii="Arial" w:hAnsi="Arial"/>
                <w:sz w:val="18"/>
                <w:szCs w:val="18"/>
                <w:lang w:eastAsia="zh-CN"/>
              </w:rPr>
              <w:t xml:space="preserve">________________ </w:t>
            </w:r>
            <w:proofErr w:type="spellStart"/>
            <w:r>
              <w:rPr>
                <w:rFonts w:ascii="Arial" w:hAnsi="Arial"/>
                <w:sz w:val="18"/>
                <w:szCs w:val="18"/>
                <w:lang w:eastAsia="zh-CN"/>
              </w:rPr>
              <w:t>Рустамова</w:t>
            </w:r>
            <w:proofErr w:type="spellEnd"/>
            <w:r>
              <w:rPr>
                <w:rFonts w:ascii="Arial" w:hAnsi="Arial"/>
                <w:sz w:val="18"/>
                <w:szCs w:val="18"/>
                <w:lang w:eastAsia="zh-CN"/>
              </w:rPr>
              <w:t xml:space="preserve"> </w:t>
            </w:r>
            <w:r>
              <w:rPr>
                <w:lang w:eastAsia="zh-CN"/>
              </w:rPr>
              <w:t>И.Н.</w:t>
            </w:r>
          </w:p>
          <w:p w:rsidR="0001684B" w:rsidRPr="00B37F81" w:rsidRDefault="0001684B" w:rsidP="00B5443B">
            <w:pPr>
              <w:widowControl w:val="0"/>
              <w:suppressAutoHyphens/>
              <w:autoSpaceDE w:val="0"/>
              <w:ind w:right="358"/>
              <w:jc w:val="both"/>
            </w:pPr>
            <w:r>
              <w:t>ПОДПИСАНО ЭП</w:t>
            </w:r>
          </w:p>
        </w:tc>
        <w:tc>
          <w:tcPr>
            <w:tcW w:w="4878" w:type="dxa"/>
          </w:tcPr>
          <w:p w:rsidR="0001684B" w:rsidRDefault="0001684B" w:rsidP="00B5443B">
            <w:pPr>
              <w:pStyle w:val="ae"/>
              <w:suppressLineNumbers w:val="0"/>
              <w:suppressAutoHyphens w:val="0"/>
            </w:pPr>
          </w:p>
          <w:p w:rsidR="0001684B" w:rsidRDefault="0001684B" w:rsidP="00B5443B">
            <w:pPr>
              <w:pStyle w:val="ae"/>
              <w:suppressLineNumbers w:val="0"/>
              <w:suppressAutoHyphens w:val="0"/>
            </w:pPr>
          </w:p>
          <w:p w:rsidR="0001684B" w:rsidRDefault="0001684B" w:rsidP="00B5443B">
            <w:pPr>
              <w:pStyle w:val="ae"/>
              <w:suppressLineNumbers w:val="0"/>
              <w:suppressAutoHyphens w:val="0"/>
            </w:pPr>
            <w:r>
              <w:t xml:space="preserve">                                  </w:t>
            </w:r>
            <w:r w:rsidRPr="00C64182">
              <w:t>______________</w:t>
            </w:r>
            <w:r>
              <w:t xml:space="preserve"> </w:t>
            </w:r>
          </w:p>
          <w:p w:rsidR="0001684B" w:rsidRPr="00C64182" w:rsidRDefault="0001684B" w:rsidP="00B5443B">
            <w:pPr>
              <w:pStyle w:val="ae"/>
              <w:suppressLineNumbers w:val="0"/>
              <w:suppressAutoHyphens w:val="0"/>
            </w:pPr>
            <w:r>
              <w:t xml:space="preserve">                                ПОДПИСАНО ЭП</w:t>
            </w:r>
          </w:p>
        </w:tc>
      </w:tr>
      <w:bookmarkEnd w:id="1"/>
    </w:tbl>
    <w:p w:rsidR="00A51EC9" w:rsidRDefault="00A51EC9" w:rsidP="003C3EE6">
      <w:pPr>
        <w:spacing w:before="60"/>
      </w:pPr>
    </w:p>
    <w:sectPr w:rsidR="00A51EC9" w:rsidSect="00A51EC9">
      <w:pgSz w:w="11906" w:h="16838"/>
      <w:pgMar w:top="1134" w:right="850"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45CAC" w:rsidRDefault="00245CAC" w:rsidP="00264D7A">
      <w:r>
        <w:separator/>
      </w:r>
    </w:p>
  </w:endnote>
  <w:endnote w:type="continuationSeparator" w:id="0">
    <w:p w:rsidR="00245CAC" w:rsidRDefault="00245CAC" w:rsidP="00264D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Segoe UI">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B772A" w:rsidRDefault="004D5A4D">
    <w:pPr>
      <w:pStyle w:val="ac"/>
      <w:framePr w:wrap="around" w:vAnchor="text" w:hAnchor="margin" w:xAlign="right" w:y="1"/>
      <w:rPr>
        <w:rStyle w:val="a7"/>
      </w:rPr>
    </w:pPr>
    <w:r>
      <w:rPr>
        <w:rStyle w:val="a7"/>
      </w:rPr>
      <w:fldChar w:fldCharType="begin"/>
    </w:r>
    <w:r w:rsidR="00413C49">
      <w:rPr>
        <w:rStyle w:val="a7"/>
      </w:rPr>
      <w:instrText xml:space="preserve">PAGE  </w:instrText>
    </w:r>
    <w:r>
      <w:rPr>
        <w:rStyle w:val="a7"/>
      </w:rPr>
      <w:fldChar w:fldCharType="end"/>
    </w:r>
  </w:p>
  <w:p w:rsidR="00CB772A" w:rsidRDefault="00245CAC">
    <w:pPr>
      <w:pStyle w:val="ac"/>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B772A" w:rsidRPr="00F653B0" w:rsidRDefault="004D5A4D" w:rsidP="00321AEF">
    <w:pPr>
      <w:pStyle w:val="ac"/>
      <w:framePr w:wrap="around" w:vAnchor="text" w:hAnchor="margin" w:xAlign="right" w:y="1"/>
      <w:jc w:val="center"/>
      <w:rPr>
        <w:rStyle w:val="a7"/>
        <w:rFonts w:ascii="Times New Roman" w:hAnsi="Times New Roman" w:cs="Times New Roman"/>
        <w:sz w:val="22"/>
      </w:rPr>
    </w:pPr>
    <w:r w:rsidRPr="00F653B0">
      <w:rPr>
        <w:rStyle w:val="a7"/>
        <w:rFonts w:ascii="Times New Roman" w:hAnsi="Times New Roman" w:cs="Times New Roman"/>
        <w:sz w:val="22"/>
      </w:rPr>
      <w:fldChar w:fldCharType="begin"/>
    </w:r>
    <w:r w:rsidR="00413C49" w:rsidRPr="00F653B0">
      <w:rPr>
        <w:rStyle w:val="a7"/>
        <w:rFonts w:ascii="Times New Roman" w:hAnsi="Times New Roman" w:cs="Times New Roman"/>
        <w:sz w:val="22"/>
      </w:rPr>
      <w:instrText xml:space="preserve">PAGE  </w:instrText>
    </w:r>
    <w:r w:rsidRPr="00F653B0">
      <w:rPr>
        <w:rStyle w:val="a7"/>
        <w:rFonts w:ascii="Times New Roman" w:hAnsi="Times New Roman" w:cs="Times New Roman"/>
        <w:sz w:val="22"/>
      </w:rPr>
      <w:fldChar w:fldCharType="separate"/>
    </w:r>
    <w:r w:rsidR="00E70952">
      <w:rPr>
        <w:rStyle w:val="a7"/>
        <w:rFonts w:ascii="Times New Roman" w:hAnsi="Times New Roman" w:cs="Times New Roman"/>
        <w:noProof/>
        <w:sz w:val="22"/>
      </w:rPr>
      <w:t>11</w:t>
    </w:r>
    <w:r w:rsidRPr="00F653B0">
      <w:rPr>
        <w:rStyle w:val="a7"/>
        <w:rFonts w:ascii="Times New Roman" w:hAnsi="Times New Roman" w:cs="Times New Roman"/>
        <w:sz w:val="22"/>
      </w:rPr>
      <w:fldChar w:fldCharType="end"/>
    </w:r>
  </w:p>
  <w:p w:rsidR="00CB772A" w:rsidRDefault="00245CAC">
    <w:pPr>
      <w:pStyle w:val="ac"/>
      <w:tabs>
        <w:tab w:val="left" w:pos="4320"/>
      </w:tabs>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45CAC" w:rsidRDefault="00245CAC" w:rsidP="00264D7A">
      <w:r>
        <w:separator/>
      </w:r>
    </w:p>
  </w:footnote>
  <w:footnote w:type="continuationSeparator" w:id="0">
    <w:p w:rsidR="00245CAC" w:rsidRDefault="00245CAC" w:rsidP="00264D7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26A6"/>
    <w:multiLevelType w:val="hybridMultilevel"/>
    <w:tmpl w:val="45289DE4"/>
    <w:lvl w:ilvl="0" w:tplc="C89CAB3C">
      <w:start w:val="2"/>
      <w:numFmt w:val="decimal"/>
      <w:lvlText w:val="%1."/>
      <w:lvlJc w:val="left"/>
    </w:lvl>
    <w:lvl w:ilvl="1" w:tplc="9C98064E">
      <w:numFmt w:val="decimal"/>
      <w:lvlText w:val=""/>
      <w:lvlJc w:val="left"/>
    </w:lvl>
    <w:lvl w:ilvl="2" w:tplc="1AC0A198">
      <w:numFmt w:val="decimal"/>
      <w:lvlText w:val=""/>
      <w:lvlJc w:val="left"/>
    </w:lvl>
    <w:lvl w:ilvl="3" w:tplc="EB0E2CBE">
      <w:numFmt w:val="decimal"/>
      <w:lvlText w:val=""/>
      <w:lvlJc w:val="left"/>
    </w:lvl>
    <w:lvl w:ilvl="4" w:tplc="DD4099BC">
      <w:numFmt w:val="decimal"/>
      <w:lvlText w:val=""/>
      <w:lvlJc w:val="left"/>
    </w:lvl>
    <w:lvl w:ilvl="5" w:tplc="5142B93A">
      <w:numFmt w:val="decimal"/>
      <w:lvlText w:val=""/>
      <w:lvlJc w:val="left"/>
    </w:lvl>
    <w:lvl w:ilvl="6" w:tplc="6F86F9BE">
      <w:numFmt w:val="decimal"/>
      <w:lvlText w:val=""/>
      <w:lvlJc w:val="left"/>
    </w:lvl>
    <w:lvl w:ilvl="7" w:tplc="A2B478B0">
      <w:numFmt w:val="decimal"/>
      <w:lvlText w:val=""/>
      <w:lvlJc w:val="left"/>
    </w:lvl>
    <w:lvl w:ilvl="8" w:tplc="7D7C6C7A">
      <w:numFmt w:val="decimal"/>
      <w:lvlText w:val=""/>
      <w:lvlJc w:val="left"/>
    </w:lvl>
  </w:abstractNum>
  <w:abstractNum w:abstractNumId="1" w15:restartNumberingAfterBreak="0">
    <w:nsid w:val="0000428B"/>
    <w:multiLevelType w:val="hybridMultilevel"/>
    <w:tmpl w:val="7ED4192A"/>
    <w:lvl w:ilvl="0" w:tplc="D2A4769A">
      <w:start w:val="1"/>
      <w:numFmt w:val="decimal"/>
      <w:lvlText w:val="%1."/>
      <w:lvlJc w:val="left"/>
    </w:lvl>
    <w:lvl w:ilvl="1" w:tplc="869C7928">
      <w:numFmt w:val="decimal"/>
      <w:lvlText w:val=""/>
      <w:lvlJc w:val="left"/>
    </w:lvl>
    <w:lvl w:ilvl="2" w:tplc="922055A6">
      <w:numFmt w:val="decimal"/>
      <w:lvlText w:val=""/>
      <w:lvlJc w:val="left"/>
    </w:lvl>
    <w:lvl w:ilvl="3" w:tplc="3B7ED0C8">
      <w:numFmt w:val="decimal"/>
      <w:lvlText w:val=""/>
      <w:lvlJc w:val="left"/>
    </w:lvl>
    <w:lvl w:ilvl="4" w:tplc="47027E52">
      <w:numFmt w:val="decimal"/>
      <w:lvlText w:val=""/>
      <w:lvlJc w:val="left"/>
    </w:lvl>
    <w:lvl w:ilvl="5" w:tplc="8264A5E0">
      <w:numFmt w:val="decimal"/>
      <w:lvlText w:val=""/>
      <w:lvlJc w:val="left"/>
    </w:lvl>
    <w:lvl w:ilvl="6" w:tplc="324880E2">
      <w:numFmt w:val="decimal"/>
      <w:lvlText w:val=""/>
      <w:lvlJc w:val="left"/>
    </w:lvl>
    <w:lvl w:ilvl="7" w:tplc="D1461F56">
      <w:numFmt w:val="decimal"/>
      <w:lvlText w:val=""/>
      <w:lvlJc w:val="left"/>
    </w:lvl>
    <w:lvl w:ilvl="8" w:tplc="84FE8C56">
      <w:numFmt w:val="decimal"/>
      <w:lvlText w:val=""/>
      <w:lvlJc w:val="left"/>
    </w:lvl>
  </w:abstractNum>
  <w:abstractNum w:abstractNumId="2" w15:restartNumberingAfterBreak="0">
    <w:nsid w:val="00005D03"/>
    <w:multiLevelType w:val="hybridMultilevel"/>
    <w:tmpl w:val="E310765C"/>
    <w:lvl w:ilvl="0" w:tplc="4806A5EE">
      <w:start w:val="5"/>
      <w:numFmt w:val="decimal"/>
      <w:lvlText w:val="%1."/>
      <w:lvlJc w:val="left"/>
    </w:lvl>
    <w:lvl w:ilvl="1" w:tplc="3CD04942">
      <w:numFmt w:val="decimal"/>
      <w:lvlText w:val=""/>
      <w:lvlJc w:val="left"/>
    </w:lvl>
    <w:lvl w:ilvl="2" w:tplc="EDF6B28C">
      <w:numFmt w:val="decimal"/>
      <w:lvlText w:val=""/>
      <w:lvlJc w:val="left"/>
    </w:lvl>
    <w:lvl w:ilvl="3" w:tplc="4BE2731C">
      <w:numFmt w:val="decimal"/>
      <w:lvlText w:val=""/>
      <w:lvlJc w:val="left"/>
    </w:lvl>
    <w:lvl w:ilvl="4" w:tplc="9782D386">
      <w:numFmt w:val="decimal"/>
      <w:lvlText w:val=""/>
      <w:lvlJc w:val="left"/>
    </w:lvl>
    <w:lvl w:ilvl="5" w:tplc="6748D2C2">
      <w:numFmt w:val="decimal"/>
      <w:lvlText w:val=""/>
      <w:lvlJc w:val="left"/>
    </w:lvl>
    <w:lvl w:ilvl="6" w:tplc="1DD01A36">
      <w:numFmt w:val="decimal"/>
      <w:lvlText w:val=""/>
      <w:lvlJc w:val="left"/>
    </w:lvl>
    <w:lvl w:ilvl="7" w:tplc="C7C08BDE">
      <w:numFmt w:val="decimal"/>
      <w:lvlText w:val=""/>
      <w:lvlJc w:val="left"/>
    </w:lvl>
    <w:lvl w:ilvl="8" w:tplc="324CEBD6">
      <w:numFmt w:val="decimal"/>
      <w:lvlText w:val=""/>
      <w:lvlJc w:val="left"/>
    </w:lvl>
  </w:abstractNum>
  <w:abstractNum w:abstractNumId="3" w15:restartNumberingAfterBreak="0">
    <w:nsid w:val="0000701F"/>
    <w:multiLevelType w:val="hybridMultilevel"/>
    <w:tmpl w:val="2004A182"/>
    <w:lvl w:ilvl="0" w:tplc="7CA688F6">
      <w:start w:val="1"/>
      <w:numFmt w:val="bullet"/>
      <w:lvlText w:val="-"/>
      <w:lvlJc w:val="left"/>
    </w:lvl>
    <w:lvl w:ilvl="1" w:tplc="E152AAAC">
      <w:numFmt w:val="decimal"/>
      <w:lvlText w:val=""/>
      <w:lvlJc w:val="left"/>
    </w:lvl>
    <w:lvl w:ilvl="2" w:tplc="1BF86E94">
      <w:numFmt w:val="decimal"/>
      <w:lvlText w:val=""/>
      <w:lvlJc w:val="left"/>
    </w:lvl>
    <w:lvl w:ilvl="3" w:tplc="9C38A5F8">
      <w:numFmt w:val="decimal"/>
      <w:lvlText w:val=""/>
      <w:lvlJc w:val="left"/>
    </w:lvl>
    <w:lvl w:ilvl="4" w:tplc="914EF73A">
      <w:numFmt w:val="decimal"/>
      <w:lvlText w:val=""/>
      <w:lvlJc w:val="left"/>
    </w:lvl>
    <w:lvl w:ilvl="5" w:tplc="3020B740">
      <w:numFmt w:val="decimal"/>
      <w:lvlText w:val=""/>
      <w:lvlJc w:val="left"/>
    </w:lvl>
    <w:lvl w:ilvl="6" w:tplc="B8AC574A">
      <w:numFmt w:val="decimal"/>
      <w:lvlText w:val=""/>
      <w:lvlJc w:val="left"/>
    </w:lvl>
    <w:lvl w:ilvl="7" w:tplc="2E04DCAE">
      <w:numFmt w:val="decimal"/>
      <w:lvlText w:val=""/>
      <w:lvlJc w:val="left"/>
    </w:lvl>
    <w:lvl w:ilvl="8" w:tplc="A4FE5156">
      <w:numFmt w:val="decimal"/>
      <w:lvlText w:val=""/>
      <w:lvlJc w:val="left"/>
    </w:lvl>
  </w:abstractNum>
  <w:abstractNum w:abstractNumId="4" w15:restartNumberingAfterBreak="0">
    <w:nsid w:val="34D05750"/>
    <w:multiLevelType w:val="hybridMultilevel"/>
    <w:tmpl w:val="066837E8"/>
    <w:lvl w:ilvl="0" w:tplc="88B8A3E4">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num w:numId="1">
    <w:abstractNumId w:val="1"/>
  </w:num>
  <w:num w:numId="2">
    <w:abstractNumId w:val="0"/>
  </w:num>
  <w:num w:numId="3">
    <w:abstractNumId w:val="3"/>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13C49"/>
    <w:rsid w:val="000002B1"/>
    <w:rsid w:val="0001684B"/>
    <w:rsid w:val="000172EB"/>
    <w:rsid w:val="00087B13"/>
    <w:rsid w:val="00096088"/>
    <w:rsid w:val="000C59CF"/>
    <w:rsid w:val="000E057E"/>
    <w:rsid w:val="00124773"/>
    <w:rsid w:val="00150521"/>
    <w:rsid w:val="00156CE7"/>
    <w:rsid w:val="00160847"/>
    <w:rsid w:val="001D71B7"/>
    <w:rsid w:val="001F562E"/>
    <w:rsid w:val="0021525B"/>
    <w:rsid w:val="00245CAC"/>
    <w:rsid w:val="0024614B"/>
    <w:rsid w:val="00264D7A"/>
    <w:rsid w:val="002737B6"/>
    <w:rsid w:val="00283B0C"/>
    <w:rsid w:val="00284A37"/>
    <w:rsid w:val="00296551"/>
    <w:rsid w:val="002A0D9D"/>
    <w:rsid w:val="002A4947"/>
    <w:rsid w:val="002B5BB6"/>
    <w:rsid w:val="002D35BD"/>
    <w:rsid w:val="002E47A8"/>
    <w:rsid w:val="00320784"/>
    <w:rsid w:val="003564A6"/>
    <w:rsid w:val="00371865"/>
    <w:rsid w:val="00382270"/>
    <w:rsid w:val="00396682"/>
    <w:rsid w:val="003C3EE6"/>
    <w:rsid w:val="003C6193"/>
    <w:rsid w:val="003E10C4"/>
    <w:rsid w:val="00413C49"/>
    <w:rsid w:val="004268AE"/>
    <w:rsid w:val="0045436C"/>
    <w:rsid w:val="00467E52"/>
    <w:rsid w:val="00484361"/>
    <w:rsid w:val="004B738C"/>
    <w:rsid w:val="004D5A4D"/>
    <w:rsid w:val="005074C8"/>
    <w:rsid w:val="00556022"/>
    <w:rsid w:val="00583592"/>
    <w:rsid w:val="005C4BA9"/>
    <w:rsid w:val="005D5FAD"/>
    <w:rsid w:val="005E1681"/>
    <w:rsid w:val="00604E46"/>
    <w:rsid w:val="006228CC"/>
    <w:rsid w:val="00630BC7"/>
    <w:rsid w:val="0065636E"/>
    <w:rsid w:val="00660CB3"/>
    <w:rsid w:val="0066484E"/>
    <w:rsid w:val="006D4831"/>
    <w:rsid w:val="006E7D3D"/>
    <w:rsid w:val="00706F8A"/>
    <w:rsid w:val="00743185"/>
    <w:rsid w:val="0075107F"/>
    <w:rsid w:val="00760A0F"/>
    <w:rsid w:val="00760F7A"/>
    <w:rsid w:val="00772AFF"/>
    <w:rsid w:val="00793DA1"/>
    <w:rsid w:val="007C035A"/>
    <w:rsid w:val="007E6E61"/>
    <w:rsid w:val="00800E9E"/>
    <w:rsid w:val="0083497B"/>
    <w:rsid w:val="00837638"/>
    <w:rsid w:val="008436C2"/>
    <w:rsid w:val="008B67CF"/>
    <w:rsid w:val="008C4749"/>
    <w:rsid w:val="008C54DC"/>
    <w:rsid w:val="009123D7"/>
    <w:rsid w:val="00916878"/>
    <w:rsid w:val="009A7B6C"/>
    <w:rsid w:val="009B4F2B"/>
    <w:rsid w:val="009F6657"/>
    <w:rsid w:val="00A378BA"/>
    <w:rsid w:val="00A467B5"/>
    <w:rsid w:val="00A51B8A"/>
    <w:rsid w:val="00A51EC9"/>
    <w:rsid w:val="00A659D1"/>
    <w:rsid w:val="00A6743C"/>
    <w:rsid w:val="00A96A2E"/>
    <w:rsid w:val="00B206F3"/>
    <w:rsid w:val="00B738D6"/>
    <w:rsid w:val="00C03318"/>
    <w:rsid w:val="00C053B1"/>
    <w:rsid w:val="00C35A7E"/>
    <w:rsid w:val="00C54D6B"/>
    <w:rsid w:val="00C65C41"/>
    <w:rsid w:val="00C85796"/>
    <w:rsid w:val="00CB42AF"/>
    <w:rsid w:val="00CD5D9A"/>
    <w:rsid w:val="00CD6965"/>
    <w:rsid w:val="00D02842"/>
    <w:rsid w:val="00D27BD2"/>
    <w:rsid w:val="00D34DD9"/>
    <w:rsid w:val="00D516F0"/>
    <w:rsid w:val="00D86291"/>
    <w:rsid w:val="00DB099F"/>
    <w:rsid w:val="00E07438"/>
    <w:rsid w:val="00E3366C"/>
    <w:rsid w:val="00E4029E"/>
    <w:rsid w:val="00E41A4E"/>
    <w:rsid w:val="00E42A9E"/>
    <w:rsid w:val="00E563EB"/>
    <w:rsid w:val="00E70952"/>
    <w:rsid w:val="00E8350F"/>
    <w:rsid w:val="00EA00CB"/>
    <w:rsid w:val="00ED0130"/>
    <w:rsid w:val="00ED7119"/>
    <w:rsid w:val="00F54F88"/>
    <w:rsid w:val="00F70E48"/>
    <w:rsid w:val="00F7723C"/>
    <w:rsid w:val="00FB384A"/>
    <w:rsid w:val="00FB68DE"/>
    <w:rsid w:val="00FE13B4"/>
    <w:rsid w:val="00FE72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docId w15:val="{C369AE76-8889-449B-907F-9701090ED9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413C49"/>
    <w:pPr>
      <w:spacing w:after="0" w:line="240" w:lineRule="auto"/>
    </w:pPr>
    <w:rPr>
      <w:rFonts w:ascii="Times New Roman" w:eastAsia="Times New Roman" w:hAnsi="Times New Roman" w:cs="Times New Roman"/>
      <w:sz w:val="24"/>
      <w:szCs w:val="24"/>
      <w:lang w:eastAsia="ru-RU"/>
    </w:rPr>
  </w:style>
  <w:style w:type="paragraph" w:styleId="7">
    <w:name w:val="heading 7"/>
    <w:basedOn w:val="a"/>
    <w:next w:val="a"/>
    <w:link w:val="70"/>
    <w:qFormat/>
    <w:rsid w:val="00413C49"/>
    <w:pPr>
      <w:widowControl w:val="0"/>
      <w:autoSpaceDE w:val="0"/>
      <w:autoSpaceDN w:val="0"/>
      <w:adjustRightInd w:val="0"/>
      <w:spacing w:before="240" w:after="60"/>
      <w:outlineLvl w:val="6"/>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EA00CB"/>
    <w:rPr>
      <w:b/>
      <w:bCs/>
    </w:rPr>
  </w:style>
  <w:style w:type="paragraph" w:styleId="a4">
    <w:name w:val="No Spacing"/>
    <w:uiPriority w:val="1"/>
    <w:qFormat/>
    <w:rsid w:val="00EA00CB"/>
    <w:pPr>
      <w:spacing w:after="0" w:line="240" w:lineRule="auto"/>
    </w:pPr>
  </w:style>
  <w:style w:type="character" w:customStyle="1" w:styleId="70">
    <w:name w:val="Заголовок 7 Знак"/>
    <w:basedOn w:val="a0"/>
    <w:link w:val="7"/>
    <w:rsid w:val="00413C49"/>
    <w:rPr>
      <w:rFonts w:ascii="Times New Roman" w:eastAsia="Times New Roman" w:hAnsi="Times New Roman" w:cs="Times New Roman"/>
      <w:sz w:val="24"/>
      <w:szCs w:val="24"/>
      <w:lang w:eastAsia="ru-RU"/>
    </w:rPr>
  </w:style>
  <w:style w:type="paragraph" w:customStyle="1" w:styleId="ConsNormal">
    <w:name w:val="ConsNormal"/>
    <w:link w:val="ConsNormal0"/>
    <w:rsid w:val="00413C49"/>
    <w:pPr>
      <w:widowControl w:val="0"/>
      <w:autoSpaceDE w:val="0"/>
      <w:autoSpaceDN w:val="0"/>
      <w:adjustRightInd w:val="0"/>
      <w:spacing w:after="0" w:line="240" w:lineRule="auto"/>
      <w:ind w:right="19772" w:firstLine="720"/>
    </w:pPr>
    <w:rPr>
      <w:rFonts w:ascii="Arial" w:eastAsia="Times New Roman" w:hAnsi="Arial" w:cs="Arial"/>
      <w:lang w:eastAsia="ru-RU"/>
    </w:rPr>
  </w:style>
  <w:style w:type="paragraph" w:styleId="2">
    <w:name w:val="Body Text 2"/>
    <w:basedOn w:val="a"/>
    <w:link w:val="20"/>
    <w:rsid w:val="00413C49"/>
    <w:pPr>
      <w:widowControl w:val="0"/>
      <w:autoSpaceDE w:val="0"/>
      <w:autoSpaceDN w:val="0"/>
      <w:adjustRightInd w:val="0"/>
      <w:spacing w:after="120" w:line="480" w:lineRule="auto"/>
    </w:pPr>
    <w:rPr>
      <w:rFonts w:ascii="Arial" w:hAnsi="Arial" w:cs="Arial"/>
      <w:sz w:val="18"/>
      <w:szCs w:val="18"/>
    </w:rPr>
  </w:style>
  <w:style w:type="character" w:customStyle="1" w:styleId="20">
    <w:name w:val="Основной текст 2 Знак"/>
    <w:basedOn w:val="a0"/>
    <w:link w:val="2"/>
    <w:rsid w:val="00413C49"/>
    <w:rPr>
      <w:rFonts w:ascii="Arial" w:eastAsia="Times New Roman" w:hAnsi="Arial" w:cs="Arial"/>
      <w:sz w:val="18"/>
      <w:szCs w:val="18"/>
      <w:lang w:eastAsia="ru-RU"/>
    </w:rPr>
  </w:style>
  <w:style w:type="paragraph" w:styleId="a5">
    <w:name w:val="Body Text"/>
    <w:aliases w:val="Основной текст Знак1,Основной текст Знак Знак,Знак Знак Знак,Основной текст Знак Знак Знак"/>
    <w:basedOn w:val="a"/>
    <w:link w:val="a6"/>
    <w:rsid w:val="00413C49"/>
    <w:pPr>
      <w:spacing w:after="120"/>
    </w:pPr>
  </w:style>
  <w:style w:type="character" w:customStyle="1" w:styleId="a6">
    <w:name w:val="Основной текст Знак"/>
    <w:aliases w:val="Основной текст Знак1 Знак,Основной текст Знак Знак Знак1,Знак Знак Знак Знак,Основной текст Знак Знак Знак Знак"/>
    <w:basedOn w:val="a0"/>
    <w:link w:val="a5"/>
    <w:rsid w:val="00413C49"/>
    <w:rPr>
      <w:rFonts w:ascii="Times New Roman" w:eastAsia="Times New Roman" w:hAnsi="Times New Roman" w:cs="Times New Roman"/>
      <w:sz w:val="24"/>
      <w:szCs w:val="24"/>
      <w:lang w:eastAsia="ru-RU"/>
    </w:rPr>
  </w:style>
  <w:style w:type="character" w:styleId="a7">
    <w:name w:val="page number"/>
    <w:basedOn w:val="a0"/>
    <w:rsid w:val="00413C49"/>
  </w:style>
  <w:style w:type="paragraph" w:styleId="a8">
    <w:name w:val="Body Text Indent"/>
    <w:aliases w:val="текст,текст Знак Знак,Основной текст с отступом Знак1 Знак,Основной текст с отступом Знак1 Знак Знак Знак,Основной текст с отступом Знак Знак Знак Знак Знак Знак,Знак31,Body Text Indent,Основной текст с отступом Знак Знак"/>
    <w:basedOn w:val="a"/>
    <w:link w:val="a9"/>
    <w:qFormat/>
    <w:rsid w:val="00413C49"/>
    <w:pPr>
      <w:widowControl w:val="0"/>
      <w:autoSpaceDE w:val="0"/>
      <w:autoSpaceDN w:val="0"/>
      <w:adjustRightInd w:val="0"/>
      <w:spacing w:after="120"/>
      <w:ind w:left="283"/>
    </w:pPr>
    <w:rPr>
      <w:rFonts w:ascii="Arial" w:hAnsi="Arial"/>
      <w:sz w:val="18"/>
      <w:szCs w:val="18"/>
    </w:rPr>
  </w:style>
  <w:style w:type="character" w:customStyle="1" w:styleId="a9">
    <w:name w:val="Основной текст с отступом Знак"/>
    <w:aliases w:val="текст Знак,текст Знак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Знак31 Знак,Body Text Indent Знак"/>
    <w:basedOn w:val="a0"/>
    <w:link w:val="a8"/>
    <w:qFormat/>
    <w:rsid w:val="00413C49"/>
    <w:rPr>
      <w:rFonts w:ascii="Arial" w:eastAsia="Times New Roman" w:hAnsi="Arial" w:cs="Times New Roman"/>
      <w:sz w:val="18"/>
      <w:szCs w:val="18"/>
      <w:lang w:eastAsia="ru-RU"/>
    </w:rPr>
  </w:style>
  <w:style w:type="character" w:customStyle="1" w:styleId="11">
    <w:name w:val="Заголовок 1 Знак1"/>
    <w:aliases w:val="Заголовок 1 Знак Знак1"/>
    <w:rsid w:val="00413C49"/>
    <w:rPr>
      <w:rFonts w:ascii="Arial" w:hAnsi="Arial" w:cs="Arial"/>
      <w:b/>
      <w:sz w:val="28"/>
      <w:szCs w:val="18"/>
      <w:lang w:val="ru-RU" w:eastAsia="ru-RU" w:bidi="ar-SA"/>
    </w:rPr>
  </w:style>
  <w:style w:type="paragraph" w:styleId="aa">
    <w:name w:val="Title"/>
    <w:basedOn w:val="a"/>
    <w:link w:val="ab"/>
    <w:qFormat/>
    <w:rsid w:val="00413C49"/>
    <w:pPr>
      <w:widowControl w:val="0"/>
      <w:ind w:firstLine="420"/>
      <w:jc w:val="center"/>
    </w:pPr>
    <w:rPr>
      <w:b/>
      <w:szCs w:val="20"/>
    </w:rPr>
  </w:style>
  <w:style w:type="character" w:customStyle="1" w:styleId="ab">
    <w:name w:val="Заголовок Знак"/>
    <w:basedOn w:val="a0"/>
    <w:link w:val="aa"/>
    <w:rsid w:val="00413C49"/>
    <w:rPr>
      <w:rFonts w:ascii="Times New Roman" w:eastAsia="Times New Roman" w:hAnsi="Times New Roman" w:cs="Times New Roman"/>
      <w:b/>
      <w:sz w:val="24"/>
      <w:szCs w:val="20"/>
      <w:lang w:eastAsia="ru-RU"/>
    </w:rPr>
  </w:style>
  <w:style w:type="paragraph" w:styleId="ac">
    <w:name w:val="footer"/>
    <w:basedOn w:val="a"/>
    <w:link w:val="ad"/>
    <w:rsid w:val="00413C49"/>
    <w:pPr>
      <w:widowControl w:val="0"/>
      <w:tabs>
        <w:tab w:val="center" w:pos="4677"/>
        <w:tab w:val="right" w:pos="9355"/>
      </w:tabs>
      <w:autoSpaceDE w:val="0"/>
      <w:autoSpaceDN w:val="0"/>
      <w:adjustRightInd w:val="0"/>
    </w:pPr>
    <w:rPr>
      <w:rFonts w:ascii="Arial" w:hAnsi="Arial" w:cs="Arial"/>
      <w:sz w:val="18"/>
      <w:szCs w:val="18"/>
    </w:rPr>
  </w:style>
  <w:style w:type="character" w:customStyle="1" w:styleId="ad">
    <w:name w:val="Нижний колонтитул Знак"/>
    <w:basedOn w:val="a0"/>
    <w:link w:val="ac"/>
    <w:rsid w:val="00413C49"/>
    <w:rPr>
      <w:rFonts w:ascii="Arial" w:eastAsia="Times New Roman" w:hAnsi="Arial" w:cs="Arial"/>
      <w:sz w:val="18"/>
      <w:szCs w:val="18"/>
      <w:lang w:eastAsia="ru-RU"/>
    </w:rPr>
  </w:style>
  <w:style w:type="character" w:customStyle="1" w:styleId="ConsNormal0">
    <w:name w:val="ConsNormal Знак"/>
    <w:link w:val="ConsNormal"/>
    <w:rsid w:val="00413C49"/>
    <w:rPr>
      <w:rFonts w:ascii="Arial" w:eastAsia="Times New Roman" w:hAnsi="Arial" w:cs="Arial"/>
      <w:lang w:eastAsia="ru-RU"/>
    </w:rPr>
  </w:style>
  <w:style w:type="paragraph" w:customStyle="1" w:styleId="ae">
    <w:name w:val="Содержимое таблицы"/>
    <w:basedOn w:val="a"/>
    <w:rsid w:val="00413C49"/>
    <w:pPr>
      <w:widowControl w:val="0"/>
      <w:suppressLineNumbers/>
      <w:suppressAutoHyphens/>
    </w:pPr>
    <w:rPr>
      <w:rFonts w:eastAsia="Lucida Sans Unicode"/>
      <w:kern w:val="1"/>
    </w:rPr>
  </w:style>
  <w:style w:type="paragraph" w:styleId="af">
    <w:name w:val="Balloon Text"/>
    <w:basedOn w:val="a"/>
    <w:link w:val="af0"/>
    <w:uiPriority w:val="99"/>
    <w:semiHidden/>
    <w:unhideWhenUsed/>
    <w:rsid w:val="00156CE7"/>
    <w:rPr>
      <w:rFonts w:ascii="Segoe UI" w:hAnsi="Segoe UI" w:cs="Segoe UI"/>
      <w:sz w:val="18"/>
      <w:szCs w:val="18"/>
    </w:rPr>
  </w:style>
  <w:style w:type="character" w:customStyle="1" w:styleId="af0">
    <w:name w:val="Текст выноски Знак"/>
    <w:basedOn w:val="a0"/>
    <w:link w:val="af"/>
    <w:uiPriority w:val="99"/>
    <w:semiHidden/>
    <w:rsid w:val="00156CE7"/>
    <w:rPr>
      <w:rFonts w:ascii="Segoe UI" w:eastAsia="Times New Roman" w:hAnsi="Segoe UI" w:cs="Segoe UI"/>
      <w:sz w:val="18"/>
      <w:szCs w:val="18"/>
      <w:lang w:eastAsia="ru-RU"/>
    </w:rPr>
  </w:style>
  <w:style w:type="character" w:customStyle="1" w:styleId="af1">
    <w:name w:val="Обычный (веб) Знак"/>
    <w:aliases w:val="Обычный (Web)1 Знак,Обычный (Web) Знак"/>
    <w:link w:val="af2"/>
    <w:semiHidden/>
    <w:locked/>
    <w:rsid w:val="009F6657"/>
    <w:rPr>
      <w:rFonts w:ascii="Times New Roman" w:eastAsia="Times New Roman" w:hAnsi="Times New Roman" w:cs="Times New Roman"/>
      <w:sz w:val="24"/>
      <w:szCs w:val="24"/>
    </w:rPr>
  </w:style>
  <w:style w:type="paragraph" w:styleId="af2">
    <w:name w:val="Normal (Web)"/>
    <w:aliases w:val="Обычный (Web)1,Обычный (Web)"/>
    <w:basedOn w:val="a"/>
    <w:link w:val="af1"/>
    <w:semiHidden/>
    <w:unhideWhenUsed/>
    <w:qFormat/>
    <w:rsid w:val="009F6657"/>
    <w:pPr>
      <w:tabs>
        <w:tab w:val="num" w:pos="360"/>
        <w:tab w:val="num" w:pos="432"/>
      </w:tabs>
      <w:ind w:left="432" w:hanging="432"/>
    </w:pPr>
    <w:rPr>
      <w:lang w:eastAsia="en-US"/>
    </w:rPr>
  </w:style>
  <w:style w:type="table" w:styleId="af3">
    <w:name w:val="Table Grid"/>
    <w:basedOn w:val="a1"/>
    <w:uiPriority w:val="39"/>
    <w:rsid w:val="009F665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256302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316</TotalTime>
  <Pages>1</Pages>
  <Words>5058</Words>
  <Characters>28836</Characters>
  <Application>Microsoft Office Word</Application>
  <DocSecurity>0</DocSecurity>
  <Lines>240</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38</cp:revision>
  <cp:lastPrinted>2026-04-14T13:16:00Z</cp:lastPrinted>
  <dcterms:created xsi:type="dcterms:W3CDTF">2020-02-19T09:06:00Z</dcterms:created>
  <dcterms:modified xsi:type="dcterms:W3CDTF">2026-04-23T09:13:00Z</dcterms:modified>
</cp:coreProperties>
</file>