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6032237F" w:rsidR="004B7AC6" w:rsidRPr="00A7176C" w:rsidRDefault="004B7AC6" w:rsidP="00C17D54">
      <w:pPr>
        <w:widowControl w:val="0"/>
        <w:jc w:val="center"/>
        <w:outlineLvl w:val="0"/>
        <w:rPr>
          <w:caps/>
          <w:sz w:val="20"/>
          <w:szCs w:val="20"/>
        </w:rPr>
      </w:pPr>
      <w:r w:rsidRPr="00A7176C">
        <w:rPr>
          <w:b/>
          <w:caps/>
          <w:sz w:val="20"/>
          <w:szCs w:val="20"/>
        </w:rPr>
        <w:t>ГРАЖДАНСКО-ПРАВОВОЙ ДОГОВОР №</w:t>
      </w:r>
      <w:r w:rsidRPr="00A7176C">
        <w:rPr>
          <w:caps/>
          <w:sz w:val="20"/>
          <w:szCs w:val="20"/>
        </w:rPr>
        <w:t xml:space="preserve"> </w:t>
      </w:r>
      <w:r w:rsidR="00CA1D5D" w:rsidRPr="00A7176C">
        <w:rPr>
          <w:caps/>
          <w:sz w:val="20"/>
          <w:szCs w:val="20"/>
        </w:rPr>
        <w:t>__________</w:t>
      </w:r>
    </w:p>
    <w:p w14:paraId="643DF208" w14:textId="77777777" w:rsidR="003C1C98" w:rsidRPr="00A7176C" w:rsidRDefault="003C1C98" w:rsidP="008D1B60">
      <w:pPr>
        <w:widowControl w:val="0"/>
        <w:rPr>
          <w:caps/>
          <w:sz w:val="20"/>
          <w:szCs w:val="20"/>
        </w:rPr>
      </w:pPr>
    </w:p>
    <w:p w14:paraId="377AF912" w14:textId="77777777" w:rsidR="003C1C98" w:rsidRPr="00A7176C" w:rsidRDefault="003C1C98" w:rsidP="0017123A">
      <w:pPr>
        <w:widowControl w:val="0"/>
        <w:jc w:val="center"/>
        <w:rPr>
          <w:sz w:val="20"/>
          <w:szCs w:val="20"/>
        </w:rPr>
      </w:pPr>
      <w:r w:rsidRPr="00A7176C">
        <w:rPr>
          <w:b/>
          <w:sz w:val="20"/>
          <w:szCs w:val="20"/>
        </w:rPr>
        <w:t>Идентификационный код закупки:</w:t>
      </w:r>
      <w:r w:rsidRPr="00A7176C">
        <w:rPr>
          <w:sz w:val="20"/>
          <w:szCs w:val="20"/>
        </w:rPr>
        <w:t xml:space="preserve"> ______________________</w:t>
      </w:r>
    </w:p>
    <w:p w14:paraId="03B1EB0E" w14:textId="77777777" w:rsidR="004B7AC6" w:rsidRPr="00A7176C" w:rsidRDefault="004B7AC6" w:rsidP="0017123A">
      <w:pPr>
        <w:widowControl w:val="0"/>
        <w:rPr>
          <w:sz w:val="20"/>
          <w:szCs w:val="20"/>
        </w:rPr>
      </w:pPr>
    </w:p>
    <w:p w14:paraId="5B931E73" w14:textId="70462DBB" w:rsidR="004B7AC6" w:rsidRPr="00A7176C" w:rsidRDefault="004B7AC6" w:rsidP="003C1C98">
      <w:pPr>
        <w:widowControl w:val="0"/>
        <w:tabs>
          <w:tab w:val="left" w:pos="7938"/>
        </w:tabs>
        <w:rPr>
          <w:sz w:val="20"/>
          <w:szCs w:val="20"/>
        </w:rPr>
      </w:pPr>
      <w:r w:rsidRPr="00A7176C">
        <w:rPr>
          <w:sz w:val="20"/>
          <w:szCs w:val="20"/>
        </w:rPr>
        <w:t xml:space="preserve">Санкт-Петербург </w:t>
      </w:r>
      <w:r w:rsidRPr="00A7176C">
        <w:rPr>
          <w:sz w:val="20"/>
          <w:szCs w:val="20"/>
        </w:rPr>
        <w:tab/>
        <w:t>«____» _______ 20</w:t>
      </w:r>
      <w:r w:rsidR="003C1C98" w:rsidRPr="00A7176C">
        <w:rPr>
          <w:sz w:val="20"/>
          <w:szCs w:val="20"/>
        </w:rPr>
        <w:t>2</w:t>
      </w:r>
      <w:r w:rsidRPr="00A7176C">
        <w:rPr>
          <w:sz w:val="20"/>
          <w:szCs w:val="20"/>
        </w:rPr>
        <w:t>__ г.</w:t>
      </w:r>
    </w:p>
    <w:p w14:paraId="3603FB9E" w14:textId="77777777" w:rsidR="004B7AC6" w:rsidRPr="00A7176C" w:rsidRDefault="004B7AC6" w:rsidP="008D1B60">
      <w:pPr>
        <w:widowControl w:val="0"/>
        <w:rPr>
          <w:sz w:val="20"/>
          <w:szCs w:val="20"/>
        </w:rPr>
      </w:pPr>
    </w:p>
    <w:p w14:paraId="51D8AE12" w14:textId="4D43F444" w:rsidR="00D37FE0" w:rsidRPr="00A7176C" w:rsidRDefault="00A7176C" w:rsidP="004B7AC6">
      <w:pPr>
        <w:widowControl w:val="0"/>
        <w:ind w:firstLine="709"/>
        <w:rPr>
          <w:sz w:val="20"/>
          <w:szCs w:val="20"/>
        </w:rPr>
      </w:pPr>
      <w:r w:rsidRPr="00185387">
        <w:rPr>
          <w:sz w:val="20"/>
        </w:rPr>
        <w:t xml:space="preserve">Государственное бюджетное общеобразовательное учреждение Гимназия № 63 Калининского района Санкт-Петербурга, в лице </w:t>
      </w:r>
      <w:r w:rsidRPr="00185387">
        <w:rPr>
          <w:bCs/>
          <w:sz w:val="20"/>
        </w:rPr>
        <w:t>директора Тумановой Ольги Геннадьевны</w:t>
      </w:r>
      <w:r w:rsidRPr="00185387">
        <w:rPr>
          <w:sz w:val="20"/>
        </w:rPr>
        <w:t xml:space="preserve">, действующего на основании Устава, именуемое </w:t>
      </w:r>
      <w:r w:rsidRPr="00306408">
        <w:rPr>
          <w:color w:val="000000" w:themeColor="text1"/>
          <w:sz w:val="20"/>
        </w:rPr>
        <w:t xml:space="preserve">в дальнейшем </w:t>
      </w:r>
      <w:r w:rsidRPr="00306408">
        <w:rPr>
          <w:bCs/>
          <w:color w:val="000000" w:themeColor="text1"/>
          <w:sz w:val="20"/>
        </w:rPr>
        <w:t xml:space="preserve">«Заказчик», </w:t>
      </w:r>
      <w:r w:rsidRPr="00306408">
        <w:rPr>
          <w:color w:val="000000" w:themeColor="text1"/>
          <w:sz w:val="20"/>
        </w:rPr>
        <w:t xml:space="preserve">с одной стороны, </w:t>
      </w:r>
      <w:r w:rsidR="004B7AC6" w:rsidRPr="00A7176C">
        <w:rPr>
          <w:sz w:val="20"/>
          <w:szCs w:val="20"/>
        </w:rPr>
        <w:t xml:space="preserve"> </w:t>
      </w:r>
    </w:p>
    <w:p w14:paraId="009AC1EF" w14:textId="21BEDDA2" w:rsidR="004B7AC6" w:rsidRPr="00A7176C" w:rsidRDefault="004B7AC6" w:rsidP="004B7AC6">
      <w:pPr>
        <w:widowControl w:val="0"/>
        <w:ind w:firstLine="709"/>
        <w:rPr>
          <w:sz w:val="20"/>
          <w:szCs w:val="20"/>
        </w:rPr>
      </w:pPr>
      <w:r w:rsidRPr="00A7176C">
        <w:rPr>
          <w:sz w:val="20"/>
          <w:szCs w:val="20"/>
        </w:rPr>
        <w:t xml:space="preserve">и …(указать полное наименование Исполнителя)…, </w:t>
      </w:r>
      <w:r w:rsidR="0072428C" w:rsidRPr="00A7176C">
        <w:rPr>
          <w:sz w:val="20"/>
          <w:szCs w:val="20"/>
        </w:rPr>
        <w:t xml:space="preserve">именуемое(-ый) в дальнейшем «Исполнитель», </w:t>
      </w:r>
      <w:r w:rsidRPr="00A7176C">
        <w:rPr>
          <w:sz w:val="20"/>
          <w:szCs w:val="20"/>
        </w:rPr>
        <w:t xml:space="preserve">в лице </w:t>
      </w:r>
      <w:r w:rsidRPr="00A7176C">
        <w:rPr>
          <w:bCs/>
          <w:sz w:val="20"/>
          <w:szCs w:val="20"/>
        </w:rPr>
        <w:t>…(указать должность уполномоченного лица и Ф.И.О. полностью)…</w:t>
      </w:r>
      <w:r w:rsidRPr="00A7176C">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A7176C">
        <w:rPr>
          <w:sz w:val="20"/>
          <w:szCs w:val="20"/>
        </w:rPr>
        <w:t>,</w:t>
      </w:r>
      <w:r w:rsidRPr="00A7176C">
        <w:rPr>
          <w:sz w:val="20"/>
          <w:szCs w:val="20"/>
        </w:rPr>
        <w:t xml:space="preserve"> заключили настоящий гражданско-правовой договор (далее – контракт) о нижеследующем</w:t>
      </w:r>
      <w:r w:rsidR="00024A76" w:rsidRPr="00A7176C">
        <w:rPr>
          <w:sz w:val="20"/>
          <w:szCs w:val="20"/>
        </w:rPr>
        <w:t>:</w:t>
      </w:r>
    </w:p>
    <w:p w14:paraId="4C0E95B0" w14:textId="77777777" w:rsidR="004B7AC6" w:rsidRPr="00A7176C"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6C563B7C" w:rsidR="002345F2"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A7176C" w:rsidRPr="009C3A06">
        <w:rPr>
          <w:rFonts w:ascii="Times New Roman" w:hAnsi="Times New Roman"/>
          <w:color w:val="000000" w:themeColor="text1"/>
          <w:sz w:val="20"/>
          <w:szCs w:val="20"/>
        </w:rPr>
        <w:t>по мытью окон</w:t>
      </w:r>
      <w:r w:rsidR="00AF0C46" w:rsidRPr="00B12EAB">
        <w:rPr>
          <w:rFonts w:ascii="Times New Roman" w:hAnsi="Times New Roman"/>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36A75A0A"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2345F2" w:rsidRPr="00B12EAB">
        <w:rPr>
          <w:rFonts w:ascii="Times New Roman" w:hAnsi="Times New Roman"/>
          <w:color w:val="000000" w:themeColor="text1"/>
          <w:sz w:val="20"/>
          <w:szCs w:val="20"/>
        </w:rPr>
        <w:t>е</w:t>
      </w:r>
      <w:r w:rsidR="00CA1D5D" w:rsidRPr="00B12EAB">
        <w:rPr>
          <w:rFonts w:ascii="Times New Roman" w:hAnsi="Times New Roman"/>
          <w:color w:val="000000" w:themeColor="text1"/>
          <w:sz w:val="20"/>
          <w:szCs w:val="20"/>
        </w:rPr>
        <w:t>м(-ями)</w:t>
      </w:r>
      <w:r w:rsidR="0013469E" w:rsidRPr="00B12EAB">
        <w:rPr>
          <w:rFonts w:ascii="Times New Roman" w:hAnsi="Times New Roman"/>
          <w:color w:val="FF0000"/>
          <w:sz w:val="20"/>
          <w:szCs w:val="20"/>
        </w:rPr>
        <w:t xml:space="preserve"> №</w:t>
      </w:r>
      <w:r w:rsidR="002345F2" w:rsidRPr="00B12EAB">
        <w:rPr>
          <w:rFonts w:ascii="Times New Roman" w:hAnsi="Times New Roman"/>
          <w:color w:val="FF0000"/>
          <w:sz w:val="20"/>
          <w:szCs w:val="20"/>
        </w:rPr>
        <w:t xml:space="preserve"> </w:t>
      </w:r>
      <w:r w:rsidR="00D94997" w:rsidRPr="00B12EAB">
        <w:rPr>
          <w:rFonts w:ascii="Times New Roman" w:hAnsi="Times New Roman"/>
          <w:color w:val="FF0000"/>
          <w:sz w:val="20"/>
          <w:szCs w:val="20"/>
        </w:rPr>
        <w:t>1</w:t>
      </w:r>
      <w:r w:rsidR="002345F2" w:rsidRPr="00B12EAB">
        <w:rPr>
          <w:rFonts w:ascii="Times New Roman" w:hAnsi="Times New Roman"/>
          <w:color w:val="000000" w:themeColor="text1"/>
          <w:sz w:val="20"/>
          <w:szCs w:val="20"/>
        </w:rPr>
        <w:t xml:space="preserve"> 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A7176C"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A7176C">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A7176C">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A7176C"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A7176C">
        <w:rPr>
          <w:rFonts w:ascii="Times New Roman" w:hAnsi="Times New Roman"/>
          <w:sz w:val="20"/>
          <w:szCs w:val="20"/>
        </w:rPr>
        <w:t xml:space="preserve">Привлечь для оказания услуги </w:t>
      </w:r>
      <w:r w:rsidR="00CF033C" w:rsidRPr="00A7176C">
        <w:rPr>
          <w:rFonts w:ascii="Times New Roman" w:hAnsi="Times New Roman"/>
          <w:sz w:val="20"/>
          <w:szCs w:val="20"/>
        </w:rPr>
        <w:t xml:space="preserve">соисполнителя(-ей) </w:t>
      </w:r>
      <w:r w:rsidRPr="00A7176C">
        <w:rPr>
          <w:rFonts w:ascii="Times New Roman" w:hAnsi="Times New Roman"/>
          <w:sz w:val="20"/>
          <w:szCs w:val="20"/>
        </w:rPr>
        <w:t xml:space="preserve">с согласия Заказчика, оставаясь ответственным перед Заказчиком за </w:t>
      </w:r>
      <w:r w:rsidR="00CF033C" w:rsidRPr="00A7176C">
        <w:rPr>
          <w:rFonts w:ascii="Times New Roman" w:hAnsi="Times New Roman"/>
          <w:sz w:val="20"/>
          <w:szCs w:val="20"/>
        </w:rPr>
        <w:t>его(</w:t>
      </w:r>
      <w:r w:rsidRPr="00A7176C">
        <w:rPr>
          <w:rFonts w:ascii="Times New Roman" w:hAnsi="Times New Roman"/>
          <w:sz w:val="20"/>
          <w:szCs w:val="20"/>
        </w:rPr>
        <w:t>их</w:t>
      </w:r>
      <w:r w:rsidR="00CF033C" w:rsidRPr="00A7176C">
        <w:rPr>
          <w:rFonts w:ascii="Times New Roman" w:hAnsi="Times New Roman"/>
          <w:sz w:val="20"/>
          <w:szCs w:val="20"/>
        </w:rPr>
        <w:t>)</w:t>
      </w:r>
      <w:r w:rsidRPr="00A7176C">
        <w:rPr>
          <w:rFonts w:ascii="Times New Roman" w:hAnsi="Times New Roman"/>
          <w:sz w:val="20"/>
          <w:szCs w:val="20"/>
        </w:rPr>
        <w:t xml:space="preserve"> действия.</w:t>
      </w:r>
    </w:p>
    <w:p w14:paraId="292C88FE" w14:textId="2BB1591C" w:rsidR="00BD3959" w:rsidRPr="00A7176C"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A7176C">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A7176C">
        <w:rPr>
          <w:rFonts w:ascii="Times New Roman" w:hAnsi="Times New Roman"/>
          <w:sz w:val="20"/>
          <w:szCs w:val="20"/>
        </w:rPr>
        <w:t>,</w:t>
      </w:r>
      <w:r w:rsidR="0014108E" w:rsidRPr="00A7176C">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A7176C">
        <w:rPr>
          <w:rFonts w:ascii="Times New Roman" w:hAnsi="Times New Roman"/>
          <w:sz w:val="20"/>
          <w:szCs w:val="20"/>
        </w:rPr>
        <w:t xml:space="preserve">та».   </w:t>
      </w:r>
    </w:p>
    <w:p w14:paraId="2C9047EC" w14:textId="4DC4EAA6" w:rsidR="00AA0F23" w:rsidRPr="00A7176C"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A7176C">
        <w:rPr>
          <w:rFonts w:ascii="Times New Roman" w:hAnsi="Times New Roman"/>
          <w:b/>
          <w:bCs/>
          <w:sz w:val="20"/>
          <w:szCs w:val="20"/>
        </w:rPr>
        <w:t>Исполнитель</w:t>
      </w:r>
      <w:r w:rsidRPr="00A7176C">
        <w:rPr>
          <w:rFonts w:ascii="Times New Roman" w:hAnsi="Times New Roman"/>
          <w:b/>
          <w:sz w:val="20"/>
          <w:szCs w:val="20"/>
        </w:rPr>
        <w:t xml:space="preserve"> </w:t>
      </w:r>
      <w:r w:rsidR="00AA0F23" w:rsidRPr="00A7176C">
        <w:rPr>
          <w:rFonts w:ascii="Times New Roman" w:hAnsi="Times New Roman"/>
          <w:b/>
          <w:sz w:val="20"/>
          <w:szCs w:val="20"/>
        </w:rPr>
        <w:t>обязан:</w:t>
      </w:r>
    </w:p>
    <w:p w14:paraId="362405CC" w14:textId="260EFE04" w:rsidR="00AA0F23" w:rsidRPr="00A7176C"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A7176C">
        <w:rPr>
          <w:rFonts w:ascii="Times New Roman" w:hAnsi="Times New Roman"/>
          <w:sz w:val="20"/>
          <w:szCs w:val="20"/>
        </w:rPr>
        <w:t>Принять от Заказчика</w:t>
      </w:r>
      <w:r w:rsidR="00AA0F23" w:rsidRPr="00A7176C">
        <w:rPr>
          <w:rFonts w:ascii="Times New Roman" w:hAnsi="Times New Roman"/>
          <w:sz w:val="20"/>
          <w:szCs w:val="20"/>
        </w:rPr>
        <w:t xml:space="preserve"> </w:t>
      </w:r>
      <w:r w:rsidR="00B444F5" w:rsidRPr="00A7176C">
        <w:rPr>
          <w:rFonts w:ascii="Times New Roman" w:hAnsi="Times New Roman"/>
          <w:sz w:val="20"/>
          <w:szCs w:val="20"/>
        </w:rPr>
        <w:t>исходные данные (</w:t>
      </w:r>
      <w:r w:rsidR="00CF033C" w:rsidRPr="00A7176C">
        <w:rPr>
          <w:rFonts w:ascii="Times New Roman" w:hAnsi="Times New Roman"/>
          <w:sz w:val="20"/>
          <w:szCs w:val="20"/>
        </w:rPr>
        <w:t>сведения, документы</w:t>
      </w:r>
      <w:r w:rsidR="00B444F5" w:rsidRPr="00A7176C">
        <w:rPr>
          <w:rFonts w:ascii="Times New Roman" w:hAnsi="Times New Roman"/>
          <w:sz w:val="20"/>
          <w:szCs w:val="20"/>
        </w:rPr>
        <w:t xml:space="preserve"> и </w:t>
      </w:r>
      <w:r w:rsidR="00CF033C" w:rsidRPr="00A7176C">
        <w:rPr>
          <w:rFonts w:ascii="Times New Roman" w:hAnsi="Times New Roman"/>
          <w:sz w:val="20"/>
          <w:szCs w:val="20"/>
        </w:rPr>
        <w:t>материалы</w:t>
      </w:r>
      <w:r w:rsidR="00B444F5" w:rsidRPr="00A7176C">
        <w:rPr>
          <w:rFonts w:ascii="Times New Roman" w:hAnsi="Times New Roman"/>
          <w:sz w:val="20"/>
          <w:szCs w:val="20"/>
        </w:rPr>
        <w:t>)</w:t>
      </w:r>
      <w:r w:rsidR="00CF033C" w:rsidRPr="00A7176C">
        <w:rPr>
          <w:rFonts w:ascii="Times New Roman" w:hAnsi="Times New Roman"/>
          <w:sz w:val="20"/>
          <w:szCs w:val="20"/>
        </w:rPr>
        <w:t xml:space="preserve">, которые </w:t>
      </w:r>
      <w:r w:rsidR="00AA0F23" w:rsidRPr="00A7176C">
        <w:rPr>
          <w:rFonts w:ascii="Times New Roman" w:hAnsi="Times New Roman"/>
          <w:sz w:val="20"/>
          <w:szCs w:val="20"/>
        </w:rPr>
        <w:t>необходим</w:t>
      </w:r>
      <w:r w:rsidR="00CF033C" w:rsidRPr="00A7176C">
        <w:rPr>
          <w:rFonts w:ascii="Times New Roman" w:hAnsi="Times New Roman"/>
          <w:sz w:val="20"/>
          <w:szCs w:val="20"/>
        </w:rPr>
        <w:t>ы</w:t>
      </w:r>
      <w:r w:rsidR="00AA0F23" w:rsidRPr="00A7176C">
        <w:rPr>
          <w:rFonts w:ascii="Times New Roman" w:hAnsi="Times New Roman"/>
          <w:sz w:val="20"/>
          <w:szCs w:val="20"/>
        </w:rPr>
        <w:t xml:space="preserve"> для </w:t>
      </w:r>
      <w:r w:rsidRPr="00A7176C">
        <w:rPr>
          <w:rFonts w:ascii="Times New Roman" w:hAnsi="Times New Roman"/>
          <w:sz w:val="20"/>
          <w:szCs w:val="20"/>
        </w:rPr>
        <w:t>оказания услуг</w:t>
      </w:r>
      <w:r w:rsidR="00AA0F23" w:rsidRPr="00A7176C">
        <w:rPr>
          <w:rFonts w:ascii="Times New Roman" w:hAnsi="Times New Roman"/>
          <w:sz w:val="20"/>
          <w:szCs w:val="20"/>
        </w:rPr>
        <w:t xml:space="preserve"> по контракту.</w:t>
      </w:r>
    </w:p>
    <w:p w14:paraId="1EFF2D84" w14:textId="2833A849" w:rsidR="008C5C67" w:rsidRPr="00A7176C"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A7176C">
        <w:rPr>
          <w:rFonts w:ascii="Times New Roman" w:hAnsi="Times New Roman"/>
          <w:sz w:val="20"/>
          <w:szCs w:val="20"/>
        </w:rPr>
        <w:t>Оказать услуги</w:t>
      </w:r>
      <w:r w:rsidR="00AA0F23" w:rsidRPr="00A7176C">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A7176C">
        <w:rPr>
          <w:rFonts w:ascii="Times New Roman" w:hAnsi="Times New Roman"/>
          <w:sz w:val="20"/>
          <w:szCs w:val="20"/>
        </w:rPr>
        <w:t xml:space="preserve">Организовать порядок оказания услуг в соответствии с указаниями </w:t>
      </w:r>
      <w:r w:rsidR="00B444F5" w:rsidRPr="00A7176C">
        <w:rPr>
          <w:rFonts w:ascii="Times New Roman" w:hAnsi="Times New Roman"/>
          <w:sz w:val="20"/>
          <w:szCs w:val="20"/>
        </w:rPr>
        <w:t xml:space="preserve">(техническим заданием) </w:t>
      </w:r>
      <w:r w:rsidRPr="00A7176C">
        <w:rPr>
          <w:rFonts w:ascii="Times New Roman" w:hAnsi="Times New Roman"/>
          <w:sz w:val="20"/>
          <w:szCs w:val="20"/>
        </w:rPr>
        <w:t xml:space="preserve">Заказчика </w:t>
      </w:r>
      <w:r w:rsidRPr="00693171">
        <w:rPr>
          <w:rFonts w:ascii="Times New Roman" w:hAnsi="Times New Roman"/>
          <w:sz w:val="20"/>
          <w:szCs w:val="20"/>
        </w:rPr>
        <w:t xml:space="preserve">(при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A7176C"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A7176C">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A7176C"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A7176C">
        <w:rPr>
          <w:rFonts w:ascii="Times New Roman" w:hAnsi="Times New Roman"/>
          <w:sz w:val="20"/>
          <w:szCs w:val="20"/>
        </w:rPr>
        <w:t xml:space="preserve">Незамедлительно письменно уведомить Заказчика о привлечении для </w:t>
      </w:r>
      <w:r w:rsidR="006832C2" w:rsidRPr="00A7176C">
        <w:rPr>
          <w:rFonts w:ascii="Times New Roman" w:hAnsi="Times New Roman"/>
          <w:sz w:val="20"/>
          <w:szCs w:val="20"/>
        </w:rPr>
        <w:t>оказания услуг соисполнителя</w:t>
      </w:r>
      <w:r w:rsidRPr="00A7176C">
        <w:rPr>
          <w:rFonts w:ascii="Times New Roman" w:hAnsi="Times New Roman"/>
          <w:sz w:val="20"/>
          <w:szCs w:val="20"/>
        </w:rPr>
        <w:t>.</w:t>
      </w:r>
    </w:p>
    <w:p w14:paraId="72F93AD5" w14:textId="053230C1" w:rsidR="008C5C67" w:rsidRPr="00A7176C"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A7176C">
        <w:rPr>
          <w:rFonts w:ascii="Times New Roman" w:hAnsi="Times New Roman"/>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A7176C"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A7176C">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A7176C" w:rsidRDefault="00EF2924" w:rsidP="00EF2924">
      <w:pPr>
        <w:widowControl w:val="0"/>
        <w:ind w:firstLine="709"/>
        <w:contextualSpacing/>
        <w:rPr>
          <w:sz w:val="20"/>
          <w:szCs w:val="20"/>
          <w:lang w:eastAsia="en-US"/>
        </w:rPr>
      </w:pPr>
      <w:r w:rsidRPr="00A7176C">
        <w:rPr>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A7176C">
        <w:rPr>
          <w:rFonts w:ascii="Times New Roman" w:hAnsi="Times New Roman"/>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w:t>
      </w:r>
      <w:r w:rsidRPr="0067518D">
        <w:rPr>
          <w:rFonts w:ascii="Times New Roman" w:hAnsi="Times New Roman"/>
          <w:color w:val="000000" w:themeColor="text1"/>
          <w:sz w:val="20"/>
          <w:szCs w:val="20"/>
        </w:rPr>
        <w:t>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м(-ями)</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(-ые)</w:t>
      </w:r>
      <w:r w:rsidRPr="00B12EAB">
        <w:rPr>
          <w:rFonts w:ascii="Times New Roman" w:hAnsi="Times New Roman"/>
          <w:sz w:val="20"/>
          <w:szCs w:val="20"/>
        </w:rPr>
        <w:t xml:space="preserve"> является</w:t>
      </w:r>
      <w:r w:rsidR="00CB3225" w:rsidRPr="00B12EAB">
        <w:rPr>
          <w:rFonts w:ascii="Times New Roman" w:hAnsi="Times New Roman"/>
          <w:sz w:val="20"/>
          <w:szCs w:val="20"/>
        </w:rPr>
        <w:t>(-ются)</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Pr="00A7176C" w:rsidRDefault="000B6F96" w:rsidP="008C5C67">
      <w:pPr>
        <w:ind w:firstLine="709"/>
        <w:rPr>
          <w:sz w:val="20"/>
          <w:szCs w:val="20"/>
        </w:rPr>
      </w:pPr>
      <w:r w:rsidRPr="00A7176C">
        <w:rPr>
          <w:sz w:val="20"/>
          <w:szCs w:val="20"/>
        </w:rPr>
        <w:lastRenderedPageBreak/>
        <w:t xml:space="preserve">Цена </w:t>
      </w:r>
      <w:r w:rsidR="00C921BE" w:rsidRPr="00A7176C">
        <w:rPr>
          <w:sz w:val="20"/>
          <w:szCs w:val="20"/>
        </w:rPr>
        <w:t>контракт</w:t>
      </w:r>
      <w:r w:rsidRPr="00A7176C">
        <w:rPr>
          <w:sz w:val="20"/>
          <w:szCs w:val="20"/>
        </w:rPr>
        <w:t xml:space="preserve">а </w:t>
      </w:r>
      <w:r w:rsidR="00B8677D" w:rsidRPr="00A7176C">
        <w:rPr>
          <w:sz w:val="20"/>
          <w:szCs w:val="20"/>
        </w:rPr>
        <w:t>с</w:t>
      </w:r>
      <w:r w:rsidR="00FE5668" w:rsidRPr="00A7176C">
        <w:rPr>
          <w:sz w:val="20"/>
          <w:szCs w:val="20"/>
        </w:rPr>
        <w:t>оставляет _____________</w:t>
      </w:r>
      <w:r w:rsidR="00FA4979" w:rsidRPr="00A7176C">
        <w:rPr>
          <w:sz w:val="20"/>
          <w:szCs w:val="20"/>
        </w:rPr>
        <w:t xml:space="preserve"> (цифрами и прописью)</w:t>
      </w:r>
      <w:r w:rsidR="00FE5668" w:rsidRPr="00A7176C">
        <w:rPr>
          <w:sz w:val="20"/>
          <w:szCs w:val="20"/>
        </w:rPr>
        <w:t xml:space="preserve"> рублей</w:t>
      </w:r>
      <w:r w:rsidR="00FA4979" w:rsidRPr="00A7176C">
        <w:rPr>
          <w:sz w:val="20"/>
          <w:szCs w:val="20"/>
        </w:rPr>
        <w:t xml:space="preserve"> _____ копеек</w:t>
      </w:r>
      <w:r w:rsidRPr="00A7176C">
        <w:rPr>
          <w:sz w:val="20"/>
          <w:szCs w:val="20"/>
        </w:rPr>
        <w:t xml:space="preserve">, в том числе </w:t>
      </w:r>
      <w:r w:rsidR="00FA4979" w:rsidRPr="00A7176C">
        <w:rPr>
          <w:sz w:val="20"/>
          <w:szCs w:val="20"/>
        </w:rPr>
        <w:br/>
      </w:r>
      <w:r w:rsidRPr="00A7176C">
        <w:rPr>
          <w:sz w:val="20"/>
          <w:szCs w:val="20"/>
        </w:rPr>
        <w:t xml:space="preserve">НДС – _____________ </w:t>
      </w:r>
      <w:r w:rsidR="00FA4979" w:rsidRPr="00A7176C">
        <w:rPr>
          <w:sz w:val="20"/>
          <w:szCs w:val="20"/>
        </w:rPr>
        <w:t>% /или/ НДС не облагается (…указать основание освобождения от уплаты …)</w:t>
      </w:r>
      <w:r w:rsidRPr="00A7176C">
        <w:rPr>
          <w:sz w:val="20"/>
          <w:szCs w:val="20"/>
        </w:rPr>
        <w:t>.</w:t>
      </w:r>
    </w:p>
    <w:p w14:paraId="77A2ECDB" w14:textId="77777777" w:rsidR="008E0F25" w:rsidRPr="00A7176C" w:rsidRDefault="008E0F25" w:rsidP="008E0F25">
      <w:pPr>
        <w:ind w:firstLine="709"/>
        <w:rPr>
          <w:sz w:val="20"/>
        </w:rPr>
      </w:pPr>
      <w:r w:rsidRPr="00A7176C">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A7176C">
        <w:rPr>
          <w:sz w:val="20"/>
        </w:rPr>
        <w:t>Исполнителю</w:t>
      </w:r>
      <w:r w:rsidRPr="00A7176C">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A7176C"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A7176C">
        <w:rPr>
          <w:rFonts w:ascii="Times New Roman" w:hAnsi="Times New Roman"/>
          <w:sz w:val="20"/>
          <w:szCs w:val="20"/>
        </w:rPr>
        <w:t>Ц</w:t>
      </w:r>
      <w:r w:rsidR="00766065" w:rsidRPr="00A7176C">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A7176C">
        <w:rPr>
          <w:rFonts w:ascii="Times New Roman" w:hAnsi="Times New Roman"/>
          <w:sz w:val="20"/>
          <w:szCs w:val="20"/>
          <w:shd w:val="clear" w:color="auto" w:fill="FFFFFF"/>
        </w:rPr>
        <w:t>.</w:t>
      </w:r>
    </w:p>
    <w:p w14:paraId="0F16D064" w14:textId="4334E78D" w:rsidR="008C5C67" w:rsidRPr="00A7176C"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A7176C">
        <w:rPr>
          <w:rFonts w:ascii="Times New Roman" w:hAnsi="Times New Roman"/>
          <w:sz w:val="20"/>
          <w:szCs w:val="20"/>
          <w:shd w:val="clear" w:color="auto" w:fill="FFFFFF"/>
        </w:rPr>
        <w:t>В цену контракта включены все расходы, связанные с выполнением Исполнителем обязательств по контракту,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A7176C"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A7176C">
        <w:rPr>
          <w:rFonts w:ascii="Times New Roman" w:hAnsi="Times New Roman"/>
          <w:sz w:val="20"/>
          <w:szCs w:val="20"/>
        </w:rPr>
        <w:t xml:space="preserve">Источник финансирования Контракта - </w:t>
      </w:r>
      <w:r w:rsidR="00BC4171" w:rsidRPr="00A7176C">
        <w:rPr>
          <w:rFonts w:ascii="Times New Roman" w:hAnsi="Times New Roman"/>
          <w:sz w:val="20"/>
          <w:szCs w:val="20"/>
          <w:lang w:eastAsia="ru-RU"/>
        </w:rPr>
        <w:t>внебюджетные средства:</w:t>
      </w:r>
    </w:p>
    <w:p w14:paraId="7080E5EF" w14:textId="77777777" w:rsidR="00BC4171" w:rsidRPr="00A7176C" w:rsidRDefault="00BC4171" w:rsidP="00BC4171">
      <w:pPr>
        <w:widowControl w:val="0"/>
        <w:ind w:firstLine="709"/>
        <w:rPr>
          <w:sz w:val="20"/>
          <w:szCs w:val="20"/>
          <w:shd w:val="clear" w:color="auto" w:fill="FFFFFF"/>
        </w:rPr>
      </w:pPr>
      <w:r w:rsidRPr="00A7176C">
        <w:rPr>
          <w:sz w:val="20"/>
          <w:szCs w:val="20"/>
          <w:shd w:val="clear" w:color="auto" w:fill="FFFFFF"/>
        </w:rPr>
        <w:t>- Доходы от иной приносящей доход деятельности;</w:t>
      </w:r>
    </w:p>
    <w:p w14:paraId="7231A20C" w14:textId="5CC992C7" w:rsidR="008C5C67" w:rsidRPr="00A7176C"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7176C">
        <w:rPr>
          <w:rFonts w:ascii="Times New Roman" w:hAnsi="Times New Roman"/>
          <w:sz w:val="20"/>
          <w:szCs w:val="20"/>
        </w:rPr>
        <w:t>Порядок расчета: безналичный.</w:t>
      </w:r>
    </w:p>
    <w:p w14:paraId="752292ED" w14:textId="45055EFB" w:rsidR="008C5C67" w:rsidRPr="00A7176C"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7176C">
        <w:rPr>
          <w:rFonts w:ascii="Times New Roman" w:hAnsi="Times New Roman"/>
          <w:sz w:val="20"/>
          <w:szCs w:val="20"/>
        </w:rPr>
        <w:t>Предварительная оплата, а</w:t>
      </w:r>
      <w:r w:rsidRPr="00A7176C">
        <w:rPr>
          <w:rFonts w:ascii="Times New Roman" w:hAnsi="Times New Roman"/>
          <w:sz w:val="20"/>
          <w:szCs w:val="20"/>
          <w:shd w:val="clear" w:color="auto" w:fill="FFFFFF"/>
        </w:rPr>
        <w:t>вансирование, задаток не</w:t>
      </w:r>
      <w:r w:rsidR="0081643F" w:rsidRPr="00A7176C">
        <w:rPr>
          <w:rFonts w:ascii="Times New Roman" w:hAnsi="Times New Roman"/>
          <w:sz w:val="20"/>
          <w:szCs w:val="20"/>
          <w:shd w:val="clear" w:color="auto" w:fill="FFFFFF"/>
        </w:rPr>
        <w:t xml:space="preserve"> </w:t>
      </w:r>
      <w:r w:rsidRPr="00A7176C">
        <w:rPr>
          <w:rFonts w:ascii="Times New Roman" w:hAnsi="Times New Roman"/>
          <w:sz w:val="20"/>
          <w:szCs w:val="20"/>
          <w:shd w:val="clear" w:color="auto" w:fill="FFFFFF"/>
        </w:rPr>
        <w:t>предусмотрены.</w:t>
      </w:r>
    </w:p>
    <w:p w14:paraId="4A6B95F1" w14:textId="02119D93" w:rsidR="0081643F" w:rsidRPr="00A7176C"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7176C">
        <w:rPr>
          <w:rFonts w:ascii="Times New Roman" w:hAnsi="Times New Roman"/>
          <w:sz w:val="20"/>
          <w:szCs w:val="20"/>
        </w:rPr>
        <w:t>Основанием для оплаты оказанных Исполнителем услуг являются</w:t>
      </w:r>
      <w:r w:rsidR="0081643F" w:rsidRPr="00A7176C">
        <w:rPr>
          <w:rFonts w:ascii="Times New Roman" w:hAnsi="Times New Roman"/>
          <w:sz w:val="20"/>
          <w:szCs w:val="20"/>
        </w:rPr>
        <w:t xml:space="preserve">: </w:t>
      </w:r>
    </w:p>
    <w:p w14:paraId="1C642488" w14:textId="77777777" w:rsidR="0081643F" w:rsidRPr="00A7176C" w:rsidRDefault="0081643F" w:rsidP="008C5C67">
      <w:pPr>
        <w:widowControl w:val="0"/>
        <w:ind w:firstLine="709"/>
        <w:rPr>
          <w:sz w:val="20"/>
          <w:szCs w:val="20"/>
        </w:rPr>
      </w:pPr>
      <w:r w:rsidRPr="00A7176C">
        <w:rPr>
          <w:sz w:val="20"/>
          <w:szCs w:val="20"/>
        </w:rPr>
        <w:t xml:space="preserve">- </w:t>
      </w:r>
      <w:r w:rsidR="008C5C67" w:rsidRPr="00A7176C">
        <w:rPr>
          <w:sz w:val="20"/>
          <w:szCs w:val="20"/>
        </w:rPr>
        <w:t>счет</w:t>
      </w:r>
      <w:r w:rsidRPr="00A7176C">
        <w:rPr>
          <w:sz w:val="20"/>
          <w:szCs w:val="20"/>
        </w:rPr>
        <w:t xml:space="preserve">; </w:t>
      </w:r>
    </w:p>
    <w:p w14:paraId="48DA310D" w14:textId="77777777" w:rsidR="0081643F" w:rsidRPr="00A7176C" w:rsidRDefault="0081643F" w:rsidP="008C5C67">
      <w:pPr>
        <w:widowControl w:val="0"/>
        <w:ind w:firstLine="709"/>
        <w:rPr>
          <w:sz w:val="20"/>
          <w:szCs w:val="20"/>
        </w:rPr>
      </w:pPr>
      <w:r w:rsidRPr="00A7176C">
        <w:rPr>
          <w:sz w:val="20"/>
          <w:szCs w:val="20"/>
        </w:rPr>
        <w:t xml:space="preserve">- </w:t>
      </w:r>
      <w:r w:rsidR="008C5C67" w:rsidRPr="00A7176C">
        <w:rPr>
          <w:sz w:val="20"/>
          <w:szCs w:val="20"/>
        </w:rPr>
        <w:t>счет-фактура</w:t>
      </w:r>
      <w:r w:rsidR="008C5C67" w:rsidRPr="00A7176C">
        <w:rPr>
          <w:sz w:val="20"/>
          <w:szCs w:val="20"/>
          <w:vertAlign w:val="superscript"/>
        </w:rPr>
        <w:footnoteReference w:id="5"/>
      </w:r>
      <w:r w:rsidR="00A14DEE" w:rsidRPr="00A7176C">
        <w:rPr>
          <w:sz w:val="20"/>
          <w:szCs w:val="20"/>
        </w:rPr>
        <w:t>;</w:t>
      </w:r>
    </w:p>
    <w:p w14:paraId="759889AD" w14:textId="77777777" w:rsidR="008C5C67" w:rsidRPr="00A7176C" w:rsidRDefault="0081643F" w:rsidP="008C5C67">
      <w:pPr>
        <w:widowControl w:val="0"/>
        <w:ind w:firstLine="709"/>
        <w:rPr>
          <w:sz w:val="20"/>
          <w:szCs w:val="20"/>
        </w:rPr>
      </w:pPr>
      <w:r w:rsidRPr="00A7176C">
        <w:rPr>
          <w:sz w:val="20"/>
          <w:szCs w:val="20"/>
        </w:rPr>
        <w:t xml:space="preserve">- </w:t>
      </w:r>
      <w:r w:rsidR="008C5C67" w:rsidRPr="00A7176C">
        <w:rPr>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0FDEEE79" w14:textId="27F82EF9" w:rsidR="00E534D2" w:rsidRPr="00DF3A91" w:rsidRDefault="00222F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Услуги </w:t>
      </w:r>
      <w:r w:rsidR="00A7176C">
        <w:rPr>
          <w:rFonts w:ascii="Times New Roman" w:hAnsi="Times New Roman"/>
          <w:sz w:val="20"/>
          <w:szCs w:val="20"/>
        </w:rPr>
        <w:t>оказываются</w:t>
      </w:r>
      <w:r w:rsidRPr="00DF3A91">
        <w:rPr>
          <w:rFonts w:ascii="Times New Roman" w:hAnsi="Times New Roman"/>
          <w:sz w:val="20"/>
          <w:szCs w:val="20"/>
        </w:rPr>
        <w:t xml:space="preserve"> </w:t>
      </w:r>
      <w:r w:rsidR="00686763" w:rsidRPr="00DF3A91">
        <w:rPr>
          <w:rFonts w:ascii="Times New Roman" w:hAnsi="Times New Roman"/>
          <w:sz w:val="20"/>
          <w:szCs w:val="20"/>
        </w:rPr>
        <w:t xml:space="preserve">по адресу: </w:t>
      </w:r>
      <w:r w:rsidR="00A7176C" w:rsidRPr="00D27869">
        <w:rPr>
          <w:rFonts w:ascii="Times New Roman" w:hAnsi="Times New Roman"/>
          <w:sz w:val="20"/>
          <w:szCs w:val="20"/>
        </w:rPr>
        <w:t>195274, Российская Ф</w:t>
      </w:r>
      <w:r w:rsidR="00A7176C">
        <w:rPr>
          <w:rFonts w:ascii="Times New Roman" w:hAnsi="Times New Roman"/>
          <w:sz w:val="20"/>
          <w:szCs w:val="20"/>
        </w:rPr>
        <w:t>едерация, Санкт-Петербург, пр. К</w:t>
      </w:r>
      <w:r w:rsidR="00A7176C" w:rsidRPr="00D27869">
        <w:rPr>
          <w:rFonts w:ascii="Times New Roman" w:hAnsi="Times New Roman"/>
          <w:sz w:val="20"/>
          <w:szCs w:val="20"/>
        </w:rPr>
        <w:t>ультуры, д.11, корп.4, лит.</w:t>
      </w:r>
      <w:r w:rsidR="00A7176C">
        <w:rPr>
          <w:rFonts w:ascii="Times New Roman" w:hAnsi="Times New Roman"/>
          <w:sz w:val="20"/>
          <w:szCs w:val="20"/>
        </w:rPr>
        <w:t xml:space="preserve"> </w:t>
      </w:r>
      <w:r w:rsidR="00A7176C" w:rsidRPr="00D27869">
        <w:rPr>
          <w:rFonts w:ascii="Times New Roman" w:hAnsi="Times New Roman"/>
          <w:sz w:val="20"/>
          <w:szCs w:val="20"/>
        </w:rPr>
        <w:t>А</w:t>
      </w:r>
      <w:r w:rsidR="0081643F" w:rsidRPr="00DF3A91">
        <w:rPr>
          <w:rFonts w:ascii="Times New Roman" w:hAnsi="Times New Roman"/>
          <w:color w:val="FF0000"/>
          <w:sz w:val="20"/>
          <w:szCs w:val="20"/>
        </w:rPr>
        <w:t xml:space="preserve"> </w:t>
      </w:r>
    </w:p>
    <w:p w14:paraId="29EC2306" w14:textId="77777777" w:rsidR="00A7176C" w:rsidRPr="00810ED7" w:rsidRDefault="00A7176C" w:rsidP="00A7176C">
      <w:pPr>
        <w:pStyle w:val="affff3"/>
        <w:widowControl w:val="0"/>
        <w:numPr>
          <w:ilvl w:val="1"/>
          <w:numId w:val="5"/>
        </w:numPr>
        <w:spacing w:after="0" w:line="240" w:lineRule="auto"/>
        <w:jc w:val="both"/>
        <w:rPr>
          <w:rFonts w:ascii="Times New Roman" w:hAnsi="Times New Roman"/>
          <w:sz w:val="20"/>
          <w:szCs w:val="20"/>
        </w:rPr>
      </w:pPr>
      <w:r w:rsidRPr="00101DC0">
        <w:rPr>
          <w:rFonts w:ascii="Times New Roman" w:hAnsi="Times New Roman"/>
          <w:sz w:val="20"/>
          <w:szCs w:val="20"/>
        </w:rPr>
        <w:t xml:space="preserve">Срок оказания услуг: </w:t>
      </w:r>
      <w:r w:rsidRPr="00810ED7">
        <w:rPr>
          <w:rFonts w:ascii="Times New Roman" w:hAnsi="Times New Roman"/>
          <w:sz w:val="20"/>
          <w:szCs w:val="20"/>
        </w:rPr>
        <w:t xml:space="preserve">в течение 10 (десяти) рабочих дней с момента получения Исполнителем заявки Заказчика. </w:t>
      </w:r>
    </w:p>
    <w:p w14:paraId="63085FA4" w14:textId="4028A670" w:rsidR="00A7176C" w:rsidRPr="00A7176C" w:rsidRDefault="00A7176C" w:rsidP="00A7176C">
      <w:pPr>
        <w:ind w:firstLine="851"/>
        <w:rPr>
          <w:sz w:val="20"/>
          <w:szCs w:val="20"/>
        </w:rPr>
      </w:pPr>
      <w:r w:rsidRPr="00A7176C">
        <w:rPr>
          <w:sz w:val="20"/>
          <w:szCs w:val="20"/>
        </w:rPr>
        <w:t xml:space="preserve">Заказчик вправе направить заявку(-и) для исполнения: с момента вступления контракта в силу по </w:t>
      </w:r>
      <w:r>
        <w:rPr>
          <w:sz w:val="20"/>
          <w:szCs w:val="20"/>
        </w:rPr>
        <w:t>20</w:t>
      </w:r>
      <w:r w:rsidRPr="00A7176C">
        <w:rPr>
          <w:sz w:val="20"/>
          <w:szCs w:val="20"/>
        </w:rPr>
        <w:t>.0</w:t>
      </w:r>
      <w:r>
        <w:rPr>
          <w:sz w:val="20"/>
          <w:szCs w:val="20"/>
        </w:rPr>
        <w:t>8</w:t>
      </w:r>
      <w:r w:rsidRPr="00A7176C">
        <w:rPr>
          <w:sz w:val="20"/>
          <w:szCs w:val="20"/>
        </w:rPr>
        <w:t>.2026.</w:t>
      </w:r>
    </w:p>
    <w:p w14:paraId="766F43F0" w14:textId="5349F4D6" w:rsidR="00B750AC" w:rsidRPr="00A7176C" w:rsidRDefault="00A7176C" w:rsidP="00A7176C">
      <w:pPr>
        <w:widowControl w:val="0"/>
        <w:ind w:firstLine="851"/>
        <w:rPr>
          <w:color w:val="FF0000"/>
          <w:sz w:val="20"/>
          <w:szCs w:val="20"/>
        </w:rPr>
      </w:pPr>
      <w:r w:rsidRPr="00A7176C">
        <w:rPr>
          <w:sz w:val="20"/>
          <w:szCs w:val="20"/>
        </w:rPr>
        <w:t>Заявка составляется в письменной форме, должна быть заверена круглой печатью и уполномоченным представителем Заказчика. Заказчик вправе направить заявку: путем вручения Исполнителю (нарочно), по электронной почте</w:t>
      </w:r>
      <w:r w:rsidR="008E0F25" w:rsidRPr="00A7176C">
        <w:rPr>
          <w:color w:val="FF0000"/>
          <w:sz w:val="20"/>
          <w:szCs w:val="20"/>
        </w:rPr>
        <w:t>.</w:t>
      </w: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2704E4"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704E4">
        <w:rPr>
          <w:rFonts w:ascii="Times New Roman" w:hAnsi="Times New Roman"/>
          <w:sz w:val="20"/>
          <w:szCs w:val="20"/>
        </w:rPr>
        <w:t>Счет-фактур</w:t>
      </w:r>
      <w:r w:rsidR="00FD422C" w:rsidRPr="002704E4">
        <w:rPr>
          <w:rFonts w:ascii="Times New Roman" w:hAnsi="Times New Roman"/>
          <w:sz w:val="20"/>
          <w:szCs w:val="20"/>
        </w:rPr>
        <w:t>а</w:t>
      </w:r>
      <w:r w:rsidRPr="002704E4">
        <w:rPr>
          <w:rFonts w:ascii="Times New Roman" w:hAnsi="Times New Roman"/>
          <w:sz w:val="20"/>
          <w:szCs w:val="20"/>
        </w:rPr>
        <w:t xml:space="preserve"> выставляется (передает</w:t>
      </w:r>
      <w:r w:rsidR="00FD422C" w:rsidRPr="002704E4">
        <w:rPr>
          <w:rFonts w:ascii="Times New Roman" w:hAnsi="Times New Roman"/>
          <w:sz w:val="20"/>
          <w:szCs w:val="20"/>
        </w:rPr>
        <w:t>ся</w:t>
      </w:r>
      <w:r w:rsidRPr="002704E4">
        <w:rPr>
          <w:rFonts w:ascii="Times New Roman" w:hAnsi="Times New Roman"/>
          <w:sz w:val="20"/>
          <w:szCs w:val="20"/>
        </w:rPr>
        <w:t xml:space="preserve">) </w:t>
      </w:r>
      <w:r w:rsidR="00FD422C" w:rsidRPr="002704E4">
        <w:rPr>
          <w:rFonts w:ascii="Times New Roman" w:hAnsi="Times New Roman"/>
          <w:sz w:val="20"/>
          <w:szCs w:val="20"/>
        </w:rPr>
        <w:t xml:space="preserve">Исполнителем </w:t>
      </w:r>
      <w:r w:rsidRPr="002704E4">
        <w:rPr>
          <w:rFonts w:ascii="Times New Roman" w:hAnsi="Times New Roman"/>
          <w:sz w:val="20"/>
          <w:szCs w:val="20"/>
        </w:rPr>
        <w:t xml:space="preserve">Заказчику </w:t>
      </w:r>
      <w:r w:rsidR="00AE44EB" w:rsidRPr="002704E4">
        <w:rPr>
          <w:rFonts w:ascii="Times New Roman" w:hAnsi="Times New Roman"/>
          <w:sz w:val="20"/>
          <w:szCs w:val="20"/>
        </w:rPr>
        <w:t xml:space="preserve">не </w:t>
      </w:r>
      <w:r w:rsidRPr="002704E4">
        <w:rPr>
          <w:rFonts w:ascii="Times New Roman" w:hAnsi="Times New Roman"/>
          <w:sz w:val="20"/>
          <w:szCs w:val="20"/>
        </w:rPr>
        <w:t>позднее 5 (пяти) календарных</w:t>
      </w:r>
      <w:r w:rsidR="00FD422C" w:rsidRPr="002704E4">
        <w:rPr>
          <w:rFonts w:ascii="Times New Roman" w:hAnsi="Times New Roman"/>
          <w:sz w:val="20"/>
          <w:szCs w:val="20"/>
        </w:rPr>
        <w:t xml:space="preserve"> </w:t>
      </w:r>
      <w:r w:rsidRPr="002704E4">
        <w:rPr>
          <w:rFonts w:ascii="Times New Roman" w:hAnsi="Times New Roman"/>
          <w:sz w:val="20"/>
          <w:szCs w:val="20"/>
        </w:rPr>
        <w:t xml:space="preserve">дней, считая со дня </w:t>
      </w:r>
      <w:r w:rsidR="00FD422C" w:rsidRPr="002704E4">
        <w:rPr>
          <w:rFonts w:ascii="Times New Roman" w:hAnsi="Times New Roman"/>
          <w:sz w:val="20"/>
          <w:szCs w:val="20"/>
        </w:rPr>
        <w:t>оказания услуг.</w:t>
      </w:r>
    </w:p>
    <w:p w14:paraId="6E2879A1" w14:textId="46556C4E" w:rsidR="00E0777C" w:rsidRPr="002704E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704E4">
        <w:rPr>
          <w:rFonts w:ascii="Times New Roman" w:hAnsi="Times New Roman"/>
          <w:sz w:val="20"/>
          <w:szCs w:val="20"/>
        </w:rPr>
        <w:t>Заказчик</w:t>
      </w:r>
      <w:r w:rsidRPr="002704E4">
        <w:rPr>
          <w:rFonts w:ascii="Times New Roman" w:hAnsi="Times New Roman"/>
          <w:bCs/>
          <w:sz w:val="20"/>
          <w:szCs w:val="20"/>
        </w:rPr>
        <w:t xml:space="preserve">, </w:t>
      </w:r>
      <w:r w:rsidRPr="002704E4">
        <w:rPr>
          <w:rFonts w:ascii="Times New Roman" w:hAnsi="Times New Roman"/>
          <w:sz w:val="20"/>
          <w:szCs w:val="20"/>
        </w:rPr>
        <w:t>получивший сообщение Исполнителя</w:t>
      </w:r>
      <w:r w:rsidR="00256A0A" w:rsidRPr="002704E4">
        <w:rPr>
          <w:rFonts w:ascii="Times New Roman" w:hAnsi="Times New Roman"/>
          <w:sz w:val="20"/>
          <w:szCs w:val="20"/>
        </w:rPr>
        <w:t xml:space="preserve"> и документы, указанные в п. 5.1</w:t>
      </w:r>
      <w:r w:rsidR="00AE44EB" w:rsidRPr="002704E4">
        <w:rPr>
          <w:rFonts w:ascii="Times New Roman" w:hAnsi="Times New Roman"/>
          <w:sz w:val="20"/>
          <w:szCs w:val="20"/>
        </w:rPr>
        <w:t>, 5.2</w:t>
      </w:r>
      <w:r w:rsidR="00256A0A" w:rsidRPr="002704E4">
        <w:rPr>
          <w:rFonts w:ascii="Times New Roman" w:hAnsi="Times New Roman"/>
          <w:sz w:val="20"/>
          <w:szCs w:val="20"/>
        </w:rPr>
        <w:t xml:space="preserve"> контракта</w:t>
      </w:r>
      <w:r w:rsidRPr="002704E4">
        <w:rPr>
          <w:rFonts w:ascii="Times New Roman" w:hAnsi="Times New Roman"/>
          <w:sz w:val="20"/>
          <w:szCs w:val="20"/>
        </w:rPr>
        <w:t xml:space="preserve">, в срок не позднее </w:t>
      </w:r>
      <w:r w:rsidR="00E9119B" w:rsidRPr="002704E4">
        <w:rPr>
          <w:rFonts w:ascii="Times New Roman" w:hAnsi="Times New Roman"/>
          <w:sz w:val="20"/>
          <w:szCs w:val="20"/>
        </w:rPr>
        <w:t>20</w:t>
      </w:r>
      <w:r w:rsidRPr="002704E4">
        <w:rPr>
          <w:rFonts w:ascii="Times New Roman" w:hAnsi="Times New Roman"/>
          <w:sz w:val="20"/>
          <w:szCs w:val="20"/>
        </w:rPr>
        <w:t xml:space="preserve"> (</w:t>
      </w:r>
      <w:r w:rsidR="00E9119B" w:rsidRPr="002704E4">
        <w:rPr>
          <w:rFonts w:ascii="Times New Roman" w:hAnsi="Times New Roman"/>
          <w:sz w:val="20"/>
          <w:szCs w:val="20"/>
        </w:rPr>
        <w:t>двадцати</w:t>
      </w:r>
      <w:r w:rsidRPr="002704E4">
        <w:rPr>
          <w:rFonts w:ascii="Times New Roman" w:hAnsi="Times New Roman"/>
          <w:sz w:val="20"/>
          <w:szCs w:val="20"/>
        </w:rPr>
        <w:t xml:space="preserve">) </w:t>
      </w:r>
      <w:r w:rsidR="00256A0A" w:rsidRPr="002704E4">
        <w:rPr>
          <w:rFonts w:ascii="Times New Roman" w:hAnsi="Times New Roman"/>
          <w:sz w:val="20"/>
          <w:szCs w:val="20"/>
        </w:rPr>
        <w:t xml:space="preserve">рабочих </w:t>
      </w:r>
      <w:r w:rsidRPr="002704E4">
        <w:rPr>
          <w:rFonts w:ascii="Times New Roman" w:hAnsi="Times New Roman"/>
          <w:sz w:val="20"/>
          <w:szCs w:val="20"/>
        </w:rPr>
        <w:t xml:space="preserve">дней </w:t>
      </w:r>
      <w:r w:rsidR="00256A0A" w:rsidRPr="002704E4">
        <w:rPr>
          <w:rFonts w:ascii="Times New Roman" w:hAnsi="Times New Roman"/>
          <w:sz w:val="20"/>
          <w:szCs w:val="20"/>
        </w:rPr>
        <w:t>осуществляет</w:t>
      </w:r>
      <w:r w:rsidRPr="002704E4">
        <w:rPr>
          <w:rFonts w:ascii="Times New Roman" w:hAnsi="Times New Roman"/>
          <w:sz w:val="20"/>
          <w:szCs w:val="20"/>
        </w:rPr>
        <w:t xml:space="preserve"> приемк</w:t>
      </w:r>
      <w:r w:rsidR="00256A0A" w:rsidRPr="002704E4">
        <w:rPr>
          <w:rFonts w:ascii="Times New Roman" w:hAnsi="Times New Roman"/>
          <w:sz w:val="20"/>
          <w:szCs w:val="20"/>
        </w:rPr>
        <w:t>у</w:t>
      </w:r>
      <w:r w:rsidRPr="002704E4">
        <w:rPr>
          <w:rFonts w:ascii="Times New Roman" w:hAnsi="Times New Roman"/>
          <w:sz w:val="20"/>
          <w:szCs w:val="20"/>
        </w:rPr>
        <w:t xml:space="preserve"> результата оказанных услуг, а также проверяет предоставле</w:t>
      </w:r>
      <w:r w:rsidR="00E71BB4" w:rsidRPr="002704E4">
        <w:rPr>
          <w:rFonts w:ascii="Times New Roman" w:hAnsi="Times New Roman"/>
          <w:sz w:val="20"/>
          <w:szCs w:val="20"/>
        </w:rPr>
        <w:t>нную Исполнителем документацию.</w:t>
      </w:r>
    </w:p>
    <w:p w14:paraId="21CEF613" w14:textId="16CFAA57" w:rsidR="00E0777C" w:rsidRPr="002704E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704E4">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2704E4">
        <w:rPr>
          <w:rFonts w:ascii="Times New Roman" w:hAnsi="Times New Roman"/>
          <w:sz w:val="20"/>
          <w:szCs w:val="20"/>
        </w:rPr>
        <w:t xml:space="preserve">, не позднее срока, указанного в п. 5.3 контракта, </w:t>
      </w:r>
      <w:r w:rsidRPr="002704E4">
        <w:rPr>
          <w:rFonts w:ascii="Times New Roman" w:hAnsi="Times New Roman"/>
          <w:sz w:val="20"/>
          <w:szCs w:val="20"/>
        </w:rPr>
        <w:t>проводит экспертизу результатов оказанных услуг</w:t>
      </w:r>
      <w:r w:rsidR="00E71BB4" w:rsidRPr="002704E4">
        <w:rPr>
          <w:rFonts w:ascii="Times New Roman" w:hAnsi="Times New Roman"/>
          <w:sz w:val="20"/>
          <w:szCs w:val="20"/>
        </w:rPr>
        <w:t>.</w:t>
      </w:r>
    </w:p>
    <w:p w14:paraId="1BC2EFA0" w14:textId="186A2CD7" w:rsidR="00E0777C" w:rsidRPr="002704E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704E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2704E4">
        <w:rPr>
          <w:rFonts w:ascii="Times New Roman" w:hAnsi="Times New Roman"/>
          <w:sz w:val="20"/>
          <w:szCs w:val="20"/>
        </w:rPr>
        <w:t xml:space="preserve">Заказчик, </w:t>
      </w:r>
      <w:r w:rsidRPr="002704E4">
        <w:rPr>
          <w:rFonts w:ascii="Times New Roman" w:hAnsi="Times New Roman"/>
          <w:sz w:val="20"/>
          <w:szCs w:val="20"/>
        </w:rPr>
        <w:t>приемочная комиссия должн</w:t>
      </w:r>
      <w:r w:rsidR="00BC4171" w:rsidRPr="002704E4">
        <w:rPr>
          <w:rFonts w:ascii="Times New Roman" w:hAnsi="Times New Roman"/>
          <w:sz w:val="20"/>
          <w:szCs w:val="20"/>
        </w:rPr>
        <w:t>ы</w:t>
      </w:r>
      <w:r w:rsidRPr="002704E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2704E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704E4">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2704E4">
        <w:rPr>
          <w:rFonts w:ascii="Times New Roman" w:hAnsi="Times New Roman"/>
          <w:sz w:val="20"/>
          <w:szCs w:val="20"/>
        </w:rPr>
        <w:t xml:space="preserve">недостатков </w:t>
      </w:r>
      <w:r w:rsidRPr="002704E4">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2704E4"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704E4">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2704E4"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704E4">
        <w:rPr>
          <w:rFonts w:ascii="Times New Roman" w:hAnsi="Times New Roman"/>
          <w:sz w:val="20"/>
          <w:szCs w:val="20"/>
        </w:rPr>
        <w:t xml:space="preserve">Заказчик обязан </w:t>
      </w:r>
      <w:r w:rsidR="004C4FE9" w:rsidRPr="002704E4">
        <w:rPr>
          <w:rFonts w:ascii="Times New Roman" w:hAnsi="Times New Roman"/>
          <w:sz w:val="20"/>
          <w:szCs w:val="20"/>
        </w:rPr>
        <w:t xml:space="preserve">после устранения Исполнителем недостатков </w:t>
      </w:r>
      <w:r w:rsidRPr="002704E4">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704E4">
        <w:rPr>
          <w:rFonts w:ascii="Times New Roman" w:hAnsi="Times New Roman"/>
          <w:sz w:val="20"/>
          <w:szCs w:val="20"/>
        </w:rPr>
        <w:t xml:space="preserve">Датой приемки оказанных услуг считается дата подписания </w:t>
      </w:r>
      <w:r w:rsidR="004C4FE9" w:rsidRPr="002704E4">
        <w:rPr>
          <w:rFonts w:ascii="Times New Roman" w:hAnsi="Times New Roman"/>
          <w:sz w:val="20"/>
          <w:szCs w:val="20"/>
        </w:rPr>
        <w:t>Заказчиком</w:t>
      </w:r>
      <w:r w:rsidRPr="002704E4">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w:t>
      </w:r>
      <w:r w:rsidRPr="008C2975">
        <w:rPr>
          <w:rFonts w:ascii="Times New Roman" w:hAnsi="Times New Roman"/>
          <w:sz w:val="20"/>
          <w:szCs w:val="20"/>
        </w:rPr>
        <w:t>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2704E4"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w:t>
      </w:r>
      <w:r w:rsidRPr="002704E4">
        <w:rPr>
          <w:rFonts w:ascii="Times New Roman" w:hAnsi="Times New Roman"/>
          <w:sz w:val="20"/>
          <w:szCs w:val="20"/>
        </w:rPr>
        <w:t>обязательства. Такая пеня устанавливается контрактом в размере одной трехсотой действующей на дату уплаты пен</w:t>
      </w:r>
      <w:r w:rsidR="00C17D54" w:rsidRPr="002704E4">
        <w:rPr>
          <w:rFonts w:ascii="Times New Roman" w:hAnsi="Times New Roman"/>
          <w:sz w:val="20"/>
          <w:szCs w:val="20"/>
        </w:rPr>
        <w:t>и</w:t>
      </w:r>
      <w:r w:rsidRPr="002704E4">
        <w:rPr>
          <w:rFonts w:ascii="Times New Roman" w:hAnsi="Times New Roman"/>
          <w:sz w:val="20"/>
          <w:szCs w:val="20"/>
        </w:rPr>
        <w:t xml:space="preserve"> </w:t>
      </w:r>
      <w:r w:rsidR="00C17D54" w:rsidRPr="002704E4">
        <w:rPr>
          <w:rFonts w:ascii="Times New Roman" w:hAnsi="Times New Roman"/>
          <w:sz w:val="20"/>
          <w:szCs w:val="20"/>
        </w:rPr>
        <w:t>ключевой</w:t>
      </w:r>
      <w:r w:rsidRPr="002704E4">
        <w:rPr>
          <w:rFonts w:ascii="Times New Roman" w:hAnsi="Times New Roman"/>
          <w:sz w:val="20"/>
          <w:szCs w:val="20"/>
        </w:rPr>
        <w:t xml:space="preserve"> </w:t>
      </w:r>
      <w:r w:rsidR="00C17D54" w:rsidRPr="002704E4">
        <w:rPr>
          <w:rFonts w:ascii="Times New Roman" w:hAnsi="Times New Roman"/>
          <w:sz w:val="20"/>
          <w:szCs w:val="20"/>
        </w:rPr>
        <w:t xml:space="preserve">ставки </w:t>
      </w:r>
      <w:r w:rsidRPr="002704E4">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2704E4"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2704E4">
        <w:rPr>
          <w:rFonts w:ascii="Times New Roman" w:hAnsi="Times New Roman"/>
          <w:sz w:val="20"/>
          <w:szCs w:val="20"/>
        </w:rPr>
        <w:t xml:space="preserve">За </w:t>
      </w:r>
      <w:r w:rsidR="00585FEA" w:rsidRPr="002704E4">
        <w:rPr>
          <w:rFonts w:ascii="Times New Roman" w:hAnsi="Times New Roman"/>
          <w:sz w:val="20"/>
          <w:szCs w:val="20"/>
        </w:rPr>
        <w:t>каждый факт не</w:t>
      </w:r>
      <w:r w:rsidRPr="002704E4">
        <w:rPr>
          <w:rFonts w:ascii="Times New Roman" w:hAnsi="Times New Roman"/>
          <w:sz w:val="20"/>
          <w:szCs w:val="20"/>
        </w:rPr>
        <w:t>исполнени</w:t>
      </w:r>
      <w:r w:rsidR="00585FEA" w:rsidRPr="002704E4">
        <w:rPr>
          <w:rFonts w:ascii="Times New Roman" w:hAnsi="Times New Roman"/>
          <w:sz w:val="20"/>
          <w:szCs w:val="20"/>
        </w:rPr>
        <w:t>я</w:t>
      </w:r>
      <w:r w:rsidRPr="002704E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2704E4">
        <w:rPr>
          <w:rFonts w:ascii="Times New Roman" w:hAnsi="Times New Roman"/>
          <w:b/>
          <w:sz w:val="20"/>
          <w:szCs w:val="20"/>
        </w:rPr>
        <w:t>1000 рублей 00 копеек</w:t>
      </w:r>
      <w:r w:rsidR="00D94997" w:rsidRPr="002704E4">
        <w:rPr>
          <w:rFonts w:ascii="Times New Roman" w:hAnsi="Times New Roman"/>
          <w:sz w:val="20"/>
          <w:szCs w:val="20"/>
        </w:rPr>
        <w:t xml:space="preserve"> (одна тысяча рублей 00 копеек</w:t>
      </w:r>
      <w:r w:rsidRPr="002704E4">
        <w:rPr>
          <w:rFonts w:ascii="Times New Roman" w:hAnsi="Times New Roman"/>
          <w:sz w:val="20"/>
          <w:szCs w:val="20"/>
        </w:rPr>
        <w:t>)</w:t>
      </w:r>
      <w:r w:rsidRPr="002704E4">
        <w:rPr>
          <w:rFonts w:ascii="Times New Roman" w:hAnsi="Times New Roman"/>
          <w:sz w:val="20"/>
          <w:szCs w:val="20"/>
          <w:vertAlign w:val="superscript"/>
        </w:rPr>
        <w:footnoteReference w:id="10"/>
      </w:r>
      <w:r w:rsidRPr="002704E4">
        <w:rPr>
          <w:rFonts w:ascii="Times New Roman" w:hAnsi="Times New Roman"/>
          <w:sz w:val="20"/>
          <w:szCs w:val="20"/>
        </w:rPr>
        <w:t>.</w:t>
      </w:r>
    </w:p>
    <w:p w14:paraId="1E511F95" w14:textId="443C5417" w:rsidR="00105E53" w:rsidRPr="002704E4"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2704E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12EA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14:paraId="6E313D40" w14:textId="15621802"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2704E4"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w:t>
      </w:r>
      <w:r w:rsidRPr="002704E4">
        <w:rPr>
          <w:rFonts w:ascii="Times New Roman" w:hAnsi="Times New Roman"/>
          <w:sz w:val="20"/>
          <w:szCs w:val="20"/>
        </w:rPr>
        <w:t xml:space="preserve">предусмотренного контрактом, в размере одной трехсотой действующей на дату уплаты пени </w:t>
      </w:r>
      <w:r w:rsidR="00C17D54" w:rsidRPr="002704E4">
        <w:rPr>
          <w:rFonts w:ascii="Times New Roman" w:hAnsi="Times New Roman"/>
          <w:sz w:val="20"/>
          <w:szCs w:val="20"/>
        </w:rPr>
        <w:t xml:space="preserve">ключевой </w:t>
      </w:r>
      <w:r w:rsidRPr="002704E4">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2704E4"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2704E4">
        <w:rPr>
          <w:rFonts w:ascii="Times New Roman" w:hAnsi="Times New Roman"/>
          <w:sz w:val="20"/>
          <w:szCs w:val="20"/>
        </w:rPr>
        <w:t xml:space="preserve">За каждый факт неисполнения или ненадлежащего исполнения </w:t>
      </w:r>
      <w:r w:rsidR="009050BE" w:rsidRPr="002704E4">
        <w:rPr>
          <w:rFonts w:ascii="Times New Roman" w:hAnsi="Times New Roman"/>
          <w:sz w:val="20"/>
          <w:szCs w:val="20"/>
        </w:rPr>
        <w:t>Исполнителем</w:t>
      </w:r>
      <w:r w:rsidRPr="002704E4">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2704E4">
        <w:rPr>
          <w:rFonts w:ascii="Times New Roman" w:hAnsi="Times New Roman"/>
          <w:sz w:val="20"/>
          <w:szCs w:val="20"/>
        </w:rPr>
        <w:t>Исполни</w:t>
      </w:r>
      <w:r w:rsidR="00A65232" w:rsidRPr="002704E4">
        <w:rPr>
          <w:rFonts w:ascii="Times New Roman" w:hAnsi="Times New Roman"/>
          <w:sz w:val="20"/>
          <w:szCs w:val="20"/>
        </w:rPr>
        <w:t>т</w:t>
      </w:r>
      <w:r w:rsidR="009050BE" w:rsidRPr="002704E4">
        <w:rPr>
          <w:rFonts w:ascii="Times New Roman" w:hAnsi="Times New Roman"/>
          <w:sz w:val="20"/>
          <w:szCs w:val="20"/>
        </w:rPr>
        <w:t>елем</w:t>
      </w:r>
      <w:r w:rsidRPr="002704E4">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2704E4">
        <w:rPr>
          <w:rFonts w:ascii="Times New Roman" w:hAnsi="Times New Roman"/>
          <w:sz w:val="20"/>
          <w:szCs w:val="20"/>
        </w:rPr>
        <w:t>размере</w:t>
      </w:r>
      <w:r w:rsidRPr="002704E4">
        <w:rPr>
          <w:rFonts w:ascii="Times New Roman" w:hAnsi="Times New Roman"/>
          <w:sz w:val="20"/>
          <w:szCs w:val="20"/>
        </w:rPr>
        <w:t xml:space="preserve"> </w:t>
      </w:r>
      <w:r w:rsidRPr="002704E4">
        <w:rPr>
          <w:rFonts w:ascii="Times New Roman" w:hAnsi="Times New Roman"/>
          <w:b/>
          <w:sz w:val="20"/>
          <w:szCs w:val="20"/>
        </w:rPr>
        <w:t>10% цены контракта (этапа)</w:t>
      </w:r>
      <w:r w:rsidRPr="002704E4">
        <w:rPr>
          <w:rFonts w:ascii="Times New Roman" w:hAnsi="Times New Roman"/>
          <w:sz w:val="20"/>
          <w:szCs w:val="20"/>
          <w:vertAlign w:val="superscript"/>
        </w:rPr>
        <w:footnoteReference w:id="11"/>
      </w:r>
      <w:r w:rsidRPr="002704E4">
        <w:rPr>
          <w:rFonts w:ascii="Times New Roman" w:hAnsi="Times New Roman"/>
          <w:sz w:val="20"/>
          <w:szCs w:val="20"/>
        </w:rPr>
        <w:t>.</w:t>
      </w:r>
    </w:p>
    <w:p w14:paraId="4DAC7419" w14:textId="77777777" w:rsidR="00105E53" w:rsidRPr="002704E4" w:rsidRDefault="009D3EFE" w:rsidP="00405115">
      <w:pPr>
        <w:widowControl w:val="0"/>
        <w:numPr>
          <w:ilvl w:val="2"/>
          <w:numId w:val="5"/>
        </w:numPr>
        <w:autoSpaceDE w:val="0"/>
        <w:autoSpaceDN w:val="0"/>
        <w:adjustRightInd w:val="0"/>
        <w:ind w:left="0" w:firstLine="709"/>
        <w:rPr>
          <w:sz w:val="20"/>
          <w:szCs w:val="20"/>
        </w:rPr>
      </w:pPr>
      <w:r w:rsidRPr="002704E4">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2704E4">
        <w:rPr>
          <w:b/>
          <w:sz w:val="20"/>
          <w:szCs w:val="20"/>
        </w:rPr>
        <w:t>1000 рублей 00 копеек</w:t>
      </w:r>
      <w:r w:rsidR="00D94997" w:rsidRPr="002704E4">
        <w:rPr>
          <w:sz w:val="20"/>
          <w:szCs w:val="20"/>
        </w:rPr>
        <w:t xml:space="preserve"> (одна тысяча рублей 00 копеек)</w:t>
      </w:r>
      <w:r w:rsidRPr="002704E4">
        <w:rPr>
          <w:sz w:val="20"/>
          <w:szCs w:val="20"/>
          <w:vertAlign w:val="superscript"/>
        </w:rPr>
        <w:footnoteReference w:id="12"/>
      </w:r>
      <w:r w:rsidRPr="002704E4">
        <w:rPr>
          <w:sz w:val="20"/>
          <w:szCs w:val="20"/>
        </w:rPr>
        <w:t>.</w:t>
      </w:r>
    </w:p>
    <w:p w14:paraId="372179C3" w14:textId="6F954CB3" w:rsidR="009D3EFE" w:rsidRPr="002704E4" w:rsidRDefault="009D3EFE" w:rsidP="00405115">
      <w:pPr>
        <w:widowControl w:val="0"/>
        <w:numPr>
          <w:ilvl w:val="2"/>
          <w:numId w:val="5"/>
        </w:numPr>
        <w:autoSpaceDE w:val="0"/>
        <w:autoSpaceDN w:val="0"/>
        <w:adjustRightInd w:val="0"/>
        <w:ind w:left="0" w:firstLine="709"/>
        <w:rPr>
          <w:sz w:val="20"/>
          <w:szCs w:val="20"/>
        </w:rPr>
      </w:pPr>
      <w:r w:rsidRPr="002704E4">
        <w:rPr>
          <w:sz w:val="20"/>
          <w:szCs w:val="20"/>
        </w:rPr>
        <w:t>Общая сумма начисленн</w:t>
      </w:r>
      <w:r w:rsidR="000579B1" w:rsidRPr="002704E4">
        <w:rPr>
          <w:sz w:val="20"/>
          <w:szCs w:val="20"/>
        </w:rPr>
        <w:t xml:space="preserve">ых </w:t>
      </w:r>
      <w:r w:rsidRPr="002704E4">
        <w:rPr>
          <w:sz w:val="20"/>
          <w:szCs w:val="20"/>
        </w:rPr>
        <w:t>штрафов</w:t>
      </w:r>
      <w:r w:rsidR="000579B1" w:rsidRPr="002704E4">
        <w:rPr>
          <w:sz w:val="20"/>
          <w:szCs w:val="20"/>
        </w:rPr>
        <w:t xml:space="preserve"> </w:t>
      </w:r>
      <w:r w:rsidRPr="002704E4">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2704E4"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2704E4">
        <w:rPr>
          <w:rFonts w:ascii="Times New Roman" w:hAnsi="Times New Roman"/>
          <w:b/>
          <w:bCs/>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2704E4"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2704E4">
        <w:rPr>
          <w:rFonts w:ascii="Times New Roman" w:hAnsi="Times New Roman"/>
          <w:sz w:val="20"/>
          <w:szCs w:val="20"/>
        </w:rPr>
        <w:t>Используемые</w:t>
      </w:r>
      <w:r w:rsidRPr="002704E4">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2704E4">
        <w:rPr>
          <w:rFonts w:ascii="Times New Roman" w:hAnsi="Times New Roman"/>
          <w:bCs/>
          <w:sz w:val="20"/>
          <w:szCs w:val="20"/>
        </w:rPr>
        <w:t xml:space="preserve">по требованию Заказчика </w:t>
      </w:r>
      <w:r w:rsidRPr="002704E4">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2704E4"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704E4">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2704E4">
        <w:rPr>
          <w:rFonts w:ascii="Times New Roman" w:hAnsi="Times New Roman"/>
          <w:sz w:val="20"/>
          <w:szCs w:val="20"/>
        </w:rPr>
        <w:t>Заказчика</w:t>
      </w:r>
      <w:r w:rsidRPr="002704E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2704E4" w:rsidRDefault="004C4A75" w:rsidP="005018AE">
      <w:pPr>
        <w:numPr>
          <w:ilvl w:val="12"/>
          <w:numId w:val="0"/>
        </w:numPr>
        <w:ind w:firstLine="709"/>
        <w:rPr>
          <w:sz w:val="20"/>
          <w:szCs w:val="20"/>
        </w:rPr>
      </w:pPr>
      <w:r w:rsidRPr="002704E4">
        <w:rPr>
          <w:sz w:val="20"/>
          <w:szCs w:val="20"/>
        </w:rPr>
        <w:t>–Федеральный закон от 30.03.1999 № 52-ФЗ «О санитарно-эпидемиологическом благополучии населения».</w:t>
      </w:r>
    </w:p>
    <w:p w14:paraId="36871072" w14:textId="258F4E8D" w:rsidR="004C4A75" w:rsidRPr="002704E4"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2704E4">
        <w:rPr>
          <w:rFonts w:ascii="Times New Roman" w:hAnsi="Times New Roman"/>
          <w:sz w:val="20"/>
          <w:szCs w:val="20"/>
        </w:rPr>
        <w:t>Все</w:t>
      </w:r>
      <w:r w:rsidRPr="002704E4">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2704E4">
        <w:rPr>
          <w:rFonts w:ascii="Times New Roman" w:hAnsi="Times New Roman"/>
          <w:sz w:val="20"/>
        </w:rPr>
        <w:t>п</w:t>
      </w:r>
      <w:r w:rsidRPr="002704E4">
        <w:rPr>
          <w:rFonts w:ascii="Times New Roman" w:hAnsi="Times New Roman"/>
          <w:sz w:val="20"/>
        </w:rPr>
        <w:t>риложени</w:t>
      </w:r>
      <w:r w:rsidR="00A37D5F" w:rsidRPr="002704E4">
        <w:rPr>
          <w:rFonts w:ascii="Times New Roman" w:hAnsi="Times New Roman"/>
          <w:sz w:val="20"/>
        </w:rPr>
        <w:t>и(-ях)</w:t>
      </w:r>
      <w:r w:rsidRPr="002704E4">
        <w:rPr>
          <w:rFonts w:ascii="Times New Roman" w:hAnsi="Times New Roman"/>
          <w:sz w:val="20"/>
        </w:rPr>
        <w:t xml:space="preserve"> №1</w:t>
      </w:r>
      <w:r w:rsidR="00D94997" w:rsidRPr="002704E4">
        <w:rPr>
          <w:rFonts w:ascii="Times New Roman" w:hAnsi="Times New Roman"/>
          <w:sz w:val="20"/>
        </w:rPr>
        <w:t xml:space="preserve"> к контракту</w:t>
      </w:r>
      <w:r w:rsidRPr="002704E4">
        <w:rPr>
          <w:rFonts w:ascii="Times New Roman" w:hAnsi="Times New Roman"/>
          <w:sz w:val="20"/>
        </w:rPr>
        <w:t>.</w:t>
      </w: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2AEA952E" w14:textId="783DE212" w:rsidR="00AD400B" w:rsidRPr="002704E4"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2704E4">
        <w:rPr>
          <w:rFonts w:ascii="Times New Roman" w:hAnsi="Times New Roman"/>
          <w:sz w:val="20"/>
          <w:szCs w:val="20"/>
        </w:rPr>
        <w:t>Гарантийный</w:t>
      </w:r>
      <w:r w:rsidRPr="002704E4">
        <w:rPr>
          <w:rFonts w:ascii="Times New Roman" w:hAnsi="Times New Roman"/>
          <w:sz w:val="20"/>
        </w:rPr>
        <w:t xml:space="preserve"> срок на </w:t>
      </w:r>
      <w:r w:rsidR="00C6497D" w:rsidRPr="002704E4">
        <w:rPr>
          <w:rFonts w:ascii="Times New Roman" w:hAnsi="Times New Roman"/>
          <w:sz w:val="20"/>
        </w:rPr>
        <w:t>оказанные услуги</w:t>
      </w:r>
      <w:r w:rsidRPr="002704E4">
        <w:rPr>
          <w:rFonts w:ascii="Times New Roman" w:hAnsi="Times New Roman"/>
          <w:sz w:val="20"/>
        </w:rPr>
        <w:t xml:space="preserve">: </w:t>
      </w:r>
      <w:r w:rsidR="00A24838" w:rsidRPr="002704E4">
        <w:rPr>
          <w:rFonts w:ascii="Times New Roman" w:hAnsi="Times New Roman"/>
          <w:b/>
          <w:sz w:val="20"/>
        </w:rPr>
        <w:t>12</w:t>
      </w:r>
      <w:r w:rsidRPr="002704E4">
        <w:rPr>
          <w:rFonts w:ascii="Times New Roman" w:hAnsi="Times New Roman"/>
          <w:b/>
          <w:sz w:val="20"/>
        </w:rPr>
        <w:t xml:space="preserve"> месяцев</w:t>
      </w:r>
      <w:r w:rsidRPr="002704E4">
        <w:rPr>
          <w:rFonts w:ascii="Times New Roman" w:hAnsi="Times New Roman"/>
          <w:sz w:val="20"/>
        </w:rPr>
        <w:t xml:space="preserve"> со дня подписания акта</w:t>
      </w:r>
      <w:r w:rsidR="00063D46" w:rsidRPr="002704E4">
        <w:rPr>
          <w:rFonts w:ascii="Times New Roman" w:hAnsi="Times New Roman"/>
          <w:sz w:val="20"/>
        </w:rPr>
        <w:t xml:space="preserve"> </w:t>
      </w:r>
      <w:r w:rsidR="00C6497D" w:rsidRPr="002704E4">
        <w:rPr>
          <w:rFonts w:ascii="Times New Roman" w:hAnsi="Times New Roman"/>
          <w:sz w:val="20"/>
        </w:rPr>
        <w:t>сдачи-приемки оказанных услуг.</w:t>
      </w:r>
    </w:p>
    <w:p w14:paraId="0469CE52" w14:textId="58D83D4C" w:rsidR="00063D46" w:rsidRPr="002704E4"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2704E4">
        <w:rPr>
          <w:rFonts w:ascii="Times New Roman" w:hAnsi="Times New Roman"/>
          <w:sz w:val="20"/>
        </w:rPr>
        <w:t xml:space="preserve">В </w:t>
      </w:r>
      <w:r w:rsidRPr="002704E4">
        <w:rPr>
          <w:rFonts w:ascii="Times New Roman" w:hAnsi="Times New Roman"/>
          <w:sz w:val="20"/>
          <w:szCs w:val="20"/>
        </w:rPr>
        <w:t>слу</w:t>
      </w:r>
      <w:r w:rsidR="00C6497D" w:rsidRPr="002704E4">
        <w:rPr>
          <w:rFonts w:ascii="Times New Roman" w:hAnsi="Times New Roman"/>
          <w:sz w:val="20"/>
          <w:szCs w:val="20"/>
        </w:rPr>
        <w:t>чае</w:t>
      </w:r>
      <w:r w:rsidR="00C6497D" w:rsidRPr="002704E4">
        <w:rPr>
          <w:rFonts w:ascii="Times New Roman" w:hAnsi="Times New Roman"/>
          <w:sz w:val="20"/>
        </w:rPr>
        <w:t xml:space="preserve"> обнаружения недостатков услуг</w:t>
      </w:r>
      <w:r w:rsidRPr="002704E4">
        <w:rPr>
          <w:rFonts w:ascii="Times New Roman" w:hAnsi="Times New Roman"/>
          <w:sz w:val="20"/>
        </w:rPr>
        <w:t xml:space="preserve"> в пределах гарантийного срока </w:t>
      </w:r>
      <w:r w:rsidR="00C6497D" w:rsidRPr="002704E4">
        <w:rPr>
          <w:rFonts w:ascii="Times New Roman" w:hAnsi="Times New Roman"/>
          <w:sz w:val="20"/>
        </w:rPr>
        <w:t xml:space="preserve">Исполнитель </w:t>
      </w:r>
      <w:r w:rsidRPr="002704E4">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2704E4">
        <w:rPr>
          <w:rFonts w:ascii="Times New Roman" w:hAnsi="Times New Roman"/>
          <w:sz w:val="20"/>
          <w:szCs w:val="20"/>
        </w:rPr>
        <w:t>Действие</w:t>
      </w:r>
      <w:r w:rsidRPr="002704E4">
        <w:rPr>
          <w:rFonts w:ascii="Times New Roman" w:hAnsi="Times New Roman"/>
          <w:sz w:val="20"/>
        </w:rPr>
        <w:t xml:space="preserve"> гарантийного срока прерывается на время, со дня письменного уведомления Заказчика об </w:t>
      </w:r>
      <w:r w:rsidRPr="00482E6E">
        <w:rPr>
          <w:rFonts w:ascii="Times New Roman" w:hAnsi="Times New Roman"/>
          <w:sz w:val="20"/>
        </w:rPr>
        <w:t xml:space="preserve">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2704E4"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2704E4">
        <w:rPr>
          <w:rFonts w:ascii="Times New Roman" w:hAnsi="Times New Roman"/>
          <w:sz w:val="20"/>
          <w:szCs w:val="20"/>
        </w:rPr>
        <w:t>Ф</w:t>
      </w:r>
      <w:r w:rsidR="00754389" w:rsidRPr="002704E4">
        <w:rPr>
          <w:rFonts w:ascii="Times New Roman" w:hAnsi="Times New Roman"/>
          <w:sz w:val="20"/>
          <w:szCs w:val="20"/>
        </w:rPr>
        <w:t>едерации</w:t>
      </w:r>
      <w:r w:rsidRPr="002704E4">
        <w:rPr>
          <w:rFonts w:ascii="Times New Roman" w:hAnsi="Times New Roman"/>
          <w:sz w:val="20"/>
          <w:szCs w:val="20"/>
        </w:rPr>
        <w:t>.</w:t>
      </w:r>
    </w:p>
    <w:p w14:paraId="741F219D" w14:textId="76FEB2A9" w:rsidR="00EC4D5D" w:rsidRPr="002704E4"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704E4">
        <w:rPr>
          <w:rFonts w:ascii="Times New Roman" w:hAnsi="Times New Roman"/>
          <w:sz w:val="20"/>
          <w:szCs w:val="20"/>
        </w:rPr>
        <w:t xml:space="preserve">К </w:t>
      </w:r>
      <w:r w:rsidR="00C921BE" w:rsidRPr="002704E4">
        <w:rPr>
          <w:rFonts w:ascii="Times New Roman" w:hAnsi="Times New Roman"/>
          <w:sz w:val="20"/>
          <w:szCs w:val="20"/>
        </w:rPr>
        <w:t>контракт</w:t>
      </w:r>
      <w:r w:rsidRPr="002704E4">
        <w:rPr>
          <w:rFonts w:ascii="Times New Roman" w:hAnsi="Times New Roman"/>
          <w:sz w:val="20"/>
          <w:szCs w:val="20"/>
        </w:rPr>
        <w:t>у прилагаются и являются его неотъемлемой частью:</w:t>
      </w:r>
    </w:p>
    <w:p w14:paraId="69597EEA" w14:textId="5D058778" w:rsidR="0013469E" w:rsidRPr="002704E4" w:rsidRDefault="00AF0C46" w:rsidP="005018AE">
      <w:pPr>
        <w:ind w:firstLine="709"/>
        <w:rPr>
          <w:sz w:val="20"/>
          <w:szCs w:val="20"/>
        </w:rPr>
      </w:pPr>
      <w:r w:rsidRPr="002704E4">
        <w:rPr>
          <w:sz w:val="20"/>
          <w:szCs w:val="20"/>
        </w:rPr>
        <w:t>Приложение №</w:t>
      </w:r>
      <w:r w:rsidR="008C5C67" w:rsidRPr="002704E4">
        <w:rPr>
          <w:sz w:val="20"/>
          <w:szCs w:val="20"/>
        </w:rPr>
        <w:t>1</w:t>
      </w:r>
      <w:r w:rsidRPr="002704E4">
        <w:rPr>
          <w:sz w:val="20"/>
          <w:szCs w:val="20"/>
        </w:rPr>
        <w:t xml:space="preserve"> – Расчет стоимости</w:t>
      </w:r>
    </w:p>
    <w:p w14:paraId="382AE54E" w14:textId="4C4CED20" w:rsidR="002704E4" w:rsidRPr="002704E4" w:rsidRDefault="002704E4" w:rsidP="005018AE">
      <w:pPr>
        <w:ind w:firstLine="709"/>
        <w:rPr>
          <w:sz w:val="20"/>
          <w:szCs w:val="20"/>
        </w:rPr>
      </w:pPr>
      <w:r w:rsidRPr="002704E4">
        <w:rPr>
          <w:sz w:val="20"/>
          <w:szCs w:val="20"/>
        </w:rPr>
        <w:t>Приложение №2 – Техническое задание</w:t>
      </w:r>
    </w:p>
    <w:p w14:paraId="2966D304" w14:textId="77777777" w:rsidR="004D5A78" w:rsidRPr="002704E4" w:rsidRDefault="004D5A78" w:rsidP="005018AE">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jc w:val="center"/>
        <w:tblLook w:val="0000" w:firstRow="0" w:lastRow="0" w:firstColumn="0" w:lastColumn="0" w:noHBand="0" w:noVBand="0"/>
      </w:tblPr>
      <w:tblGrid>
        <w:gridCol w:w="5070"/>
        <w:gridCol w:w="5103"/>
      </w:tblGrid>
      <w:tr w:rsidR="0013469E" w:rsidRPr="002345F2" w14:paraId="303DE405" w14:textId="77777777" w:rsidTr="0011388B">
        <w:trPr>
          <w:jc w:val="center"/>
        </w:trPr>
        <w:tc>
          <w:tcPr>
            <w:tcW w:w="5070" w:type="dxa"/>
          </w:tcPr>
          <w:p w14:paraId="2E22144D" w14:textId="77777777" w:rsidR="0013469E" w:rsidRPr="002345F2" w:rsidRDefault="0013469E" w:rsidP="008947ED">
            <w:pPr>
              <w:pStyle w:val="af3"/>
              <w:spacing w:after="0"/>
              <w:jc w:val="center"/>
              <w:rPr>
                <w:b/>
                <w:sz w:val="20"/>
              </w:rPr>
            </w:pPr>
            <w:r w:rsidRPr="002345F2">
              <w:rPr>
                <w:b/>
                <w:sz w:val="20"/>
              </w:rPr>
              <w:t>ЗАКАЗЧИК:</w:t>
            </w:r>
          </w:p>
          <w:p w14:paraId="53406B10" w14:textId="77777777" w:rsidR="0011388B" w:rsidRPr="00EA13FD" w:rsidRDefault="0011388B" w:rsidP="0011388B">
            <w:pPr>
              <w:rPr>
                <w:sz w:val="20"/>
                <w:szCs w:val="20"/>
              </w:rPr>
            </w:pPr>
            <w:r w:rsidRPr="00EA13FD">
              <w:rPr>
                <w:sz w:val="20"/>
                <w:szCs w:val="20"/>
              </w:rPr>
              <w:t>Государственное бюджетное общеобразовательное учреждение Гимназия № 63 Калининского района Санкт-Петербурга</w:t>
            </w:r>
          </w:p>
          <w:p w14:paraId="695829F7" w14:textId="77777777" w:rsidR="0011388B" w:rsidRPr="00EA13FD" w:rsidRDefault="0011388B" w:rsidP="0011388B">
            <w:pPr>
              <w:rPr>
                <w:sz w:val="20"/>
                <w:szCs w:val="20"/>
              </w:rPr>
            </w:pPr>
            <w:r w:rsidRPr="00EA13FD">
              <w:rPr>
                <w:sz w:val="20"/>
                <w:szCs w:val="20"/>
              </w:rPr>
              <w:t>Место нахождения и почтовый адрес: 195274, Санкт-Петербург, пр. Культуры, д.11, корп.4, литер А.</w:t>
            </w:r>
          </w:p>
          <w:p w14:paraId="764ECACF" w14:textId="77777777" w:rsidR="0011388B" w:rsidRPr="00EA13FD" w:rsidRDefault="0011388B" w:rsidP="0011388B">
            <w:pPr>
              <w:rPr>
                <w:sz w:val="20"/>
                <w:szCs w:val="20"/>
              </w:rPr>
            </w:pPr>
            <w:r w:rsidRPr="00EA13FD">
              <w:rPr>
                <w:sz w:val="20"/>
                <w:szCs w:val="20"/>
              </w:rPr>
              <w:t>Адрес электронной почты: gimn63@mail.ru</w:t>
            </w:r>
          </w:p>
          <w:p w14:paraId="47C75E7C" w14:textId="77777777" w:rsidR="0011388B" w:rsidRPr="00EA13FD" w:rsidRDefault="0011388B" w:rsidP="0011388B">
            <w:pPr>
              <w:rPr>
                <w:sz w:val="20"/>
                <w:szCs w:val="20"/>
              </w:rPr>
            </w:pPr>
            <w:r w:rsidRPr="00EA13FD">
              <w:rPr>
                <w:sz w:val="20"/>
                <w:szCs w:val="20"/>
              </w:rPr>
              <w:t xml:space="preserve">Номер контактного телефона: 557-85-32        </w:t>
            </w:r>
          </w:p>
          <w:p w14:paraId="46809B7B" w14:textId="77777777" w:rsidR="0011388B" w:rsidRPr="00EA13FD" w:rsidRDefault="0011388B" w:rsidP="0011388B">
            <w:pPr>
              <w:rPr>
                <w:sz w:val="20"/>
                <w:szCs w:val="20"/>
              </w:rPr>
            </w:pPr>
            <w:r w:rsidRPr="00EA13FD">
              <w:rPr>
                <w:sz w:val="20"/>
                <w:szCs w:val="20"/>
              </w:rPr>
              <w:t>Банковские реквизиты:</w:t>
            </w:r>
          </w:p>
          <w:p w14:paraId="4ED98EC1" w14:textId="77777777" w:rsidR="0011388B" w:rsidRPr="00EA13FD" w:rsidRDefault="0011388B" w:rsidP="0011388B">
            <w:pPr>
              <w:rPr>
                <w:sz w:val="20"/>
                <w:szCs w:val="20"/>
              </w:rPr>
            </w:pPr>
            <w:r w:rsidRPr="00EA13FD">
              <w:rPr>
                <w:sz w:val="20"/>
                <w:szCs w:val="20"/>
              </w:rPr>
              <w:t>Комитет финансов Санкт-Петербурга (ГБОУ Гимназия №63 Калининского района, лицевой счет 0511049)</w:t>
            </w:r>
          </w:p>
          <w:p w14:paraId="0B46707C" w14:textId="77777777" w:rsidR="0011388B" w:rsidRPr="00EA13FD" w:rsidRDefault="0011388B" w:rsidP="0011388B">
            <w:pPr>
              <w:rPr>
                <w:sz w:val="20"/>
                <w:szCs w:val="20"/>
              </w:rPr>
            </w:pPr>
            <w:r w:rsidRPr="00EA13FD">
              <w:rPr>
                <w:sz w:val="20"/>
                <w:szCs w:val="20"/>
              </w:rPr>
              <w:t>ИНН/ КПП: 7804089058/780401001</w:t>
            </w:r>
          </w:p>
          <w:p w14:paraId="28560DE1" w14:textId="77777777" w:rsidR="0011388B" w:rsidRPr="00EA13FD" w:rsidRDefault="0011388B" w:rsidP="0011388B">
            <w:pPr>
              <w:rPr>
                <w:sz w:val="20"/>
                <w:szCs w:val="20"/>
              </w:rPr>
            </w:pPr>
            <w:r w:rsidRPr="00EA13FD">
              <w:rPr>
                <w:sz w:val="20"/>
                <w:szCs w:val="20"/>
              </w:rPr>
              <w:t>Банк плательщика (получателя): ОКЦ №1 Северо-Западное ГУ Банка России // УФК по г. Санкт-Петербургу, г. Санкт-Петербург</w:t>
            </w:r>
          </w:p>
          <w:p w14:paraId="085F397F" w14:textId="77777777" w:rsidR="0011388B" w:rsidRPr="00EA13FD" w:rsidRDefault="0011388B" w:rsidP="0011388B">
            <w:pPr>
              <w:rPr>
                <w:sz w:val="20"/>
                <w:szCs w:val="20"/>
              </w:rPr>
            </w:pPr>
            <w:r w:rsidRPr="00EA13FD">
              <w:rPr>
                <w:sz w:val="20"/>
                <w:szCs w:val="20"/>
              </w:rPr>
              <w:t>БИК банк плательщика (получателя): 014030106</w:t>
            </w:r>
          </w:p>
          <w:p w14:paraId="482D7EEC" w14:textId="77777777" w:rsidR="0011388B" w:rsidRPr="00EA13FD" w:rsidRDefault="0011388B" w:rsidP="0011388B">
            <w:pPr>
              <w:rPr>
                <w:sz w:val="20"/>
                <w:szCs w:val="20"/>
              </w:rPr>
            </w:pPr>
            <w:r w:rsidRPr="00EA13FD">
              <w:rPr>
                <w:sz w:val="20"/>
                <w:szCs w:val="20"/>
              </w:rPr>
              <w:t>Номер счета банка плательщика (получателя): 40102810945370000005</w:t>
            </w:r>
          </w:p>
          <w:p w14:paraId="146B1002" w14:textId="77777777" w:rsidR="0011388B" w:rsidRPr="00EA13FD" w:rsidRDefault="0011388B" w:rsidP="0011388B">
            <w:pPr>
              <w:rPr>
                <w:sz w:val="20"/>
                <w:szCs w:val="20"/>
              </w:rPr>
            </w:pPr>
            <w:r w:rsidRPr="00EA13FD">
              <w:rPr>
                <w:sz w:val="20"/>
                <w:szCs w:val="20"/>
              </w:rPr>
              <w:t>Номер казначейского счета плательщика (получателя): 03224643400000007200</w:t>
            </w:r>
          </w:p>
          <w:p w14:paraId="6A51E242" w14:textId="77777777" w:rsidR="0011388B" w:rsidRPr="00EA13FD" w:rsidRDefault="0011388B" w:rsidP="0011388B">
            <w:pPr>
              <w:rPr>
                <w:sz w:val="20"/>
                <w:szCs w:val="20"/>
              </w:rPr>
            </w:pPr>
            <w:r w:rsidRPr="00EA13FD">
              <w:rPr>
                <w:sz w:val="20"/>
                <w:szCs w:val="20"/>
              </w:rPr>
              <w:t>Директор</w:t>
            </w:r>
          </w:p>
          <w:p w14:paraId="6261ED65" w14:textId="77777777" w:rsidR="0011388B" w:rsidRPr="001734D9" w:rsidRDefault="0011388B" w:rsidP="0011388B">
            <w:pPr>
              <w:pStyle w:val="af3"/>
              <w:widowControl w:val="0"/>
              <w:spacing w:after="0"/>
              <w:rPr>
                <w:b/>
                <w:color w:val="000000" w:themeColor="text1"/>
                <w:sz w:val="20"/>
              </w:rPr>
            </w:pPr>
            <w:r w:rsidRPr="00EA13FD">
              <w:rPr>
                <w:sz w:val="20"/>
              </w:rPr>
              <w:t>________________ /О.Г. Туманова/</w:t>
            </w:r>
          </w:p>
          <w:p w14:paraId="6C719F1E" w14:textId="61DD195A" w:rsidR="0013469E" w:rsidRPr="002345F2" w:rsidRDefault="0011388B" w:rsidP="0011388B">
            <w:pPr>
              <w:pStyle w:val="af3"/>
              <w:spacing w:after="0"/>
              <w:jc w:val="left"/>
              <w:rPr>
                <w:b/>
                <w:sz w:val="20"/>
              </w:rPr>
            </w:pPr>
            <w:r w:rsidRPr="006E4A99">
              <w:rPr>
                <w:b/>
                <w:color w:val="000000" w:themeColor="text1"/>
                <w:sz w:val="20"/>
              </w:rPr>
              <w:t>ПОДПИСАНО ЭЦП</w:t>
            </w:r>
          </w:p>
        </w:tc>
        <w:tc>
          <w:tcPr>
            <w:tcW w:w="5103" w:type="dxa"/>
          </w:tcPr>
          <w:p w14:paraId="5DF2373C" w14:textId="77777777" w:rsidR="0013469E" w:rsidRPr="002345F2" w:rsidRDefault="007A1138" w:rsidP="008947ED">
            <w:pPr>
              <w:jc w:val="center"/>
              <w:rPr>
                <w:b/>
                <w:sz w:val="20"/>
                <w:szCs w:val="20"/>
              </w:rPr>
            </w:pPr>
            <w:r w:rsidRPr="002345F2">
              <w:rPr>
                <w:b/>
                <w:sz w:val="20"/>
                <w:szCs w:val="20"/>
              </w:rPr>
              <w:t>ИСПОЛНИТЕЛЬ</w:t>
            </w:r>
            <w:r w:rsidR="0013469E" w:rsidRPr="002345F2">
              <w:rPr>
                <w:b/>
                <w:sz w:val="20"/>
                <w:szCs w:val="20"/>
              </w:rPr>
              <w:t>:</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A8432A5" w14:textId="77777777" w:rsidR="0011388B" w:rsidRDefault="0011388B" w:rsidP="0017123A">
      <w:pPr>
        <w:widowControl w:val="0"/>
        <w:jc w:val="right"/>
        <w:outlineLvl w:val="1"/>
        <w:rPr>
          <w:b/>
          <w:sz w:val="20"/>
          <w:szCs w:val="20"/>
        </w:rPr>
      </w:pPr>
    </w:p>
    <w:p w14:paraId="51735FD3" w14:textId="77777777" w:rsidR="0017123A" w:rsidRPr="00B02ECC" w:rsidRDefault="0017123A" w:rsidP="0017123A">
      <w:pPr>
        <w:widowControl w:val="0"/>
        <w:jc w:val="right"/>
        <w:outlineLvl w:val="1"/>
        <w:rPr>
          <w:b/>
          <w:sz w:val="20"/>
          <w:szCs w:val="20"/>
        </w:rPr>
      </w:pPr>
      <w:r w:rsidRPr="00B02ECC">
        <w:rPr>
          <w:b/>
          <w:sz w:val="20"/>
          <w:szCs w:val="20"/>
        </w:rPr>
        <w:t>Приложение № 1</w:t>
      </w:r>
    </w:p>
    <w:p w14:paraId="52300861" w14:textId="77777777" w:rsidR="0017123A" w:rsidRPr="00B02ECC" w:rsidRDefault="0017123A" w:rsidP="0017123A">
      <w:pPr>
        <w:widowControl w:val="0"/>
        <w:jc w:val="right"/>
        <w:rPr>
          <w:sz w:val="20"/>
          <w:szCs w:val="20"/>
        </w:rPr>
      </w:pPr>
      <w:r w:rsidRPr="00B02ECC">
        <w:rPr>
          <w:sz w:val="20"/>
          <w:szCs w:val="20"/>
        </w:rPr>
        <w:t>к гражданско-правовому договору</w:t>
      </w:r>
    </w:p>
    <w:p w14:paraId="7A7E2DFF" w14:textId="77777777" w:rsidR="0017123A" w:rsidRPr="00B02ECC" w:rsidRDefault="0017123A" w:rsidP="0017123A">
      <w:pPr>
        <w:widowControl w:val="0"/>
        <w:jc w:val="right"/>
        <w:rPr>
          <w:sz w:val="20"/>
          <w:szCs w:val="20"/>
        </w:rPr>
      </w:pPr>
    </w:p>
    <w:p w14:paraId="55B777F0" w14:textId="77777777" w:rsidR="0017123A" w:rsidRPr="00B02ECC" w:rsidRDefault="0017123A" w:rsidP="0017123A">
      <w:pPr>
        <w:widowControl w:val="0"/>
        <w:rPr>
          <w:sz w:val="20"/>
          <w:szCs w:val="20"/>
        </w:rPr>
      </w:pPr>
    </w:p>
    <w:p w14:paraId="7A810607" w14:textId="77777777" w:rsidR="0017123A" w:rsidRPr="00B02ECC" w:rsidRDefault="0017123A" w:rsidP="0017123A">
      <w:pPr>
        <w:widowControl w:val="0"/>
        <w:jc w:val="center"/>
        <w:rPr>
          <w:b/>
          <w:sz w:val="20"/>
          <w:szCs w:val="20"/>
        </w:rPr>
      </w:pPr>
      <w:r w:rsidRPr="00B02ECC">
        <w:rPr>
          <w:b/>
          <w:sz w:val="20"/>
          <w:szCs w:val="20"/>
        </w:rPr>
        <w:t>РАСЧЕТ СТОИМОСТИ</w:t>
      </w:r>
    </w:p>
    <w:p w14:paraId="42D14490" w14:textId="77777777" w:rsidR="0017123A" w:rsidRPr="00A43307" w:rsidRDefault="0017123A" w:rsidP="0017123A">
      <w:pPr>
        <w:widowControl w:val="0"/>
        <w:rPr>
          <w:sz w:val="20"/>
          <w:szCs w:val="20"/>
        </w:rPr>
      </w:pPr>
    </w:p>
    <w:p w14:paraId="71401244" w14:textId="77777777" w:rsidR="0017123A" w:rsidRDefault="0017123A" w:rsidP="0017123A">
      <w:pPr>
        <w:widowControl w:val="0"/>
        <w:rPr>
          <w:sz w:val="20"/>
          <w:szCs w:val="20"/>
        </w:rPr>
      </w:pPr>
    </w:p>
    <w:p w14:paraId="05C53F02" w14:textId="0C962538" w:rsidR="00B02ECC" w:rsidRDefault="00B02ECC" w:rsidP="0017123A">
      <w:pPr>
        <w:widowControl w:val="0"/>
        <w:rPr>
          <w:sz w:val="20"/>
          <w:szCs w:val="20"/>
        </w:rPr>
      </w:pPr>
    </w:p>
    <w:p w14:paraId="009A4E5A" w14:textId="77777777" w:rsidR="00B02ECC" w:rsidRPr="00B02ECC" w:rsidRDefault="00B02ECC" w:rsidP="00B02ECC">
      <w:pPr>
        <w:rPr>
          <w:sz w:val="20"/>
          <w:szCs w:val="20"/>
        </w:rPr>
      </w:pPr>
    </w:p>
    <w:p w14:paraId="6F06858D" w14:textId="77777777" w:rsidR="00B02ECC" w:rsidRPr="00B02ECC" w:rsidRDefault="00B02ECC" w:rsidP="00B02ECC">
      <w:pPr>
        <w:rPr>
          <w:sz w:val="20"/>
          <w:szCs w:val="20"/>
        </w:rPr>
      </w:pPr>
    </w:p>
    <w:p w14:paraId="3A65E336" w14:textId="77777777" w:rsidR="00B02ECC" w:rsidRPr="00B02ECC" w:rsidRDefault="00B02ECC" w:rsidP="00B02ECC">
      <w:pPr>
        <w:rPr>
          <w:sz w:val="20"/>
          <w:szCs w:val="20"/>
        </w:rPr>
      </w:pPr>
    </w:p>
    <w:p w14:paraId="7B69D571" w14:textId="77777777" w:rsidR="00B02ECC" w:rsidRPr="00B02ECC" w:rsidRDefault="00B02ECC" w:rsidP="00B02ECC">
      <w:pPr>
        <w:rPr>
          <w:sz w:val="20"/>
          <w:szCs w:val="20"/>
        </w:rPr>
      </w:pPr>
    </w:p>
    <w:p w14:paraId="59C3DF9E" w14:textId="77777777" w:rsidR="00B02ECC" w:rsidRPr="00B02ECC" w:rsidRDefault="00B02ECC" w:rsidP="00B02ECC">
      <w:pPr>
        <w:rPr>
          <w:sz w:val="20"/>
          <w:szCs w:val="20"/>
        </w:rPr>
      </w:pPr>
    </w:p>
    <w:p w14:paraId="5D085E5A" w14:textId="77777777" w:rsidR="00B02ECC" w:rsidRPr="00B02ECC" w:rsidRDefault="00B02ECC" w:rsidP="00B02ECC">
      <w:pPr>
        <w:rPr>
          <w:sz w:val="20"/>
          <w:szCs w:val="20"/>
        </w:rPr>
      </w:pPr>
    </w:p>
    <w:p w14:paraId="3C2E4EBD" w14:textId="77777777" w:rsidR="00B02ECC" w:rsidRPr="00B02ECC" w:rsidRDefault="00B02ECC" w:rsidP="00B02ECC">
      <w:pPr>
        <w:rPr>
          <w:sz w:val="20"/>
          <w:szCs w:val="20"/>
        </w:rPr>
      </w:pPr>
    </w:p>
    <w:p w14:paraId="34F6380C" w14:textId="77777777" w:rsidR="00B02ECC" w:rsidRPr="00B02ECC" w:rsidRDefault="00B02ECC" w:rsidP="00B02ECC">
      <w:pPr>
        <w:rPr>
          <w:sz w:val="20"/>
          <w:szCs w:val="20"/>
        </w:rPr>
      </w:pPr>
    </w:p>
    <w:p w14:paraId="3F926943" w14:textId="77777777" w:rsidR="00B02ECC" w:rsidRPr="00B02ECC" w:rsidRDefault="00B02ECC" w:rsidP="00B02ECC">
      <w:pPr>
        <w:rPr>
          <w:sz w:val="20"/>
          <w:szCs w:val="20"/>
        </w:rPr>
      </w:pPr>
    </w:p>
    <w:p w14:paraId="2FC7661E" w14:textId="77777777" w:rsidR="00B02ECC" w:rsidRPr="00B02ECC" w:rsidRDefault="00B02ECC" w:rsidP="00B02ECC">
      <w:pPr>
        <w:rPr>
          <w:sz w:val="20"/>
          <w:szCs w:val="20"/>
        </w:rPr>
      </w:pPr>
    </w:p>
    <w:p w14:paraId="56D9388A" w14:textId="77777777" w:rsidR="00B02ECC" w:rsidRPr="00B02ECC" w:rsidRDefault="00B02ECC" w:rsidP="00B02ECC">
      <w:pPr>
        <w:rPr>
          <w:sz w:val="20"/>
          <w:szCs w:val="20"/>
        </w:rPr>
      </w:pPr>
    </w:p>
    <w:p w14:paraId="4823DB8F" w14:textId="77777777" w:rsidR="00B02ECC" w:rsidRPr="00B02ECC" w:rsidRDefault="00B02ECC" w:rsidP="00B02ECC">
      <w:pPr>
        <w:rPr>
          <w:sz w:val="20"/>
          <w:szCs w:val="20"/>
        </w:rPr>
      </w:pPr>
    </w:p>
    <w:p w14:paraId="0F385279" w14:textId="77777777" w:rsidR="00B02ECC" w:rsidRPr="00B02ECC" w:rsidRDefault="00B02ECC" w:rsidP="00B02ECC">
      <w:pPr>
        <w:rPr>
          <w:sz w:val="20"/>
          <w:szCs w:val="20"/>
        </w:rPr>
      </w:pPr>
    </w:p>
    <w:p w14:paraId="3DC5819A" w14:textId="77777777" w:rsidR="00B02ECC" w:rsidRPr="00B02ECC" w:rsidRDefault="00B02ECC" w:rsidP="00B02ECC">
      <w:pPr>
        <w:rPr>
          <w:sz w:val="20"/>
          <w:szCs w:val="20"/>
        </w:rPr>
      </w:pPr>
    </w:p>
    <w:p w14:paraId="5A8A6024" w14:textId="77777777" w:rsidR="00B02ECC" w:rsidRPr="00B02ECC" w:rsidRDefault="00B02ECC" w:rsidP="00B02ECC">
      <w:pPr>
        <w:rPr>
          <w:sz w:val="20"/>
          <w:szCs w:val="20"/>
        </w:rPr>
      </w:pPr>
    </w:p>
    <w:p w14:paraId="0675A471" w14:textId="77777777" w:rsidR="00B02ECC" w:rsidRPr="00B02ECC" w:rsidRDefault="00B02ECC" w:rsidP="00B02ECC">
      <w:pPr>
        <w:rPr>
          <w:sz w:val="20"/>
          <w:szCs w:val="20"/>
        </w:rPr>
      </w:pPr>
    </w:p>
    <w:p w14:paraId="246B1ED2" w14:textId="77777777" w:rsidR="00B02ECC" w:rsidRPr="00B02ECC" w:rsidRDefault="00B02ECC" w:rsidP="00B02ECC">
      <w:pPr>
        <w:rPr>
          <w:sz w:val="20"/>
          <w:szCs w:val="20"/>
        </w:rPr>
      </w:pPr>
    </w:p>
    <w:p w14:paraId="187396E5" w14:textId="77777777" w:rsidR="00B02ECC" w:rsidRPr="00B02ECC" w:rsidRDefault="00B02ECC" w:rsidP="00B02ECC">
      <w:pPr>
        <w:rPr>
          <w:sz w:val="20"/>
          <w:szCs w:val="20"/>
        </w:rPr>
      </w:pPr>
    </w:p>
    <w:p w14:paraId="69659F60" w14:textId="77777777" w:rsidR="00B02ECC" w:rsidRPr="00B02ECC" w:rsidRDefault="00B02ECC" w:rsidP="00B02ECC">
      <w:pPr>
        <w:rPr>
          <w:sz w:val="20"/>
          <w:szCs w:val="20"/>
        </w:rPr>
      </w:pPr>
    </w:p>
    <w:p w14:paraId="6B047467" w14:textId="77777777" w:rsidR="00B02ECC" w:rsidRPr="00B02ECC" w:rsidRDefault="00B02ECC" w:rsidP="00B02ECC">
      <w:pPr>
        <w:rPr>
          <w:sz w:val="20"/>
          <w:szCs w:val="20"/>
        </w:rPr>
      </w:pPr>
    </w:p>
    <w:p w14:paraId="080D9869" w14:textId="77777777" w:rsidR="00B02ECC" w:rsidRPr="00B02ECC" w:rsidRDefault="00B02ECC" w:rsidP="00B02ECC">
      <w:pPr>
        <w:rPr>
          <w:sz w:val="20"/>
          <w:szCs w:val="20"/>
        </w:rPr>
      </w:pPr>
    </w:p>
    <w:p w14:paraId="7124ECF0" w14:textId="77777777" w:rsidR="00B02ECC" w:rsidRPr="00B02ECC" w:rsidRDefault="00B02ECC" w:rsidP="00B02ECC">
      <w:pPr>
        <w:rPr>
          <w:sz w:val="20"/>
          <w:szCs w:val="20"/>
        </w:rPr>
      </w:pPr>
    </w:p>
    <w:p w14:paraId="6D4A2F2E" w14:textId="77777777" w:rsidR="00B02ECC" w:rsidRPr="00B02ECC" w:rsidRDefault="00B02ECC" w:rsidP="00B02ECC">
      <w:pPr>
        <w:rPr>
          <w:sz w:val="20"/>
          <w:szCs w:val="20"/>
        </w:rPr>
      </w:pPr>
    </w:p>
    <w:p w14:paraId="0556F5D5" w14:textId="77777777" w:rsidR="00B02ECC" w:rsidRPr="00B02ECC" w:rsidRDefault="00B02ECC" w:rsidP="00B02ECC">
      <w:pPr>
        <w:rPr>
          <w:sz w:val="20"/>
          <w:szCs w:val="20"/>
        </w:rPr>
      </w:pPr>
    </w:p>
    <w:p w14:paraId="48380F27" w14:textId="77777777" w:rsidR="00B02ECC" w:rsidRPr="00B02ECC" w:rsidRDefault="00B02ECC" w:rsidP="00B02ECC">
      <w:pPr>
        <w:rPr>
          <w:sz w:val="20"/>
          <w:szCs w:val="20"/>
        </w:rPr>
      </w:pPr>
    </w:p>
    <w:p w14:paraId="01AAB4C3" w14:textId="77777777" w:rsidR="00B02ECC" w:rsidRPr="00B02ECC" w:rsidRDefault="00B02ECC" w:rsidP="00B02ECC">
      <w:pPr>
        <w:rPr>
          <w:sz w:val="20"/>
          <w:szCs w:val="20"/>
        </w:rPr>
      </w:pPr>
    </w:p>
    <w:p w14:paraId="53780E69" w14:textId="77777777" w:rsidR="00B02ECC" w:rsidRPr="00B02ECC" w:rsidRDefault="00B02ECC" w:rsidP="00B02ECC">
      <w:pPr>
        <w:rPr>
          <w:sz w:val="20"/>
          <w:szCs w:val="20"/>
        </w:rPr>
      </w:pPr>
    </w:p>
    <w:p w14:paraId="5225A2DE" w14:textId="77777777" w:rsidR="00B02ECC" w:rsidRPr="00B02ECC" w:rsidRDefault="00B02ECC" w:rsidP="00B02ECC">
      <w:pPr>
        <w:rPr>
          <w:sz w:val="20"/>
          <w:szCs w:val="20"/>
        </w:rPr>
      </w:pPr>
    </w:p>
    <w:p w14:paraId="7AAE373E" w14:textId="77777777" w:rsidR="00B02ECC" w:rsidRPr="00B02ECC" w:rsidRDefault="00B02ECC" w:rsidP="00B02ECC">
      <w:pPr>
        <w:rPr>
          <w:sz w:val="20"/>
          <w:szCs w:val="20"/>
        </w:rPr>
      </w:pPr>
    </w:p>
    <w:p w14:paraId="38B943BD" w14:textId="77777777" w:rsidR="00B02ECC" w:rsidRPr="00B02ECC" w:rsidRDefault="00B02ECC" w:rsidP="00B02ECC">
      <w:pPr>
        <w:rPr>
          <w:sz w:val="20"/>
          <w:szCs w:val="20"/>
        </w:rPr>
      </w:pPr>
    </w:p>
    <w:p w14:paraId="6172C3B7" w14:textId="77777777" w:rsidR="00B02ECC" w:rsidRPr="00B02ECC" w:rsidRDefault="00B02ECC" w:rsidP="00B02ECC">
      <w:pPr>
        <w:rPr>
          <w:sz w:val="20"/>
          <w:szCs w:val="20"/>
        </w:rPr>
      </w:pPr>
    </w:p>
    <w:p w14:paraId="2F89696F" w14:textId="77777777" w:rsidR="00B02ECC" w:rsidRPr="00B02ECC" w:rsidRDefault="00B02ECC" w:rsidP="00B02ECC">
      <w:pPr>
        <w:rPr>
          <w:sz w:val="20"/>
          <w:szCs w:val="20"/>
        </w:rPr>
      </w:pPr>
    </w:p>
    <w:p w14:paraId="6EF05894" w14:textId="77777777" w:rsidR="00B02ECC" w:rsidRPr="00B02ECC" w:rsidRDefault="00B02ECC" w:rsidP="00B02ECC">
      <w:pPr>
        <w:rPr>
          <w:sz w:val="20"/>
          <w:szCs w:val="20"/>
        </w:rPr>
      </w:pPr>
    </w:p>
    <w:p w14:paraId="771E921C" w14:textId="158310C4" w:rsidR="00B02ECC" w:rsidRDefault="00B02ECC" w:rsidP="00B02ECC">
      <w:pPr>
        <w:rPr>
          <w:sz w:val="20"/>
          <w:szCs w:val="20"/>
        </w:rPr>
      </w:pPr>
    </w:p>
    <w:p w14:paraId="7D72100F" w14:textId="77777777" w:rsidR="00B02ECC" w:rsidRPr="00B02ECC" w:rsidRDefault="00B02ECC" w:rsidP="00B02ECC">
      <w:pPr>
        <w:rPr>
          <w:sz w:val="20"/>
          <w:szCs w:val="20"/>
        </w:rPr>
      </w:pPr>
    </w:p>
    <w:p w14:paraId="552C4513" w14:textId="77777777" w:rsidR="00B02ECC" w:rsidRPr="00B02ECC" w:rsidRDefault="00B02ECC" w:rsidP="00B02ECC">
      <w:pPr>
        <w:rPr>
          <w:sz w:val="20"/>
          <w:szCs w:val="20"/>
        </w:rPr>
      </w:pPr>
    </w:p>
    <w:p w14:paraId="6026F15D" w14:textId="1E62D1C1" w:rsidR="00B02ECC" w:rsidRDefault="00B02ECC" w:rsidP="00B02ECC">
      <w:pPr>
        <w:rPr>
          <w:sz w:val="20"/>
          <w:szCs w:val="20"/>
        </w:rPr>
      </w:pPr>
    </w:p>
    <w:p w14:paraId="5015A983" w14:textId="6A14DC9B" w:rsidR="00A37D5F" w:rsidRDefault="00B02ECC" w:rsidP="00B02ECC">
      <w:pPr>
        <w:tabs>
          <w:tab w:val="left" w:pos="1089"/>
        </w:tabs>
        <w:rPr>
          <w:sz w:val="20"/>
          <w:szCs w:val="20"/>
        </w:rPr>
      </w:pPr>
      <w:r>
        <w:rPr>
          <w:sz w:val="20"/>
          <w:szCs w:val="20"/>
        </w:rPr>
        <w:tab/>
      </w:r>
    </w:p>
    <w:p w14:paraId="3D60143B" w14:textId="77777777" w:rsidR="00B02ECC" w:rsidRDefault="00B02ECC" w:rsidP="00B02ECC">
      <w:pPr>
        <w:tabs>
          <w:tab w:val="left" w:pos="1089"/>
        </w:tabs>
        <w:rPr>
          <w:sz w:val="20"/>
          <w:szCs w:val="20"/>
        </w:rPr>
      </w:pPr>
    </w:p>
    <w:p w14:paraId="29F4E0D2" w14:textId="77777777" w:rsidR="00B02ECC" w:rsidRDefault="00B02ECC" w:rsidP="00B02ECC">
      <w:pPr>
        <w:tabs>
          <w:tab w:val="left" w:pos="1089"/>
        </w:tabs>
        <w:rPr>
          <w:sz w:val="20"/>
          <w:szCs w:val="20"/>
        </w:rPr>
      </w:pPr>
    </w:p>
    <w:p w14:paraId="32619369" w14:textId="77777777" w:rsidR="00B02ECC" w:rsidRDefault="00B02ECC" w:rsidP="00B02ECC">
      <w:pPr>
        <w:tabs>
          <w:tab w:val="left" w:pos="1089"/>
        </w:tabs>
        <w:rPr>
          <w:sz w:val="20"/>
          <w:szCs w:val="20"/>
        </w:rPr>
      </w:pPr>
    </w:p>
    <w:p w14:paraId="6460E2AF" w14:textId="77777777" w:rsidR="00B02ECC" w:rsidRDefault="00B02ECC" w:rsidP="00B02ECC">
      <w:pPr>
        <w:tabs>
          <w:tab w:val="left" w:pos="1089"/>
        </w:tabs>
        <w:rPr>
          <w:sz w:val="20"/>
          <w:szCs w:val="20"/>
        </w:rPr>
      </w:pPr>
    </w:p>
    <w:p w14:paraId="73E52E9C" w14:textId="77777777" w:rsidR="00B02ECC" w:rsidRDefault="00B02ECC" w:rsidP="00B02ECC">
      <w:pPr>
        <w:tabs>
          <w:tab w:val="left" w:pos="1089"/>
        </w:tabs>
        <w:rPr>
          <w:sz w:val="20"/>
          <w:szCs w:val="20"/>
        </w:rPr>
      </w:pPr>
    </w:p>
    <w:p w14:paraId="3A3A0B1C" w14:textId="77777777" w:rsidR="00B02ECC" w:rsidRDefault="00B02ECC" w:rsidP="00B02ECC">
      <w:pPr>
        <w:tabs>
          <w:tab w:val="left" w:pos="1089"/>
        </w:tabs>
        <w:rPr>
          <w:sz w:val="20"/>
          <w:szCs w:val="20"/>
        </w:rPr>
      </w:pPr>
    </w:p>
    <w:p w14:paraId="5FC91580" w14:textId="77777777" w:rsidR="00B02ECC" w:rsidRDefault="00B02ECC" w:rsidP="00B02ECC">
      <w:pPr>
        <w:tabs>
          <w:tab w:val="left" w:pos="1089"/>
        </w:tabs>
        <w:rPr>
          <w:sz w:val="20"/>
          <w:szCs w:val="20"/>
        </w:rPr>
      </w:pPr>
    </w:p>
    <w:p w14:paraId="404AB1A8" w14:textId="77777777" w:rsidR="00B02ECC" w:rsidRDefault="00B02ECC" w:rsidP="00B02ECC">
      <w:pPr>
        <w:tabs>
          <w:tab w:val="left" w:pos="1089"/>
        </w:tabs>
        <w:rPr>
          <w:sz w:val="20"/>
          <w:szCs w:val="20"/>
        </w:rPr>
      </w:pPr>
    </w:p>
    <w:p w14:paraId="0C8E51ED" w14:textId="77777777" w:rsidR="00B02ECC" w:rsidRDefault="00B02ECC" w:rsidP="00B02ECC">
      <w:pPr>
        <w:tabs>
          <w:tab w:val="left" w:pos="1089"/>
        </w:tabs>
        <w:rPr>
          <w:sz w:val="20"/>
          <w:szCs w:val="20"/>
        </w:rPr>
      </w:pPr>
    </w:p>
    <w:p w14:paraId="4AE9A70C" w14:textId="77777777" w:rsidR="00B02ECC" w:rsidRDefault="00B02ECC" w:rsidP="00B02ECC">
      <w:pPr>
        <w:tabs>
          <w:tab w:val="left" w:pos="1089"/>
        </w:tabs>
        <w:rPr>
          <w:sz w:val="20"/>
          <w:szCs w:val="20"/>
        </w:rPr>
      </w:pPr>
    </w:p>
    <w:p w14:paraId="00BA48D0" w14:textId="77777777" w:rsidR="00B02ECC" w:rsidRDefault="00B02ECC" w:rsidP="00B02ECC">
      <w:pPr>
        <w:tabs>
          <w:tab w:val="left" w:pos="1089"/>
        </w:tabs>
        <w:rPr>
          <w:sz w:val="20"/>
          <w:szCs w:val="20"/>
        </w:rPr>
      </w:pPr>
    </w:p>
    <w:p w14:paraId="0587F1B0" w14:textId="77777777" w:rsidR="00B02ECC" w:rsidRDefault="00B02ECC" w:rsidP="00B02ECC">
      <w:pPr>
        <w:tabs>
          <w:tab w:val="left" w:pos="1089"/>
        </w:tabs>
        <w:rPr>
          <w:sz w:val="20"/>
          <w:szCs w:val="20"/>
        </w:rPr>
      </w:pPr>
    </w:p>
    <w:p w14:paraId="4B4FA12A" w14:textId="77777777" w:rsidR="00B02ECC" w:rsidRDefault="00B02ECC" w:rsidP="00B02ECC">
      <w:pPr>
        <w:tabs>
          <w:tab w:val="left" w:pos="1089"/>
        </w:tabs>
        <w:rPr>
          <w:sz w:val="20"/>
          <w:szCs w:val="20"/>
        </w:rPr>
      </w:pPr>
    </w:p>
    <w:p w14:paraId="48E69E62" w14:textId="77777777" w:rsidR="00B02ECC" w:rsidRDefault="00B02ECC" w:rsidP="00B02ECC">
      <w:pPr>
        <w:tabs>
          <w:tab w:val="left" w:pos="1089"/>
        </w:tabs>
        <w:rPr>
          <w:sz w:val="20"/>
          <w:szCs w:val="20"/>
        </w:rPr>
      </w:pPr>
    </w:p>
    <w:p w14:paraId="5256F330" w14:textId="77777777" w:rsidR="00B02ECC" w:rsidRDefault="00B02ECC" w:rsidP="00B02ECC">
      <w:pPr>
        <w:tabs>
          <w:tab w:val="left" w:pos="1089"/>
        </w:tabs>
        <w:rPr>
          <w:sz w:val="20"/>
          <w:szCs w:val="20"/>
        </w:rPr>
      </w:pPr>
    </w:p>
    <w:p w14:paraId="6CBC4D41" w14:textId="77777777" w:rsidR="00B02ECC" w:rsidRDefault="00B02ECC" w:rsidP="00B02ECC">
      <w:pPr>
        <w:tabs>
          <w:tab w:val="left" w:pos="1089"/>
        </w:tabs>
        <w:rPr>
          <w:sz w:val="20"/>
          <w:szCs w:val="20"/>
        </w:rPr>
      </w:pPr>
    </w:p>
    <w:p w14:paraId="0EECA822" w14:textId="77777777" w:rsidR="00B02ECC" w:rsidRDefault="00B02ECC" w:rsidP="00B02ECC">
      <w:pPr>
        <w:tabs>
          <w:tab w:val="left" w:pos="1089"/>
        </w:tabs>
        <w:rPr>
          <w:sz w:val="20"/>
          <w:szCs w:val="20"/>
        </w:rPr>
      </w:pPr>
    </w:p>
    <w:p w14:paraId="27FADB06" w14:textId="77777777" w:rsidR="00B02ECC" w:rsidRDefault="00B02ECC" w:rsidP="00B02ECC">
      <w:pPr>
        <w:tabs>
          <w:tab w:val="left" w:pos="1089"/>
        </w:tabs>
        <w:rPr>
          <w:sz w:val="20"/>
          <w:szCs w:val="20"/>
        </w:rPr>
      </w:pPr>
    </w:p>
    <w:p w14:paraId="5DB13145" w14:textId="77777777" w:rsidR="00B02ECC" w:rsidRDefault="00B02ECC" w:rsidP="00B02ECC">
      <w:pPr>
        <w:tabs>
          <w:tab w:val="left" w:pos="1089"/>
        </w:tabs>
        <w:rPr>
          <w:sz w:val="20"/>
          <w:szCs w:val="20"/>
        </w:rPr>
      </w:pPr>
    </w:p>
    <w:p w14:paraId="57EB1235" w14:textId="045A06EE" w:rsidR="00B02ECC" w:rsidRPr="00B02ECC" w:rsidRDefault="00B02ECC" w:rsidP="00B02ECC">
      <w:pPr>
        <w:widowControl w:val="0"/>
        <w:jc w:val="right"/>
        <w:outlineLvl w:val="1"/>
        <w:rPr>
          <w:b/>
          <w:sz w:val="20"/>
          <w:szCs w:val="20"/>
        </w:rPr>
      </w:pPr>
      <w:r>
        <w:rPr>
          <w:b/>
          <w:sz w:val="20"/>
          <w:szCs w:val="20"/>
        </w:rPr>
        <w:t>Приложение № 2</w:t>
      </w:r>
    </w:p>
    <w:p w14:paraId="71BC17D4" w14:textId="70264E32" w:rsidR="00B02ECC" w:rsidRDefault="00B02ECC" w:rsidP="00B02ECC">
      <w:pPr>
        <w:tabs>
          <w:tab w:val="left" w:pos="1089"/>
        </w:tabs>
        <w:jc w:val="right"/>
        <w:rPr>
          <w:sz w:val="20"/>
          <w:szCs w:val="20"/>
        </w:rPr>
      </w:pPr>
      <w:r w:rsidRPr="00B02ECC">
        <w:rPr>
          <w:sz w:val="20"/>
          <w:szCs w:val="20"/>
        </w:rPr>
        <w:t>к гражданско-правовому договору</w:t>
      </w:r>
    </w:p>
    <w:p w14:paraId="0CC89229" w14:textId="77777777" w:rsidR="00B02ECC" w:rsidRDefault="00B02ECC" w:rsidP="00B02ECC">
      <w:pPr>
        <w:tabs>
          <w:tab w:val="left" w:pos="1089"/>
        </w:tabs>
        <w:jc w:val="right"/>
        <w:rPr>
          <w:sz w:val="20"/>
          <w:szCs w:val="20"/>
        </w:rPr>
      </w:pPr>
    </w:p>
    <w:p w14:paraId="059BDD21" w14:textId="477EF13C" w:rsidR="00B02ECC" w:rsidRDefault="00B02ECC" w:rsidP="00B02ECC">
      <w:pPr>
        <w:tabs>
          <w:tab w:val="left" w:pos="1089"/>
        </w:tabs>
        <w:jc w:val="center"/>
        <w:rPr>
          <w:b/>
          <w:sz w:val="20"/>
          <w:szCs w:val="20"/>
        </w:rPr>
      </w:pPr>
      <w:r w:rsidRPr="00B02ECC">
        <w:rPr>
          <w:b/>
          <w:sz w:val="20"/>
          <w:szCs w:val="20"/>
        </w:rPr>
        <w:t>Техническое задание</w:t>
      </w:r>
    </w:p>
    <w:p w14:paraId="72DDC482" w14:textId="77777777" w:rsidR="0011388B" w:rsidRDefault="0011388B" w:rsidP="00B02ECC">
      <w:pPr>
        <w:tabs>
          <w:tab w:val="left" w:pos="1089"/>
        </w:tabs>
        <w:jc w:val="center"/>
        <w:rPr>
          <w:b/>
          <w:sz w:val="20"/>
          <w:szCs w:val="20"/>
        </w:rPr>
      </w:pPr>
      <w:bookmarkStart w:id="1" w:name="_GoBack"/>
      <w:bookmarkEnd w:id="1"/>
    </w:p>
    <w:p w14:paraId="3EC10113" w14:textId="77777777" w:rsidR="0011388B" w:rsidRDefault="0011388B" w:rsidP="0011388B">
      <w:pPr>
        <w:widowControl w:val="0"/>
        <w:suppressAutoHyphens/>
        <w:ind w:firstLine="426"/>
        <w:rPr>
          <w:bCs/>
          <w:sz w:val="20"/>
          <w:szCs w:val="20"/>
        </w:rPr>
      </w:pPr>
      <w:r>
        <w:rPr>
          <w:bCs/>
          <w:sz w:val="20"/>
          <w:szCs w:val="20"/>
        </w:rPr>
        <w:t>При оказании услуг по мытью окон Подрядчик обязан оказать следующие виды услуг:</w:t>
      </w:r>
    </w:p>
    <w:p w14:paraId="0D530C4C" w14:textId="77777777" w:rsidR="0011388B" w:rsidRDefault="0011388B" w:rsidP="0011388B">
      <w:pPr>
        <w:widowControl w:val="0"/>
        <w:suppressAutoHyphens/>
        <w:ind w:firstLine="426"/>
        <w:rPr>
          <w:bCs/>
          <w:sz w:val="20"/>
          <w:szCs w:val="20"/>
        </w:rPr>
      </w:pPr>
    </w:p>
    <w:p w14:paraId="460B83A5" w14:textId="77777777" w:rsidR="0011388B" w:rsidRDefault="0011388B" w:rsidP="0011388B">
      <w:pPr>
        <w:widowControl w:val="0"/>
        <w:suppressAutoHyphens/>
        <w:ind w:firstLine="426"/>
        <w:rPr>
          <w:bCs/>
          <w:sz w:val="20"/>
          <w:szCs w:val="20"/>
        </w:rPr>
      </w:pPr>
      <w:r>
        <w:rPr>
          <w:bCs/>
          <w:sz w:val="20"/>
          <w:szCs w:val="20"/>
        </w:rPr>
        <w:t>1.1. Мытье окон включает в себя: промывку и протирку насухо стекол, удаление грязи, пятен, пыли со следующих элементов: откосы, водоотливы, рамы, фурнитура, подоконники. При необходимости Исполнитель своими силами осуществляет передвижение мебели в указанные Заказчиком места для доступа к окну и возвращает мебель на место по окончании оказания услуг. В случае загрязнения помещения в процессе выполнения услуг Исполнитель осуществляет влажную уборку помещения.</w:t>
      </w:r>
    </w:p>
    <w:p w14:paraId="42C62815" w14:textId="77777777" w:rsidR="0011388B" w:rsidRDefault="0011388B" w:rsidP="0011388B">
      <w:pPr>
        <w:widowControl w:val="0"/>
        <w:suppressAutoHyphens/>
        <w:ind w:firstLine="426"/>
        <w:rPr>
          <w:bCs/>
          <w:sz w:val="20"/>
          <w:szCs w:val="20"/>
        </w:rPr>
      </w:pPr>
      <w:r>
        <w:rPr>
          <w:bCs/>
          <w:sz w:val="20"/>
          <w:szCs w:val="20"/>
        </w:rPr>
        <w:t>1.2. При мойке окон должны использоваться высокоэффективные моющие средства, профессиональное оборудование и инструмент для мытья окон, которое позволит избавиться от разводов и пятен и восстановить прозрачность.</w:t>
      </w:r>
    </w:p>
    <w:p w14:paraId="46FC90FC" w14:textId="77777777" w:rsidR="0011388B" w:rsidRDefault="0011388B" w:rsidP="0011388B">
      <w:pPr>
        <w:widowControl w:val="0"/>
        <w:suppressAutoHyphens/>
        <w:ind w:firstLine="426"/>
        <w:rPr>
          <w:bCs/>
          <w:sz w:val="20"/>
          <w:szCs w:val="20"/>
        </w:rPr>
      </w:pPr>
      <w:r>
        <w:rPr>
          <w:bCs/>
          <w:sz w:val="20"/>
          <w:szCs w:val="20"/>
        </w:rPr>
        <w:t xml:space="preserve">1.3. Чистящие средства подбираются в зависимости от материалов, использованных в производстве оконных рам. </w:t>
      </w:r>
    </w:p>
    <w:p w14:paraId="6252E7D7" w14:textId="77777777" w:rsidR="0011388B" w:rsidRDefault="0011388B" w:rsidP="0011388B">
      <w:pPr>
        <w:widowControl w:val="0"/>
        <w:suppressAutoHyphens/>
        <w:ind w:firstLine="426"/>
        <w:rPr>
          <w:bCs/>
          <w:sz w:val="20"/>
          <w:szCs w:val="20"/>
        </w:rPr>
      </w:pPr>
      <w:r>
        <w:rPr>
          <w:bCs/>
          <w:sz w:val="20"/>
          <w:szCs w:val="20"/>
        </w:rPr>
        <w:t>1.4. Если окна имеют сильные загрязнения, т.е. твердые трудноудаляемые субстанции (клей, краска, силикон и др.), для очистки применяются скребки, жесткие синтетические мочалки, химические средства.</w:t>
      </w:r>
    </w:p>
    <w:p w14:paraId="21950A35" w14:textId="77777777" w:rsidR="0011388B" w:rsidRDefault="0011388B" w:rsidP="0011388B">
      <w:pPr>
        <w:widowControl w:val="0"/>
        <w:suppressAutoHyphens/>
        <w:ind w:firstLine="426"/>
        <w:rPr>
          <w:bCs/>
          <w:sz w:val="20"/>
          <w:szCs w:val="20"/>
        </w:rPr>
      </w:pPr>
      <w:r>
        <w:rPr>
          <w:bCs/>
          <w:sz w:val="20"/>
          <w:szCs w:val="20"/>
        </w:rPr>
        <w:t>1.5. Мойка окон производится с использованием ворсового скребка и моющего раствора.</w:t>
      </w:r>
    </w:p>
    <w:p w14:paraId="6DB56AB1" w14:textId="77777777" w:rsidR="0011388B" w:rsidRDefault="0011388B" w:rsidP="0011388B">
      <w:pPr>
        <w:widowControl w:val="0"/>
        <w:suppressAutoHyphens/>
        <w:ind w:firstLine="426"/>
        <w:rPr>
          <w:bCs/>
          <w:sz w:val="20"/>
          <w:szCs w:val="20"/>
        </w:rPr>
      </w:pPr>
      <w:r>
        <w:rPr>
          <w:bCs/>
          <w:sz w:val="20"/>
          <w:szCs w:val="20"/>
        </w:rPr>
        <w:t>1.6. Моющий раствор удаляется со стекла с помощью резинового скребка (сгона), остаточная влага по краям стекол удаляется протирочным материалом.</w:t>
      </w:r>
    </w:p>
    <w:p w14:paraId="63CB0787" w14:textId="77777777" w:rsidR="0011388B" w:rsidRDefault="0011388B" w:rsidP="0011388B">
      <w:pPr>
        <w:widowControl w:val="0"/>
        <w:suppressAutoHyphens/>
        <w:ind w:firstLine="426"/>
        <w:rPr>
          <w:bCs/>
          <w:sz w:val="20"/>
          <w:szCs w:val="20"/>
        </w:rPr>
      </w:pPr>
      <w:r>
        <w:rPr>
          <w:bCs/>
          <w:sz w:val="20"/>
          <w:szCs w:val="20"/>
        </w:rPr>
        <w:t>1.7. Допускается оказывать услуги снаружи здания, включая высотные работы. В связи с наличием не открывающихся секций стеклопакетов, наружная сторона окон должна быть вымыта методом промышленного альпинизма или с автовышки (автогидроподъемника).</w:t>
      </w:r>
    </w:p>
    <w:p w14:paraId="7EECB05D" w14:textId="77777777" w:rsidR="0011388B" w:rsidRDefault="0011388B" w:rsidP="0011388B">
      <w:pPr>
        <w:widowControl w:val="0"/>
        <w:suppressAutoHyphens/>
        <w:ind w:firstLine="426"/>
        <w:rPr>
          <w:bCs/>
          <w:sz w:val="20"/>
          <w:szCs w:val="20"/>
        </w:rPr>
      </w:pPr>
      <w:r>
        <w:rPr>
          <w:bCs/>
          <w:sz w:val="20"/>
          <w:szCs w:val="20"/>
        </w:rPr>
        <w:t>1.8. Ответственность за нарушение требований техники безопасности при оказании услуг и компенсация ущерба пострадавшим, в случае несоблюдения техники безопасности лежит на Исполнителе. Исполнитель обязуется самостоятельно выплачивать страховые взносы по страховке на случай возможного получения трудового увечья при оказании услуг. Также Исполнитель несет ответственность за нанесенный ущерб имуществу Заказчика в ходе проводимых работ.</w:t>
      </w:r>
    </w:p>
    <w:p w14:paraId="5936D652" w14:textId="77777777" w:rsidR="0011388B" w:rsidRDefault="0011388B" w:rsidP="0011388B">
      <w:pPr>
        <w:widowControl w:val="0"/>
        <w:suppressAutoHyphens/>
        <w:ind w:firstLine="426"/>
        <w:rPr>
          <w:bCs/>
          <w:sz w:val="20"/>
          <w:szCs w:val="20"/>
        </w:rPr>
      </w:pPr>
      <w:r>
        <w:rPr>
          <w:bCs/>
          <w:sz w:val="20"/>
          <w:szCs w:val="20"/>
        </w:rPr>
        <w:t>1.9. Услуги по мытью окон выполняются в соответствии с правилами внутреннего трудового распорядка учреждения, не нарушая рабочий процесс.</w:t>
      </w:r>
    </w:p>
    <w:p w14:paraId="27C8EF6B" w14:textId="77777777" w:rsidR="0011388B" w:rsidRDefault="0011388B" w:rsidP="0011388B">
      <w:pPr>
        <w:widowControl w:val="0"/>
        <w:suppressAutoHyphens/>
        <w:ind w:firstLine="426"/>
        <w:rPr>
          <w:bCs/>
          <w:sz w:val="20"/>
          <w:szCs w:val="20"/>
        </w:rPr>
      </w:pPr>
      <w:r>
        <w:rPr>
          <w:bCs/>
          <w:sz w:val="20"/>
          <w:szCs w:val="20"/>
        </w:rPr>
        <w:t>1.10. Мытье окон снаружи должно осуществляться сотрудниками, имеющими допуск на высоте от 1,8 метров и выше, а также при наличии у работника Исполнителя страхового пояса.</w:t>
      </w:r>
    </w:p>
    <w:p w14:paraId="6295975D" w14:textId="77777777" w:rsidR="0011388B" w:rsidRDefault="0011388B" w:rsidP="0011388B">
      <w:pPr>
        <w:widowControl w:val="0"/>
        <w:suppressAutoHyphens/>
        <w:ind w:firstLine="426"/>
        <w:rPr>
          <w:bCs/>
          <w:sz w:val="20"/>
          <w:szCs w:val="20"/>
        </w:rPr>
      </w:pPr>
      <w:r>
        <w:rPr>
          <w:bCs/>
          <w:sz w:val="20"/>
          <w:szCs w:val="20"/>
        </w:rPr>
        <w:t>1.11. Мойку окон, расположенных выше чем 4 метра над землей, производить с применением автовышек, пиканисок.</w:t>
      </w:r>
    </w:p>
    <w:p w14:paraId="1FDCAD2B" w14:textId="77777777" w:rsidR="0011388B" w:rsidRDefault="0011388B" w:rsidP="0011388B">
      <w:pPr>
        <w:widowControl w:val="0"/>
        <w:suppressAutoHyphens/>
        <w:ind w:firstLine="426"/>
        <w:rPr>
          <w:bCs/>
          <w:sz w:val="20"/>
          <w:szCs w:val="20"/>
        </w:rPr>
      </w:pPr>
      <w:r>
        <w:rPr>
          <w:bCs/>
          <w:sz w:val="20"/>
          <w:szCs w:val="20"/>
        </w:rPr>
        <w:t>1.12. Расходные материалы, необходимые для оказания услуг, приобретаются Исполнителем, и их стоимость входит в цену Контракта.</w:t>
      </w:r>
    </w:p>
    <w:p w14:paraId="6FEC110D" w14:textId="77777777" w:rsidR="0011388B" w:rsidRDefault="0011388B" w:rsidP="0011388B">
      <w:pPr>
        <w:widowControl w:val="0"/>
        <w:suppressAutoHyphens/>
        <w:ind w:firstLine="426"/>
        <w:rPr>
          <w:bCs/>
          <w:sz w:val="20"/>
          <w:szCs w:val="20"/>
        </w:rPr>
      </w:pPr>
      <w:r>
        <w:rPr>
          <w:bCs/>
          <w:sz w:val="20"/>
          <w:szCs w:val="20"/>
        </w:rPr>
        <w:t>1.13. Используемые расходные материалы должны соответствовать стандартам, требованиям ГОСТов и параметрам завода-изготовителя, а также удовлетворять соответствующим требованиям Федерального закона РФ «О санитарно-эпидемиологическом благополучии населения» от 30.03.1999 г. № 52-ФЗ.</w:t>
      </w:r>
    </w:p>
    <w:p w14:paraId="4E571609" w14:textId="77777777" w:rsidR="0011388B" w:rsidRDefault="0011388B" w:rsidP="0011388B">
      <w:pPr>
        <w:widowControl w:val="0"/>
        <w:suppressAutoHyphens/>
        <w:ind w:firstLine="426"/>
        <w:rPr>
          <w:bCs/>
          <w:sz w:val="20"/>
          <w:szCs w:val="20"/>
        </w:rPr>
      </w:pPr>
      <w:r>
        <w:rPr>
          <w:bCs/>
          <w:sz w:val="20"/>
          <w:szCs w:val="20"/>
        </w:rPr>
        <w:t>1.13.1.Средство для мытья остекления</w:t>
      </w:r>
    </w:p>
    <w:p w14:paraId="7DF529E9" w14:textId="77777777" w:rsidR="0011388B" w:rsidRDefault="0011388B" w:rsidP="0011388B">
      <w:pPr>
        <w:widowControl w:val="0"/>
        <w:suppressAutoHyphens/>
        <w:ind w:firstLine="426"/>
        <w:rPr>
          <w:bCs/>
          <w:sz w:val="20"/>
          <w:szCs w:val="20"/>
        </w:rPr>
      </w:pPr>
      <w:r>
        <w:rPr>
          <w:bCs/>
          <w:sz w:val="20"/>
          <w:szCs w:val="20"/>
        </w:rPr>
        <w:t>Должно не оставлять разводов после высыхания. Должно быть нейтральным по уровню кислотности. Должно обладать антистатическими свойствами. Должно препятствовать скоплению загрязнений на обработанных поверхностях. Должно классифицироваться как «не опасное» при воздействии на человека.</w:t>
      </w:r>
    </w:p>
    <w:p w14:paraId="4155DD42" w14:textId="77777777" w:rsidR="0011388B" w:rsidRDefault="0011388B" w:rsidP="0011388B">
      <w:pPr>
        <w:widowControl w:val="0"/>
        <w:suppressAutoHyphens/>
        <w:ind w:firstLine="426"/>
        <w:rPr>
          <w:bCs/>
          <w:sz w:val="20"/>
          <w:szCs w:val="20"/>
        </w:rPr>
      </w:pPr>
      <w:r>
        <w:rPr>
          <w:bCs/>
          <w:sz w:val="20"/>
          <w:szCs w:val="20"/>
        </w:rPr>
        <w:t>1.13.2. Средство для удаления следов скотча</w:t>
      </w:r>
    </w:p>
    <w:p w14:paraId="16161282" w14:textId="77777777" w:rsidR="0011388B" w:rsidRDefault="0011388B" w:rsidP="0011388B">
      <w:pPr>
        <w:widowControl w:val="0"/>
        <w:suppressAutoHyphens/>
        <w:ind w:firstLine="426"/>
        <w:rPr>
          <w:bCs/>
          <w:sz w:val="20"/>
          <w:szCs w:val="20"/>
        </w:rPr>
      </w:pPr>
      <w:r>
        <w:rPr>
          <w:bCs/>
          <w:sz w:val="20"/>
          <w:szCs w:val="20"/>
        </w:rPr>
        <w:t>Должно быть эффективно при удалении следов скотча и клея. Должно классифицироваться как «не опасное» при воздействии на человека.</w:t>
      </w:r>
    </w:p>
    <w:p w14:paraId="67D0BD6C" w14:textId="77777777" w:rsidR="0011388B" w:rsidRDefault="0011388B" w:rsidP="0011388B">
      <w:pPr>
        <w:widowControl w:val="0"/>
        <w:suppressAutoHyphens/>
        <w:ind w:firstLine="426"/>
        <w:rPr>
          <w:bCs/>
          <w:sz w:val="20"/>
          <w:szCs w:val="20"/>
        </w:rPr>
      </w:pPr>
      <w:r>
        <w:rPr>
          <w:bCs/>
          <w:sz w:val="20"/>
          <w:szCs w:val="20"/>
        </w:rPr>
        <w:t>1.13.3. Средство для очистки подоконников</w:t>
      </w:r>
    </w:p>
    <w:p w14:paraId="4DFFBAEA" w14:textId="77777777" w:rsidR="0011388B" w:rsidRDefault="0011388B" w:rsidP="0011388B">
      <w:pPr>
        <w:widowControl w:val="0"/>
        <w:suppressAutoHyphens/>
        <w:ind w:firstLine="426"/>
        <w:rPr>
          <w:bCs/>
          <w:sz w:val="20"/>
          <w:szCs w:val="20"/>
        </w:rPr>
      </w:pPr>
      <w:r>
        <w:rPr>
          <w:bCs/>
          <w:sz w:val="20"/>
          <w:szCs w:val="20"/>
        </w:rPr>
        <w:t>Водородный показатель средства должен быть нейтральным. Средство не должно содержать абразивных частиц. Должно классифицироваться как «не опасное» при воздействии на человека.</w:t>
      </w:r>
    </w:p>
    <w:p w14:paraId="66B28550" w14:textId="77777777" w:rsidR="0011388B" w:rsidRDefault="0011388B" w:rsidP="0011388B">
      <w:pPr>
        <w:widowControl w:val="0"/>
        <w:suppressAutoHyphens/>
        <w:ind w:firstLine="426"/>
        <w:rPr>
          <w:bCs/>
          <w:sz w:val="20"/>
          <w:szCs w:val="20"/>
        </w:rPr>
      </w:pPr>
      <w:r>
        <w:rPr>
          <w:bCs/>
          <w:sz w:val="20"/>
          <w:szCs w:val="20"/>
        </w:rPr>
        <w:t>1.13.4. Средство для удаления цемента</w:t>
      </w:r>
    </w:p>
    <w:p w14:paraId="69B133E3" w14:textId="77777777" w:rsidR="0011388B" w:rsidRDefault="0011388B" w:rsidP="0011388B">
      <w:pPr>
        <w:widowControl w:val="0"/>
        <w:suppressAutoHyphens/>
        <w:ind w:firstLine="426"/>
        <w:rPr>
          <w:bCs/>
          <w:sz w:val="20"/>
          <w:szCs w:val="20"/>
        </w:rPr>
      </w:pPr>
      <w:r>
        <w:rPr>
          <w:bCs/>
          <w:sz w:val="20"/>
          <w:szCs w:val="20"/>
        </w:rPr>
        <w:t>Должно быть предназначено для удаления цементных, известковых и гипсовых загрязнений с различных поверхностей. Должно классифицироваться как «не опасное» при воздействии на человека.</w:t>
      </w:r>
    </w:p>
    <w:p w14:paraId="4E2085E6" w14:textId="77777777" w:rsidR="0011388B" w:rsidRDefault="0011388B" w:rsidP="0011388B">
      <w:pPr>
        <w:widowControl w:val="0"/>
        <w:suppressAutoHyphens/>
        <w:ind w:firstLine="426"/>
        <w:rPr>
          <w:bCs/>
          <w:sz w:val="20"/>
          <w:szCs w:val="20"/>
        </w:rPr>
      </w:pPr>
      <w:r>
        <w:rPr>
          <w:bCs/>
          <w:sz w:val="20"/>
          <w:szCs w:val="20"/>
        </w:rPr>
        <w:t>1.13.5. Средство для удаления ржавчины</w:t>
      </w:r>
    </w:p>
    <w:p w14:paraId="50BD9AC0" w14:textId="77777777" w:rsidR="0011388B" w:rsidRDefault="0011388B" w:rsidP="0011388B">
      <w:pPr>
        <w:widowControl w:val="0"/>
        <w:suppressAutoHyphens/>
        <w:ind w:firstLine="426"/>
        <w:rPr>
          <w:bCs/>
          <w:sz w:val="20"/>
          <w:szCs w:val="20"/>
        </w:rPr>
      </w:pPr>
      <w:r>
        <w:rPr>
          <w:bCs/>
          <w:sz w:val="20"/>
          <w:szCs w:val="20"/>
        </w:rPr>
        <w:t>Должно быть предназначено для удаления следов ржавчины с пластиковых поверхностей. Должно классифицироваться как «не опасное» при воздействии на человека.</w:t>
      </w:r>
    </w:p>
    <w:p w14:paraId="14E69B8F" w14:textId="77777777" w:rsidR="0011388B" w:rsidRDefault="0011388B" w:rsidP="0011388B">
      <w:pPr>
        <w:widowControl w:val="0"/>
        <w:suppressAutoHyphens/>
        <w:ind w:firstLine="426"/>
        <w:rPr>
          <w:bCs/>
          <w:sz w:val="20"/>
          <w:szCs w:val="20"/>
        </w:rPr>
      </w:pPr>
      <w:r>
        <w:rPr>
          <w:bCs/>
          <w:sz w:val="20"/>
          <w:szCs w:val="20"/>
        </w:rPr>
        <w:t>1.13.6. Средство для удаления следов краски</w:t>
      </w:r>
    </w:p>
    <w:p w14:paraId="6DEA6E53" w14:textId="77777777" w:rsidR="0011388B" w:rsidRDefault="0011388B" w:rsidP="0011388B">
      <w:pPr>
        <w:widowControl w:val="0"/>
        <w:suppressAutoHyphens/>
        <w:ind w:firstLine="426"/>
        <w:rPr>
          <w:bCs/>
          <w:sz w:val="20"/>
          <w:szCs w:val="20"/>
        </w:rPr>
      </w:pPr>
      <w:r>
        <w:rPr>
          <w:bCs/>
          <w:sz w:val="20"/>
          <w:szCs w:val="20"/>
        </w:rPr>
        <w:t>Должно быть предназначено для удаления следов от красок разного типа. Должно быть безопасно для металлов и материалов из пластика. Должно классифицироваться как «не опасное» при воздействии на человека.</w:t>
      </w:r>
    </w:p>
    <w:p w14:paraId="55975AE4" w14:textId="77777777" w:rsidR="0011388B" w:rsidRDefault="0011388B" w:rsidP="0011388B">
      <w:pPr>
        <w:widowControl w:val="0"/>
        <w:suppressAutoHyphens/>
        <w:ind w:firstLine="426"/>
        <w:rPr>
          <w:bCs/>
          <w:sz w:val="20"/>
          <w:szCs w:val="20"/>
        </w:rPr>
      </w:pPr>
      <w:r>
        <w:rPr>
          <w:bCs/>
          <w:sz w:val="20"/>
          <w:szCs w:val="20"/>
        </w:rPr>
        <w:t>1.13.7. Протирочный материал</w:t>
      </w:r>
      <w:r>
        <w:rPr>
          <w:bCs/>
          <w:sz w:val="20"/>
          <w:szCs w:val="20"/>
        </w:rPr>
        <w:tab/>
      </w:r>
    </w:p>
    <w:p w14:paraId="2A86B6AB" w14:textId="77777777" w:rsidR="0011388B" w:rsidRDefault="0011388B" w:rsidP="0011388B">
      <w:pPr>
        <w:widowControl w:val="0"/>
        <w:suppressAutoHyphens/>
        <w:ind w:firstLine="426"/>
        <w:rPr>
          <w:bCs/>
          <w:sz w:val="20"/>
          <w:szCs w:val="20"/>
        </w:rPr>
      </w:pPr>
      <w:r>
        <w:rPr>
          <w:bCs/>
          <w:sz w:val="20"/>
          <w:szCs w:val="20"/>
        </w:rPr>
        <w:t xml:space="preserve">Должен хорошо впитывать воду, не оставлять ворс на обрабатываемой поверхности. </w:t>
      </w:r>
    </w:p>
    <w:p w14:paraId="0D1A8FCC" w14:textId="77777777" w:rsidR="0011388B" w:rsidRDefault="0011388B" w:rsidP="0011388B">
      <w:pPr>
        <w:widowControl w:val="0"/>
        <w:suppressAutoHyphens/>
        <w:ind w:firstLine="426"/>
        <w:rPr>
          <w:bCs/>
          <w:sz w:val="20"/>
          <w:szCs w:val="20"/>
        </w:rPr>
      </w:pPr>
      <w:r>
        <w:rPr>
          <w:bCs/>
          <w:sz w:val="20"/>
          <w:szCs w:val="20"/>
        </w:rPr>
        <w:t>1.13.8. Моющее средство для ПВХ профиля</w:t>
      </w:r>
      <w:r>
        <w:rPr>
          <w:bCs/>
          <w:sz w:val="20"/>
          <w:szCs w:val="20"/>
        </w:rPr>
        <w:tab/>
      </w:r>
    </w:p>
    <w:p w14:paraId="4F0B3823" w14:textId="77777777" w:rsidR="0011388B" w:rsidRDefault="0011388B" w:rsidP="0011388B">
      <w:pPr>
        <w:widowControl w:val="0"/>
        <w:suppressAutoHyphens/>
        <w:ind w:firstLine="426"/>
        <w:rPr>
          <w:sz w:val="20"/>
          <w:szCs w:val="20"/>
        </w:rPr>
      </w:pPr>
      <w:r>
        <w:rPr>
          <w:bCs/>
          <w:sz w:val="20"/>
          <w:szCs w:val="20"/>
        </w:rPr>
        <w:t>Должно содержать комплекс поверхностно-активных веществ. Водородный показатель средства должен быть ранен. Средство не должно содержать абразивных частиц. Должно классифицироваться как «не опасное» при воздействии на человека.</w:t>
      </w:r>
    </w:p>
    <w:p w14:paraId="7C7564F0" w14:textId="77777777" w:rsidR="0011388B" w:rsidRDefault="0011388B" w:rsidP="0011388B">
      <w:pPr>
        <w:rPr>
          <w:sz w:val="20"/>
          <w:szCs w:val="20"/>
        </w:rPr>
      </w:pPr>
    </w:p>
    <w:p w14:paraId="3EAE3D4E" w14:textId="77777777" w:rsidR="0011388B" w:rsidRDefault="0011388B" w:rsidP="0011388B">
      <w:pPr>
        <w:rPr>
          <w:sz w:val="20"/>
          <w:szCs w:val="20"/>
        </w:rPr>
      </w:pPr>
    </w:p>
    <w:p w14:paraId="3D72A563" w14:textId="77777777" w:rsidR="0011388B" w:rsidRDefault="0011388B" w:rsidP="0011388B">
      <w:pPr>
        <w:rPr>
          <w:sz w:val="20"/>
          <w:szCs w:val="20"/>
        </w:rPr>
      </w:pPr>
      <w:r>
        <w:rPr>
          <w:sz w:val="20"/>
          <w:szCs w:val="20"/>
        </w:rPr>
        <w:t>Основные характеристики объекта закупки</w:t>
      </w:r>
    </w:p>
    <w:p w14:paraId="723FAED0" w14:textId="77777777" w:rsidR="0011388B" w:rsidRDefault="0011388B" w:rsidP="0011388B">
      <w:pPr>
        <w:jc w:val="center"/>
        <w:rPr>
          <w:sz w:val="20"/>
          <w:szCs w:val="20"/>
        </w:rPr>
      </w:pPr>
    </w:p>
    <w:tbl>
      <w:tblPr>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30"/>
        <w:gridCol w:w="1134"/>
        <w:gridCol w:w="818"/>
        <w:gridCol w:w="850"/>
        <w:gridCol w:w="1276"/>
      </w:tblGrid>
      <w:tr w:rsidR="0011388B" w14:paraId="184B5255" w14:textId="77777777" w:rsidTr="00DF203E">
        <w:trPr>
          <w:jc w:val="center"/>
        </w:trPr>
        <w:tc>
          <w:tcPr>
            <w:tcW w:w="3430" w:type="dxa"/>
            <w:tcBorders>
              <w:top w:val="single" w:sz="4" w:space="0" w:color="auto"/>
              <w:left w:val="single" w:sz="4" w:space="0" w:color="auto"/>
              <w:bottom w:val="single" w:sz="4" w:space="0" w:color="auto"/>
              <w:right w:val="single" w:sz="4" w:space="0" w:color="auto"/>
            </w:tcBorders>
            <w:vAlign w:val="center"/>
            <w:hideMark/>
          </w:tcPr>
          <w:p w14:paraId="10225854" w14:textId="77777777" w:rsidR="0011388B" w:rsidRDefault="0011388B" w:rsidP="00DF203E">
            <w:pPr>
              <w:spacing w:line="256" w:lineRule="auto"/>
              <w:rPr>
                <w:sz w:val="20"/>
                <w:szCs w:val="20"/>
                <w:lang w:eastAsia="en-US"/>
              </w:rPr>
            </w:pPr>
            <w:r>
              <w:rPr>
                <w:sz w:val="20"/>
                <w:szCs w:val="20"/>
                <w:lang w:eastAsia="en-US"/>
              </w:rPr>
              <w:t>Место расположения окна, этаж</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0A33E40" w14:textId="77777777" w:rsidR="0011388B" w:rsidRDefault="0011388B" w:rsidP="00DF203E">
            <w:pPr>
              <w:spacing w:line="256" w:lineRule="auto"/>
              <w:rPr>
                <w:sz w:val="20"/>
                <w:szCs w:val="20"/>
                <w:lang w:eastAsia="en-US"/>
              </w:rPr>
            </w:pPr>
            <w:r>
              <w:rPr>
                <w:sz w:val="20"/>
                <w:szCs w:val="20"/>
                <w:lang w:eastAsia="en-US"/>
              </w:rPr>
              <w:t>Площадь окна, м</w:t>
            </w:r>
            <w:r>
              <w:rPr>
                <w:sz w:val="20"/>
                <w:szCs w:val="20"/>
                <w:vertAlign w:val="superscript"/>
                <w:lang w:eastAsia="en-US"/>
              </w:rPr>
              <w:t>2</w:t>
            </w:r>
          </w:p>
        </w:tc>
        <w:tc>
          <w:tcPr>
            <w:tcW w:w="818" w:type="dxa"/>
            <w:tcBorders>
              <w:top w:val="single" w:sz="4" w:space="0" w:color="auto"/>
              <w:left w:val="single" w:sz="4" w:space="0" w:color="auto"/>
              <w:bottom w:val="single" w:sz="4" w:space="0" w:color="auto"/>
              <w:right w:val="single" w:sz="4" w:space="0" w:color="auto"/>
            </w:tcBorders>
            <w:vAlign w:val="center"/>
            <w:hideMark/>
          </w:tcPr>
          <w:p w14:paraId="6197C569" w14:textId="77777777" w:rsidR="0011388B" w:rsidRDefault="0011388B" w:rsidP="00DF203E">
            <w:pPr>
              <w:spacing w:line="256" w:lineRule="auto"/>
              <w:jc w:val="center"/>
              <w:rPr>
                <w:sz w:val="20"/>
                <w:szCs w:val="20"/>
                <w:lang w:eastAsia="en-US"/>
              </w:rPr>
            </w:pPr>
            <w:r>
              <w:rPr>
                <w:sz w:val="20"/>
                <w:szCs w:val="20"/>
                <w:lang w:eastAsia="en-US"/>
              </w:rPr>
              <w:t>Кол-во окон</w:t>
            </w:r>
          </w:p>
          <w:p w14:paraId="167D34C6" w14:textId="77777777" w:rsidR="0011388B" w:rsidRDefault="0011388B" w:rsidP="00DF203E">
            <w:pPr>
              <w:spacing w:line="256" w:lineRule="auto"/>
              <w:jc w:val="center"/>
              <w:rPr>
                <w:sz w:val="20"/>
                <w:szCs w:val="20"/>
                <w:lang w:eastAsia="en-US"/>
              </w:rPr>
            </w:pPr>
            <w:r>
              <w:rPr>
                <w:sz w:val="20"/>
                <w:szCs w:val="20"/>
                <w:lang w:eastAsia="en-US"/>
              </w:rPr>
              <w:t>шт.</w:t>
            </w:r>
          </w:p>
        </w:tc>
        <w:tc>
          <w:tcPr>
            <w:tcW w:w="850" w:type="dxa"/>
            <w:tcBorders>
              <w:top w:val="single" w:sz="4" w:space="0" w:color="auto"/>
              <w:left w:val="single" w:sz="4" w:space="0" w:color="auto"/>
              <w:bottom w:val="single" w:sz="4" w:space="0" w:color="auto"/>
              <w:right w:val="single" w:sz="4" w:space="0" w:color="auto"/>
            </w:tcBorders>
            <w:vAlign w:val="center"/>
            <w:hideMark/>
          </w:tcPr>
          <w:p w14:paraId="5C5E4B6C" w14:textId="77777777" w:rsidR="0011388B" w:rsidRDefault="0011388B" w:rsidP="00DF203E">
            <w:pPr>
              <w:spacing w:line="256" w:lineRule="auto"/>
              <w:rPr>
                <w:sz w:val="20"/>
                <w:szCs w:val="20"/>
                <w:lang w:eastAsia="en-US"/>
              </w:rPr>
            </w:pPr>
            <w:r>
              <w:rPr>
                <w:sz w:val="20"/>
                <w:szCs w:val="20"/>
                <w:lang w:eastAsia="en-US"/>
              </w:rPr>
              <w:t>Кол-во</w:t>
            </w:r>
          </w:p>
          <w:p w14:paraId="2880509E" w14:textId="77777777" w:rsidR="0011388B" w:rsidRDefault="0011388B" w:rsidP="00DF203E">
            <w:pPr>
              <w:spacing w:line="256" w:lineRule="auto"/>
              <w:rPr>
                <w:sz w:val="20"/>
                <w:szCs w:val="20"/>
                <w:lang w:eastAsia="en-US"/>
              </w:rPr>
            </w:pPr>
            <w:r>
              <w:rPr>
                <w:sz w:val="20"/>
                <w:szCs w:val="20"/>
                <w:lang w:eastAsia="en-US"/>
              </w:rPr>
              <w:t>сторон</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DA183D4" w14:textId="77777777" w:rsidR="0011388B" w:rsidRDefault="0011388B" w:rsidP="00DF203E">
            <w:pPr>
              <w:spacing w:line="256" w:lineRule="auto"/>
              <w:rPr>
                <w:sz w:val="20"/>
                <w:szCs w:val="20"/>
                <w:lang w:eastAsia="en-US"/>
              </w:rPr>
            </w:pPr>
            <w:r>
              <w:rPr>
                <w:sz w:val="20"/>
                <w:szCs w:val="20"/>
                <w:lang w:eastAsia="en-US"/>
              </w:rPr>
              <w:t>Общая площадь, м</w:t>
            </w:r>
            <w:r>
              <w:rPr>
                <w:sz w:val="20"/>
                <w:szCs w:val="20"/>
                <w:vertAlign w:val="superscript"/>
                <w:lang w:eastAsia="en-US"/>
              </w:rPr>
              <w:t>2</w:t>
            </w:r>
          </w:p>
        </w:tc>
      </w:tr>
      <w:tr w:rsidR="0011388B" w14:paraId="58817553" w14:textId="77777777" w:rsidTr="00DF203E">
        <w:trPr>
          <w:jc w:val="center"/>
        </w:trPr>
        <w:tc>
          <w:tcPr>
            <w:tcW w:w="3430" w:type="dxa"/>
            <w:tcBorders>
              <w:top w:val="single" w:sz="4" w:space="0" w:color="auto"/>
              <w:left w:val="single" w:sz="4" w:space="0" w:color="auto"/>
              <w:bottom w:val="single" w:sz="4" w:space="0" w:color="auto"/>
              <w:right w:val="single" w:sz="4" w:space="0" w:color="auto"/>
            </w:tcBorders>
            <w:vAlign w:val="center"/>
            <w:hideMark/>
          </w:tcPr>
          <w:p w14:paraId="1CA23317" w14:textId="77777777" w:rsidR="0011388B" w:rsidRDefault="0011388B" w:rsidP="00DF203E">
            <w:pPr>
              <w:spacing w:line="256" w:lineRule="auto"/>
              <w:rPr>
                <w:sz w:val="20"/>
                <w:szCs w:val="20"/>
                <w:lang w:eastAsia="en-US"/>
              </w:rPr>
            </w:pPr>
            <w:r>
              <w:rPr>
                <w:sz w:val="20"/>
                <w:szCs w:val="20"/>
                <w:lang w:eastAsia="en-US"/>
              </w:rPr>
              <w:t>1 этаж, раздевалки спортзала</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58EB347" w14:textId="77777777" w:rsidR="0011388B" w:rsidRDefault="0011388B" w:rsidP="00DF203E">
            <w:pPr>
              <w:spacing w:line="256" w:lineRule="auto"/>
              <w:jc w:val="center"/>
              <w:rPr>
                <w:sz w:val="20"/>
                <w:szCs w:val="20"/>
                <w:lang w:eastAsia="en-US"/>
              </w:rPr>
            </w:pPr>
            <w:r>
              <w:rPr>
                <w:sz w:val="20"/>
                <w:szCs w:val="20"/>
                <w:lang w:eastAsia="en-US"/>
              </w:rPr>
              <w:t>2,1</w:t>
            </w:r>
          </w:p>
        </w:tc>
        <w:tc>
          <w:tcPr>
            <w:tcW w:w="818" w:type="dxa"/>
            <w:tcBorders>
              <w:top w:val="single" w:sz="4" w:space="0" w:color="auto"/>
              <w:left w:val="single" w:sz="4" w:space="0" w:color="auto"/>
              <w:bottom w:val="single" w:sz="4" w:space="0" w:color="auto"/>
              <w:right w:val="single" w:sz="4" w:space="0" w:color="auto"/>
            </w:tcBorders>
            <w:vAlign w:val="center"/>
            <w:hideMark/>
          </w:tcPr>
          <w:p w14:paraId="1E806DEE" w14:textId="77777777" w:rsidR="0011388B" w:rsidRDefault="0011388B" w:rsidP="00DF203E">
            <w:pPr>
              <w:spacing w:line="256" w:lineRule="auto"/>
              <w:jc w:val="center"/>
              <w:rPr>
                <w:sz w:val="20"/>
                <w:szCs w:val="20"/>
                <w:lang w:eastAsia="en-US"/>
              </w:rPr>
            </w:pPr>
            <w:r>
              <w:rPr>
                <w:sz w:val="20"/>
                <w:szCs w:val="20"/>
                <w:lang w:eastAsia="en-US"/>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0613B6" w14:textId="77777777" w:rsidR="0011388B" w:rsidRDefault="0011388B" w:rsidP="00DF203E">
            <w:pPr>
              <w:spacing w:line="256" w:lineRule="auto"/>
              <w:jc w:val="center"/>
              <w:rPr>
                <w:sz w:val="20"/>
                <w:szCs w:val="20"/>
                <w:lang w:eastAsia="en-US"/>
              </w:rPr>
            </w:pPr>
            <w:r>
              <w:rPr>
                <w:sz w:val="20"/>
                <w:szCs w:val="20"/>
                <w:lang w:eastAsia="en-US"/>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42EF533" w14:textId="77777777" w:rsidR="0011388B" w:rsidRDefault="0011388B" w:rsidP="00DF203E">
            <w:pPr>
              <w:spacing w:line="256" w:lineRule="auto"/>
              <w:jc w:val="right"/>
              <w:rPr>
                <w:sz w:val="20"/>
                <w:szCs w:val="20"/>
                <w:lang w:eastAsia="en-US"/>
              </w:rPr>
            </w:pPr>
            <w:r>
              <w:rPr>
                <w:sz w:val="20"/>
                <w:szCs w:val="20"/>
                <w:lang w:eastAsia="en-US"/>
              </w:rPr>
              <w:t>8,4</w:t>
            </w:r>
          </w:p>
        </w:tc>
      </w:tr>
      <w:tr w:rsidR="0011388B" w14:paraId="323A9402" w14:textId="77777777" w:rsidTr="00DF203E">
        <w:trPr>
          <w:jc w:val="center"/>
        </w:trPr>
        <w:tc>
          <w:tcPr>
            <w:tcW w:w="3430" w:type="dxa"/>
            <w:tcBorders>
              <w:top w:val="single" w:sz="4" w:space="0" w:color="auto"/>
              <w:left w:val="single" w:sz="4" w:space="0" w:color="auto"/>
              <w:bottom w:val="single" w:sz="4" w:space="0" w:color="auto"/>
              <w:right w:val="single" w:sz="4" w:space="0" w:color="auto"/>
            </w:tcBorders>
            <w:vAlign w:val="center"/>
            <w:hideMark/>
          </w:tcPr>
          <w:p w14:paraId="797EDC26" w14:textId="77777777" w:rsidR="0011388B" w:rsidRDefault="0011388B" w:rsidP="00DF203E">
            <w:pPr>
              <w:spacing w:line="256" w:lineRule="auto"/>
              <w:rPr>
                <w:sz w:val="20"/>
                <w:szCs w:val="20"/>
                <w:lang w:eastAsia="en-US"/>
              </w:rPr>
            </w:pPr>
            <w:r>
              <w:rPr>
                <w:sz w:val="20"/>
                <w:szCs w:val="20"/>
                <w:lang w:eastAsia="en-US"/>
              </w:rPr>
              <w:t>1 этаж, спортзал</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2D08655" w14:textId="77777777" w:rsidR="0011388B" w:rsidRDefault="0011388B" w:rsidP="00DF203E">
            <w:pPr>
              <w:spacing w:line="256" w:lineRule="auto"/>
              <w:jc w:val="center"/>
              <w:rPr>
                <w:sz w:val="20"/>
                <w:szCs w:val="20"/>
                <w:lang w:eastAsia="en-US"/>
              </w:rPr>
            </w:pPr>
            <w:r>
              <w:rPr>
                <w:sz w:val="20"/>
                <w:szCs w:val="20"/>
                <w:lang w:eastAsia="en-US"/>
              </w:rPr>
              <w:t>6,3</w:t>
            </w:r>
          </w:p>
        </w:tc>
        <w:tc>
          <w:tcPr>
            <w:tcW w:w="818" w:type="dxa"/>
            <w:tcBorders>
              <w:top w:val="single" w:sz="4" w:space="0" w:color="auto"/>
              <w:left w:val="single" w:sz="4" w:space="0" w:color="auto"/>
              <w:bottom w:val="single" w:sz="4" w:space="0" w:color="auto"/>
              <w:right w:val="single" w:sz="4" w:space="0" w:color="auto"/>
            </w:tcBorders>
            <w:vAlign w:val="center"/>
            <w:hideMark/>
          </w:tcPr>
          <w:p w14:paraId="64BE2D57" w14:textId="77777777" w:rsidR="0011388B" w:rsidRDefault="0011388B" w:rsidP="00DF203E">
            <w:pPr>
              <w:spacing w:line="256" w:lineRule="auto"/>
              <w:jc w:val="center"/>
              <w:rPr>
                <w:sz w:val="20"/>
                <w:szCs w:val="20"/>
                <w:lang w:eastAsia="en-US"/>
              </w:rPr>
            </w:pPr>
            <w:r>
              <w:rPr>
                <w:sz w:val="20"/>
                <w:szCs w:val="20"/>
                <w:lang w:eastAsia="en-US"/>
              </w:rPr>
              <w:t>15</w:t>
            </w:r>
          </w:p>
        </w:tc>
        <w:tc>
          <w:tcPr>
            <w:tcW w:w="850" w:type="dxa"/>
            <w:tcBorders>
              <w:top w:val="single" w:sz="4" w:space="0" w:color="auto"/>
              <w:left w:val="single" w:sz="4" w:space="0" w:color="auto"/>
              <w:bottom w:val="single" w:sz="4" w:space="0" w:color="auto"/>
              <w:right w:val="single" w:sz="4" w:space="0" w:color="auto"/>
            </w:tcBorders>
            <w:vAlign w:val="center"/>
            <w:hideMark/>
          </w:tcPr>
          <w:p w14:paraId="6EDE40DD" w14:textId="77777777" w:rsidR="0011388B" w:rsidRDefault="0011388B" w:rsidP="00DF203E">
            <w:pPr>
              <w:spacing w:line="256" w:lineRule="auto"/>
              <w:jc w:val="center"/>
              <w:rPr>
                <w:sz w:val="20"/>
                <w:szCs w:val="20"/>
                <w:lang w:eastAsia="en-US"/>
              </w:rPr>
            </w:pPr>
            <w:r>
              <w:rPr>
                <w:sz w:val="20"/>
                <w:szCs w:val="20"/>
                <w:lang w:eastAsia="en-US"/>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F6B4B74" w14:textId="77777777" w:rsidR="0011388B" w:rsidRDefault="0011388B" w:rsidP="00DF203E">
            <w:pPr>
              <w:spacing w:line="256" w:lineRule="auto"/>
              <w:jc w:val="right"/>
              <w:rPr>
                <w:sz w:val="20"/>
                <w:szCs w:val="20"/>
                <w:lang w:eastAsia="en-US"/>
              </w:rPr>
            </w:pPr>
            <w:r>
              <w:rPr>
                <w:sz w:val="20"/>
                <w:szCs w:val="20"/>
                <w:lang w:eastAsia="en-US"/>
              </w:rPr>
              <w:t>189,0</w:t>
            </w:r>
          </w:p>
        </w:tc>
      </w:tr>
      <w:tr w:rsidR="0011388B" w14:paraId="717E61FF" w14:textId="77777777" w:rsidTr="00DF203E">
        <w:trPr>
          <w:jc w:val="center"/>
        </w:trPr>
        <w:tc>
          <w:tcPr>
            <w:tcW w:w="3430" w:type="dxa"/>
            <w:tcBorders>
              <w:top w:val="single" w:sz="4" w:space="0" w:color="auto"/>
              <w:left w:val="single" w:sz="4" w:space="0" w:color="auto"/>
              <w:bottom w:val="single" w:sz="4" w:space="0" w:color="auto"/>
              <w:right w:val="single" w:sz="4" w:space="0" w:color="auto"/>
            </w:tcBorders>
            <w:vAlign w:val="center"/>
            <w:hideMark/>
          </w:tcPr>
          <w:p w14:paraId="0C4CD5AA" w14:textId="77777777" w:rsidR="0011388B" w:rsidRDefault="0011388B" w:rsidP="00DF203E">
            <w:pPr>
              <w:spacing w:line="256" w:lineRule="auto"/>
              <w:rPr>
                <w:sz w:val="20"/>
                <w:szCs w:val="20"/>
                <w:lang w:eastAsia="en-US"/>
              </w:rPr>
            </w:pPr>
            <w:r>
              <w:rPr>
                <w:sz w:val="20"/>
                <w:szCs w:val="20"/>
                <w:lang w:val="en-US" w:eastAsia="en-US"/>
              </w:rPr>
              <w:t>1</w:t>
            </w:r>
            <w:r>
              <w:rPr>
                <w:sz w:val="20"/>
                <w:szCs w:val="20"/>
                <w:lang w:eastAsia="en-US"/>
              </w:rPr>
              <w:t xml:space="preserve"> этаж, гардероб</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AD926D" w14:textId="77777777" w:rsidR="0011388B" w:rsidRDefault="0011388B" w:rsidP="00DF203E">
            <w:pPr>
              <w:spacing w:line="256" w:lineRule="auto"/>
              <w:jc w:val="center"/>
              <w:rPr>
                <w:sz w:val="20"/>
                <w:szCs w:val="20"/>
                <w:lang w:eastAsia="en-US"/>
              </w:rPr>
            </w:pPr>
            <w:r>
              <w:rPr>
                <w:sz w:val="20"/>
                <w:szCs w:val="20"/>
                <w:lang w:eastAsia="en-US"/>
              </w:rPr>
              <w:t>4,5</w:t>
            </w:r>
          </w:p>
        </w:tc>
        <w:tc>
          <w:tcPr>
            <w:tcW w:w="818" w:type="dxa"/>
            <w:tcBorders>
              <w:top w:val="single" w:sz="4" w:space="0" w:color="auto"/>
              <w:left w:val="single" w:sz="4" w:space="0" w:color="auto"/>
              <w:bottom w:val="single" w:sz="4" w:space="0" w:color="auto"/>
              <w:right w:val="single" w:sz="4" w:space="0" w:color="auto"/>
            </w:tcBorders>
            <w:vAlign w:val="center"/>
            <w:hideMark/>
          </w:tcPr>
          <w:p w14:paraId="6FD75E39" w14:textId="77777777" w:rsidR="0011388B" w:rsidRDefault="0011388B" w:rsidP="00DF203E">
            <w:pPr>
              <w:spacing w:line="256" w:lineRule="auto"/>
              <w:jc w:val="center"/>
              <w:rPr>
                <w:sz w:val="20"/>
                <w:szCs w:val="20"/>
                <w:lang w:eastAsia="en-US"/>
              </w:rPr>
            </w:pPr>
            <w:r>
              <w:rPr>
                <w:sz w:val="20"/>
                <w:szCs w:val="20"/>
                <w:lang w:eastAsia="en-US"/>
              </w:rPr>
              <w:t>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446B003" w14:textId="77777777" w:rsidR="0011388B" w:rsidRDefault="0011388B" w:rsidP="00DF203E">
            <w:pPr>
              <w:spacing w:line="256" w:lineRule="auto"/>
              <w:jc w:val="center"/>
              <w:rPr>
                <w:sz w:val="20"/>
                <w:szCs w:val="20"/>
                <w:lang w:eastAsia="en-US"/>
              </w:rPr>
            </w:pPr>
            <w:r>
              <w:rPr>
                <w:sz w:val="20"/>
                <w:szCs w:val="20"/>
                <w:lang w:eastAsia="en-US"/>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6DB2DF2" w14:textId="77777777" w:rsidR="0011388B" w:rsidRDefault="0011388B" w:rsidP="00DF203E">
            <w:pPr>
              <w:spacing w:line="256" w:lineRule="auto"/>
              <w:jc w:val="right"/>
              <w:rPr>
                <w:sz w:val="20"/>
                <w:szCs w:val="20"/>
                <w:lang w:eastAsia="en-US"/>
              </w:rPr>
            </w:pPr>
            <w:r>
              <w:rPr>
                <w:sz w:val="20"/>
                <w:szCs w:val="20"/>
                <w:lang w:eastAsia="en-US"/>
              </w:rPr>
              <w:t>72,0</w:t>
            </w:r>
          </w:p>
        </w:tc>
      </w:tr>
      <w:tr w:rsidR="0011388B" w14:paraId="591B5DAD" w14:textId="77777777" w:rsidTr="00DF203E">
        <w:trPr>
          <w:jc w:val="center"/>
        </w:trPr>
        <w:tc>
          <w:tcPr>
            <w:tcW w:w="3430" w:type="dxa"/>
            <w:tcBorders>
              <w:top w:val="single" w:sz="4" w:space="0" w:color="auto"/>
              <w:left w:val="single" w:sz="4" w:space="0" w:color="auto"/>
              <w:bottom w:val="single" w:sz="4" w:space="0" w:color="auto"/>
              <w:right w:val="single" w:sz="4" w:space="0" w:color="auto"/>
            </w:tcBorders>
            <w:vAlign w:val="center"/>
            <w:hideMark/>
          </w:tcPr>
          <w:p w14:paraId="18825F9C" w14:textId="77777777" w:rsidR="0011388B" w:rsidRDefault="0011388B" w:rsidP="00DF203E">
            <w:pPr>
              <w:spacing w:line="256" w:lineRule="auto"/>
              <w:rPr>
                <w:sz w:val="20"/>
                <w:szCs w:val="20"/>
                <w:lang w:eastAsia="en-US"/>
              </w:rPr>
            </w:pPr>
            <w:r>
              <w:rPr>
                <w:sz w:val="20"/>
                <w:szCs w:val="20"/>
                <w:lang w:val="en-US" w:eastAsia="en-US"/>
              </w:rPr>
              <w:t>1</w:t>
            </w:r>
            <w:r>
              <w:rPr>
                <w:sz w:val="20"/>
                <w:szCs w:val="20"/>
                <w:lang w:eastAsia="en-US"/>
              </w:rPr>
              <w:t xml:space="preserve"> этаж, столовая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C9AB3C5" w14:textId="77777777" w:rsidR="0011388B" w:rsidRDefault="0011388B" w:rsidP="00DF203E">
            <w:pPr>
              <w:spacing w:line="256" w:lineRule="auto"/>
              <w:jc w:val="center"/>
              <w:rPr>
                <w:sz w:val="20"/>
                <w:szCs w:val="20"/>
                <w:lang w:eastAsia="en-US"/>
              </w:rPr>
            </w:pPr>
            <w:r>
              <w:rPr>
                <w:sz w:val="20"/>
                <w:szCs w:val="20"/>
                <w:lang w:eastAsia="en-US"/>
              </w:rPr>
              <w:t>4,5</w:t>
            </w:r>
          </w:p>
        </w:tc>
        <w:tc>
          <w:tcPr>
            <w:tcW w:w="818" w:type="dxa"/>
            <w:tcBorders>
              <w:top w:val="single" w:sz="4" w:space="0" w:color="auto"/>
              <w:left w:val="single" w:sz="4" w:space="0" w:color="auto"/>
              <w:bottom w:val="single" w:sz="4" w:space="0" w:color="auto"/>
              <w:right w:val="single" w:sz="4" w:space="0" w:color="auto"/>
            </w:tcBorders>
            <w:vAlign w:val="center"/>
            <w:hideMark/>
          </w:tcPr>
          <w:p w14:paraId="35EF6D13" w14:textId="77777777" w:rsidR="0011388B" w:rsidRDefault="0011388B" w:rsidP="00DF203E">
            <w:pPr>
              <w:spacing w:line="256" w:lineRule="auto"/>
              <w:jc w:val="center"/>
              <w:rPr>
                <w:sz w:val="20"/>
                <w:szCs w:val="20"/>
                <w:lang w:eastAsia="en-US"/>
              </w:rPr>
            </w:pPr>
            <w:r>
              <w:rPr>
                <w:sz w:val="20"/>
                <w:szCs w:val="20"/>
                <w:lang w:eastAsia="en-US"/>
              </w:rPr>
              <w:t>15</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3849F2" w14:textId="77777777" w:rsidR="0011388B" w:rsidRDefault="0011388B" w:rsidP="00DF203E">
            <w:pPr>
              <w:spacing w:line="256" w:lineRule="auto"/>
              <w:jc w:val="center"/>
              <w:rPr>
                <w:sz w:val="20"/>
                <w:szCs w:val="20"/>
                <w:lang w:eastAsia="en-US"/>
              </w:rPr>
            </w:pPr>
            <w:r>
              <w:rPr>
                <w:sz w:val="20"/>
                <w:szCs w:val="20"/>
                <w:lang w:eastAsia="en-US"/>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3798CCD" w14:textId="77777777" w:rsidR="0011388B" w:rsidRDefault="0011388B" w:rsidP="00DF203E">
            <w:pPr>
              <w:spacing w:line="256" w:lineRule="auto"/>
              <w:jc w:val="right"/>
              <w:rPr>
                <w:sz w:val="20"/>
                <w:szCs w:val="20"/>
                <w:lang w:eastAsia="en-US"/>
              </w:rPr>
            </w:pPr>
            <w:r>
              <w:rPr>
                <w:sz w:val="20"/>
                <w:szCs w:val="20"/>
                <w:lang w:eastAsia="en-US"/>
              </w:rPr>
              <w:t>135,0</w:t>
            </w:r>
          </w:p>
        </w:tc>
      </w:tr>
      <w:tr w:rsidR="0011388B" w14:paraId="7CB32BC4" w14:textId="77777777" w:rsidTr="00DF203E">
        <w:trPr>
          <w:jc w:val="center"/>
        </w:trPr>
        <w:tc>
          <w:tcPr>
            <w:tcW w:w="3430" w:type="dxa"/>
            <w:tcBorders>
              <w:top w:val="single" w:sz="4" w:space="0" w:color="auto"/>
              <w:left w:val="single" w:sz="4" w:space="0" w:color="auto"/>
              <w:bottom w:val="single" w:sz="4" w:space="0" w:color="auto"/>
              <w:right w:val="single" w:sz="4" w:space="0" w:color="auto"/>
            </w:tcBorders>
            <w:vAlign w:val="center"/>
            <w:hideMark/>
          </w:tcPr>
          <w:p w14:paraId="09E5A173" w14:textId="77777777" w:rsidR="0011388B" w:rsidRDefault="0011388B" w:rsidP="00DF203E">
            <w:pPr>
              <w:spacing w:line="256" w:lineRule="auto"/>
              <w:rPr>
                <w:sz w:val="20"/>
                <w:szCs w:val="20"/>
                <w:lang w:eastAsia="en-US"/>
              </w:rPr>
            </w:pPr>
            <w:r>
              <w:rPr>
                <w:sz w:val="20"/>
                <w:szCs w:val="20"/>
                <w:lang w:val="en-US" w:eastAsia="en-US"/>
              </w:rPr>
              <w:t>1</w:t>
            </w:r>
            <w:r>
              <w:rPr>
                <w:sz w:val="20"/>
                <w:szCs w:val="20"/>
                <w:lang w:eastAsia="en-US"/>
              </w:rPr>
              <w:t xml:space="preserve"> этаж, щитовая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6F65F5" w14:textId="77777777" w:rsidR="0011388B" w:rsidRDefault="0011388B" w:rsidP="00DF203E">
            <w:pPr>
              <w:spacing w:line="256" w:lineRule="auto"/>
              <w:jc w:val="center"/>
              <w:rPr>
                <w:sz w:val="20"/>
                <w:szCs w:val="20"/>
                <w:lang w:eastAsia="en-US"/>
              </w:rPr>
            </w:pPr>
            <w:r>
              <w:rPr>
                <w:sz w:val="20"/>
                <w:szCs w:val="20"/>
                <w:lang w:eastAsia="en-US"/>
              </w:rPr>
              <w:t>4,5</w:t>
            </w:r>
          </w:p>
        </w:tc>
        <w:tc>
          <w:tcPr>
            <w:tcW w:w="818" w:type="dxa"/>
            <w:tcBorders>
              <w:top w:val="single" w:sz="4" w:space="0" w:color="auto"/>
              <w:left w:val="single" w:sz="4" w:space="0" w:color="auto"/>
              <w:bottom w:val="single" w:sz="4" w:space="0" w:color="auto"/>
              <w:right w:val="single" w:sz="4" w:space="0" w:color="auto"/>
            </w:tcBorders>
            <w:vAlign w:val="center"/>
            <w:hideMark/>
          </w:tcPr>
          <w:p w14:paraId="51A75626" w14:textId="77777777" w:rsidR="0011388B" w:rsidRDefault="0011388B" w:rsidP="00DF203E">
            <w:pPr>
              <w:spacing w:line="256" w:lineRule="auto"/>
              <w:jc w:val="center"/>
              <w:rPr>
                <w:sz w:val="20"/>
                <w:szCs w:val="20"/>
                <w:lang w:eastAsia="en-US"/>
              </w:rPr>
            </w:pPr>
            <w:r>
              <w:rPr>
                <w:sz w:val="20"/>
                <w:szCs w:val="20"/>
                <w:lang w:eastAsia="en-US"/>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A0CA19" w14:textId="77777777" w:rsidR="0011388B" w:rsidRDefault="0011388B" w:rsidP="00DF203E">
            <w:pPr>
              <w:spacing w:line="256" w:lineRule="auto"/>
              <w:jc w:val="center"/>
              <w:rPr>
                <w:sz w:val="20"/>
                <w:szCs w:val="20"/>
                <w:lang w:eastAsia="en-US"/>
              </w:rPr>
            </w:pPr>
            <w:r>
              <w:rPr>
                <w:sz w:val="20"/>
                <w:szCs w:val="20"/>
                <w:lang w:eastAsia="en-US"/>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275CFD7" w14:textId="77777777" w:rsidR="0011388B" w:rsidRDefault="0011388B" w:rsidP="00DF203E">
            <w:pPr>
              <w:spacing w:line="256" w:lineRule="auto"/>
              <w:jc w:val="right"/>
              <w:rPr>
                <w:sz w:val="20"/>
                <w:szCs w:val="20"/>
                <w:lang w:eastAsia="en-US"/>
              </w:rPr>
            </w:pPr>
            <w:r>
              <w:rPr>
                <w:sz w:val="20"/>
                <w:szCs w:val="20"/>
                <w:lang w:eastAsia="en-US"/>
              </w:rPr>
              <w:t>9,0</w:t>
            </w:r>
          </w:p>
        </w:tc>
      </w:tr>
      <w:tr w:rsidR="0011388B" w14:paraId="31ADDB38" w14:textId="77777777" w:rsidTr="00DF203E">
        <w:trPr>
          <w:jc w:val="center"/>
        </w:trPr>
        <w:tc>
          <w:tcPr>
            <w:tcW w:w="3430" w:type="dxa"/>
            <w:tcBorders>
              <w:top w:val="single" w:sz="4" w:space="0" w:color="auto"/>
              <w:left w:val="single" w:sz="4" w:space="0" w:color="auto"/>
              <w:bottom w:val="single" w:sz="4" w:space="0" w:color="auto"/>
              <w:right w:val="single" w:sz="4" w:space="0" w:color="auto"/>
            </w:tcBorders>
            <w:vAlign w:val="center"/>
            <w:hideMark/>
          </w:tcPr>
          <w:p w14:paraId="00A2F50C" w14:textId="77777777" w:rsidR="0011388B" w:rsidRDefault="0011388B" w:rsidP="00DF203E">
            <w:pPr>
              <w:spacing w:line="256" w:lineRule="auto"/>
              <w:rPr>
                <w:sz w:val="20"/>
                <w:szCs w:val="20"/>
                <w:lang w:eastAsia="en-US"/>
              </w:rPr>
            </w:pPr>
            <w:r>
              <w:rPr>
                <w:sz w:val="20"/>
                <w:szCs w:val="20"/>
                <w:lang w:val="en-US" w:eastAsia="en-US"/>
              </w:rPr>
              <w:t>1</w:t>
            </w:r>
            <w:r>
              <w:rPr>
                <w:sz w:val="20"/>
                <w:szCs w:val="20"/>
                <w:lang w:eastAsia="en-US"/>
              </w:rPr>
              <w:t xml:space="preserve"> этаж, кабинеты и рекреации</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9F74B3" w14:textId="77777777" w:rsidR="0011388B" w:rsidRDefault="0011388B" w:rsidP="00DF203E">
            <w:pPr>
              <w:spacing w:line="256" w:lineRule="auto"/>
              <w:jc w:val="center"/>
              <w:rPr>
                <w:sz w:val="20"/>
                <w:szCs w:val="20"/>
                <w:lang w:eastAsia="en-US"/>
              </w:rPr>
            </w:pPr>
            <w:r>
              <w:rPr>
                <w:sz w:val="20"/>
                <w:szCs w:val="20"/>
                <w:lang w:eastAsia="en-US"/>
              </w:rPr>
              <w:t>4,5</w:t>
            </w:r>
          </w:p>
        </w:tc>
        <w:tc>
          <w:tcPr>
            <w:tcW w:w="818" w:type="dxa"/>
            <w:tcBorders>
              <w:top w:val="single" w:sz="4" w:space="0" w:color="auto"/>
              <w:left w:val="single" w:sz="4" w:space="0" w:color="auto"/>
              <w:bottom w:val="single" w:sz="4" w:space="0" w:color="auto"/>
              <w:right w:val="single" w:sz="4" w:space="0" w:color="auto"/>
            </w:tcBorders>
            <w:vAlign w:val="center"/>
            <w:hideMark/>
          </w:tcPr>
          <w:p w14:paraId="2E4CB85E" w14:textId="77777777" w:rsidR="0011388B" w:rsidRDefault="0011388B" w:rsidP="00DF203E">
            <w:pPr>
              <w:spacing w:line="256" w:lineRule="auto"/>
              <w:jc w:val="center"/>
              <w:rPr>
                <w:sz w:val="20"/>
                <w:szCs w:val="20"/>
                <w:lang w:eastAsia="en-US"/>
              </w:rPr>
            </w:pPr>
            <w:r>
              <w:rPr>
                <w:sz w:val="20"/>
                <w:szCs w:val="20"/>
                <w:lang w:eastAsia="en-US"/>
              </w:rPr>
              <w:t>45</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49BC1B" w14:textId="77777777" w:rsidR="0011388B" w:rsidRDefault="0011388B" w:rsidP="00DF203E">
            <w:pPr>
              <w:spacing w:line="256" w:lineRule="auto"/>
              <w:jc w:val="center"/>
              <w:rPr>
                <w:sz w:val="20"/>
                <w:szCs w:val="20"/>
                <w:lang w:eastAsia="en-US"/>
              </w:rPr>
            </w:pPr>
            <w:r>
              <w:rPr>
                <w:sz w:val="20"/>
                <w:szCs w:val="20"/>
                <w:lang w:eastAsia="en-US"/>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7C23D13" w14:textId="77777777" w:rsidR="0011388B" w:rsidRDefault="0011388B" w:rsidP="00DF203E">
            <w:pPr>
              <w:spacing w:line="256" w:lineRule="auto"/>
              <w:jc w:val="right"/>
              <w:rPr>
                <w:sz w:val="20"/>
                <w:szCs w:val="20"/>
                <w:lang w:eastAsia="en-US"/>
              </w:rPr>
            </w:pPr>
            <w:r>
              <w:rPr>
                <w:sz w:val="20"/>
                <w:szCs w:val="20"/>
                <w:lang w:eastAsia="en-US"/>
              </w:rPr>
              <w:t>405,0</w:t>
            </w:r>
          </w:p>
        </w:tc>
      </w:tr>
      <w:tr w:rsidR="0011388B" w14:paraId="03153D21" w14:textId="77777777" w:rsidTr="00DF203E">
        <w:trPr>
          <w:jc w:val="center"/>
        </w:trPr>
        <w:tc>
          <w:tcPr>
            <w:tcW w:w="3430" w:type="dxa"/>
            <w:tcBorders>
              <w:top w:val="single" w:sz="4" w:space="0" w:color="auto"/>
              <w:left w:val="single" w:sz="4" w:space="0" w:color="auto"/>
              <w:bottom w:val="single" w:sz="4" w:space="0" w:color="auto"/>
              <w:right w:val="single" w:sz="4" w:space="0" w:color="auto"/>
            </w:tcBorders>
            <w:vAlign w:val="center"/>
          </w:tcPr>
          <w:p w14:paraId="75BFBA99" w14:textId="77777777" w:rsidR="0011388B" w:rsidRPr="003922A8" w:rsidRDefault="0011388B" w:rsidP="00DF203E">
            <w:pPr>
              <w:spacing w:line="256" w:lineRule="auto"/>
              <w:rPr>
                <w:sz w:val="20"/>
                <w:szCs w:val="20"/>
                <w:lang w:eastAsia="en-US"/>
              </w:rPr>
            </w:pPr>
            <w:r>
              <w:rPr>
                <w:sz w:val="20"/>
                <w:szCs w:val="20"/>
                <w:lang w:eastAsia="en-US"/>
              </w:rPr>
              <w:t>2 этаж, сцена актового зала</w:t>
            </w:r>
          </w:p>
        </w:tc>
        <w:tc>
          <w:tcPr>
            <w:tcW w:w="1134" w:type="dxa"/>
            <w:tcBorders>
              <w:top w:val="single" w:sz="4" w:space="0" w:color="auto"/>
              <w:left w:val="single" w:sz="4" w:space="0" w:color="auto"/>
              <w:bottom w:val="single" w:sz="4" w:space="0" w:color="auto"/>
              <w:right w:val="single" w:sz="4" w:space="0" w:color="auto"/>
            </w:tcBorders>
            <w:vAlign w:val="center"/>
          </w:tcPr>
          <w:p w14:paraId="576675D1" w14:textId="77777777" w:rsidR="0011388B" w:rsidRDefault="0011388B" w:rsidP="00DF203E">
            <w:pPr>
              <w:spacing w:line="256" w:lineRule="auto"/>
              <w:jc w:val="center"/>
              <w:rPr>
                <w:sz w:val="20"/>
                <w:szCs w:val="20"/>
                <w:lang w:eastAsia="en-US"/>
              </w:rPr>
            </w:pPr>
            <w:r>
              <w:rPr>
                <w:sz w:val="20"/>
                <w:szCs w:val="20"/>
                <w:lang w:eastAsia="en-US"/>
              </w:rPr>
              <w:t>2,1</w:t>
            </w:r>
          </w:p>
        </w:tc>
        <w:tc>
          <w:tcPr>
            <w:tcW w:w="818" w:type="dxa"/>
            <w:tcBorders>
              <w:top w:val="single" w:sz="4" w:space="0" w:color="auto"/>
              <w:left w:val="single" w:sz="4" w:space="0" w:color="auto"/>
              <w:bottom w:val="single" w:sz="4" w:space="0" w:color="auto"/>
              <w:right w:val="single" w:sz="4" w:space="0" w:color="auto"/>
            </w:tcBorders>
            <w:vAlign w:val="center"/>
          </w:tcPr>
          <w:p w14:paraId="10C2C50B" w14:textId="77777777" w:rsidR="0011388B" w:rsidRDefault="0011388B" w:rsidP="00DF203E">
            <w:pPr>
              <w:spacing w:line="256" w:lineRule="auto"/>
              <w:jc w:val="center"/>
              <w:rPr>
                <w:sz w:val="20"/>
                <w:szCs w:val="20"/>
                <w:lang w:eastAsia="en-US"/>
              </w:rPr>
            </w:pPr>
            <w:r>
              <w:rPr>
                <w:sz w:val="20"/>
                <w:szCs w:val="20"/>
                <w:lang w:eastAsia="en-US"/>
              </w:rPr>
              <w:t>2</w:t>
            </w:r>
          </w:p>
        </w:tc>
        <w:tc>
          <w:tcPr>
            <w:tcW w:w="850" w:type="dxa"/>
            <w:tcBorders>
              <w:top w:val="single" w:sz="4" w:space="0" w:color="auto"/>
              <w:left w:val="single" w:sz="4" w:space="0" w:color="auto"/>
              <w:bottom w:val="single" w:sz="4" w:space="0" w:color="auto"/>
              <w:right w:val="single" w:sz="4" w:space="0" w:color="auto"/>
            </w:tcBorders>
            <w:vAlign w:val="center"/>
          </w:tcPr>
          <w:p w14:paraId="1B0E02FA" w14:textId="77777777" w:rsidR="0011388B" w:rsidRDefault="0011388B" w:rsidP="00DF203E">
            <w:pPr>
              <w:spacing w:line="256" w:lineRule="auto"/>
              <w:jc w:val="center"/>
              <w:rPr>
                <w:sz w:val="20"/>
                <w:szCs w:val="20"/>
                <w:lang w:eastAsia="en-US"/>
              </w:rPr>
            </w:pPr>
            <w:r>
              <w:rPr>
                <w:sz w:val="20"/>
                <w:szCs w:val="20"/>
                <w:lang w:eastAsia="en-US"/>
              </w:rPr>
              <w:t>2</w:t>
            </w:r>
          </w:p>
        </w:tc>
        <w:tc>
          <w:tcPr>
            <w:tcW w:w="1276" w:type="dxa"/>
            <w:tcBorders>
              <w:top w:val="single" w:sz="4" w:space="0" w:color="auto"/>
              <w:left w:val="single" w:sz="4" w:space="0" w:color="auto"/>
              <w:bottom w:val="single" w:sz="4" w:space="0" w:color="auto"/>
              <w:right w:val="single" w:sz="4" w:space="0" w:color="auto"/>
            </w:tcBorders>
            <w:vAlign w:val="center"/>
          </w:tcPr>
          <w:p w14:paraId="0394EB58" w14:textId="77777777" w:rsidR="0011388B" w:rsidRDefault="0011388B" w:rsidP="00DF203E">
            <w:pPr>
              <w:spacing w:line="256" w:lineRule="auto"/>
              <w:jc w:val="right"/>
              <w:rPr>
                <w:sz w:val="20"/>
                <w:szCs w:val="20"/>
                <w:lang w:eastAsia="en-US"/>
              </w:rPr>
            </w:pPr>
            <w:r>
              <w:rPr>
                <w:sz w:val="20"/>
                <w:szCs w:val="20"/>
                <w:lang w:eastAsia="en-US"/>
              </w:rPr>
              <w:t>8,4</w:t>
            </w:r>
          </w:p>
        </w:tc>
      </w:tr>
      <w:tr w:rsidR="0011388B" w14:paraId="6DE008A9" w14:textId="77777777" w:rsidTr="00DF203E">
        <w:trPr>
          <w:jc w:val="center"/>
        </w:trPr>
        <w:tc>
          <w:tcPr>
            <w:tcW w:w="3430" w:type="dxa"/>
            <w:tcBorders>
              <w:top w:val="single" w:sz="4" w:space="0" w:color="auto"/>
              <w:left w:val="single" w:sz="4" w:space="0" w:color="auto"/>
              <w:bottom w:val="single" w:sz="4" w:space="0" w:color="auto"/>
              <w:right w:val="single" w:sz="4" w:space="0" w:color="auto"/>
            </w:tcBorders>
            <w:vAlign w:val="center"/>
            <w:hideMark/>
          </w:tcPr>
          <w:p w14:paraId="60D6CA44" w14:textId="77777777" w:rsidR="0011388B" w:rsidRDefault="0011388B" w:rsidP="00DF203E">
            <w:pPr>
              <w:spacing w:line="256" w:lineRule="auto"/>
              <w:rPr>
                <w:sz w:val="20"/>
                <w:szCs w:val="20"/>
                <w:lang w:eastAsia="en-US"/>
              </w:rPr>
            </w:pPr>
            <w:r>
              <w:rPr>
                <w:sz w:val="20"/>
                <w:szCs w:val="20"/>
                <w:lang w:eastAsia="en-US"/>
              </w:rPr>
              <w:t>2 этаж, кабинеты и рекреации</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1A8426" w14:textId="77777777" w:rsidR="0011388B" w:rsidRDefault="0011388B" w:rsidP="00DF203E">
            <w:pPr>
              <w:spacing w:line="256" w:lineRule="auto"/>
              <w:jc w:val="center"/>
              <w:rPr>
                <w:sz w:val="20"/>
                <w:szCs w:val="20"/>
                <w:lang w:eastAsia="en-US"/>
              </w:rPr>
            </w:pPr>
            <w:r>
              <w:rPr>
                <w:sz w:val="20"/>
                <w:szCs w:val="20"/>
                <w:lang w:eastAsia="en-US"/>
              </w:rPr>
              <w:t>4,5</w:t>
            </w:r>
          </w:p>
        </w:tc>
        <w:tc>
          <w:tcPr>
            <w:tcW w:w="818" w:type="dxa"/>
            <w:tcBorders>
              <w:top w:val="single" w:sz="4" w:space="0" w:color="auto"/>
              <w:left w:val="single" w:sz="4" w:space="0" w:color="auto"/>
              <w:bottom w:val="single" w:sz="4" w:space="0" w:color="auto"/>
              <w:right w:val="single" w:sz="4" w:space="0" w:color="auto"/>
            </w:tcBorders>
            <w:vAlign w:val="center"/>
            <w:hideMark/>
          </w:tcPr>
          <w:p w14:paraId="334C706F" w14:textId="77777777" w:rsidR="0011388B" w:rsidRDefault="0011388B" w:rsidP="00DF203E">
            <w:pPr>
              <w:spacing w:line="256" w:lineRule="auto"/>
              <w:jc w:val="center"/>
              <w:rPr>
                <w:sz w:val="20"/>
                <w:szCs w:val="20"/>
                <w:lang w:eastAsia="en-US"/>
              </w:rPr>
            </w:pPr>
            <w:r>
              <w:rPr>
                <w:sz w:val="20"/>
                <w:szCs w:val="20"/>
                <w:lang w:eastAsia="en-US"/>
              </w:rPr>
              <w:t>84</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8228DF" w14:textId="77777777" w:rsidR="0011388B" w:rsidRDefault="0011388B" w:rsidP="00DF203E">
            <w:pPr>
              <w:spacing w:line="256" w:lineRule="auto"/>
              <w:jc w:val="center"/>
              <w:rPr>
                <w:sz w:val="20"/>
                <w:szCs w:val="20"/>
                <w:lang w:eastAsia="en-US"/>
              </w:rPr>
            </w:pPr>
            <w:r>
              <w:rPr>
                <w:sz w:val="20"/>
                <w:szCs w:val="20"/>
                <w:lang w:eastAsia="en-US"/>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A669E9F" w14:textId="77777777" w:rsidR="0011388B" w:rsidRDefault="0011388B" w:rsidP="00DF203E">
            <w:pPr>
              <w:spacing w:line="256" w:lineRule="auto"/>
              <w:jc w:val="right"/>
              <w:rPr>
                <w:sz w:val="20"/>
                <w:szCs w:val="20"/>
                <w:lang w:eastAsia="en-US"/>
              </w:rPr>
            </w:pPr>
            <w:r>
              <w:rPr>
                <w:sz w:val="20"/>
                <w:szCs w:val="20"/>
                <w:lang w:eastAsia="en-US"/>
              </w:rPr>
              <w:t>756,0</w:t>
            </w:r>
          </w:p>
        </w:tc>
      </w:tr>
      <w:tr w:rsidR="0011388B" w14:paraId="2BCE7BBC" w14:textId="77777777" w:rsidTr="00DF203E">
        <w:trPr>
          <w:jc w:val="center"/>
        </w:trPr>
        <w:tc>
          <w:tcPr>
            <w:tcW w:w="3430" w:type="dxa"/>
            <w:tcBorders>
              <w:top w:val="single" w:sz="4" w:space="0" w:color="auto"/>
              <w:left w:val="single" w:sz="4" w:space="0" w:color="auto"/>
              <w:bottom w:val="single" w:sz="4" w:space="0" w:color="auto"/>
              <w:right w:val="single" w:sz="4" w:space="0" w:color="auto"/>
            </w:tcBorders>
            <w:vAlign w:val="center"/>
            <w:hideMark/>
          </w:tcPr>
          <w:p w14:paraId="46B91F80" w14:textId="77777777" w:rsidR="0011388B" w:rsidRDefault="0011388B" w:rsidP="00DF203E">
            <w:pPr>
              <w:spacing w:line="256" w:lineRule="auto"/>
              <w:rPr>
                <w:sz w:val="20"/>
                <w:szCs w:val="20"/>
                <w:lang w:eastAsia="en-US"/>
              </w:rPr>
            </w:pPr>
            <w:r>
              <w:rPr>
                <w:sz w:val="20"/>
                <w:szCs w:val="20"/>
                <w:lang w:eastAsia="en-US"/>
              </w:rPr>
              <w:t>3 этаж, кабинеты и рекреации</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FA3EC0" w14:textId="77777777" w:rsidR="0011388B" w:rsidRDefault="0011388B" w:rsidP="00DF203E">
            <w:pPr>
              <w:spacing w:line="256" w:lineRule="auto"/>
              <w:jc w:val="center"/>
              <w:rPr>
                <w:sz w:val="20"/>
                <w:szCs w:val="20"/>
                <w:lang w:eastAsia="en-US"/>
              </w:rPr>
            </w:pPr>
            <w:r>
              <w:rPr>
                <w:sz w:val="20"/>
                <w:szCs w:val="20"/>
                <w:lang w:eastAsia="en-US"/>
              </w:rPr>
              <w:t>4,5</w:t>
            </w:r>
          </w:p>
        </w:tc>
        <w:tc>
          <w:tcPr>
            <w:tcW w:w="818" w:type="dxa"/>
            <w:tcBorders>
              <w:top w:val="single" w:sz="4" w:space="0" w:color="auto"/>
              <w:left w:val="single" w:sz="4" w:space="0" w:color="auto"/>
              <w:bottom w:val="single" w:sz="4" w:space="0" w:color="auto"/>
              <w:right w:val="single" w:sz="4" w:space="0" w:color="auto"/>
            </w:tcBorders>
            <w:vAlign w:val="center"/>
            <w:hideMark/>
          </w:tcPr>
          <w:p w14:paraId="09463002" w14:textId="77777777" w:rsidR="0011388B" w:rsidRDefault="0011388B" w:rsidP="00DF203E">
            <w:pPr>
              <w:spacing w:line="256" w:lineRule="auto"/>
              <w:jc w:val="center"/>
              <w:rPr>
                <w:sz w:val="20"/>
                <w:szCs w:val="20"/>
                <w:lang w:eastAsia="en-US"/>
              </w:rPr>
            </w:pPr>
            <w:r>
              <w:rPr>
                <w:sz w:val="20"/>
                <w:szCs w:val="20"/>
                <w:lang w:eastAsia="en-US"/>
              </w:rPr>
              <w:t>44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AC718D" w14:textId="77777777" w:rsidR="0011388B" w:rsidRDefault="0011388B" w:rsidP="00DF203E">
            <w:pPr>
              <w:spacing w:line="256" w:lineRule="auto"/>
              <w:jc w:val="center"/>
              <w:rPr>
                <w:sz w:val="20"/>
                <w:szCs w:val="20"/>
                <w:lang w:eastAsia="en-US"/>
              </w:rPr>
            </w:pPr>
            <w:r>
              <w:rPr>
                <w:sz w:val="20"/>
                <w:szCs w:val="20"/>
                <w:lang w:eastAsia="en-US"/>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8D0A3C" w14:textId="77777777" w:rsidR="0011388B" w:rsidRDefault="0011388B" w:rsidP="00DF203E">
            <w:pPr>
              <w:spacing w:line="256" w:lineRule="auto"/>
              <w:jc w:val="right"/>
              <w:rPr>
                <w:sz w:val="20"/>
                <w:szCs w:val="20"/>
                <w:lang w:eastAsia="en-US"/>
              </w:rPr>
            </w:pPr>
            <w:r>
              <w:rPr>
                <w:sz w:val="20"/>
                <w:szCs w:val="20"/>
                <w:lang w:eastAsia="en-US"/>
              </w:rPr>
              <w:t>3</w:t>
            </w:r>
            <w:r>
              <w:rPr>
                <w:sz w:val="20"/>
                <w:szCs w:val="20"/>
                <w:lang w:val="en-US" w:eastAsia="en-US"/>
              </w:rPr>
              <w:t>96</w:t>
            </w:r>
            <w:r>
              <w:rPr>
                <w:sz w:val="20"/>
                <w:szCs w:val="20"/>
                <w:lang w:eastAsia="en-US"/>
              </w:rPr>
              <w:t>,0</w:t>
            </w:r>
          </w:p>
        </w:tc>
      </w:tr>
      <w:tr w:rsidR="0011388B" w14:paraId="41C55DA3" w14:textId="77777777" w:rsidTr="00DF203E">
        <w:trPr>
          <w:jc w:val="center"/>
        </w:trPr>
        <w:tc>
          <w:tcPr>
            <w:tcW w:w="3430" w:type="dxa"/>
            <w:tcBorders>
              <w:top w:val="single" w:sz="4" w:space="0" w:color="auto"/>
              <w:left w:val="single" w:sz="4" w:space="0" w:color="auto"/>
              <w:bottom w:val="single" w:sz="4" w:space="0" w:color="auto"/>
              <w:right w:val="single" w:sz="4" w:space="0" w:color="auto"/>
            </w:tcBorders>
            <w:vAlign w:val="center"/>
            <w:hideMark/>
          </w:tcPr>
          <w:p w14:paraId="2B6DB044" w14:textId="77777777" w:rsidR="0011388B" w:rsidRDefault="0011388B" w:rsidP="00DF203E">
            <w:pPr>
              <w:spacing w:line="256" w:lineRule="auto"/>
              <w:rPr>
                <w:sz w:val="20"/>
                <w:szCs w:val="20"/>
                <w:lang w:eastAsia="en-US"/>
              </w:rPr>
            </w:pPr>
            <w:r>
              <w:rPr>
                <w:sz w:val="20"/>
                <w:szCs w:val="20"/>
                <w:lang w:eastAsia="en-US"/>
              </w:rPr>
              <w:t>4 этаж, кабинеты и рекреации</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A0FF9CB" w14:textId="77777777" w:rsidR="0011388B" w:rsidRDefault="0011388B" w:rsidP="00DF203E">
            <w:pPr>
              <w:spacing w:line="256" w:lineRule="auto"/>
              <w:jc w:val="center"/>
              <w:rPr>
                <w:sz w:val="20"/>
                <w:szCs w:val="20"/>
                <w:lang w:eastAsia="en-US"/>
              </w:rPr>
            </w:pPr>
            <w:r>
              <w:rPr>
                <w:sz w:val="20"/>
                <w:szCs w:val="20"/>
                <w:lang w:eastAsia="en-US"/>
              </w:rPr>
              <w:t>4,5</w:t>
            </w:r>
          </w:p>
        </w:tc>
        <w:tc>
          <w:tcPr>
            <w:tcW w:w="818" w:type="dxa"/>
            <w:tcBorders>
              <w:top w:val="single" w:sz="4" w:space="0" w:color="auto"/>
              <w:left w:val="single" w:sz="4" w:space="0" w:color="auto"/>
              <w:bottom w:val="single" w:sz="4" w:space="0" w:color="auto"/>
              <w:right w:val="single" w:sz="4" w:space="0" w:color="auto"/>
            </w:tcBorders>
            <w:vAlign w:val="center"/>
            <w:hideMark/>
          </w:tcPr>
          <w:p w14:paraId="41EEB976" w14:textId="77777777" w:rsidR="0011388B" w:rsidRDefault="0011388B" w:rsidP="00DF203E">
            <w:pPr>
              <w:spacing w:line="256" w:lineRule="auto"/>
              <w:jc w:val="center"/>
              <w:rPr>
                <w:sz w:val="20"/>
                <w:szCs w:val="20"/>
                <w:lang w:eastAsia="en-US"/>
              </w:rPr>
            </w:pPr>
            <w:r>
              <w:rPr>
                <w:sz w:val="20"/>
                <w:szCs w:val="20"/>
                <w:lang w:eastAsia="en-US"/>
              </w:rPr>
              <w:t>44</w:t>
            </w:r>
          </w:p>
        </w:tc>
        <w:tc>
          <w:tcPr>
            <w:tcW w:w="850" w:type="dxa"/>
            <w:tcBorders>
              <w:top w:val="single" w:sz="4" w:space="0" w:color="auto"/>
              <w:left w:val="single" w:sz="4" w:space="0" w:color="auto"/>
              <w:bottom w:val="single" w:sz="4" w:space="0" w:color="auto"/>
              <w:right w:val="single" w:sz="4" w:space="0" w:color="auto"/>
            </w:tcBorders>
            <w:vAlign w:val="center"/>
            <w:hideMark/>
          </w:tcPr>
          <w:p w14:paraId="7E4DC01A" w14:textId="77777777" w:rsidR="0011388B" w:rsidRDefault="0011388B" w:rsidP="00DF203E">
            <w:pPr>
              <w:spacing w:line="256" w:lineRule="auto"/>
              <w:jc w:val="center"/>
              <w:rPr>
                <w:sz w:val="20"/>
                <w:szCs w:val="20"/>
                <w:lang w:eastAsia="en-US"/>
              </w:rPr>
            </w:pPr>
            <w:r>
              <w:rPr>
                <w:sz w:val="20"/>
                <w:szCs w:val="20"/>
                <w:lang w:eastAsia="en-US"/>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7CF964B" w14:textId="77777777" w:rsidR="0011388B" w:rsidRDefault="0011388B" w:rsidP="00DF203E">
            <w:pPr>
              <w:spacing w:line="256" w:lineRule="auto"/>
              <w:jc w:val="right"/>
              <w:rPr>
                <w:sz w:val="20"/>
                <w:szCs w:val="20"/>
                <w:lang w:eastAsia="en-US"/>
              </w:rPr>
            </w:pPr>
            <w:r>
              <w:rPr>
                <w:sz w:val="20"/>
                <w:szCs w:val="20"/>
                <w:lang w:eastAsia="en-US"/>
              </w:rPr>
              <w:t>396,0</w:t>
            </w:r>
          </w:p>
        </w:tc>
      </w:tr>
      <w:tr w:rsidR="0011388B" w14:paraId="55B30518" w14:textId="77777777" w:rsidTr="00DF203E">
        <w:trPr>
          <w:jc w:val="center"/>
        </w:trPr>
        <w:tc>
          <w:tcPr>
            <w:tcW w:w="3430" w:type="dxa"/>
            <w:tcBorders>
              <w:top w:val="single" w:sz="4" w:space="0" w:color="auto"/>
              <w:left w:val="single" w:sz="4" w:space="0" w:color="auto"/>
              <w:bottom w:val="single" w:sz="4" w:space="0" w:color="auto"/>
              <w:right w:val="single" w:sz="4" w:space="0" w:color="auto"/>
            </w:tcBorders>
            <w:vAlign w:val="center"/>
            <w:hideMark/>
          </w:tcPr>
          <w:p w14:paraId="4BA61E5D" w14:textId="77777777" w:rsidR="0011388B" w:rsidRDefault="0011388B" w:rsidP="00DF203E">
            <w:pPr>
              <w:spacing w:line="256" w:lineRule="auto"/>
              <w:rPr>
                <w:sz w:val="20"/>
                <w:szCs w:val="20"/>
                <w:lang w:eastAsia="en-US"/>
              </w:rPr>
            </w:pPr>
            <w:r>
              <w:rPr>
                <w:sz w:val="20"/>
                <w:szCs w:val="20"/>
                <w:lang w:eastAsia="en-US"/>
              </w:rPr>
              <w:t>1-4 этаж, лестницы (с 2-х сторон)</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EE7C20F" w14:textId="77777777" w:rsidR="0011388B" w:rsidRDefault="0011388B" w:rsidP="00DF203E">
            <w:pPr>
              <w:spacing w:line="256" w:lineRule="auto"/>
              <w:jc w:val="center"/>
              <w:rPr>
                <w:sz w:val="20"/>
                <w:szCs w:val="20"/>
                <w:lang w:eastAsia="en-US"/>
              </w:rPr>
            </w:pPr>
            <w:r>
              <w:rPr>
                <w:sz w:val="20"/>
                <w:szCs w:val="20"/>
                <w:lang w:eastAsia="en-US"/>
              </w:rPr>
              <w:t>2,1</w:t>
            </w:r>
          </w:p>
        </w:tc>
        <w:tc>
          <w:tcPr>
            <w:tcW w:w="818" w:type="dxa"/>
            <w:tcBorders>
              <w:top w:val="single" w:sz="4" w:space="0" w:color="auto"/>
              <w:left w:val="single" w:sz="4" w:space="0" w:color="auto"/>
              <w:bottom w:val="single" w:sz="4" w:space="0" w:color="auto"/>
              <w:right w:val="single" w:sz="4" w:space="0" w:color="auto"/>
            </w:tcBorders>
            <w:vAlign w:val="center"/>
            <w:hideMark/>
          </w:tcPr>
          <w:p w14:paraId="5C0C7EFB" w14:textId="77777777" w:rsidR="0011388B" w:rsidRDefault="0011388B" w:rsidP="00DF203E">
            <w:pPr>
              <w:spacing w:line="256" w:lineRule="auto"/>
              <w:jc w:val="center"/>
              <w:rPr>
                <w:sz w:val="20"/>
                <w:szCs w:val="20"/>
                <w:lang w:eastAsia="en-US"/>
              </w:rPr>
            </w:pPr>
            <w:r>
              <w:rPr>
                <w:sz w:val="20"/>
                <w:szCs w:val="20"/>
                <w:lang w:eastAsia="en-US"/>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670529A" w14:textId="77777777" w:rsidR="0011388B" w:rsidRDefault="0011388B" w:rsidP="00DF203E">
            <w:pPr>
              <w:spacing w:line="256" w:lineRule="auto"/>
              <w:jc w:val="center"/>
              <w:rPr>
                <w:sz w:val="20"/>
                <w:szCs w:val="20"/>
                <w:lang w:eastAsia="en-US"/>
              </w:rPr>
            </w:pPr>
            <w:r>
              <w:rPr>
                <w:sz w:val="20"/>
                <w:szCs w:val="20"/>
                <w:lang w:eastAsia="en-US"/>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E1DBB9A" w14:textId="77777777" w:rsidR="0011388B" w:rsidRDefault="0011388B" w:rsidP="00DF203E">
            <w:pPr>
              <w:spacing w:line="256" w:lineRule="auto"/>
              <w:jc w:val="right"/>
              <w:rPr>
                <w:sz w:val="20"/>
                <w:szCs w:val="20"/>
                <w:lang w:eastAsia="en-US"/>
              </w:rPr>
            </w:pPr>
            <w:r>
              <w:rPr>
                <w:sz w:val="20"/>
                <w:szCs w:val="20"/>
                <w:lang w:eastAsia="en-US"/>
              </w:rPr>
              <w:t>126,0</w:t>
            </w:r>
          </w:p>
        </w:tc>
      </w:tr>
      <w:tr w:rsidR="0011388B" w14:paraId="301D0958" w14:textId="77777777" w:rsidTr="00DF203E">
        <w:trPr>
          <w:jc w:val="center"/>
        </w:trPr>
        <w:tc>
          <w:tcPr>
            <w:tcW w:w="3430" w:type="dxa"/>
            <w:tcBorders>
              <w:top w:val="single" w:sz="4" w:space="0" w:color="auto"/>
              <w:left w:val="single" w:sz="4" w:space="0" w:color="auto"/>
              <w:bottom w:val="single" w:sz="4" w:space="0" w:color="auto"/>
              <w:right w:val="single" w:sz="4" w:space="0" w:color="auto"/>
            </w:tcBorders>
            <w:vAlign w:val="center"/>
            <w:hideMark/>
          </w:tcPr>
          <w:p w14:paraId="4FD75730" w14:textId="77777777" w:rsidR="0011388B" w:rsidRDefault="0011388B" w:rsidP="00DF203E">
            <w:pPr>
              <w:spacing w:line="256" w:lineRule="auto"/>
              <w:rPr>
                <w:sz w:val="20"/>
                <w:szCs w:val="20"/>
                <w:lang w:eastAsia="en-US"/>
              </w:rPr>
            </w:pPr>
            <w:r>
              <w:rPr>
                <w:sz w:val="20"/>
                <w:szCs w:val="20"/>
                <w:lang w:eastAsia="en-US"/>
              </w:rPr>
              <w:t>1-2 этаж, лестница (столовая)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338B4BE" w14:textId="77777777" w:rsidR="0011388B" w:rsidRDefault="0011388B" w:rsidP="00DF203E">
            <w:pPr>
              <w:spacing w:line="256" w:lineRule="auto"/>
              <w:jc w:val="center"/>
              <w:rPr>
                <w:sz w:val="20"/>
                <w:szCs w:val="20"/>
                <w:lang w:eastAsia="en-US"/>
              </w:rPr>
            </w:pPr>
            <w:r>
              <w:rPr>
                <w:sz w:val="20"/>
                <w:szCs w:val="20"/>
                <w:lang w:eastAsia="en-US"/>
              </w:rPr>
              <w:t>4,5</w:t>
            </w:r>
          </w:p>
        </w:tc>
        <w:tc>
          <w:tcPr>
            <w:tcW w:w="818" w:type="dxa"/>
            <w:tcBorders>
              <w:top w:val="single" w:sz="4" w:space="0" w:color="auto"/>
              <w:left w:val="single" w:sz="4" w:space="0" w:color="auto"/>
              <w:bottom w:val="single" w:sz="4" w:space="0" w:color="auto"/>
              <w:right w:val="single" w:sz="4" w:space="0" w:color="auto"/>
            </w:tcBorders>
            <w:vAlign w:val="center"/>
            <w:hideMark/>
          </w:tcPr>
          <w:p w14:paraId="017A8A82" w14:textId="77777777" w:rsidR="0011388B" w:rsidRDefault="0011388B" w:rsidP="00DF203E">
            <w:pPr>
              <w:spacing w:line="256" w:lineRule="auto"/>
              <w:jc w:val="center"/>
              <w:rPr>
                <w:sz w:val="20"/>
                <w:szCs w:val="20"/>
                <w:lang w:eastAsia="en-US"/>
              </w:rPr>
            </w:pPr>
            <w:r>
              <w:rPr>
                <w:sz w:val="20"/>
                <w:szCs w:val="20"/>
                <w:lang w:eastAsia="en-US"/>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55205A84" w14:textId="77777777" w:rsidR="0011388B" w:rsidRDefault="0011388B" w:rsidP="00DF203E">
            <w:pPr>
              <w:spacing w:line="256" w:lineRule="auto"/>
              <w:jc w:val="center"/>
              <w:rPr>
                <w:sz w:val="20"/>
                <w:szCs w:val="20"/>
                <w:lang w:eastAsia="en-US"/>
              </w:rPr>
            </w:pPr>
            <w:r>
              <w:rPr>
                <w:sz w:val="20"/>
                <w:szCs w:val="20"/>
                <w:lang w:eastAsia="en-US"/>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53D6A1F" w14:textId="77777777" w:rsidR="0011388B" w:rsidRDefault="0011388B" w:rsidP="00DF203E">
            <w:pPr>
              <w:spacing w:line="256" w:lineRule="auto"/>
              <w:jc w:val="right"/>
              <w:rPr>
                <w:sz w:val="20"/>
                <w:szCs w:val="20"/>
                <w:lang w:eastAsia="en-US"/>
              </w:rPr>
            </w:pPr>
            <w:r>
              <w:rPr>
                <w:sz w:val="20"/>
                <w:szCs w:val="20"/>
                <w:lang w:eastAsia="en-US"/>
              </w:rPr>
              <w:t>18,0</w:t>
            </w:r>
          </w:p>
        </w:tc>
      </w:tr>
      <w:tr w:rsidR="0011388B" w14:paraId="1CFCB4A6" w14:textId="77777777" w:rsidTr="00DF203E">
        <w:trPr>
          <w:jc w:val="center"/>
        </w:trPr>
        <w:tc>
          <w:tcPr>
            <w:tcW w:w="3430" w:type="dxa"/>
            <w:tcBorders>
              <w:top w:val="single" w:sz="4" w:space="0" w:color="auto"/>
              <w:left w:val="single" w:sz="4" w:space="0" w:color="auto"/>
              <w:bottom w:val="single" w:sz="4" w:space="0" w:color="auto"/>
              <w:right w:val="single" w:sz="4" w:space="0" w:color="auto"/>
            </w:tcBorders>
            <w:vAlign w:val="center"/>
            <w:hideMark/>
          </w:tcPr>
          <w:p w14:paraId="64FC45E4" w14:textId="77777777" w:rsidR="0011388B" w:rsidRDefault="0011388B" w:rsidP="00DF203E">
            <w:pPr>
              <w:spacing w:line="256" w:lineRule="auto"/>
              <w:rPr>
                <w:b/>
                <w:sz w:val="20"/>
                <w:szCs w:val="20"/>
                <w:lang w:eastAsia="en-US"/>
              </w:rPr>
            </w:pPr>
            <w:r>
              <w:rPr>
                <w:b/>
                <w:sz w:val="20"/>
                <w:szCs w:val="20"/>
                <w:lang w:eastAsia="en-US"/>
              </w:rPr>
              <w:t>Итого:</w:t>
            </w:r>
          </w:p>
        </w:tc>
        <w:tc>
          <w:tcPr>
            <w:tcW w:w="1134" w:type="dxa"/>
            <w:tcBorders>
              <w:top w:val="single" w:sz="4" w:space="0" w:color="auto"/>
              <w:left w:val="single" w:sz="4" w:space="0" w:color="auto"/>
              <w:bottom w:val="single" w:sz="4" w:space="0" w:color="auto"/>
              <w:right w:val="single" w:sz="4" w:space="0" w:color="auto"/>
            </w:tcBorders>
            <w:vAlign w:val="center"/>
          </w:tcPr>
          <w:p w14:paraId="3D121C43" w14:textId="77777777" w:rsidR="0011388B" w:rsidRDefault="0011388B" w:rsidP="00DF203E">
            <w:pPr>
              <w:spacing w:line="256" w:lineRule="auto"/>
              <w:jc w:val="center"/>
              <w:rPr>
                <w:b/>
                <w:sz w:val="20"/>
                <w:szCs w:val="20"/>
                <w:lang w:eastAsia="en-US"/>
              </w:rPr>
            </w:pPr>
          </w:p>
        </w:tc>
        <w:tc>
          <w:tcPr>
            <w:tcW w:w="818" w:type="dxa"/>
            <w:tcBorders>
              <w:top w:val="single" w:sz="4" w:space="0" w:color="auto"/>
              <w:left w:val="single" w:sz="4" w:space="0" w:color="auto"/>
              <w:bottom w:val="single" w:sz="4" w:space="0" w:color="auto"/>
              <w:right w:val="single" w:sz="4" w:space="0" w:color="auto"/>
            </w:tcBorders>
            <w:vAlign w:val="center"/>
            <w:hideMark/>
          </w:tcPr>
          <w:p w14:paraId="7AD30769" w14:textId="77777777" w:rsidR="0011388B" w:rsidRDefault="0011388B" w:rsidP="00DF203E">
            <w:pPr>
              <w:spacing w:line="256" w:lineRule="auto"/>
              <w:jc w:val="center"/>
              <w:rPr>
                <w:b/>
                <w:sz w:val="20"/>
                <w:szCs w:val="20"/>
                <w:lang w:eastAsia="en-US"/>
              </w:rPr>
            </w:pPr>
            <w:r>
              <w:rPr>
                <w:b/>
                <w:sz w:val="20"/>
                <w:szCs w:val="20"/>
                <w:lang w:eastAsia="en-US"/>
              </w:rPr>
              <w:t>292</w:t>
            </w:r>
          </w:p>
        </w:tc>
        <w:tc>
          <w:tcPr>
            <w:tcW w:w="850" w:type="dxa"/>
            <w:tcBorders>
              <w:top w:val="single" w:sz="4" w:space="0" w:color="auto"/>
              <w:left w:val="single" w:sz="4" w:space="0" w:color="auto"/>
              <w:bottom w:val="single" w:sz="4" w:space="0" w:color="auto"/>
              <w:right w:val="single" w:sz="4" w:space="0" w:color="auto"/>
            </w:tcBorders>
            <w:vAlign w:val="center"/>
          </w:tcPr>
          <w:p w14:paraId="0CD03584" w14:textId="77777777" w:rsidR="0011388B" w:rsidRDefault="0011388B" w:rsidP="00DF203E">
            <w:pPr>
              <w:spacing w:line="256" w:lineRule="auto"/>
              <w:jc w:val="center"/>
              <w:rPr>
                <w:b/>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AA1D1DC" w14:textId="77777777" w:rsidR="0011388B" w:rsidRPr="00F945C3" w:rsidRDefault="0011388B" w:rsidP="00DF203E">
            <w:pPr>
              <w:spacing w:line="256" w:lineRule="auto"/>
              <w:jc w:val="right"/>
              <w:rPr>
                <w:b/>
                <w:sz w:val="20"/>
                <w:szCs w:val="20"/>
                <w:lang w:eastAsia="en-US"/>
              </w:rPr>
            </w:pPr>
            <w:r>
              <w:rPr>
                <w:b/>
                <w:sz w:val="20"/>
                <w:szCs w:val="20"/>
                <w:lang w:eastAsia="en-US"/>
              </w:rPr>
              <w:t>2 518,80</w:t>
            </w:r>
          </w:p>
        </w:tc>
      </w:tr>
    </w:tbl>
    <w:p w14:paraId="25AB01F9" w14:textId="77777777" w:rsidR="0011388B" w:rsidRDefault="0011388B" w:rsidP="0011388B">
      <w:pPr>
        <w:rPr>
          <w:sz w:val="20"/>
          <w:szCs w:val="20"/>
        </w:rPr>
      </w:pPr>
    </w:p>
    <w:p w14:paraId="2C7773BE" w14:textId="77777777" w:rsidR="0011388B" w:rsidRDefault="0011388B" w:rsidP="0011388B">
      <w:pPr>
        <w:rPr>
          <w:sz w:val="20"/>
          <w:szCs w:val="20"/>
        </w:rPr>
      </w:pPr>
      <w:r>
        <w:rPr>
          <w:sz w:val="20"/>
          <w:szCs w:val="20"/>
        </w:rPr>
        <w:t>Вид окон:</w:t>
      </w:r>
    </w:p>
    <w:p w14:paraId="7DA00208" w14:textId="77777777" w:rsidR="0011388B" w:rsidRDefault="0011388B" w:rsidP="0011388B">
      <w:pPr>
        <w:rPr>
          <w:sz w:val="20"/>
          <w:szCs w:val="20"/>
        </w:rPr>
      </w:pPr>
      <w:r>
        <w:rPr>
          <w:sz w:val="20"/>
          <w:szCs w:val="20"/>
        </w:rPr>
        <w:t>1. стеклопакеты, состоящие из 4-х створок (трех вертикальных и одной горизонтальной). Открывается только одна вертикальная створка, остальные – «глухие».</w:t>
      </w:r>
    </w:p>
    <w:p w14:paraId="7E7AEE14" w14:textId="77777777" w:rsidR="0011388B" w:rsidRDefault="0011388B" w:rsidP="0011388B">
      <w:pPr>
        <w:rPr>
          <w:sz w:val="20"/>
          <w:szCs w:val="20"/>
        </w:rPr>
      </w:pPr>
      <w:r>
        <w:rPr>
          <w:sz w:val="20"/>
          <w:szCs w:val="20"/>
        </w:rPr>
        <w:t>Окна расположены на 1-м, 2-м, 3-м, 4-м этажах и на лестничных клетках.</w:t>
      </w:r>
    </w:p>
    <w:p w14:paraId="4D0C7B29" w14:textId="77777777" w:rsidR="0011388B" w:rsidRDefault="0011388B" w:rsidP="0011388B">
      <w:r>
        <w:rPr>
          <w:sz w:val="20"/>
          <w:szCs w:val="20"/>
        </w:rPr>
        <w:t>2. в спортивном зале глухие стеклопакеты, состоящие из 6 секций, верхняя отметка окна снаружи на высоте 8 м над уровнем земли, внутри помещения на уровне 7 м над уровнем пола.</w:t>
      </w:r>
    </w:p>
    <w:p w14:paraId="4856A33C" w14:textId="77777777" w:rsidR="0011388B" w:rsidRPr="00B02ECC" w:rsidRDefault="0011388B" w:rsidP="00B02ECC">
      <w:pPr>
        <w:tabs>
          <w:tab w:val="left" w:pos="1089"/>
        </w:tabs>
        <w:jc w:val="center"/>
        <w:rPr>
          <w:b/>
          <w:sz w:val="20"/>
          <w:szCs w:val="20"/>
        </w:rPr>
      </w:pPr>
    </w:p>
    <w:sectPr w:rsidR="0011388B" w:rsidRPr="00B02ECC" w:rsidSect="0011388B">
      <w:footerReference w:type="default" r:id="rId8"/>
      <w:pgSz w:w="11906" w:h="16838"/>
      <w:pgMar w:top="567"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03B555" w14:textId="77777777" w:rsidR="00B01440" w:rsidRDefault="00B01440">
      <w:r>
        <w:separator/>
      </w:r>
    </w:p>
  </w:endnote>
  <w:endnote w:type="continuationSeparator" w:id="0">
    <w:p w14:paraId="6A41D401" w14:textId="77777777" w:rsidR="00B01440" w:rsidRDefault="00B01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11388B">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7CAD74" w14:textId="77777777" w:rsidR="00B01440" w:rsidRDefault="00B01440">
      <w:r>
        <w:separator/>
      </w:r>
    </w:p>
  </w:footnote>
  <w:footnote w:type="continuationSeparator" w:id="0">
    <w:p w14:paraId="665ACFFE" w14:textId="77777777" w:rsidR="00B01440" w:rsidRDefault="00B01440">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318563E"/>
    <w:multiLevelType w:val="multilevel"/>
    <w:tmpl w:val="A62A2D80"/>
    <w:lvl w:ilvl="0">
      <w:start w:val="5"/>
      <w:numFmt w:val="decimal"/>
      <w:lvlText w:val="%1."/>
      <w:lvlJc w:val="left"/>
      <w:pPr>
        <w:ind w:left="480" w:hanging="480"/>
      </w:pPr>
      <w:rPr>
        <w:rFonts w:hint="default"/>
      </w:rPr>
    </w:lvl>
    <w:lvl w:ilvl="1">
      <w:start w:val="1"/>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360" w:hanging="144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520" w:hanging="2160"/>
      </w:pPr>
      <w:rPr>
        <w:rFonts w:hint="default"/>
      </w:rPr>
    </w:lvl>
    <w:lvl w:ilvl="8">
      <w:start w:val="1"/>
      <w:numFmt w:val="decimal"/>
      <w:lvlText w:val="%1.%2.%3.%4.%5.%6.%7.%8.%9."/>
      <w:lvlJc w:val="left"/>
      <w:pPr>
        <w:ind w:left="6000" w:hanging="2160"/>
      </w:pPr>
      <w:rPr>
        <w:rFonts w:hint="default"/>
      </w:r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6"/>
  </w:num>
  <w:num w:numId="2">
    <w:abstractNumId w:val="4"/>
  </w:num>
  <w:num w:numId="3">
    <w:abstractNumId w:val="3"/>
  </w:num>
  <w:num w:numId="4">
    <w:abstractNumId w:val="5"/>
  </w:num>
  <w:num w:numId="5">
    <w:abstractNumId w:val="2"/>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88B"/>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4E4"/>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76C"/>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2ECC"/>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07F5B-F018-48C2-9C4A-B81FBA3FB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5000</Words>
  <Characters>35140</Characters>
  <Application>Microsoft Office Word</Application>
  <DocSecurity>0</DocSecurity>
  <Lines>292</Lines>
  <Paragraphs>80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40060</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Александровна Ковальчук</cp:lastModifiedBy>
  <cp:revision>5</cp:revision>
  <cp:lastPrinted>2024-06-06T09:32:00Z</cp:lastPrinted>
  <dcterms:created xsi:type="dcterms:W3CDTF">2026-06-10T14:51:00Z</dcterms:created>
  <dcterms:modified xsi:type="dcterms:W3CDTF">2026-06-10T14:56:00Z</dcterms:modified>
  <cp:category>Оказание услуг</cp:category>
</cp:coreProperties>
</file>