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9FA024" w14:textId="77777777" w:rsidR="00992FD9" w:rsidRPr="00FA37B7" w:rsidRDefault="00992FD9" w:rsidP="00992FD9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DCF4E22" w14:textId="77777777" w:rsidR="00992FD9" w:rsidRPr="00FA37B7" w:rsidRDefault="00992FD9" w:rsidP="00992FD9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контракта,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заключаемого с единственным поставщиком (подрядчиком, исполнителем)</w:t>
      </w:r>
    </w:p>
    <w:p w14:paraId="74F54C02" w14:textId="0C666192" w:rsidR="00992FD9" w:rsidRDefault="00992FD9" w:rsidP="00992FD9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1B4F1C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Заказчиком были направлены запросы о предоставлении ценовой информации </w:t>
      </w:r>
      <w:r w:rsidR="004A3C76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6</w:t>
      </w:r>
      <w:r w:rsidRPr="001B4F1C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</w:t>
      </w:r>
      <w:r w:rsidRPr="001B4F1C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br/>
        <w:t>Ответы на запросы получены от 3 поставщиков (подрядчиков, исполнителей) ,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</w:t>
      </w:r>
      <w:r w:rsidRPr="001B4F1C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br/>
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</w:t>
      </w:r>
    </w:p>
    <w:p w14:paraId="0171EAE2" w14:textId="26DC6F67" w:rsidR="00992FD9" w:rsidRPr="00EC131D" w:rsidRDefault="00EC131D" w:rsidP="00EC131D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sz w:val="24"/>
          <w:szCs w:val="24"/>
          <w:lang w:eastAsia="zh-CN"/>
        </w:rPr>
      </w:pPr>
      <w:r w:rsidRPr="00EC131D">
        <w:rPr>
          <w:rFonts w:ascii="Times New Roman" w:hAnsi="Times New Roman" w:cs="Times New Roman"/>
          <w:b/>
          <w:sz w:val="20"/>
          <w:szCs w:val="20"/>
        </w:rPr>
        <w:t>Оказание комплекса услуг по передаче "тревожных сигналов" с КТС на ДЧ ВНГ для направления на Объект ГЗ ВНГ</w:t>
      </w:r>
    </w:p>
    <w:p w14:paraId="33F7C6C5" w14:textId="305541F6" w:rsidR="00FA37B7" w:rsidRPr="00EC131D" w:rsidRDefault="00FA37B7" w:rsidP="00EC131D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EC131D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(рын) произведен по формуле:</w:t>
      </w:r>
    </w:p>
    <w:p w14:paraId="439152E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6B167064" wp14:editId="56E2A350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3926A6F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1ADF8275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0B9C959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1123F948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 - цена единицы товара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8"/>
        <w:gridCol w:w="1527"/>
        <w:gridCol w:w="1892"/>
        <w:gridCol w:w="777"/>
        <w:gridCol w:w="601"/>
        <w:gridCol w:w="2091"/>
        <w:gridCol w:w="1067"/>
        <w:gridCol w:w="1410"/>
        <w:gridCol w:w="1686"/>
        <w:gridCol w:w="1911"/>
        <w:gridCol w:w="2018"/>
      </w:tblGrid>
      <w:tr w:rsidR="00FA37B7" w:rsidRPr="00FA37B7" w14:paraId="4C718492" w14:textId="77777777" w:rsidTr="00FE63C9">
        <w:trPr>
          <w:cantSplit/>
        </w:trPr>
        <w:tc>
          <w:tcPr>
            <w:tcW w:w="408" w:type="dxa"/>
            <w:vAlign w:val="center"/>
          </w:tcPr>
          <w:p w14:paraId="2C1F0BC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27" w:type="dxa"/>
            <w:vAlign w:val="center"/>
          </w:tcPr>
          <w:p w14:paraId="3E14D712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Наименование товара, услуги (работы)</w:t>
            </w:r>
          </w:p>
        </w:tc>
        <w:tc>
          <w:tcPr>
            <w:tcW w:w="1892" w:type="dxa"/>
            <w:vAlign w:val="center"/>
          </w:tcPr>
          <w:p w14:paraId="408BA35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77" w:type="dxa"/>
            <w:vAlign w:val="center"/>
          </w:tcPr>
          <w:p w14:paraId="4805CCE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Кол-во</w:t>
            </w:r>
          </w:p>
        </w:tc>
        <w:tc>
          <w:tcPr>
            <w:tcW w:w="601" w:type="dxa"/>
            <w:vAlign w:val="center"/>
          </w:tcPr>
          <w:p w14:paraId="21923EF1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Ед. изм.</w:t>
            </w:r>
          </w:p>
        </w:tc>
        <w:tc>
          <w:tcPr>
            <w:tcW w:w="2091" w:type="dxa"/>
            <w:vAlign w:val="center"/>
          </w:tcPr>
          <w:p w14:paraId="02855D8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Источники</w:t>
            </w:r>
          </w:p>
        </w:tc>
        <w:tc>
          <w:tcPr>
            <w:tcW w:w="1067" w:type="dxa"/>
            <w:vAlign w:val="center"/>
          </w:tcPr>
          <w:p w14:paraId="51628DF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Цена, руб</w:t>
            </w:r>
          </w:p>
        </w:tc>
        <w:tc>
          <w:tcPr>
            <w:tcW w:w="1410" w:type="dxa"/>
            <w:vAlign w:val="center"/>
          </w:tcPr>
          <w:p w14:paraId="4CED08DC" w14:textId="77777777" w:rsidR="00FA37B7" w:rsidRPr="00FA37B7" w:rsidRDefault="00F368E3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r w:rsidR="00FA37B7" w:rsidRPr="00FA37B7">
                  <w:rPr>
                    <w:lang w:val="en-US" w:eastAsia="zh-CN" w:bidi="ar"/>
                  </w:rPr>
                  <w:t>Минимальная цена</w:t>
                </w:r>
              </w:sdtContent>
            </w:sdt>
            <w:r w:rsidR="00FA37B7" w:rsidRPr="00FA37B7">
              <w:rPr>
                <w:lang w:val="en-US" w:eastAsia="zh-CN" w:bidi="ar"/>
              </w:rPr>
              <w:t xml:space="preserve"> (руб.)</w:t>
            </w:r>
          </w:p>
        </w:tc>
        <w:tc>
          <w:tcPr>
            <w:tcW w:w="1686" w:type="dxa"/>
            <w:vAlign w:val="center"/>
          </w:tcPr>
          <w:p w14:paraId="3C79BF62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Среднее квадратичное отклонение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4FA01EFC" wp14:editId="4CD18B1A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25AFD5D0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r w:rsidRPr="00FA37B7">
              <w:rPr>
                <w:lang w:val="en-US" w:eastAsia="zh-CN" w:bidi="ar"/>
              </w:rPr>
              <w:t>Коэффициент вариации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D25152" wp14:editId="28866758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65AA63C7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(рын)</w:t>
            </w:r>
          </w:p>
          <w:p w14:paraId="54C2B39E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4737696B" wp14:editId="33D40E88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29B03743" w14:textId="77777777" w:rsidTr="00FE63C9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39F7BC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27" w:type="dxa"/>
            <w:vMerge w:val="restart"/>
            <w:vAlign w:val="center"/>
          </w:tcPr>
          <w:p w14:paraId="7007E7DF" w14:textId="52DD4096" w:rsidR="00FA37B7" w:rsidRPr="00553C1B" w:rsidRDefault="00EC131D" w:rsidP="00EC131D">
            <w:pPr>
              <w:jc w:val="center"/>
              <w:rPr>
                <w:kern w:val="2"/>
                <w:lang w:eastAsia="zh-CN"/>
              </w:rPr>
            </w:pPr>
            <w:r>
              <w:t>Оказание к</w:t>
            </w:r>
            <w:r w:rsidRPr="00392A97">
              <w:t>омплекс</w:t>
            </w:r>
            <w:r>
              <w:t>а</w:t>
            </w:r>
            <w:r w:rsidRPr="00392A97">
              <w:t xml:space="preserve"> услуг по передаче "тревожных сигналов" с КТС на ДЧ </w:t>
            </w:r>
            <w:r w:rsidRPr="00392A97">
              <w:lastRenderedPageBreak/>
              <w:t>ВНГ для направления на Объект ГЗ ВНГ</w:t>
            </w:r>
          </w:p>
        </w:tc>
        <w:tc>
          <w:tcPr>
            <w:tcW w:w="1892" w:type="dxa"/>
            <w:vMerge w:val="restart"/>
            <w:vAlign w:val="center"/>
          </w:tcPr>
          <w:p w14:paraId="7A5740A2" w14:textId="77777777" w:rsidR="00FA37B7" w:rsidRPr="00FA37B7" w:rsidRDefault="00992FD9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992FD9">
              <w:rPr>
                <w:kern w:val="2"/>
                <w:sz w:val="18"/>
                <w:szCs w:val="18"/>
                <w:lang w:eastAsia="zh-CN"/>
              </w:rPr>
              <w:lastRenderedPageBreak/>
              <w:t>80.10.19.000</w:t>
            </w:r>
          </w:p>
        </w:tc>
        <w:tc>
          <w:tcPr>
            <w:tcW w:w="777" w:type="dxa"/>
            <w:vMerge w:val="restart"/>
            <w:vAlign w:val="center"/>
          </w:tcPr>
          <w:p w14:paraId="005772FA" w14:textId="1A10C4F4" w:rsidR="00FA37B7" w:rsidRPr="00FA37B7" w:rsidRDefault="000242A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601" w:type="dxa"/>
            <w:vMerge w:val="restart"/>
            <w:vAlign w:val="center"/>
          </w:tcPr>
          <w:p w14:paraId="35E298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мес.</w:t>
            </w:r>
          </w:p>
        </w:tc>
        <w:tc>
          <w:tcPr>
            <w:tcW w:w="2091" w:type="dxa"/>
            <w:tcMar>
              <w:left w:w="0" w:type="dxa"/>
              <w:right w:w="0" w:type="dxa"/>
            </w:tcMar>
            <w:vAlign w:val="center"/>
          </w:tcPr>
          <w:p w14:paraId="5114C802" w14:textId="48D42ECC" w:rsidR="00FA37B7" w:rsidRDefault="00FA37B7" w:rsidP="00992FD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242A7">
              <w:rPr>
                <w:kern w:val="2"/>
                <w:sz w:val="18"/>
                <w:szCs w:val="18"/>
                <w:lang w:eastAsia="zh-CN"/>
              </w:rPr>
              <w:t>Поставщик 1</w:t>
            </w:r>
            <w:r w:rsidR="00992FD9">
              <w:rPr>
                <w:kern w:val="2"/>
                <w:sz w:val="18"/>
                <w:szCs w:val="18"/>
                <w:lang w:eastAsia="zh-CN"/>
              </w:rPr>
              <w:t xml:space="preserve"> вх № </w:t>
            </w:r>
            <w:r w:rsidR="001E4123">
              <w:rPr>
                <w:kern w:val="2"/>
                <w:sz w:val="18"/>
                <w:szCs w:val="18"/>
                <w:lang w:eastAsia="zh-CN"/>
              </w:rPr>
              <w:t>730</w:t>
            </w:r>
            <w:r w:rsidR="00992FD9">
              <w:rPr>
                <w:kern w:val="2"/>
                <w:sz w:val="18"/>
                <w:szCs w:val="18"/>
                <w:lang w:eastAsia="zh-CN"/>
              </w:rPr>
              <w:t xml:space="preserve"> от </w:t>
            </w:r>
            <w:r w:rsidR="000242A7">
              <w:rPr>
                <w:kern w:val="2"/>
                <w:sz w:val="18"/>
                <w:szCs w:val="18"/>
                <w:lang w:eastAsia="zh-CN"/>
              </w:rPr>
              <w:t>0</w:t>
            </w:r>
            <w:r w:rsidR="001E4123">
              <w:rPr>
                <w:kern w:val="2"/>
                <w:sz w:val="18"/>
                <w:szCs w:val="18"/>
                <w:lang w:eastAsia="zh-CN"/>
              </w:rPr>
              <w:t>9</w:t>
            </w:r>
            <w:r w:rsidR="000242A7">
              <w:rPr>
                <w:kern w:val="2"/>
                <w:sz w:val="18"/>
                <w:szCs w:val="18"/>
                <w:lang w:eastAsia="zh-CN"/>
              </w:rPr>
              <w:t>.06</w:t>
            </w:r>
            <w:r w:rsidR="00992FD9">
              <w:rPr>
                <w:kern w:val="2"/>
                <w:sz w:val="18"/>
                <w:szCs w:val="18"/>
                <w:lang w:eastAsia="zh-CN"/>
              </w:rPr>
              <w:t>.2</w:t>
            </w:r>
            <w:r w:rsidR="000242A7">
              <w:rPr>
                <w:kern w:val="2"/>
                <w:sz w:val="18"/>
                <w:szCs w:val="18"/>
                <w:lang w:eastAsia="zh-CN"/>
              </w:rPr>
              <w:t>6</w:t>
            </w:r>
          </w:p>
          <w:p w14:paraId="1BD11EFD" w14:textId="77777777" w:rsidR="000A72EF" w:rsidRPr="000242A7" w:rsidRDefault="000A72EF" w:rsidP="00992FD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  <w:p w14:paraId="1D42B1B5" w14:textId="77777777" w:rsidR="000A72EF" w:rsidRPr="000242A7" w:rsidRDefault="000A72EF" w:rsidP="00992FD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  <w:p w14:paraId="285378D0" w14:textId="77777777" w:rsidR="000A72EF" w:rsidRPr="000242A7" w:rsidRDefault="000A72EF" w:rsidP="00992FD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  <w:p w14:paraId="50D46E4D" w14:textId="77777777" w:rsidR="000A72EF" w:rsidRPr="000242A7" w:rsidRDefault="000A72EF" w:rsidP="00992FD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  <w:p w14:paraId="701C0DD6" w14:textId="77777777" w:rsidR="000A72EF" w:rsidRPr="000242A7" w:rsidRDefault="000A72EF" w:rsidP="00992FD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  <w:p w14:paraId="5100F20A" w14:textId="00985C5D" w:rsidR="000A72EF" w:rsidRPr="000242A7" w:rsidRDefault="000A72EF" w:rsidP="00992FD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67" w:type="dxa"/>
            <w:vAlign w:val="center"/>
          </w:tcPr>
          <w:p w14:paraId="2C5250D0" w14:textId="3F2FF8A5" w:rsidR="00FA37B7" w:rsidRPr="004A3C76" w:rsidRDefault="000242A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8019,00</w:t>
            </w:r>
          </w:p>
        </w:tc>
        <w:tc>
          <w:tcPr>
            <w:tcW w:w="1410" w:type="dxa"/>
            <w:vMerge w:val="restart"/>
            <w:vAlign w:val="center"/>
          </w:tcPr>
          <w:p w14:paraId="6CF2F39B" w14:textId="21B88103" w:rsidR="00FA37B7" w:rsidRPr="007B73FD" w:rsidRDefault="007B73FD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8019,00</w:t>
            </w:r>
          </w:p>
        </w:tc>
        <w:tc>
          <w:tcPr>
            <w:tcW w:w="1686" w:type="dxa"/>
            <w:vMerge w:val="restart"/>
            <w:vAlign w:val="center"/>
          </w:tcPr>
          <w:p w14:paraId="3F787C6B" w14:textId="1E952CA3" w:rsidR="00FA37B7" w:rsidRPr="00FE63C9" w:rsidRDefault="000242A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327,658</w:t>
            </w:r>
          </w:p>
        </w:tc>
        <w:tc>
          <w:tcPr>
            <w:tcW w:w="1911" w:type="dxa"/>
            <w:vMerge w:val="restart"/>
            <w:vAlign w:val="center"/>
          </w:tcPr>
          <w:p w14:paraId="0C49D922" w14:textId="5BDE21A2" w:rsidR="00FA37B7" w:rsidRPr="000242A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242A7">
              <w:rPr>
                <w:kern w:val="2"/>
                <w:sz w:val="18"/>
                <w:szCs w:val="18"/>
                <w:lang w:eastAsia="zh-CN"/>
              </w:rPr>
              <w:t>3,9</w:t>
            </w:r>
            <w:r w:rsidR="000242A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2018" w:type="dxa"/>
            <w:vMerge w:val="restart"/>
            <w:vAlign w:val="center"/>
          </w:tcPr>
          <w:p w14:paraId="081BB30A" w14:textId="5AF7955F" w:rsidR="00FA37B7" w:rsidRPr="007B73FD" w:rsidRDefault="000242A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48114,00</w:t>
            </w:r>
          </w:p>
        </w:tc>
      </w:tr>
      <w:tr w:rsidR="00FA37B7" w:rsidRPr="00FA37B7" w14:paraId="7AF8216D" w14:textId="77777777" w:rsidTr="00FE63C9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6844DA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1</w:t>
            </w:r>
          </w:p>
        </w:tc>
        <w:tc>
          <w:tcPr>
            <w:tcW w:w="1527" w:type="dxa"/>
            <w:vMerge/>
            <w:vAlign w:val="center"/>
          </w:tcPr>
          <w:p w14:paraId="348921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Комплекс услуг по передаче "тревожных сигналов" с КТС на ДЧ ВНГ для направления на Объект ГЗ ВНГ</w:t>
            </w:r>
          </w:p>
        </w:tc>
        <w:tc>
          <w:tcPr>
            <w:tcW w:w="1892" w:type="dxa"/>
            <w:vMerge/>
            <w:vAlign w:val="center"/>
          </w:tcPr>
          <w:p w14:paraId="0BC456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7" w:type="dxa"/>
            <w:vMerge/>
            <w:vAlign w:val="center"/>
          </w:tcPr>
          <w:p w14:paraId="06350B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12,00</w:t>
            </w:r>
          </w:p>
        </w:tc>
        <w:tc>
          <w:tcPr>
            <w:tcW w:w="601" w:type="dxa"/>
            <w:vMerge/>
            <w:vAlign w:val="center"/>
          </w:tcPr>
          <w:p w14:paraId="3C0862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мес.</w:t>
            </w:r>
          </w:p>
        </w:tc>
        <w:tc>
          <w:tcPr>
            <w:tcW w:w="2091" w:type="dxa"/>
            <w:tcMar>
              <w:left w:w="0" w:type="dxa"/>
              <w:right w:w="0" w:type="dxa"/>
            </w:tcMar>
            <w:vAlign w:val="center"/>
          </w:tcPr>
          <w:p w14:paraId="15E42F2C" w14:textId="2E73BE17"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242A7">
              <w:rPr>
                <w:kern w:val="2"/>
                <w:sz w:val="18"/>
                <w:szCs w:val="18"/>
                <w:lang w:eastAsia="zh-CN"/>
              </w:rPr>
              <w:t>Поставщик 2</w:t>
            </w:r>
            <w:r w:rsidR="00992FD9">
              <w:rPr>
                <w:kern w:val="2"/>
                <w:sz w:val="18"/>
                <w:szCs w:val="18"/>
                <w:lang w:eastAsia="zh-CN"/>
              </w:rPr>
              <w:t xml:space="preserve"> вх № </w:t>
            </w:r>
            <w:r w:rsidR="001E4123">
              <w:rPr>
                <w:kern w:val="2"/>
                <w:sz w:val="18"/>
                <w:szCs w:val="18"/>
                <w:lang w:eastAsia="zh-CN"/>
              </w:rPr>
              <w:t xml:space="preserve">731 от </w:t>
            </w:r>
            <w:r w:rsidR="000242A7">
              <w:rPr>
                <w:kern w:val="2"/>
                <w:sz w:val="18"/>
                <w:szCs w:val="18"/>
                <w:lang w:eastAsia="zh-CN"/>
              </w:rPr>
              <w:t>0</w:t>
            </w:r>
            <w:r w:rsidR="001E4123">
              <w:rPr>
                <w:kern w:val="2"/>
                <w:sz w:val="18"/>
                <w:szCs w:val="18"/>
                <w:lang w:eastAsia="zh-CN"/>
              </w:rPr>
              <w:t>9</w:t>
            </w:r>
            <w:r w:rsidR="000242A7">
              <w:rPr>
                <w:kern w:val="2"/>
                <w:sz w:val="18"/>
                <w:szCs w:val="18"/>
                <w:lang w:eastAsia="zh-CN"/>
              </w:rPr>
              <w:t>.06</w:t>
            </w:r>
            <w:r w:rsidR="004A3C76">
              <w:rPr>
                <w:kern w:val="2"/>
                <w:sz w:val="18"/>
                <w:szCs w:val="18"/>
                <w:lang w:eastAsia="zh-CN"/>
              </w:rPr>
              <w:t>.2</w:t>
            </w:r>
            <w:r w:rsidR="000242A7">
              <w:rPr>
                <w:kern w:val="2"/>
                <w:sz w:val="18"/>
                <w:szCs w:val="18"/>
                <w:lang w:eastAsia="zh-CN"/>
              </w:rPr>
              <w:t>6</w:t>
            </w:r>
          </w:p>
          <w:p w14:paraId="09F5BA50" w14:textId="77777777" w:rsidR="000A72EF" w:rsidRDefault="000A72E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  <w:p w14:paraId="20EA6941" w14:textId="77777777" w:rsidR="000A72EF" w:rsidRDefault="000A72E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  <w:p w14:paraId="06ED7241" w14:textId="77777777" w:rsidR="000A72EF" w:rsidRDefault="000A72E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  <w:p w14:paraId="11E95ACA" w14:textId="77777777" w:rsidR="000A72EF" w:rsidRDefault="000A72E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  <w:p w14:paraId="5AC1AEE2" w14:textId="77777777" w:rsidR="000A72EF" w:rsidRDefault="000A72E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  <w:p w14:paraId="28B6EF1D" w14:textId="404CBB7E" w:rsidR="000A72EF" w:rsidRPr="00992FD9" w:rsidRDefault="000A72E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67" w:type="dxa"/>
            <w:vAlign w:val="center"/>
          </w:tcPr>
          <w:p w14:paraId="0CFFEAA1" w14:textId="7F0B61BD" w:rsidR="00FA37B7" w:rsidRPr="004A3C76" w:rsidRDefault="000242A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8450,00</w:t>
            </w:r>
          </w:p>
        </w:tc>
        <w:tc>
          <w:tcPr>
            <w:tcW w:w="1410" w:type="dxa"/>
            <w:vMerge/>
            <w:vAlign w:val="center"/>
          </w:tcPr>
          <w:p w14:paraId="50D8D3B7" w14:textId="77777777" w:rsidR="00FA37B7" w:rsidRPr="000242A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242A7">
              <w:rPr>
                <w:kern w:val="2"/>
                <w:sz w:val="18"/>
                <w:szCs w:val="18"/>
                <w:lang w:eastAsia="zh-CN"/>
              </w:rPr>
              <w:t>7</w:t>
            </w:r>
            <w:r w:rsidRPr="00FA37B7">
              <w:rPr>
                <w:kern w:val="2"/>
                <w:sz w:val="18"/>
                <w:szCs w:val="18"/>
                <w:lang w:val="en-US" w:eastAsia="zh-CN"/>
              </w:rPr>
              <w:t> </w:t>
            </w:r>
            <w:r w:rsidRPr="000242A7">
              <w:rPr>
                <w:kern w:val="2"/>
                <w:sz w:val="18"/>
                <w:szCs w:val="18"/>
                <w:lang w:eastAsia="zh-CN"/>
              </w:rPr>
              <w:t>638,00</w:t>
            </w:r>
          </w:p>
        </w:tc>
        <w:tc>
          <w:tcPr>
            <w:tcW w:w="1686" w:type="dxa"/>
            <w:vMerge/>
            <w:vAlign w:val="center"/>
          </w:tcPr>
          <w:p w14:paraId="293EFA49" w14:textId="77777777" w:rsidR="00FA37B7" w:rsidRPr="000242A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242A7">
              <w:rPr>
                <w:kern w:val="2"/>
                <w:sz w:val="18"/>
                <w:szCs w:val="18"/>
                <w:lang w:eastAsia="zh-CN"/>
              </w:rPr>
              <w:t>315,39</w:t>
            </w:r>
          </w:p>
        </w:tc>
        <w:tc>
          <w:tcPr>
            <w:tcW w:w="1911" w:type="dxa"/>
            <w:vMerge/>
            <w:vAlign w:val="center"/>
          </w:tcPr>
          <w:p w14:paraId="70147E16" w14:textId="77777777" w:rsidR="00FA37B7" w:rsidRPr="000242A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242A7">
              <w:rPr>
                <w:kern w:val="2"/>
                <w:sz w:val="18"/>
                <w:szCs w:val="18"/>
                <w:lang w:eastAsia="zh-CN"/>
              </w:rPr>
              <w:t>3,96</w:t>
            </w:r>
          </w:p>
        </w:tc>
        <w:tc>
          <w:tcPr>
            <w:tcW w:w="2018" w:type="dxa"/>
            <w:vMerge/>
            <w:vAlign w:val="center"/>
          </w:tcPr>
          <w:p w14:paraId="5D35FB57" w14:textId="77777777" w:rsidR="00FA37B7" w:rsidRPr="000242A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242A7">
              <w:rPr>
                <w:kern w:val="2"/>
                <w:sz w:val="18"/>
                <w:szCs w:val="18"/>
                <w:lang w:eastAsia="zh-CN"/>
              </w:rPr>
              <w:t>91</w:t>
            </w:r>
            <w:r w:rsidRPr="00FA37B7">
              <w:rPr>
                <w:kern w:val="2"/>
                <w:sz w:val="18"/>
                <w:szCs w:val="18"/>
                <w:lang w:val="en-US" w:eastAsia="zh-CN"/>
              </w:rPr>
              <w:t> </w:t>
            </w:r>
            <w:r w:rsidRPr="000242A7">
              <w:rPr>
                <w:kern w:val="2"/>
                <w:sz w:val="18"/>
                <w:szCs w:val="18"/>
                <w:lang w:eastAsia="zh-CN"/>
              </w:rPr>
              <w:t>656,00</w:t>
            </w:r>
          </w:p>
        </w:tc>
      </w:tr>
      <w:tr w:rsidR="00FA37B7" w:rsidRPr="00FA37B7" w14:paraId="4589A49E" w14:textId="77777777" w:rsidTr="00FE63C9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1C2757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1</w:t>
            </w:r>
          </w:p>
        </w:tc>
        <w:tc>
          <w:tcPr>
            <w:tcW w:w="1527" w:type="dxa"/>
            <w:vMerge/>
            <w:vAlign w:val="center"/>
          </w:tcPr>
          <w:p w14:paraId="2C49EC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Комплекс услуг по передаче "тревожных сигналов" с КТС на ДЧ ВНГ для направления на Объект ГЗ ВНГ</w:t>
            </w:r>
          </w:p>
        </w:tc>
        <w:tc>
          <w:tcPr>
            <w:tcW w:w="1892" w:type="dxa"/>
            <w:vMerge/>
            <w:vAlign w:val="center"/>
          </w:tcPr>
          <w:p w14:paraId="2B0910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7" w:type="dxa"/>
            <w:vMerge/>
            <w:vAlign w:val="center"/>
          </w:tcPr>
          <w:p w14:paraId="15BC51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12,00</w:t>
            </w:r>
          </w:p>
        </w:tc>
        <w:tc>
          <w:tcPr>
            <w:tcW w:w="601" w:type="dxa"/>
            <w:vMerge/>
            <w:vAlign w:val="center"/>
          </w:tcPr>
          <w:p w14:paraId="7489A6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мес.</w:t>
            </w:r>
          </w:p>
        </w:tc>
        <w:tc>
          <w:tcPr>
            <w:tcW w:w="2091" w:type="dxa"/>
            <w:tcMar>
              <w:left w:w="0" w:type="dxa"/>
              <w:right w:w="0" w:type="dxa"/>
            </w:tcMar>
            <w:vAlign w:val="center"/>
          </w:tcPr>
          <w:p w14:paraId="4D516FA3" w14:textId="5EA84D6A" w:rsidR="004A3C76" w:rsidRDefault="00FA37B7" w:rsidP="00992FD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  <w:r w:rsidR="00992FD9">
              <w:rPr>
                <w:kern w:val="2"/>
                <w:sz w:val="18"/>
                <w:szCs w:val="18"/>
                <w:lang w:eastAsia="zh-CN"/>
              </w:rPr>
              <w:t xml:space="preserve"> вх </w:t>
            </w:r>
            <w:r w:rsidR="001E4123">
              <w:rPr>
                <w:kern w:val="2"/>
                <w:sz w:val="18"/>
                <w:szCs w:val="18"/>
                <w:lang w:eastAsia="zh-CN"/>
              </w:rPr>
              <w:t>732</w:t>
            </w:r>
          </w:p>
          <w:p w14:paraId="5FBB4302" w14:textId="583FB9AA" w:rsidR="00FA37B7" w:rsidRPr="00992FD9" w:rsidRDefault="001E4123" w:rsidP="00992FD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 xml:space="preserve"> от </w:t>
            </w:r>
            <w:r w:rsidR="000242A7">
              <w:rPr>
                <w:kern w:val="2"/>
                <w:sz w:val="18"/>
                <w:szCs w:val="18"/>
                <w:lang w:eastAsia="zh-CN"/>
              </w:rPr>
              <w:t>0</w:t>
            </w:r>
            <w:r>
              <w:rPr>
                <w:kern w:val="2"/>
                <w:sz w:val="18"/>
                <w:szCs w:val="18"/>
                <w:lang w:eastAsia="zh-CN"/>
              </w:rPr>
              <w:t>9</w:t>
            </w:r>
            <w:r w:rsidR="000242A7">
              <w:rPr>
                <w:kern w:val="2"/>
                <w:sz w:val="18"/>
                <w:szCs w:val="18"/>
                <w:lang w:eastAsia="zh-CN"/>
              </w:rPr>
              <w:t>.06</w:t>
            </w:r>
            <w:r w:rsidR="004A3C76">
              <w:rPr>
                <w:kern w:val="2"/>
                <w:sz w:val="18"/>
                <w:szCs w:val="18"/>
                <w:lang w:eastAsia="zh-CN"/>
              </w:rPr>
              <w:t>.2</w:t>
            </w:r>
            <w:r w:rsidR="000242A7">
              <w:rPr>
                <w:kern w:val="2"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1067" w:type="dxa"/>
            <w:vAlign w:val="center"/>
          </w:tcPr>
          <w:p w14:paraId="2E067D44" w14:textId="19F05F5C" w:rsidR="00FA37B7" w:rsidRPr="004A3C76" w:rsidRDefault="000242A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8662,00</w:t>
            </w:r>
          </w:p>
        </w:tc>
        <w:tc>
          <w:tcPr>
            <w:tcW w:w="1410" w:type="dxa"/>
            <w:vMerge/>
            <w:vAlign w:val="center"/>
          </w:tcPr>
          <w:p w14:paraId="4A0075DD" w14:textId="77777777" w:rsidR="00FA37B7" w:rsidRPr="000242A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242A7">
              <w:rPr>
                <w:kern w:val="2"/>
                <w:sz w:val="18"/>
                <w:szCs w:val="18"/>
                <w:lang w:eastAsia="zh-CN"/>
              </w:rPr>
              <w:t>7</w:t>
            </w:r>
            <w:r w:rsidRPr="00FA37B7">
              <w:rPr>
                <w:kern w:val="2"/>
                <w:sz w:val="18"/>
                <w:szCs w:val="18"/>
                <w:lang w:val="en-US" w:eastAsia="zh-CN"/>
              </w:rPr>
              <w:t> </w:t>
            </w:r>
            <w:r w:rsidRPr="000242A7">
              <w:rPr>
                <w:kern w:val="2"/>
                <w:sz w:val="18"/>
                <w:szCs w:val="18"/>
                <w:lang w:eastAsia="zh-CN"/>
              </w:rPr>
              <w:t>638,00</w:t>
            </w:r>
          </w:p>
        </w:tc>
        <w:tc>
          <w:tcPr>
            <w:tcW w:w="1686" w:type="dxa"/>
            <w:vMerge/>
            <w:vAlign w:val="center"/>
          </w:tcPr>
          <w:p w14:paraId="0EB6892A" w14:textId="77777777" w:rsidR="00FA37B7" w:rsidRPr="000242A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242A7">
              <w:rPr>
                <w:kern w:val="2"/>
                <w:sz w:val="18"/>
                <w:szCs w:val="18"/>
                <w:lang w:eastAsia="zh-CN"/>
              </w:rPr>
              <w:t>315,39</w:t>
            </w:r>
          </w:p>
        </w:tc>
        <w:tc>
          <w:tcPr>
            <w:tcW w:w="1911" w:type="dxa"/>
            <w:vMerge/>
            <w:vAlign w:val="center"/>
          </w:tcPr>
          <w:p w14:paraId="0BB8B6A0" w14:textId="77777777" w:rsidR="00FA37B7" w:rsidRPr="000242A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242A7">
              <w:rPr>
                <w:kern w:val="2"/>
                <w:sz w:val="18"/>
                <w:szCs w:val="18"/>
                <w:lang w:eastAsia="zh-CN"/>
              </w:rPr>
              <w:t>3,96</w:t>
            </w:r>
          </w:p>
        </w:tc>
        <w:tc>
          <w:tcPr>
            <w:tcW w:w="2018" w:type="dxa"/>
            <w:vMerge/>
            <w:vAlign w:val="center"/>
          </w:tcPr>
          <w:p w14:paraId="4842CB9A" w14:textId="77777777" w:rsidR="00FA37B7" w:rsidRPr="000242A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242A7">
              <w:rPr>
                <w:kern w:val="2"/>
                <w:sz w:val="18"/>
                <w:szCs w:val="18"/>
                <w:lang w:eastAsia="zh-CN"/>
              </w:rPr>
              <w:t>91</w:t>
            </w:r>
            <w:r w:rsidRPr="00FA37B7">
              <w:rPr>
                <w:kern w:val="2"/>
                <w:sz w:val="18"/>
                <w:szCs w:val="18"/>
                <w:lang w:val="en-US" w:eastAsia="zh-CN"/>
              </w:rPr>
              <w:t> </w:t>
            </w:r>
            <w:r w:rsidRPr="000242A7">
              <w:rPr>
                <w:kern w:val="2"/>
                <w:sz w:val="18"/>
                <w:szCs w:val="18"/>
                <w:lang w:eastAsia="zh-CN"/>
              </w:rPr>
              <w:t>656,00</w:t>
            </w:r>
          </w:p>
        </w:tc>
      </w:tr>
      <w:tr w:rsidR="00FA37B7" w:rsidRPr="00FA37B7" w14:paraId="76DD3AF7" w14:textId="77777777" w:rsidTr="00FE63C9">
        <w:trPr>
          <w:cantSplit/>
        </w:trPr>
        <w:tc>
          <w:tcPr>
            <w:tcW w:w="408" w:type="dxa"/>
            <w:vAlign w:val="center"/>
          </w:tcPr>
          <w:p w14:paraId="4C7D1A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27" w:type="dxa"/>
            <w:vAlign w:val="center"/>
          </w:tcPr>
          <w:p w14:paraId="767985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2" w:type="dxa"/>
            <w:vAlign w:val="center"/>
          </w:tcPr>
          <w:p w14:paraId="2F077D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7" w:type="dxa"/>
            <w:vAlign w:val="center"/>
          </w:tcPr>
          <w:p w14:paraId="4D638A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Align w:val="center"/>
          </w:tcPr>
          <w:p w14:paraId="7ECAEA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91" w:type="dxa"/>
            <w:vAlign w:val="center"/>
          </w:tcPr>
          <w:p w14:paraId="4985D0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67" w:type="dxa"/>
            <w:vAlign w:val="center"/>
          </w:tcPr>
          <w:p w14:paraId="2DAD10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10" w:type="dxa"/>
            <w:vAlign w:val="center"/>
          </w:tcPr>
          <w:p w14:paraId="6360E6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Align w:val="center"/>
          </w:tcPr>
          <w:p w14:paraId="1768A7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4FA1EF8" w14:textId="77777777" w:rsidR="00FA37B7" w:rsidRPr="000242A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r w:rsidRPr="000242A7">
              <w:rPr>
                <w:lang w:eastAsia="zh-CN" w:bidi="ar"/>
              </w:rPr>
              <w:t>Итого:</w:t>
            </w:r>
          </w:p>
        </w:tc>
        <w:tc>
          <w:tcPr>
            <w:tcW w:w="2018" w:type="dxa"/>
            <w:vAlign w:val="center"/>
          </w:tcPr>
          <w:p w14:paraId="2A82CC1D" w14:textId="4BADC1D1" w:rsidR="00FA37B7" w:rsidRPr="000242A7" w:rsidRDefault="000242A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48114,00</w:t>
            </w:r>
          </w:p>
        </w:tc>
      </w:tr>
      <w:tr w:rsidR="00FA37B7" w:rsidRPr="00FA37B7" w14:paraId="54D6D4A4" w14:textId="77777777" w:rsidTr="00FE63C9">
        <w:trPr>
          <w:cantSplit/>
        </w:trPr>
        <w:tc>
          <w:tcPr>
            <w:tcW w:w="15388" w:type="dxa"/>
            <w:gridSpan w:val="11"/>
            <w:vAlign w:val="center"/>
          </w:tcPr>
          <w:p w14:paraId="202C0C0B" w14:textId="546866A6" w:rsidR="00FA37B7" w:rsidRPr="00FA37B7" w:rsidRDefault="00FA37B7" w:rsidP="000242A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>На основании проведенного анализа рынка и расчетов, НМЦК составляет</w:t>
            </w:r>
            <w:r w:rsidR="000242A7">
              <w:rPr>
                <w:lang w:eastAsia="zh-CN"/>
              </w:rPr>
              <w:t>: 48114,00</w:t>
            </w:r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50A87ED4" w14:textId="223531CE" w:rsidR="00B86847" w:rsidRDefault="00FE63C9" w:rsidP="00992FD9">
      <w:pPr>
        <w:widowControl w:val="0"/>
        <w:spacing w:after="0" w:line="240" w:lineRule="auto"/>
      </w:pPr>
      <w:r w:rsidRPr="00FE63C9">
        <w:t>Ф.И.О. исполнителя:  Жукова Н.В.                                                                                                         Дата составления расчета: 1</w:t>
      </w:r>
      <w:r w:rsidR="000242A7">
        <w:t>0.06.2026</w:t>
      </w:r>
    </w:p>
    <w:p w14:paraId="1AB1AABD" w14:textId="77777777" w:rsidR="00FE63C9" w:rsidRDefault="00FE63C9" w:rsidP="00992FD9">
      <w:pPr>
        <w:widowControl w:val="0"/>
        <w:spacing w:after="0" w:line="240" w:lineRule="auto"/>
      </w:pPr>
    </w:p>
    <w:sectPr w:rsidR="00FE63C9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E7CFEA" w14:textId="77777777" w:rsidR="00F368E3" w:rsidRDefault="00F368E3" w:rsidP="000A72EF">
      <w:pPr>
        <w:spacing w:after="0" w:line="240" w:lineRule="auto"/>
      </w:pPr>
      <w:r>
        <w:separator/>
      </w:r>
    </w:p>
  </w:endnote>
  <w:endnote w:type="continuationSeparator" w:id="0">
    <w:p w14:paraId="5B05BE65" w14:textId="77777777" w:rsidR="00F368E3" w:rsidRDefault="00F368E3" w:rsidP="000A72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BDED2F" w14:textId="77777777" w:rsidR="00F368E3" w:rsidRDefault="00F368E3" w:rsidP="000A72EF">
      <w:pPr>
        <w:spacing w:after="0" w:line="240" w:lineRule="auto"/>
      </w:pPr>
      <w:r>
        <w:separator/>
      </w:r>
    </w:p>
  </w:footnote>
  <w:footnote w:type="continuationSeparator" w:id="0">
    <w:p w14:paraId="0EF8E9A1" w14:textId="77777777" w:rsidR="00F368E3" w:rsidRDefault="00F368E3" w:rsidP="000A72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261"/>
    <w:rsid w:val="000242A7"/>
    <w:rsid w:val="000A72EF"/>
    <w:rsid w:val="001E4123"/>
    <w:rsid w:val="002E52F2"/>
    <w:rsid w:val="004A3C76"/>
    <w:rsid w:val="00553C1B"/>
    <w:rsid w:val="00622261"/>
    <w:rsid w:val="006F78D1"/>
    <w:rsid w:val="007B73FD"/>
    <w:rsid w:val="00992FD9"/>
    <w:rsid w:val="00B86847"/>
    <w:rsid w:val="00D07E7D"/>
    <w:rsid w:val="00EC131D"/>
    <w:rsid w:val="00F368E3"/>
    <w:rsid w:val="00FA37B7"/>
    <w:rsid w:val="00FE6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19CD3"/>
  <w15:docId w15:val="{3F6F703F-3AFE-4AF5-9D22-B91570CAA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92F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2FD9"/>
    <w:rPr>
      <w:rFonts w:ascii="Tahoma" w:hAnsi="Tahoma" w:cs="Tahoma"/>
      <w:sz w:val="16"/>
      <w:szCs w:val="16"/>
    </w:rPr>
  </w:style>
  <w:style w:type="character" w:customStyle="1" w:styleId="FontStyle36">
    <w:name w:val="Font Style36"/>
    <w:rsid w:val="000A72EF"/>
    <w:rPr>
      <w:rFonts w:ascii="Times New Roman" w:hAnsi="Times New Roman"/>
      <w:sz w:val="16"/>
    </w:rPr>
  </w:style>
  <w:style w:type="character" w:customStyle="1" w:styleId="FontStyle32">
    <w:name w:val="Font Style32"/>
    <w:uiPriority w:val="99"/>
    <w:rsid w:val="000A72EF"/>
    <w:rPr>
      <w:rFonts w:ascii="Times New Roman" w:hAnsi="Times New Roman"/>
      <w:sz w:val="24"/>
    </w:rPr>
  </w:style>
  <w:style w:type="paragraph" w:styleId="a6">
    <w:name w:val="footnote text"/>
    <w:basedOn w:val="a"/>
    <w:link w:val="a7"/>
    <w:uiPriority w:val="99"/>
    <w:semiHidden/>
    <w:rsid w:val="000A7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7">
    <w:name w:val="Текст сноски Знак"/>
    <w:basedOn w:val="a0"/>
    <w:link w:val="a6"/>
    <w:uiPriority w:val="99"/>
    <w:semiHidden/>
    <w:rsid w:val="000A72EF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8">
    <w:name w:val="footnote reference"/>
    <w:uiPriority w:val="99"/>
    <w:semiHidden/>
    <w:rsid w:val="000A72EF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975CA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F0A"/>
    <w:rsid w:val="001D4F0A"/>
    <w:rsid w:val="004054AB"/>
    <w:rsid w:val="0066154A"/>
    <w:rsid w:val="00975CAE"/>
    <w:rsid w:val="00A821AB"/>
    <w:rsid w:val="00B063EB"/>
    <w:rsid w:val="00B5051A"/>
    <w:rsid w:val="00D02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D4F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zamahr</cp:lastModifiedBy>
  <cp:revision>6</cp:revision>
  <cp:lastPrinted>2024-11-29T10:44:00Z</cp:lastPrinted>
  <dcterms:created xsi:type="dcterms:W3CDTF">2025-12-22T15:07:00Z</dcterms:created>
  <dcterms:modified xsi:type="dcterms:W3CDTF">2026-06-10T14:18:00Z</dcterms:modified>
</cp:coreProperties>
</file>