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2D57C" w14:textId="32038F32" w:rsidR="009C4124" w:rsidRPr="005301C1" w:rsidRDefault="009C4124" w:rsidP="009C4124">
      <w:pPr>
        <w:jc w:val="center"/>
        <w:rPr>
          <w:b/>
          <w:sz w:val="20"/>
          <w:szCs w:val="20"/>
        </w:rPr>
      </w:pPr>
      <w:r w:rsidRPr="005301C1">
        <w:rPr>
          <w:b/>
          <w:sz w:val="20"/>
          <w:szCs w:val="20"/>
        </w:rPr>
        <w:t>Расчет начальной (максимальной) цены контракта</w:t>
      </w:r>
    </w:p>
    <w:p w14:paraId="72C4F3B3" w14:textId="77777777" w:rsidR="003A2E52" w:rsidRPr="005301C1" w:rsidRDefault="003A2E52" w:rsidP="009C4124">
      <w:pPr>
        <w:jc w:val="center"/>
        <w:rPr>
          <w:b/>
          <w:sz w:val="20"/>
          <w:szCs w:val="20"/>
        </w:rPr>
      </w:pPr>
    </w:p>
    <w:p w14:paraId="3E9CC6F5" w14:textId="1A689E43" w:rsidR="004D2082" w:rsidRPr="005301C1" w:rsidRDefault="00E13F0E" w:rsidP="004D2082">
      <w:pPr>
        <w:ind w:firstLine="567"/>
        <w:jc w:val="both"/>
        <w:rPr>
          <w:bCs/>
          <w:color w:val="000000"/>
          <w:sz w:val="20"/>
          <w:szCs w:val="20"/>
        </w:rPr>
      </w:pPr>
      <w:r w:rsidRPr="005301C1">
        <w:rPr>
          <w:bCs/>
          <w:color w:val="000000"/>
          <w:sz w:val="20"/>
          <w:szCs w:val="20"/>
        </w:rPr>
        <w:t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23110E" w:rsidRPr="005301C1">
        <w:rPr>
          <w:bCs/>
          <w:color w:val="000000"/>
          <w:sz w:val="20"/>
          <w:szCs w:val="20"/>
        </w:rPr>
        <w:t>,</w:t>
      </w:r>
      <w:r w:rsidR="0023110E" w:rsidRPr="005301C1">
        <w:rPr>
          <w:sz w:val="20"/>
          <w:szCs w:val="20"/>
        </w:rPr>
        <w:t xml:space="preserve"> </w:t>
      </w:r>
      <w:r w:rsidR="0023110E" w:rsidRPr="005301C1">
        <w:rPr>
          <w:bCs/>
          <w:color w:val="000000"/>
          <w:sz w:val="20"/>
          <w:szCs w:val="20"/>
        </w:rPr>
        <w:t>Постановлением</w:t>
      </w:r>
      <w:r w:rsidR="0023110E" w:rsidRPr="005301C1">
        <w:rPr>
          <w:sz w:val="20"/>
          <w:szCs w:val="20"/>
        </w:rPr>
        <w:t xml:space="preserve"> </w:t>
      </w:r>
      <w:r w:rsidR="0023110E" w:rsidRPr="005301C1">
        <w:rPr>
          <w:bCs/>
          <w:color w:val="000000"/>
          <w:sz w:val="20"/>
          <w:szCs w:val="20"/>
        </w:rPr>
        <w:t xml:space="preserve">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4D2082" w:rsidRPr="005301C1">
        <w:rPr>
          <w:bCs/>
          <w:color w:val="000000"/>
          <w:sz w:val="20"/>
          <w:szCs w:val="20"/>
        </w:rPr>
        <w:t>предусмотренные подпунктом «в» пункта 7 Постановления:</w:t>
      </w:r>
    </w:p>
    <w:p w14:paraId="421A868C" w14:textId="77777777" w:rsidR="00736E85" w:rsidRPr="005301C1" w:rsidRDefault="00736E85" w:rsidP="00736E85">
      <w:pPr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5301C1">
        <w:rPr>
          <w:rFonts w:eastAsiaTheme="minorHAnsi"/>
          <w:sz w:val="20"/>
          <w:szCs w:val="20"/>
          <w:lang w:eastAsia="en-US"/>
        </w:rPr>
        <w:t>Определение НМЦК осуществлено Госзаказчиком путем применения метода сопоставимых рыночных цен в порядке, установленном Приказом № 567, без применения особенностей, предусмотренные подпунктом «в» пункта 7 Постановления.</w:t>
      </w:r>
    </w:p>
    <w:p w14:paraId="0EA88B05" w14:textId="77777777" w:rsidR="00736E85" w:rsidRPr="005301C1" w:rsidRDefault="00736E85" w:rsidP="00736E85">
      <w:pPr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5301C1">
        <w:rPr>
          <w:rFonts w:eastAsiaTheme="minorHAnsi"/>
          <w:sz w:val="20"/>
          <w:szCs w:val="20"/>
          <w:lang w:eastAsia="en-US"/>
        </w:rPr>
        <w:t>Особенности определения НМЦК в соответствии с подп. «в» п.7 Постановления не применяются Госзаказчиком в соответствии с подп. «г» п.7 Постановления.</w:t>
      </w:r>
    </w:p>
    <w:p w14:paraId="72E9F057" w14:textId="77777777" w:rsidR="00736E85" w:rsidRPr="005301C1" w:rsidRDefault="00736E85" w:rsidP="00736E85">
      <w:pPr>
        <w:ind w:firstLine="567"/>
        <w:rPr>
          <w:sz w:val="20"/>
          <w:szCs w:val="20"/>
        </w:rPr>
      </w:pPr>
      <w:r w:rsidRPr="005301C1">
        <w:rPr>
          <w:sz w:val="20"/>
          <w:szCs w:val="20"/>
        </w:rPr>
        <w:t>Для определения цены контракта проведен мониторинг на основании ценовых предложений поставщиков, в целях получения ценовой информации в отношении данного товара для определения НМЦК были осуществлены следующие процедуры:</w:t>
      </w:r>
    </w:p>
    <w:p w14:paraId="2C72242B" w14:textId="77777777" w:rsidR="00736E85" w:rsidRPr="005301C1" w:rsidRDefault="00736E85" w:rsidP="004D2082">
      <w:pPr>
        <w:ind w:firstLine="567"/>
        <w:jc w:val="both"/>
        <w:rPr>
          <w:bCs/>
          <w:color w:val="000000"/>
          <w:sz w:val="20"/>
          <w:szCs w:val="20"/>
        </w:rPr>
      </w:pPr>
    </w:p>
    <w:p w14:paraId="28D3FE9C" w14:textId="5D42FC9D" w:rsidR="00D31C74" w:rsidRPr="005301C1" w:rsidRDefault="00D31C74" w:rsidP="00D31C74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  <w:r w:rsidRPr="005301C1">
        <w:rPr>
          <w:rFonts w:eastAsiaTheme="minorHAnsi"/>
          <w:sz w:val="20"/>
          <w:szCs w:val="20"/>
          <w:lang w:eastAsia="en-US"/>
        </w:rPr>
        <w:t>В целях получения ценовой информации в отношении объекта закупки для определения НМЦК были осуществлены следующие процедуры: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7829"/>
        <w:gridCol w:w="6191"/>
      </w:tblGrid>
      <w:tr w:rsidR="00D31C74" w:rsidRPr="005301C1" w14:paraId="190490ED" w14:textId="77777777" w:rsidTr="00920D50">
        <w:tc>
          <w:tcPr>
            <w:tcW w:w="540" w:type="dxa"/>
          </w:tcPr>
          <w:p w14:paraId="6A1D5BED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№ п/п</w:t>
            </w:r>
          </w:p>
        </w:tc>
        <w:tc>
          <w:tcPr>
            <w:tcW w:w="7829" w:type="dxa"/>
          </w:tcPr>
          <w:p w14:paraId="035C740F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Наименование процедуры</w:t>
            </w:r>
          </w:p>
        </w:tc>
        <w:tc>
          <w:tcPr>
            <w:tcW w:w="6191" w:type="dxa"/>
          </w:tcPr>
          <w:p w14:paraId="0CDD1894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Результат процедуры:</w:t>
            </w:r>
          </w:p>
        </w:tc>
      </w:tr>
      <w:tr w:rsidR="00D31C74" w:rsidRPr="005301C1" w14:paraId="603FA7D7" w14:textId="77777777" w:rsidTr="00991D1B">
        <w:trPr>
          <w:trHeight w:val="1193"/>
        </w:trPr>
        <w:tc>
          <w:tcPr>
            <w:tcW w:w="540" w:type="dxa"/>
          </w:tcPr>
          <w:p w14:paraId="5F389F8D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7829" w:type="dxa"/>
          </w:tcPr>
          <w:p w14:paraId="1A4DBAB1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Запросы о предоставлении ценовой информации поставщикам (подрядчикам, исполнителям):</w:t>
            </w:r>
          </w:p>
          <w:p w14:paraId="32FFE34E" w14:textId="7753763A" w:rsidR="00D31C74" w:rsidRPr="005301C1" w:rsidRDefault="00D31C74" w:rsidP="00D31C74">
            <w:pPr>
              <w:pStyle w:val="aa"/>
              <w:numPr>
                <w:ilvl w:val="0"/>
                <w:numId w:val="1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>Исходящий № 01-20-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/26-0-0 от 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>.2026г</w:t>
            </w:r>
          </w:p>
          <w:p w14:paraId="1DBFFA5C" w14:textId="53D645AC" w:rsidR="00D31C74" w:rsidRPr="005301C1" w:rsidRDefault="00D31C74" w:rsidP="00D31C74">
            <w:pPr>
              <w:pStyle w:val="aa"/>
              <w:numPr>
                <w:ilvl w:val="0"/>
                <w:numId w:val="1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Исходящий № 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01-20-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/26-0-0 от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 03.06.2026г</w:t>
            </w:r>
          </w:p>
          <w:p w14:paraId="68F458C9" w14:textId="35F00400" w:rsidR="00D31C74" w:rsidRPr="005301C1" w:rsidRDefault="00D31C74" w:rsidP="00D31C74">
            <w:pPr>
              <w:pStyle w:val="aa"/>
              <w:numPr>
                <w:ilvl w:val="0"/>
                <w:numId w:val="1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Исходящий № 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01-20-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/26-0-0 от 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03.06.2026г</w:t>
            </w:r>
          </w:p>
          <w:p w14:paraId="00FF0E29" w14:textId="07836C40" w:rsidR="00D31C74" w:rsidRPr="005301C1" w:rsidRDefault="00D31C74" w:rsidP="00D31C74">
            <w:pPr>
              <w:pStyle w:val="aa"/>
              <w:numPr>
                <w:ilvl w:val="0"/>
                <w:numId w:val="1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Исходящий № 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01-20-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254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/26-0-0 от 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03.06.2026г</w:t>
            </w:r>
          </w:p>
          <w:p w14:paraId="4381D0DC" w14:textId="57DC8168" w:rsidR="00D31C74" w:rsidRPr="005301C1" w:rsidRDefault="00D31C74" w:rsidP="008E7B0D">
            <w:pPr>
              <w:pStyle w:val="aa"/>
              <w:numPr>
                <w:ilvl w:val="0"/>
                <w:numId w:val="1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Исходящий № 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01-20-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  <w:r w:rsidR="00BD6DC2" w:rsidRPr="005301C1">
              <w:rPr>
                <w:rFonts w:ascii="Times New Roman" w:hAnsi="Times New Roman" w:cs="Times New Roman"/>
                <w:sz w:val="20"/>
                <w:szCs w:val="20"/>
              </w:rPr>
              <w:t>/26-0-0 от</w:t>
            </w:r>
            <w:r w:rsidR="005B469C" w:rsidRPr="005301C1">
              <w:rPr>
                <w:rFonts w:ascii="Times New Roman" w:hAnsi="Times New Roman" w:cs="Times New Roman"/>
                <w:sz w:val="20"/>
                <w:szCs w:val="20"/>
              </w:rPr>
              <w:t xml:space="preserve"> 03.06.2026г</w:t>
            </w:r>
          </w:p>
        </w:tc>
        <w:tc>
          <w:tcPr>
            <w:tcW w:w="6191" w:type="dxa"/>
          </w:tcPr>
          <w:p w14:paraId="66365AA4" w14:textId="58A65E3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Коммерческое предложение №</w:t>
            </w:r>
            <w:r w:rsidR="0072789B" w:rsidRPr="005301C1">
              <w:rPr>
                <w:rFonts w:eastAsiaTheme="minorHAnsi"/>
                <w:sz w:val="20"/>
                <w:szCs w:val="20"/>
              </w:rPr>
              <w:t>66</w:t>
            </w:r>
            <w:r w:rsidRPr="005301C1">
              <w:rPr>
                <w:rFonts w:eastAsiaTheme="minorHAnsi"/>
                <w:sz w:val="20"/>
                <w:szCs w:val="20"/>
              </w:rPr>
              <w:t xml:space="preserve"> от </w:t>
            </w:r>
            <w:r w:rsidR="0072789B" w:rsidRPr="005301C1">
              <w:rPr>
                <w:rFonts w:eastAsiaTheme="minorHAnsi"/>
                <w:sz w:val="20"/>
                <w:szCs w:val="20"/>
              </w:rPr>
              <w:t>08</w:t>
            </w:r>
            <w:r w:rsidRPr="005301C1">
              <w:rPr>
                <w:rFonts w:eastAsiaTheme="minorHAnsi"/>
                <w:sz w:val="20"/>
                <w:szCs w:val="20"/>
              </w:rPr>
              <w:t>.0</w:t>
            </w:r>
            <w:r w:rsidR="0072789B" w:rsidRPr="005301C1">
              <w:rPr>
                <w:rFonts w:eastAsiaTheme="minorHAnsi"/>
                <w:sz w:val="20"/>
                <w:szCs w:val="20"/>
              </w:rPr>
              <w:t>6</w:t>
            </w:r>
            <w:r w:rsidRPr="005301C1">
              <w:rPr>
                <w:rFonts w:eastAsiaTheme="minorHAnsi"/>
                <w:sz w:val="20"/>
                <w:szCs w:val="20"/>
              </w:rPr>
              <w:t>.2026</w:t>
            </w:r>
          </w:p>
          <w:p w14:paraId="4E4033CC" w14:textId="5E801C7D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 xml:space="preserve">Коммерческое предложение </w:t>
            </w:r>
            <w:r w:rsidR="008E7B0D" w:rsidRPr="005301C1">
              <w:rPr>
                <w:rFonts w:eastAsiaTheme="minorHAnsi"/>
                <w:sz w:val="20"/>
                <w:szCs w:val="20"/>
              </w:rPr>
              <w:t>№</w:t>
            </w:r>
            <w:r w:rsidR="0072789B" w:rsidRPr="005301C1">
              <w:rPr>
                <w:rFonts w:eastAsiaTheme="minorHAnsi"/>
                <w:sz w:val="20"/>
                <w:szCs w:val="20"/>
              </w:rPr>
              <w:t>35</w:t>
            </w:r>
            <w:r w:rsidRPr="005301C1">
              <w:rPr>
                <w:rFonts w:eastAsiaTheme="minorHAnsi"/>
                <w:sz w:val="20"/>
                <w:szCs w:val="20"/>
              </w:rPr>
              <w:t xml:space="preserve"> от </w:t>
            </w:r>
            <w:r w:rsidR="0072789B" w:rsidRPr="005301C1">
              <w:rPr>
                <w:rFonts w:eastAsiaTheme="minorHAnsi"/>
                <w:sz w:val="20"/>
                <w:szCs w:val="20"/>
              </w:rPr>
              <w:t>08</w:t>
            </w:r>
            <w:r w:rsidRPr="005301C1">
              <w:rPr>
                <w:rFonts w:eastAsiaTheme="minorHAnsi"/>
                <w:sz w:val="20"/>
                <w:szCs w:val="20"/>
              </w:rPr>
              <w:t>.0</w:t>
            </w:r>
            <w:r w:rsidR="0072789B" w:rsidRPr="005301C1">
              <w:rPr>
                <w:rFonts w:eastAsiaTheme="minorHAnsi"/>
                <w:sz w:val="20"/>
                <w:szCs w:val="20"/>
              </w:rPr>
              <w:t>6</w:t>
            </w:r>
            <w:r w:rsidRPr="005301C1">
              <w:rPr>
                <w:rFonts w:eastAsiaTheme="minorHAnsi"/>
                <w:sz w:val="20"/>
                <w:szCs w:val="20"/>
              </w:rPr>
              <w:t>.2026</w:t>
            </w:r>
          </w:p>
          <w:p w14:paraId="100FFA5F" w14:textId="3339B715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Коммерческое предложение №</w:t>
            </w:r>
            <w:r w:rsidR="0072789B" w:rsidRPr="005301C1">
              <w:rPr>
                <w:rFonts w:eastAsiaTheme="minorHAnsi"/>
                <w:sz w:val="20"/>
                <w:szCs w:val="20"/>
              </w:rPr>
              <w:t>НФ-187</w:t>
            </w:r>
            <w:r w:rsidRPr="005301C1">
              <w:rPr>
                <w:rFonts w:eastAsiaTheme="minorHAnsi"/>
                <w:sz w:val="20"/>
                <w:szCs w:val="20"/>
              </w:rPr>
              <w:t xml:space="preserve"> от </w:t>
            </w:r>
            <w:r w:rsidR="0072789B" w:rsidRPr="005301C1">
              <w:rPr>
                <w:rFonts w:eastAsiaTheme="minorHAnsi"/>
                <w:sz w:val="20"/>
                <w:szCs w:val="20"/>
              </w:rPr>
              <w:t>08</w:t>
            </w:r>
            <w:r w:rsidRPr="005301C1">
              <w:rPr>
                <w:rFonts w:eastAsiaTheme="minorHAnsi"/>
                <w:sz w:val="20"/>
                <w:szCs w:val="20"/>
              </w:rPr>
              <w:t>.0</w:t>
            </w:r>
            <w:r w:rsidR="0072789B" w:rsidRPr="005301C1">
              <w:rPr>
                <w:rFonts w:eastAsiaTheme="minorHAnsi"/>
                <w:sz w:val="20"/>
                <w:szCs w:val="20"/>
              </w:rPr>
              <w:t>6</w:t>
            </w:r>
            <w:r w:rsidRPr="005301C1">
              <w:rPr>
                <w:rFonts w:eastAsiaTheme="minorHAnsi"/>
                <w:sz w:val="20"/>
                <w:szCs w:val="20"/>
              </w:rPr>
              <w:t>.2026</w:t>
            </w:r>
          </w:p>
          <w:p w14:paraId="5004B925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</w:p>
        </w:tc>
      </w:tr>
      <w:tr w:rsidR="00D31C74" w:rsidRPr="005301C1" w14:paraId="280C8145" w14:textId="77777777" w:rsidTr="00920D50">
        <w:trPr>
          <w:trHeight w:val="390"/>
        </w:trPr>
        <w:tc>
          <w:tcPr>
            <w:tcW w:w="540" w:type="dxa"/>
          </w:tcPr>
          <w:p w14:paraId="0516D66D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7829" w:type="dxa"/>
          </w:tcPr>
          <w:p w14:paraId="582CB59D" w14:textId="77777777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Запрос ценовой информации в подсистеме «Электронный магазин»</w:t>
            </w:r>
          </w:p>
        </w:tc>
        <w:tc>
          <w:tcPr>
            <w:tcW w:w="6191" w:type="dxa"/>
          </w:tcPr>
          <w:p w14:paraId="464033B5" w14:textId="27BD7B3F" w:rsidR="00D31C74" w:rsidRPr="005301C1" w:rsidRDefault="00D31C74" w:rsidP="00920D5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</w:rPr>
            </w:pPr>
            <w:r w:rsidRPr="005301C1">
              <w:rPr>
                <w:rFonts w:eastAsiaTheme="minorHAnsi"/>
                <w:sz w:val="20"/>
                <w:szCs w:val="20"/>
              </w:rPr>
              <w:t>Размещен запрос №</w:t>
            </w:r>
            <w:r w:rsidRPr="005301C1">
              <w:rPr>
                <w:sz w:val="20"/>
                <w:szCs w:val="20"/>
              </w:rPr>
              <w:t xml:space="preserve"> </w:t>
            </w:r>
            <w:r w:rsidR="00A07C85" w:rsidRPr="005301C1">
              <w:rPr>
                <w:sz w:val="20"/>
                <w:szCs w:val="20"/>
              </w:rPr>
              <w:t>20260609009</w:t>
            </w:r>
            <w:r w:rsidRPr="005301C1">
              <w:rPr>
                <w:sz w:val="20"/>
                <w:szCs w:val="20"/>
              </w:rPr>
              <w:t xml:space="preserve"> от </w:t>
            </w:r>
            <w:r w:rsidR="008E7B0D" w:rsidRPr="005301C1">
              <w:rPr>
                <w:sz w:val="20"/>
                <w:szCs w:val="20"/>
              </w:rPr>
              <w:t>0</w:t>
            </w:r>
            <w:r w:rsidR="00A07C85" w:rsidRPr="005301C1">
              <w:rPr>
                <w:sz w:val="20"/>
                <w:szCs w:val="20"/>
              </w:rPr>
              <w:t>9</w:t>
            </w:r>
            <w:r w:rsidRPr="005301C1">
              <w:rPr>
                <w:sz w:val="20"/>
                <w:szCs w:val="20"/>
              </w:rPr>
              <w:t>.0</w:t>
            </w:r>
            <w:r w:rsidR="00A07C85" w:rsidRPr="005301C1">
              <w:rPr>
                <w:sz w:val="20"/>
                <w:szCs w:val="20"/>
              </w:rPr>
              <w:t>6</w:t>
            </w:r>
            <w:r w:rsidRPr="005301C1">
              <w:rPr>
                <w:sz w:val="20"/>
                <w:szCs w:val="20"/>
              </w:rPr>
              <w:t>.2026</w:t>
            </w:r>
          </w:p>
        </w:tc>
      </w:tr>
    </w:tbl>
    <w:p w14:paraId="15CD7086" w14:textId="4D56DB57" w:rsidR="008E60B5" w:rsidRPr="005301C1" w:rsidRDefault="008E60B5" w:rsidP="00826BD4">
      <w:pPr>
        <w:ind w:firstLine="567"/>
        <w:jc w:val="both"/>
        <w:rPr>
          <w:bCs/>
          <w:color w:val="000000"/>
          <w:sz w:val="20"/>
          <w:szCs w:val="20"/>
        </w:rPr>
      </w:pPr>
      <w:r w:rsidRPr="005301C1">
        <w:rPr>
          <w:bCs/>
          <w:color w:val="000000"/>
          <w:sz w:val="20"/>
          <w:szCs w:val="20"/>
        </w:rPr>
        <w:t>Начальная (максимальная) цена контракта сформирована Заказчиком методом 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3F8096CE" w14:textId="1AA7E23F" w:rsidR="00E13F0E" w:rsidRPr="005301C1" w:rsidRDefault="00E13F0E" w:rsidP="00E13F0E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1542"/>
        <w:gridCol w:w="1559"/>
        <w:gridCol w:w="1560"/>
        <w:gridCol w:w="1559"/>
        <w:gridCol w:w="1276"/>
        <w:gridCol w:w="1642"/>
        <w:gridCol w:w="1080"/>
        <w:gridCol w:w="1672"/>
      </w:tblGrid>
      <w:tr w:rsidR="009C4124" w:rsidRPr="005301C1" w14:paraId="772C6168" w14:textId="77777777" w:rsidTr="000C1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9329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6DD3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Наименование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2100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Поставщик №1,</w:t>
            </w:r>
          </w:p>
          <w:p w14:paraId="5D05E5D3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руб (ц</w:t>
            </w:r>
            <w:r w:rsidRPr="005301C1">
              <w:rPr>
                <w:noProof/>
                <w:sz w:val="20"/>
                <w:szCs w:val="20"/>
                <w:vertAlign w:val="subscript"/>
              </w:rPr>
              <w:t>1</w:t>
            </w:r>
            <w:r w:rsidRPr="005301C1">
              <w:rPr>
                <w:noProof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ADFD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 xml:space="preserve">Поставщик </w:t>
            </w:r>
          </w:p>
          <w:p w14:paraId="537590AF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 xml:space="preserve">№2, </w:t>
            </w:r>
          </w:p>
          <w:p w14:paraId="603C783E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руб (ц</w:t>
            </w:r>
            <w:r w:rsidRPr="005301C1">
              <w:rPr>
                <w:noProof/>
                <w:sz w:val="20"/>
                <w:szCs w:val="20"/>
                <w:vertAlign w:val="subscript"/>
              </w:rPr>
              <w:t>2</w:t>
            </w:r>
            <w:r w:rsidRPr="005301C1">
              <w:rPr>
                <w:noProof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C73B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 xml:space="preserve">Поставщик </w:t>
            </w:r>
          </w:p>
          <w:p w14:paraId="7930DAB4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 xml:space="preserve">№3, </w:t>
            </w:r>
          </w:p>
          <w:p w14:paraId="6243150A" w14:textId="77777777" w:rsidR="009C4124" w:rsidRPr="005301C1" w:rsidRDefault="009C4124" w:rsidP="000C1F41">
            <w:pPr>
              <w:spacing w:line="276" w:lineRule="auto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руб (ц</w:t>
            </w:r>
            <w:r w:rsidRPr="005301C1">
              <w:rPr>
                <w:noProof/>
                <w:sz w:val="20"/>
                <w:szCs w:val="20"/>
                <w:vertAlign w:val="subscript"/>
              </w:rPr>
              <w:t>3</w:t>
            </w:r>
            <w:r w:rsidRPr="005301C1">
              <w:rPr>
                <w:noProof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FEF8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Средняя цена, руб &lt;ц&gt;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3DDE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 xml:space="preserve">Коэффи-циент вариации </w:t>
            </w:r>
            <w:r w:rsidRPr="005301C1">
              <w:rPr>
                <w:noProof/>
                <w:sz w:val="20"/>
                <w:szCs w:val="20"/>
                <w:lang w:val="en-US"/>
              </w:rPr>
              <w:t>V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5C51" w14:textId="73249DCD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Среднее квадратичное отклонение 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7422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  <w:lang w:val="en-US"/>
              </w:rPr>
            </w:pPr>
            <w:r w:rsidRPr="005301C1">
              <w:rPr>
                <w:noProof/>
                <w:sz w:val="20"/>
                <w:szCs w:val="20"/>
              </w:rPr>
              <w:t>Объем</w:t>
            </w:r>
            <w:r w:rsidRPr="005301C1">
              <w:rPr>
                <w:noProof/>
                <w:sz w:val="20"/>
                <w:szCs w:val="20"/>
                <w:lang w:val="en-US"/>
              </w:rPr>
              <w:t xml:space="preserve"> v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F49F" w14:textId="77777777" w:rsidR="009C4124" w:rsidRPr="005301C1" w:rsidRDefault="009C4124" w:rsidP="000C1F4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НМЦК</w:t>
            </w:r>
            <w:r w:rsidRPr="005301C1">
              <w:rPr>
                <w:noProof/>
                <w:sz w:val="20"/>
                <w:szCs w:val="20"/>
                <w:vertAlign w:val="superscript"/>
              </w:rPr>
              <w:t>рын</w:t>
            </w:r>
            <w:r w:rsidRPr="005301C1">
              <w:rPr>
                <w:noProof/>
                <w:sz w:val="20"/>
                <w:szCs w:val="20"/>
              </w:rPr>
              <w:t>, руб</w:t>
            </w:r>
          </w:p>
        </w:tc>
      </w:tr>
      <w:tr w:rsidR="009C4124" w:rsidRPr="005301C1" w14:paraId="07916759" w14:textId="77777777" w:rsidTr="00AD573E">
        <w:trPr>
          <w:trHeight w:val="2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753" w14:textId="77777777" w:rsidR="009C4124" w:rsidRPr="005301C1" w:rsidRDefault="009C4124" w:rsidP="000C1F41">
            <w:pPr>
              <w:spacing w:line="276" w:lineRule="auto"/>
              <w:rPr>
                <w:noProof/>
                <w:sz w:val="20"/>
                <w:szCs w:val="20"/>
              </w:rPr>
            </w:pPr>
            <w:r w:rsidRPr="005301C1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E97CA" w14:textId="171459F5" w:rsidR="009C4124" w:rsidRPr="005301C1" w:rsidRDefault="005B469C" w:rsidP="000C1F41">
            <w:pPr>
              <w:rPr>
                <w:b/>
                <w:bCs/>
                <w:sz w:val="20"/>
                <w:szCs w:val="20"/>
              </w:rPr>
            </w:pPr>
            <w:r w:rsidRPr="005301C1">
              <w:rPr>
                <w:rStyle w:val="ab"/>
                <w:b w:val="0"/>
                <w:bCs w:val="0"/>
                <w:sz w:val="20"/>
                <w:szCs w:val="20"/>
              </w:rPr>
              <w:t>Запасные части для автомобиля (осушитель воздуха)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1E55" w14:textId="20E338A0" w:rsidR="009C4124" w:rsidRPr="005301C1" w:rsidRDefault="00E133F8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19 800,00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B00C" w14:textId="4F71D889" w:rsidR="009C4124" w:rsidRPr="005301C1" w:rsidRDefault="00E133F8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20 000,00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77ED" w14:textId="76DE513E" w:rsidR="009C4124" w:rsidRPr="005301C1" w:rsidRDefault="00E133F8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19 500,00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A872" w14:textId="547CD3B2" w:rsidR="009C4124" w:rsidRPr="005301C1" w:rsidRDefault="00E61812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19 766,67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063C" w14:textId="7E2A0B8F" w:rsidR="009C4124" w:rsidRPr="005301C1" w:rsidRDefault="00E61812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1,27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306C" w14:textId="465F4C4E" w:rsidR="009C4124" w:rsidRPr="005301C1" w:rsidRDefault="00E61812" w:rsidP="003A2E52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251,66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6631" w14:textId="49DFAE0F" w:rsidR="009C4124" w:rsidRPr="005301C1" w:rsidRDefault="00E133F8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402B" w14:textId="3E916C7A" w:rsidR="009C4124" w:rsidRPr="005301C1" w:rsidRDefault="00E61812" w:rsidP="000C1F41">
            <w:pPr>
              <w:jc w:val="center"/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>19 766,67</w:t>
            </w:r>
          </w:p>
        </w:tc>
      </w:tr>
      <w:tr w:rsidR="009C4124" w:rsidRPr="005301C1" w14:paraId="758C233E" w14:textId="77777777" w:rsidTr="00456F4B">
        <w:trPr>
          <w:trHeight w:val="413"/>
        </w:trPr>
        <w:tc>
          <w:tcPr>
            <w:tcW w:w="13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7DDF" w14:textId="77777777" w:rsidR="009C4124" w:rsidRPr="005301C1" w:rsidRDefault="009C4124" w:rsidP="000C1F41">
            <w:pPr>
              <w:rPr>
                <w:sz w:val="20"/>
                <w:szCs w:val="20"/>
              </w:rPr>
            </w:pPr>
            <w:r w:rsidRPr="005301C1">
              <w:rPr>
                <w:sz w:val="20"/>
                <w:szCs w:val="20"/>
              </w:rPr>
              <w:t xml:space="preserve">ИТОГО начальная (максимальная) цена контракта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CB38" w14:textId="2121BB11" w:rsidR="009C4124" w:rsidRPr="005301C1" w:rsidRDefault="003F5691" w:rsidP="003A2E52">
            <w:pPr>
              <w:jc w:val="center"/>
              <w:rPr>
                <w:b/>
                <w:sz w:val="20"/>
                <w:szCs w:val="20"/>
              </w:rPr>
            </w:pPr>
            <w:r w:rsidRPr="005301C1">
              <w:rPr>
                <w:b/>
                <w:sz w:val="20"/>
                <w:szCs w:val="20"/>
              </w:rPr>
              <w:t>19 766,67</w:t>
            </w:r>
          </w:p>
        </w:tc>
      </w:tr>
    </w:tbl>
    <w:p w14:paraId="1F780A2E" w14:textId="7BC9E955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5B2B5649" w14:textId="77777777" w:rsidR="009C4124" w:rsidRPr="005301C1" w:rsidRDefault="009C4124" w:rsidP="009C4124">
      <w:pPr>
        <w:spacing w:line="228" w:lineRule="auto"/>
        <w:jc w:val="center"/>
        <w:rPr>
          <w:sz w:val="20"/>
          <w:szCs w:val="20"/>
        </w:rPr>
      </w:pPr>
      <w:r w:rsidRPr="005301C1">
        <w:rPr>
          <w:noProof/>
          <w:position w:val="-28"/>
          <w:sz w:val="20"/>
          <w:szCs w:val="20"/>
        </w:rPr>
        <w:drawing>
          <wp:inline distT="0" distB="0" distL="0" distR="0" wp14:anchorId="7D97E18D" wp14:editId="46B4E937">
            <wp:extent cx="1209675" cy="4191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>,</w:t>
      </w:r>
    </w:p>
    <w:p w14:paraId="289A049D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lastRenderedPageBreak/>
        <w:t>где:</w:t>
      </w:r>
    </w:p>
    <w:p w14:paraId="37AFC990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V - коэффициент вариации;</w:t>
      </w:r>
    </w:p>
    <w:p w14:paraId="6DD45A93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noProof/>
          <w:position w:val="-26"/>
          <w:sz w:val="20"/>
          <w:szCs w:val="20"/>
        </w:rPr>
        <w:drawing>
          <wp:inline distT="0" distB="0" distL="0" distR="0" wp14:anchorId="2563BAB9" wp14:editId="7DFF1994">
            <wp:extent cx="159067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 xml:space="preserve"> - среднее квадратичное отклонение;</w:t>
      </w:r>
    </w:p>
    <w:p w14:paraId="06A39B43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noProof/>
          <w:position w:val="-12"/>
          <w:sz w:val="20"/>
          <w:szCs w:val="20"/>
        </w:rPr>
        <w:drawing>
          <wp:inline distT="0" distB="0" distL="0" distR="0" wp14:anchorId="3E8542D2" wp14:editId="1961361A">
            <wp:extent cx="152400" cy="238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14:paraId="4D881582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&lt;ц&gt; - средняя арифметическая величина цены единицы товара, работы, услуги;</w:t>
      </w:r>
    </w:p>
    <w:p w14:paraId="78ADF098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n - количество значений, используемых в расчете.</w:t>
      </w:r>
    </w:p>
    <w:p w14:paraId="43F3E54A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</w:p>
    <w:p w14:paraId="7EB01B46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НМЦК методом сопоставимых рыночных цен (анализа рынка) определяется по формуле:</w:t>
      </w:r>
    </w:p>
    <w:p w14:paraId="45135300" w14:textId="77777777" w:rsidR="009C4124" w:rsidRPr="005301C1" w:rsidRDefault="009C4124" w:rsidP="009C4124">
      <w:pPr>
        <w:spacing w:line="228" w:lineRule="auto"/>
        <w:jc w:val="center"/>
        <w:rPr>
          <w:sz w:val="20"/>
          <w:szCs w:val="20"/>
        </w:rPr>
      </w:pPr>
      <w:r w:rsidRPr="005301C1">
        <w:rPr>
          <w:noProof/>
          <w:position w:val="-24"/>
          <w:sz w:val="20"/>
          <w:szCs w:val="20"/>
        </w:rPr>
        <w:drawing>
          <wp:inline distT="0" distB="0" distL="0" distR="0" wp14:anchorId="416545AF" wp14:editId="652F13ED">
            <wp:extent cx="1628775" cy="4000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>,</w:t>
      </w:r>
    </w:p>
    <w:p w14:paraId="11640989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где:</w:t>
      </w:r>
    </w:p>
    <w:p w14:paraId="45CE7AC7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noProof/>
          <w:position w:val="-10"/>
          <w:sz w:val="20"/>
          <w:szCs w:val="20"/>
        </w:rPr>
        <w:drawing>
          <wp:inline distT="0" distB="0" distL="0" distR="0" wp14:anchorId="5A1C64A1" wp14:editId="0E4D6628">
            <wp:extent cx="6762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14:paraId="1D48EC00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v - количество (объем) закупаемого товара (работы, услуги);</w:t>
      </w:r>
    </w:p>
    <w:p w14:paraId="11928F53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n - количество значений, используемых в расчете;</w:t>
      </w:r>
    </w:p>
    <w:p w14:paraId="3E911607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i - номер источника ценовой информации;</w:t>
      </w:r>
    </w:p>
    <w:p w14:paraId="5F06F131" w14:textId="77777777" w:rsidR="009C4124" w:rsidRPr="005301C1" w:rsidRDefault="009C4124" w:rsidP="009C4124">
      <w:pPr>
        <w:spacing w:line="228" w:lineRule="auto"/>
        <w:ind w:firstLine="540"/>
        <w:jc w:val="both"/>
        <w:rPr>
          <w:sz w:val="20"/>
          <w:szCs w:val="20"/>
        </w:rPr>
      </w:pPr>
      <w:r w:rsidRPr="005301C1">
        <w:rPr>
          <w:noProof/>
          <w:position w:val="-12"/>
          <w:sz w:val="20"/>
          <w:szCs w:val="20"/>
        </w:rPr>
        <w:drawing>
          <wp:inline distT="0" distB="0" distL="0" distR="0" wp14:anchorId="4A54D510" wp14:editId="337E9A0F">
            <wp:extent cx="152400" cy="238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C1">
        <w:rPr>
          <w:sz w:val="20"/>
          <w:szCs w:val="20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285FDF29" w14:textId="77777777" w:rsidR="009C4124" w:rsidRPr="005301C1" w:rsidRDefault="009C4124" w:rsidP="009C4124">
      <w:pPr>
        <w:spacing w:line="228" w:lineRule="auto"/>
        <w:ind w:firstLine="540"/>
        <w:jc w:val="both"/>
        <w:rPr>
          <w:b/>
          <w:sz w:val="20"/>
          <w:szCs w:val="20"/>
        </w:rPr>
      </w:pPr>
    </w:p>
    <w:p w14:paraId="0100F320" w14:textId="0B942FD7" w:rsidR="009C4124" w:rsidRPr="005301C1" w:rsidRDefault="009C4124" w:rsidP="009C4124">
      <w:pPr>
        <w:spacing w:line="228" w:lineRule="auto"/>
        <w:ind w:firstLine="540"/>
        <w:jc w:val="both"/>
        <w:rPr>
          <w:b/>
          <w:sz w:val="20"/>
          <w:szCs w:val="20"/>
        </w:rPr>
      </w:pPr>
      <w:r w:rsidRPr="005301C1">
        <w:rPr>
          <w:b/>
          <w:sz w:val="20"/>
          <w:szCs w:val="20"/>
        </w:rPr>
        <w:t xml:space="preserve">ИТОГО начальная (максимальная) цена контракта </w:t>
      </w:r>
      <w:r w:rsidR="003F5691" w:rsidRPr="005301C1">
        <w:rPr>
          <w:b/>
          <w:sz w:val="20"/>
          <w:szCs w:val="20"/>
        </w:rPr>
        <w:t>19 766,67</w:t>
      </w:r>
      <w:r w:rsidR="00217537" w:rsidRPr="005301C1">
        <w:rPr>
          <w:b/>
          <w:sz w:val="20"/>
          <w:szCs w:val="20"/>
        </w:rPr>
        <w:t xml:space="preserve"> </w:t>
      </w:r>
      <w:r w:rsidRPr="005301C1">
        <w:rPr>
          <w:b/>
          <w:sz w:val="20"/>
          <w:szCs w:val="20"/>
        </w:rPr>
        <w:t>руб.</w:t>
      </w:r>
    </w:p>
    <w:p w14:paraId="55880CCE" w14:textId="77777777" w:rsidR="009C4124" w:rsidRPr="005301C1" w:rsidRDefault="009C4124" w:rsidP="009C4124">
      <w:pPr>
        <w:ind w:firstLine="540"/>
        <w:jc w:val="both"/>
        <w:rPr>
          <w:sz w:val="20"/>
          <w:szCs w:val="20"/>
        </w:rPr>
      </w:pPr>
      <w:r w:rsidRPr="005301C1">
        <w:rPr>
          <w:sz w:val="20"/>
          <w:szCs w:val="20"/>
        </w:rPr>
        <w:t>Валюта, используемая для формирования цены контракта и расчетов с поставщиком (подрядчиком, исполнителем): Российский рубль.</w:t>
      </w:r>
    </w:p>
    <w:p w14:paraId="5F60183C" w14:textId="77777777" w:rsidR="004C67BB" w:rsidRPr="005301C1" w:rsidRDefault="004C67BB">
      <w:pPr>
        <w:rPr>
          <w:sz w:val="20"/>
          <w:szCs w:val="20"/>
        </w:rPr>
      </w:pPr>
    </w:p>
    <w:p w14:paraId="78155AB4" w14:textId="77777777" w:rsidR="00E13F0E" w:rsidRPr="005301C1" w:rsidRDefault="00E13F0E">
      <w:pPr>
        <w:rPr>
          <w:sz w:val="20"/>
          <w:szCs w:val="20"/>
        </w:rPr>
      </w:pPr>
    </w:p>
    <w:p w14:paraId="44295770" w14:textId="77777777" w:rsidR="00E13F0E" w:rsidRPr="005301C1" w:rsidRDefault="00E13F0E" w:rsidP="00E13F0E">
      <w:pPr>
        <w:rPr>
          <w:sz w:val="20"/>
          <w:szCs w:val="20"/>
        </w:rPr>
      </w:pPr>
      <w:r w:rsidRPr="005301C1">
        <w:rPr>
          <w:sz w:val="20"/>
          <w:szCs w:val="20"/>
        </w:rPr>
        <w:t>Расчет произвел</w:t>
      </w:r>
    </w:p>
    <w:p w14:paraId="010C3716" w14:textId="77777777" w:rsidR="00E13F0E" w:rsidRPr="005301C1" w:rsidRDefault="00E13F0E" w:rsidP="00E13F0E">
      <w:pPr>
        <w:rPr>
          <w:sz w:val="20"/>
          <w:szCs w:val="20"/>
        </w:rPr>
      </w:pPr>
      <w:r w:rsidRPr="005301C1">
        <w:rPr>
          <w:sz w:val="20"/>
          <w:szCs w:val="20"/>
        </w:rPr>
        <w:t>Контрактный управляющий</w:t>
      </w:r>
      <w:r w:rsidRPr="005301C1">
        <w:rPr>
          <w:sz w:val="20"/>
          <w:szCs w:val="20"/>
        </w:rPr>
        <w:tab/>
      </w:r>
      <w:r w:rsidRPr="005301C1">
        <w:rPr>
          <w:sz w:val="20"/>
          <w:szCs w:val="20"/>
        </w:rPr>
        <w:tab/>
      </w:r>
      <w:r w:rsidRPr="005301C1">
        <w:rPr>
          <w:sz w:val="20"/>
          <w:szCs w:val="20"/>
        </w:rPr>
        <w:tab/>
      </w:r>
      <w:r w:rsidRPr="005301C1">
        <w:rPr>
          <w:sz w:val="20"/>
          <w:szCs w:val="20"/>
        </w:rPr>
        <w:tab/>
      </w:r>
      <w:r w:rsidRPr="005301C1">
        <w:rPr>
          <w:sz w:val="20"/>
          <w:szCs w:val="20"/>
        </w:rPr>
        <w:tab/>
        <w:t>О.А. Нестерова</w:t>
      </w:r>
    </w:p>
    <w:p w14:paraId="17EEEDE6" w14:textId="77777777" w:rsidR="00E13F0E" w:rsidRPr="005301C1" w:rsidRDefault="00E13F0E">
      <w:pPr>
        <w:rPr>
          <w:sz w:val="20"/>
          <w:szCs w:val="20"/>
        </w:rPr>
      </w:pPr>
    </w:p>
    <w:sectPr w:rsidR="00E13F0E" w:rsidRPr="005301C1" w:rsidSect="003D20C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C2FBE"/>
    <w:multiLevelType w:val="hybridMultilevel"/>
    <w:tmpl w:val="C0CA8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609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24"/>
    <w:rsid w:val="000203BC"/>
    <w:rsid w:val="000873DB"/>
    <w:rsid w:val="000950A7"/>
    <w:rsid w:val="001579EC"/>
    <w:rsid w:val="0016017B"/>
    <w:rsid w:val="001A3784"/>
    <w:rsid w:val="001B0A5A"/>
    <w:rsid w:val="001E01A6"/>
    <w:rsid w:val="00217537"/>
    <w:rsid w:val="00230615"/>
    <w:rsid w:val="0023110E"/>
    <w:rsid w:val="00254DFF"/>
    <w:rsid w:val="002A517C"/>
    <w:rsid w:val="002D4712"/>
    <w:rsid w:val="002E7C6A"/>
    <w:rsid w:val="002F4477"/>
    <w:rsid w:val="00312CBB"/>
    <w:rsid w:val="003529BC"/>
    <w:rsid w:val="003A2E52"/>
    <w:rsid w:val="003D20C2"/>
    <w:rsid w:val="003F5691"/>
    <w:rsid w:val="004040AC"/>
    <w:rsid w:val="00412A03"/>
    <w:rsid w:val="004167A8"/>
    <w:rsid w:val="00443D22"/>
    <w:rsid w:val="00456F4B"/>
    <w:rsid w:val="00474D00"/>
    <w:rsid w:val="0048266D"/>
    <w:rsid w:val="00491898"/>
    <w:rsid w:val="00493D7E"/>
    <w:rsid w:val="004C67BB"/>
    <w:rsid w:val="004D2082"/>
    <w:rsid w:val="004E5336"/>
    <w:rsid w:val="00512072"/>
    <w:rsid w:val="00514DCB"/>
    <w:rsid w:val="00515280"/>
    <w:rsid w:val="005301C1"/>
    <w:rsid w:val="00551A48"/>
    <w:rsid w:val="00566F3F"/>
    <w:rsid w:val="005B469C"/>
    <w:rsid w:val="005B4F31"/>
    <w:rsid w:val="005B7A74"/>
    <w:rsid w:val="005E7631"/>
    <w:rsid w:val="005F316A"/>
    <w:rsid w:val="006302D5"/>
    <w:rsid w:val="00630D61"/>
    <w:rsid w:val="00635A43"/>
    <w:rsid w:val="00671C1E"/>
    <w:rsid w:val="006912D6"/>
    <w:rsid w:val="006A0E3E"/>
    <w:rsid w:val="006A3E4E"/>
    <w:rsid w:val="006B3A98"/>
    <w:rsid w:val="006E708B"/>
    <w:rsid w:val="006F236F"/>
    <w:rsid w:val="0071250D"/>
    <w:rsid w:val="0072789B"/>
    <w:rsid w:val="00736E85"/>
    <w:rsid w:val="007671A3"/>
    <w:rsid w:val="00781379"/>
    <w:rsid w:val="007C4548"/>
    <w:rsid w:val="007E5AFA"/>
    <w:rsid w:val="00826BD4"/>
    <w:rsid w:val="00863BCC"/>
    <w:rsid w:val="00892D0F"/>
    <w:rsid w:val="008950EE"/>
    <w:rsid w:val="008A618A"/>
    <w:rsid w:val="008A7A25"/>
    <w:rsid w:val="008E60B5"/>
    <w:rsid w:val="008E7B0D"/>
    <w:rsid w:val="00901035"/>
    <w:rsid w:val="00972472"/>
    <w:rsid w:val="00991D1B"/>
    <w:rsid w:val="009A080E"/>
    <w:rsid w:val="009C4124"/>
    <w:rsid w:val="009C6227"/>
    <w:rsid w:val="009D41E5"/>
    <w:rsid w:val="00A07C85"/>
    <w:rsid w:val="00A35723"/>
    <w:rsid w:val="00AB4CFF"/>
    <w:rsid w:val="00AC4FDF"/>
    <w:rsid w:val="00AD3BBD"/>
    <w:rsid w:val="00AD573E"/>
    <w:rsid w:val="00AE2093"/>
    <w:rsid w:val="00B008B8"/>
    <w:rsid w:val="00B04A7C"/>
    <w:rsid w:val="00B33BE7"/>
    <w:rsid w:val="00B70170"/>
    <w:rsid w:val="00B76DED"/>
    <w:rsid w:val="00BD6DC2"/>
    <w:rsid w:val="00BE0025"/>
    <w:rsid w:val="00C01A44"/>
    <w:rsid w:val="00C05198"/>
    <w:rsid w:val="00C1312F"/>
    <w:rsid w:val="00C31491"/>
    <w:rsid w:val="00C47512"/>
    <w:rsid w:val="00C7682D"/>
    <w:rsid w:val="00C774F6"/>
    <w:rsid w:val="00CB08C2"/>
    <w:rsid w:val="00CD2237"/>
    <w:rsid w:val="00D3080B"/>
    <w:rsid w:val="00D31C74"/>
    <w:rsid w:val="00D907D6"/>
    <w:rsid w:val="00DA157A"/>
    <w:rsid w:val="00DC6046"/>
    <w:rsid w:val="00E002A0"/>
    <w:rsid w:val="00E133F8"/>
    <w:rsid w:val="00E13F0E"/>
    <w:rsid w:val="00E53900"/>
    <w:rsid w:val="00E61812"/>
    <w:rsid w:val="00E84AE9"/>
    <w:rsid w:val="00E85F6D"/>
    <w:rsid w:val="00E90DFF"/>
    <w:rsid w:val="00EB1697"/>
    <w:rsid w:val="00ED0F6A"/>
    <w:rsid w:val="00F15CEF"/>
    <w:rsid w:val="00F65D98"/>
    <w:rsid w:val="00FA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5AF6"/>
  <w15:chartTrackingRefBased/>
  <w15:docId w15:val="{65643812-EE2A-482E-9C48-667E53C6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4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Знак4 Знак Знак,Текст сноски Знак1 Знак,Текст сноски Знак Знак Знак,Знак4 Знак Знак Знак2,Текст сноски Знак Знак1,Знак4 Знак Знак1,Знак4 Знак"/>
    <w:basedOn w:val="a"/>
    <w:link w:val="1"/>
    <w:uiPriority w:val="99"/>
    <w:semiHidden/>
    <w:qFormat/>
    <w:rsid w:val="009C4124"/>
    <w:pPr>
      <w:spacing w:after="60"/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rsid w:val="009C4124"/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Текст сноски Знак1"/>
    <w:aliases w:val="Текст сноски Знак Знак Знак1,Знак4 Знак Знак Знак,Текст сноски Знак1 Знак Знак,Текст сноски Знак Знак Знак Знак,Знак4 Знак Знак Знак2 Знак,Текст сноски Знак Знак1 Знак,Знак4 Знак Знак1 Знак,Знак4 Знак Знак2"/>
    <w:link w:val="a3"/>
    <w:uiPriority w:val="99"/>
    <w:semiHidden/>
    <w:locked/>
    <w:rsid w:val="009C4124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85F6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5F6D"/>
    <w:rPr>
      <w:rFonts w:ascii="Segoe UI" w:eastAsia="Times New Roman" w:hAnsi="Segoe UI" w:cs="Segoe UI"/>
      <w:sz w:val="18"/>
      <w:szCs w:val="18"/>
    </w:rPr>
  </w:style>
  <w:style w:type="table" w:styleId="a7">
    <w:name w:val="Table Grid"/>
    <w:basedOn w:val="a1"/>
    <w:uiPriority w:val="59"/>
    <w:rsid w:val="00E13F0E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D907D6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35723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551A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ыделение жирным"/>
    <w:qFormat/>
    <w:rsid w:val="00B76D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FC7C5-A228-4AEB-9BE2-0684B731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64</cp:revision>
  <cp:lastPrinted>2026-06-11T08:02:00Z</cp:lastPrinted>
  <dcterms:created xsi:type="dcterms:W3CDTF">2024-09-23T06:57:00Z</dcterms:created>
  <dcterms:modified xsi:type="dcterms:W3CDTF">2026-06-11T08:02:00Z</dcterms:modified>
</cp:coreProperties>
</file>