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6347C8E0" w14:textId="77777777" w:rsidR="007F6D91" w:rsidRPr="00CA0337" w:rsidRDefault="007F6D91" w:rsidP="007F6D91">
            <w:pPr>
              <w:jc w:val="center"/>
            </w:pPr>
            <w:r w:rsidRPr="00CA0337">
              <w:t>Поставка с</w:t>
            </w:r>
            <w:r>
              <w:t>ветильников и светодиодных ламп</w:t>
            </w:r>
          </w:p>
          <w:p w14:paraId="3DFA02A4" w14:textId="051A76AF" w:rsidR="00FA37B7" w:rsidRPr="00670C1A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A13C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4E5E1AA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1D67E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1D67E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1D67E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</w:t>
      </w:r>
      <w:proofErr w:type="gram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0A13C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Светильник линейный накладной тип 1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27.40.39.113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2 403,43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123,38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36 051,45</w:t>
            </w:r>
          </w:p>
        </w:tc>
      </w:tr>
      <w:tr w:rsidR="00FA37B7" w:rsidRPr="00FA37B7" w14:paraId="31CEE99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FA1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DB5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8F2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5F72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0B2F9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0E3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№2780113674325000044</w:t>
            </w:r>
          </w:p>
        </w:tc>
        <w:tc>
          <w:tcPr>
            <w:tcW w:w="1096" w:type="dxa"/>
            <w:vAlign w:val="center"/>
          </w:tcPr>
          <w:p w14:paraId="157A92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2 540,00</w:t>
            </w:r>
          </w:p>
        </w:tc>
        <w:tc>
          <w:tcPr>
            <w:tcW w:w="1200" w:type="dxa"/>
            <w:vMerge/>
            <w:vAlign w:val="center"/>
          </w:tcPr>
          <w:p w14:paraId="1A5DDF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56A0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5865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2B9A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496911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E3F1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B8F0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FD76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C63D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2D69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2549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№2773117381225000060</w:t>
            </w:r>
          </w:p>
        </w:tc>
        <w:tc>
          <w:tcPr>
            <w:tcW w:w="1096" w:type="dxa"/>
            <w:vAlign w:val="center"/>
          </w:tcPr>
          <w:p w14:paraId="7D7B2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2 370,29</w:t>
            </w:r>
          </w:p>
        </w:tc>
        <w:tc>
          <w:tcPr>
            <w:tcW w:w="1200" w:type="dxa"/>
            <w:vMerge/>
            <w:vAlign w:val="center"/>
          </w:tcPr>
          <w:p w14:paraId="77C929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3D3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C35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CFF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B88D1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F4992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747D5C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Светильник светодиодный внутреннего освещения тип 1 (встраиваемый)</w:t>
            </w:r>
          </w:p>
        </w:tc>
        <w:tc>
          <w:tcPr>
            <w:tcW w:w="1942" w:type="dxa"/>
            <w:vMerge w:val="restart"/>
            <w:vAlign w:val="center"/>
          </w:tcPr>
          <w:p w14:paraId="08572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27.40.39.113</w:t>
            </w:r>
          </w:p>
        </w:tc>
        <w:tc>
          <w:tcPr>
            <w:tcW w:w="795" w:type="dxa"/>
            <w:vMerge w:val="restart"/>
            <w:vAlign w:val="center"/>
          </w:tcPr>
          <w:p w14:paraId="138617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1A4AE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920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BECA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2 600,00</w:t>
            </w:r>
          </w:p>
        </w:tc>
        <w:tc>
          <w:tcPr>
            <w:tcW w:w="1200" w:type="dxa"/>
            <w:vMerge w:val="restart"/>
            <w:vAlign w:val="center"/>
          </w:tcPr>
          <w:p w14:paraId="6FF328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2 459,42</w:t>
            </w:r>
          </w:p>
        </w:tc>
        <w:tc>
          <w:tcPr>
            <w:tcW w:w="1686" w:type="dxa"/>
            <w:vMerge w:val="restart"/>
            <w:vAlign w:val="center"/>
          </w:tcPr>
          <w:p w14:paraId="5E6C94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224,94</w:t>
            </w:r>
          </w:p>
        </w:tc>
        <w:tc>
          <w:tcPr>
            <w:tcW w:w="1911" w:type="dxa"/>
            <w:vMerge w:val="restart"/>
            <w:vAlign w:val="center"/>
          </w:tcPr>
          <w:p w14:paraId="069BCE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9,15</w:t>
            </w:r>
          </w:p>
        </w:tc>
        <w:tc>
          <w:tcPr>
            <w:tcW w:w="2018" w:type="dxa"/>
            <w:vMerge w:val="restart"/>
            <w:vAlign w:val="center"/>
          </w:tcPr>
          <w:p w14:paraId="22492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73 782,60</w:t>
            </w:r>
          </w:p>
        </w:tc>
      </w:tr>
      <w:tr w:rsidR="00FA37B7" w:rsidRPr="00FA37B7" w14:paraId="02AD1A4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0ACC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5C0B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340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9F4B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2E6C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015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№2781616054825000028</w:t>
            </w:r>
          </w:p>
        </w:tc>
        <w:tc>
          <w:tcPr>
            <w:tcW w:w="1096" w:type="dxa"/>
            <w:vAlign w:val="center"/>
          </w:tcPr>
          <w:p w14:paraId="34408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2 199,99</w:t>
            </w:r>
          </w:p>
        </w:tc>
        <w:tc>
          <w:tcPr>
            <w:tcW w:w="1200" w:type="dxa"/>
            <w:vMerge/>
            <w:vAlign w:val="center"/>
          </w:tcPr>
          <w:p w14:paraId="2B7AEF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39C1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B0A0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02E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8C640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D56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4ED2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E47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BB08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A3B42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63B3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№2782543039926000005</w:t>
            </w:r>
          </w:p>
        </w:tc>
        <w:tc>
          <w:tcPr>
            <w:tcW w:w="1096" w:type="dxa"/>
            <w:vAlign w:val="center"/>
          </w:tcPr>
          <w:p w14:paraId="21E201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2 578,28</w:t>
            </w:r>
          </w:p>
        </w:tc>
        <w:tc>
          <w:tcPr>
            <w:tcW w:w="1200" w:type="dxa"/>
            <w:vMerge/>
            <w:vAlign w:val="center"/>
          </w:tcPr>
          <w:p w14:paraId="7661D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32D1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A7A4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6931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3CF94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EE5DD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437113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Светильник светодиодный внутреннего освещения</w:t>
            </w:r>
          </w:p>
        </w:tc>
        <w:tc>
          <w:tcPr>
            <w:tcW w:w="1942" w:type="dxa"/>
            <w:vMerge w:val="restart"/>
            <w:vAlign w:val="center"/>
          </w:tcPr>
          <w:p w14:paraId="64063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27.40.25.123-00000004</w:t>
            </w:r>
          </w:p>
        </w:tc>
        <w:tc>
          <w:tcPr>
            <w:tcW w:w="795" w:type="dxa"/>
            <w:vMerge w:val="restart"/>
            <w:vAlign w:val="center"/>
          </w:tcPr>
          <w:p w14:paraId="5EB6C4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24950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0E28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B3A5C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1 400,00</w:t>
            </w:r>
          </w:p>
        </w:tc>
        <w:tc>
          <w:tcPr>
            <w:tcW w:w="1200" w:type="dxa"/>
            <w:vMerge w:val="restart"/>
            <w:vAlign w:val="center"/>
          </w:tcPr>
          <w:p w14:paraId="58F949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1 423,53</w:t>
            </w:r>
          </w:p>
        </w:tc>
        <w:tc>
          <w:tcPr>
            <w:tcW w:w="1686" w:type="dxa"/>
            <w:vMerge w:val="restart"/>
            <w:vAlign w:val="center"/>
          </w:tcPr>
          <w:p w14:paraId="6E8DF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87,12</w:t>
            </w:r>
          </w:p>
        </w:tc>
        <w:tc>
          <w:tcPr>
            <w:tcW w:w="1911" w:type="dxa"/>
            <w:vMerge w:val="restart"/>
            <w:vAlign w:val="center"/>
          </w:tcPr>
          <w:p w14:paraId="581E65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6,12</w:t>
            </w:r>
          </w:p>
        </w:tc>
        <w:tc>
          <w:tcPr>
            <w:tcW w:w="2018" w:type="dxa"/>
            <w:vMerge w:val="restart"/>
            <w:vAlign w:val="center"/>
          </w:tcPr>
          <w:p w14:paraId="21287C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71 176,50</w:t>
            </w:r>
          </w:p>
        </w:tc>
      </w:tr>
      <w:tr w:rsidR="00FA37B7" w:rsidRPr="00FA37B7" w14:paraId="0B1522F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3346D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D6B6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5A8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F13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C55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40BC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№2780514104625000078</w:t>
            </w:r>
          </w:p>
        </w:tc>
        <w:tc>
          <w:tcPr>
            <w:tcW w:w="1096" w:type="dxa"/>
            <w:vAlign w:val="center"/>
          </w:tcPr>
          <w:p w14:paraId="569ED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1 520,00</w:t>
            </w:r>
          </w:p>
        </w:tc>
        <w:tc>
          <w:tcPr>
            <w:tcW w:w="1200" w:type="dxa"/>
            <w:vMerge/>
            <w:vAlign w:val="center"/>
          </w:tcPr>
          <w:p w14:paraId="26DCEA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0E9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3EB4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97D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496AC3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EC1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88D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9569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07F5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66B8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AF4B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№1701710874226000028</w:t>
            </w:r>
          </w:p>
        </w:tc>
        <w:tc>
          <w:tcPr>
            <w:tcW w:w="1096" w:type="dxa"/>
            <w:vAlign w:val="center"/>
          </w:tcPr>
          <w:p w14:paraId="33E97F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1 350,59</w:t>
            </w:r>
          </w:p>
        </w:tc>
        <w:tc>
          <w:tcPr>
            <w:tcW w:w="1200" w:type="dxa"/>
            <w:vMerge/>
            <w:vAlign w:val="center"/>
          </w:tcPr>
          <w:p w14:paraId="1FCDAA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0CBF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0AE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0713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87F291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35AD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2EF0A3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Светильник светодиодный внутреннего освещения</w:t>
            </w:r>
          </w:p>
        </w:tc>
        <w:tc>
          <w:tcPr>
            <w:tcW w:w="1942" w:type="dxa"/>
            <w:vMerge w:val="restart"/>
            <w:vAlign w:val="center"/>
          </w:tcPr>
          <w:p w14:paraId="60BAD5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27.40.25.123-00000007</w:t>
            </w:r>
          </w:p>
        </w:tc>
        <w:tc>
          <w:tcPr>
            <w:tcW w:w="795" w:type="dxa"/>
            <w:vMerge w:val="restart"/>
            <w:vAlign w:val="center"/>
          </w:tcPr>
          <w:p w14:paraId="7A99C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8BA4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A4B8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63CB1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200" w:type="dxa"/>
            <w:vMerge w:val="restart"/>
            <w:vAlign w:val="center"/>
          </w:tcPr>
          <w:p w14:paraId="116FCE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224,49</w:t>
            </w:r>
          </w:p>
        </w:tc>
        <w:tc>
          <w:tcPr>
            <w:tcW w:w="1686" w:type="dxa"/>
            <w:vMerge w:val="restart"/>
            <w:vAlign w:val="center"/>
          </w:tcPr>
          <w:p w14:paraId="095CB8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56,85</w:t>
            </w:r>
          </w:p>
        </w:tc>
        <w:tc>
          <w:tcPr>
            <w:tcW w:w="1911" w:type="dxa"/>
            <w:vMerge w:val="restart"/>
            <w:vAlign w:val="center"/>
          </w:tcPr>
          <w:p w14:paraId="451A4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25,32</w:t>
            </w:r>
          </w:p>
        </w:tc>
        <w:tc>
          <w:tcPr>
            <w:tcW w:w="2018" w:type="dxa"/>
            <w:vMerge w:val="restart"/>
            <w:vAlign w:val="center"/>
          </w:tcPr>
          <w:p w14:paraId="1C0B4C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2 244,90</w:t>
            </w:r>
          </w:p>
        </w:tc>
      </w:tr>
      <w:tr w:rsidR="00FA37B7" w:rsidRPr="00FA37B7" w14:paraId="4B1F03D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5751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E29E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F3AD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44AC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DD8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C32E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№2781021486026000023</w:t>
            </w:r>
          </w:p>
        </w:tc>
        <w:tc>
          <w:tcPr>
            <w:tcW w:w="1096" w:type="dxa"/>
            <w:vAlign w:val="center"/>
          </w:tcPr>
          <w:p w14:paraId="3AE8E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289,48</w:t>
            </w:r>
          </w:p>
        </w:tc>
        <w:tc>
          <w:tcPr>
            <w:tcW w:w="1200" w:type="dxa"/>
            <w:vMerge/>
            <w:vAlign w:val="center"/>
          </w:tcPr>
          <w:p w14:paraId="14B7C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89EF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5F85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8840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E765DD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E3B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E4F84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B8C44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F1B4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BF5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110B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DFD6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184,00</w:t>
            </w:r>
          </w:p>
        </w:tc>
        <w:tc>
          <w:tcPr>
            <w:tcW w:w="1200" w:type="dxa"/>
            <w:vMerge/>
            <w:vAlign w:val="center"/>
          </w:tcPr>
          <w:p w14:paraId="0DB97A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AA04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8867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A35E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06A72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F9D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04AC48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Лампа светодиодная трубчатая Т8, цоколь G13</w:t>
            </w:r>
          </w:p>
        </w:tc>
        <w:tc>
          <w:tcPr>
            <w:tcW w:w="1942" w:type="dxa"/>
            <w:vMerge w:val="restart"/>
            <w:vAlign w:val="center"/>
          </w:tcPr>
          <w:p w14:paraId="60770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27.40.15.150-00000002</w:t>
            </w:r>
          </w:p>
        </w:tc>
        <w:tc>
          <w:tcPr>
            <w:tcW w:w="795" w:type="dxa"/>
            <w:vMerge w:val="restart"/>
            <w:vAlign w:val="center"/>
          </w:tcPr>
          <w:p w14:paraId="51449B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501A1C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C745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BBFB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260,00</w:t>
            </w:r>
          </w:p>
        </w:tc>
        <w:tc>
          <w:tcPr>
            <w:tcW w:w="1200" w:type="dxa"/>
            <w:vMerge w:val="restart"/>
            <w:vAlign w:val="center"/>
          </w:tcPr>
          <w:p w14:paraId="4470F2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229,00</w:t>
            </w:r>
          </w:p>
        </w:tc>
        <w:tc>
          <w:tcPr>
            <w:tcW w:w="1686" w:type="dxa"/>
            <w:vMerge w:val="restart"/>
            <w:vAlign w:val="center"/>
          </w:tcPr>
          <w:p w14:paraId="3C15E5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27,07</w:t>
            </w:r>
          </w:p>
        </w:tc>
        <w:tc>
          <w:tcPr>
            <w:tcW w:w="1911" w:type="dxa"/>
            <w:vMerge w:val="restart"/>
            <w:vAlign w:val="center"/>
          </w:tcPr>
          <w:p w14:paraId="2F210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11,82</w:t>
            </w:r>
          </w:p>
        </w:tc>
        <w:tc>
          <w:tcPr>
            <w:tcW w:w="2018" w:type="dxa"/>
            <w:vMerge w:val="restart"/>
            <w:vAlign w:val="center"/>
          </w:tcPr>
          <w:p w14:paraId="2118C3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6 870,00</w:t>
            </w:r>
          </w:p>
        </w:tc>
      </w:tr>
      <w:tr w:rsidR="00FA37B7" w:rsidRPr="00FA37B7" w14:paraId="4D7B7A0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4701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F1DA4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F47A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1B35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DEC7D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853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4AE6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210,00</w:t>
            </w:r>
          </w:p>
        </w:tc>
        <w:tc>
          <w:tcPr>
            <w:tcW w:w="1200" w:type="dxa"/>
            <w:vMerge/>
            <w:vAlign w:val="center"/>
          </w:tcPr>
          <w:p w14:paraId="620077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F285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062D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FA32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6C531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042D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C466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D525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14B2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0EBE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BD23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F056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217,00</w:t>
            </w:r>
          </w:p>
        </w:tc>
        <w:tc>
          <w:tcPr>
            <w:tcW w:w="1200" w:type="dxa"/>
            <w:vMerge/>
            <w:vAlign w:val="center"/>
          </w:tcPr>
          <w:p w14:paraId="6CB291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81A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0DE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449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F3CCE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ABC5A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26D922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Лампа светодиодная высокой мощности</w:t>
            </w:r>
          </w:p>
        </w:tc>
        <w:tc>
          <w:tcPr>
            <w:tcW w:w="1942" w:type="dxa"/>
            <w:vMerge w:val="restart"/>
            <w:vAlign w:val="center"/>
          </w:tcPr>
          <w:p w14:paraId="730057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27.40.15.150-00000002</w:t>
            </w:r>
          </w:p>
        </w:tc>
        <w:tc>
          <w:tcPr>
            <w:tcW w:w="795" w:type="dxa"/>
            <w:vMerge w:val="restart"/>
            <w:vAlign w:val="center"/>
          </w:tcPr>
          <w:p w14:paraId="6F3677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17940D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E7D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9D5F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300,00</w:t>
            </w:r>
          </w:p>
        </w:tc>
        <w:tc>
          <w:tcPr>
            <w:tcW w:w="1200" w:type="dxa"/>
            <w:vMerge w:val="restart"/>
            <w:vAlign w:val="center"/>
          </w:tcPr>
          <w:p w14:paraId="31B412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405,67</w:t>
            </w:r>
          </w:p>
        </w:tc>
        <w:tc>
          <w:tcPr>
            <w:tcW w:w="1686" w:type="dxa"/>
            <w:vMerge w:val="restart"/>
            <w:vAlign w:val="center"/>
          </w:tcPr>
          <w:p w14:paraId="64356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92,81</w:t>
            </w:r>
          </w:p>
        </w:tc>
        <w:tc>
          <w:tcPr>
            <w:tcW w:w="1911" w:type="dxa"/>
            <w:vMerge w:val="restart"/>
            <w:vAlign w:val="center"/>
          </w:tcPr>
          <w:p w14:paraId="710AB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22,88</w:t>
            </w:r>
          </w:p>
        </w:tc>
        <w:tc>
          <w:tcPr>
            <w:tcW w:w="2018" w:type="dxa"/>
            <w:vMerge w:val="restart"/>
            <w:vAlign w:val="center"/>
          </w:tcPr>
          <w:p w14:paraId="43B230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6 085,05</w:t>
            </w:r>
          </w:p>
        </w:tc>
      </w:tr>
      <w:tr w:rsidR="00FA37B7" w:rsidRPr="00FA37B7" w14:paraId="41EF71B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093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885D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6E0C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CF85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243C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56A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3AB9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443,00</w:t>
            </w:r>
          </w:p>
        </w:tc>
        <w:tc>
          <w:tcPr>
            <w:tcW w:w="1200" w:type="dxa"/>
            <w:vMerge/>
            <w:vAlign w:val="center"/>
          </w:tcPr>
          <w:p w14:paraId="1907E4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E2C5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C27E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7A11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9A384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EAF7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633A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85D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0EE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1FC8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6D3E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7021E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474,00</w:t>
            </w:r>
          </w:p>
        </w:tc>
        <w:tc>
          <w:tcPr>
            <w:tcW w:w="1200" w:type="dxa"/>
            <w:vMerge/>
            <w:vAlign w:val="center"/>
          </w:tcPr>
          <w:p w14:paraId="7756A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1E7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C421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94A1F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9FFBF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66E6B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7515D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Лампа светодиодная, рефлектор  LED, Е14, 7 Вт</w:t>
            </w:r>
          </w:p>
        </w:tc>
        <w:tc>
          <w:tcPr>
            <w:tcW w:w="1942" w:type="dxa"/>
            <w:vMerge w:val="restart"/>
            <w:vAlign w:val="center"/>
          </w:tcPr>
          <w:p w14:paraId="61EFE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27.40.15.150</w:t>
            </w:r>
          </w:p>
        </w:tc>
        <w:tc>
          <w:tcPr>
            <w:tcW w:w="795" w:type="dxa"/>
            <w:vMerge w:val="restart"/>
            <w:vAlign w:val="center"/>
          </w:tcPr>
          <w:p w14:paraId="4C0C9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1AE9B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4E73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6C219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 w:val="restart"/>
            <w:vAlign w:val="center"/>
          </w:tcPr>
          <w:p w14:paraId="3F694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135,00</w:t>
            </w:r>
          </w:p>
        </w:tc>
        <w:tc>
          <w:tcPr>
            <w:tcW w:w="1686" w:type="dxa"/>
            <w:vMerge w:val="restart"/>
            <w:vAlign w:val="center"/>
          </w:tcPr>
          <w:p w14:paraId="4629E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13,23</w:t>
            </w:r>
          </w:p>
        </w:tc>
        <w:tc>
          <w:tcPr>
            <w:tcW w:w="1911" w:type="dxa"/>
            <w:vMerge w:val="restart"/>
            <w:vAlign w:val="center"/>
          </w:tcPr>
          <w:p w14:paraId="51D166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9,80</w:t>
            </w:r>
          </w:p>
        </w:tc>
        <w:tc>
          <w:tcPr>
            <w:tcW w:w="2018" w:type="dxa"/>
            <w:vMerge w:val="restart"/>
            <w:vAlign w:val="center"/>
          </w:tcPr>
          <w:p w14:paraId="69555B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4 050,00</w:t>
            </w:r>
          </w:p>
        </w:tc>
      </w:tr>
      <w:tr w:rsidR="00FA37B7" w:rsidRPr="00FA37B7" w14:paraId="712BE23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914C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42F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668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3F273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7582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9E88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BE397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145,00</w:t>
            </w:r>
          </w:p>
        </w:tc>
        <w:tc>
          <w:tcPr>
            <w:tcW w:w="1200" w:type="dxa"/>
            <w:vMerge/>
            <w:vAlign w:val="center"/>
          </w:tcPr>
          <w:p w14:paraId="553A0F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5E9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41C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4904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CEF7B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B9182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5065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F4CCA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EEEE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450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BF32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80CE2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119,99</w:t>
            </w:r>
          </w:p>
        </w:tc>
        <w:tc>
          <w:tcPr>
            <w:tcW w:w="1200" w:type="dxa"/>
            <w:vMerge/>
            <w:vAlign w:val="center"/>
          </w:tcPr>
          <w:p w14:paraId="2160D8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5F3F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2190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B9CC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E11CE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A646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493EA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Лампа светодиодная , шар LED, Е14, 7 Вт</w:t>
            </w:r>
          </w:p>
        </w:tc>
        <w:tc>
          <w:tcPr>
            <w:tcW w:w="1942" w:type="dxa"/>
            <w:vMerge w:val="restart"/>
            <w:vAlign w:val="center"/>
          </w:tcPr>
          <w:p w14:paraId="04B8A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27.40.15.150</w:t>
            </w:r>
          </w:p>
        </w:tc>
        <w:tc>
          <w:tcPr>
            <w:tcW w:w="795" w:type="dxa"/>
            <w:vMerge w:val="restart"/>
            <w:vAlign w:val="center"/>
          </w:tcPr>
          <w:p w14:paraId="3B947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4AD496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A20D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BF37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90,00</w:t>
            </w:r>
          </w:p>
        </w:tc>
        <w:tc>
          <w:tcPr>
            <w:tcW w:w="1200" w:type="dxa"/>
            <w:vMerge w:val="restart"/>
            <w:vAlign w:val="center"/>
          </w:tcPr>
          <w:p w14:paraId="256E0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86,91</w:t>
            </w:r>
          </w:p>
        </w:tc>
        <w:tc>
          <w:tcPr>
            <w:tcW w:w="1686" w:type="dxa"/>
            <w:vMerge w:val="restart"/>
            <w:vAlign w:val="center"/>
          </w:tcPr>
          <w:p w14:paraId="09CFDF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13,60</w:t>
            </w:r>
          </w:p>
        </w:tc>
        <w:tc>
          <w:tcPr>
            <w:tcW w:w="1911" w:type="dxa"/>
            <w:vMerge w:val="restart"/>
            <w:vAlign w:val="center"/>
          </w:tcPr>
          <w:p w14:paraId="06CB85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15,64</w:t>
            </w:r>
          </w:p>
        </w:tc>
        <w:tc>
          <w:tcPr>
            <w:tcW w:w="2018" w:type="dxa"/>
            <w:vMerge w:val="restart"/>
            <w:vAlign w:val="center"/>
          </w:tcPr>
          <w:p w14:paraId="48C717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2 607,30</w:t>
            </w:r>
          </w:p>
        </w:tc>
      </w:tr>
      <w:tr w:rsidR="00FA37B7" w:rsidRPr="00FA37B7" w14:paraId="7BB0980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1DA4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3BB3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6C18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FC9B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EE8B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706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№2781308059825000126</w:t>
            </w:r>
          </w:p>
        </w:tc>
        <w:tc>
          <w:tcPr>
            <w:tcW w:w="1096" w:type="dxa"/>
            <w:vAlign w:val="center"/>
          </w:tcPr>
          <w:p w14:paraId="3417F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72,03</w:t>
            </w:r>
          </w:p>
        </w:tc>
        <w:tc>
          <w:tcPr>
            <w:tcW w:w="1200" w:type="dxa"/>
            <w:vMerge/>
            <w:vAlign w:val="center"/>
          </w:tcPr>
          <w:p w14:paraId="169FCC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63A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18B2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09769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DEB6F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C611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8CC4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854CF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A6DE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4AD9E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A78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№2781100569026000008</w:t>
            </w:r>
          </w:p>
        </w:tc>
        <w:tc>
          <w:tcPr>
            <w:tcW w:w="1096" w:type="dxa"/>
            <w:vAlign w:val="center"/>
          </w:tcPr>
          <w:p w14:paraId="7DF941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98,69</w:t>
            </w:r>
          </w:p>
        </w:tc>
        <w:tc>
          <w:tcPr>
            <w:tcW w:w="1200" w:type="dxa"/>
            <w:vMerge/>
            <w:vAlign w:val="center"/>
          </w:tcPr>
          <w:p w14:paraId="5E4188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275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FEB1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3E589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bookmarkStart w:id="0" w:name="_GoBack"/>
            <w:r w:rsidRPr="00FA37B7">
              <w:rPr>
                <w:lang w:val="en-US" w:eastAsia="zh-CN" w:bidi="ar"/>
              </w:rPr>
              <w:t>202867,80</w:t>
            </w:r>
            <w:bookmarkEnd w:id="0"/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202867,80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0A13C5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0A13C5"/>
    <w:rsid w:val="001D67E9"/>
    <w:rsid w:val="00622261"/>
    <w:rsid w:val="00670C1A"/>
    <w:rsid w:val="00724B6E"/>
    <w:rsid w:val="007F6D91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6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6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438</Words>
  <Characters>2500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Rz5_W10C</cp:lastModifiedBy>
  <cp:revision>11</cp:revision>
  <dcterms:created xsi:type="dcterms:W3CDTF">2024-05-21T07:43:00Z</dcterms:created>
  <dcterms:modified xsi:type="dcterms:W3CDTF">2026-06-11T12:23:00Z</dcterms:modified>
</cp:coreProperties>
</file>