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30A28" w14:textId="3CD56C01" w:rsidR="00B0773E" w:rsidRPr="00443581" w:rsidRDefault="00443581" w:rsidP="00113F9F">
      <w:pPr>
        <w:jc w:val="center"/>
        <w:outlineLvl w:val="0"/>
        <w:rPr>
          <w:rFonts w:ascii="Times New Roman" w:eastAsia="Times New Roman" w:hAnsi="Times New Roman" w:cs="Times New Roman"/>
          <w:b/>
          <w:bCs/>
          <w:color w:val="000000"/>
          <w:sz w:val="28"/>
          <w:szCs w:val="24"/>
        </w:rPr>
      </w:pPr>
      <w:r w:rsidRPr="00443581">
        <w:rPr>
          <w:rFonts w:ascii="Times New Roman" w:eastAsia="Times New Roman" w:hAnsi="Times New Roman" w:cs="Times New Roman"/>
          <w:b/>
          <w:bCs/>
          <w:color w:val="000000"/>
          <w:sz w:val="28"/>
          <w:szCs w:val="24"/>
        </w:rPr>
        <w:t xml:space="preserve">Проект Контракта </w:t>
      </w:r>
      <w:r w:rsidR="009E4988" w:rsidRPr="00443581">
        <w:rPr>
          <w:rFonts w:ascii="Times New Roman" w:eastAsia="Times New Roman" w:hAnsi="Times New Roman" w:cs="Times New Roman"/>
          <w:b/>
          <w:bCs/>
          <w:color w:val="000000"/>
          <w:sz w:val="28"/>
          <w:szCs w:val="24"/>
        </w:rPr>
        <w:t xml:space="preserve">№ </w:t>
      </w:r>
      <w:r w:rsidR="009021DF" w:rsidRPr="00443581">
        <w:rPr>
          <w:rFonts w:ascii="Times New Roman" w:eastAsia="Times New Roman" w:hAnsi="Times New Roman" w:cs="Times New Roman"/>
          <w:b/>
          <w:bCs/>
          <w:color w:val="000000"/>
          <w:sz w:val="28"/>
          <w:szCs w:val="24"/>
        </w:rPr>
        <w:t>56</w:t>
      </w:r>
      <w:r w:rsidR="00441579" w:rsidRPr="00443581">
        <w:rPr>
          <w:rFonts w:ascii="Times New Roman" w:eastAsia="Times New Roman" w:hAnsi="Times New Roman" w:cs="Times New Roman"/>
          <w:b/>
          <w:bCs/>
          <w:color w:val="000000"/>
          <w:sz w:val="28"/>
          <w:szCs w:val="24"/>
        </w:rPr>
        <w:t>/26</w:t>
      </w:r>
    </w:p>
    <w:p w14:paraId="669B388C" w14:textId="6F74AD34" w:rsidR="00387857" w:rsidRPr="00443581" w:rsidRDefault="009021DF" w:rsidP="009021DF">
      <w:pPr>
        <w:widowControl w:val="0"/>
        <w:tabs>
          <w:tab w:val="left" w:pos="284"/>
          <w:tab w:val="left" w:pos="851"/>
        </w:tabs>
        <w:ind w:firstLine="567"/>
        <w:contextualSpacing/>
        <w:jc w:val="center"/>
        <w:rPr>
          <w:rFonts w:ascii="Times New Roman" w:eastAsia="ヒラギノ角ゴ Pro W3" w:hAnsi="Times New Roman" w:cs="Times New Roman"/>
          <w:b/>
          <w:sz w:val="28"/>
          <w:szCs w:val="24"/>
        </w:rPr>
      </w:pPr>
      <w:r w:rsidRPr="00443581">
        <w:rPr>
          <w:rFonts w:ascii="Times New Roman" w:eastAsia="ヒラギノ角ゴ Pro W3" w:hAnsi="Times New Roman" w:cs="Times New Roman"/>
          <w:b/>
          <w:sz w:val="28"/>
          <w:szCs w:val="24"/>
        </w:rPr>
        <w:t>На поставку защиты паха игрока (защитника, нападающего) для обучающихся СПб ГБУ ДО СШОР «ШВСМ по ЗВС» по виду спорта хоккей.</w:t>
      </w:r>
    </w:p>
    <w:p w14:paraId="772C32C8" w14:textId="6A06CDCF" w:rsidR="00421180" w:rsidRDefault="00B0773E" w:rsidP="00387857">
      <w:pPr>
        <w:tabs>
          <w:tab w:val="left" w:pos="567"/>
          <w:tab w:val="left" w:pos="1260"/>
          <w:tab w:val="left" w:pos="1440"/>
          <w:tab w:val="left" w:pos="1620"/>
        </w:tabs>
        <w:suppressAutoHyphens/>
        <w:jc w:val="center"/>
        <w:rPr>
          <w:rFonts w:ascii="Times New Roman" w:eastAsia="Calibri" w:hAnsi="Times New Roman" w:cs="Times New Roman"/>
          <w:b/>
          <w:color w:val="000000"/>
          <w:sz w:val="24"/>
          <w:szCs w:val="24"/>
        </w:rPr>
      </w:pPr>
      <w:r w:rsidRPr="00443581">
        <w:rPr>
          <w:rFonts w:ascii="Times New Roman" w:eastAsia="Calibri" w:hAnsi="Times New Roman" w:cs="Times New Roman"/>
          <w:b/>
          <w:color w:val="000000"/>
          <w:sz w:val="28"/>
          <w:szCs w:val="24"/>
        </w:rPr>
        <w:t>Идентификационный код закупки:</w:t>
      </w:r>
      <w:r w:rsidR="00692389" w:rsidRPr="00443581">
        <w:rPr>
          <w:sz w:val="28"/>
          <w:szCs w:val="24"/>
        </w:rPr>
        <w:t xml:space="preserve"> </w:t>
      </w:r>
      <w:r w:rsidR="00441579" w:rsidRPr="00443581">
        <w:rPr>
          <w:rFonts w:ascii="Times New Roman" w:eastAsia="Calibri" w:hAnsi="Times New Roman" w:cs="Times New Roman"/>
          <w:b/>
          <w:color w:val="000000"/>
          <w:sz w:val="28"/>
          <w:szCs w:val="24"/>
        </w:rPr>
        <w:t>262780305621178060100100050000000244</w:t>
      </w:r>
    </w:p>
    <w:p w14:paraId="77C21885" w14:textId="77777777" w:rsidR="005A0622" w:rsidRPr="006445B3" w:rsidRDefault="005A0622" w:rsidP="005A0622">
      <w:pPr>
        <w:tabs>
          <w:tab w:val="left" w:pos="567"/>
          <w:tab w:val="left" w:pos="1260"/>
          <w:tab w:val="left" w:pos="1440"/>
          <w:tab w:val="left" w:pos="1620"/>
        </w:tabs>
        <w:suppressAutoHyphens/>
        <w:jc w:val="center"/>
        <w:rPr>
          <w:rFonts w:ascii="Times New Roman" w:eastAsia="Calibri" w:hAnsi="Times New Roman" w:cs="Times New Roman"/>
          <w:b/>
          <w:color w:val="000000"/>
          <w:sz w:val="24"/>
          <w:szCs w:val="24"/>
        </w:rPr>
      </w:pPr>
    </w:p>
    <w:p w14:paraId="7C5A41D9" w14:textId="0877E4F4" w:rsidR="00B0773E" w:rsidRPr="00F24AF3" w:rsidRDefault="00B0773E" w:rsidP="00B0773E">
      <w:pPr>
        <w:tabs>
          <w:tab w:val="left" w:pos="567"/>
        </w:tabs>
        <w:suppressAutoHyphens/>
        <w:ind w:firstLine="567"/>
        <w:jc w:val="both"/>
        <w:rPr>
          <w:rFonts w:ascii="Times New Roman" w:eastAsia="Times New Roman" w:hAnsi="Times New Roman" w:cs="Times New Roman"/>
          <w:sz w:val="24"/>
          <w:szCs w:val="24"/>
        </w:rPr>
      </w:pPr>
      <w:r w:rsidRPr="00F24AF3">
        <w:rPr>
          <w:rFonts w:ascii="Times New Roman" w:eastAsia="Times New Roman" w:hAnsi="Times New Roman" w:cs="Times New Roman"/>
          <w:sz w:val="24"/>
          <w:szCs w:val="24"/>
        </w:rPr>
        <w:t>г. Санкт-Петербург</w:t>
      </w:r>
      <w:r w:rsidRPr="00F24AF3">
        <w:rPr>
          <w:rFonts w:ascii="Times New Roman" w:eastAsia="Times New Roman" w:hAnsi="Times New Roman" w:cs="Times New Roman"/>
          <w:sz w:val="24"/>
          <w:szCs w:val="24"/>
        </w:rPr>
        <w:tab/>
      </w:r>
      <w:r w:rsidRPr="00F24AF3">
        <w:rPr>
          <w:rFonts w:ascii="Times New Roman" w:eastAsia="Times New Roman" w:hAnsi="Times New Roman" w:cs="Times New Roman"/>
          <w:sz w:val="24"/>
          <w:szCs w:val="24"/>
        </w:rPr>
        <w:tab/>
      </w:r>
      <w:r w:rsidRPr="00F24AF3">
        <w:rPr>
          <w:rFonts w:ascii="Times New Roman" w:eastAsia="Times New Roman" w:hAnsi="Times New Roman" w:cs="Times New Roman"/>
          <w:sz w:val="24"/>
          <w:szCs w:val="24"/>
        </w:rPr>
        <w:tab/>
      </w:r>
      <w:r w:rsidRPr="00F24AF3">
        <w:rPr>
          <w:rFonts w:ascii="Times New Roman" w:eastAsia="Times New Roman" w:hAnsi="Times New Roman" w:cs="Times New Roman"/>
          <w:sz w:val="24"/>
          <w:szCs w:val="24"/>
        </w:rPr>
        <w:tab/>
      </w:r>
      <w:r w:rsidRPr="00F24AF3">
        <w:rPr>
          <w:rFonts w:ascii="Times New Roman" w:eastAsia="Times New Roman" w:hAnsi="Times New Roman" w:cs="Times New Roman"/>
          <w:sz w:val="24"/>
          <w:szCs w:val="24"/>
        </w:rPr>
        <w:tab/>
      </w:r>
      <w:r w:rsidRPr="00F24AF3">
        <w:rPr>
          <w:rFonts w:ascii="Times New Roman" w:eastAsia="Times New Roman" w:hAnsi="Times New Roman" w:cs="Times New Roman"/>
          <w:sz w:val="24"/>
          <w:szCs w:val="24"/>
        </w:rPr>
        <w:tab/>
        <w:t xml:space="preserve">    </w:t>
      </w:r>
      <w:proofErr w:type="gramStart"/>
      <w:r w:rsidRPr="00F24AF3">
        <w:rPr>
          <w:rFonts w:ascii="Times New Roman" w:eastAsia="Times New Roman" w:hAnsi="Times New Roman" w:cs="Times New Roman"/>
          <w:sz w:val="24"/>
          <w:szCs w:val="24"/>
        </w:rPr>
        <w:t xml:space="preserve">   </w:t>
      </w:r>
      <w:r w:rsidR="00495A57">
        <w:rPr>
          <w:rFonts w:ascii="Times New Roman" w:eastAsia="Times New Roman" w:hAnsi="Times New Roman" w:cs="Times New Roman"/>
          <w:sz w:val="24"/>
          <w:szCs w:val="24"/>
        </w:rPr>
        <w:t>«</w:t>
      </w:r>
      <w:proofErr w:type="gramEnd"/>
      <w:r w:rsidRPr="00F24AF3">
        <w:rPr>
          <w:rFonts w:ascii="Times New Roman" w:eastAsia="Times New Roman" w:hAnsi="Times New Roman" w:cs="Times New Roman"/>
          <w:sz w:val="24"/>
          <w:szCs w:val="24"/>
        </w:rPr>
        <w:t>___</w:t>
      </w:r>
      <w:r w:rsidR="00495A57">
        <w:rPr>
          <w:rFonts w:ascii="Times New Roman" w:eastAsia="Times New Roman" w:hAnsi="Times New Roman" w:cs="Times New Roman"/>
          <w:sz w:val="24"/>
          <w:szCs w:val="24"/>
        </w:rPr>
        <w:t>»</w:t>
      </w:r>
      <w:r w:rsidRPr="00F24AF3">
        <w:rPr>
          <w:rFonts w:ascii="Times New Roman" w:eastAsia="Times New Roman" w:hAnsi="Times New Roman" w:cs="Times New Roman"/>
          <w:sz w:val="24"/>
          <w:szCs w:val="24"/>
        </w:rPr>
        <w:t xml:space="preserve"> ____________ 202</w:t>
      </w:r>
      <w:r w:rsidR="00441579">
        <w:rPr>
          <w:rFonts w:ascii="Times New Roman" w:eastAsia="Times New Roman" w:hAnsi="Times New Roman" w:cs="Times New Roman"/>
          <w:sz w:val="24"/>
          <w:szCs w:val="24"/>
        </w:rPr>
        <w:t>6</w:t>
      </w:r>
      <w:r w:rsidRPr="00F24AF3">
        <w:rPr>
          <w:rFonts w:ascii="Times New Roman" w:eastAsia="Times New Roman" w:hAnsi="Times New Roman" w:cs="Times New Roman"/>
          <w:sz w:val="24"/>
          <w:szCs w:val="24"/>
        </w:rPr>
        <w:t xml:space="preserve"> г.</w:t>
      </w:r>
    </w:p>
    <w:p w14:paraId="2D9D2230" w14:textId="77777777" w:rsidR="00B0773E" w:rsidRPr="00F24AF3" w:rsidRDefault="00B0773E" w:rsidP="00B0773E">
      <w:pPr>
        <w:tabs>
          <w:tab w:val="left" w:pos="567"/>
          <w:tab w:val="left" w:pos="6840"/>
        </w:tabs>
        <w:suppressAutoHyphens/>
        <w:jc w:val="center"/>
        <w:rPr>
          <w:rFonts w:ascii="Times New Roman" w:eastAsia="Times New Roman" w:hAnsi="Times New Roman" w:cs="Times New Roman"/>
          <w:sz w:val="24"/>
          <w:szCs w:val="24"/>
        </w:rPr>
      </w:pPr>
    </w:p>
    <w:p w14:paraId="169B9E98" w14:textId="4045F38D" w:rsidR="002B7D7F" w:rsidRDefault="00B0773E" w:rsidP="000303F7">
      <w:pPr>
        <w:pStyle w:val="ConsPlusNormal"/>
        <w:ind w:firstLine="567"/>
        <w:jc w:val="both"/>
        <w:rPr>
          <w:rFonts w:ascii="Times New Roman" w:hAnsi="Times New Roman" w:cs="Times New Roman"/>
          <w:sz w:val="24"/>
        </w:rPr>
      </w:pPr>
      <w:r w:rsidRPr="00F24AF3">
        <w:rPr>
          <w:rFonts w:ascii="Times New Roman" w:hAnsi="Times New Roman" w:cs="Times New Roman"/>
          <w:sz w:val="24"/>
          <w:szCs w:val="24"/>
        </w:rPr>
        <w:tab/>
      </w:r>
      <w:r w:rsidRPr="00F24AF3">
        <w:rPr>
          <w:rFonts w:ascii="Times New Roman" w:hAnsi="Times New Roman" w:cs="Times New Roman"/>
          <w:b/>
          <w:sz w:val="24"/>
          <w:szCs w:val="24"/>
        </w:rPr>
        <w:t xml:space="preserve">Санкт-Петербургское государственное бюджетное учреждение </w:t>
      </w:r>
      <w:r w:rsidR="003E00C4">
        <w:rPr>
          <w:rFonts w:ascii="Times New Roman" w:hAnsi="Times New Roman" w:cs="Times New Roman"/>
          <w:b/>
          <w:sz w:val="24"/>
          <w:szCs w:val="24"/>
        </w:rPr>
        <w:t xml:space="preserve">дополнительного образования </w:t>
      </w:r>
      <w:r w:rsidRPr="00F24AF3">
        <w:rPr>
          <w:rFonts w:ascii="Times New Roman" w:hAnsi="Times New Roman" w:cs="Times New Roman"/>
          <w:b/>
          <w:sz w:val="24"/>
          <w:szCs w:val="24"/>
        </w:rPr>
        <w:t xml:space="preserve">спортивная школа олимпийского резерва </w:t>
      </w:r>
      <w:r w:rsidR="00495A57">
        <w:rPr>
          <w:rFonts w:ascii="Times New Roman" w:hAnsi="Times New Roman" w:cs="Times New Roman"/>
          <w:b/>
          <w:sz w:val="24"/>
          <w:szCs w:val="24"/>
        </w:rPr>
        <w:t>«</w:t>
      </w:r>
      <w:r w:rsidRPr="00F24AF3">
        <w:rPr>
          <w:rFonts w:ascii="Times New Roman" w:hAnsi="Times New Roman" w:cs="Times New Roman"/>
          <w:b/>
          <w:sz w:val="24"/>
          <w:szCs w:val="24"/>
        </w:rPr>
        <w:t>Школа высшего спортивного мастерства по зимним видам спорта</w:t>
      </w:r>
      <w:r w:rsidR="00495A57">
        <w:rPr>
          <w:rFonts w:ascii="Times New Roman" w:hAnsi="Times New Roman" w:cs="Times New Roman"/>
          <w:b/>
          <w:sz w:val="24"/>
          <w:szCs w:val="24"/>
        </w:rPr>
        <w:t>»</w:t>
      </w:r>
      <w:r w:rsidRPr="00F24AF3">
        <w:rPr>
          <w:rFonts w:ascii="Times New Roman" w:hAnsi="Times New Roman" w:cs="Times New Roman"/>
          <w:b/>
          <w:sz w:val="24"/>
          <w:szCs w:val="24"/>
        </w:rPr>
        <w:t xml:space="preserve"> (сокращенное наименование СПб ГБУ </w:t>
      </w:r>
      <w:r w:rsidR="003E00C4">
        <w:rPr>
          <w:rFonts w:ascii="Times New Roman" w:hAnsi="Times New Roman" w:cs="Times New Roman"/>
          <w:b/>
          <w:sz w:val="24"/>
          <w:szCs w:val="24"/>
        </w:rPr>
        <w:t xml:space="preserve">ДО </w:t>
      </w:r>
      <w:r w:rsidRPr="00F24AF3">
        <w:rPr>
          <w:rFonts w:ascii="Times New Roman" w:hAnsi="Times New Roman" w:cs="Times New Roman"/>
          <w:b/>
          <w:sz w:val="24"/>
          <w:szCs w:val="24"/>
        </w:rPr>
        <w:t xml:space="preserve">СШОР </w:t>
      </w:r>
      <w:r w:rsidR="00495A57">
        <w:rPr>
          <w:rFonts w:ascii="Times New Roman" w:hAnsi="Times New Roman" w:cs="Times New Roman"/>
          <w:b/>
          <w:sz w:val="24"/>
          <w:szCs w:val="24"/>
        </w:rPr>
        <w:t>«</w:t>
      </w:r>
      <w:r w:rsidRPr="00F24AF3">
        <w:rPr>
          <w:rFonts w:ascii="Times New Roman" w:hAnsi="Times New Roman" w:cs="Times New Roman"/>
          <w:b/>
          <w:sz w:val="24"/>
          <w:szCs w:val="24"/>
        </w:rPr>
        <w:t>ШВСМ по ЗВС</w:t>
      </w:r>
      <w:r w:rsidR="00495A57">
        <w:rPr>
          <w:rFonts w:ascii="Times New Roman" w:hAnsi="Times New Roman" w:cs="Times New Roman"/>
          <w:b/>
          <w:sz w:val="24"/>
          <w:szCs w:val="24"/>
        </w:rPr>
        <w:t>»</w:t>
      </w:r>
      <w:r w:rsidRPr="00F24AF3">
        <w:rPr>
          <w:rFonts w:ascii="Times New Roman" w:hAnsi="Times New Roman" w:cs="Times New Roman"/>
          <w:b/>
          <w:sz w:val="24"/>
          <w:szCs w:val="24"/>
        </w:rPr>
        <w:t>)</w:t>
      </w:r>
      <w:r w:rsidRPr="00F24AF3">
        <w:rPr>
          <w:rFonts w:ascii="Times New Roman" w:hAnsi="Times New Roman" w:cs="Times New Roman"/>
          <w:sz w:val="24"/>
          <w:szCs w:val="24"/>
        </w:rPr>
        <w:t>, именуемое в дальнейшем Заказчик, в лице директора Лебедева Ильи Геннадьевича, действующего на основании Устава, с одной стороны, ___________________________________, именуемое в дальнейшем Поставщик, в лице ______________________________, действующего на основании ________, с другой стороны, совместно именуемые Стороны,</w:t>
      </w:r>
      <w:r w:rsidR="002B7D7F">
        <w:rPr>
          <w:rFonts w:ascii="Times New Roman" w:hAnsi="Times New Roman" w:cs="Times New Roman"/>
          <w:sz w:val="24"/>
          <w:szCs w:val="24"/>
        </w:rPr>
        <w:t xml:space="preserve"> </w:t>
      </w:r>
      <w:r w:rsidR="00E829B4">
        <w:rPr>
          <w:rFonts w:ascii="Times New Roman" w:hAnsi="Times New Roman" w:cs="Times New Roman"/>
          <w:sz w:val="24"/>
        </w:rPr>
        <w:t xml:space="preserve">на основании </w:t>
      </w:r>
      <w:r w:rsidR="000303F7" w:rsidRPr="000303F7">
        <w:rPr>
          <w:rFonts w:ascii="Times New Roman" w:hAnsi="Times New Roman" w:cs="Times New Roman"/>
          <w:sz w:val="24"/>
        </w:rPr>
        <w:t xml:space="preserve">п. 5 ч. 1 ст. 93 Федерального закона от 05.04.2013 № 44-ФЗ </w:t>
      </w:r>
      <w:r w:rsidR="00495A57">
        <w:rPr>
          <w:rFonts w:ascii="Times New Roman" w:hAnsi="Times New Roman" w:cs="Times New Roman"/>
          <w:sz w:val="24"/>
        </w:rPr>
        <w:t>«</w:t>
      </w:r>
      <w:r w:rsidR="000303F7" w:rsidRPr="000303F7">
        <w:rPr>
          <w:rFonts w:ascii="Times New Roman" w:hAnsi="Times New Roman" w:cs="Times New Roman"/>
          <w:sz w:val="24"/>
        </w:rPr>
        <w:t>О контрактной системе в сфере закупок товаров, работ, услуг для обеспечения государственных и муниципальных нужд</w:t>
      </w:r>
      <w:r w:rsidR="00495A57">
        <w:rPr>
          <w:rFonts w:ascii="Times New Roman" w:hAnsi="Times New Roman" w:cs="Times New Roman"/>
          <w:sz w:val="24"/>
        </w:rPr>
        <w:t>»</w:t>
      </w:r>
      <w:r w:rsidR="000303F7" w:rsidRPr="000303F7">
        <w:rPr>
          <w:rFonts w:ascii="Times New Roman" w:hAnsi="Times New Roman" w:cs="Times New Roman"/>
          <w:sz w:val="24"/>
        </w:rPr>
        <w:t xml:space="preserve"> (далее –</w:t>
      </w:r>
      <w:r w:rsidR="00413548">
        <w:rPr>
          <w:rFonts w:ascii="Times New Roman" w:hAnsi="Times New Roman" w:cs="Times New Roman"/>
          <w:sz w:val="24"/>
        </w:rPr>
        <w:t xml:space="preserve"> </w:t>
      </w:r>
      <w:r w:rsidR="00413548" w:rsidRPr="00413548">
        <w:rPr>
          <w:rFonts w:ascii="Times New Roman" w:hAnsi="Times New Roman" w:cs="Times New Roman"/>
          <w:sz w:val="24"/>
        </w:rPr>
        <w:t>далее – ФЗ № 44</w:t>
      </w:r>
      <w:r w:rsidR="000303F7" w:rsidRPr="000303F7">
        <w:rPr>
          <w:rFonts w:ascii="Times New Roman" w:hAnsi="Times New Roman" w:cs="Times New Roman"/>
          <w:sz w:val="24"/>
        </w:rPr>
        <w:t>), заключили настоящий контракт о нижеследующем (далее – Контракт).</w:t>
      </w:r>
    </w:p>
    <w:p w14:paraId="2D69C399" w14:textId="77777777" w:rsidR="009E4988" w:rsidRPr="00BA3F5B" w:rsidRDefault="009E4988" w:rsidP="000303F7">
      <w:pPr>
        <w:pStyle w:val="ConsPlusNormal"/>
        <w:ind w:firstLine="567"/>
        <w:jc w:val="both"/>
        <w:rPr>
          <w:rFonts w:ascii="Times New Roman" w:hAnsi="Times New Roman" w:cs="Times New Roman"/>
          <w:sz w:val="24"/>
          <w:szCs w:val="24"/>
        </w:rPr>
      </w:pPr>
    </w:p>
    <w:p w14:paraId="6B1FF812" w14:textId="0E59495A" w:rsidR="00F226F2" w:rsidRPr="007B0808" w:rsidRDefault="00F226F2" w:rsidP="007F01D7">
      <w:pPr>
        <w:pStyle w:val="af"/>
        <w:numPr>
          <w:ilvl w:val="0"/>
          <w:numId w:val="10"/>
        </w:numPr>
        <w:tabs>
          <w:tab w:val="left" w:pos="540"/>
        </w:tabs>
        <w:jc w:val="center"/>
        <w:rPr>
          <w:rFonts w:ascii="Times New Roman" w:hAnsi="Times New Roman"/>
          <w:b/>
          <w:bCs/>
          <w:sz w:val="24"/>
          <w:szCs w:val="24"/>
        </w:rPr>
      </w:pPr>
      <w:r w:rsidRPr="007B0808">
        <w:rPr>
          <w:rFonts w:ascii="Times New Roman" w:hAnsi="Times New Roman"/>
          <w:b/>
          <w:bCs/>
          <w:sz w:val="24"/>
          <w:szCs w:val="24"/>
        </w:rPr>
        <w:t>Предмет контракта</w:t>
      </w:r>
    </w:p>
    <w:p w14:paraId="015E0102" w14:textId="77777777" w:rsidR="007B0808" w:rsidRPr="007B0808" w:rsidRDefault="007B0808" w:rsidP="007B0808">
      <w:pPr>
        <w:pStyle w:val="af"/>
        <w:tabs>
          <w:tab w:val="left" w:pos="540"/>
        </w:tabs>
        <w:ind w:left="1069"/>
        <w:jc w:val="left"/>
        <w:rPr>
          <w:rFonts w:ascii="Times New Roman" w:hAnsi="Times New Roman"/>
          <w:b/>
          <w:bCs/>
          <w:sz w:val="24"/>
          <w:szCs w:val="24"/>
        </w:rPr>
      </w:pPr>
    </w:p>
    <w:p w14:paraId="7EE3EFBA" w14:textId="49CFA18B" w:rsidR="0009196A" w:rsidRPr="009021DF" w:rsidRDefault="00F226F2" w:rsidP="00441579">
      <w:pPr>
        <w:ind w:firstLine="709"/>
        <w:jc w:val="both"/>
        <w:rPr>
          <w:rFonts w:ascii="Times New Roman" w:eastAsia="Times New Roman" w:hAnsi="Times New Roman" w:cs="Times New Roman"/>
          <w:sz w:val="24"/>
          <w:szCs w:val="24"/>
          <w:lang w:eastAsia="ru-RU"/>
        </w:rPr>
      </w:pPr>
      <w:r w:rsidRPr="00F24AF3">
        <w:rPr>
          <w:rFonts w:ascii="Times New Roman" w:hAnsi="Times New Roman" w:cs="Times New Roman"/>
          <w:sz w:val="24"/>
          <w:szCs w:val="24"/>
        </w:rPr>
        <w:t xml:space="preserve">1.1. </w:t>
      </w:r>
      <w:r w:rsidR="00E95148" w:rsidRPr="00E95148">
        <w:rPr>
          <w:rFonts w:ascii="Times New Roman" w:eastAsia="Times New Roman" w:hAnsi="Times New Roman" w:cs="Times New Roman"/>
          <w:sz w:val="24"/>
          <w:szCs w:val="24"/>
          <w:lang w:eastAsia="ru-RU"/>
        </w:rPr>
        <w:t xml:space="preserve">В соответствии </w:t>
      </w:r>
      <w:r w:rsidR="00E95148" w:rsidRPr="009021DF">
        <w:rPr>
          <w:rFonts w:ascii="Times New Roman" w:eastAsia="Times New Roman" w:hAnsi="Times New Roman" w:cs="Times New Roman"/>
          <w:sz w:val="24"/>
          <w:szCs w:val="24"/>
          <w:lang w:eastAsia="ru-RU"/>
        </w:rPr>
        <w:t xml:space="preserve">с Контрактом Поставщик обязуется в порядке и </w:t>
      </w:r>
      <w:r w:rsidR="00413548" w:rsidRPr="009021DF">
        <w:rPr>
          <w:rFonts w:ascii="Times New Roman" w:eastAsia="Times New Roman" w:hAnsi="Times New Roman" w:cs="Times New Roman"/>
          <w:sz w:val="24"/>
          <w:szCs w:val="24"/>
          <w:lang w:eastAsia="ru-RU"/>
        </w:rPr>
        <w:t xml:space="preserve">в </w:t>
      </w:r>
      <w:r w:rsidR="00E95148" w:rsidRPr="009021DF">
        <w:rPr>
          <w:rFonts w:ascii="Times New Roman" w:eastAsia="Times New Roman" w:hAnsi="Times New Roman" w:cs="Times New Roman"/>
          <w:sz w:val="24"/>
          <w:szCs w:val="24"/>
          <w:lang w:eastAsia="ru-RU"/>
        </w:rPr>
        <w:t xml:space="preserve">сроки, предусмотренные Контрактом, осуществить </w:t>
      </w:r>
      <w:r w:rsidR="009021DF" w:rsidRPr="009021DF">
        <w:rPr>
          <w:rFonts w:ascii="Times New Roman" w:eastAsia="ヒラギノ角ゴ Pro W3" w:hAnsi="Times New Roman" w:cs="Times New Roman"/>
          <w:sz w:val="24"/>
          <w:szCs w:val="24"/>
        </w:rPr>
        <w:t>поставку защиты паха игрока (защитника, нападающего) для обучающихся СПб ГБУ ДО СШОР «ШВСМ по ЗВС» по виду спорта хоккей.</w:t>
      </w:r>
      <w:r w:rsidR="00CD1EC0" w:rsidRPr="009021DF">
        <w:rPr>
          <w:rFonts w:ascii="Times New Roman" w:eastAsia="Times New Roman" w:hAnsi="Times New Roman" w:cs="Times New Roman"/>
          <w:sz w:val="24"/>
          <w:szCs w:val="24"/>
          <w:lang w:eastAsia="ru-RU"/>
        </w:rPr>
        <w:t xml:space="preserve"> </w:t>
      </w:r>
      <w:r w:rsidR="00E95148" w:rsidRPr="009021DF">
        <w:rPr>
          <w:rFonts w:ascii="Times New Roman" w:eastAsia="Times New Roman" w:hAnsi="Times New Roman" w:cs="Times New Roman"/>
          <w:sz w:val="24"/>
          <w:szCs w:val="24"/>
          <w:lang w:eastAsia="ru-RU"/>
        </w:rPr>
        <w:t xml:space="preserve">(далее – Товар) </w:t>
      </w:r>
      <w:r w:rsidR="0009196A" w:rsidRPr="009021DF">
        <w:rPr>
          <w:rFonts w:ascii="Times New Roman" w:eastAsia="Times New Roman" w:hAnsi="Times New Roman" w:cs="Times New Roman"/>
          <w:sz w:val="24"/>
          <w:szCs w:val="24"/>
          <w:lang w:eastAsia="ru-RU"/>
        </w:rPr>
        <w:t>Заказчику согласно Спецификации (Приложение № 1 к Контракту), Описания объекта закупки (Приложение № 2 к Контракту), а Заказчик обязуется принять и оплатить Товар в порядке и на условиях, предусмотренных Контрактом.</w:t>
      </w:r>
    </w:p>
    <w:p w14:paraId="4AC49077" w14:textId="0970AD62" w:rsidR="00DB7E4B" w:rsidRPr="005B6C5F" w:rsidRDefault="00F226F2" w:rsidP="005B6C5F">
      <w:pPr>
        <w:ind w:firstLine="709"/>
        <w:jc w:val="both"/>
        <w:rPr>
          <w:rFonts w:ascii="Times New Roman" w:hAnsi="Times New Roman" w:cs="Times New Roman"/>
          <w:sz w:val="24"/>
          <w:szCs w:val="24"/>
        </w:rPr>
      </w:pPr>
      <w:r w:rsidRPr="009021DF">
        <w:rPr>
          <w:rFonts w:ascii="Times New Roman" w:hAnsi="Times New Roman" w:cs="Times New Roman"/>
          <w:sz w:val="24"/>
          <w:szCs w:val="24"/>
        </w:rPr>
        <w:t xml:space="preserve">1.2. </w:t>
      </w:r>
      <w:r w:rsidR="00E829B4" w:rsidRPr="009021DF">
        <w:rPr>
          <w:rFonts w:ascii="Times New Roman" w:hAnsi="Times New Roman" w:cs="Times New Roman"/>
          <w:sz w:val="24"/>
          <w:szCs w:val="24"/>
        </w:rPr>
        <w:t>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w:t>
      </w:r>
      <w:r w:rsidR="00E829B4" w:rsidRPr="00E829B4">
        <w:rPr>
          <w:rFonts w:ascii="Times New Roman" w:hAnsi="Times New Roman" w:cs="Times New Roman"/>
          <w:sz w:val="24"/>
          <w:szCs w:val="24"/>
        </w:rPr>
        <w:t xml:space="preserve"> Товара установлены в </w:t>
      </w:r>
      <w:r w:rsidR="009B1FF5">
        <w:rPr>
          <w:rFonts w:ascii="Times New Roman" w:hAnsi="Times New Roman" w:cs="Times New Roman"/>
          <w:sz w:val="24"/>
          <w:szCs w:val="24"/>
        </w:rPr>
        <w:t>Описании объекта закупки</w:t>
      </w:r>
      <w:r w:rsidR="00AF7A09" w:rsidRPr="00AF7A09">
        <w:rPr>
          <w:rFonts w:ascii="Times New Roman" w:hAnsi="Times New Roman" w:cs="Times New Roman"/>
          <w:sz w:val="24"/>
          <w:szCs w:val="24"/>
        </w:rPr>
        <w:t xml:space="preserve"> </w:t>
      </w:r>
      <w:r w:rsidR="009B1FF5">
        <w:rPr>
          <w:rFonts w:ascii="Times New Roman" w:hAnsi="Times New Roman" w:cs="Times New Roman"/>
          <w:sz w:val="24"/>
          <w:szCs w:val="24"/>
        </w:rPr>
        <w:t xml:space="preserve">(Приложение № 2 </w:t>
      </w:r>
      <w:r w:rsidR="00E829B4" w:rsidRPr="00E829B4">
        <w:rPr>
          <w:rFonts w:ascii="Times New Roman" w:hAnsi="Times New Roman" w:cs="Times New Roman"/>
          <w:sz w:val="24"/>
          <w:szCs w:val="24"/>
        </w:rPr>
        <w:t>к Контракту).</w:t>
      </w:r>
    </w:p>
    <w:p w14:paraId="3822C867" w14:textId="77777777" w:rsidR="00DB7E4B" w:rsidRPr="00DB7E4B" w:rsidRDefault="00DB7E4B" w:rsidP="00DB7E4B">
      <w:pPr>
        <w:ind w:firstLine="709"/>
        <w:jc w:val="both"/>
        <w:rPr>
          <w:rFonts w:ascii="Times New Roman" w:eastAsia="Times New Roman" w:hAnsi="Times New Roman" w:cs="Times New Roman"/>
          <w:sz w:val="24"/>
          <w:szCs w:val="24"/>
          <w:lang w:eastAsia="ru-RU"/>
        </w:rPr>
      </w:pPr>
    </w:p>
    <w:p w14:paraId="62E4005E" w14:textId="77777777" w:rsidR="00F226F2" w:rsidRPr="00F24AF3" w:rsidRDefault="00F226F2" w:rsidP="004B7D0F">
      <w:pPr>
        <w:rPr>
          <w:rFonts w:ascii="Times New Roman" w:hAnsi="Times New Roman" w:cs="Times New Roman"/>
          <w:b/>
          <w:bCs/>
          <w:sz w:val="24"/>
          <w:szCs w:val="24"/>
        </w:rPr>
      </w:pPr>
    </w:p>
    <w:p w14:paraId="5FEF0843" w14:textId="730D1A92" w:rsidR="00F226F2" w:rsidRPr="007B0808" w:rsidRDefault="00F226F2" w:rsidP="007F01D7">
      <w:pPr>
        <w:pStyle w:val="af"/>
        <w:numPr>
          <w:ilvl w:val="0"/>
          <w:numId w:val="10"/>
        </w:numPr>
        <w:jc w:val="center"/>
        <w:rPr>
          <w:rFonts w:ascii="Times New Roman" w:hAnsi="Times New Roman"/>
          <w:b/>
          <w:bCs/>
          <w:sz w:val="24"/>
          <w:szCs w:val="24"/>
        </w:rPr>
      </w:pPr>
      <w:r w:rsidRPr="007B0808">
        <w:rPr>
          <w:rFonts w:ascii="Times New Roman" w:hAnsi="Times New Roman"/>
          <w:b/>
          <w:bCs/>
          <w:sz w:val="24"/>
          <w:szCs w:val="24"/>
        </w:rPr>
        <w:t>Цена Контракта и порядок расчетов</w:t>
      </w:r>
    </w:p>
    <w:p w14:paraId="4944E4DF" w14:textId="77777777" w:rsidR="007B0808" w:rsidRPr="007B0808" w:rsidRDefault="007B0808" w:rsidP="007B0808">
      <w:pPr>
        <w:pStyle w:val="af"/>
        <w:ind w:left="1069"/>
        <w:jc w:val="left"/>
        <w:rPr>
          <w:rFonts w:ascii="Times New Roman" w:hAnsi="Times New Roman"/>
          <w:b/>
          <w:bCs/>
          <w:sz w:val="24"/>
          <w:szCs w:val="24"/>
        </w:rPr>
      </w:pPr>
    </w:p>
    <w:p w14:paraId="701CE4AE" w14:textId="568CE4DD" w:rsidR="00F226F2" w:rsidRPr="00F24AF3" w:rsidRDefault="00F226F2" w:rsidP="00413548">
      <w:pPr>
        <w:tabs>
          <w:tab w:val="left" w:pos="567"/>
          <w:tab w:val="num" w:pos="993"/>
        </w:tabs>
        <w:suppressAutoHyphens/>
        <w:ind w:firstLine="567"/>
        <w:jc w:val="both"/>
        <w:rPr>
          <w:rFonts w:ascii="Times New Roman" w:eastAsia="Times New Roman" w:hAnsi="Times New Roman" w:cs="Times New Roman"/>
          <w:snapToGrid w:val="0"/>
          <w:sz w:val="24"/>
          <w:szCs w:val="24"/>
        </w:rPr>
      </w:pPr>
      <w:r w:rsidRPr="00F24AF3">
        <w:rPr>
          <w:rFonts w:ascii="Times New Roman" w:eastAsia="Times New Roman" w:hAnsi="Times New Roman" w:cs="Times New Roman"/>
          <w:snapToGrid w:val="0"/>
          <w:sz w:val="24"/>
          <w:szCs w:val="24"/>
        </w:rPr>
        <w:t xml:space="preserve">2.1. </w:t>
      </w:r>
      <w:r w:rsidR="005C2C7F" w:rsidRPr="005C2C7F">
        <w:rPr>
          <w:rFonts w:ascii="Times New Roman" w:eastAsia="Times New Roman" w:hAnsi="Times New Roman" w:cs="Times New Roman"/>
          <w:snapToGrid w:val="0"/>
          <w:sz w:val="24"/>
          <w:szCs w:val="24"/>
        </w:rPr>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   </w:t>
      </w:r>
    </w:p>
    <w:p w14:paraId="545E9279" w14:textId="3C02B80E" w:rsidR="00413548" w:rsidRPr="00E829B4" w:rsidRDefault="00F226F2" w:rsidP="008E71C6">
      <w:pPr>
        <w:tabs>
          <w:tab w:val="left" w:pos="567"/>
          <w:tab w:val="num" w:pos="993"/>
        </w:tabs>
        <w:suppressAutoHyphens/>
        <w:ind w:firstLine="567"/>
        <w:jc w:val="both"/>
        <w:rPr>
          <w:rFonts w:ascii="Times New Roman" w:eastAsia="Times New Roman" w:hAnsi="Times New Roman" w:cs="Times New Roman"/>
          <w:snapToGrid w:val="0"/>
          <w:sz w:val="24"/>
          <w:szCs w:val="24"/>
        </w:rPr>
      </w:pPr>
      <w:r w:rsidRPr="00F24AF3">
        <w:rPr>
          <w:rFonts w:ascii="Times New Roman" w:eastAsia="Times New Roman" w:hAnsi="Times New Roman" w:cs="Times New Roman"/>
          <w:snapToGrid w:val="0"/>
          <w:sz w:val="24"/>
          <w:szCs w:val="24"/>
        </w:rPr>
        <w:t>2.2.</w:t>
      </w:r>
      <w:r w:rsidR="00413548">
        <w:rPr>
          <w:rFonts w:ascii="Times New Roman" w:eastAsia="Times New Roman" w:hAnsi="Times New Roman" w:cs="Times New Roman"/>
          <w:snapToGrid w:val="0"/>
          <w:sz w:val="24"/>
          <w:szCs w:val="24"/>
        </w:rPr>
        <w:t xml:space="preserve"> </w:t>
      </w:r>
      <w:r w:rsidR="00413548" w:rsidRPr="00522E54">
        <w:rPr>
          <w:rFonts w:ascii="Times New Roman" w:eastAsia="Times New Roman" w:hAnsi="Times New Roman" w:cs="Times New Roman"/>
          <w:snapToGrid w:val="0"/>
          <w:sz w:val="24"/>
          <w:szCs w:val="24"/>
        </w:rPr>
        <w:t>Цена Контракта включает в себя стоимость по Контракту Товаров, погрузочно-разгрузочных работ, расходы, связанные с доставкой, размещением в местах хранения Заказчика, 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r w:rsidR="00413548" w:rsidRPr="00413548">
        <w:rPr>
          <w:rFonts w:ascii="Times New Roman" w:eastAsia="Times New Roman" w:hAnsi="Times New Roman" w:cs="Times New Roman"/>
          <w:snapToGrid w:val="0"/>
          <w:sz w:val="24"/>
          <w:szCs w:val="24"/>
        </w:rPr>
        <w:t>.</w:t>
      </w:r>
    </w:p>
    <w:p w14:paraId="6D5F33A8" w14:textId="0747F65A" w:rsidR="00E829B4" w:rsidRPr="00E829B4" w:rsidRDefault="001572F8" w:rsidP="001572F8">
      <w:pPr>
        <w:tabs>
          <w:tab w:val="left" w:pos="567"/>
          <w:tab w:val="num" w:pos="993"/>
        </w:tabs>
        <w:suppressAutoHyphens/>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b/>
      </w:r>
      <w:r w:rsidR="00E829B4" w:rsidRPr="00E829B4">
        <w:rPr>
          <w:rFonts w:ascii="Times New Roman" w:eastAsia="Times New Roman" w:hAnsi="Times New Roman" w:cs="Times New Roman"/>
          <w:snapToGrid w:val="0"/>
          <w:sz w:val="24"/>
          <w:szCs w:val="24"/>
        </w:rPr>
        <w:t xml:space="preserve">Цена Контракта является твердой и определяется на весь срок исполнения Контракта, </w:t>
      </w:r>
      <w:r w:rsidR="00E829B4" w:rsidRPr="00E829B4">
        <w:rPr>
          <w:rFonts w:ascii="Times New Roman" w:eastAsia="Times New Roman" w:hAnsi="Times New Roman" w:cs="Times New Roman"/>
          <w:snapToGrid w:val="0"/>
          <w:sz w:val="24"/>
          <w:szCs w:val="24"/>
        </w:rPr>
        <w:br/>
        <w:t>за исключением</w:t>
      </w:r>
      <w:r w:rsidR="00413548">
        <w:rPr>
          <w:rFonts w:ascii="Times New Roman" w:eastAsia="Times New Roman" w:hAnsi="Times New Roman" w:cs="Times New Roman"/>
          <w:snapToGrid w:val="0"/>
          <w:sz w:val="24"/>
          <w:szCs w:val="24"/>
        </w:rPr>
        <w:t xml:space="preserve"> случаев, установленных ФЗ № 44</w:t>
      </w:r>
      <w:r w:rsidR="00E829B4" w:rsidRPr="00E829B4">
        <w:rPr>
          <w:rFonts w:ascii="Times New Roman" w:eastAsia="Times New Roman" w:hAnsi="Times New Roman" w:cs="Times New Roman"/>
          <w:snapToGrid w:val="0"/>
          <w:sz w:val="24"/>
          <w:szCs w:val="24"/>
        </w:rPr>
        <w:t>.</w:t>
      </w:r>
    </w:p>
    <w:p w14:paraId="009EE41E" w14:textId="682157F4" w:rsidR="001572F8" w:rsidRDefault="001572F8" w:rsidP="001572F8">
      <w:pPr>
        <w:tabs>
          <w:tab w:val="left" w:pos="567"/>
          <w:tab w:val="num" w:pos="993"/>
        </w:tabs>
        <w:suppressAutoHyphens/>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b/>
      </w:r>
      <w:r w:rsidRPr="001572F8">
        <w:rPr>
          <w:rFonts w:ascii="Times New Roman" w:eastAsia="Times New Roman" w:hAnsi="Times New Roman" w:cs="Times New Roman"/>
          <w:snapToGrid w:val="0"/>
          <w:sz w:val="24"/>
          <w:szCs w:val="24"/>
        </w:rPr>
        <w:t>2.3.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5D07F7C9" w14:textId="673512E2" w:rsidR="00E829B4" w:rsidRDefault="00D136AB" w:rsidP="001572F8">
      <w:pPr>
        <w:tabs>
          <w:tab w:val="left" w:pos="567"/>
          <w:tab w:val="num" w:pos="993"/>
        </w:tabs>
        <w:suppressAutoHyphens/>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rPr>
        <w:t xml:space="preserve">         </w:t>
      </w:r>
      <w:r w:rsidR="001E32EC" w:rsidRPr="00F24AF3">
        <w:rPr>
          <w:rFonts w:ascii="Times New Roman" w:eastAsia="Times New Roman" w:hAnsi="Times New Roman" w:cs="Times New Roman"/>
          <w:snapToGrid w:val="0"/>
          <w:sz w:val="24"/>
          <w:szCs w:val="24"/>
        </w:rPr>
        <w:t xml:space="preserve">2.4. </w:t>
      </w:r>
      <w:r w:rsidR="004C76AA" w:rsidRPr="004C76AA">
        <w:rPr>
          <w:rFonts w:ascii="Times New Roman" w:eastAsia="Times New Roman" w:hAnsi="Times New Roman" w:cs="Times New Roman"/>
          <w:sz w:val="24"/>
          <w:szCs w:val="24"/>
          <w:lang w:eastAsia="ru-RU"/>
        </w:rPr>
        <w:t xml:space="preserve">Источник финансирования закупки: </w:t>
      </w:r>
      <w:r w:rsidR="00B9451C" w:rsidRPr="00B9451C">
        <w:rPr>
          <w:rFonts w:ascii="Times New Roman" w:eastAsia="Times New Roman" w:hAnsi="Times New Roman" w:cs="Times New Roman"/>
          <w:sz w:val="24"/>
          <w:szCs w:val="24"/>
          <w:lang w:eastAsia="ru-RU"/>
        </w:rPr>
        <w:t>внебюджетные средства, средства бюджетных учреждений,</w:t>
      </w:r>
      <w:r w:rsidR="00020644" w:rsidRPr="00020644">
        <w:t xml:space="preserve"> </w:t>
      </w:r>
      <w:r w:rsidR="00020644" w:rsidRPr="00020644">
        <w:rPr>
          <w:rFonts w:ascii="Times New Roman" w:eastAsia="Times New Roman" w:hAnsi="Times New Roman" w:cs="Times New Roman"/>
          <w:sz w:val="24"/>
          <w:szCs w:val="24"/>
          <w:lang w:eastAsia="ru-RU"/>
        </w:rPr>
        <w:t>субсидии на госзадания</w:t>
      </w:r>
      <w:r w:rsidR="0074777B">
        <w:rPr>
          <w:rFonts w:ascii="Times New Roman" w:eastAsia="Times New Roman" w:hAnsi="Times New Roman" w:cs="Times New Roman"/>
          <w:sz w:val="24"/>
          <w:szCs w:val="24"/>
          <w:lang w:eastAsia="ru-RU"/>
        </w:rPr>
        <w:t>,</w:t>
      </w:r>
      <w:r w:rsidR="00B9451C" w:rsidRPr="00B9451C">
        <w:rPr>
          <w:rFonts w:ascii="Times New Roman" w:eastAsia="Times New Roman" w:hAnsi="Times New Roman" w:cs="Times New Roman"/>
          <w:sz w:val="24"/>
          <w:szCs w:val="24"/>
          <w:lang w:eastAsia="ru-RU"/>
        </w:rPr>
        <w:t xml:space="preserve"> код вида расходов 244</w:t>
      </w:r>
      <w:r w:rsidR="00BD7D27">
        <w:rPr>
          <w:rFonts w:ascii="Times New Roman" w:eastAsia="Times New Roman" w:hAnsi="Times New Roman" w:cs="Times New Roman"/>
          <w:sz w:val="24"/>
          <w:szCs w:val="24"/>
          <w:lang w:eastAsia="ru-RU"/>
        </w:rPr>
        <w:t>.</w:t>
      </w:r>
    </w:p>
    <w:p w14:paraId="4DF84F97" w14:textId="05830148" w:rsidR="00E829B4" w:rsidRPr="00E829B4" w:rsidRDefault="00E829B4" w:rsidP="00E829B4">
      <w:pPr>
        <w:pStyle w:val="ConsPlusNormal"/>
        <w:ind w:firstLine="567"/>
        <w:jc w:val="both"/>
        <w:rPr>
          <w:rFonts w:ascii="Times New Roman" w:hAnsi="Times New Roman" w:cs="Times New Roman"/>
          <w:sz w:val="24"/>
        </w:rPr>
      </w:pPr>
      <w:r>
        <w:rPr>
          <w:rFonts w:ascii="Times New Roman" w:hAnsi="Times New Roman" w:cs="Times New Roman"/>
          <w:sz w:val="24"/>
          <w:szCs w:val="24"/>
        </w:rPr>
        <w:t xml:space="preserve">2.5. </w:t>
      </w:r>
      <w:r w:rsidRPr="00E829B4">
        <w:rPr>
          <w:rFonts w:ascii="Times New Roman" w:hAnsi="Times New Roman" w:cs="Times New Roman"/>
          <w:sz w:val="24"/>
        </w:rPr>
        <w:t>Выплата аванса при исполнении Контракта, заключенного с участником закупки, указанным в части 1 или 2 статьи 37 ФЗ № 44, не допускается.</w:t>
      </w:r>
    </w:p>
    <w:p w14:paraId="2A5F492F" w14:textId="4D279129" w:rsidR="0007186E" w:rsidRDefault="001E32EC" w:rsidP="009E4988">
      <w:pPr>
        <w:tabs>
          <w:tab w:val="left" w:pos="567"/>
          <w:tab w:val="num" w:pos="993"/>
        </w:tabs>
        <w:suppressAutoHyphens/>
        <w:ind w:firstLine="567"/>
        <w:jc w:val="both"/>
        <w:rPr>
          <w:rFonts w:ascii="Times New Roman" w:eastAsia="Times New Roman" w:hAnsi="Times New Roman" w:cs="Times New Roman"/>
          <w:snapToGrid w:val="0"/>
          <w:sz w:val="24"/>
          <w:szCs w:val="24"/>
        </w:rPr>
      </w:pPr>
      <w:r w:rsidRPr="00F24AF3">
        <w:rPr>
          <w:rFonts w:ascii="Times New Roman" w:eastAsia="Times New Roman" w:hAnsi="Times New Roman" w:cs="Times New Roman"/>
          <w:snapToGrid w:val="0"/>
          <w:sz w:val="24"/>
          <w:szCs w:val="24"/>
        </w:rPr>
        <w:lastRenderedPageBreak/>
        <w:t xml:space="preserve">2.6. </w:t>
      </w:r>
      <w:r w:rsidR="009E4988" w:rsidRPr="009E4988">
        <w:rPr>
          <w:rFonts w:ascii="Times New Roman" w:eastAsia="Times New Roman" w:hAnsi="Times New Roman" w:cs="Times New Roman"/>
          <w:snapToGrid w:val="0"/>
          <w:sz w:val="24"/>
          <w:szCs w:val="24"/>
        </w:rPr>
        <w:t xml:space="preserve">Оплата поставленного Товара по Контракту производится Заказчиком на основании надлежаще оформленного и подписанного Сторонами товарной накладной или УПД и выставленного Поставщиком счета и счет-фактуры (при наличии) путем перечисления денежных средств на расчетный счет Поставщика в течение 7 (семи) рабочих дней с </w:t>
      </w:r>
      <w:r w:rsidR="00BF4C51">
        <w:rPr>
          <w:rFonts w:ascii="Times New Roman" w:eastAsia="Times New Roman" w:hAnsi="Times New Roman" w:cs="Times New Roman"/>
          <w:snapToGrid w:val="0"/>
          <w:sz w:val="24"/>
          <w:szCs w:val="24"/>
        </w:rPr>
        <w:t>даты</w:t>
      </w:r>
      <w:r w:rsidR="009E4988" w:rsidRPr="009E4988">
        <w:rPr>
          <w:rFonts w:ascii="Times New Roman" w:eastAsia="Times New Roman" w:hAnsi="Times New Roman" w:cs="Times New Roman"/>
          <w:snapToGrid w:val="0"/>
          <w:sz w:val="24"/>
          <w:szCs w:val="24"/>
        </w:rPr>
        <w:t xml:space="preserve"> подписания товарной накладной или УПД и предоставления счета.</w:t>
      </w:r>
    </w:p>
    <w:p w14:paraId="2223E0CF" w14:textId="248761D3" w:rsidR="00D136AB" w:rsidRPr="00D136AB" w:rsidRDefault="00D136AB" w:rsidP="009E4988">
      <w:pPr>
        <w:tabs>
          <w:tab w:val="left" w:pos="567"/>
          <w:tab w:val="num" w:pos="993"/>
        </w:tabs>
        <w:suppressAutoHyphens/>
        <w:ind w:firstLine="567"/>
        <w:jc w:val="both"/>
        <w:rPr>
          <w:rFonts w:ascii="Times New Roman" w:eastAsia="Times New Roman" w:hAnsi="Times New Roman" w:cs="Times New Roman"/>
          <w:sz w:val="24"/>
          <w:szCs w:val="20"/>
          <w:lang w:eastAsia="ru-RU"/>
        </w:rPr>
      </w:pPr>
      <w:r w:rsidRPr="00D136AB">
        <w:rPr>
          <w:rFonts w:ascii="Times New Roman" w:eastAsia="Times New Roman" w:hAnsi="Times New Roman" w:cs="Times New Roman"/>
          <w:sz w:val="24"/>
          <w:szCs w:val="20"/>
          <w:lang w:eastAsia="ru-RU"/>
        </w:rPr>
        <w:t>2.</w:t>
      </w:r>
      <w:r>
        <w:rPr>
          <w:rFonts w:ascii="Times New Roman" w:eastAsia="Times New Roman" w:hAnsi="Times New Roman" w:cs="Times New Roman"/>
          <w:sz w:val="24"/>
          <w:szCs w:val="20"/>
          <w:lang w:eastAsia="ru-RU"/>
        </w:rPr>
        <w:t>7</w:t>
      </w:r>
      <w:r w:rsidRPr="00D136AB">
        <w:rPr>
          <w:rFonts w:ascii="Times New Roman" w:eastAsia="Times New Roman" w:hAnsi="Times New Roman" w:cs="Times New Roman"/>
          <w:sz w:val="24"/>
          <w:szCs w:val="20"/>
          <w:lang w:eastAsia="ru-RU"/>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57438F8" w14:textId="4BB15A0D" w:rsidR="00D136AB" w:rsidRPr="00D136AB" w:rsidRDefault="00D136AB" w:rsidP="00D136AB">
      <w:pPr>
        <w:widowControl w:val="0"/>
        <w:autoSpaceDE w:val="0"/>
        <w:autoSpaceDN w:val="0"/>
        <w:ind w:firstLine="567"/>
        <w:jc w:val="both"/>
        <w:rPr>
          <w:rFonts w:ascii="Times New Roman" w:eastAsia="Times New Roman" w:hAnsi="Times New Roman" w:cs="Times New Roman"/>
          <w:sz w:val="24"/>
          <w:szCs w:val="20"/>
          <w:lang w:eastAsia="ru-RU"/>
        </w:rPr>
      </w:pPr>
      <w:r w:rsidRPr="00D136AB">
        <w:rPr>
          <w:rFonts w:ascii="Times New Roman" w:eastAsia="Times New Roman" w:hAnsi="Times New Roman" w:cs="Times New Roman"/>
          <w:sz w:val="24"/>
          <w:szCs w:val="20"/>
          <w:lang w:eastAsia="ru-RU"/>
        </w:rPr>
        <w:t>2.</w:t>
      </w:r>
      <w:r>
        <w:rPr>
          <w:rFonts w:ascii="Times New Roman" w:eastAsia="Times New Roman" w:hAnsi="Times New Roman" w:cs="Times New Roman"/>
          <w:sz w:val="24"/>
          <w:szCs w:val="20"/>
          <w:lang w:eastAsia="ru-RU"/>
        </w:rPr>
        <w:t>8</w:t>
      </w:r>
      <w:r w:rsidRPr="00D136AB">
        <w:rPr>
          <w:rFonts w:ascii="Times New Roman" w:eastAsia="Times New Roman" w:hAnsi="Times New Roman" w:cs="Times New Roman"/>
          <w:sz w:val="24"/>
          <w:szCs w:val="20"/>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D136AB">
        <w:rPr>
          <w:rFonts w:ascii="Times New Roman" w:eastAsia="Times New Roman" w:hAnsi="Times New Roman" w:cs="Times New Roman"/>
          <w:sz w:val="24"/>
          <w:szCs w:val="20"/>
          <w:lang w:eastAsia="ru-RU"/>
        </w:rPr>
        <w:br/>
        <w:t>и сборах такие налоги, сборы и иные обязательные платежи подлежат уплате в бюджеты бюджетной системы Российской Федерации Заказчиком.</w:t>
      </w:r>
    </w:p>
    <w:p w14:paraId="66BA5EC7" w14:textId="24DE1319" w:rsidR="00D136AB" w:rsidRPr="00D136AB" w:rsidRDefault="00D136AB" w:rsidP="00D136AB">
      <w:pPr>
        <w:widowControl w:val="0"/>
        <w:autoSpaceDE w:val="0"/>
        <w:autoSpaceDN w:val="0"/>
        <w:ind w:firstLine="567"/>
        <w:jc w:val="both"/>
        <w:rPr>
          <w:rFonts w:ascii="Times New Roman" w:eastAsia="Times New Roman" w:hAnsi="Times New Roman" w:cs="Times New Roman"/>
          <w:sz w:val="24"/>
          <w:szCs w:val="20"/>
          <w:lang w:eastAsia="ru-RU"/>
        </w:rPr>
      </w:pPr>
      <w:bookmarkStart w:id="0" w:name="Par83"/>
      <w:bookmarkEnd w:id="0"/>
      <w:r w:rsidRPr="00D136AB">
        <w:rPr>
          <w:rFonts w:ascii="Times New Roman" w:eastAsia="Times New Roman" w:hAnsi="Times New Roman" w:cs="Times New Roman"/>
          <w:sz w:val="24"/>
          <w:szCs w:val="20"/>
          <w:lang w:eastAsia="ru-RU"/>
        </w:rPr>
        <w:t>2.</w:t>
      </w:r>
      <w:r>
        <w:rPr>
          <w:rFonts w:ascii="Times New Roman" w:eastAsia="Times New Roman" w:hAnsi="Times New Roman" w:cs="Times New Roman"/>
          <w:sz w:val="24"/>
          <w:szCs w:val="20"/>
          <w:lang w:eastAsia="ru-RU"/>
        </w:rPr>
        <w:t>9</w:t>
      </w:r>
      <w:r w:rsidRPr="00D136AB">
        <w:rPr>
          <w:rFonts w:ascii="Times New Roman" w:eastAsia="Times New Roman" w:hAnsi="Times New Roman" w:cs="Times New Roman"/>
          <w:sz w:val="24"/>
          <w:szCs w:val="20"/>
          <w:lang w:eastAsia="ru-RU"/>
        </w:rPr>
        <w:t>. Датой оплаты считается дата списания денежных средств со счета Заказчика, указанного в Контракте.</w:t>
      </w:r>
    </w:p>
    <w:p w14:paraId="16D2EC96" w14:textId="7995D921" w:rsidR="00D136AB" w:rsidRDefault="00D136AB" w:rsidP="00D136AB">
      <w:pPr>
        <w:widowControl w:val="0"/>
        <w:autoSpaceDE w:val="0"/>
        <w:autoSpaceDN w:val="0"/>
        <w:ind w:firstLine="567"/>
        <w:jc w:val="both"/>
        <w:rPr>
          <w:rFonts w:ascii="Times New Roman" w:eastAsia="Times New Roman" w:hAnsi="Times New Roman" w:cs="Times New Roman"/>
          <w:sz w:val="24"/>
          <w:szCs w:val="20"/>
          <w:lang w:eastAsia="ru-RU"/>
        </w:rPr>
      </w:pPr>
      <w:r w:rsidRPr="00D136AB">
        <w:rPr>
          <w:rFonts w:ascii="Times New Roman" w:eastAsia="Times New Roman" w:hAnsi="Times New Roman" w:cs="Times New Roman"/>
          <w:sz w:val="24"/>
          <w:szCs w:val="20"/>
          <w:lang w:eastAsia="ru-RU"/>
        </w:rPr>
        <w:t>2.</w:t>
      </w:r>
      <w:r>
        <w:rPr>
          <w:rFonts w:ascii="Times New Roman" w:eastAsia="Times New Roman" w:hAnsi="Times New Roman" w:cs="Times New Roman"/>
          <w:sz w:val="24"/>
          <w:szCs w:val="20"/>
          <w:lang w:eastAsia="ru-RU"/>
        </w:rPr>
        <w:t>10</w:t>
      </w:r>
      <w:r w:rsidRPr="00D136AB">
        <w:rPr>
          <w:rFonts w:ascii="Times New Roman" w:eastAsia="Times New Roman" w:hAnsi="Times New Roman" w:cs="Times New Roman"/>
          <w:sz w:val="24"/>
          <w:szCs w:val="20"/>
          <w:lang w:eastAsia="ru-RU"/>
        </w:rPr>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6795F04D" w14:textId="77777777" w:rsidR="008B4783" w:rsidRDefault="008B4783" w:rsidP="008B4783">
      <w:pPr>
        <w:widowControl w:val="0"/>
        <w:autoSpaceDE w:val="0"/>
        <w:autoSpaceDN w:val="0"/>
        <w:jc w:val="both"/>
        <w:rPr>
          <w:rFonts w:ascii="Times New Roman" w:eastAsia="Times New Roman" w:hAnsi="Times New Roman" w:cs="Times New Roman"/>
          <w:sz w:val="24"/>
          <w:szCs w:val="20"/>
          <w:lang w:eastAsia="ru-RU"/>
        </w:rPr>
      </w:pPr>
    </w:p>
    <w:p w14:paraId="3A91CD11" w14:textId="5C8565AB" w:rsidR="001E526C" w:rsidRPr="001E526C" w:rsidRDefault="008B4783" w:rsidP="001E526C">
      <w:pPr>
        <w:pStyle w:val="af"/>
        <w:widowControl w:val="0"/>
        <w:numPr>
          <w:ilvl w:val="0"/>
          <w:numId w:val="10"/>
        </w:numPr>
        <w:autoSpaceDE w:val="0"/>
        <w:autoSpaceDN w:val="0"/>
        <w:jc w:val="center"/>
        <w:outlineLvl w:val="1"/>
        <w:rPr>
          <w:rFonts w:ascii="Times New Roman" w:eastAsia="Times New Roman" w:hAnsi="Times New Roman"/>
          <w:b/>
          <w:sz w:val="24"/>
          <w:szCs w:val="20"/>
          <w:lang w:eastAsia="ru-RU"/>
        </w:rPr>
      </w:pPr>
      <w:r w:rsidRPr="001E526C">
        <w:rPr>
          <w:rFonts w:ascii="Times New Roman" w:eastAsia="Times New Roman" w:hAnsi="Times New Roman"/>
          <w:b/>
          <w:sz w:val="24"/>
          <w:szCs w:val="20"/>
          <w:lang w:eastAsia="ru-RU"/>
        </w:rPr>
        <w:t>Порядок, сроки и условия приемки Товара</w:t>
      </w:r>
    </w:p>
    <w:p w14:paraId="4658B4DD" w14:textId="00566D8E" w:rsidR="005A0622" w:rsidRPr="0055729E" w:rsidRDefault="005A0622" w:rsidP="005A0622">
      <w:pPr>
        <w:pStyle w:val="13"/>
        <w:widowControl w:val="0"/>
        <w:tabs>
          <w:tab w:val="left" w:pos="142"/>
          <w:tab w:val="left" w:pos="567"/>
        </w:tabs>
        <w:suppressAutoHyphens/>
        <w:ind w:firstLine="0"/>
        <w:contextualSpacing/>
        <w:rPr>
          <w:szCs w:val="24"/>
        </w:rPr>
      </w:pPr>
    </w:p>
    <w:p w14:paraId="0F5EB97B" w14:textId="5151B366" w:rsidR="002818CC" w:rsidRDefault="002818CC" w:rsidP="002818CC">
      <w:pPr>
        <w:pStyle w:val="13"/>
        <w:widowControl w:val="0"/>
        <w:numPr>
          <w:ilvl w:val="1"/>
          <w:numId w:val="42"/>
        </w:numPr>
        <w:tabs>
          <w:tab w:val="left" w:pos="0"/>
          <w:tab w:val="left" w:pos="142"/>
        </w:tabs>
        <w:suppressAutoHyphens/>
        <w:ind w:left="0" w:firstLine="709"/>
        <w:contextualSpacing/>
        <w:rPr>
          <w:szCs w:val="24"/>
        </w:rPr>
      </w:pPr>
      <w:r w:rsidRPr="001E526C">
        <w:rPr>
          <w:szCs w:val="24"/>
        </w:rPr>
        <w:t>Поставка Товара осущест</w:t>
      </w:r>
      <w:r w:rsidR="009021DF">
        <w:rPr>
          <w:szCs w:val="24"/>
        </w:rPr>
        <w:t>вляется Поставщиком в течение 20</w:t>
      </w:r>
      <w:r w:rsidRPr="002818CC">
        <w:rPr>
          <w:szCs w:val="24"/>
        </w:rPr>
        <w:t xml:space="preserve"> (</w:t>
      </w:r>
      <w:r w:rsidR="009021DF">
        <w:rPr>
          <w:szCs w:val="24"/>
        </w:rPr>
        <w:t>Двадцати</w:t>
      </w:r>
      <w:r w:rsidRPr="002818CC">
        <w:rPr>
          <w:szCs w:val="24"/>
        </w:rPr>
        <w:t>)</w:t>
      </w:r>
      <w:r w:rsidRPr="001E526C">
        <w:rPr>
          <w:szCs w:val="24"/>
        </w:rPr>
        <w:t xml:space="preserve"> рабочих дней с даты получения по элек</w:t>
      </w:r>
      <w:r>
        <w:rPr>
          <w:szCs w:val="24"/>
        </w:rPr>
        <w:t>тронной почте, указанной в п. 15</w:t>
      </w:r>
      <w:r w:rsidRPr="001E526C">
        <w:rPr>
          <w:szCs w:val="24"/>
        </w:rPr>
        <w:t xml:space="preserve"> настоящего Контракта заявки от Заказчика. </w:t>
      </w:r>
    </w:p>
    <w:p w14:paraId="6545E994" w14:textId="0F5F1BD4" w:rsidR="00735B25" w:rsidRPr="001E526C" w:rsidRDefault="00735B25" w:rsidP="00735B25">
      <w:pPr>
        <w:pStyle w:val="13"/>
        <w:widowControl w:val="0"/>
        <w:tabs>
          <w:tab w:val="left" w:pos="0"/>
          <w:tab w:val="left" w:pos="142"/>
        </w:tabs>
        <w:suppressAutoHyphens/>
        <w:ind w:firstLine="1134"/>
        <w:contextualSpacing/>
        <w:rPr>
          <w:szCs w:val="24"/>
        </w:rPr>
      </w:pPr>
      <w:r w:rsidRPr="00735B25">
        <w:rPr>
          <w:szCs w:val="24"/>
        </w:rPr>
        <w:t>Общий срок поставки всего Товара, указанного в описании объекта закупки</w:t>
      </w:r>
      <w:r w:rsidR="00387857">
        <w:rPr>
          <w:szCs w:val="24"/>
        </w:rPr>
        <w:t xml:space="preserve"> должен составлять не позднее </w:t>
      </w:r>
      <w:r w:rsidR="009021DF">
        <w:rPr>
          <w:szCs w:val="24"/>
        </w:rPr>
        <w:t>15.07</w:t>
      </w:r>
      <w:r w:rsidR="00AA72C2">
        <w:rPr>
          <w:szCs w:val="24"/>
        </w:rPr>
        <w:t>.2026</w:t>
      </w:r>
      <w:r w:rsidRPr="00735B25">
        <w:rPr>
          <w:szCs w:val="24"/>
        </w:rPr>
        <w:t xml:space="preserve"> г.</w:t>
      </w:r>
    </w:p>
    <w:p w14:paraId="3FFE57E9" w14:textId="77777777" w:rsidR="002818CC" w:rsidRPr="009021DF" w:rsidRDefault="002818CC" w:rsidP="002818CC">
      <w:pPr>
        <w:pStyle w:val="13"/>
        <w:widowControl w:val="0"/>
        <w:numPr>
          <w:ilvl w:val="1"/>
          <w:numId w:val="42"/>
        </w:numPr>
        <w:tabs>
          <w:tab w:val="left" w:pos="0"/>
          <w:tab w:val="left" w:pos="142"/>
        </w:tabs>
        <w:suppressAutoHyphens/>
        <w:ind w:left="0" w:firstLine="709"/>
        <w:contextualSpacing/>
        <w:rPr>
          <w:szCs w:val="24"/>
        </w:rPr>
      </w:pPr>
      <w:r>
        <w:rPr>
          <w:szCs w:val="24"/>
        </w:rPr>
        <w:t>Поставщик в течение</w:t>
      </w:r>
      <w:r w:rsidRPr="001E526C">
        <w:rPr>
          <w:szCs w:val="24"/>
        </w:rPr>
        <w:t xml:space="preserve"> 1 (одного) рабочего дня с </w:t>
      </w:r>
      <w:r>
        <w:rPr>
          <w:szCs w:val="24"/>
        </w:rPr>
        <w:t>даты</w:t>
      </w:r>
      <w:r w:rsidRPr="001E526C">
        <w:rPr>
          <w:szCs w:val="24"/>
        </w:rPr>
        <w:t xml:space="preserve"> получения заявки обязуется согласовать дату </w:t>
      </w:r>
      <w:r w:rsidRPr="009021DF">
        <w:rPr>
          <w:szCs w:val="24"/>
        </w:rPr>
        <w:t xml:space="preserve">и время поставки Товара с ответственным по контракту представителем Заказчика по электронной почте. </w:t>
      </w:r>
    </w:p>
    <w:p w14:paraId="1B7F5047" w14:textId="77777777" w:rsidR="002818CC" w:rsidRPr="009021DF" w:rsidRDefault="002818CC" w:rsidP="002818CC">
      <w:pPr>
        <w:pStyle w:val="13"/>
        <w:widowControl w:val="0"/>
        <w:numPr>
          <w:ilvl w:val="1"/>
          <w:numId w:val="42"/>
        </w:numPr>
        <w:tabs>
          <w:tab w:val="left" w:pos="0"/>
          <w:tab w:val="left" w:pos="142"/>
        </w:tabs>
        <w:suppressAutoHyphens/>
        <w:ind w:left="0" w:firstLine="709"/>
        <w:contextualSpacing/>
        <w:rPr>
          <w:szCs w:val="24"/>
        </w:rPr>
      </w:pPr>
      <w:r w:rsidRPr="009021DF">
        <w:rPr>
          <w:szCs w:val="24"/>
        </w:rPr>
        <w:t xml:space="preserve">Представитель Заказчика по Контракту: </w:t>
      </w:r>
    </w:p>
    <w:p w14:paraId="7E3763F8" w14:textId="77777777" w:rsidR="002818CC" w:rsidRPr="009021DF" w:rsidRDefault="002818CC" w:rsidP="002818CC">
      <w:pPr>
        <w:pStyle w:val="13"/>
        <w:widowControl w:val="0"/>
        <w:tabs>
          <w:tab w:val="left" w:pos="0"/>
          <w:tab w:val="left" w:pos="142"/>
        </w:tabs>
        <w:suppressAutoHyphens/>
        <w:ind w:left="709" w:firstLine="0"/>
        <w:contextualSpacing/>
        <w:rPr>
          <w:szCs w:val="24"/>
        </w:rPr>
      </w:pPr>
      <w:r w:rsidRPr="009021DF">
        <w:rPr>
          <w:szCs w:val="24"/>
        </w:rPr>
        <w:t xml:space="preserve">Начальник отдела по учебно-спортивной работе: </w:t>
      </w:r>
      <w:proofErr w:type="spellStart"/>
      <w:r w:rsidRPr="009021DF">
        <w:rPr>
          <w:szCs w:val="24"/>
        </w:rPr>
        <w:t>Неввонен</w:t>
      </w:r>
      <w:proofErr w:type="spellEnd"/>
      <w:r w:rsidRPr="009021DF">
        <w:rPr>
          <w:szCs w:val="24"/>
        </w:rPr>
        <w:t xml:space="preserve"> Анастасия Васильевна</w:t>
      </w:r>
    </w:p>
    <w:p w14:paraId="2E03196E" w14:textId="4CB236EC" w:rsidR="002818CC" w:rsidRPr="009021DF" w:rsidRDefault="002818CC" w:rsidP="002818CC">
      <w:pPr>
        <w:pStyle w:val="13"/>
        <w:widowControl w:val="0"/>
        <w:tabs>
          <w:tab w:val="left" w:pos="0"/>
          <w:tab w:val="left" w:pos="142"/>
        </w:tabs>
        <w:suppressAutoHyphens/>
        <w:ind w:firstLine="0"/>
        <w:contextualSpacing/>
        <w:rPr>
          <w:szCs w:val="24"/>
        </w:rPr>
      </w:pPr>
      <w:r w:rsidRPr="009021DF">
        <w:rPr>
          <w:szCs w:val="24"/>
        </w:rPr>
        <w:t xml:space="preserve">Контакты для связи с Представителем Заказчика: </w:t>
      </w:r>
      <w:proofErr w:type="spellStart"/>
      <w:r w:rsidRPr="009021DF">
        <w:rPr>
          <w:szCs w:val="24"/>
        </w:rPr>
        <w:t>a.nevvonen@zvs.spb.ru@zvs.spb.ru</w:t>
      </w:r>
      <w:proofErr w:type="spellEnd"/>
      <w:r w:rsidRPr="009021DF">
        <w:rPr>
          <w:szCs w:val="24"/>
        </w:rPr>
        <w:t xml:space="preserve">, info.zvs@sport.gugov.spb.ru, тел. </w:t>
      </w:r>
      <w:r w:rsidR="009021DF" w:rsidRPr="009021DF">
        <w:rPr>
          <w:szCs w:val="24"/>
        </w:rPr>
        <w:t>8 (951) 654-53-44.</w:t>
      </w:r>
    </w:p>
    <w:p w14:paraId="47F36003" w14:textId="77777777" w:rsidR="002818CC" w:rsidRPr="00C00639" w:rsidRDefault="002818CC" w:rsidP="002818CC">
      <w:pPr>
        <w:pStyle w:val="af"/>
        <w:numPr>
          <w:ilvl w:val="1"/>
          <w:numId w:val="42"/>
        </w:numPr>
        <w:tabs>
          <w:tab w:val="left" w:pos="0"/>
          <w:tab w:val="num" w:pos="851"/>
          <w:tab w:val="left" w:pos="4500"/>
        </w:tabs>
        <w:ind w:left="0" w:firstLine="709"/>
        <w:jc w:val="both"/>
        <w:rPr>
          <w:rFonts w:ascii="Times New Roman" w:hAnsi="Times New Roman"/>
          <w:sz w:val="24"/>
          <w:szCs w:val="24"/>
        </w:rPr>
      </w:pPr>
      <w:r w:rsidRPr="009021DF">
        <w:rPr>
          <w:rFonts w:ascii="Times New Roman" w:hAnsi="Times New Roman"/>
          <w:sz w:val="24"/>
          <w:szCs w:val="24"/>
        </w:rPr>
        <w:t>Доставка товара по адресу, указанному в Контракте, погрузо-разгрузочные работы, перемещение Товара от транспорта</w:t>
      </w:r>
      <w:r w:rsidRPr="00C00639">
        <w:rPr>
          <w:rFonts w:ascii="Times New Roman" w:hAnsi="Times New Roman"/>
          <w:sz w:val="24"/>
          <w:szCs w:val="24"/>
        </w:rPr>
        <w:t>, подъем/спуск на этаж (донос до места хранения) осуществляются силами и средствами Поставщика или им привлеченными силами.</w:t>
      </w:r>
    </w:p>
    <w:p w14:paraId="5EB71EC4" w14:textId="77777777" w:rsidR="002818CC" w:rsidRPr="007A23D4" w:rsidRDefault="002818CC" w:rsidP="002818CC">
      <w:pPr>
        <w:pStyle w:val="af"/>
        <w:numPr>
          <w:ilvl w:val="1"/>
          <w:numId w:val="42"/>
        </w:numPr>
        <w:tabs>
          <w:tab w:val="left" w:pos="0"/>
          <w:tab w:val="num" w:pos="851"/>
          <w:tab w:val="left" w:pos="4500"/>
        </w:tabs>
        <w:ind w:left="0" w:firstLine="709"/>
        <w:jc w:val="both"/>
        <w:rPr>
          <w:rFonts w:ascii="Times New Roman" w:hAnsi="Times New Roman"/>
          <w:color w:val="000000" w:themeColor="text1"/>
          <w:sz w:val="24"/>
          <w:szCs w:val="24"/>
        </w:rPr>
      </w:pPr>
      <w:r w:rsidRPr="007A23D4">
        <w:rPr>
          <w:rFonts w:ascii="Times New Roman" w:hAnsi="Times New Roman"/>
          <w:color w:val="000000" w:themeColor="text1"/>
          <w:sz w:val="24"/>
          <w:szCs w:val="24"/>
        </w:rPr>
        <w:t>Все поставляемые Товары должны соответствовать ГОСТам, указанным в Описании объекта заку</w:t>
      </w:r>
      <w:r w:rsidRPr="00C00639">
        <w:rPr>
          <w:rFonts w:ascii="Times New Roman" w:hAnsi="Times New Roman"/>
          <w:color w:val="000000" w:themeColor="text1"/>
          <w:sz w:val="24"/>
          <w:szCs w:val="24"/>
        </w:rPr>
        <w:t>п</w:t>
      </w:r>
      <w:r w:rsidRPr="007A23D4">
        <w:rPr>
          <w:rFonts w:ascii="Times New Roman" w:hAnsi="Times New Roman"/>
          <w:color w:val="000000" w:themeColor="text1"/>
          <w:sz w:val="24"/>
          <w:szCs w:val="24"/>
        </w:rPr>
        <w:t>ки (Приложение № 2 к Контакту), и требованиям, действующим на данный вид Товара на территории Российской Федерации.</w:t>
      </w:r>
    </w:p>
    <w:p w14:paraId="32243094" w14:textId="77777777" w:rsidR="002818CC" w:rsidRPr="007A23D4" w:rsidRDefault="002818CC" w:rsidP="002818CC">
      <w:pPr>
        <w:pStyle w:val="af"/>
        <w:numPr>
          <w:ilvl w:val="1"/>
          <w:numId w:val="42"/>
        </w:numPr>
        <w:tabs>
          <w:tab w:val="left" w:pos="0"/>
          <w:tab w:val="num" w:pos="851"/>
          <w:tab w:val="left" w:pos="4500"/>
        </w:tabs>
        <w:ind w:left="0" w:firstLine="709"/>
        <w:jc w:val="both"/>
        <w:rPr>
          <w:rFonts w:ascii="Times New Roman" w:hAnsi="Times New Roman"/>
          <w:color w:val="000000" w:themeColor="text1"/>
          <w:sz w:val="24"/>
          <w:szCs w:val="24"/>
        </w:rPr>
      </w:pPr>
      <w:r w:rsidRPr="007A23D4">
        <w:rPr>
          <w:rFonts w:ascii="Times New Roman" w:hAnsi="Times New Roman"/>
          <w:color w:val="000000" w:themeColor="text1"/>
          <w:sz w:val="24"/>
          <w:szCs w:val="24"/>
        </w:rPr>
        <w:t>Маркировка, содержащая данные об упаковочной продукции, должна включать: наименование предприятия-изготовителя и его товарный знак, наименование продукции, номер партии, дату изготовления. Товар должен быть упакован в стандартные картонные коробки. Упаковка товара должна обеспечивать возможность его безопасной транспортировки и хранения в складских помещениях без ущерба для его функциональных и качественных характеристик.</w:t>
      </w:r>
    </w:p>
    <w:p w14:paraId="31685C68" w14:textId="77777777" w:rsidR="002818CC" w:rsidRPr="007A23D4" w:rsidRDefault="002818CC" w:rsidP="002818CC">
      <w:pPr>
        <w:pStyle w:val="af"/>
        <w:numPr>
          <w:ilvl w:val="1"/>
          <w:numId w:val="42"/>
        </w:numPr>
        <w:tabs>
          <w:tab w:val="left" w:pos="0"/>
          <w:tab w:val="left" w:pos="4500"/>
        </w:tabs>
        <w:ind w:left="0" w:firstLine="709"/>
        <w:jc w:val="both"/>
        <w:rPr>
          <w:rFonts w:ascii="Times New Roman" w:hAnsi="Times New Roman"/>
          <w:color w:val="000000" w:themeColor="text1"/>
          <w:sz w:val="24"/>
          <w:szCs w:val="24"/>
        </w:rPr>
      </w:pPr>
      <w:r w:rsidRPr="007A23D4">
        <w:rPr>
          <w:rFonts w:ascii="Times New Roman" w:hAnsi="Times New Roman"/>
          <w:color w:val="000000" w:themeColor="text1"/>
          <w:sz w:val="24"/>
          <w:szCs w:val="24"/>
        </w:rPr>
        <w:t xml:space="preserve">Поставка Товара осуществляется Поставщиком по адресу: 188664, Ленинградская область, Всеволожский район, </w:t>
      </w:r>
      <w:proofErr w:type="spellStart"/>
      <w:r w:rsidRPr="007A23D4">
        <w:rPr>
          <w:rFonts w:ascii="Times New Roman" w:hAnsi="Times New Roman"/>
          <w:color w:val="000000" w:themeColor="text1"/>
          <w:sz w:val="24"/>
          <w:szCs w:val="24"/>
        </w:rPr>
        <w:t>г.п</w:t>
      </w:r>
      <w:proofErr w:type="spellEnd"/>
      <w:r w:rsidRPr="007A23D4">
        <w:rPr>
          <w:rFonts w:ascii="Times New Roman" w:hAnsi="Times New Roman"/>
          <w:color w:val="000000" w:themeColor="text1"/>
          <w:sz w:val="24"/>
          <w:szCs w:val="24"/>
        </w:rPr>
        <w:t>. Токсово, ул. Трамплинная, д. 5.</w:t>
      </w:r>
    </w:p>
    <w:p w14:paraId="0BADD5EE" w14:textId="77777777" w:rsidR="002818CC" w:rsidRPr="007A23D4" w:rsidRDefault="002818CC" w:rsidP="002818CC">
      <w:pPr>
        <w:pStyle w:val="af"/>
        <w:widowControl w:val="0"/>
        <w:numPr>
          <w:ilvl w:val="1"/>
          <w:numId w:val="42"/>
        </w:numPr>
        <w:tabs>
          <w:tab w:val="left" w:pos="0"/>
        </w:tabs>
        <w:autoSpaceDE w:val="0"/>
        <w:autoSpaceDN w:val="0"/>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Приемка поставленного Товара осуществляется представителями Заказчика в присутствии Поставщика.</w:t>
      </w:r>
      <w:r w:rsidRPr="007A23D4">
        <w:rPr>
          <w:rFonts w:ascii="Times New Roman" w:eastAsia="Times New Roman" w:hAnsi="Times New Roman"/>
          <w:snapToGrid w:val="0"/>
          <w:sz w:val="24"/>
          <w:szCs w:val="24"/>
        </w:rPr>
        <w:t xml:space="preserve"> По результатам поставки Товара Поставщик, не позднее дня поставки Товара представляет Заказчику </w:t>
      </w:r>
      <w:r w:rsidRPr="007A23D4">
        <w:rPr>
          <w:rFonts w:ascii="Times New Roman" w:hAnsi="Times New Roman"/>
          <w:color w:val="000000"/>
          <w:sz w:val="24"/>
          <w:szCs w:val="24"/>
        </w:rPr>
        <w:t xml:space="preserve">все необходимые документы на Товар (технические паспорта, инструкции по эксплуатации, свидетельства о государственной регистрации, декларации соответствия, сертификаты соответствия), товарную накладную / УПД, акт сдачи-приемки </w:t>
      </w:r>
      <w:r w:rsidRPr="007A23D4">
        <w:rPr>
          <w:rFonts w:ascii="Times New Roman" w:hAnsi="Times New Roman"/>
          <w:color w:val="000000"/>
          <w:sz w:val="24"/>
          <w:szCs w:val="24"/>
        </w:rPr>
        <w:lastRenderedPageBreak/>
        <w:t>Товара, счёт и счёт-фактуру (при наличии), оформленные в соответствии с Налоговым кодексом РФ.</w:t>
      </w:r>
    </w:p>
    <w:p w14:paraId="26F4BE44" w14:textId="77777777" w:rsidR="002818CC" w:rsidRPr="007A23D4" w:rsidRDefault="002818CC" w:rsidP="002818CC">
      <w:pPr>
        <w:pStyle w:val="af"/>
        <w:widowControl w:val="0"/>
        <w:numPr>
          <w:ilvl w:val="1"/>
          <w:numId w:val="42"/>
        </w:numPr>
        <w:tabs>
          <w:tab w:val="left" w:pos="0"/>
        </w:tabs>
        <w:autoSpaceDE w:val="0"/>
        <w:autoSpaceDN w:val="0"/>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Факт приемки Заказчиком поставленного Товара оформляется Товарной накладной/УПД, подписанными представителем Заказчика и представителем Поставщика, который подтверждает приемку по количеству и качеству поставленных товаров.</w:t>
      </w:r>
    </w:p>
    <w:p w14:paraId="1633F007" w14:textId="77777777" w:rsidR="002818CC" w:rsidRPr="007A23D4" w:rsidRDefault="002818CC" w:rsidP="002818CC">
      <w:pPr>
        <w:pStyle w:val="af"/>
        <w:numPr>
          <w:ilvl w:val="1"/>
          <w:numId w:val="42"/>
        </w:numPr>
        <w:tabs>
          <w:tab w:val="left" w:pos="0"/>
        </w:tabs>
        <w:autoSpaceDE w:val="0"/>
        <w:autoSpaceDN w:val="0"/>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Заказчик в течение 20 (двадцати) рабочих дней со дня получения вышеуказанных документов осуществляет проверку и приемку поставленного Товара, включая экспертизу поставленного Товара и направляет Поставщику подписанный акт сдачи-приемки товаров, и другие сопроводительные документы, или мотивированный отказ с указанием причин отказа, претензий и сроков устранения замечаний.</w:t>
      </w:r>
    </w:p>
    <w:p w14:paraId="618BEE4B" w14:textId="77777777" w:rsidR="002818CC" w:rsidRPr="007A23D4" w:rsidRDefault="002818CC" w:rsidP="002818CC">
      <w:pPr>
        <w:pStyle w:val="af"/>
        <w:numPr>
          <w:ilvl w:val="1"/>
          <w:numId w:val="42"/>
        </w:numPr>
        <w:tabs>
          <w:tab w:val="left" w:pos="0"/>
        </w:tabs>
        <w:autoSpaceDE w:val="0"/>
        <w:autoSpaceDN w:val="0"/>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Датой приемки Товара по настоящему Контракту считается дата подписания Заказчиком Акта сдачи-приемки Товара.</w:t>
      </w:r>
    </w:p>
    <w:p w14:paraId="5041A476"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При приемке Товара Заказчик проверяет его соответствие сведениям, указанным </w:t>
      </w:r>
      <w:r w:rsidRPr="007A23D4">
        <w:rPr>
          <w:rFonts w:ascii="Times New Roman" w:eastAsia="Times New Roman" w:hAnsi="Times New Roman"/>
          <w:sz w:val="24"/>
          <w:szCs w:val="24"/>
          <w:lang w:eastAsia="ru-RU"/>
        </w:rPr>
        <w:br/>
        <w:t>в спецификации,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014F2E52"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Приемка Товара включает:</w:t>
      </w:r>
    </w:p>
    <w:p w14:paraId="55B09F08"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проверку соответствия ассортимента, количества, качества, цены поставленного Товара требованиям, установленным настоящим Контрактом;</w:t>
      </w:r>
    </w:p>
    <w:p w14:paraId="73D1EC4B"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проверку полноты и правильности оформления товарной накладной</w:t>
      </w:r>
      <w:r w:rsidRPr="007A23D4">
        <w:rPr>
          <w:rFonts w:ascii="Times New Roman" w:eastAsia="Times New Roman" w:hAnsi="Times New Roman"/>
          <w:snapToGrid w:val="0"/>
          <w:sz w:val="24"/>
          <w:szCs w:val="24"/>
        </w:rPr>
        <w:t xml:space="preserve"> или УПД</w:t>
      </w:r>
      <w:r w:rsidRPr="007A23D4">
        <w:rPr>
          <w:rFonts w:ascii="Times New Roman" w:eastAsia="Times New Roman" w:hAnsi="Times New Roman"/>
          <w:sz w:val="24"/>
          <w:szCs w:val="24"/>
          <w:lang w:eastAsia="ru-RU"/>
        </w:rPr>
        <w:t>;</w:t>
      </w:r>
    </w:p>
    <w:p w14:paraId="5762DE40"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контроль наличия/отсутствия повреждений транспортной и оригинальной упаковки;</w:t>
      </w:r>
    </w:p>
    <w:p w14:paraId="06F51166"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проверку наличия документов, удостоверяющих качество и безопасность Товара: технические паспорта, инструкции по эксплуатации, свидетельства о государственной регистрации, декларации соответствия, сертификаты в соответствии с предметом закупки.</w:t>
      </w:r>
    </w:p>
    <w:p w14:paraId="02A928DC"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приемке, Заказчик направляет Поставщику мотивированный отказ </w:t>
      </w:r>
      <w:r w:rsidRPr="007A23D4">
        <w:rPr>
          <w:rFonts w:ascii="Times New Roman" w:eastAsia="Times New Roman" w:hAnsi="Times New Roman"/>
          <w:sz w:val="24"/>
          <w:szCs w:val="24"/>
          <w:lang w:eastAsia="ru-RU"/>
        </w:rPr>
        <w:br/>
        <w:t>от приемки Товара с перечнем выявленных недостатков и указанием сроков их устранения.</w:t>
      </w:r>
    </w:p>
    <w:p w14:paraId="2E91393E"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Поставщик обязан безвозмездно произвести замену Товара в течение 2 (двух) рабочих дней с </w:t>
      </w:r>
      <w:r>
        <w:rPr>
          <w:rFonts w:ascii="Times New Roman" w:eastAsia="Times New Roman" w:hAnsi="Times New Roman"/>
          <w:sz w:val="24"/>
          <w:szCs w:val="24"/>
          <w:lang w:eastAsia="ru-RU"/>
        </w:rPr>
        <w:t>даты</w:t>
      </w:r>
      <w:r w:rsidRPr="007A23D4">
        <w:rPr>
          <w:rFonts w:ascii="Times New Roman" w:eastAsia="Times New Roman" w:hAnsi="Times New Roman"/>
          <w:sz w:val="24"/>
          <w:szCs w:val="24"/>
          <w:lang w:eastAsia="ru-RU"/>
        </w:rPr>
        <w:t xml:space="preserve"> заявления о них Заказчиком.</w:t>
      </w:r>
    </w:p>
    <w:p w14:paraId="144DD7A5"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В случае поставки некомплектного Товара Поставщик обязан доукомплектовать Товар в течение 2 (двух) дней с </w:t>
      </w:r>
      <w:r>
        <w:rPr>
          <w:rFonts w:ascii="Times New Roman" w:eastAsia="Times New Roman" w:hAnsi="Times New Roman"/>
          <w:sz w:val="24"/>
          <w:szCs w:val="24"/>
          <w:lang w:eastAsia="ru-RU"/>
        </w:rPr>
        <w:t>даты</w:t>
      </w:r>
      <w:r w:rsidRPr="007A23D4">
        <w:rPr>
          <w:rFonts w:ascii="Times New Roman" w:eastAsia="Times New Roman" w:hAnsi="Times New Roman"/>
          <w:sz w:val="24"/>
          <w:szCs w:val="24"/>
          <w:lang w:eastAsia="ru-RU"/>
        </w:rPr>
        <w:t xml:space="preserve"> заявления Заказчиком такого требования.</w:t>
      </w:r>
    </w:p>
    <w:p w14:paraId="09569070" w14:textId="77777777" w:rsidR="002818CC" w:rsidRPr="007A23D4" w:rsidRDefault="002818CC" w:rsidP="002818CC">
      <w:pPr>
        <w:pStyle w:val="af"/>
        <w:numPr>
          <w:ilvl w:val="1"/>
          <w:numId w:val="42"/>
        </w:numPr>
        <w:tabs>
          <w:tab w:val="left" w:pos="0"/>
          <w:tab w:val="left" w:pos="450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Для проверки поставленного товара в части его соответствия условиям Контракта Заказчик проводит экспертизу.</w:t>
      </w:r>
    </w:p>
    <w:p w14:paraId="58EFD4B4" w14:textId="77777777" w:rsidR="002818CC" w:rsidRPr="00C00639" w:rsidRDefault="002818CC" w:rsidP="002818CC">
      <w:pPr>
        <w:tabs>
          <w:tab w:val="left" w:pos="0"/>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Pr="00C00639">
        <w:rPr>
          <w:rFonts w:ascii="Times New Roman" w:eastAsia="Times New Roman" w:hAnsi="Times New Roman"/>
          <w:sz w:val="24"/>
          <w:szCs w:val="24"/>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3BFEA31"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Результаты экспертизы, проведённой без привлечения экспертов (собственными силами Заказчика), оформляются путём подписания ответственными за экспертизу товара должностными лицами (работниками) Заказчика (не менее двух человек) экспертного заключения. Наличие подписи указанных должностных лиц является основанием для признания товаров, поставка которых является предметом настоящего Контракта, соответствующими условиям Контракта.</w:t>
      </w:r>
    </w:p>
    <w:p w14:paraId="74880362"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w:t>
      </w:r>
    </w:p>
    <w:p w14:paraId="20F6BF8A" w14:textId="77777777" w:rsidR="002818CC" w:rsidRPr="00C00639" w:rsidRDefault="002818CC" w:rsidP="002818CC">
      <w:pPr>
        <w:tabs>
          <w:tab w:val="left" w:pos="0"/>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Pr="00C00639">
        <w:rPr>
          <w:rFonts w:ascii="Times New Roman" w:eastAsia="Times New Roman" w:hAnsi="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1ECB34"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 По решению Заказчика для приемки Товара может создаваться приемочная комиссия, которая состоит не менее чем из пяти человек.</w:t>
      </w:r>
    </w:p>
    <w:p w14:paraId="79665AF6"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ab/>
      </w:r>
      <w:r w:rsidRPr="007A23D4">
        <w:rPr>
          <w:rFonts w:ascii="Times New Roman" w:eastAsia="Times New Roman" w:hAnsi="Times New Roman"/>
          <w:sz w:val="24"/>
          <w:szCs w:val="24"/>
          <w:lang w:eastAsia="ru-RU"/>
        </w:rPr>
        <w:t>Приемка Товара оформляется товарной накладной</w:t>
      </w:r>
      <w:r w:rsidRPr="007A23D4">
        <w:rPr>
          <w:rFonts w:ascii="Times New Roman" w:eastAsia="Times New Roman" w:hAnsi="Times New Roman"/>
          <w:snapToGrid w:val="0"/>
          <w:sz w:val="24"/>
          <w:szCs w:val="24"/>
        </w:rPr>
        <w:t xml:space="preserve"> или УПД,</w:t>
      </w:r>
      <w:r w:rsidRPr="007A23D4">
        <w:rPr>
          <w:rFonts w:ascii="Times New Roman" w:eastAsia="Times New Roman" w:hAnsi="Times New Roman"/>
          <w:sz w:val="24"/>
          <w:szCs w:val="24"/>
          <w:lang w:eastAsia="ru-RU"/>
        </w:rPr>
        <w:t xml:space="preserve"> которые подписываются Заказчиком (в случае создания приемочной комиссии подписывается всеми членами приемочной комиссии и утверждается Заказчиком) и Поставщиком, в срок, предусмотренный пунктом 3.5. Контракта, либо Поставщику в тот же срок Заказчиком направляется в письменной форме мотивированный отказ от подписания такого документа.</w:t>
      </w:r>
    </w:p>
    <w:p w14:paraId="66BC7DBC"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Pr="007A23D4">
        <w:rPr>
          <w:rFonts w:ascii="Times New Roman" w:eastAsia="Times New Roman" w:hAnsi="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68308490" w14:textId="77777777" w:rsidR="002818CC" w:rsidRPr="007A23D4" w:rsidRDefault="002818CC" w:rsidP="002818CC">
      <w:pPr>
        <w:pStyle w:val="af"/>
        <w:numPr>
          <w:ilvl w:val="1"/>
          <w:numId w:val="42"/>
        </w:numPr>
        <w:tabs>
          <w:tab w:val="left" w:pos="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285A7E67"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несоответствие количества Товара, указанного в Приложении № 2 к настоящему Контракту, фактически поставленному;</w:t>
      </w:r>
    </w:p>
    <w:p w14:paraId="32AFF316"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отсутствие документов, подтверждающих качество, безопасность и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гигиенических сертификатов;</w:t>
      </w:r>
    </w:p>
    <w:p w14:paraId="230D5947"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отсутствие паспортов, иной документации, требуемой в соответствии с законодательством Российской Федерации;</w:t>
      </w:r>
    </w:p>
    <w:p w14:paraId="5226BACE" w14:textId="77777777" w:rsidR="002818CC" w:rsidRPr="007A23D4" w:rsidRDefault="002818CC" w:rsidP="002818CC">
      <w:pPr>
        <w:pStyle w:val="af"/>
        <w:tabs>
          <w:tab w:val="left" w:pos="0"/>
        </w:tabs>
        <w:ind w:left="0"/>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неправильное оформление документов.</w:t>
      </w:r>
    </w:p>
    <w:p w14:paraId="32D94BA6" w14:textId="77777777" w:rsidR="002818CC" w:rsidRPr="007A23D4" w:rsidRDefault="002818CC" w:rsidP="002818CC">
      <w:pPr>
        <w:pStyle w:val="af"/>
        <w:numPr>
          <w:ilvl w:val="1"/>
          <w:numId w:val="42"/>
        </w:numPr>
        <w:tabs>
          <w:tab w:val="left" w:pos="0"/>
          <w:tab w:val="left" w:pos="450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Право собственности на товар переходит к Заказчику с </w:t>
      </w:r>
      <w:r>
        <w:rPr>
          <w:rFonts w:ascii="Times New Roman" w:eastAsia="Times New Roman" w:hAnsi="Times New Roman"/>
          <w:sz w:val="24"/>
          <w:szCs w:val="24"/>
          <w:lang w:eastAsia="ru-RU"/>
        </w:rPr>
        <w:t>даты</w:t>
      </w:r>
      <w:r w:rsidRPr="007A23D4">
        <w:rPr>
          <w:rFonts w:ascii="Times New Roman" w:eastAsia="Times New Roman" w:hAnsi="Times New Roman"/>
          <w:sz w:val="24"/>
          <w:szCs w:val="24"/>
          <w:lang w:eastAsia="ru-RU"/>
        </w:rPr>
        <w:t xml:space="preserve"> доставки товара по адресу места доставки, указанному в Контракте, и подписания Сторонами товарной накладной</w:t>
      </w:r>
      <w:r w:rsidRPr="007A23D4">
        <w:rPr>
          <w:rFonts w:ascii="Times New Roman" w:eastAsia="Times New Roman" w:hAnsi="Times New Roman"/>
          <w:snapToGrid w:val="0"/>
          <w:sz w:val="24"/>
          <w:szCs w:val="24"/>
        </w:rPr>
        <w:t xml:space="preserve"> или УПД</w:t>
      </w:r>
      <w:r w:rsidRPr="007A23D4">
        <w:rPr>
          <w:rFonts w:ascii="Times New Roman" w:eastAsia="Times New Roman" w:hAnsi="Times New Roman"/>
          <w:sz w:val="24"/>
          <w:szCs w:val="24"/>
          <w:lang w:eastAsia="ru-RU"/>
        </w:rPr>
        <w:t>.</w:t>
      </w:r>
    </w:p>
    <w:p w14:paraId="5537FED6" w14:textId="77777777" w:rsidR="002818CC" w:rsidRPr="007A23D4" w:rsidRDefault="002818CC" w:rsidP="002818CC">
      <w:pPr>
        <w:pStyle w:val="af"/>
        <w:numPr>
          <w:ilvl w:val="1"/>
          <w:numId w:val="42"/>
        </w:numPr>
        <w:tabs>
          <w:tab w:val="left" w:pos="0"/>
          <w:tab w:val="left" w:pos="450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 xml:space="preserve"> Во всех случаях, влекущих возврат Товара Поставщику, Заказчик обеспечивает его сохранность, принимает товар на ответственное хранение.</w:t>
      </w:r>
    </w:p>
    <w:p w14:paraId="60384848" w14:textId="77777777" w:rsidR="002818CC" w:rsidRPr="00C00639" w:rsidRDefault="002818CC" w:rsidP="002818CC">
      <w:pPr>
        <w:tabs>
          <w:tab w:val="left" w:pos="4500"/>
        </w:tabs>
        <w:ind w:firstLine="709"/>
        <w:jc w:val="both"/>
        <w:rPr>
          <w:rFonts w:ascii="Times New Roman" w:eastAsia="Times New Roman" w:hAnsi="Times New Roman"/>
          <w:sz w:val="24"/>
          <w:szCs w:val="24"/>
          <w:lang w:eastAsia="ru-RU"/>
        </w:rPr>
      </w:pPr>
      <w:r w:rsidRPr="00C00639">
        <w:rPr>
          <w:rFonts w:ascii="Times New Roman" w:eastAsia="Times New Roman" w:hAnsi="Times New Roman"/>
          <w:sz w:val="24"/>
          <w:szCs w:val="24"/>
          <w:lang w:eastAsia="ru-RU"/>
        </w:rPr>
        <w:t xml:space="preserve">В случае принятия Заказчиком товара на ответственное хранение Поставщик обязан в течение 5 (пяти) рабочих дней с </w:t>
      </w:r>
      <w:r>
        <w:rPr>
          <w:rFonts w:ascii="Times New Roman" w:eastAsia="Times New Roman" w:hAnsi="Times New Roman"/>
          <w:sz w:val="24"/>
          <w:szCs w:val="24"/>
          <w:lang w:eastAsia="ru-RU"/>
        </w:rPr>
        <w:t>даты</w:t>
      </w:r>
      <w:r w:rsidRPr="00C00639">
        <w:rPr>
          <w:rFonts w:ascii="Times New Roman" w:eastAsia="Times New Roman" w:hAnsi="Times New Roman"/>
          <w:sz w:val="24"/>
          <w:szCs w:val="24"/>
          <w:lang w:eastAsia="ru-RU"/>
        </w:rPr>
        <w:t xml:space="preserve">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6A39EB9D" w14:textId="77777777" w:rsidR="002818CC" w:rsidRPr="007A23D4" w:rsidRDefault="002818CC" w:rsidP="002818CC">
      <w:pPr>
        <w:pStyle w:val="af"/>
        <w:numPr>
          <w:ilvl w:val="1"/>
          <w:numId w:val="42"/>
        </w:numPr>
        <w:tabs>
          <w:tab w:val="left" w:pos="0"/>
          <w:tab w:val="left" w:pos="4500"/>
        </w:tabs>
        <w:ind w:left="0" w:firstLine="709"/>
        <w:jc w:val="both"/>
        <w:rPr>
          <w:rFonts w:ascii="Times New Roman" w:eastAsia="Times New Roman" w:hAnsi="Times New Roman"/>
          <w:sz w:val="24"/>
          <w:szCs w:val="24"/>
          <w:lang w:eastAsia="ru-RU"/>
        </w:rPr>
      </w:pPr>
      <w:r w:rsidRPr="007A23D4">
        <w:rPr>
          <w:rFonts w:ascii="Times New Roman" w:eastAsia="Times New Roman" w:hAnsi="Times New Roman"/>
          <w:sz w:val="24"/>
          <w:szCs w:val="24"/>
          <w:lang w:eastAsia="ru-RU"/>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41F74AA" w14:textId="77777777" w:rsidR="00D136AB" w:rsidRDefault="00D136AB" w:rsidP="00A95E80">
      <w:pPr>
        <w:tabs>
          <w:tab w:val="left" w:pos="567"/>
          <w:tab w:val="num" w:pos="993"/>
        </w:tabs>
        <w:suppressAutoHyphens/>
        <w:jc w:val="both"/>
        <w:rPr>
          <w:rFonts w:ascii="Times New Roman" w:eastAsia="Times New Roman" w:hAnsi="Times New Roman" w:cs="Times New Roman"/>
          <w:snapToGrid w:val="0"/>
          <w:sz w:val="24"/>
          <w:szCs w:val="24"/>
        </w:rPr>
      </w:pPr>
    </w:p>
    <w:p w14:paraId="2CCC433C" w14:textId="62BA59DF" w:rsidR="00D136AB" w:rsidRPr="007B0808" w:rsidRDefault="00D136AB" w:rsidP="007F01D7">
      <w:pPr>
        <w:pStyle w:val="af"/>
        <w:numPr>
          <w:ilvl w:val="0"/>
          <w:numId w:val="2"/>
        </w:numPr>
        <w:tabs>
          <w:tab w:val="left" w:pos="567"/>
          <w:tab w:val="num" w:pos="993"/>
        </w:tabs>
        <w:suppressAutoHyphens/>
        <w:jc w:val="center"/>
        <w:rPr>
          <w:rFonts w:ascii="Times New Roman" w:eastAsia="Times New Roman" w:hAnsi="Times New Roman"/>
          <w:b/>
          <w:snapToGrid w:val="0"/>
          <w:sz w:val="24"/>
          <w:szCs w:val="24"/>
        </w:rPr>
      </w:pPr>
      <w:r w:rsidRPr="007B0808">
        <w:rPr>
          <w:rFonts w:ascii="Times New Roman" w:eastAsia="Times New Roman" w:hAnsi="Times New Roman"/>
          <w:b/>
          <w:snapToGrid w:val="0"/>
          <w:sz w:val="24"/>
          <w:szCs w:val="24"/>
        </w:rPr>
        <w:t>Взаимодействие Сторон</w:t>
      </w:r>
    </w:p>
    <w:p w14:paraId="4F3C98AF" w14:textId="77777777" w:rsidR="007B0808" w:rsidRPr="007B0808" w:rsidRDefault="007B0808" w:rsidP="007B0808">
      <w:pPr>
        <w:pStyle w:val="af"/>
        <w:tabs>
          <w:tab w:val="left" w:pos="567"/>
          <w:tab w:val="num" w:pos="993"/>
        </w:tabs>
        <w:suppressAutoHyphens/>
        <w:ind w:left="540"/>
        <w:jc w:val="left"/>
        <w:rPr>
          <w:rFonts w:ascii="Times New Roman" w:eastAsia="Times New Roman" w:hAnsi="Times New Roman"/>
          <w:b/>
          <w:snapToGrid w:val="0"/>
          <w:sz w:val="24"/>
          <w:szCs w:val="24"/>
        </w:rPr>
      </w:pPr>
    </w:p>
    <w:p w14:paraId="333C2F50" w14:textId="1739A7F6" w:rsidR="00D136AB" w:rsidRPr="00163F63" w:rsidRDefault="00D136AB" w:rsidP="00D136AB">
      <w:pPr>
        <w:tabs>
          <w:tab w:val="left" w:pos="567"/>
          <w:tab w:val="num" w:pos="993"/>
        </w:tabs>
        <w:suppressAutoHyphens/>
        <w:ind w:firstLine="709"/>
        <w:jc w:val="both"/>
        <w:rPr>
          <w:rFonts w:ascii="Times New Roman" w:eastAsia="Times New Roman" w:hAnsi="Times New Roman" w:cs="Times New Roman"/>
          <w:b/>
          <w:snapToGrid w:val="0"/>
          <w:sz w:val="24"/>
          <w:szCs w:val="24"/>
        </w:rPr>
      </w:pPr>
      <w:r w:rsidRPr="00163F63">
        <w:rPr>
          <w:rFonts w:ascii="Times New Roman" w:eastAsia="Times New Roman" w:hAnsi="Times New Roman" w:cs="Times New Roman"/>
          <w:b/>
          <w:snapToGrid w:val="0"/>
          <w:sz w:val="24"/>
          <w:szCs w:val="24"/>
        </w:rPr>
        <w:t>4.1. Поставщик обязан:</w:t>
      </w:r>
    </w:p>
    <w:p w14:paraId="26EFD3B9" w14:textId="5FEB1D2C" w:rsid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4.1.1. Поставить Товар в порядке, количестве, в срок и на условиях, предусмотренных Контрактом.</w:t>
      </w:r>
    </w:p>
    <w:p w14:paraId="599A3ADE" w14:textId="7C466964" w:rsidR="00D136AB" w:rsidRPr="00D136AB" w:rsidRDefault="00597048"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4.1.2</w:t>
      </w:r>
      <w:r w:rsidR="00D136AB" w:rsidRPr="00D136AB">
        <w:rPr>
          <w:rFonts w:ascii="Times New Roman" w:eastAsia="Times New Roman" w:hAnsi="Times New Roman" w:cs="Times New Roman"/>
          <w:snapToGrid w:val="0"/>
          <w:sz w:val="24"/>
          <w:szCs w:val="24"/>
        </w:rPr>
        <w:t xml:space="preserve">.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00D136AB" w:rsidRPr="00D136AB">
        <w:rPr>
          <w:rFonts w:ascii="Times New Roman" w:eastAsia="Times New Roman" w:hAnsi="Times New Roman" w:cs="Times New Roman"/>
          <w:snapToGrid w:val="0"/>
          <w:sz w:val="24"/>
          <w:szCs w:val="24"/>
        </w:rP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0CD14E9D" w14:textId="02644604" w:rsidR="00D136AB" w:rsidRPr="00D136AB" w:rsidRDefault="00FA4AD9"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4.1</w:t>
      </w:r>
      <w:r w:rsidR="00597048">
        <w:rPr>
          <w:rFonts w:ascii="Times New Roman" w:eastAsia="Times New Roman" w:hAnsi="Times New Roman" w:cs="Times New Roman"/>
          <w:snapToGrid w:val="0"/>
          <w:sz w:val="24"/>
          <w:szCs w:val="24"/>
        </w:rPr>
        <w:t>.3</w:t>
      </w:r>
      <w:r w:rsidR="00D136AB" w:rsidRPr="00D136AB">
        <w:rPr>
          <w:rFonts w:ascii="Times New Roman" w:eastAsia="Times New Roman" w:hAnsi="Times New Roman" w:cs="Times New Roman"/>
          <w:snapToGrid w:val="0"/>
          <w:sz w:val="24"/>
          <w:szCs w:val="24"/>
        </w:rPr>
        <w:t xml:space="preserve">.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sidR="00D136AB" w:rsidRPr="00D136AB">
        <w:rPr>
          <w:rFonts w:ascii="Times New Roman" w:eastAsia="Times New Roman" w:hAnsi="Times New Roman" w:cs="Times New Roman"/>
          <w:snapToGrid w:val="0"/>
          <w:sz w:val="24"/>
          <w:szCs w:val="24"/>
        </w:rPr>
        <w:br/>
        <w:t>в порядке и на условиях, предусмотренных Контрактом.</w:t>
      </w:r>
    </w:p>
    <w:p w14:paraId="4EB68F79" w14:textId="09EFB710" w:rsidR="00917C27" w:rsidRPr="00917C27" w:rsidRDefault="00597048" w:rsidP="00917C27">
      <w:pPr>
        <w:autoSpaceDE w:val="0"/>
        <w:autoSpaceDN w:val="0"/>
        <w:adjustRightInd w:val="0"/>
        <w:ind w:firstLine="567"/>
        <w:jc w:val="both"/>
        <w:outlineLvl w:val="2"/>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snapToGrid w:val="0"/>
          <w:sz w:val="24"/>
          <w:szCs w:val="24"/>
        </w:rPr>
        <w:t>4.1.4</w:t>
      </w:r>
      <w:r w:rsidR="00D136AB" w:rsidRPr="00D136AB">
        <w:rPr>
          <w:rFonts w:ascii="Times New Roman" w:eastAsia="Times New Roman" w:hAnsi="Times New Roman" w:cs="Times New Roman"/>
          <w:snapToGrid w:val="0"/>
          <w:sz w:val="24"/>
          <w:szCs w:val="24"/>
        </w:rPr>
        <w:t>.</w:t>
      </w:r>
      <w:r w:rsidR="00A95E80" w:rsidRPr="00D136AB">
        <w:rPr>
          <w:rFonts w:ascii="Times New Roman" w:eastAsia="Times New Roman" w:hAnsi="Times New Roman" w:cs="Times New Roman"/>
          <w:snapToGrid w:val="0"/>
          <w:sz w:val="24"/>
          <w:szCs w:val="24"/>
        </w:rPr>
        <w:t xml:space="preserve"> </w:t>
      </w:r>
      <w:r w:rsidR="00917C27" w:rsidRPr="00917C27">
        <w:rPr>
          <w:rFonts w:ascii="Times New Roman" w:eastAsia="Times New Roman" w:hAnsi="Times New Roman" w:cs="Times New Roman"/>
          <w:bCs/>
          <w:color w:val="000000"/>
          <w:sz w:val="24"/>
          <w:szCs w:val="24"/>
          <w:lang w:eastAsia="ru-RU"/>
        </w:rPr>
        <w:t>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CAAEE7F" w14:textId="77777777" w:rsidR="00917C27" w:rsidRPr="00917C27" w:rsidRDefault="00917C27" w:rsidP="00917C27">
      <w:pPr>
        <w:autoSpaceDE w:val="0"/>
        <w:autoSpaceDN w:val="0"/>
        <w:adjustRightInd w:val="0"/>
        <w:ind w:firstLine="567"/>
        <w:jc w:val="both"/>
        <w:outlineLvl w:val="2"/>
        <w:rPr>
          <w:rFonts w:ascii="Times New Roman" w:eastAsia="Times New Roman" w:hAnsi="Times New Roman" w:cs="Times New Roman"/>
          <w:bCs/>
          <w:color w:val="000000"/>
          <w:sz w:val="24"/>
          <w:szCs w:val="24"/>
          <w:lang w:eastAsia="ru-RU"/>
        </w:rPr>
      </w:pPr>
      <w:r w:rsidRPr="00917C27">
        <w:rPr>
          <w:rFonts w:ascii="Times New Roman" w:eastAsia="Times New Roman" w:hAnsi="Times New Roman" w:cs="Times New Roman"/>
          <w:bCs/>
          <w:color w:val="000000"/>
          <w:sz w:val="24"/>
          <w:szCs w:val="24"/>
          <w:lang w:eastAsia="ru-RU"/>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FB53011" w14:textId="664A337C" w:rsidR="00D136AB" w:rsidRPr="00D136AB" w:rsidRDefault="00917C27" w:rsidP="00917C27">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917C27">
        <w:rPr>
          <w:rFonts w:ascii="Times New Roman" w:eastAsia="Times New Roman" w:hAnsi="Times New Roman" w:cs="Times New Roman"/>
          <w:bCs/>
          <w:color w:val="000000"/>
          <w:sz w:val="24"/>
          <w:szCs w:val="24"/>
          <w:lang w:eastAsia="ru-RU"/>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w:t>
      </w:r>
      <w:r w:rsidR="00F07FC9">
        <w:rPr>
          <w:rFonts w:ascii="Times New Roman" w:eastAsia="Times New Roman" w:hAnsi="Times New Roman" w:cs="Times New Roman"/>
          <w:bCs/>
          <w:color w:val="000000"/>
          <w:sz w:val="24"/>
          <w:szCs w:val="24"/>
          <w:lang w:eastAsia="ru-RU"/>
        </w:rPr>
        <w:t>врате такого письма по истечение</w:t>
      </w:r>
      <w:r w:rsidRPr="00917C27">
        <w:rPr>
          <w:rFonts w:ascii="Times New Roman" w:eastAsia="Times New Roman" w:hAnsi="Times New Roman" w:cs="Times New Roman"/>
          <w:bCs/>
          <w:color w:val="000000"/>
          <w:sz w:val="24"/>
          <w:szCs w:val="24"/>
          <w:lang w:eastAsia="ru-RU"/>
        </w:rPr>
        <w:t xml:space="preserve"> срока хранения (в случае направления решения об одностороннем отказе от исполнения Контракта заказным письмом);  </w:t>
      </w:r>
      <w:r w:rsidR="00D136AB" w:rsidRPr="00D136AB">
        <w:rPr>
          <w:rFonts w:ascii="Times New Roman" w:eastAsia="Times New Roman" w:hAnsi="Times New Roman" w:cs="Times New Roman"/>
          <w:snapToGrid w:val="0"/>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004A1B" w14:textId="7D9BAC8D"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bookmarkStart w:id="1" w:name="Par148"/>
      <w:bookmarkStart w:id="2" w:name="Par149"/>
      <w:bookmarkEnd w:id="1"/>
      <w:bookmarkEnd w:id="2"/>
      <w:r w:rsidRPr="00D136AB">
        <w:rPr>
          <w:rFonts w:ascii="Times New Roman" w:eastAsia="Times New Roman" w:hAnsi="Times New Roman" w:cs="Times New Roman"/>
          <w:snapToGrid w:val="0"/>
          <w:sz w:val="24"/>
          <w:szCs w:val="24"/>
        </w:rPr>
        <w:t>4.1.</w:t>
      </w:r>
      <w:r w:rsidR="00597048">
        <w:rPr>
          <w:rFonts w:ascii="Times New Roman" w:eastAsia="Times New Roman" w:hAnsi="Times New Roman" w:cs="Times New Roman"/>
          <w:snapToGrid w:val="0"/>
          <w:sz w:val="24"/>
          <w:szCs w:val="24"/>
        </w:rPr>
        <w:t>5</w:t>
      </w:r>
      <w:r w:rsidRPr="00D136AB">
        <w:rPr>
          <w:rFonts w:ascii="Times New Roman" w:eastAsia="Times New Roman" w:hAnsi="Times New Roman" w:cs="Times New Roman"/>
          <w:snapToGrid w:val="0"/>
          <w:sz w:val="24"/>
          <w:szCs w:val="24"/>
        </w:rPr>
        <w:t>. Обеспечивать гарантии на Товар в соответствии с разделом 6 Контракта.</w:t>
      </w:r>
    </w:p>
    <w:p w14:paraId="1827C002" w14:textId="688DF11E"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4.1.</w:t>
      </w:r>
      <w:r w:rsidR="00597048">
        <w:rPr>
          <w:rFonts w:ascii="Times New Roman" w:eastAsia="Times New Roman" w:hAnsi="Times New Roman" w:cs="Times New Roman"/>
          <w:snapToGrid w:val="0"/>
          <w:sz w:val="24"/>
          <w:szCs w:val="24"/>
        </w:rPr>
        <w:t>6</w:t>
      </w:r>
      <w:r w:rsidRPr="00D136AB">
        <w:rPr>
          <w:rFonts w:ascii="Times New Roman" w:eastAsia="Times New Roman" w:hAnsi="Times New Roman" w:cs="Times New Roman"/>
          <w:snapToGrid w:val="0"/>
          <w:sz w:val="24"/>
          <w:szCs w:val="24"/>
        </w:rPr>
        <w:t>.</w:t>
      </w:r>
      <w:r w:rsidRPr="00D136AB">
        <w:rPr>
          <w:rFonts w:ascii="Times New Roman" w:eastAsia="Times New Roman" w:hAnsi="Times New Roman" w:cs="Times New Roman"/>
          <w:i/>
          <w:snapToGrid w:val="0"/>
          <w:sz w:val="24"/>
          <w:szCs w:val="24"/>
        </w:rPr>
        <w:t xml:space="preserve"> </w:t>
      </w:r>
      <w:r w:rsidRPr="00D136AB">
        <w:rPr>
          <w:rFonts w:ascii="Times New Roman" w:eastAsia="Times New Roman" w:hAnsi="Times New Roman" w:cs="Times New Roman"/>
          <w:snapToGrid w:val="0"/>
          <w:sz w:val="24"/>
          <w:szCs w:val="24"/>
        </w:rPr>
        <w:t xml:space="preserve">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sidRPr="00D136AB">
        <w:rPr>
          <w:rFonts w:ascii="Times New Roman" w:eastAsia="Times New Roman" w:hAnsi="Times New Roman" w:cs="Times New Roman"/>
          <w:snapToGrid w:val="0"/>
          <w:sz w:val="24"/>
          <w:szCs w:val="24"/>
        </w:rPr>
        <w:br/>
        <w:t xml:space="preserve">в соответствии с законодательством Российской Федерации и условиями Контракта. </w:t>
      </w:r>
    </w:p>
    <w:p w14:paraId="47FDCA2B" w14:textId="77777777" w:rsidR="00D136AB" w:rsidRPr="00163F63" w:rsidRDefault="00D136AB" w:rsidP="00D136AB">
      <w:pPr>
        <w:tabs>
          <w:tab w:val="left" w:pos="567"/>
          <w:tab w:val="num" w:pos="993"/>
        </w:tabs>
        <w:suppressAutoHyphens/>
        <w:ind w:firstLine="709"/>
        <w:jc w:val="both"/>
        <w:rPr>
          <w:rFonts w:ascii="Times New Roman" w:eastAsia="Times New Roman" w:hAnsi="Times New Roman" w:cs="Times New Roman"/>
          <w:b/>
          <w:snapToGrid w:val="0"/>
          <w:sz w:val="24"/>
          <w:szCs w:val="24"/>
        </w:rPr>
      </w:pPr>
      <w:r w:rsidRPr="00163F63">
        <w:rPr>
          <w:rFonts w:ascii="Times New Roman" w:eastAsia="Times New Roman" w:hAnsi="Times New Roman" w:cs="Times New Roman"/>
          <w:b/>
          <w:snapToGrid w:val="0"/>
          <w:sz w:val="24"/>
          <w:szCs w:val="24"/>
        </w:rPr>
        <w:t>4.2. Поставщик вправе:</w:t>
      </w:r>
    </w:p>
    <w:p w14:paraId="6E41AB5C"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4.2.1. Требовать от Заказчика надлежащего исполнения обязательств в соответствии </w:t>
      </w:r>
      <w:r w:rsidRPr="00D136AB">
        <w:rPr>
          <w:rFonts w:ascii="Times New Roman" w:eastAsia="Times New Roman" w:hAnsi="Times New Roman" w:cs="Times New Roman"/>
          <w:snapToGrid w:val="0"/>
          <w:sz w:val="24"/>
          <w:szCs w:val="24"/>
        </w:rPr>
        <w:br/>
        <w:t>с условиями Контракта.</w:t>
      </w:r>
    </w:p>
    <w:p w14:paraId="6857DD28"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bookmarkStart w:id="3" w:name="Par165"/>
      <w:bookmarkEnd w:id="3"/>
      <w:r w:rsidRPr="00D136AB">
        <w:rPr>
          <w:rFonts w:ascii="Times New Roman" w:eastAsia="Times New Roman" w:hAnsi="Times New Roman" w:cs="Times New Roman"/>
          <w:snapToGrid w:val="0"/>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DCC47BD" w14:textId="07B0AAB2"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bookmarkStart w:id="4" w:name="Par166"/>
      <w:bookmarkEnd w:id="4"/>
      <w:r w:rsidRPr="00D136AB">
        <w:rPr>
          <w:rFonts w:ascii="Times New Roman" w:eastAsia="Times New Roman" w:hAnsi="Times New Roman" w:cs="Times New Roman"/>
          <w:snapToGrid w:val="0"/>
          <w:sz w:val="24"/>
          <w:szCs w:val="24"/>
        </w:rPr>
        <w:t xml:space="preserve">4.2.3. Принять решение об одностороннем отказе от исполнения Контракта </w:t>
      </w:r>
      <w:r w:rsidRPr="00D136AB">
        <w:rPr>
          <w:rFonts w:ascii="Times New Roman" w:eastAsia="Times New Roman" w:hAnsi="Times New Roman" w:cs="Times New Roman"/>
          <w:snapToGrid w:val="0"/>
          <w:sz w:val="24"/>
          <w:szCs w:val="24"/>
        </w:rPr>
        <w:br/>
        <w:t xml:space="preserve">в соответствии с гражданским законодательством Российской Федерации и в соответствии </w:t>
      </w:r>
      <w:r w:rsidRPr="00D136AB">
        <w:rPr>
          <w:rFonts w:ascii="Times New Roman" w:eastAsia="Times New Roman" w:hAnsi="Times New Roman" w:cs="Times New Roman"/>
          <w:snapToGrid w:val="0"/>
          <w:sz w:val="24"/>
          <w:szCs w:val="24"/>
        </w:rPr>
        <w:br/>
        <w:t>с положениями статьи 95 ФЗ № 44.</w:t>
      </w:r>
    </w:p>
    <w:p w14:paraId="70E8C8F7" w14:textId="6B27F82F"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4.2.4. </w:t>
      </w:r>
      <w:bookmarkStart w:id="5" w:name="_Hlk108369318"/>
      <w:r w:rsidRPr="00D136AB">
        <w:rPr>
          <w:rFonts w:ascii="Times New Roman" w:eastAsia="Times New Roman" w:hAnsi="Times New Roman" w:cs="Times New Roman"/>
          <w:snapToGrid w:val="0"/>
          <w:sz w:val="24"/>
          <w:szCs w:val="24"/>
        </w:rPr>
        <w:t xml:space="preserve">Требовать возмещения убытков, уплаты неустоек (штрафов, пеней) </w:t>
      </w:r>
      <w:r w:rsidRPr="00D136AB">
        <w:rPr>
          <w:rFonts w:ascii="Times New Roman" w:eastAsia="Times New Roman" w:hAnsi="Times New Roman" w:cs="Times New Roman"/>
          <w:snapToGrid w:val="0"/>
          <w:sz w:val="24"/>
          <w:szCs w:val="24"/>
        </w:rPr>
        <w:br/>
        <w:t xml:space="preserve">в соответствии с разделом </w:t>
      </w:r>
      <w:r w:rsidR="00097ADD">
        <w:rPr>
          <w:rFonts w:ascii="Times New Roman" w:eastAsia="Times New Roman" w:hAnsi="Times New Roman" w:cs="Times New Roman"/>
          <w:snapToGrid w:val="0"/>
          <w:sz w:val="24"/>
          <w:szCs w:val="24"/>
        </w:rPr>
        <w:t>11</w:t>
      </w:r>
      <w:r w:rsidRPr="00D136AB">
        <w:rPr>
          <w:rFonts w:ascii="Times New Roman" w:eastAsia="Times New Roman" w:hAnsi="Times New Roman" w:cs="Times New Roman"/>
          <w:snapToGrid w:val="0"/>
          <w:sz w:val="24"/>
          <w:szCs w:val="24"/>
        </w:rPr>
        <w:t xml:space="preserve"> Контракта.</w:t>
      </w:r>
      <w:bookmarkEnd w:id="5"/>
    </w:p>
    <w:p w14:paraId="0675EB33" w14:textId="10B45060" w:rsidR="00D136AB" w:rsidRDefault="00D136AB" w:rsidP="00097ADD">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4.2.</w:t>
      </w:r>
      <w:r w:rsidR="0077608F">
        <w:rPr>
          <w:rFonts w:ascii="Times New Roman" w:eastAsia="Times New Roman" w:hAnsi="Times New Roman" w:cs="Times New Roman"/>
          <w:snapToGrid w:val="0"/>
          <w:sz w:val="24"/>
          <w:szCs w:val="24"/>
        </w:rPr>
        <w:t>5</w:t>
      </w:r>
      <w:r w:rsidRPr="00D136AB">
        <w:rPr>
          <w:rFonts w:ascii="Times New Roman" w:eastAsia="Times New Roman" w:hAnsi="Times New Roman" w:cs="Times New Roman"/>
          <w:snapToGrid w:val="0"/>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D136AB">
        <w:rPr>
          <w:rFonts w:ascii="Times New Roman" w:eastAsia="Times New Roman" w:hAnsi="Times New Roman" w:cs="Times New Roman"/>
          <w:snapToGrid w:val="0"/>
          <w:sz w:val="24"/>
          <w:szCs w:val="24"/>
        </w:rPr>
        <w:br/>
        <w:t>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w:t>
      </w:r>
      <w:r w:rsidR="00163F63">
        <w:rPr>
          <w:rFonts w:ascii="Times New Roman" w:eastAsia="Times New Roman" w:hAnsi="Times New Roman" w:cs="Times New Roman"/>
          <w:snapToGrid w:val="0"/>
          <w:sz w:val="24"/>
          <w:szCs w:val="24"/>
        </w:rPr>
        <w:t xml:space="preserve"> </w:t>
      </w:r>
      <w:r w:rsidR="00163F63">
        <w:rPr>
          <w:rFonts w:ascii="Times New Roman" w:eastAsia="Times New Roman" w:hAnsi="Times New Roman" w:cs="Times New Roman"/>
          <w:snapToGrid w:val="0"/>
          <w:sz w:val="24"/>
          <w:szCs w:val="24"/>
        </w:rPr>
        <w:br/>
        <w:t>с частью 6 статьи 14 ФЗ № 44).</w:t>
      </w:r>
    </w:p>
    <w:p w14:paraId="707C2CB8" w14:textId="77777777" w:rsidR="00163F63" w:rsidRDefault="00163F63" w:rsidP="00097ADD">
      <w:pPr>
        <w:tabs>
          <w:tab w:val="left" w:pos="567"/>
          <w:tab w:val="num" w:pos="993"/>
        </w:tabs>
        <w:suppressAutoHyphens/>
        <w:ind w:firstLine="709"/>
        <w:jc w:val="both"/>
        <w:rPr>
          <w:rFonts w:ascii="Times New Roman" w:eastAsia="Times New Roman" w:hAnsi="Times New Roman" w:cs="Times New Roman"/>
          <w:snapToGrid w:val="0"/>
          <w:sz w:val="24"/>
          <w:szCs w:val="24"/>
        </w:rPr>
      </w:pPr>
    </w:p>
    <w:p w14:paraId="0AF800B7" w14:textId="77777777" w:rsidR="00493104" w:rsidRPr="00D136AB" w:rsidRDefault="00493104" w:rsidP="00097ADD">
      <w:pPr>
        <w:tabs>
          <w:tab w:val="left" w:pos="567"/>
          <w:tab w:val="num" w:pos="993"/>
        </w:tabs>
        <w:suppressAutoHyphens/>
        <w:ind w:firstLine="709"/>
        <w:jc w:val="both"/>
        <w:rPr>
          <w:rFonts w:ascii="Times New Roman" w:eastAsia="Times New Roman" w:hAnsi="Times New Roman" w:cs="Times New Roman"/>
          <w:snapToGrid w:val="0"/>
          <w:sz w:val="24"/>
          <w:szCs w:val="24"/>
        </w:rPr>
      </w:pPr>
    </w:p>
    <w:p w14:paraId="74CCC490" w14:textId="77777777" w:rsidR="00D136AB" w:rsidRPr="00163F63" w:rsidRDefault="00D136AB" w:rsidP="00D136AB">
      <w:pPr>
        <w:tabs>
          <w:tab w:val="left" w:pos="567"/>
          <w:tab w:val="num" w:pos="993"/>
        </w:tabs>
        <w:suppressAutoHyphens/>
        <w:ind w:firstLine="709"/>
        <w:jc w:val="both"/>
        <w:rPr>
          <w:rFonts w:ascii="Times New Roman" w:eastAsia="Times New Roman" w:hAnsi="Times New Roman" w:cs="Times New Roman"/>
          <w:b/>
          <w:snapToGrid w:val="0"/>
          <w:sz w:val="24"/>
          <w:szCs w:val="24"/>
        </w:rPr>
      </w:pPr>
      <w:r w:rsidRPr="00163F63">
        <w:rPr>
          <w:rFonts w:ascii="Times New Roman" w:eastAsia="Times New Roman" w:hAnsi="Times New Roman" w:cs="Times New Roman"/>
          <w:b/>
          <w:snapToGrid w:val="0"/>
          <w:sz w:val="24"/>
          <w:szCs w:val="24"/>
        </w:rPr>
        <w:t>4.3. Заказчик обязан:</w:t>
      </w:r>
    </w:p>
    <w:p w14:paraId="6E9DBBA0"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bookmarkStart w:id="6" w:name="Par170"/>
      <w:bookmarkEnd w:id="6"/>
      <w:r w:rsidRPr="00D136AB">
        <w:rPr>
          <w:rFonts w:ascii="Times New Roman" w:eastAsia="Times New Roman" w:hAnsi="Times New Roman" w:cs="Times New Roman"/>
          <w:snapToGrid w:val="0"/>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3433D7F2"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14:paraId="43F02B44"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Pr="00D136AB">
        <w:rPr>
          <w:rFonts w:ascii="Times New Roman" w:eastAsia="Times New Roman" w:hAnsi="Times New Roman" w:cs="Times New Roman"/>
          <w:snapToGrid w:val="0"/>
          <w:sz w:val="24"/>
          <w:szCs w:val="24"/>
        </w:rPr>
        <w:br/>
        <w:t xml:space="preserve">ФЗ № 44) и (или) поставляемому Товару; </w:t>
      </w:r>
    </w:p>
    <w:p w14:paraId="6FB8AD10" w14:textId="64C2FE2B"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00495A57">
        <w:rPr>
          <w:rFonts w:ascii="Times New Roman" w:eastAsia="Times New Roman" w:hAnsi="Times New Roman" w:cs="Times New Roman"/>
          <w:snapToGrid w:val="0"/>
          <w:sz w:val="24"/>
          <w:szCs w:val="24"/>
        </w:rPr>
        <w:t>«</w:t>
      </w:r>
      <w:r w:rsidRPr="00D136AB">
        <w:rPr>
          <w:rFonts w:ascii="Times New Roman" w:eastAsia="Times New Roman" w:hAnsi="Times New Roman" w:cs="Times New Roman"/>
          <w:snapToGrid w:val="0"/>
          <w:sz w:val="24"/>
          <w:szCs w:val="24"/>
        </w:rPr>
        <w:t>а</w:t>
      </w:r>
      <w:r w:rsidR="00495A57">
        <w:rPr>
          <w:rFonts w:ascii="Times New Roman" w:eastAsia="Times New Roman" w:hAnsi="Times New Roman" w:cs="Times New Roman"/>
          <w:snapToGrid w:val="0"/>
          <w:sz w:val="24"/>
          <w:szCs w:val="24"/>
        </w:rPr>
        <w:t>»</w:t>
      </w:r>
      <w:r w:rsidRPr="00D136AB">
        <w:rPr>
          <w:rFonts w:ascii="Times New Roman" w:eastAsia="Times New Roman" w:hAnsi="Times New Roman" w:cs="Times New Roman"/>
          <w:snapToGrid w:val="0"/>
          <w:sz w:val="24"/>
          <w:szCs w:val="24"/>
        </w:rPr>
        <w:t xml:space="preserve"> настоящего пункта, что позволило ему стать победителем определения поставщика.</w:t>
      </w:r>
    </w:p>
    <w:p w14:paraId="6964EEBE" w14:textId="77777777" w:rsidR="00917C27" w:rsidRPr="00917C27" w:rsidRDefault="00D136AB" w:rsidP="00917C27">
      <w:pPr>
        <w:autoSpaceDE w:val="0"/>
        <w:autoSpaceDN w:val="0"/>
        <w:adjustRightInd w:val="0"/>
        <w:ind w:firstLine="567"/>
        <w:jc w:val="both"/>
        <w:outlineLvl w:val="2"/>
        <w:rPr>
          <w:rFonts w:ascii="Times New Roman" w:eastAsia="Times New Roman" w:hAnsi="Times New Roman" w:cs="Times New Roman"/>
          <w:bCs/>
          <w:color w:val="000000"/>
          <w:sz w:val="24"/>
          <w:szCs w:val="24"/>
          <w:lang w:eastAsia="ru-RU"/>
        </w:rPr>
      </w:pPr>
      <w:r w:rsidRPr="00D136AB">
        <w:rPr>
          <w:rFonts w:ascii="Times New Roman" w:eastAsia="Times New Roman" w:hAnsi="Times New Roman" w:cs="Times New Roman"/>
          <w:snapToGrid w:val="0"/>
          <w:sz w:val="24"/>
          <w:szCs w:val="24"/>
        </w:rPr>
        <w:t xml:space="preserve">4.3.3. </w:t>
      </w:r>
      <w:r w:rsidR="00917C27" w:rsidRPr="00917C27">
        <w:rPr>
          <w:rFonts w:ascii="Times New Roman" w:eastAsia="Times New Roman" w:hAnsi="Times New Roman" w:cs="Times New Roman"/>
          <w:bCs/>
          <w:color w:val="000000"/>
          <w:sz w:val="24"/>
          <w:szCs w:val="24"/>
          <w:lang w:eastAsia="ru-RU"/>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6027D899" w14:textId="77777777" w:rsidR="00917C27" w:rsidRPr="00917C27" w:rsidRDefault="00917C27" w:rsidP="00917C27">
      <w:pPr>
        <w:autoSpaceDE w:val="0"/>
        <w:autoSpaceDN w:val="0"/>
        <w:adjustRightInd w:val="0"/>
        <w:ind w:firstLine="567"/>
        <w:jc w:val="both"/>
        <w:outlineLvl w:val="2"/>
        <w:rPr>
          <w:rFonts w:ascii="Times New Roman" w:eastAsia="Times New Roman" w:hAnsi="Times New Roman" w:cs="Times New Roman"/>
          <w:bCs/>
          <w:color w:val="000000"/>
          <w:sz w:val="24"/>
          <w:szCs w:val="24"/>
          <w:lang w:eastAsia="ru-RU"/>
        </w:rPr>
      </w:pPr>
      <w:r w:rsidRPr="00917C27">
        <w:rPr>
          <w:rFonts w:ascii="Times New Roman" w:eastAsia="Times New Roman" w:hAnsi="Times New Roman" w:cs="Times New Roman"/>
          <w:bCs/>
          <w:color w:val="000000"/>
          <w:sz w:val="24"/>
          <w:szCs w:val="24"/>
          <w:lang w:eastAsia="ru-RU"/>
        </w:rPr>
        <w:lastRenderedPageBreak/>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AD42518" w14:textId="49408450" w:rsidR="00D136AB" w:rsidRPr="00917C27" w:rsidRDefault="00917C27" w:rsidP="00917C27">
      <w:pPr>
        <w:autoSpaceDE w:val="0"/>
        <w:autoSpaceDN w:val="0"/>
        <w:adjustRightInd w:val="0"/>
        <w:ind w:firstLine="567"/>
        <w:jc w:val="both"/>
        <w:outlineLvl w:val="2"/>
        <w:rPr>
          <w:rFonts w:ascii="Times New Roman" w:eastAsia="Times New Roman" w:hAnsi="Times New Roman" w:cs="Times New Roman"/>
          <w:bCs/>
          <w:color w:val="000000"/>
          <w:sz w:val="24"/>
          <w:szCs w:val="24"/>
          <w:lang w:eastAsia="ru-RU"/>
        </w:rPr>
      </w:pPr>
      <w:r w:rsidRPr="00917C27">
        <w:rPr>
          <w:rFonts w:ascii="Times New Roman" w:eastAsia="Times New Roman" w:hAnsi="Times New Roman" w:cs="Times New Roman"/>
          <w:bCs/>
          <w:color w:val="000000"/>
          <w:sz w:val="24"/>
          <w:szCs w:val="24"/>
          <w:lang w:eastAsia="ru-RU"/>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w:t>
      </w:r>
      <w:r w:rsidR="00F07FC9">
        <w:rPr>
          <w:rFonts w:ascii="Times New Roman" w:eastAsia="Times New Roman" w:hAnsi="Times New Roman" w:cs="Times New Roman"/>
          <w:bCs/>
          <w:color w:val="000000"/>
          <w:sz w:val="24"/>
          <w:szCs w:val="24"/>
          <w:lang w:eastAsia="ru-RU"/>
        </w:rPr>
        <w:t>врате такого письма по истечение</w:t>
      </w:r>
      <w:r w:rsidRPr="00917C27">
        <w:rPr>
          <w:rFonts w:ascii="Times New Roman" w:eastAsia="Times New Roman" w:hAnsi="Times New Roman" w:cs="Times New Roman"/>
          <w:bCs/>
          <w:color w:val="000000"/>
          <w:sz w:val="24"/>
          <w:szCs w:val="24"/>
          <w:lang w:eastAsia="ru-RU"/>
        </w:rPr>
        <w:t xml:space="preserve"> срока хранения (в случае направления решения об одностороннем отказе от исполнения Контракта заказным письмом).</w:t>
      </w:r>
    </w:p>
    <w:p w14:paraId="579FBAF2" w14:textId="40DBB2E3"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4.3.4. Требовать уплаты неустоек (штрафов, пеней) в соответствии с разделом </w:t>
      </w:r>
      <w:r w:rsidR="00796225">
        <w:rPr>
          <w:rFonts w:ascii="Times New Roman" w:eastAsia="Times New Roman" w:hAnsi="Times New Roman" w:cs="Times New Roman"/>
          <w:snapToGrid w:val="0"/>
          <w:sz w:val="24"/>
          <w:szCs w:val="24"/>
        </w:rPr>
        <w:t xml:space="preserve">8 </w:t>
      </w:r>
      <w:r w:rsidRPr="00D136AB">
        <w:rPr>
          <w:rFonts w:ascii="Times New Roman" w:eastAsia="Times New Roman" w:hAnsi="Times New Roman" w:cs="Times New Roman"/>
          <w:snapToGrid w:val="0"/>
          <w:sz w:val="24"/>
          <w:szCs w:val="24"/>
        </w:rPr>
        <w:t>Контракта.</w:t>
      </w:r>
    </w:p>
    <w:p w14:paraId="25D3BCB8"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sidRPr="00D136AB">
        <w:rPr>
          <w:rFonts w:ascii="Times New Roman" w:eastAsia="Times New Roman" w:hAnsi="Times New Roman" w:cs="Times New Roman"/>
          <w:snapToGrid w:val="0"/>
          <w:sz w:val="24"/>
          <w:szCs w:val="24"/>
        </w:rPr>
        <w:br/>
        <w:t>с ФЗ № 44 и Контрактом.</w:t>
      </w:r>
    </w:p>
    <w:p w14:paraId="46FB9A69" w14:textId="77777777" w:rsidR="00D136AB" w:rsidRPr="00163F63" w:rsidRDefault="00D136AB" w:rsidP="00D136AB">
      <w:pPr>
        <w:tabs>
          <w:tab w:val="left" w:pos="567"/>
          <w:tab w:val="num" w:pos="993"/>
        </w:tabs>
        <w:suppressAutoHyphens/>
        <w:ind w:firstLine="709"/>
        <w:jc w:val="both"/>
        <w:rPr>
          <w:rFonts w:ascii="Times New Roman" w:eastAsia="Times New Roman" w:hAnsi="Times New Roman" w:cs="Times New Roman"/>
          <w:b/>
          <w:snapToGrid w:val="0"/>
          <w:sz w:val="24"/>
          <w:szCs w:val="24"/>
        </w:rPr>
      </w:pPr>
      <w:r w:rsidRPr="00163F63">
        <w:rPr>
          <w:rFonts w:ascii="Times New Roman" w:eastAsia="Times New Roman" w:hAnsi="Times New Roman" w:cs="Times New Roman"/>
          <w:b/>
          <w:snapToGrid w:val="0"/>
          <w:sz w:val="24"/>
          <w:szCs w:val="24"/>
        </w:rPr>
        <w:t>4.4. Заказчик вправе:</w:t>
      </w:r>
    </w:p>
    <w:p w14:paraId="3D5F977F"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4.4.1. Требовать от Поставщика надлежащего исполнения обязательств по Контракту.</w:t>
      </w:r>
    </w:p>
    <w:p w14:paraId="1743A573"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192EFD1A"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4.4.3. Проверять ход и качество выполнения Поставщиком условий Контракта.</w:t>
      </w:r>
    </w:p>
    <w:p w14:paraId="3AB09D7F" w14:textId="21AFD1E5"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 xml:space="preserve">4.4.4. Требовать возмещения убытков в соответствии с разделом </w:t>
      </w:r>
      <w:r w:rsidR="0000086C">
        <w:rPr>
          <w:rFonts w:ascii="Times New Roman" w:eastAsia="Times New Roman" w:hAnsi="Times New Roman" w:cs="Times New Roman"/>
          <w:snapToGrid w:val="0"/>
          <w:sz w:val="24"/>
          <w:szCs w:val="24"/>
        </w:rPr>
        <w:t>8</w:t>
      </w:r>
      <w:r w:rsidRPr="00D136AB">
        <w:rPr>
          <w:rFonts w:ascii="Times New Roman" w:eastAsia="Times New Roman" w:hAnsi="Times New Roman" w:cs="Times New Roman"/>
          <w:snapToGrid w:val="0"/>
          <w:sz w:val="24"/>
          <w:szCs w:val="24"/>
        </w:rPr>
        <w:t xml:space="preserve"> Контракта, причиненных по вине Поставщика.</w:t>
      </w:r>
    </w:p>
    <w:p w14:paraId="2496DCD1" w14:textId="287A5E95"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4AA202EF" w14:textId="77777777" w:rsidR="00D136AB" w:rsidRP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r w:rsidRPr="00D136AB">
        <w:rPr>
          <w:rFonts w:ascii="Times New Roman" w:eastAsia="Times New Roman" w:hAnsi="Times New Roman" w:cs="Times New Roman"/>
          <w:snapToGrid w:val="0"/>
          <w:sz w:val="24"/>
          <w:szCs w:val="24"/>
        </w:rPr>
        <w:t>4.4.6. Отказаться от приемки и оплаты Товара, не соответствующего условиям Контракта.</w:t>
      </w:r>
    </w:p>
    <w:p w14:paraId="44576FD4" w14:textId="4239EE4D" w:rsidR="00D136AB" w:rsidRDefault="00D136AB" w:rsidP="00D136AB">
      <w:pPr>
        <w:tabs>
          <w:tab w:val="left" w:pos="567"/>
          <w:tab w:val="num" w:pos="993"/>
        </w:tabs>
        <w:suppressAutoHyphens/>
        <w:ind w:firstLine="709"/>
        <w:jc w:val="both"/>
        <w:rPr>
          <w:rFonts w:ascii="Times New Roman" w:eastAsia="Times New Roman" w:hAnsi="Times New Roman" w:cs="Times New Roman"/>
          <w:snapToGrid w:val="0"/>
          <w:sz w:val="24"/>
          <w:szCs w:val="24"/>
          <w:vertAlign w:val="superscript"/>
        </w:rPr>
      </w:pPr>
      <w:bookmarkStart w:id="7" w:name="Par182"/>
      <w:bookmarkEnd w:id="7"/>
      <w:r w:rsidRPr="00D136AB">
        <w:rPr>
          <w:rFonts w:ascii="Times New Roman" w:eastAsia="Times New Roman" w:hAnsi="Times New Roman" w:cs="Times New Roman"/>
          <w:snapToGrid w:val="0"/>
          <w:sz w:val="24"/>
          <w:szCs w:val="24"/>
        </w:rPr>
        <w:t xml:space="preserve">4.4.7. Принять решение об одностороннем отказе от исполнения Контракта </w:t>
      </w:r>
      <w:r w:rsidRPr="00D136AB">
        <w:rPr>
          <w:rFonts w:ascii="Times New Roman" w:eastAsia="Times New Roman" w:hAnsi="Times New Roman" w:cs="Times New Roman"/>
          <w:snapToGrid w:val="0"/>
          <w:sz w:val="24"/>
          <w:szCs w:val="24"/>
        </w:rPr>
        <w:br/>
        <w:t xml:space="preserve">в соответствии с гражданским законодательством Российской Федерации и в соответствии </w:t>
      </w:r>
      <w:r w:rsidRPr="00D136AB">
        <w:rPr>
          <w:rFonts w:ascii="Times New Roman" w:eastAsia="Times New Roman" w:hAnsi="Times New Roman" w:cs="Times New Roman"/>
          <w:snapToGrid w:val="0"/>
          <w:sz w:val="24"/>
          <w:szCs w:val="24"/>
        </w:rPr>
        <w:br/>
        <w:t>с положениями статьи 95 ФЗ № 44.</w:t>
      </w:r>
      <w:r w:rsidRPr="00D136AB">
        <w:rPr>
          <w:rFonts w:ascii="Times New Roman" w:eastAsia="Times New Roman" w:hAnsi="Times New Roman" w:cs="Times New Roman"/>
          <w:snapToGrid w:val="0"/>
          <w:sz w:val="24"/>
          <w:szCs w:val="24"/>
          <w:vertAlign w:val="superscript"/>
        </w:rPr>
        <w:t xml:space="preserve"> </w:t>
      </w:r>
    </w:p>
    <w:p w14:paraId="231EAEF5" w14:textId="77777777" w:rsidR="009A5FDA" w:rsidRPr="00D136AB" w:rsidRDefault="009A5FDA" w:rsidP="00D136AB">
      <w:pPr>
        <w:tabs>
          <w:tab w:val="left" w:pos="567"/>
          <w:tab w:val="num" w:pos="993"/>
        </w:tabs>
        <w:suppressAutoHyphens/>
        <w:ind w:firstLine="709"/>
        <w:jc w:val="both"/>
        <w:rPr>
          <w:rFonts w:ascii="Times New Roman" w:eastAsia="Times New Roman" w:hAnsi="Times New Roman" w:cs="Times New Roman"/>
          <w:snapToGrid w:val="0"/>
          <w:sz w:val="24"/>
          <w:szCs w:val="24"/>
        </w:rPr>
      </w:pPr>
    </w:p>
    <w:p w14:paraId="241C3A43" w14:textId="77777777" w:rsidR="00113F9F" w:rsidRPr="00113F9F" w:rsidRDefault="00113F9F" w:rsidP="00113F9F">
      <w:pPr>
        <w:widowControl w:val="0"/>
        <w:autoSpaceDE w:val="0"/>
        <w:autoSpaceDN w:val="0"/>
        <w:jc w:val="center"/>
        <w:outlineLvl w:val="1"/>
        <w:rPr>
          <w:rFonts w:ascii="Times New Roman" w:eastAsia="Times New Roman" w:hAnsi="Times New Roman" w:cs="Times New Roman"/>
          <w:b/>
          <w:sz w:val="24"/>
          <w:szCs w:val="20"/>
          <w:lang w:eastAsia="ru-RU"/>
        </w:rPr>
      </w:pPr>
      <w:r w:rsidRPr="00113F9F">
        <w:rPr>
          <w:rFonts w:ascii="Times New Roman" w:eastAsia="Times New Roman" w:hAnsi="Times New Roman" w:cs="Times New Roman"/>
          <w:b/>
          <w:sz w:val="24"/>
          <w:szCs w:val="20"/>
          <w:lang w:eastAsia="ru-RU"/>
        </w:rPr>
        <w:t>5. Упаковка Товара</w:t>
      </w:r>
    </w:p>
    <w:p w14:paraId="69F3D356" w14:textId="77777777" w:rsidR="00113F9F" w:rsidRPr="00113F9F" w:rsidRDefault="00113F9F" w:rsidP="00113F9F">
      <w:pPr>
        <w:widowControl w:val="0"/>
        <w:autoSpaceDE w:val="0"/>
        <w:autoSpaceDN w:val="0"/>
        <w:jc w:val="center"/>
        <w:outlineLvl w:val="1"/>
        <w:rPr>
          <w:rFonts w:ascii="Times New Roman" w:eastAsia="Times New Roman" w:hAnsi="Times New Roman" w:cs="Times New Roman"/>
          <w:b/>
          <w:sz w:val="24"/>
          <w:szCs w:val="20"/>
          <w:lang w:eastAsia="ru-RU"/>
        </w:rPr>
      </w:pPr>
    </w:p>
    <w:p w14:paraId="49FF7085" w14:textId="77777777" w:rsidR="00113F9F" w:rsidRPr="00113F9F" w:rsidRDefault="00113F9F" w:rsidP="007F01D7">
      <w:pPr>
        <w:numPr>
          <w:ilvl w:val="1"/>
          <w:numId w:val="11"/>
        </w:numPr>
        <w:tabs>
          <w:tab w:val="left" w:pos="993"/>
        </w:tabs>
        <w:autoSpaceDE w:val="0"/>
        <w:autoSpaceDN w:val="0"/>
        <w:adjustRightInd w:val="0"/>
        <w:ind w:left="0" w:firstLine="567"/>
        <w:contextualSpacing/>
        <w:jc w:val="both"/>
        <w:rPr>
          <w:rFonts w:ascii="Times New Roman" w:eastAsia="ヒラギノ角ゴ Pro W3" w:hAnsi="Times New Roman" w:cs="Times New Roman"/>
          <w:bCs/>
          <w:sz w:val="24"/>
          <w:szCs w:val="24"/>
        </w:rPr>
      </w:pPr>
      <w:r w:rsidRPr="00113F9F">
        <w:rPr>
          <w:rFonts w:ascii="Times New Roman" w:eastAsia="ヒラギノ角ゴ Pro W3" w:hAnsi="Times New Roman" w:cs="Times New Roman"/>
          <w:bCs/>
          <w:sz w:val="24"/>
          <w:szCs w:val="24"/>
        </w:rPr>
        <w:t>Тара и упаковка должны обеспечивать сохранность товара при их транспортировке и хранении.</w:t>
      </w:r>
    </w:p>
    <w:p w14:paraId="678C75D5" w14:textId="77777777" w:rsidR="00113F9F" w:rsidRPr="00113F9F" w:rsidRDefault="00113F9F" w:rsidP="007F01D7">
      <w:pPr>
        <w:numPr>
          <w:ilvl w:val="1"/>
          <w:numId w:val="11"/>
        </w:numPr>
        <w:tabs>
          <w:tab w:val="left" w:pos="993"/>
        </w:tabs>
        <w:autoSpaceDE w:val="0"/>
        <w:autoSpaceDN w:val="0"/>
        <w:adjustRightInd w:val="0"/>
        <w:ind w:left="0" w:firstLine="567"/>
        <w:contextualSpacing/>
        <w:jc w:val="both"/>
        <w:rPr>
          <w:rFonts w:ascii="Times New Roman" w:eastAsia="ヒラギノ角ゴ Pro W3" w:hAnsi="Times New Roman" w:cs="Times New Roman"/>
          <w:bCs/>
          <w:sz w:val="24"/>
          <w:szCs w:val="24"/>
        </w:rPr>
      </w:pPr>
      <w:r w:rsidRPr="00113F9F">
        <w:rPr>
          <w:rFonts w:ascii="Times New Roman" w:eastAsia="ヒラギノ角ゴ Pro W3" w:hAnsi="Times New Roman" w:cs="Times New Roman"/>
          <w:bCs/>
          <w:sz w:val="24"/>
          <w:szCs w:val="24"/>
        </w:rPr>
        <w:t>Товар доставляется в невозвратной таре и (или) упаковке поставщика, обеспечивающей сохранность товара при его перевозке и, при необходимости, последующем хранении.</w:t>
      </w:r>
    </w:p>
    <w:p w14:paraId="12914C37" w14:textId="77777777" w:rsidR="00113F9F" w:rsidRPr="00113F9F" w:rsidRDefault="00113F9F" w:rsidP="00113F9F">
      <w:pPr>
        <w:tabs>
          <w:tab w:val="left" w:pos="4500"/>
        </w:tabs>
        <w:jc w:val="both"/>
        <w:rPr>
          <w:rFonts w:ascii="Times New Roman" w:eastAsia="Times New Roman" w:hAnsi="Times New Roman" w:cs="Times New Roman"/>
          <w:sz w:val="24"/>
          <w:szCs w:val="24"/>
          <w:lang w:eastAsia="ru-RU"/>
        </w:rPr>
      </w:pPr>
    </w:p>
    <w:p w14:paraId="6B2599AB" w14:textId="77777777" w:rsidR="00113F9F" w:rsidRPr="00113F9F" w:rsidRDefault="00113F9F" w:rsidP="00113F9F">
      <w:pPr>
        <w:tabs>
          <w:tab w:val="left" w:pos="567"/>
        </w:tabs>
        <w:suppressAutoHyphens/>
        <w:jc w:val="center"/>
        <w:rPr>
          <w:rFonts w:ascii="Times New Roman" w:eastAsia="Times New Roman" w:hAnsi="Times New Roman" w:cs="Times New Roman"/>
          <w:b/>
          <w:sz w:val="24"/>
          <w:szCs w:val="24"/>
          <w:lang w:eastAsia="ar-SA"/>
        </w:rPr>
      </w:pPr>
      <w:r w:rsidRPr="00113F9F">
        <w:rPr>
          <w:rFonts w:ascii="Times New Roman" w:eastAsia="Times New Roman" w:hAnsi="Times New Roman" w:cs="Times New Roman"/>
          <w:b/>
          <w:sz w:val="24"/>
          <w:szCs w:val="24"/>
          <w:lang w:eastAsia="ar-SA"/>
        </w:rPr>
        <w:t>6. Гарантии качества товара</w:t>
      </w:r>
    </w:p>
    <w:p w14:paraId="1C851E19" w14:textId="77777777" w:rsidR="00113F9F" w:rsidRPr="00113F9F" w:rsidRDefault="00113F9F" w:rsidP="00113F9F">
      <w:pPr>
        <w:tabs>
          <w:tab w:val="left" w:pos="567"/>
        </w:tabs>
        <w:suppressAutoHyphens/>
        <w:jc w:val="center"/>
        <w:rPr>
          <w:rFonts w:ascii="Times New Roman" w:eastAsia="Times New Roman" w:hAnsi="Times New Roman" w:cs="Times New Roman"/>
          <w:b/>
          <w:sz w:val="24"/>
          <w:szCs w:val="24"/>
          <w:lang w:eastAsia="ar-SA"/>
        </w:rPr>
      </w:pPr>
    </w:p>
    <w:p w14:paraId="39E06AFE" w14:textId="77777777" w:rsidR="00113F9F" w:rsidRPr="00113F9F" w:rsidRDefault="00113F9F" w:rsidP="00DF0DCE">
      <w:pPr>
        <w:tabs>
          <w:tab w:val="left" w:pos="567"/>
        </w:tabs>
        <w:ind w:firstLine="567"/>
        <w:jc w:val="both"/>
        <w:rPr>
          <w:rFonts w:ascii="Times New Roman" w:eastAsia="Calibri" w:hAnsi="Times New Roman" w:cs="Times New Roman"/>
          <w:sz w:val="24"/>
          <w:szCs w:val="24"/>
        </w:rPr>
      </w:pPr>
      <w:r w:rsidRPr="00113F9F">
        <w:rPr>
          <w:rFonts w:ascii="Times New Roman" w:eastAsia="Calibri" w:hAnsi="Times New Roman" w:cs="Times New Roman"/>
          <w:sz w:val="24"/>
          <w:szCs w:val="24"/>
        </w:rPr>
        <w:t>6.1.</w:t>
      </w:r>
      <w:r w:rsidRPr="00113F9F">
        <w:rPr>
          <w:rFonts w:ascii="Times New Roman" w:eastAsia="Calibri" w:hAnsi="Times New Roman" w:cs="Times New Roman"/>
          <w:sz w:val="24"/>
          <w:szCs w:val="24"/>
        </w:rPr>
        <w:tab/>
        <w:t>Поставщик несет все расходы по устранению дефектов, выявленных заказчиком в течение гарантийного срока на товар, если дефект не возник в результате использования товара не по назначению.</w:t>
      </w:r>
    </w:p>
    <w:p w14:paraId="717557CE" w14:textId="77777777" w:rsidR="00113F9F" w:rsidRPr="00113F9F" w:rsidRDefault="00113F9F" w:rsidP="00DF0DCE">
      <w:pPr>
        <w:tabs>
          <w:tab w:val="left" w:pos="567"/>
        </w:tabs>
        <w:ind w:firstLine="567"/>
        <w:jc w:val="both"/>
        <w:rPr>
          <w:rFonts w:ascii="Times New Roman" w:eastAsia="Calibri" w:hAnsi="Times New Roman" w:cs="Times New Roman"/>
          <w:sz w:val="24"/>
          <w:szCs w:val="24"/>
        </w:rPr>
      </w:pPr>
      <w:r w:rsidRPr="00113F9F">
        <w:rPr>
          <w:rFonts w:ascii="Times New Roman" w:eastAsia="Calibri" w:hAnsi="Times New Roman" w:cs="Times New Roman"/>
          <w:sz w:val="24"/>
          <w:szCs w:val="24"/>
        </w:rPr>
        <w:t>6.2.</w:t>
      </w:r>
      <w:r w:rsidRPr="00113F9F">
        <w:rPr>
          <w:rFonts w:ascii="Times New Roman" w:eastAsia="Calibri" w:hAnsi="Times New Roman" w:cs="Times New Roman"/>
          <w:sz w:val="24"/>
          <w:szCs w:val="24"/>
        </w:rPr>
        <w:tab/>
        <w:t>Гарантийный срок на поставленный товар должен соответствовать гарантийному сроку, установленному производителем товара.</w:t>
      </w:r>
    </w:p>
    <w:p w14:paraId="3DB66941" w14:textId="77777777" w:rsidR="00113F9F" w:rsidRPr="00113F9F" w:rsidRDefault="00113F9F" w:rsidP="00DF0DCE">
      <w:pPr>
        <w:tabs>
          <w:tab w:val="left" w:pos="567"/>
        </w:tabs>
        <w:ind w:firstLine="567"/>
        <w:jc w:val="both"/>
        <w:rPr>
          <w:rFonts w:ascii="Times New Roman" w:eastAsia="Calibri" w:hAnsi="Times New Roman" w:cs="Times New Roman"/>
          <w:sz w:val="24"/>
          <w:szCs w:val="24"/>
        </w:rPr>
      </w:pPr>
      <w:r w:rsidRPr="00113F9F">
        <w:rPr>
          <w:rFonts w:ascii="Times New Roman" w:eastAsia="Calibri" w:hAnsi="Times New Roman" w:cs="Times New Roman"/>
          <w:sz w:val="24"/>
          <w:szCs w:val="24"/>
        </w:rPr>
        <w:t>6.3.</w:t>
      </w:r>
      <w:r w:rsidRPr="00113F9F">
        <w:rPr>
          <w:rFonts w:ascii="Times New Roman" w:eastAsia="Calibri" w:hAnsi="Times New Roman" w:cs="Times New Roman"/>
          <w:sz w:val="24"/>
          <w:szCs w:val="24"/>
        </w:rPr>
        <w:tab/>
        <w:t>Исчисление гарантийного срока производится в порядке, установленном действующим законодательством Российской Федерации.</w:t>
      </w:r>
    </w:p>
    <w:p w14:paraId="19F0C05A" w14:textId="77777777" w:rsidR="00113F9F" w:rsidRPr="00113F9F" w:rsidRDefault="00113F9F" w:rsidP="00DF0DCE">
      <w:pPr>
        <w:tabs>
          <w:tab w:val="left" w:pos="567"/>
        </w:tabs>
        <w:ind w:firstLine="567"/>
        <w:jc w:val="both"/>
        <w:rPr>
          <w:rFonts w:ascii="Times New Roman" w:eastAsia="Calibri" w:hAnsi="Times New Roman" w:cs="Times New Roman"/>
          <w:sz w:val="24"/>
          <w:szCs w:val="24"/>
        </w:rPr>
      </w:pPr>
      <w:r w:rsidRPr="00113F9F">
        <w:rPr>
          <w:rFonts w:ascii="Times New Roman" w:eastAsia="Calibri" w:hAnsi="Times New Roman" w:cs="Times New Roman"/>
          <w:sz w:val="24"/>
          <w:szCs w:val="24"/>
        </w:rPr>
        <w:t>6.4.</w:t>
      </w:r>
      <w:r w:rsidRPr="00113F9F">
        <w:rPr>
          <w:rFonts w:ascii="Times New Roman" w:eastAsia="Calibri" w:hAnsi="Times New Roman" w:cs="Times New Roman"/>
          <w:sz w:val="24"/>
          <w:szCs w:val="24"/>
        </w:rPr>
        <w:tab/>
        <w:t>Остаточный гарантийный срок товара должен составлять не менее                                       12 (двенадцати) месяцев.</w:t>
      </w:r>
    </w:p>
    <w:p w14:paraId="440FF916" w14:textId="77777777" w:rsidR="00113F9F" w:rsidRPr="00113F9F" w:rsidRDefault="00113F9F" w:rsidP="00DF0DCE">
      <w:pPr>
        <w:tabs>
          <w:tab w:val="left" w:pos="567"/>
        </w:tabs>
        <w:ind w:firstLine="567"/>
        <w:jc w:val="both"/>
        <w:rPr>
          <w:rFonts w:ascii="Times New Roman" w:eastAsia="Calibri" w:hAnsi="Times New Roman" w:cs="Times New Roman"/>
          <w:sz w:val="24"/>
          <w:szCs w:val="24"/>
        </w:rPr>
      </w:pPr>
      <w:r w:rsidRPr="00113F9F">
        <w:rPr>
          <w:rFonts w:ascii="Times New Roman" w:eastAsia="Calibri" w:hAnsi="Times New Roman" w:cs="Times New Roman"/>
          <w:sz w:val="24"/>
          <w:szCs w:val="24"/>
        </w:rPr>
        <w:t>6.5.</w:t>
      </w:r>
      <w:r w:rsidRPr="00113F9F">
        <w:rPr>
          <w:rFonts w:ascii="Times New Roman" w:eastAsia="Calibri" w:hAnsi="Times New Roman" w:cs="Times New Roman"/>
          <w:sz w:val="24"/>
          <w:szCs w:val="24"/>
        </w:rPr>
        <w:tab/>
        <w:t>В случае необходимости замены некачественного товара в пределах гарантийного срока поставщик обязан производить замену некачественного товара на качественный аналогичный товар или товар с лучшими потребительскими характеристиками.</w:t>
      </w:r>
    </w:p>
    <w:p w14:paraId="33D3AA44" w14:textId="245CEC7B" w:rsidR="00113F9F" w:rsidRPr="00113F9F" w:rsidRDefault="00113F9F" w:rsidP="00DF0DCE">
      <w:pPr>
        <w:tabs>
          <w:tab w:val="left" w:pos="567"/>
        </w:tabs>
        <w:ind w:firstLine="567"/>
        <w:jc w:val="both"/>
        <w:rPr>
          <w:rFonts w:ascii="Times New Roman" w:eastAsia="Calibri" w:hAnsi="Times New Roman" w:cs="Times New Roman"/>
          <w:sz w:val="24"/>
          <w:szCs w:val="24"/>
        </w:rPr>
      </w:pPr>
      <w:r w:rsidRPr="00113F9F">
        <w:rPr>
          <w:rFonts w:ascii="Times New Roman" w:eastAsia="Calibri" w:hAnsi="Times New Roman" w:cs="Times New Roman"/>
          <w:sz w:val="24"/>
          <w:szCs w:val="24"/>
        </w:rPr>
        <w:t>6.6.</w:t>
      </w:r>
      <w:r w:rsidRPr="00113F9F">
        <w:rPr>
          <w:rFonts w:ascii="Times New Roman" w:eastAsia="Calibri" w:hAnsi="Times New Roman" w:cs="Times New Roman"/>
          <w:sz w:val="24"/>
          <w:szCs w:val="24"/>
        </w:rPr>
        <w:tab/>
        <w:t xml:space="preserve">Объем предоставления гарантии качества товаров: в полном объеме на все товары, представленные в </w:t>
      </w:r>
      <w:r w:rsidR="00D7290B">
        <w:rPr>
          <w:rFonts w:ascii="Times New Roman" w:eastAsia="Calibri" w:hAnsi="Times New Roman" w:cs="Times New Roman"/>
          <w:sz w:val="24"/>
          <w:szCs w:val="24"/>
        </w:rPr>
        <w:t>Описании объекта закупки</w:t>
      </w:r>
      <w:r w:rsidRPr="00113F9F">
        <w:rPr>
          <w:rFonts w:ascii="Times New Roman" w:eastAsia="Calibri" w:hAnsi="Times New Roman" w:cs="Times New Roman"/>
          <w:sz w:val="24"/>
          <w:szCs w:val="24"/>
        </w:rPr>
        <w:t>.</w:t>
      </w:r>
    </w:p>
    <w:p w14:paraId="6DA80A98" w14:textId="77777777" w:rsidR="001572F8" w:rsidRDefault="001572F8" w:rsidP="00DF0DCE">
      <w:pPr>
        <w:tabs>
          <w:tab w:val="left" w:pos="567"/>
          <w:tab w:val="left" w:pos="4500"/>
        </w:tabs>
        <w:suppressAutoHyphens/>
        <w:ind w:firstLine="567"/>
        <w:jc w:val="center"/>
        <w:rPr>
          <w:rFonts w:ascii="Times New Roman" w:eastAsia="Times New Roman" w:hAnsi="Times New Roman" w:cs="Times New Roman"/>
          <w:b/>
          <w:sz w:val="24"/>
          <w:szCs w:val="24"/>
          <w:lang w:eastAsia="ar-SA"/>
        </w:rPr>
      </w:pPr>
    </w:p>
    <w:p w14:paraId="25AFE0DA" w14:textId="54B9084D" w:rsidR="00113F9F" w:rsidRDefault="0092439D" w:rsidP="00113F9F">
      <w:pPr>
        <w:tabs>
          <w:tab w:val="left" w:pos="567"/>
          <w:tab w:val="left" w:pos="4500"/>
        </w:tab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7</w:t>
      </w:r>
      <w:r w:rsidR="00113F9F" w:rsidRPr="00113F9F">
        <w:rPr>
          <w:rFonts w:ascii="Times New Roman" w:eastAsia="Times New Roman" w:hAnsi="Times New Roman" w:cs="Times New Roman"/>
          <w:b/>
          <w:sz w:val="24"/>
          <w:szCs w:val="24"/>
          <w:lang w:eastAsia="ar-SA"/>
        </w:rPr>
        <w:t>. Обстоятельства непреодолимой силы</w:t>
      </w:r>
    </w:p>
    <w:p w14:paraId="1DFDF67E" w14:textId="77777777" w:rsidR="00113F9F" w:rsidRPr="00113F9F" w:rsidRDefault="00113F9F" w:rsidP="00113F9F">
      <w:pPr>
        <w:tabs>
          <w:tab w:val="left" w:pos="567"/>
          <w:tab w:val="left" w:pos="4500"/>
        </w:tabs>
        <w:suppressAutoHyphens/>
        <w:jc w:val="center"/>
        <w:rPr>
          <w:rFonts w:ascii="Times New Roman" w:eastAsia="Times New Roman" w:hAnsi="Times New Roman" w:cs="Times New Roman"/>
          <w:b/>
          <w:sz w:val="24"/>
          <w:szCs w:val="24"/>
          <w:lang w:eastAsia="ar-SA"/>
        </w:rPr>
      </w:pPr>
    </w:p>
    <w:p w14:paraId="6751CF9A" w14:textId="2DFCAD4A" w:rsidR="00113F9F" w:rsidRPr="00113F9F" w:rsidRDefault="0092439D" w:rsidP="00113F9F">
      <w:pPr>
        <w:tabs>
          <w:tab w:val="left" w:pos="567"/>
          <w:tab w:val="left" w:pos="4500"/>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3F9F" w:rsidRPr="00113F9F">
        <w:rPr>
          <w:rFonts w:ascii="Times New Roman" w:eastAsia="Times New Roman" w:hAnsi="Times New Roman" w:cs="Times New Roman"/>
          <w:sz w:val="24"/>
          <w:szCs w:val="24"/>
          <w:lang w:eastAsia="ar-SA"/>
        </w:rPr>
        <w:t>.1. Стороны освобождаются от ответственности за полное или частичное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489640EE" w14:textId="77777777" w:rsidR="00113F9F" w:rsidRPr="00113F9F" w:rsidRDefault="00113F9F" w:rsidP="00113F9F">
      <w:pPr>
        <w:tabs>
          <w:tab w:val="left" w:pos="567"/>
          <w:tab w:val="left" w:pos="4500"/>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745B936" w14:textId="4BA2C4BE" w:rsidR="00113F9F" w:rsidRPr="00113F9F" w:rsidRDefault="0092439D" w:rsidP="00113F9F">
      <w:pPr>
        <w:tabs>
          <w:tab w:val="left" w:pos="567"/>
          <w:tab w:val="left" w:pos="4500"/>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3F9F" w:rsidRPr="00113F9F">
        <w:rPr>
          <w:rFonts w:ascii="Times New Roman" w:eastAsia="Times New Roman" w:hAnsi="Times New Roman" w:cs="Times New Roman"/>
          <w:sz w:val="24"/>
          <w:szCs w:val="24"/>
          <w:lang w:eastAsia="ar-SA"/>
        </w:rPr>
        <w:t>.2. В случае наступления обстоятельств, указанных в п</w:t>
      </w:r>
      <w:r w:rsidR="00113F9F" w:rsidRPr="009E3B38">
        <w:rPr>
          <w:rFonts w:ascii="Times New Roman" w:eastAsia="Times New Roman" w:hAnsi="Times New Roman" w:cs="Times New Roman"/>
          <w:sz w:val="24"/>
          <w:szCs w:val="24"/>
          <w:lang w:eastAsia="ar-SA"/>
        </w:rPr>
        <w:t xml:space="preserve">. </w:t>
      </w:r>
      <w:r w:rsidR="001F0F08" w:rsidRPr="009E3B38">
        <w:rPr>
          <w:rFonts w:ascii="Times New Roman" w:eastAsia="Times New Roman" w:hAnsi="Times New Roman" w:cs="Times New Roman"/>
          <w:sz w:val="24"/>
          <w:szCs w:val="24"/>
          <w:lang w:eastAsia="ar-SA"/>
        </w:rPr>
        <w:t>7</w:t>
      </w:r>
      <w:r w:rsidR="00113F9F" w:rsidRPr="009E3B38">
        <w:rPr>
          <w:rFonts w:ascii="Times New Roman" w:eastAsia="Times New Roman" w:hAnsi="Times New Roman" w:cs="Times New Roman"/>
          <w:sz w:val="24"/>
          <w:szCs w:val="24"/>
          <w:lang w:eastAsia="ar-SA"/>
        </w:rPr>
        <w:t>.1. Контракта, сторона, которая не в состоянии исполнить обязательства, взятые на себя по Контракту, должна</w:t>
      </w:r>
      <w:r w:rsidR="00113F9F" w:rsidRPr="00113F9F">
        <w:rPr>
          <w:rFonts w:ascii="Times New Roman" w:eastAsia="Times New Roman" w:hAnsi="Times New Roman" w:cs="Times New Roman"/>
          <w:sz w:val="24"/>
          <w:szCs w:val="24"/>
          <w:lang w:eastAsia="ar-SA"/>
        </w:rPr>
        <w:t xml:space="preserve"> в трехдневный срок сообщить об этих обстоятельствах другой стороне в письменной форме.</w:t>
      </w:r>
    </w:p>
    <w:p w14:paraId="58DF22C9" w14:textId="77777777" w:rsidR="00113F9F" w:rsidRPr="00113F9F" w:rsidRDefault="00113F9F" w:rsidP="00113F9F">
      <w:pPr>
        <w:tabs>
          <w:tab w:val="left" w:pos="567"/>
          <w:tab w:val="left" w:pos="4500"/>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С момента наступления форс-мажорных обстоятельств действие Контракта приостанавливается до момента прекращения указанных обстоятельств.</w:t>
      </w:r>
    </w:p>
    <w:p w14:paraId="03464E84" w14:textId="712FC39A" w:rsidR="00113F9F" w:rsidRPr="00113F9F" w:rsidRDefault="0092439D" w:rsidP="00113F9F">
      <w:pPr>
        <w:tabs>
          <w:tab w:val="left" w:pos="567"/>
          <w:tab w:val="left" w:pos="4500"/>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3F9F" w:rsidRPr="00113F9F">
        <w:rPr>
          <w:rFonts w:ascii="Times New Roman" w:eastAsia="Times New Roman" w:hAnsi="Times New Roman" w:cs="Times New Roman"/>
          <w:sz w:val="24"/>
          <w:szCs w:val="24"/>
          <w:lang w:eastAsia="ar-SA"/>
        </w:rPr>
        <w:t>.3. При наступлении Форс-мажора Стороны определяют возможность и условия возобновления приостановленных обязательств.</w:t>
      </w:r>
    </w:p>
    <w:p w14:paraId="3B3EDB18" w14:textId="77777777" w:rsidR="00113F9F" w:rsidRPr="00113F9F" w:rsidRDefault="00113F9F" w:rsidP="00113F9F">
      <w:pPr>
        <w:tabs>
          <w:tab w:val="left" w:pos="567"/>
          <w:tab w:val="left" w:pos="4500"/>
        </w:tabs>
        <w:suppressAutoHyphens/>
        <w:ind w:firstLine="567"/>
        <w:jc w:val="both"/>
        <w:rPr>
          <w:rFonts w:ascii="Times New Roman" w:eastAsia="Times New Roman" w:hAnsi="Times New Roman" w:cs="Times New Roman"/>
          <w:sz w:val="24"/>
          <w:szCs w:val="24"/>
          <w:lang w:eastAsia="ar-SA"/>
        </w:rPr>
      </w:pPr>
    </w:p>
    <w:p w14:paraId="756809F3" w14:textId="7015C88D" w:rsidR="00113F9F" w:rsidRDefault="0092439D" w:rsidP="00113F9F">
      <w:pPr>
        <w:tabs>
          <w:tab w:val="left" w:pos="567"/>
          <w:tab w:val="left" w:pos="4500"/>
        </w:tab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8</w:t>
      </w:r>
      <w:r w:rsidR="00113F9F" w:rsidRPr="00113F9F">
        <w:rPr>
          <w:rFonts w:ascii="Times New Roman" w:eastAsia="Times New Roman" w:hAnsi="Times New Roman" w:cs="Times New Roman"/>
          <w:b/>
          <w:sz w:val="24"/>
          <w:szCs w:val="24"/>
          <w:lang w:eastAsia="ar-SA"/>
        </w:rPr>
        <w:t>. Ответственность сторон</w:t>
      </w:r>
    </w:p>
    <w:p w14:paraId="32E60815" w14:textId="77777777" w:rsidR="00113F9F" w:rsidRPr="00987556" w:rsidRDefault="00113F9F" w:rsidP="00113F9F">
      <w:pPr>
        <w:tabs>
          <w:tab w:val="left" w:pos="567"/>
          <w:tab w:val="left" w:pos="4500"/>
        </w:tabs>
        <w:suppressAutoHyphens/>
        <w:jc w:val="center"/>
        <w:rPr>
          <w:rFonts w:ascii="Times New Roman" w:eastAsia="Times New Roman" w:hAnsi="Times New Roman" w:cs="Times New Roman"/>
          <w:b/>
          <w:sz w:val="24"/>
          <w:szCs w:val="24"/>
          <w:lang w:eastAsia="ar-SA"/>
        </w:rPr>
      </w:pPr>
    </w:p>
    <w:p w14:paraId="3352A524" w14:textId="6E853672" w:rsid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13F9F" w:rsidRPr="00113F9F">
        <w:rPr>
          <w:rFonts w:ascii="Times New Roman" w:eastAsia="Times New Roman" w:hAnsi="Times New Roman" w:cs="Times New Roman"/>
          <w:sz w:val="24"/>
          <w:szCs w:val="24"/>
          <w:lang w:eastAsia="ru-RU"/>
        </w:rPr>
        <w:t>.1. За неисполнение или ненадлежащее исполнение обязательств по контракту Стороны несут ответственность в соответствии с действующим законодательством.</w:t>
      </w:r>
    </w:p>
    <w:p w14:paraId="078697BF" w14:textId="129A95EA" w:rsidR="001E3B4D" w:rsidRPr="00113F9F" w:rsidRDefault="001E3B4D" w:rsidP="00113F9F">
      <w:pPr>
        <w:ind w:firstLine="709"/>
        <w:contextualSpacing/>
        <w:jc w:val="both"/>
        <w:rPr>
          <w:rFonts w:ascii="Times New Roman" w:eastAsia="Times New Roman" w:hAnsi="Times New Roman" w:cs="Times New Roman"/>
          <w:sz w:val="24"/>
          <w:szCs w:val="24"/>
          <w:lang w:eastAsia="ru-RU"/>
        </w:rPr>
      </w:pPr>
      <w:r w:rsidRPr="00522E54">
        <w:rPr>
          <w:rFonts w:ascii="Times New Roman" w:eastAsia="Times New Roman" w:hAnsi="Times New Roman" w:cs="Times New Roman"/>
          <w:sz w:val="24"/>
          <w:szCs w:val="24"/>
          <w:lang w:eastAsia="ru-RU"/>
        </w:rPr>
        <w:t>8.2.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04962548" w14:textId="7C36EAC6"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13F9F" w:rsidRPr="00113F9F">
        <w:rPr>
          <w:rFonts w:ascii="Times New Roman" w:eastAsia="Times New Roman" w:hAnsi="Times New Roman" w:cs="Times New Roman"/>
          <w:sz w:val="24"/>
          <w:szCs w:val="24"/>
          <w:lang w:eastAsia="ru-RU"/>
        </w:rPr>
        <w:t>.</w:t>
      </w:r>
      <w:r w:rsidR="001E3B4D">
        <w:rPr>
          <w:rFonts w:ascii="Times New Roman" w:eastAsia="Times New Roman" w:hAnsi="Times New Roman" w:cs="Times New Roman"/>
          <w:sz w:val="24"/>
          <w:szCs w:val="24"/>
          <w:lang w:eastAsia="ru-RU"/>
        </w:rPr>
        <w:t>3</w:t>
      </w:r>
      <w:r w:rsidR="00113F9F" w:rsidRPr="00113F9F">
        <w:rPr>
          <w:rFonts w:ascii="Times New Roman" w:eastAsia="Times New Roman" w:hAnsi="Times New Roman" w:cs="Times New Roman"/>
          <w:sz w:val="24"/>
          <w:szCs w:val="24"/>
          <w:lang w:eastAsia="ru-RU"/>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20EE69" w14:textId="2F8CCE17"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.4</w:t>
      </w:r>
      <w:r w:rsidR="00113F9F" w:rsidRPr="00113F9F">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D66EEE8" w14:textId="0B7D9D7D" w:rsidR="00113F9F" w:rsidRPr="00113F9F" w:rsidRDefault="00113F9F" w:rsidP="00113F9F">
      <w:pPr>
        <w:ind w:firstLine="709"/>
        <w:contextualSpacing/>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а) 10 процентов цены контракта (этапа) в случае, если цена контракта (этапа) не превышает 3 млн. рублей (в соответствии с частью 3 </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Правил определения размера штрафа, начисленного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 xml:space="preserve">, утвержденных постановлением Правительства Российской Федерации от 30.08.2017 № 1042 </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113F9F">
        <w:rPr>
          <w:rFonts w:ascii="Times New Roman" w:eastAsia="Times New Roman" w:hAnsi="Times New Roman" w:cs="Times New Roman"/>
          <w:sz w:val="24"/>
          <w:szCs w:val="24"/>
          <w:lang w:eastAsia="ru-RU"/>
        </w:rPr>
        <w:lastRenderedPageBreak/>
        <w:t>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 xml:space="preserve"> (далее – Постановление № 1042));</w:t>
      </w:r>
    </w:p>
    <w:p w14:paraId="70E84665" w14:textId="77777777" w:rsidR="00113F9F" w:rsidRPr="00113F9F" w:rsidRDefault="00113F9F" w:rsidP="00113F9F">
      <w:pPr>
        <w:ind w:firstLine="709"/>
        <w:contextualSpacing/>
        <w:jc w:val="both"/>
        <w:rPr>
          <w:rFonts w:ascii="Times New Roman" w:eastAsia="Times New Roman" w:hAnsi="Times New Roman" w:cs="Times New Roman"/>
          <w:sz w:val="24"/>
          <w:szCs w:val="24"/>
          <w:highlight w:val="yellow"/>
          <w:lang w:eastAsia="ru-RU"/>
        </w:rPr>
      </w:pPr>
      <w:r w:rsidRPr="00113F9F">
        <w:rPr>
          <w:rFonts w:ascii="Times New Roman" w:eastAsia="Times New Roman"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r w:rsidRPr="00113F9F">
        <w:rPr>
          <w:rFonts w:ascii="Times New Roman" w:eastAsia="Times New Roman" w:hAnsi="Times New Roman" w:cs="Times New Roman"/>
          <w:sz w:val="24"/>
          <w:szCs w:val="24"/>
          <w:highlight w:val="yellow"/>
          <w:lang w:eastAsia="ru-RU"/>
        </w:rPr>
        <w:t xml:space="preserve"> </w:t>
      </w:r>
    </w:p>
    <w:p w14:paraId="19E1844F" w14:textId="5B5D6770"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.4</w:t>
      </w:r>
      <w:r w:rsidR="00113F9F" w:rsidRPr="00113F9F">
        <w:rPr>
          <w:rFonts w:ascii="Times New Roman" w:eastAsia="Times New Roman" w:hAnsi="Times New Roman" w:cs="Times New Roman"/>
          <w:sz w:val="24"/>
          <w:szCs w:val="24"/>
          <w:lang w:eastAsia="ru-RU"/>
        </w:rPr>
        <w:t>.1.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 44-ФЗ,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B9D88A9" w14:textId="547C30AC"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.5</w:t>
      </w:r>
      <w:r w:rsidR="00113F9F" w:rsidRPr="00113F9F">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w:t>
      </w:r>
      <w:r w:rsidR="00495A57">
        <w:rPr>
          <w:rFonts w:ascii="Times New Roman" w:eastAsia="Times New Roman" w:hAnsi="Times New Roman" w:cs="Times New Roman"/>
          <w:sz w:val="24"/>
          <w:szCs w:val="24"/>
          <w:lang w:eastAsia="ru-RU"/>
        </w:rPr>
        <w:t>«</w:t>
      </w:r>
      <w:r w:rsidR="00113F9F" w:rsidRPr="00113F9F">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495A57">
        <w:rPr>
          <w:rFonts w:ascii="Times New Roman" w:eastAsia="Times New Roman" w:hAnsi="Times New Roman" w:cs="Times New Roman"/>
          <w:sz w:val="24"/>
          <w:szCs w:val="24"/>
          <w:lang w:eastAsia="ru-RU"/>
        </w:rPr>
        <w:t>»</w:t>
      </w:r>
      <w:r w:rsidR="00113F9F" w:rsidRPr="00113F9F">
        <w:rPr>
          <w:rFonts w:ascii="Times New Roman" w:eastAsia="Times New Roman" w:hAnsi="Times New Roman" w:cs="Times New Roman"/>
          <w:sz w:val="24"/>
          <w:szCs w:val="24"/>
          <w:lang w:eastAsia="ru-RU"/>
        </w:rPr>
        <w:t xml:space="preserve"> (далее - Закон)),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590C3E9" w14:textId="77777777" w:rsidR="00113F9F" w:rsidRPr="00113F9F" w:rsidRDefault="00113F9F" w:rsidP="00113F9F">
      <w:pPr>
        <w:ind w:firstLine="709"/>
        <w:contextualSpacing/>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14:paraId="7DB8C00C" w14:textId="77777777" w:rsidR="00113F9F" w:rsidRPr="00113F9F" w:rsidRDefault="00113F9F" w:rsidP="00113F9F">
      <w:pPr>
        <w:ind w:firstLine="709"/>
        <w:contextualSpacing/>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14:paraId="33AC769C" w14:textId="77777777" w:rsidR="00113F9F" w:rsidRPr="00113F9F" w:rsidRDefault="00113F9F" w:rsidP="00113F9F">
      <w:pPr>
        <w:ind w:firstLine="709"/>
        <w:contextualSpacing/>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A4F0806" w14:textId="1839CA2D" w:rsidR="00113F9F" w:rsidRPr="00113F9F" w:rsidRDefault="0092439D" w:rsidP="00113F9F">
      <w:pPr>
        <w:ind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.6</w:t>
      </w:r>
      <w:r w:rsidR="00113F9F" w:rsidRPr="00113F9F">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пунктом 6 Постановления № 1042) </w:t>
      </w:r>
      <w:r w:rsidR="00113F9F" w:rsidRPr="00113F9F">
        <w:rPr>
          <w:rFonts w:ascii="Times New Roman" w:eastAsia="Times New Roman" w:hAnsi="Times New Roman" w:cs="Times New Roman"/>
          <w:sz w:val="24"/>
          <w:szCs w:val="24"/>
          <w:lang w:eastAsia="ru-RU"/>
        </w:rPr>
        <w:br/>
      </w:r>
      <w:r w:rsidR="00113F9F" w:rsidRPr="00113F9F">
        <w:rPr>
          <w:rFonts w:ascii="Times New Roman" w:hAnsi="Times New Roman" w:cs="Times New Roman"/>
          <w:sz w:val="24"/>
          <w:szCs w:val="24"/>
        </w:rPr>
        <w:t>в следующем порядке:</w:t>
      </w:r>
    </w:p>
    <w:p w14:paraId="44F3C7B7" w14:textId="77777777" w:rsidR="00113F9F" w:rsidRPr="00113F9F" w:rsidRDefault="00113F9F" w:rsidP="00113F9F">
      <w:pPr>
        <w:ind w:firstLine="709"/>
        <w:contextualSpacing/>
        <w:jc w:val="both"/>
        <w:rPr>
          <w:rFonts w:ascii="Times New Roman" w:hAnsi="Times New Roman" w:cs="Times New Roman"/>
          <w:sz w:val="24"/>
          <w:szCs w:val="24"/>
        </w:rPr>
      </w:pPr>
      <w:r w:rsidRPr="00113F9F">
        <w:rPr>
          <w:rFonts w:ascii="Times New Roman" w:hAnsi="Times New Roman" w:cs="Times New Roman"/>
          <w:sz w:val="24"/>
          <w:szCs w:val="24"/>
        </w:rPr>
        <w:t>а) 1000 рублей, если цена контракта не превышает 3 млн. рублей;</w:t>
      </w:r>
    </w:p>
    <w:p w14:paraId="574182EF" w14:textId="77777777" w:rsidR="00113F9F" w:rsidRPr="00113F9F" w:rsidRDefault="00113F9F" w:rsidP="00113F9F">
      <w:pPr>
        <w:ind w:firstLine="709"/>
        <w:contextualSpacing/>
        <w:jc w:val="both"/>
        <w:rPr>
          <w:rFonts w:ascii="Times New Roman" w:eastAsia="Times New Roman" w:hAnsi="Times New Roman" w:cs="Times New Roman"/>
          <w:sz w:val="24"/>
          <w:szCs w:val="24"/>
          <w:lang w:eastAsia="ru-RU"/>
        </w:rPr>
      </w:pPr>
      <w:r w:rsidRPr="00113F9F">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0748E14C" w14:textId="191C4C34"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.7</w:t>
      </w:r>
      <w:r w:rsidR="00113F9F" w:rsidRPr="00113F9F">
        <w:rPr>
          <w:rFonts w:ascii="Times New Roman" w:eastAsia="Times New Roman" w:hAnsi="Times New Roman" w:cs="Times New Roman"/>
          <w:sz w:val="24"/>
          <w:szCs w:val="24"/>
          <w:lang w:eastAsia="ru-RU"/>
        </w:rPr>
        <w:t>. В случае просрочки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1F7C541" w14:textId="4A352EDE"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.8</w:t>
      </w:r>
      <w:r w:rsidR="00113F9F" w:rsidRPr="00113F9F">
        <w:rPr>
          <w:rFonts w:ascii="Times New Roman" w:eastAsia="Times New Roman" w:hAnsi="Times New Roman" w:cs="Times New Roman"/>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соответствии с пунктом 9 Постановления № 1042) в следующем порядке:</w:t>
      </w:r>
    </w:p>
    <w:p w14:paraId="6956FB45" w14:textId="77777777" w:rsidR="00113F9F" w:rsidRPr="00113F9F" w:rsidRDefault="00113F9F" w:rsidP="00113F9F">
      <w:pPr>
        <w:autoSpaceDE w:val="0"/>
        <w:autoSpaceDN w:val="0"/>
        <w:adjustRightInd w:val="0"/>
        <w:ind w:firstLine="540"/>
        <w:jc w:val="both"/>
        <w:rPr>
          <w:rFonts w:ascii="Times New Roman" w:hAnsi="Times New Roman" w:cs="Times New Roman"/>
          <w:sz w:val="24"/>
          <w:szCs w:val="24"/>
        </w:rPr>
      </w:pPr>
      <w:r w:rsidRPr="00113F9F">
        <w:rPr>
          <w:rFonts w:ascii="Times New Roman" w:hAnsi="Times New Roman" w:cs="Times New Roman"/>
          <w:sz w:val="24"/>
          <w:szCs w:val="24"/>
        </w:rPr>
        <w:t>а) 1000 рублей, если цена контракта не превышает 3 млн. рублей (включительно);</w:t>
      </w:r>
    </w:p>
    <w:p w14:paraId="48F269CC" w14:textId="77777777" w:rsidR="00113F9F" w:rsidRPr="00113F9F" w:rsidRDefault="00113F9F" w:rsidP="00113F9F">
      <w:pPr>
        <w:autoSpaceDE w:val="0"/>
        <w:autoSpaceDN w:val="0"/>
        <w:adjustRightInd w:val="0"/>
        <w:ind w:firstLine="540"/>
        <w:jc w:val="both"/>
        <w:rPr>
          <w:rFonts w:ascii="Times New Roman" w:hAnsi="Times New Roman" w:cs="Times New Roman"/>
          <w:sz w:val="24"/>
          <w:szCs w:val="24"/>
        </w:rPr>
      </w:pPr>
      <w:r w:rsidRPr="00113F9F">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6D187E3" w14:textId="1990E76D"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.9</w:t>
      </w:r>
      <w:r w:rsidR="00113F9F" w:rsidRPr="00113F9F">
        <w:rPr>
          <w:rFonts w:ascii="Times New Roman" w:eastAsia="Times New Roman" w:hAnsi="Times New Roman" w:cs="Times New Roman"/>
          <w:sz w:val="24"/>
          <w:szCs w:val="24"/>
          <w:lang w:eastAsia="ru-RU"/>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14:paraId="7F56BB98" w14:textId="192BF93F"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001E3B4D">
        <w:rPr>
          <w:rFonts w:ascii="Times New Roman" w:eastAsia="Times New Roman" w:hAnsi="Times New Roman" w:cs="Times New Roman"/>
          <w:sz w:val="24"/>
          <w:szCs w:val="24"/>
          <w:lang w:eastAsia="ru-RU"/>
        </w:rPr>
        <w:t>.10</w:t>
      </w:r>
      <w:r w:rsidR="00113F9F" w:rsidRPr="00113F9F">
        <w:rPr>
          <w:rFonts w:ascii="Times New Roman" w:eastAsia="Times New Roman" w:hAnsi="Times New Roman" w:cs="Times New Roman"/>
          <w:sz w:val="24"/>
          <w:szCs w:val="24"/>
          <w:lang w:eastAsia="ru-RU"/>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(в соответствии с пунктом 12 Постановления № 1042).</w:t>
      </w:r>
    </w:p>
    <w:p w14:paraId="3D67B5E6" w14:textId="570C1D86"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.11</w:t>
      </w:r>
      <w:r w:rsidR="00113F9F" w:rsidRPr="00113F9F">
        <w:rPr>
          <w:rFonts w:ascii="Times New Roman" w:eastAsia="Times New Roman" w:hAnsi="Times New Roman" w:cs="Times New Roman"/>
          <w:sz w:val="24"/>
          <w:szCs w:val="24"/>
          <w:lang w:eastAsia="ru-RU"/>
        </w:rPr>
        <w:t>. Товар, не соответствующий требованиям контракта, считается не поставленными и не подлежит оплате.</w:t>
      </w:r>
    </w:p>
    <w:p w14:paraId="4EB9FFD0" w14:textId="339B7F39"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.12</w:t>
      </w:r>
      <w:r w:rsidR="00113F9F" w:rsidRPr="00113F9F">
        <w:rPr>
          <w:rFonts w:ascii="Times New Roman" w:eastAsia="Times New Roman" w:hAnsi="Times New Roman" w:cs="Times New Roman"/>
          <w:sz w:val="24"/>
          <w:szCs w:val="24"/>
          <w:lang w:eastAsia="ru-RU"/>
        </w:rPr>
        <w:t xml:space="preserve">. В случае неисполнения или ненадлежащего исполнения Поставщиком обязательств по перечислению штрафа, Заказчик вправе осуществлять оплату по Контракту </w:t>
      </w:r>
      <w:r w:rsidR="00113F9F" w:rsidRPr="00113F9F">
        <w:rPr>
          <w:rFonts w:ascii="Times New Roman" w:eastAsia="Times New Roman" w:hAnsi="Times New Roman" w:cs="Times New Roman"/>
          <w:sz w:val="24"/>
          <w:szCs w:val="24"/>
          <w:lang w:eastAsia="ru-RU"/>
        </w:rPr>
        <w:br/>
        <w:t>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товарной накладной</w:t>
      </w:r>
      <w:r w:rsidR="00F7087E" w:rsidRPr="00F7087E">
        <w:t xml:space="preserve"> </w:t>
      </w:r>
      <w:r w:rsidR="00F7087E" w:rsidRPr="00F7087E">
        <w:rPr>
          <w:rFonts w:ascii="Times New Roman" w:eastAsia="Times New Roman" w:hAnsi="Times New Roman" w:cs="Times New Roman"/>
          <w:sz w:val="24"/>
          <w:szCs w:val="24"/>
          <w:lang w:eastAsia="ru-RU"/>
        </w:rPr>
        <w:t>или УПД</w:t>
      </w:r>
      <w:r w:rsidR="00113F9F" w:rsidRPr="00113F9F">
        <w:rPr>
          <w:rFonts w:ascii="Times New Roman" w:eastAsia="Times New Roman" w:hAnsi="Times New Roman" w:cs="Times New Roman"/>
          <w:sz w:val="24"/>
          <w:szCs w:val="24"/>
          <w:lang w:eastAsia="ru-RU"/>
        </w:rPr>
        <w:t>, содержащей сведения об исполнении обязательства Поставщиком, о принятых результатах исполнения Контракта, включая сумму неустойки.</w:t>
      </w:r>
    </w:p>
    <w:p w14:paraId="50979E6F" w14:textId="63427DF2"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.13</w:t>
      </w:r>
      <w:r w:rsidR="00113F9F" w:rsidRPr="00113F9F">
        <w:rPr>
          <w:rFonts w:ascii="Times New Roman" w:eastAsia="Times New Roman" w:hAnsi="Times New Roman" w:cs="Times New Roman"/>
          <w:sz w:val="24"/>
          <w:szCs w:val="24"/>
          <w:lang w:eastAsia="ru-RU"/>
        </w:rPr>
        <w:t>.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При этом уплата неустойки и возмещение убытков в случае ненадлежащего исполнения или неисполнения Поставщиком обязательств, предусмотренных контрактом, не освобождают Поставщика от исполнения обязательств в натуре.</w:t>
      </w:r>
    </w:p>
    <w:p w14:paraId="63A5FA4A" w14:textId="76277217"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.14</w:t>
      </w:r>
      <w:r w:rsidR="00113F9F" w:rsidRPr="00113F9F">
        <w:rPr>
          <w:rFonts w:ascii="Times New Roman" w:eastAsia="Times New Roman" w:hAnsi="Times New Roman" w:cs="Times New Roman"/>
          <w:sz w:val="24"/>
          <w:szCs w:val="24"/>
          <w:lang w:eastAsia="ru-RU"/>
        </w:rPr>
        <w:t>.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17FCD49" w14:textId="56F3BC55"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.15</w:t>
      </w:r>
      <w:r w:rsidR="00113F9F" w:rsidRPr="00113F9F">
        <w:rPr>
          <w:rFonts w:ascii="Times New Roman" w:eastAsia="Times New Roman" w:hAnsi="Times New Roman" w:cs="Times New Roman"/>
          <w:sz w:val="24"/>
          <w:szCs w:val="24"/>
          <w:lang w:eastAsia="ru-RU"/>
        </w:rPr>
        <w:t>. Уплата неустойки (штрафов, пени) или возмещение причиненных убытков не освобождает виновную сторону от выполнения обязательств по контракту, кроме случая расторжения контракта.</w:t>
      </w:r>
    </w:p>
    <w:p w14:paraId="4EF352A5" w14:textId="04A823E0"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.16</w:t>
      </w:r>
      <w:r w:rsidR="00113F9F" w:rsidRPr="00113F9F">
        <w:rPr>
          <w:rFonts w:ascii="Times New Roman" w:eastAsia="Times New Roman" w:hAnsi="Times New Roman" w:cs="Times New Roman"/>
          <w:sz w:val="24"/>
          <w:szCs w:val="24"/>
          <w:lang w:eastAsia="ru-RU"/>
        </w:rPr>
        <w:t>. При наступлении обстоятельств непреодолимой силы и продолжительности действия таких обстоятельств более 60 (шестидесяти) календарных дней стороны имеют право расторгнуть контракт.</w:t>
      </w:r>
    </w:p>
    <w:p w14:paraId="67B657C9" w14:textId="0B3096A6"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E3B4D">
        <w:rPr>
          <w:rFonts w:ascii="Times New Roman" w:eastAsia="Times New Roman" w:hAnsi="Times New Roman" w:cs="Times New Roman"/>
          <w:sz w:val="24"/>
          <w:szCs w:val="24"/>
          <w:lang w:eastAsia="ru-RU"/>
        </w:rPr>
        <w:t>.17</w:t>
      </w:r>
      <w:r w:rsidR="00113F9F" w:rsidRPr="00113F9F">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529DAC" w14:textId="77777777" w:rsidR="00113F9F" w:rsidRPr="00113F9F" w:rsidRDefault="00113F9F" w:rsidP="00113F9F">
      <w:pPr>
        <w:ind w:firstLine="709"/>
        <w:contextualSpacing/>
        <w:jc w:val="both"/>
        <w:rPr>
          <w:rFonts w:ascii="Times New Roman" w:eastAsia="Times New Roman" w:hAnsi="Times New Roman" w:cs="Times New Roman"/>
          <w:sz w:val="24"/>
          <w:szCs w:val="24"/>
          <w:lang w:eastAsia="ru-RU"/>
        </w:rPr>
      </w:pPr>
    </w:p>
    <w:p w14:paraId="5177BFA7" w14:textId="411350A4" w:rsidR="00113F9F" w:rsidRPr="00113F9F" w:rsidRDefault="0092439D" w:rsidP="00113F9F">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113F9F" w:rsidRPr="00113F9F">
        <w:rPr>
          <w:rFonts w:ascii="Times New Roman" w:eastAsia="Times New Roman" w:hAnsi="Times New Roman" w:cs="Times New Roman"/>
          <w:b/>
          <w:sz w:val="24"/>
          <w:szCs w:val="24"/>
          <w:lang w:eastAsia="ru-RU"/>
        </w:rPr>
        <w:t>. Банковское сопровождение Контракта и (или)</w:t>
      </w:r>
    </w:p>
    <w:p w14:paraId="7A004048" w14:textId="77777777" w:rsidR="00113F9F" w:rsidRPr="00113F9F" w:rsidRDefault="00113F9F" w:rsidP="00113F9F">
      <w:pPr>
        <w:jc w:val="center"/>
        <w:rPr>
          <w:rFonts w:ascii="Times New Roman" w:eastAsia="Times New Roman" w:hAnsi="Times New Roman" w:cs="Times New Roman"/>
          <w:b/>
          <w:sz w:val="24"/>
          <w:szCs w:val="24"/>
          <w:lang w:eastAsia="ru-RU"/>
        </w:rPr>
      </w:pPr>
      <w:r w:rsidRPr="00113F9F">
        <w:rPr>
          <w:rFonts w:ascii="Times New Roman" w:eastAsia="Times New Roman" w:hAnsi="Times New Roman" w:cs="Times New Roman"/>
          <w:b/>
          <w:sz w:val="24"/>
          <w:szCs w:val="24"/>
          <w:lang w:eastAsia="ru-RU"/>
        </w:rPr>
        <w:t xml:space="preserve">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w:t>
      </w:r>
      <w:r w:rsidRPr="00113F9F">
        <w:rPr>
          <w:rFonts w:ascii="Times New Roman" w:eastAsia="Times New Roman" w:hAnsi="Times New Roman" w:cs="Times New Roman"/>
          <w:b/>
          <w:sz w:val="24"/>
          <w:szCs w:val="24"/>
          <w:lang w:eastAsia="ru-RU"/>
        </w:rPr>
        <w:br/>
        <w:t>в соответствии с условиями и (или) целями предоставления указанных средств (казначейское сопровождение)</w:t>
      </w:r>
    </w:p>
    <w:p w14:paraId="76AF0975" w14:textId="77777777" w:rsidR="00113F9F" w:rsidRPr="00113F9F" w:rsidRDefault="00113F9F" w:rsidP="00113F9F">
      <w:pPr>
        <w:ind w:firstLine="709"/>
        <w:jc w:val="both"/>
        <w:rPr>
          <w:rFonts w:ascii="Times New Roman" w:eastAsia="Times New Roman" w:hAnsi="Times New Roman" w:cs="Times New Roman"/>
          <w:sz w:val="24"/>
          <w:szCs w:val="24"/>
          <w:lang w:eastAsia="ru-RU"/>
        </w:rPr>
      </w:pPr>
    </w:p>
    <w:p w14:paraId="340ABEB9" w14:textId="0CF2A804" w:rsidR="00113F9F" w:rsidRPr="00113F9F" w:rsidRDefault="0092439D" w:rsidP="00113F9F">
      <w:pPr>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13F9F" w:rsidRPr="00113F9F">
        <w:rPr>
          <w:rFonts w:ascii="Times New Roman" w:eastAsia="Times New Roman" w:hAnsi="Times New Roman" w:cs="Times New Roman"/>
          <w:sz w:val="24"/>
          <w:szCs w:val="24"/>
          <w:lang w:eastAsia="ru-RU"/>
        </w:rPr>
        <w:t>.1. Банковское и (или) казначейское сопровождение Контракта не предусмотрено</w:t>
      </w:r>
    </w:p>
    <w:p w14:paraId="2DEF6979" w14:textId="77777777" w:rsidR="00113F9F" w:rsidRPr="00113F9F" w:rsidRDefault="00113F9F" w:rsidP="00113F9F">
      <w:pPr>
        <w:tabs>
          <w:tab w:val="left" w:pos="567"/>
          <w:tab w:val="left" w:pos="4500"/>
        </w:tabs>
        <w:suppressAutoHyphens/>
        <w:jc w:val="both"/>
        <w:rPr>
          <w:rFonts w:ascii="Times New Roman" w:eastAsia="Calibri Light" w:hAnsi="Times New Roman" w:cs="Times New Roman"/>
          <w:sz w:val="24"/>
          <w:szCs w:val="24"/>
          <w:lang w:eastAsia="ru-RU"/>
        </w:rPr>
      </w:pPr>
    </w:p>
    <w:p w14:paraId="54AE20DF" w14:textId="1278ED83" w:rsidR="00113F9F" w:rsidRDefault="0092439D" w:rsidP="00113F9F">
      <w:pPr>
        <w:tabs>
          <w:tab w:val="left" w:pos="567"/>
          <w:tab w:val="left" w:pos="4500"/>
        </w:tab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10</w:t>
      </w:r>
      <w:r w:rsidR="00113F9F" w:rsidRPr="00113F9F">
        <w:rPr>
          <w:rFonts w:ascii="Times New Roman" w:eastAsia="Times New Roman" w:hAnsi="Times New Roman" w:cs="Times New Roman"/>
          <w:b/>
          <w:sz w:val="24"/>
          <w:szCs w:val="24"/>
          <w:lang w:eastAsia="ar-SA"/>
        </w:rPr>
        <w:t>. Расторжение Контракта</w:t>
      </w:r>
    </w:p>
    <w:p w14:paraId="4A32ED5D" w14:textId="77777777" w:rsidR="00113F9F" w:rsidRPr="00113F9F" w:rsidRDefault="00113F9F" w:rsidP="00113F9F">
      <w:pPr>
        <w:tabs>
          <w:tab w:val="left" w:pos="567"/>
          <w:tab w:val="left" w:pos="4500"/>
        </w:tabs>
        <w:suppressAutoHyphens/>
        <w:jc w:val="center"/>
        <w:rPr>
          <w:rFonts w:ascii="Times New Roman" w:eastAsia="Times New Roman" w:hAnsi="Times New Roman" w:cs="Times New Roman"/>
          <w:b/>
          <w:sz w:val="24"/>
          <w:szCs w:val="24"/>
          <w:lang w:eastAsia="ar-SA"/>
        </w:rPr>
      </w:pPr>
    </w:p>
    <w:p w14:paraId="372FE3A7" w14:textId="6053F172" w:rsidR="00113F9F" w:rsidRPr="00113F9F" w:rsidRDefault="0092439D" w:rsidP="00113F9F">
      <w:pPr>
        <w:widowControl w:val="0"/>
        <w:tabs>
          <w:tab w:val="left" w:pos="3838"/>
        </w:tabs>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r w:rsidR="00113F9F" w:rsidRPr="00113F9F">
        <w:rPr>
          <w:rFonts w:ascii="Times New Roman" w:eastAsia="Times New Roman" w:hAnsi="Times New Roman" w:cs="Times New Roman"/>
          <w:bCs/>
          <w:sz w:val="24"/>
          <w:szCs w:val="24"/>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D0ADF37" w14:textId="52A6FFDE" w:rsidR="007C172A" w:rsidRDefault="0092439D" w:rsidP="00113F9F">
      <w:pPr>
        <w:widowControl w:val="0"/>
        <w:tabs>
          <w:tab w:val="left" w:pos="3838"/>
        </w:tabs>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r w:rsidR="00113F9F" w:rsidRPr="00113F9F">
        <w:rPr>
          <w:rFonts w:ascii="Times New Roman" w:eastAsia="Times New Roman" w:hAnsi="Times New Roman" w:cs="Times New Roman"/>
          <w:bCs/>
          <w:sz w:val="24"/>
          <w:szCs w:val="24"/>
        </w:rPr>
        <w:t>.2. </w:t>
      </w:r>
      <w:r w:rsidR="007C172A" w:rsidRPr="007C172A">
        <w:rPr>
          <w:rFonts w:ascii="Times New Roman" w:eastAsia="Times New Roman" w:hAnsi="Times New Roman" w:cs="Times New Roman"/>
          <w:bCs/>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РФ в порядке предусмотренным ФЗ № 44 Законом для одностороннего отказа.</w:t>
      </w:r>
    </w:p>
    <w:p w14:paraId="22A38FCA" w14:textId="44F1DBDB" w:rsidR="00113F9F" w:rsidRPr="00113F9F" w:rsidRDefault="0092439D" w:rsidP="00113F9F">
      <w:pPr>
        <w:widowControl w:val="0"/>
        <w:tabs>
          <w:tab w:val="left" w:pos="3838"/>
        </w:tabs>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r w:rsidR="00113F9F" w:rsidRPr="00113F9F">
        <w:rPr>
          <w:rFonts w:ascii="Times New Roman" w:eastAsia="Times New Roman" w:hAnsi="Times New Roman" w:cs="Times New Roman"/>
          <w:bCs/>
          <w:sz w:val="24"/>
          <w:szCs w:val="24"/>
        </w:rPr>
        <w:t>.3.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7D0009C" w14:textId="58A62158" w:rsidR="00113F9F" w:rsidRPr="00113F9F" w:rsidRDefault="0092439D" w:rsidP="00113F9F">
      <w:pPr>
        <w:widowControl w:val="0"/>
        <w:tabs>
          <w:tab w:val="left" w:pos="3838"/>
        </w:tabs>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r w:rsidR="00113F9F" w:rsidRPr="00113F9F">
        <w:rPr>
          <w:rFonts w:ascii="Times New Roman" w:eastAsia="Times New Roman" w:hAnsi="Times New Roman" w:cs="Times New Roman"/>
          <w:bCs/>
          <w:sz w:val="24"/>
          <w:szCs w:val="24"/>
        </w:rPr>
        <w:t xml:space="preserve">.4.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w:t>
      </w:r>
      <w:r w:rsidR="00113F9F" w:rsidRPr="00113F9F">
        <w:rPr>
          <w:rFonts w:ascii="Times New Roman" w:eastAsia="Times New Roman" w:hAnsi="Times New Roman" w:cs="Times New Roman"/>
          <w:bCs/>
          <w:sz w:val="24"/>
          <w:szCs w:val="24"/>
        </w:rPr>
        <w:lastRenderedPageBreak/>
        <w:t>отказа от исполнения отдельных видов обязательств.</w:t>
      </w:r>
    </w:p>
    <w:p w14:paraId="01B464C6" w14:textId="33D7A170" w:rsidR="00113F9F" w:rsidRPr="00113F9F" w:rsidRDefault="0092439D" w:rsidP="00113F9F">
      <w:pPr>
        <w:widowControl w:val="0"/>
        <w:tabs>
          <w:tab w:val="left" w:pos="3838"/>
        </w:tabs>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r w:rsidR="00113F9F" w:rsidRPr="00113F9F">
        <w:rPr>
          <w:rFonts w:ascii="Times New Roman" w:eastAsia="Times New Roman" w:hAnsi="Times New Roman" w:cs="Times New Roman"/>
          <w:bCs/>
          <w:sz w:val="24"/>
          <w:szCs w:val="24"/>
        </w:rPr>
        <w:t>.5.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08ABC67" w14:textId="5D8BED33" w:rsidR="00113F9F" w:rsidRPr="00113F9F" w:rsidRDefault="0092439D" w:rsidP="00113F9F">
      <w:pPr>
        <w:widowControl w:val="0"/>
        <w:tabs>
          <w:tab w:val="left" w:pos="3838"/>
        </w:tabs>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r w:rsidR="00113F9F" w:rsidRPr="00113F9F">
        <w:rPr>
          <w:rFonts w:ascii="Times New Roman" w:eastAsia="Times New Roman" w:hAnsi="Times New Roman" w:cs="Times New Roman"/>
          <w:bCs/>
          <w:sz w:val="24"/>
          <w:szCs w:val="24"/>
        </w:rPr>
        <w:t>.6.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56A5EEF" w14:textId="77777777" w:rsidR="00113F9F" w:rsidRPr="00113F9F" w:rsidRDefault="00113F9F" w:rsidP="00113F9F">
      <w:pPr>
        <w:widowControl w:val="0"/>
        <w:tabs>
          <w:tab w:val="left" w:pos="3838"/>
        </w:tabs>
        <w:ind w:firstLine="709"/>
        <w:jc w:val="both"/>
        <w:rPr>
          <w:rFonts w:ascii="Times New Roman" w:eastAsia="Times New Roman" w:hAnsi="Times New Roman" w:cs="Times New Roman"/>
          <w:bCs/>
          <w:sz w:val="24"/>
          <w:szCs w:val="24"/>
        </w:rPr>
      </w:pPr>
    </w:p>
    <w:p w14:paraId="3CC8EB68" w14:textId="12DFA2C0" w:rsidR="00113F9F" w:rsidRDefault="0092439D" w:rsidP="00113F9F">
      <w:pPr>
        <w:tabs>
          <w:tab w:val="left" w:pos="567"/>
        </w:tab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11</w:t>
      </w:r>
      <w:r w:rsidR="00113F9F" w:rsidRPr="00113F9F">
        <w:rPr>
          <w:rFonts w:ascii="Times New Roman" w:eastAsia="Times New Roman" w:hAnsi="Times New Roman" w:cs="Times New Roman"/>
          <w:b/>
          <w:sz w:val="24"/>
          <w:szCs w:val="24"/>
          <w:lang w:eastAsia="ar-SA"/>
        </w:rPr>
        <w:t>. Срок действия Контракта</w:t>
      </w:r>
    </w:p>
    <w:p w14:paraId="1EC8F223" w14:textId="77777777" w:rsidR="00113F9F" w:rsidRPr="00113F9F" w:rsidRDefault="00113F9F" w:rsidP="00113F9F">
      <w:pPr>
        <w:tabs>
          <w:tab w:val="left" w:pos="567"/>
        </w:tabs>
        <w:suppressAutoHyphens/>
        <w:jc w:val="center"/>
        <w:rPr>
          <w:rFonts w:ascii="Times New Roman" w:eastAsia="Times New Roman" w:hAnsi="Times New Roman" w:cs="Times New Roman"/>
          <w:b/>
          <w:sz w:val="24"/>
          <w:szCs w:val="24"/>
          <w:lang w:eastAsia="ar-SA"/>
        </w:rPr>
      </w:pPr>
    </w:p>
    <w:p w14:paraId="760E2CEF" w14:textId="020F8817" w:rsidR="001F0F08" w:rsidRPr="009E3B38" w:rsidRDefault="0092439D" w:rsidP="001F0F08">
      <w:pPr>
        <w:tabs>
          <w:tab w:val="left" w:pos="567"/>
        </w:tabs>
        <w:suppressAutoHyphens/>
        <w:ind w:firstLine="567"/>
        <w:contextualSpacing/>
        <w:jc w:val="both"/>
        <w:rPr>
          <w:rFonts w:ascii="Times New Roman" w:eastAsia="Times New Roman" w:hAnsi="Times New Roman" w:cs="Times New Roman"/>
          <w:sz w:val="24"/>
          <w:szCs w:val="24"/>
          <w:lang w:eastAsia="ru-RU"/>
        </w:rPr>
      </w:pPr>
      <w:r w:rsidRPr="009E3B38">
        <w:rPr>
          <w:rFonts w:ascii="Times New Roman" w:eastAsia="Times New Roman" w:hAnsi="Times New Roman" w:cs="Times New Roman"/>
          <w:sz w:val="24"/>
          <w:szCs w:val="24"/>
          <w:lang w:eastAsia="ar-SA"/>
        </w:rPr>
        <w:t>11</w:t>
      </w:r>
      <w:r w:rsidR="00113F9F" w:rsidRPr="009E3B38">
        <w:rPr>
          <w:rFonts w:ascii="Times New Roman" w:eastAsia="Times New Roman" w:hAnsi="Times New Roman" w:cs="Times New Roman"/>
          <w:sz w:val="24"/>
          <w:szCs w:val="24"/>
          <w:lang w:eastAsia="ar-SA"/>
        </w:rPr>
        <w:t xml:space="preserve">.1. </w:t>
      </w:r>
      <w:r w:rsidR="001F0F08" w:rsidRPr="009E3B38">
        <w:rPr>
          <w:rFonts w:ascii="Times New Roman" w:eastAsia="Times New Roman" w:hAnsi="Times New Roman" w:cs="Times New Roman"/>
          <w:sz w:val="24"/>
          <w:szCs w:val="24"/>
          <w:lang w:eastAsia="ru-RU"/>
        </w:rPr>
        <w:t xml:space="preserve">Контракт вступает в силу с даты его заключения обеими Сторонами и действует по </w:t>
      </w:r>
      <w:r w:rsidR="00495A57">
        <w:rPr>
          <w:rFonts w:ascii="Times New Roman" w:eastAsia="Times New Roman" w:hAnsi="Times New Roman" w:cs="Times New Roman"/>
          <w:sz w:val="24"/>
          <w:szCs w:val="24"/>
          <w:lang w:eastAsia="ru-RU"/>
        </w:rPr>
        <w:t>«</w:t>
      </w:r>
      <w:r w:rsidR="009021DF">
        <w:rPr>
          <w:rFonts w:ascii="Times New Roman" w:eastAsia="Times New Roman" w:hAnsi="Times New Roman" w:cs="Times New Roman"/>
          <w:sz w:val="24"/>
          <w:szCs w:val="24"/>
          <w:lang w:eastAsia="ru-RU"/>
        </w:rPr>
        <w:t>31</w:t>
      </w:r>
      <w:r w:rsidR="00495A57">
        <w:rPr>
          <w:rFonts w:ascii="Times New Roman" w:eastAsia="Times New Roman" w:hAnsi="Times New Roman" w:cs="Times New Roman"/>
          <w:sz w:val="24"/>
          <w:szCs w:val="24"/>
          <w:lang w:eastAsia="ru-RU"/>
        </w:rPr>
        <w:t>»</w:t>
      </w:r>
      <w:r w:rsidR="00AA72C2">
        <w:rPr>
          <w:rFonts w:ascii="Times New Roman" w:eastAsia="Times New Roman" w:hAnsi="Times New Roman" w:cs="Times New Roman"/>
          <w:sz w:val="24"/>
          <w:szCs w:val="24"/>
          <w:lang w:eastAsia="ru-RU"/>
        </w:rPr>
        <w:t xml:space="preserve"> </w:t>
      </w:r>
      <w:r w:rsidR="009021DF">
        <w:rPr>
          <w:rFonts w:ascii="Times New Roman" w:eastAsia="Times New Roman" w:hAnsi="Times New Roman" w:cs="Times New Roman"/>
          <w:sz w:val="24"/>
          <w:szCs w:val="24"/>
          <w:lang w:eastAsia="ru-RU"/>
        </w:rPr>
        <w:t>августа</w:t>
      </w:r>
      <w:r w:rsidR="00AA72C2">
        <w:rPr>
          <w:rFonts w:ascii="Times New Roman" w:eastAsia="Times New Roman" w:hAnsi="Times New Roman" w:cs="Times New Roman"/>
          <w:sz w:val="24"/>
          <w:szCs w:val="24"/>
          <w:lang w:eastAsia="ru-RU"/>
        </w:rPr>
        <w:t xml:space="preserve"> 2026</w:t>
      </w:r>
      <w:r w:rsidR="001F0F08" w:rsidRPr="009E3B38">
        <w:rPr>
          <w:rFonts w:ascii="Times New Roman" w:eastAsia="Times New Roman" w:hAnsi="Times New Roman" w:cs="Times New Roman"/>
          <w:sz w:val="24"/>
          <w:szCs w:val="24"/>
          <w:lang w:eastAsia="ru-RU"/>
        </w:rPr>
        <w:t xml:space="preserve"> 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E94B2B4" w14:textId="5A6BF83A" w:rsidR="00113F9F" w:rsidRDefault="0092439D" w:rsidP="00782E7C">
      <w:pPr>
        <w:tabs>
          <w:tab w:val="left" w:pos="567"/>
        </w:tabs>
        <w:suppressAutoHyphens/>
        <w:ind w:firstLine="567"/>
        <w:contextualSpacing/>
        <w:jc w:val="both"/>
        <w:rPr>
          <w:rFonts w:ascii="Times New Roman" w:eastAsia="Times New Roman" w:hAnsi="Times New Roman" w:cs="Times New Roman"/>
          <w:sz w:val="24"/>
          <w:szCs w:val="24"/>
          <w:lang w:eastAsia="ar-SA"/>
        </w:rPr>
      </w:pPr>
      <w:r w:rsidRPr="009E3B38">
        <w:rPr>
          <w:rFonts w:ascii="Times New Roman" w:eastAsia="Times New Roman" w:hAnsi="Times New Roman" w:cs="Times New Roman"/>
          <w:sz w:val="24"/>
          <w:szCs w:val="24"/>
          <w:lang w:eastAsia="ru-RU"/>
        </w:rPr>
        <w:t>11</w:t>
      </w:r>
      <w:r w:rsidR="00113F9F" w:rsidRPr="009E3B38">
        <w:rPr>
          <w:rFonts w:ascii="Times New Roman" w:eastAsia="Times New Roman" w:hAnsi="Times New Roman" w:cs="Times New Roman"/>
          <w:sz w:val="24"/>
          <w:szCs w:val="24"/>
          <w:lang w:eastAsia="ar-SA"/>
        </w:rPr>
        <w:t>.2. Истечение срока действия</w:t>
      </w:r>
      <w:r w:rsidR="00113F9F" w:rsidRPr="00113F9F">
        <w:rPr>
          <w:rFonts w:ascii="Times New Roman" w:eastAsia="Times New Roman" w:hAnsi="Times New Roman" w:cs="Times New Roman"/>
          <w:sz w:val="24"/>
          <w:szCs w:val="24"/>
          <w:lang w:eastAsia="ar-SA"/>
        </w:rPr>
        <w:t xml:space="preserve"> Контракта не освобождает Стороны от исполнения обязательств, возникших в период действия Контракта, а также от от</w:t>
      </w:r>
      <w:r w:rsidR="00782E7C">
        <w:rPr>
          <w:rFonts w:ascii="Times New Roman" w:eastAsia="Times New Roman" w:hAnsi="Times New Roman" w:cs="Times New Roman"/>
          <w:sz w:val="24"/>
          <w:szCs w:val="24"/>
          <w:lang w:eastAsia="ar-SA"/>
        </w:rPr>
        <w:t>ветственности за его нарушение.</w:t>
      </w:r>
    </w:p>
    <w:p w14:paraId="7B1EC154" w14:textId="77777777" w:rsidR="001F0F08" w:rsidRDefault="001F0F08" w:rsidP="00782E7C">
      <w:pPr>
        <w:tabs>
          <w:tab w:val="left" w:pos="567"/>
        </w:tabs>
        <w:suppressAutoHyphens/>
        <w:ind w:firstLine="567"/>
        <w:contextualSpacing/>
        <w:jc w:val="both"/>
        <w:rPr>
          <w:rFonts w:ascii="Times New Roman" w:eastAsia="Times New Roman" w:hAnsi="Times New Roman" w:cs="Times New Roman"/>
          <w:sz w:val="24"/>
          <w:szCs w:val="24"/>
          <w:lang w:eastAsia="ar-SA"/>
        </w:rPr>
      </w:pPr>
      <w:bookmarkStart w:id="8" w:name="_GoBack"/>
      <w:bookmarkEnd w:id="8"/>
    </w:p>
    <w:p w14:paraId="4998627B" w14:textId="77777777" w:rsidR="00113F9F" w:rsidRPr="00113F9F" w:rsidRDefault="00113F9F" w:rsidP="00113F9F">
      <w:pPr>
        <w:tabs>
          <w:tab w:val="left" w:pos="567"/>
        </w:tabs>
        <w:suppressAutoHyphens/>
        <w:ind w:firstLine="567"/>
        <w:contextualSpacing/>
        <w:jc w:val="both"/>
        <w:rPr>
          <w:rFonts w:ascii="Times New Roman" w:eastAsia="Times New Roman" w:hAnsi="Times New Roman" w:cs="Times New Roman"/>
          <w:sz w:val="24"/>
          <w:szCs w:val="24"/>
          <w:lang w:eastAsia="ar-SA"/>
        </w:rPr>
      </w:pPr>
    </w:p>
    <w:p w14:paraId="432331B3" w14:textId="120B88F1" w:rsidR="00113F9F" w:rsidRPr="00113F9F" w:rsidRDefault="0092439D" w:rsidP="00113F9F">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sidR="00113F9F" w:rsidRPr="00113F9F">
        <w:rPr>
          <w:rFonts w:ascii="Times New Roman" w:eastAsia="Times New Roman" w:hAnsi="Times New Roman" w:cs="Times New Roman"/>
          <w:b/>
          <w:sz w:val="24"/>
          <w:szCs w:val="24"/>
          <w:lang w:eastAsia="ru-RU"/>
        </w:rPr>
        <w:t>. Исключительные права</w:t>
      </w:r>
    </w:p>
    <w:p w14:paraId="38367C44" w14:textId="77777777" w:rsidR="00113F9F" w:rsidRPr="00113F9F" w:rsidRDefault="00113F9F" w:rsidP="00113F9F">
      <w:pPr>
        <w:ind w:firstLine="709"/>
        <w:jc w:val="both"/>
        <w:rPr>
          <w:rFonts w:ascii="Times New Roman" w:eastAsia="Times New Roman" w:hAnsi="Times New Roman" w:cs="Times New Roman"/>
          <w:sz w:val="24"/>
          <w:szCs w:val="24"/>
          <w:lang w:eastAsia="ru-RU"/>
        </w:rPr>
      </w:pPr>
    </w:p>
    <w:p w14:paraId="1D4A072F" w14:textId="609BFAD8" w:rsidR="00113F9F" w:rsidRPr="00113F9F" w:rsidRDefault="0092439D" w:rsidP="00113F9F">
      <w:pPr>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113F9F" w:rsidRPr="00113F9F">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C025EAE" w14:textId="3ABF54C6" w:rsidR="00113F9F" w:rsidRPr="00113F9F" w:rsidRDefault="0092439D" w:rsidP="00113F9F">
      <w:pPr>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113F9F" w:rsidRPr="00113F9F">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1F7136D" w14:textId="77777777" w:rsidR="00113F9F" w:rsidRPr="00113F9F" w:rsidRDefault="00113F9F" w:rsidP="00113F9F">
      <w:pPr>
        <w:ind w:firstLine="709"/>
        <w:jc w:val="center"/>
        <w:rPr>
          <w:rFonts w:ascii="Times New Roman" w:eastAsia="Times New Roman" w:hAnsi="Times New Roman" w:cs="Times New Roman"/>
          <w:b/>
          <w:bCs/>
          <w:sz w:val="24"/>
          <w:szCs w:val="24"/>
          <w:lang w:eastAsia="ru-RU"/>
        </w:rPr>
      </w:pPr>
    </w:p>
    <w:p w14:paraId="64F4C6BE" w14:textId="56DF7901" w:rsidR="001572F8" w:rsidRDefault="0092439D" w:rsidP="001572F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13</w:t>
      </w:r>
      <w:r w:rsidR="00113F9F" w:rsidRPr="00113F9F">
        <w:rPr>
          <w:rFonts w:ascii="Times New Roman" w:eastAsia="Times New Roman" w:hAnsi="Times New Roman" w:cs="Times New Roman"/>
          <w:b/>
          <w:bCs/>
          <w:sz w:val="24"/>
          <w:szCs w:val="24"/>
          <w:lang w:eastAsia="ru-RU"/>
        </w:rPr>
        <w:t>. Антикоррупционная оговорка</w:t>
      </w:r>
    </w:p>
    <w:p w14:paraId="071753DF" w14:textId="57562984" w:rsidR="00113F9F" w:rsidRPr="001572F8" w:rsidRDefault="0092439D" w:rsidP="001572F8">
      <w:pPr>
        <w:ind w:left="-142"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113F9F" w:rsidRPr="00113F9F">
        <w:rPr>
          <w:rFonts w:ascii="Times New Roman" w:eastAsia="Times New Roman" w:hAnsi="Times New Roman" w:cs="Times New Roman"/>
          <w:sz w:val="24"/>
          <w:szCs w:val="24"/>
          <w:lang w:eastAsia="ru-RU"/>
        </w:rPr>
        <w:t xml:space="preserve">.1. </w:t>
      </w:r>
      <w:r w:rsidR="00113F9F" w:rsidRPr="00113F9F">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00113F9F" w:rsidRPr="00113F9F">
        <w:rPr>
          <w:rFonts w:ascii="Times New Roman" w:eastAsia="Times New Roman" w:hAnsi="Times New Roman" w:cs="Times New Roman"/>
          <w:bCs/>
          <w:sz w:val="24"/>
          <w:szCs w:val="24"/>
          <w:lang w:eastAsia="ru-RU"/>
        </w:rPr>
        <w:br/>
        <w:t xml:space="preserve">не совершать, а также обязуются обеспечивать, чтобы их аффилированные лица, сотрудники </w:t>
      </w:r>
      <w:r w:rsidR="00113F9F" w:rsidRPr="00113F9F">
        <w:rPr>
          <w:rFonts w:ascii="Times New Roman" w:eastAsia="Times New Roman" w:hAnsi="Times New Roman" w:cs="Times New Roman"/>
          <w:bCs/>
          <w:sz w:val="24"/>
          <w:szCs w:val="24"/>
          <w:lang w:eastAsia="ru-RU"/>
        </w:rPr>
        <w:br/>
        <w:t>и посредники не совершали прямо или косвенно следующих действий:</w:t>
      </w:r>
    </w:p>
    <w:p w14:paraId="24F94C28" w14:textId="20EC27D8" w:rsidR="00113F9F" w:rsidRPr="00113F9F" w:rsidRDefault="005F4152" w:rsidP="00113F9F">
      <w:pPr>
        <w:autoSpaceDE w:val="0"/>
        <w:autoSpaceDN w:val="0"/>
        <w:adjustRightInd w:val="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113F9F" w:rsidRPr="00113F9F">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EB7293" w14:textId="1EC1597F" w:rsidR="00113F9F" w:rsidRPr="00113F9F" w:rsidRDefault="005F4152" w:rsidP="00113F9F">
      <w:pPr>
        <w:autoSpaceDE w:val="0"/>
        <w:autoSpaceDN w:val="0"/>
        <w:adjustRightInd w:val="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113F9F" w:rsidRPr="00113F9F">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97354B" w14:textId="7A93104F" w:rsidR="00113F9F" w:rsidRPr="00113F9F" w:rsidRDefault="005F4152" w:rsidP="00113F9F">
      <w:pPr>
        <w:autoSpaceDE w:val="0"/>
        <w:autoSpaceDN w:val="0"/>
        <w:adjustRightInd w:val="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113F9F" w:rsidRPr="00113F9F">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14E42117" w14:textId="77777777" w:rsidR="00113F9F" w:rsidRPr="00113F9F" w:rsidRDefault="00113F9F" w:rsidP="00113F9F">
      <w:pPr>
        <w:tabs>
          <w:tab w:val="left" w:pos="567"/>
        </w:tabs>
        <w:suppressAutoHyphens/>
        <w:ind w:firstLine="567"/>
        <w:contextualSpacing/>
        <w:jc w:val="both"/>
        <w:rPr>
          <w:rFonts w:ascii="Times New Roman" w:eastAsia="Times New Roman" w:hAnsi="Times New Roman" w:cs="Times New Roman"/>
          <w:sz w:val="24"/>
          <w:szCs w:val="24"/>
          <w:lang w:eastAsia="ar-SA"/>
        </w:rPr>
      </w:pPr>
    </w:p>
    <w:p w14:paraId="0ED63498" w14:textId="15C8350C" w:rsidR="00113F9F" w:rsidRDefault="0092439D" w:rsidP="00113F9F">
      <w:pPr>
        <w:tabs>
          <w:tab w:val="left" w:pos="567"/>
        </w:tab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14</w:t>
      </w:r>
      <w:r w:rsidR="00113F9F" w:rsidRPr="00113F9F">
        <w:rPr>
          <w:rFonts w:ascii="Times New Roman" w:eastAsia="Times New Roman" w:hAnsi="Times New Roman" w:cs="Times New Roman"/>
          <w:b/>
          <w:sz w:val="24"/>
          <w:szCs w:val="24"/>
          <w:lang w:eastAsia="ar-SA"/>
        </w:rPr>
        <w:t>. Прочие условия</w:t>
      </w:r>
    </w:p>
    <w:p w14:paraId="3B9F1B47" w14:textId="77777777" w:rsidR="001325AE" w:rsidRDefault="001325AE" w:rsidP="00113F9F">
      <w:pPr>
        <w:tabs>
          <w:tab w:val="left" w:pos="567"/>
        </w:tabs>
        <w:suppressAutoHyphens/>
        <w:jc w:val="center"/>
        <w:rPr>
          <w:rFonts w:ascii="Times New Roman" w:eastAsia="Times New Roman" w:hAnsi="Times New Roman" w:cs="Times New Roman"/>
          <w:b/>
          <w:sz w:val="24"/>
          <w:szCs w:val="24"/>
          <w:lang w:eastAsia="ar-SA"/>
        </w:rPr>
      </w:pPr>
    </w:p>
    <w:p w14:paraId="7606E046" w14:textId="14E7EE37" w:rsidR="00113F9F" w:rsidRPr="00113F9F" w:rsidRDefault="001325AE" w:rsidP="001325AE">
      <w:pPr>
        <w:tabs>
          <w:tab w:val="left" w:pos="567"/>
        </w:tabs>
        <w:suppressAutoHyphens/>
        <w:ind w:firstLine="567"/>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0"/>
          <w:lang w:eastAsia="ru-RU"/>
        </w:rPr>
        <w:t xml:space="preserve">14.1. </w:t>
      </w:r>
      <w:r w:rsidRPr="00DF55C1">
        <w:rPr>
          <w:rFonts w:ascii="Times New Roman" w:eastAsia="Times New Roman" w:hAnsi="Times New Roman" w:cs="Times New Roman"/>
          <w:sz w:val="24"/>
          <w:szCs w:val="20"/>
          <w:lang w:eastAsia="ru-RU"/>
        </w:rPr>
        <w:t>Во всем, что не оговорено в Контракте, Стороны руководствуются действующим законодательством Российской Федерации</w:t>
      </w:r>
    </w:p>
    <w:p w14:paraId="4AAC5866" w14:textId="28FB8667" w:rsidR="00113F9F" w:rsidRPr="00113F9F" w:rsidRDefault="0092439D"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sidRPr="001325AE">
        <w:rPr>
          <w:rFonts w:ascii="Times New Roman" w:eastAsia="Times New Roman" w:hAnsi="Times New Roman" w:cs="Times New Roman"/>
          <w:sz w:val="24"/>
          <w:szCs w:val="24"/>
          <w:lang w:eastAsia="ar-SA"/>
        </w:rPr>
        <w:t>14</w:t>
      </w:r>
      <w:r w:rsidR="00113F9F" w:rsidRPr="001325AE">
        <w:rPr>
          <w:rFonts w:ascii="Times New Roman" w:eastAsia="Times New Roman" w:hAnsi="Times New Roman" w:cs="Times New Roman"/>
          <w:sz w:val="24"/>
          <w:szCs w:val="24"/>
          <w:lang w:eastAsia="ar-SA"/>
        </w:rPr>
        <w:t>.</w:t>
      </w:r>
      <w:r w:rsidR="001325AE">
        <w:rPr>
          <w:rFonts w:ascii="Times New Roman" w:eastAsia="Times New Roman" w:hAnsi="Times New Roman" w:cs="Times New Roman"/>
          <w:sz w:val="24"/>
          <w:szCs w:val="24"/>
          <w:lang w:eastAsia="ar-SA"/>
        </w:rPr>
        <w:t>2</w:t>
      </w:r>
      <w:r w:rsidR="00113F9F" w:rsidRPr="00113F9F">
        <w:rPr>
          <w:rFonts w:ascii="Times New Roman" w:eastAsia="Times New Roman" w:hAnsi="Times New Roman" w:cs="Times New Roman"/>
          <w:sz w:val="24"/>
          <w:szCs w:val="24"/>
          <w:lang w:eastAsia="ar-SA"/>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0C82F33" w14:textId="0089518F" w:rsidR="00113F9F" w:rsidRPr="00113F9F" w:rsidRDefault="001572F8"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1</w:t>
      </w:r>
      <w:r w:rsidR="0092439D">
        <w:rPr>
          <w:rFonts w:ascii="Times New Roman" w:eastAsia="Times New Roman" w:hAnsi="Times New Roman" w:cs="Times New Roman"/>
          <w:sz w:val="24"/>
          <w:szCs w:val="24"/>
          <w:lang w:eastAsia="ar-SA"/>
        </w:rPr>
        <w:t>4</w:t>
      </w:r>
      <w:r w:rsidR="001325AE">
        <w:rPr>
          <w:rFonts w:ascii="Times New Roman" w:eastAsia="Times New Roman" w:hAnsi="Times New Roman" w:cs="Times New Roman"/>
          <w:sz w:val="24"/>
          <w:szCs w:val="24"/>
          <w:lang w:eastAsia="ar-SA"/>
        </w:rPr>
        <w:t>.3</w:t>
      </w:r>
      <w:r w:rsidR="00113F9F" w:rsidRPr="00113F9F">
        <w:rPr>
          <w:rFonts w:ascii="Times New Roman" w:eastAsia="Times New Roman" w:hAnsi="Times New Roman" w:cs="Times New Roman"/>
          <w:sz w:val="24"/>
          <w:szCs w:val="24"/>
          <w:lang w:eastAsia="ar-SA"/>
        </w:rPr>
        <w:t>. Изменение цены Контракта допускается в соответствии с Законом по соглашению сторон в следующих случаях:</w:t>
      </w:r>
    </w:p>
    <w:p w14:paraId="2AC791D1" w14:textId="77777777" w:rsidR="00113F9F" w:rsidRPr="00113F9F" w:rsidRDefault="00113F9F"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531D40B" w14:textId="77777777" w:rsidR="00113F9F" w:rsidRPr="00113F9F" w:rsidRDefault="00113F9F"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23A09106" w14:textId="77777777" w:rsidR="00113F9F" w:rsidRPr="00113F9F" w:rsidRDefault="00113F9F"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1E863A7" w14:textId="41886E79" w:rsidR="00113F9F" w:rsidRPr="00113F9F" w:rsidRDefault="001572F8"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napToGrid w:val="0"/>
          <w:sz w:val="24"/>
          <w:szCs w:val="24"/>
          <w:lang w:eastAsia="ru-RU"/>
        </w:rPr>
        <w:t>1</w:t>
      </w:r>
      <w:r w:rsidR="0092439D">
        <w:rPr>
          <w:rFonts w:ascii="Times New Roman" w:eastAsia="Times New Roman" w:hAnsi="Times New Roman" w:cs="Times New Roman"/>
          <w:snapToGrid w:val="0"/>
          <w:sz w:val="24"/>
          <w:szCs w:val="24"/>
          <w:lang w:eastAsia="ru-RU"/>
        </w:rPr>
        <w:t>4</w:t>
      </w:r>
      <w:r w:rsidR="001325AE">
        <w:rPr>
          <w:rFonts w:ascii="Times New Roman" w:eastAsia="Times New Roman" w:hAnsi="Times New Roman" w:cs="Times New Roman"/>
          <w:snapToGrid w:val="0"/>
          <w:sz w:val="24"/>
          <w:szCs w:val="24"/>
          <w:lang w:eastAsia="ru-RU"/>
        </w:rPr>
        <w:t>.4</w:t>
      </w:r>
      <w:r w:rsidR="00113F9F" w:rsidRPr="00113F9F">
        <w:rPr>
          <w:rFonts w:ascii="Times New Roman" w:eastAsia="Times New Roman" w:hAnsi="Times New Roman" w:cs="Times New Roman"/>
          <w:snapToGrid w:val="0"/>
          <w:sz w:val="24"/>
          <w:szCs w:val="24"/>
          <w:lang w:eastAsia="ru-RU"/>
        </w:rPr>
        <w:t>. При уменьшении в соответствии с Бюджетным кодексом РФ ранее доведенных до Заказчика лимитов бюджетных обязательств на оплату поставленного товара возможно изменение по соглашению сторон размера и (или) сроков оплаты и (или) объема товаров, работ, услуг.</w:t>
      </w:r>
    </w:p>
    <w:p w14:paraId="2B43DAA8" w14:textId="4B91BCDF" w:rsidR="00113F9F" w:rsidRPr="00113F9F" w:rsidRDefault="001572F8"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92439D">
        <w:rPr>
          <w:rFonts w:ascii="Times New Roman" w:eastAsia="Times New Roman" w:hAnsi="Times New Roman" w:cs="Times New Roman"/>
          <w:sz w:val="24"/>
          <w:szCs w:val="24"/>
          <w:lang w:eastAsia="ar-SA"/>
        </w:rPr>
        <w:t>4</w:t>
      </w:r>
      <w:r w:rsidR="001325AE">
        <w:rPr>
          <w:rFonts w:ascii="Times New Roman" w:eastAsia="Times New Roman" w:hAnsi="Times New Roman" w:cs="Times New Roman"/>
          <w:sz w:val="24"/>
          <w:szCs w:val="24"/>
          <w:lang w:eastAsia="ar-SA"/>
        </w:rPr>
        <w:t>.5</w:t>
      </w:r>
      <w:r w:rsidR="00113F9F" w:rsidRPr="00113F9F">
        <w:rPr>
          <w:rFonts w:ascii="Times New Roman" w:eastAsia="Times New Roman" w:hAnsi="Times New Roman" w:cs="Times New Roman"/>
          <w:sz w:val="24"/>
          <w:szCs w:val="24"/>
          <w:lang w:eastAsia="ar-SA"/>
        </w:rPr>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65282277" w14:textId="0BCDFB8A" w:rsidR="00113F9F" w:rsidRPr="00113F9F" w:rsidRDefault="001572F8" w:rsidP="00113F9F">
      <w:pPr>
        <w:tabs>
          <w:tab w:val="left" w:pos="540"/>
          <w:tab w:val="left" w:pos="567"/>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92439D">
        <w:rPr>
          <w:rFonts w:ascii="Times New Roman" w:eastAsia="Times New Roman" w:hAnsi="Times New Roman" w:cs="Times New Roman"/>
          <w:sz w:val="24"/>
          <w:szCs w:val="24"/>
          <w:lang w:eastAsia="ar-SA"/>
        </w:rPr>
        <w:t>4</w:t>
      </w:r>
      <w:r w:rsidR="001325AE">
        <w:rPr>
          <w:rFonts w:ascii="Times New Roman" w:eastAsia="Times New Roman" w:hAnsi="Times New Roman" w:cs="Times New Roman"/>
          <w:sz w:val="24"/>
          <w:szCs w:val="24"/>
          <w:lang w:eastAsia="ar-SA"/>
        </w:rPr>
        <w:t>.6</w:t>
      </w:r>
      <w:r w:rsidR="00113F9F" w:rsidRPr="00113F9F">
        <w:rPr>
          <w:rFonts w:ascii="Times New Roman" w:eastAsia="Times New Roman" w:hAnsi="Times New Roman" w:cs="Times New Roman"/>
          <w:sz w:val="24"/>
          <w:szCs w:val="24"/>
          <w:lang w:eastAsia="ar-SA"/>
        </w:rPr>
        <w:t>. Поставщик подтверждает, что он заключил Договор на основании надлежащего изучения данных в представленной Заказчиком информации и закупочной документации при проведении закупочной процедуры по заключению Контракта. Поставщик подтверждает, что если он не ознакомится со всеми данными и информацией, предоставленными Заказчиком, то это не освобождает его от ответственности за надлежащую оценку сложности поставки и стоимости Товара.</w:t>
      </w:r>
    </w:p>
    <w:p w14:paraId="4942E8F1" w14:textId="77777777" w:rsidR="001325AE" w:rsidRPr="001325AE" w:rsidRDefault="001572F8" w:rsidP="001325AE">
      <w:pPr>
        <w:tabs>
          <w:tab w:val="left" w:pos="540"/>
          <w:tab w:val="left" w:pos="567"/>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92439D">
        <w:rPr>
          <w:rFonts w:ascii="Times New Roman" w:eastAsia="Times New Roman" w:hAnsi="Times New Roman" w:cs="Times New Roman"/>
          <w:sz w:val="24"/>
          <w:szCs w:val="24"/>
          <w:lang w:eastAsia="ar-SA"/>
        </w:rPr>
        <w:t>4</w:t>
      </w:r>
      <w:r w:rsidR="001325AE">
        <w:rPr>
          <w:rFonts w:ascii="Times New Roman" w:eastAsia="Times New Roman" w:hAnsi="Times New Roman" w:cs="Times New Roman"/>
          <w:sz w:val="24"/>
          <w:szCs w:val="24"/>
          <w:lang w:eastAsia="ar-SA"/>
        </w:rPr>
        <w:t>.7</w:t>
      </w:r>
      <w:r w:rsidR="00113F9F" w:rsidRPr="00113F9F">
        <w:rPr>
          <w:rFonts w:ascii="Times New Roman" w:eastAsia="Times New Roman" w:hAnsi="Times New Roman" w:cs="Times New Roman"/>
          <w:sz w:val="24"/>
          <w:szCs w:val="24"/>
          <w:lang w:eastAsia="ar-SA"/>
        </w:rPr>
        <w:t xml:space="preserve">. </w:t>
      </w:r>
      <w:r w:rsidR="001325AE" w:rsidRPr="001325AE">
        <w:rPr>
          <w:rFonts w:ascii="Times New Roman" w:eastAsia="Times New Roman" w:hAnsi="Times New Roman" w:cs="Times New Roman"/>
          <w:sz w:val="24"/>
          <w:szCs w:val="24"/>
          <w:lang w:eastAsia="ar-SA"/>
        </w:rPr>
        <w:t xml:space="preserve">Все сообщения, требования, замечания или уведомления Сторон по Контракту, </w:t>
      </w:r>
    </w:p>
    <w:p w14:paraId="2967ECC2" w14:textId="5907F70C" w:rsidR="001325AE" w:rsidRPr="001325AE" w:rsidRDefault="001325AE" w:rsidP="001325AE">
      <w:pPr>
        <w:tabs>
          <w:tab w:val="left" w:pos="540"/>
          <w:tab w:val="left" w:pos="567"/>
        </w:tabs>
        <w:suppressAutoHyphens/>
        <w:jc w:val="both"/>
        <w:rPr>
          <w:rFonts w:ascii="Times New Roman" w:eastAsia="Times New Roman" w:hAnsi="Times New Roman" w:cs="Times New Roman"/>
          <w:sz w:val="24"/>
          <w:szCs w:val="24"/>
          <w:lang w:eastAsia="ar-SA"/>
        </w:rPr>
      </w:pPr>
      <w:r w:rsidRPr="001325AE">
        <w:rPr>
          <w:rFonts w:ascii="Times New Roman" w:eastAsia="Times New Roman" w:hAnsi="Times New Roman" w:cs="Times New Roman"/>
          <w:sz w:val="24"/>
          <w:szCs w:val="24"/>
          <w:lang w:eastAsia="ar-SA"/>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6F38CE">
        <w:rPr>
          <w:rFonts w:ascii="Times New Roman" w:eastAsia="Times New Roman" w:hAnsi="Times New Roman" w:cs="Times New Roman"/>
          <w:sz w:val="24"/>
          <w:szCs w:val="24"/>
          <w:lang w:eastAsia="ar-SA"/>
        </w:rPr>
        <w:t>м Сторон, указанным в разделе 15</w:t>
      </w:r>
      <w:r w:rsidRPr="001325AE">
        <w:rPr>
          <w:rFonts w:ascii="Times New Roman" w:eastAsia="Times New Roman" w:hAnsi="Times New Roman" w:cs="Times New Roman"/>
          <w:sz w:val="24"/>
          <w:szCs w:val="24"/>
          <w:lang w:eastAsia="ar-SA"/>
        </w:rPr>
        <w:t xml:space="preserve"> Контракта, либо с использованием электронной почты на электронны</w:t>
      </w:r>
      <w:r w:rsidR="006F38CE">
        <w:rPr>
          <w:rFonts w:ascii="Times New Roman" w:eastAsia="Times New Roman" w:hAnsi="Times New Roman" w:cs="Times New Roman"/>
          <w:sz w:val="24"/>
          <w:szCs w:val="24"/>
          <w:lang w:eastAsia="ar-SA"/>
        </w:rPr>
        <w:t>е адреса, указанные в разделе 15</w:t>
      </w:r>
      <w:r w:rsidRPr="001325AE">
        <w:rPr>
          <w:rFonts w:ascii="Times New Roman" w:eastAsia="Times New Roman" w:hAnsi="Times New Roman" w:cs="Times New Roman"/>
          <w:sz w:val="24"/>
          <w:szCs w:val="24"/>
          <w:lang w:eastAsia="ar-SA"/>
        </w:rPr>
        <w:t xml:space="preserve"> Контракта, либо с использованием факсимильной связи.</w:t>
      </w:r>
    </w:p>
    <w:p w14:paraId="12F293A3" w14:textId="77777777" w:rsidR="001325AE" w:rsidRPr="001325AE" w:rsidRDefault="001325AE" w:rsidP="001325AE">
      <w:pPr>
        <w:tabs>
          <w:tab w:val="left" w:pos="540"/>
          <w:tab w:val="left" w:pos="567"/>
        </w:tabs>
        <w:suppressAutoHyphens/>
        <w:ind w:firstLine="567"/>
        <w:jc w:val="both"/>
        <w:rPr>
          <w:rFonts w:ascii="Times New Roman" w:eastAsia="Times New Roman" w:hAnsi="Times New Roman" w:cs="Times New Roman"/>
          <w:sz w:val="24"/>
          <w:szCs w:val="24"/>
          <w:lang w:eastAsia="ar-SA"/>
        </w:rPr>
      </w:pPr>
      <w:r w:rsidRPr="001325AE">
        <w:rPr>
          <w:rFonts w:ascii="Times New Roman" w:eastAsia="Times New Roman" w:hAnsi="Times New Roman" w:cs="Times New Roman"/>
          <w:sz w:val="24"/>
          <w:szCs w:val="24"/>
          <w:lang w:eastAsia="ar-SA"/>
        </w:rPr>
        <w:t xml:space="preserve">Момент получения Стороной сообщения или уведомления, направленного </w:t>
      </w:r>
    </w:p>
    <w:p w14:paraId="7F16A0CA" w14:textId="77777777" w:rsidR="001325AE" w:rsidRPr="001325AE" w:rsidRDefault="001325AE" w:rsidP="001325AE">
      <w:pPr>
        <w:tabs>
          <w:tab w:val="left" w:pos="540"/>
          <w:tab w:val="left" w:pos="567"/>
        </w:tabs>
        <w:suppressAutoHyphens/>
        <w:jc w:val="both"/>
        <w:rPr>
          <w:rFonts w:ascii="Times New Roman" w:eastAsia="Times New Roman" w:hAnsi="Times New Roman" w:cs="Times New Roman"/>
          <w:sz w:val="24"/>
          <w:szCs w:val="24"/>
          <w:lang w:eastAsia="ar-SA"/>
        </w:rPr>
      </w:pPr>
      <w:r w:rsidRPr="001325AE">
        <w:rPr>
          <w:rFonts w:ascii="Times New Roman" w:eastAsia="Times New Roman" w:hAnsi="Times New Roman" w:cs="Times New Roman"/>
          <w:sz w:val="24"/>
          <w:szCs w:val="24"/>
          <w:lang w:eastAsia="ar-SA"/>
        </w:rPr>
        <w:t xml:space="preserve">с использованием курьерской доставки, почтовой или факсимильной связи, определяется </w:t>
      </w:r>
    </w:p>
    <w:p w14:paraId="797EA879" w14:textId="0B12139C" w:rsidR="006F38CE" w:rsidRPr="00113F9F" w:rsidRDefault="001325AE" w:rsidP="001325AE">
      <w:pPr>
        <w:tabs>
          <w:tab w:val="left" w:pos="540"/>
          <w:tab w:val="left" w:pos="567"/>
        </w:tabs>
        <w:suppressAutoHyphens/>
        <w:jc w:val="both"/>
        <w:rPr>
          <w:rFonts w:ascii="Times New Roman" w:eastAsia="Times New Roman" w:hAnsi="Times New Roman" w:cs="Times New Roman"/>
          <w:sz w:val="24"/>
          <w:szCs w:val="24"/>
          <w:lang w:eastAsia="ar-SA"/>
        </w:rPr>
      </w:pPr>
      <w:r w:rsidRPr="001325AE">
        <w:rPr>
          <w:rFonts w:ascii="Times New Roman" w:eastAsia="Times New Roman" w:hAnsi="Times New Roman" w:cs="Times New Roman"/>
          <w:sz w:val="24"/>
          <w:szCs w:val="24"/>
          <w:lang w:eastAsia="ar-SA"/>
        </w:rPr>
        <w:t>в соответствии с гражданским законодательством Российской Федерации. При этом направление уведомлений по адреса</w:t>
      </w:r>
      <w:r w:rsidR="006F38CE">
        <w:rPr>
          <w:rFonts w:ascii="Times New Roman" w:eastAsia="Times New Roman" w:hAnsi="Times New Roman" w:cs="Times New Roman"/>
          <w:sz w:val="24"/>
          <w:szCs w:val="24"/>
          <w:lang w:eastAsia="ar-SA"/>
        </w:rPr>
        <w:t>м Сторон, указанным в разделе 15</w:t>
      </w:r>
      <w:r w:rsidRPr="001325AE">
        <w:rPr>
          <w:rFonts w:ascii="Times New Roman" w:eastAsia="Times New Roman" w:hAnsi="Times New Roman" w:cs="Times New Roman"/>
          <w:sz w:val="24"/>
          <w:szCs w:val="24"/>
          <w:lang w:eastAsia="ar-SA"/>
        </w:rPr>
        <w:t xml:space="preserve"> Контракта, считается надлежащим уведомлением Сторон.</w:t>
      </w:r>
    </w:p>
    <w:p w14:paraId="718929A7" w14:textId="0375EC09" w:rsidR="00113F9F" w:rsidRPr="00113F9F" w:rsidRDefault="001572F8" w:rsidP="00113F9F">
      <w:pPr>
        <w:tabs>
          <w:tab w:val="left" w:pos="567"/>
          <w:tab w:val="left" w:pos="720"/>
        </w:tabs>
        <w:suppressAutoHyphens/>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92439D">
        <w:rPr>
          <w:rFonts w:ascii="Times New Roman" w:eastAsia="Times New Roman" w:hAnsi="Times New Roman" w:cs="Times New Roman"/>
          <w:sz w:val="24"/>
          <w:szCs w:val="24"/>
          <w:lang w:eastAsia="ar-SA"/>
        </w:rPr>
        <w:t>4</w:t>
      </w:r>
      <w:r w:rsidR="001325AE">
        <w:rPr>
          <w:rFonts w:ascii="Times New Roman" w:eastAsia="Times New Roman" w:hAnsi="Times New Roman" w:cs="Times New Roman"/>
          <w:sz w:val="24"/>
          <w:szCs w:val="24"/>
          <w:lang w:eastAsia="ar-SA"/>
        </w:rPr>
        <w:t>.8</w:t>
      </w:r>
      <w:r w:rsidR="00113F9F" w:rsidRPr="00113F9F">
        <w:rPr>
          <w:rFonts w:ascii="Times New Roman" w:eastAsia="Times New Roman" w:hAnsi="Times New Roman" w:cs="Times New Roman"/>
          <w:sz w:val="24"/>
          <w:szCs w:val="24"/>
          <w:lang w:eastAsia="ar-SA"/>
        </w:rPr>
        <w:t>.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360FE354" w14:textId="77777777" w:rsidR="00113F9F" w:rsidRPr="00113F9F" w:rsidRDefault="00113F9F" w:rsidP="00113F9F">
      <w:pPr>
        <w:tabs>
          <w:tab w:val="left" w:pos="567"/>
          <w:tab w:val="left" w:pos="720"/>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Срок рассмотрения претензии – 10 календарных дней с момента получения претензии.</w:t>
      </w:r>
    </w:p>
    <w:p w14:paraId="1A90EA81" w14:textId="77777777" w:rsidR="00113F9F" w:rsidRPr="00113F9F" w:rsidRDefault="00113F9F" w:rsidP="00113F9F">
      <w:pPr>
        <w:tabs>
          <w:tab w:val="left" w:pos="567"/>
        </w:tabs>
        <w:suppressAutoHyphens/>
        <w:ind w:firstLine="567"/>
        <w:jc w:val="both"/>
        <w:rPr>
          <w:rFonts w:ascii="Times New Roman" w:eastAsia="Times New Roman" w:hAnsi="Times New Roman" w:cs="Times New Roman"/>
          <w:sz w:val="24"/>
          <w:szCs w:val="24"/>
          <w:lang w:eastAsia="ar-SA"/>
        </w:rPr>
      </w:pPr>
      <w:r w:rsidRPr="00113F9F">
        <w:rPr>
          <w:rFonts w:ascii="Times New Roman" w:eastAsia="Times New Roman" w:hAnsi="Times New Roman" w:cs="Times New Roman"/>
          <w:sz w:val="24"/>
          <w:szCs w:val="24"/>
          <w:lang w:eastAsia="ar-SA"/>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4811A4C" w14:textId="5D0F7963" w:rsidR="00113F9F" w:rsidRDefault="001572F8" w:rsidP="00113F9F">
      <w:pPr>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92439D">
        <w:rPr>
          <w:rFonts w:ascii="Times New Roman" w:eastAsia="Times New Roman" w:hAnsi="Times New Roman" w:cs="Times New Roman"/>
          <w:sz w:val="24"/>
          <w:szCs w:val="24"/>
          <w:lang w:eastAsia="ar-SA"/>
        </w:rPr>
        <w:t>4</w:t>
      </w:r>
      <w:r w:rsidR="001325AE">
        <w:rPr>
          <w:rFonts w:ascii="Times New Roman" w:eastAsia="Times New Roman" w:hAnsi="Times New Roman" w:cs="Times New Roman"/>
          <w:sz w:val="24"/>
          <w:szCs w:val="24"/>
          <w:lang w:eastAsia="ar-SA"/>
        </w:rPr>
        <w:t>.9</w:t>
      </w:r>
      <w:r w:rsidR="00113F9F" w:rsidRPr="00113F9F">
        <w:rPr>
          <w:rFonts w:ascii="Times New Roman" w:eastAsia="Times New Roman" w:hAnsi="Times New Roman" w:cs="Times New Roman"/>
          <w:sz w:val="24"/>
          <w:szCs w:val="24"/>
          <w:lang w:eastAsia="ar-SA"/>
        </w:rPr>
        <w:t xml:space="preserve">. Контракт составлен в форме электронного документа и подписывается Сторонами электронной цифровой подписью. </w:t>
      </w:r>
    </w:p>
    <w:p w14:paraId="1ECC31A8" w14:textId="1D5AB7B1" w:rsidR="009B600D" w:rsidRPr="00DF55C1" w:rsidRDefault="009B600D" w:rsidP="009B600D">
      <w:pPr>
        <w:widowControl w:val="0"/>
        <w:autoSpaceDE w:val="0"/>
        <w:autoSpaceDN w:val="0"/>
        <w:ind w:firstLine="567"/>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14.10</w:t>
      </w:r>
      <w:r w:rsidRPr="00DF55C1">
        <w:rPr>
          <w:rFonts w:ascii="Times New Roman" w:eastAsia="Times New Roman" w:hAnsi="Times New Roman" w:cs="Times New Roman"/>
          <w:sz w:val="24"/>
          <w:szCs w:val="20"/>
          <w:lang w:eastAsia="ru-RU"/>
        </w:rPr>
        <w:t>. При исполнении Контракта не допускается:</w:t>
      </w:r>
    </w:p>
    <w:p w14:paraId="1A99B7A0" w14:textId="77777777" w:rsidR="009B600D" w:rsidRPr="00DF55C1" w:rsidRDefault="009B600D" w:rsidP="009B600D">
      <w:pPr>
        <w:widowControl w:val="0"/>
        <w:autoSpaceDE w:val="0"/>
        <w:autoSpaceDN w:val="0"/>
        <w:ind w:firstLine="567"/>
        <w:jc w:val="both"/>
        <w:rPr>
          <w:rFonts w:ascii="Times New Roman" w:eastAsia="Times New Roman" w:hAnsi="Times New Roman" w:cs="Times New Roman"/>
          <w:sz w:val="24"/>
          <w:szCs w:val="20"/>
          <w:lang w:eastAsia="ru-RU"/>
        </w:rPr>
      </w:pPr>
      <w:r w:rsidRPr="00DF55C1">
        <w:rPr>
          <w:rFonts w:ascii="Times New Roman" w:eastAsia="Times New Roman" w:hAnsi="Times New Roman" w:cs="Times New Roman"/>
          <w:sz w:val="24"/>
          <w:szCs w:val="20"/>
          <w:lang w:eastAsia="ru-RU"/>
        </w:rPr>
        <w:lastRenderedPageBreak/>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rsidRPr="00DF55C1">
        <w:rPr>
          <w:rFonts w:ascii="Times New Roman" w:eastAsia="Times New Roman" w:hAnsi="Times New Roman" w:cs="Times New Roman"/>
          <w:sz w:val="24"/>
          <w:szCs w:val="20"/>
          <w:lang w:eastAsia="ru-RU"/>
        </w:rPr>
        <w:br/>
        <w:t>в форме преобразования, слияния или присоединения.</w:t>
      </w:r>
    </w:p>
    <w:p w14:paraId="16263471" w14:textId="77777777" w:rsidR="009B600D" w:rsidRPr="00DF55C1" w:rsidRDefault="009B600D" w:rsidP="009B600D">
      <w:pPr>
        <w:widowControl w:val="0"/>
        <w:autoSpaceDE w:val="0"/>
        <w:autoSpaceDN w:val="0"/>
        <w:ind w:firstLine="567"/>
        <w:jc w:val="both"/>
        <w:rPr>
          <w:rFonts w:ascii="Times New Roman" w:eastAsia="Times New Roman" w:hAnsi="Times New Roman" w:cs="Times New Roman"/>
          <w:sz w:val="24"/>
          <w:szCs w:val="20"/>
          <w:lang w:eastAsia="ru-RU"/>
        </w:rPr>
      </w:pPr>
      <w:r w:rsidRPr="00DF55C1">
        <w:rPr>
          <w:rFonts w:ascii="Times New Roman" w:eastAsia="Times New Roman" w:hAnsi="Times New Roman" w:cs="Times New Roman"/>
          <w:sz w:val="24"/>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27DAC1BC" w14:textId="5B2C1155" w:rsidR="00113F9F" w:rsidRPr="00113F9F" w:rsidRDefault="001572F8" w:rsidP="00113F9F">
      <w:pPr>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92439D">
        <w:rPr>
          <w:rFonts w:ascii="Times New Roman" w:eastAsia="Times New Roman" w:hAnsi="Times New Roman" w:cs="Times New Roman"/>
          <w:sz w:val="24"/>
          <w:szCs w:val="24"/>
          <w:lang w:eastAsia="ar-SA"/>
        </w:rPr>
        <w:t>4</w:t>
      </w:r>
      <w:r w:rsidR="009B600D">
        <w:rPr>
          <w:rFonts w:ascii="Times New Roman" w:eastAsia="Times New Roman" w:hAnsi="Times New Roman" w:cs="Times New Roman"/>
          <w:sz w:val="24"/>
          <w:szCs w:val="24"/>
          <w:lang w:eastAsia="ar-SA"/>
        </w:rPr>
        <w:t>.11</w:t>
      </w:r>
      <w:r w:rsidR="00113F9F" w:rsidRPr="00113F9F">
        <w:rPr>
          <w:rFonts w:ascii="Times New Roman" w:eastAsia="Times New Roman" w:hAnsi="Times New Roman" w:cs="Times New Roman"/>
          <w:sz w:val="24"/>
          <w:szCs w:val="24"/>
          <w:lang w:eastAsia="ar-SA"/>
        </w:rPr>
        <w:t>. Контракт включает в себя приложения, являющиеся неотъемлемой частью Контракта:</w:t>
      </w:r>
    </w:p>
    <w:p w14:paraId="0E4700E6" w14:textId="77777777" w:rsidR="00113F9F" w:rsidRPr="00113F9F" w:rsidRDefault="00113F9F" w:rsidP="00113F9F">
      <w:pPr>
        <w:tabs>
          <w:tab w:val="left" w:pos="360"/>
          <w:tab w:val="left" w:pos="567"/>
        </w:tabs>
        <w:suppressAutoHyphens/>
        <w:ind w:firstLine="567"/>
        <w:jc w:val="both"/>
        <w:rPr>
          <w:rFonts w:ascii="Times New Roman" w:eastAsia="Times New Roman" w:hAnsi="Times New Roman" w:cs="Times New Roman"/>
          <w:bCs/>
          <w:color w:val="000000"/>
          <w:sz w:val="24"/>
          <w:szCs w:val="24"/>
          <w:lang w:eastAsia="ar-SA"/>
        </w:rPr>
      </w:pPr>
      <w:r w:rsidRPr="00113F9F">
        <w:rPr>
          <w:rFonts w:ascii="Times New Roman" w:eastAsia="Times New Roman" w:hAnsi="Times New Roman" w:cs="Times New Roman"/>
          <w:sz w:val="24"/>
          <w:szCs w:val="24"/>
          <w:lang w:eastAsia="ar-SA"/>
        </w:rPr>
        <w:t>Приложение № 1 к Контракту –</w:t>
      </w:r>
      <w:r w:rsidRPr="00113F9F">
        <w:rPr>
          <w:rFonts w:ascii="Times New Roman" w:eastAsia="Times New Roman" w:hAnsi="Times New Roman" w:cs="Times New Roman"/>
          <w:bCs/>
          <w:sz w:val="24"/>
          <w:szCs w:val="24"/>
          <w:lang w:eastAsia="ar-SA"/>
        </w:rPr>
        <w:t xml:space="preserve"> </w:t>
      </w:r>
      <w:r w:rsidRPr="00113F9F">
        <w:rPr>
          <w:rFonts w:ascii="Times New Roman" w:eastAsia="Times New Roman" w:hAnsi="Times New Roman" w:cs="Times New Roman"/>
          <w:bCs/>
          <w:color w:val="000000"/>
          <w:sz w:val="24"/>
          <w:szCs w:val="24"/>
          <w:lang w:eastAsia="ar-SA"/>
        </w:rPr>
        <w:t>Спецификация товара.</w:t>
      </w:r>
    </w:p>
    <w:p w14:paraId="54FA227D" w14:textId="6B0C3AD6" w:rsidR="00113F9F" w:rsidRPr="00113F9F" w:rsidRDefault="00113F9F" w:rsidP="00113F9F">
      <w:pPr>
        <w:tabs>
          <w:tab w:val="left" w:pos="360"/>
          <w:tab w:val="left" w:pos="567"/>
        </w:tabs>
        <w:suppressAutoHyphens/>
        <w:ind w:firstLine="567"/>
        <w:jc w:val="both"/>
        <w:rPr>
          <w:rFonts w:ascii="Times New Roman" w:eastAsia="Times New Roman" w:hAnsi="Times New Roman" w:cs="Times New Roman"/>
          <w:bCs/>
          <w:color w:val="000000"/>
          <w:sz w:val="24"/>
          <w:szCs w:val="24"/>
          <w:lang w:eastAsia="ar-SA"/>
        </w:rPr>
      </w:pPr>
      <w:r w:rsidRPr="00113F9F">
        <w:rPr>
          <w:rFonts w:ascii="Times New Roman" w:eastAsia="Times New Roman" w:hAnsi="Times New Roman" w:cs="Times New Roman"/>
          <w:bCs/>
          <w:color w:val="000000"/>
          <w:sz w:val="24"/>
          <w:szCs w:val="24"/>
          <w:lang w:eastAsia="ar-SA"/>
        </w:rPr>
        <w:t xml:space="preserve">Приложение № 2 к Контракту – </w:t>
      </w:r>
      <w:r w:rsidR="00A33C79" w:rsidRPr="00A33C79">
        <w:rPr>
          <w:rFonts w:ascii="Times New Roman" w:eastAsia="Times New Roman" w:hAnsi="Times New Roman" w:cs="Times New Roman"/>
          <w:bCs/>
          <w:color w:val="000000"/>
          <w:sz w:val="24"/>
          <w:szCs w:val="24"/>
          <w:lang w:eastAsia="ar-SA"/>
        </w:rPr>
        <w:t>Описание объекта закупки</w:t>
      </w:r>
    </w:p>
    <w:p w14:paraId="1B09F253" w14:textId="77777777" w:rsidR="00113F9F" w:rsidRPr="00113F9F" w:rsidRDefault="00113F9F" w:rsidP="00113F9F">
      <w:pPr>
        <w:tabs>
          <w:tab w:val="left" w:pos="360"/>
          <w:tab w:val="left" w:pos="567"/>
        </w:tabs>
        <w:suppressAutoHyphens/>
        <w:ind w:firstLine="567"/>
        <w:jc w:val="both"/>
        <w:rPr>
          <w:rFonts w:ascii="Times New Roman" w:eastAsia="Times New Roman" w:hAnsi="Times New Roman" w:cs="Times New Roman"/>
          <w:bCs/>
          <w:color w:val="000000"/>
          <w:sz w:val="24"/>
          <w:szCs w:val="24"/>
          <w:lang w:eastAsia="ar-SA"/>
        </w:rPr>
      </w:pPr>
    </w:p>
    <w:p w14:paraId="67A2169E" w14:textId="2325AB11" w:rsidR="00113F9F" w:rsidRPr="00113F9F" w:rsidRDefault="001572F8" w:rsidP="00113F9F">
      <w:pPr>
        <w:tabs>
          <w:tab w:val="left" w:pos="0"/>
          <w:tab w:val="left" w:pos="567"/>
          <w:tab w:val="right" w:pos="9498"/>
        </w:tabs>
        <w:suppressAutoHyphen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92439D">
        <w:rPr>
          <w:rFonts w:ascii="Times New Roman" w:eastAsia="Times New Roman" w:hAnsi="Times New Roman" w:cs="Times New Roman"/>
          <w:b/>
          <w:sz w:val="24"/>
          <w:szCs w:val="24"/>
          <w:lang w:eastAsia="ru-RU"/>
        </w:rPr>
        <w:t>5</w:t>
      </w:r>
      <w:r w:rsidR="00113F9F" w:rsidRPr="00113F9F">
        <w:rPr>
          <w:rFonts w:ascii="Times New Roman" w:eastAsia="Times New Roman" w:hAnsi="Times New Roman" w:cs="Times New Roman"/>
          <w:b/>
          <w:sz w:val="24"/>
          <w:szCs w:val="24"/>
          <w:lang w:eastAsia="ru-RU"/>
        </w:rPr>
        <w:t>. Юридические адреса и реквизиты сторон</w:t>
      </w:r>
    </w:p>
    <w:p w14:paraId="504A9BA4" w14:textId="77777777" w:rsidR="00113F9F" w:rsidRPr="00113F9F" w:rsidRDefault="00113F9F" w:rsidP="00113F9F">
      <w:pPr>
        <w:tabs>
          <w:tab w:val="left" w:pos="567"/>
        </w:tabs>
        <w:suppressAutoHyphens/>
        <w:rPr>
          <w:rFonts w:ascii="Times New Roman" w:eastAsia="Times New Roman" w:hAnsi="Times New Roman" w:cs="Times New Roman"/>
          <w:sz w:val="24"/>
          <w:szCs w:val="24"/>
          <w:lang w:eastAsia="ru-RU"/>
        </w:rPr>
      </w:pPr>
    </w:p>
    <w:tbl>
      <w:tblPr>
        <w:tblStyle w:val="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113F9F" w:rsidRPr="00113F9F" w14:paraId="7C092AFE" w14:textId="77777777" w:rsidTr="00987556">
        <w:tc>
          <w:tcPr>
            <w:tcW w:w="4955" w:type="dxa"/>
          </w:tcPr>
          <w:p w14:paraId="5941C02A" w14:textId="77777777" w:rsidR="00113F9F" w:rsidRPr="00113F9F" w:rsidRDefault="00113F9F" w:rsidP="00113F9F">
            <w:pPr>
              <w:autoSpaceDE w:val="0"/>
              <w:autoSpaceDN w:val="0"/>
              <w:adjustRightInd w:val="0"/>
              <w:jc w:val="both"/>
              <w:rPr>
                <w:rFonts w:ascii="Times New Roman" w:eastAsia="Times New Roman" w:hAnsi="Times New Roman" w:cs="Times New Roman"/>
                <w:b/>
                <w:iCs/>
                <w:sz w:val="24"/>
                <w:szCs w:val="24"/>
                <w:lang w:eastAsia="ru-RU"/>
              </w:rPr>
            </w:pPr>
            <w:r w:rsidRPr="00113F9F">
              <w:rPr>
                <w:rFonts w:ascii="Times New Roman" w:eastAsia="Times New Roman" w:hAnsi="Times New Roman" w:cs="Times New Roman"/>
                <w:b/>
                <w:iCs/>
                <w:sz w:val="24"/>
                <w:szCs w:val="24"/>
                <w:lang w:eastAsia="ru-RU"/>
              </w:rPr>
              <w:t>ЗАКАЗЧИК:</w:t>
            </w:r>
          </w:p>
          <w:p w14:paraId="27222A6C" w14:textId="5FD6C65A" w:rsidR="00113F9F" w:rsidRPr="004F51EB" w:rsidRDefault="00113F9F" w:rsidP="00113F9F">
            <w:pPr>
              <w:jc w:val="both"/>
              <w:rPr>
                <w:rFonts w:ascii="Times New Roman" w:eastAsia="Times New Roman" w:hAnsi="Times New Roman" w:cs="Times New Roman"/>
                <w:b/>
                <w:sz w:val="24"/>
                <w:szCs w:val="24"/>
                <w:lang w:eastAsia="ru-RU"/>
              </w:rPr>
            </w:pPr>
            <w:r w:rsidRPr="00113F9F">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w:t>
            </w:r>
            <w:r w:rsidR="003E00C4">
              <w:rPr>
                <w:rFonts w:ascii="Times New Roman" w:eastAsia="Times New Roman" w:hAnsi="Times New Roman" w:cs="Times New Roman"/>
                <w:b/>
                <w:sz w:val="24"/>
                <w:szCs w:val="24"/>
                <w:lang w:eastAsia="ru-RU"/>
              </w:rPr>
              <w:t xml:space="preserve">дополнительного образования </w:t>
            </w:r>
            <w:r w:rsidRPr="00113F9F">
              <w:rPr>
                <w:rFonts w:ascii="Times New Roman" w:eastAsia="Times New Roman" w:hAnsi="Times New Roman" w:cs="Times New Roman"/>
                <w:b/>
                <w:sz w:val="24"/>
                <w:szCs w:val="24"/>
                <w:lang w:eastAsia="ru-RU"/>
              </w:rPr>
              <w:t xml:space="preserve">спортивная школа олимпийского резерва </w:t>
            </w:r>
            <w:r w:rsidR="00495A57">
              <w:rPr>
                <w:rFonts w:ascii="Times New Roman" w:eastAsia="Times New Roman" w:hAnsi="Times New Roman" w:cs="Times New Roman"/>
                <w:b/>
                <w:sz w:val="24"/>
                <w:szCs w:val="24"/>
                <w:lang w:eastAsia="ru-RU"/>
              </w:rPr>
              <w:t>«</w:t>
            </w:r>
            <w:r w:rsidRPr="00113F9F">
              <w:rPr>
                <w:rFonts w:ascii="Times New Roman" w:eastAsia="Times New Roman" w:hAnsi="Times New Roman" w:cs="Times New Roman"/>
                <w:b/>
                <w:sz w:val="24"/>
                <w:szCs w:val="24"/>
                <w:lang w:eastAsia="ru-RU"/>
              </w:rPr>
              <w:t>Школа высшего спортивного мас</w:t>
            </w:r>
            <w:r w:rsidR="004F51EB">
              <w:rPr>
                <w:rFonts w:ascii="Times New Roman" w:eastAsia="Times New Roman" w:hAnsi="Times New Roman" w:cs="Times New Roman"/>
                <w:b/>
                <w:sz w:val="24"/>
                <w:szCs w:val="24"/>
                <w:lang w:eastAsia="ru-RU"/>
              </w:rPr>
              <w:t>терства по зимним видам спорта</w:t>
            </w:r>
            <w:r w:rsidR="00495A57">
              <w:rPr>
                <w:rFonts w:ascii="Times New Roman" w:eastAsia="Times New Roman" w:hAnsi="Times New Roman" w:cs="Times New Roman"/>
                <w:b/>
                <w:sz w:val="24"/>
                <w:szCs w:val="24"/>
                <w:lang w:eastAsia="ru-RU"/>
              </w:rPr>
              <w:t>»</w:t>
            </w:r>
          </w:p>
          <w:p w14:paraId="64C22BD4" w14:textId="35E5F47A" w:rsidR="00113F9F" w:rsidRPr="00113F9F" w:rsidRDefault="00113F9F" w:rsidP="004F51EB">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Юридический адрес:</w:t>
            </w:r>
            <w:r w:rsidR="004F51EB">
              <w:t xml:space="preserve"> </w:t>
            </w:r>
            <w:r w:rsidR="004F51EB" w:rsidRPr="004F51EB">
              <w:rPr>
                <w:rFonts w:ascii="Times New Roman" w:eastAsia="Times New Roman" w:hAnsi="Times New Roman" w:cs="Times New Roman"/>
                <w:sz w:val="24"/>
                <w:szCs w:val="24"/>
                <w:lang w:eastAsia="ru-RU"/>
              </w:rPr>
              <w:t xml:space="preserve">195030, г. Санкт-Петербург, </w:t>
            </w:r>
            <w:proofErr w:type="spellStart"/>
            <w:r w:rsidR="004F51EB" w:rsidRPr="004F51EB">
              <w:rPr>
                <w:rFonts w:ascii="Times New Roman" w:eastAsia="Times New Roman" w:hAnsi="Times New Roman" w:cs="Times New Roman"/>
                <w:sz w:val="24"/>
                <w:szCs w:val="24"/>
                <w:lang w:eastAsia="ru-RU"/>
              </w:rPr>
              <w:t>вн.тер.г</w:t>
            </w:r>
            <w:proofErr w:type="spellEnd"/>
            <w:r w:rsidR="004F51EB" w:rsidRPr="004F51EB">
              <w:rPr>
                <w:rFonts w:ascii="Times New Roman" w:eastAsia="Times New Roman" w:hAnsi="Times New Roman" w:cs="Times New Roman"/>
                <w:sz w:val="24"/>
                <w:szCs w:val="24"/>
                <w:lang w:eastAsia="ru-RU"/>
              </w:rPr>
              <w:t xml:space="preserve">. </w:t>
            </w:r>
            <w:r w:rsidR="004F51EB">
              <w:rPr>
                <w:rFonts w:ascii="Times New Roman" w:eastAsia="Times New Roman" w:hAnsi="Times New Roman" w:cs="Times New Roman"/>
                <w:sz w:val="24"/>
                <w:szCs w:val="24"/>
                <w:lang w:eastAsia="ru-RU"/>
              </w:rPr>
              <w:t xml:space="preserve">муниципальный округ </w:t>
            </w:r>
            <w:proofErr w:type="spellStart"/>
            <w:r w:rsidR="004F51EB">
              <w:rPr>
                <w:rFonts w:ascii="Times New Roman" w:eastAsia="Times New Roman" w:hAnsi="Times New Roman" w:cs="Times New Roman"/>
                <w:sz w:val="24"/>
                <w:szCs w:val="24"/>
                <w:lang w:eastAsia="ru-RU"/>
              </w:rPr>
              <w:t>Ржевка</w:t>
            </w:r>
            <w:proofErr w:type="spellEnd"/>
            <w:r w:rsidR="004F51EB">
              <w:rPr>
                <w:rFonts w:ascii="Times New Roman" w:eastAsia="Times New Roman" w:hAnsi="Times New Roman" w:cs="Times New Roman"/>
                <w:sz w:val="24"/>
                <w:szCs w:val="24"/>
                <w:lang w:eastAsia="ru-RU"/>
              </w:rPr>
              <w:t>, ул.</w:t>
            </w:r>
            <w:r w:rsidR="009A7031">
              <w:rPr>
                <w:rFonts w:ascii="Times New Roman" w:eastAsia="Times New Roman" w:hAnsi="Times New Roman" w:cs="Times New Roman"/>
                <w:sz w:val="24"/>
                <w:szCs w:val="24"/>
                <w:lang w:eastAsia="ru-RU"/>
              </w:rPr>
              <w:t xml:space="preserve"> </w:t>
            </w:r>
            <w:r w:rsidR="004F51EB" w:rsidRPr="004F51EB">
              <w:rPr>
                <w:rFonts w:ascii="Times New Roman" w:eastAsia="Times New Roman" w:hAnsi="Times New Roman" w:cs="Times New Roman"/>
                <w:sz w:val="24"/>
                <w:szCs w:val="24"/>
                <w:lang w:eastAsia="ru-RU"/>
              </w:rPr>
              <w:t>Коммуны, д. 47, литера А.</w:t>
            </w:r>
            <w:r w:rsidRPr="00113F9F">
              <w:rPr>
                <w:rFonts w:ascii="Times New Roman" w:eastAsia="Times New Roman" w:hAnsi="Times New Roman" w:cs="Times New Roman"/>
                <w:sz w:val="24"/>
                <w:szCs w:val="24"/>
                <w:lang w:eastAsia="ru-RU"/>
              </w:rPr>
              <w:t>;</w:t>
            </w:r>
          </w:p>
          <w:p w14:paraId="08183F82"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Фактический адрес: 188664, Ленинградская область, Всеволожский район, пос. Токсово, ул. Трамплинная, д.5. </w:t>
            </w:r>
          </w:p>
          <w:p w14:paraId="25490963" w14:textId="77777777" w:rsidR="00113F9F" w:rsidRPr="005A0622"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Тел</w:t>
            </w:r>
            <w:r w:rsidRPr="005A0622">
              <w:rPr>
                <w:rFonts w:ascii="Times New Roman" w:eastAsia="Times New Roman" w:hAnsi="Times New Roman" w:cs="Times New Roman"/>
                <w:sz w:val="24"/>
                <w:szCs w:val="24"/>
                <w:lang w:eastAsia="ru-RU"/>
              </w:rPr>
              <w:t>.: 346-52-19.</w:t>
            </w:r>
          </w:p>
          <w:p w14:paraId="7DF9E66A" w14:textId="2373843F" w:rsidR="00113F9F" w:rsidRPr="005A0622"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val="en-US" w:eastAsia="ru-RU"/>
              </w:rPr>
              <w:t>E</w:t>
            </w:r>
            <w:r w:rsidRPr="005A0622">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val="en-US" w:eastAsia="ru-RU"/>
              </w:rPr>
              <w:t>mail</w:t>
            </w:r>
            <w:r w:rsidRPr="005A0622">
              <w:rPr>
                <w:rFonts w:ascii="Times New Roman" w:eastAsia="Times New Roman" w:hAnsi="Times New Roman" w:cs="Times New Roman"/>
                <w:sz w:val="24"/>
                <w:szCs w:val="24"/>
                <w:lang w:eastAsia="ru-RU"/>
              </w:rPr>
              <w:t xml:space="preserve">: </w:t>
            </w:r>
            <w:r w:rsidR="00782E7C" w:rsidRPr="00782E7C">
              <w:rPr>
                <w:rFonts w:ascii="Times New Roman" w:eastAsia="Times New Roman" w:hAnsi="Times New Roman" w:cs="Times New Roman"/>
                <w:sz w:val="24"/>
                <w:szCs w:val="24"/>
                <w:lang w:val="en-US" w:eastAsia="ru-RU"/>
              </w:rPr>
              <w:t>info</w:t>
            </w:r>
            <w:r w:rsidR="00782E7C" w:rsidRPr="005A0622">
              <w:rPr>
                <w:rFonts w:ascii="Times New Roman" w:eastAsia="Times New Roman" w:hAnsi="Times New Roman" w:cs="Times New Roman"/>
                <w:sz w:val="24"/>
                <w:szCs w:val="24"/>
                <w:lang w:eastAsia="ru-RU"/>
              </w:rPr>
              <w:t>.</w:t>
            </w:r>
            <w:proofErr w:type="spellStart"/>
            <w:r w:rsidR="00782E7C" w:rsidRPr="00782E7C">
              <w:rPr>
                <w:rFonts w:ascii="Times New Roman" w:eastAsia="Times New Roman" w:hAnsi="Times New Roman" w:cs="Times New Roman"/>
                <w:sz w:val="24"/>
                <w:szCs w:val="24"/>
                <w:lang w:val="en-US" w:eastAsia="ru-RU"/>
              </w:rPr>
              <w:t>zvs</w:t>
            </w:r>
            <w:proofErr w:type="spellEnd"/>
            <w:r w:rsidR="00782E7C" w:rsidRPr="005A0622">
              <w:rPr>
                <w:rFonts w:ascii="Times New Roman" w:eastAsia="Times New Roman" w:hAnsi="Times New Roman" w:cs="Times New Roman"/>
                <w:sz w:val="24"/>
                <w:szCs w:val="24"/>
                <w:lang w:eastAsia="ru-RU"/>
              </w:rPr>
              <w:t>@</w:t>
            </w:r>
            <w:r w:rsidR="00782E7C" w:rsidRPr="00782E7C">
              <w:rPr>
                <w:rFonts w:ascii="Times New Roman" w:eastAsia="Times New Roman" w:hAnsi="Times New Roman" w:cs="Times New Roman"/>
                <w:sz w:val="24"/>
                <w:szCs w:val="24"/>
                <w:lang w:val="en-US" w:eastAsia="ru-RU"/>
              </w:rPr>
              <w:t>sport</w:t>
            </w:r>
            <w:r w:rsidR="00782E7C" w:rsidRPr="005A0622">
              <w:rPr>
                <w:rFonts w:ascii="Times New Roman" w:eastAsia="Times New Roman" w:hAnsi="Times New Roman" w:cs="Times New Roman"/>
                <w:sz w:val="24"/>
                <w:szCs w:val="24"/>
                <w:lang w:eastAsia="ru-RU"/>
              </w:rPr>
              <w:t>.</w:t>
            </w:r>
            <w:proofErr w:type="spellStart"/>
            <w:r w:rsidR="00782E7C" w:rsidRPr="00782E7C">
              <w:rPr>
                <w:rFonts w:ascii="Times New Roman" w:eastAsia="Times New Roman" w:hAnsi="Times New Roman" w:cs="Times New Roman"/>
                <w:sz w:val="24"/>
                <w:szCs w:val="24"/>
                <w:lang w:val="en-US" w:eastAsia="ru-RU"/>
              </w:rPr>
              <w:t>gugov</w:t>
            </w:r>
            <w:proofErr w:type="spellEnd"/>
            <w:r w:rsidR="00782E7C" w:rsidRPr="005A0622">
              <w:rPr>
                <w:rFonts w:ascii="Times New Roman" w:eastAsia="Times New Roman" w:hAnsi="Times New Roman" w:cs="Times New Roman"/>
                <w:sz w:val="24"/>
                <w:szCs w:val="24"/>
                <w:lang w:eastAsia="ru-RU"/>
              </w:rPr>
              <w:t>.</w:t>
            </w:r>
            <w:proofErr w:type="spellStart"/>
            <w:r w:rsidR="00782E7C" w:rsidRPr="00782E7C">
              <w:rPr>
                <w:rFonts w:ascii="Times New Roman" w:eastAsia="Times New Roman" w:hAnsi="Times New Roman" w:cs="Times New Roman"/>
                <w:sz w:val="24"/>
                <w:szCs w:val="24"/>
                <w:lang w:val="en-US" w:eastAsia="ru-RU"/>
              </w:rPr>
              <w:t>spb</w:t>
            </w:r>
            <w:proofErr w:type="spellEnd"/>
            <w:r w:rsidR="00782E7C" w:rsidRPr="005A0622">
              <w:rPr>
                <w:rFonts w:ascii="Times New Roman" w:eastAsia="Times New Roman" w:hAnsi="Times New Roman" w:cs="Times New Roman"/>
                <w:sz w:val="24"/>
                <w:szCs w:val="24"/>
                <w:lang w:eastAsia="ru-RU"/>
              </w:rPr>
              <w:t>.</w:t>
            </w:r>
            <w:proofErr w:type="spellStart"/>
            <w:r w:rsidR="00782E7C" w:rsidRPr="00782E7C">
              <w:rPr>
                <w:rFonts w:ascii="Times New Roman" w:eastAsia="Times New Roman" w:hAnsi="Times New Roman" w:cs="Times New Roman"/>
                <w:sz w:val="24"/>
                <w:szCs w:val="24"/>
                <w:lang w:val="en-US" w:eastAsia="ru-RU"/>
              </w:rPr>
              <w:t>ru</w:t>
            </w:r>
            <w:proofErr w:type="spellEnd"/>
          </w:p>
          <w:p w14:paraId="77096D56"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ИНН 7803056211</w:t>
            </w:r>
          </w:p>
          <w:p w14:paraId="3FB46DC2"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КПП 780601001</w:t>
            </w:r>
          </w:p>
          <w:p w14:paraId="07E38C83"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ОГРН 1037843011964</w:t>
            </w:r>
          </w:p>
          <w:p w14:paraId="3F9239AF"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ОКПО 05879304</w:t>
            </w:r>
          </w:p>
          <w:p w14:paraId="67BBBBF9"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ОКОПФ 75203</w:t>
            </w:r>
          </w:p>
          <w:p w14:paraId="282731A6"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ОКТМО 40352000000 </w:t>
            </w:r>
          </w:p>
          <w:p w14:paraId="02A88041"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Платёжные реквизиты: </w:t>
            </w:r>
          </w:p>
          <w:p w14:paraId="154CF404"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Наименование плательщика/ получателя </w:t>
            </w:r>
          </w:p>
          <w:p w14:paraId="4439EBFC"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Комитет финансов Санкт-Петербурга </w:t>
            </w:r>
          </w:p>
          <w:p w14:paraId="7D1F0BAB" w14:textId="38DD4AFA"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(СПб ГБУ </w:t>
            </w:r>
            <w:r w:rsidR="003E00C4">
              <w:rPr>
                <w:rFonts w:ascii="Times New Roman" w:eastAsia="Times New Roman" w:hAnsi="Times New Roman" w:cs="Times New Roman"/>
                <w:sz w:val="24"/>
                <w:szCs w:val="24"/>
                <w:lang w:eastAsia="ru-RU"/>
              </w:rPr>
              <w:t xml:space="preserve">ДО </w:t>
            </w:r>
            <w:r w:rsidRPr="00113F9F">
              <w:rPr>
                <w:rFonts w:ascii="Times New Roman" w:eastAsia="Times New Roman" w:hAnsi="Times New Roman" w:cs="Times New Roman"/>
                <w:sz w:val="24"/>
                <w:szCs w:val="24"/>
                <w:lang w:eastAsia="ru-RU"/>
              </w:rPr>
              <w:t xml:space="preserve">СШОР </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ШВСМ по ЗВС</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 л/с 0281001)</w:t>
            </w:r>
          </w:p>
          <w:p w14:paraId="10772F74" w14:textId="5C73CC9B" w:rsidR="00113F9F" w:rsidRPr="00113F9F" w:rsidRDefault="00AA72C2" w:rsidP="00782E7C">
            <w:pPr>
              <w:rPr>
                <w:rFonts w:ascii="Times New Roman" w:eastAsia="Times New Roman" w:hAnsi="Times New Roman" w:cs="Times New Roman"/>
                <w:sz w:val="24"/>
                <w:szCs w:val="24"/>
                <w:lang w:eastAsia="ru-RU"/>
              </w:rPr>
            </w:pPr>
            <w:r w:rsidRPr="00AA72C2">
              <w:rPr>
                <w:rFonts w:ascii="Times New Roman" w:eastAsia="Times New Roman" w:hAnsi="Times New Roman" w:cs="Times New Roman"/>
                <w:sz w:val="24"/>
                <w:szCs w:val="24"/>
                <w:lang w:eastAsia="ru-RU"/>
              </w:rPr>
              <w:t>ОКЦ № 1 СЗГУ Банка России//УФК по г.</w:t>
            </w:r>
            <w:r>
              <w:rPr>
                <w:rFonts w:ascii="Times New Roman" w:eastAsia="Times New Roman" w:hAnsi="Times New Roman" w:cs="Times New Roman"/>
                <w:sz w:val="24"/>
                <w:szCs w:val="24"/>
                <w:lang w:eastAsia="ru-RU"/>
              </w:rPr>
              <w:t xml:space="preserve"> </w:t>
            </w:r>
            <w:r w:rsidRPr="00AA72C2">
              <w:rPr>
                <w:rFonts w:ascii="Times New Roman" w:eastAsia="Times New Roman" w:hAnsi="Times New Roman" w:cs="Times New Roman"/>
                <w:sz w:val="24"/>
                <w:szCs w:val="24"/>
                <w:lang w:eastAsia="ru-RU"/>
              </w:rPr>
              <w:t>Санкт-Петербургу, г Санкт-Петербург</w:t>
            </w:r>
          </w:p>
          <w:p w14:paraId="47642AA4" w14:textId="77777777" w:rsidR="00113F9F" w:rsidRPr="00113F9F" w:rsidRDefault="00113F9F" w:rsidP="00782E7C">
            <w:pPr>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БИК</w:t>
            </w:r>
            <w:r w:rsidRPr="00113F9F">
              <w:rPr>
                <w:rFonts w:ascii="Times New Roman" w:eastAsia="Times New Roman" w:hAnsi="Times New Roman" w:cs="Times New Roman"/>
                <w:sz w:val="24"/>
                <w:szCs w:val="24"/>
                <w:lang w:eastAsia="ru-RU"/>
              </w:rPr>
              <w:tab/>
              <w:t>014030106</w:t>
            </w:r>
          </w:p>
          <w:p w14:paraId="68C4A394" w14:textId="77777777" w:rsidR="00113F9F" w:rsidRPr="00113F9F" w:rsidRDefault="00113F9F" w:rsidP="00782E7C">
            <w:pPr>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Счет плательщика/получателя 03224643400000007200</w:t>
            </w:r>
          </w:p>
          <w:p w14:paraId="5AC441FA" w14:textId="77777777" w:rsidR="00113F9F" w:rsidRPr="00113F9F" w:rsidRDefault="00113F9F" w:rsidP="00782E7C">
            <w:pPr>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Счет банка плательщика (получателя) 40102810945370000005</w:t>
            </w:r>
          </w:p>
          <w:p w14:paraId="3623EC29" w14:textId="77777777" w:rsidR="00113F9F" w:rsidRPr="00113F9F" w:rsidRDefault="00113F9F" w:rsidP="00113F9F">
            <w:pPr>
              <w:jc w:val="both"/>
              <w:rPr>
                <w:rFonts w:ascii="Times New Roman" w:eastAsia="Times New Roman" w:hAnsi="Times New Roman" w:cs="Times New Roman"/>
                <w:sz w:val="24"/>
                <w:szCs w:val="24"/>
                <w:lang w:eastAsia="ru-RU"/>
              </w:rPr>
            </w:pPr>
          </w:p>
          <w:p w14:paraId="1B27C0A8"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Директор</w:t>
            </w:r>
          </w:p>
          <w:p w14:paraId="5F16A5C0" w14:textId="6ECEEB09" w:rsidR="00113F9F" w:rsidRPr="00113F9F" w:rsidRDefault="00113F9F" w:rsidP="00113F9F">
            <w:pPr>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 xml:space="preserve">СПб ГБУ </w:t>
            </w:r>
            <w:r w:rsidR="003E00C4">
              <w:rPr>
                <w:rFonts w:ascii="Times New Roman" w:eastAsia="Times New Roman" w:hAnsi="Times New Roman" w:cs="Times New Roman"/>
                <w:sz w:val="24"/>
                <w:szCs w:val="24"/>
                <w:lang w:eastAsia="ru-RU"/>
              </w:rPr>
              <w:t xml:space="preserve">ДО </w:t>
            </w:r>
            <w:r w:rsidRPr="00113F9F">
              <w:rPr>
                <w:rFonts w:ascii="Times New Roman" w:eastAsia="Times New Roman" w:hAnsi="Times New Roman" w:cs="Times New Roman"/>
                <w:sz w:val="24"/>
                <w:szCs w:val="24"/>
                <w:lang w:eastAsia="ru-RU"/>
              </w:rPr>
              <w:t xml:space="preserve">СШОР </w:t>
            </w:r>
            <w:r w:rsidR="00495A57">
              <w:rPr>
                <w:rFonts w:ascii="Times New Roman" w:eastAsia="Times New Roman" w:hAnsi="Times New Roman" w:cs="Times New Roman"/>
                <w:sz w:val="24"/>
                <w:szCs w:val="24"/>
                <w:lang w:eastAsia="ru-RU"/>
              </w:rPr>
              <w:t>«</w:t>
            </w:r>
            <w:r w:rsidRPr="00113F9F">
              <w:rPr>
                <w:rFonts w:ascii="Times New Roman" w:eastAsia="Times New Roman" w:hAnsi="Times New Roman" w:cs="Times New Roman"/>
                <w:sz w:val="24"/>
                <w:szCs w:val="24"/>
                <w:lang w:eastAsia="ru-RU"/>
              </w:rPr>
              <w:t>ШВСМ по ЗВС</w:t>
            </w:r>
            <w:r w:rsidR="00495A57">
              <w:rPr>
                <w:rFonts w:ascii="Times New Roman" w:eastAsia="Times New Roman" w:hAnsi="Times New Roman" w:cs="Times New Roman"/>
                <w:sz w:val="24"/>
                <w:szCs w:val="24"/>
                <w:lang w:eastAsia="ru-RU"/>
              </w:rPr>
              <w:t>»</w:t>
            </w:r>
          </w:p>
          <w:p w14:paraId="02E1A3DA" w14:textId="77777777" w:rsidR="00113F9F" w:rsidRPr="00113F9F" w:rsidRDefault="00113F9F" w:rsidP="00113F9F">
            <w:pPr>
              <w:jc w:val="both"/>
              <w:rPr>
                <w:rFonts w:ascii="Times New Roman" w:eastAsia="Times New Roman" w:hAnsi="Times New Roman" w:cs="Times New Roman"/>
                <w:sz w:val="24"/>
                <w:szCs w:val="24"/>
                <w:lang w:eastAsia="ru-RU"/>
              </w:rPr>
            </w:pPr>
          </w:p>
          <w:p w14:paraId="2557814B" w14:textId="77777777" w:rsidR="00113F9F" w:rsidRPr="00113F9F" w:rsidRDefault="00113F9F" w:rsidP="00113F9F">
            <w:pPr>
              <w:jc w:val="both"/>
              <w:rPr>
                <w:rFonts w:ascii="Times New Roman" w:eastAsia="Times New Roman" w:hAnsi="Times New Roman" w:cs="Times New Roman"/>
                <w:sz w:val="24"/>
                <w:szCs w:val="24"/>
                <w:lang w:eastAsia="ru-RU"/>
              </w:rPr>
            </w:pPr>
          </w:p>
          <w:p w14:paraId="2907DC56"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_________________ И.Г. Лебедев</w:t>
            </w:r>
          </w:p>
          <w:p w14:paraId="2D9CA1AA" w14:textId="77777777" w:rsidR="00113F9F" w:rsidRPr="00113F9F" w:rsidRDefault="00113F9F" w:rsidP="00113F9F">
            <w:pPr>
              <w:jc w:val="both"/>
              <w:rPr>
                <w:rFonts w:ascii="Times New Roman" w:eastAsia="Times New Roman" w:hAnsi="Times New Roman" w:cs="Times New Roman"/>
                <w:sz w:val="24"/>
                <w:szCs w:val="24"/>
                <w:lang w:eastAsia="ru-RU"/>
              </w:rPr>
            </w:pPr>
            <w:r w:rsidRPr="00113F9F">
              <w:rPr>
                <w:rFonts w:ascii="Times New Roman" w:eastAsia="Times New Roman" w:hAnsi="Times New Roman" w:cs="Times New Roman"/>
                <w:sz w:val="24"/>
                <w:szCs w:val="24"/>
                <w:lang w:eastAsia="ru-RU"/>
              </w:rPr>
              <w:t>(ПОДПИСАНО ЭЦП)</w:t>
            </w:r>
          </w:p>
        </w:tc>
        <w:tc>
          <w:tcPr>
            <w:tcW w:w="4956" w:type="dxa"/>
          </w:tcPr>
          <w:p w14:paraId="6CF2C91A" w14:textId="77777777" w:rsidR="00113F9F" w:rsidRPr="00113F9F" w:rsidRDefault="00113F9F" w:rsidP="00113F9F">
            <w:pPr>
              <w:autoSpaceDE w:val="0"/>
              <w:autoSpaceDN w:val="0"/>
              <w:adjustRightInd w:val="0"/>
              <w:jc w:val="both"/>
              <w:rPr>
                <w:rFonts w:ascii="Times New Roman" w:eastAsia="Times New Roman" w:hAnsi="Times New Roman" w:cs="Times New Roman"/>
                <w:b/>
                <w:iCs/>
                <w:sz w:val="24"/>
                <w:szCs w:val="24"/>
                <w:lang w:eastAsia="ru-RU"/>
              </w:rPr>
            </w:pPr>
            <w:r w:rsidRPr="00113F9F">
              <w:rPr>
                <w:rFonts w:ascii="Times New Roman" w:eastAsia="Times New Roman" w:hAnsi="Times New Roman" w:cs="Times New Roman"/>
                <w:b/>
                <w:iCs/>
                <w:sz w:val="24"/>
                <w:szCs w:val="24"/>
                <w:lang w:eastAsia="ru-RU"/>
              </w:rPr>
              <w:t>ПОСТАВЩИК:</w:t>
            </w:r>
          </w:p>
          <w:p w14:paraId="3919DC30"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3020ED16"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7A34420D"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41D6DD7D"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6AFBEC7C"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5DAC3659"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32ADE45A"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541E1960"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21C0590F"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6B255E7A"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13A659D8"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6FD1801E"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532CF822"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7F38064A"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23565233"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419C382F"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21242BC2"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03AF6C4D"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7BDA69A3"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05137DBE"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57CB8850"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363937EF"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4C23A19E"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0DFC036B"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181BCB42"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7D515CF8" w14:textId="77777777" w:rsidR="00113F9F" w:rsidRPr="00113F9F" w:rsidRDefault="00113F9F" w:rsidP="00113F9F">
            <w:pPr>
              <w:autoSpaceDE w:val="0"/>
              <w:autoSpaceDN w:val="0"/>
              <w:adjustRightInd w:val="0"/>
              <w:jc w:val="both"/>
              <w:rPr>
                <w:rFonts w:ascii="Times New Roman" w:eastAsia="Times New Roman" w:hAnsi="Times New Roman" w:cs="Times New Roman"/>
                <w:b/>
                <w:sz w:val="24"/>
                <w:szCs w:val="24"/>
                <w:lang w:eastAsia="ru-RU"/>
              </w:rPr>
            </w:pPr>
          </w:p>
          <w:p w14:paraId="35688690"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05FF0E85"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24DCAD61"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40F42A65"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33F4DE62"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54041836"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00D6C43C" w14:textId="77777777" w:rsid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1E48F3A3" w14:textId="77777777" w:rsidR="003E00C4" w:rsidRDefault="003E00C4" w:rsidP="00113F9F">
            <w:pPr>
              <w:autoSpaceDE w:val="0"/>
              <w:autoSpaceDN w:val="0"/>
              <w:adjustRightInd w:val="0"/>
              <w:jc w:val="both"/>
              <w:rPr>
                <w:rFonts w:ascii="Times New Roman" w:eastAsia="Times New Roman" w:hAnsi="Times New Roman" w:cs="Times New Roman"/>
                <w:iCs/>
                <w:sz w:val="24"/>
                <w:szCs w:val="24"/>
                <w:lang w:eastAsia="ru-RU"/>
              </w:rPr>
            </w:pPr>
          </w:p>
          <w:p w14:paraId="3C21BBD0"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r w:rsidRPr="00113F9F">
              <w:rPr>
                <w:rFonts w:ascii="Times New Roman" w:eastAsia="Times New Roman" w:hAnsi="Times New Roman" w:cs="Times New Roman"/>
                <w:iCs/>
                <w:sz w:val="24"/>
                <w:szCs w:val="24"/>
                <w:lang w:eastAsia="ru-RU"/>
              </w:rPr>
              <w:t>Руководитель</w:t>
            </w:r>
          </w:p>
          <w:p w14:paraId="270C51F4"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1EB0B4B7"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p>
          <w:p w14:paraId="7C11975C" w14:textId="77777777" w:rsidR="00113F9F" w:rsidRPr="00113F9F" w:rsidRDefault="00113F9F" w:rsidP="00113F9F">
            <w:pPr>
              <w:autoSpaceDE w:val="0"/>
              <w:autoSpaceDN w:val="0"/>
              <w:adjustRightInd w:val="0"/>
              <w:jc w:val="both"/>
              <w:rPr>
                <w:rFonts w:ascii="Times New Roman" w:eastAsia="Times New Roman" w:hAnsi="Times New Roman" w:cs="Times New Roman"/>
                <w:iCs/>
                <w:sz w:val="24"/>
                <w:szCs w:val="24"/>
                <w:lang w:eastAsia="ru-RU"/>
              </w:rPr>
            </w:pPr>
            <w:r w:rsidRPr="00113F9F">
              <w:rPr>
                <w:rFonts w:ascii="Times New Roman" w:eastAsia="Times New Roman" w:hAnsi="Times New Roman" w:cs="Times New Roman"/>
                <w:iCs/>
                <w:sz w:val="24"/>
                <w:szCs w:val="24"/>
                <w:lang w:eastAsia="ru-RU"/>
              </w:rPr>
              <w:t>_________________ /___________/</w:t>
            </w:r>
          </w:p>
          <w:p w14:paraId="49E89E2E" w14:textId="77777777" w:rsidR="00113F9F" w:rsidRPr="00113F9F" w:rsidRDefault="00113F9F" w:rsidP="00113F9F">
            <w:pPr>
              <w:autoSpaceDE w:val="0"/>
              <w:autoSpaceDN w:val="0"/>
              <w:adjustRightInd w:val="0"/>
              <w:rPr>
                <w:rFonts w:ascii="Times New Roman" w:eastAsia="Times New Roman" w:hAnsi="Times New Roman" w:cs="Times New Roman"/>
                <w:sz w:val="24"/>
                <w:szCs w:val="24"/>
                <w:lang w:eastAsia="ru-RU"/>
              </w:rPr>
            </w:pPr>
            <w:r w:rsidRPr="00113F9F">
              <w:rPr>
                <w:rFonts w:ascii="Times New Roman" w:eastAsia="Times New Roman" w:hAnsi="Times New Roman" w:cs="Times New Roman"/>
                <w:iCs/>
                <w:sz w:val="24"/>
                <w:szCs w:val="24"/>
                <w:lang w:eastAsia="ru-RU"/>
              </w:rPr>
              <w:t>(ПОДПИСАНО ЭЦП)</w:t>
            </w:r>
          </w:p>
        </w:tc>
      </w:tr>
    </w:tbl>
    <w:p w14:paraId="30ADAB51" w14:textId="77777777" w:rsidR="00113F9F" w:rsidRDefault="00113F9F" w:rsidP="00113F9F">
      <w:pPr>
        <w:rPr>
          <w:rFonts w:ascii="Calibri Light" w:eastAsia="Calibri Light" w:hAnsi="Calibri Light" w:cs="Calibri Light"/>
          <w:sz w:val="24"/>
          <w:szCs w:val="24"/>
          <w:lang w:eastAsia="ru-RU"/>
        </w:rPr>
        <w:sectPr w:rsidR="00113F9F" w:rsidSect="004F51EB">
          <w:footerReference w:type="default" r:id="rId8"/>
          <w:pgSz w:w="11906" w:h="16838"/>
          <w:pgMar w:top="709" w:right="851" w:bottom="1418" w:left="1134" w:header="709" w:footer="403" w:gutter="0"/>
          <w:pgNumType w:start="1"/>
          <w:cols w:space="708"/>
          <w:titlePg/>
          <w:docGrid w:linePitch="360"/>
        </w:sectPr>
      </w:pPr>
    </w:p>
    <w:p w14:paraId="2C64071E" w14:textId="56C3CD73" w:rsidR="00113F9F" w:rsidRPr="00113F9F" w:rsidRDefault="00113F9F" w:rsidP="00113F9F">
      <w:pPr>
        <w:rPr>
          <w:rFonts w:ascii="Calibri Light" w:eastAsia="Calibri Light" w:hAnsi="Calibri Light" w:cs="Calibri Light"/>
          <w:sz w:val="24"/>
          <w:szCs w:val="24"/>
          <w:lang w:eastAsia="ru-RU"/>
        </w:rPr>
      </w:pPr>
    </w:p>
    <w:p w14:paraId="654ADC5B" w14:textId="5BBE7ED1" w:rsidR="00D136AB" w:rsidRPr="00AF29E7" w:rsidRDefault="00D136AB" w:rsidP="00FC2C9A">
      <w:pPr>
        <w:autoSpaceDE w:val="0"/>
        <w:autoSpaceDN w:val="0"/>
        <w:adjustRightInd w:val="0"/>
        <w:jc w:val="right"/>
        <w:rPr>
          <w:rFonts w:ascii="Times New Roman" w:hAnsi="Times New Roman" w:cs="Times New Roman"/>
        </w:rPr>
      </w:pPr>
      <w:r w:rsidRPr="00AF29E7">
        <w:rPr>
          <w:rFonts w:ascii="Times New Roman" w:hAnsi="Times New Roman" w:cs="Times New Roman"/>
        </w:rPr>
        <w:t xml:space="preserve">Приложение № </w:t>
      </w:r>
      <w:r>
        <w:rPr>
          <w:rFonts w:ascii="Times New Roman" w:hAnsi="Times New Roman" w:cs="Times New Roman"/>
        </w:rPr>
        <w:t>1</w:t>
      </w:r>
    </w:p>
    <w:p w14:paraId="03F46A66" w14:textId="2B0B1B08" w:rsidR="00D136AB" w:rsidRPr="00AF29E7" w:rsidRDefault="00D136AB" w:rsidP="00D136AB">
      <w:pPr>
        <w:autoSpaceDE w:val="0"/>
        <w:autoSpaceDN w:val="0"/>
        <w:adjustRightInd w:val="0"/>
        <w:ind w:firstLine="709"/>
        <w:jc w:val="right"/>
        <w:rPr>
          <w:rFonts w:ascii="Times New Roman" w:hAnsi="Times New Roman" w:cs="Times New Roman"/>
        </w:rPr>
      </w:pPr>
      <w:r w:rsidRPr="00AF29E7">
        <w:rPr>
          <w:rFonts w:ascii="Times New Roman" w:hAnsi="Times New Roman" w:cs="Times New Roman"/>
        </w:rPr>
        <w:t>к контракту №</w:t>
      </w:r>
      <w:r w:rsidR="00D93902">
        <w:rPr>
          <w:rFonts w:ascii="Times New Roman" w:hAnsi="Times New Roman" w:cs="Times New Roman"/>
        </w:rPr>
        <w:t xml:space="preserve"> </w:t>
      </w:r>
      <w:r w:rsidR="009021DF">
        <w:rPr>
          <w:rFonts w:ascii="Times New Roman" w:hAnsi="Times New Roman" w:cs="Times New Roman"/>
        </w:rPr>
        <w:t>56</w:t>
      </w:r>
      <w:r w:rsidR="00934F44">
        <w:rPr>
          <w:rFonts w:ascii="Times New Roman" w:hAnsi="Times New Roman" w:cs="Times New Roman"/>
        </w:rPr>
        <w:t>/26</w:t>
      </w:r>
      <w:r w:rsidRPr="00AF29E7">
        <w:rPr>
          <w:rFonts w:ascii="Times New Roman" w:hAnsi="Times New Roman" w:cs="Times New Roman"/>
        </w:rPr>
        <w:t xml:space="preserve"> </w:t>
      </w:r>
    </w:p>
    <w:p w14:paraId="52A28EA4" w14:textId="260E46E5" w:rsidR="00D136AB" w:rsidRPr="00AF29E7" w:rsidRDefault="00D136AB" w:rsidP="00D136AB">
      <w:pPr>
        <w:autoSpaceDE w:val="0"/>
        <w:autoSpaceDN w:val="0"/>
        <w:adjustRightInd w:val="0"/>
        <w:ind w:firstLine="709"/>
        <w:jc w:val="right"/>
        <w:rPr>
          <w:rFonts w:ascii="Times New Roman" w:hAnsi="Times New Roman" w:cs="Times New Roman"/>
        </w:rPr>
      </w:pPr>
      <w:r w:rsidRPr="00AF29E7">
        <w:rPr>
          <w:rFonts w:ascii="Times New Roman" w:hAnsi="Times New Roman" w:cs="Times New Roman"/>
        </w:rPr>
        <w:t>от ________</w:t>
      </w:r>
      <w:r w:rsidR="00934F44">
        <w:rPr>
          <w:rFonts w:ascii="Times New Roman" w:hAnsi="Times New Roman" w:cs="Times New Roman"/>
        </w:rPr>
        <w:t>2026</w:t>
      </w:r>
    </w:p>
    <w:p w14:paraId="4146FD46" w14:textId="77777777" w:rsidR="00D136AB" w:rsidRPr="00AF29E7" w:rsidRDefault="00D136AB" w:rsidP="00D136AB">
      <w:pPr>
        <w:autoSpaceDE w:val="0"/>
        <w:autoSpaceDN w:val="0"/>
        <w:adjustRightInd w:val="0"/>
        <w:ind w:firstLine="709"/>
        <w:jc w:val="right"/>
        <w:rPr>
          <w:rFonts w:ascii="Times New Roman" w:hAnsi="Times New Roman" w:cs="Times New Roman"/>
        </w:rPr>
      </w:pPr>
    </w:p>
    <w:p w14:paraId="5B6F3C25" w14:textId="77777777" w:rsidR="00D136AB" w:rsidRDefault="00D136AB" w:rsidP="00D136AB">
      <w:pPr>
        <w:autoSpaceDE w:val="0"/>
        <w:autoSpaceDN w:val="0"/>
        <w:adjustRightInd w:val="0"/>
        <w:ind w:firstLine="709"/>
        <w:jc w:val="center"/>
        <w:rPr>
          <w:rFonts w:ascii="Times New Roman" w:hAnsi="Times New Roman" w:cs="Times New Roman"/>
          <w:b/>
          <w:bCs/>
        </w:rPr>
      </w:pPr>
      <w:r w:rsidRPr="00AF29E7">
        <w:rPr>
          <w:rFonts w:ascii="Times New Roman" w:hAnsi="Times New Roman" w:cs="Times New Roman"/>
          <w:b/>
          <w:bCs/>
        </w:rPr>
        <w:t xml:space="preserve">Спецификация </w:t>
      </w:r>
      <w:r>
        <w:rPr>
          <w:rFonts w:ascii="Times New Roman" w:hAnsi="Times New Roman" w:cs="Times New Roman"/>
          <w:b/>
          <w:bCs/>
        </w:rPr>
        <w:t>товара</w:t>
      </w:r>
    </w:p>
    <w:p w14:paraId="55634FDA" w14:textId="77777777" w:rsidR="00D136AB" w:rsidRDefault="00D136AB" w:rsidP="00D136AB">
      <w:pPr>
        <w:autoSpaceDE w:val="0"/>
        <w:autoSpaceDN w:val="0"/>
        <w:adjustRightInd w:val="0"/>
        <w:ind w:firstLine="709"/>
        <w:jc w:val="center"/>
        <w:rPr>
          <w:rFonts w:ascii="Times New Roman" w:hAnsi="Times New Roman" w:cs="Times New Roman"/>
          <w:b/>
          <w:bCs/>
        </w:rPr>
      </w:pPr>
    </w:p>
    <w:tbl>
      <w:tblPr>
        <w:tblW w:w="15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694"/>
        <w:gridCol w:w="4049"/>
        <w:gridCol w:w="2284"/>
        <w:gridCol w:w="886"/>
        <w:gridCol w:w="1187"/>
        <w:gridCol w:w="1589"/>
        <w:gridCol w:w="2054"/>
      </w:tblGrid>
      <w:tr w:rsidR="00D136AB" w14:paraId="757C70B0" w14:textId="77777777" w:rsidTr="00D136AB">
        <w:trPr>
          <w:trHeight w:val="749"/>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5DFB3410" w14:textId="77777777" w:rsidR="00D136AB" w:rsidRDefault="00D136AB" w:rsidP="00D136AB">
            <w:pPr>
              <w:spacing w:line="256" w:lineRule="auto"/>
              <w:ind w:left="-134"/>
              <w:jc w:val="center"/>
              <w:rPr>
                <w:rFonts w:ascii="Times New Roman" w:eastAsia="Times New Roman" w:hAnsi="Times New Roman" w:cs="Times New Roman"/>
                <w:b/>
                <w:bCs/>
              </w:rPr>
            </w:pPr>
            <w:r>
              <w:rPr>
                <w:rFonts w:ascii="Times New Roman" w:eastAsia="Times New Roman" w:hAnsi="Times New Roman" w:cs="Times New Roman"/>
                <w:b/>
                <w:bCs/>
              </w:rPr>
              <w:t>№  п/п</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090929CD"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Товар</w:t>
            </w:r>
          </w:p>
        </w:tc>
        <w:tc>
          <w:tcPr>
            <w:tcW w:w="4049" w:type="dxa"/>
            <w:tcBorders>
              <w:top w:val="single" w:sz="4" w:space="0" w:color="auto"/>
              <w:left w:val="single" w:sz="4" w:space="0" w:color="auto"/>
              <w:bottom w:val="single" w:sz="4" w:space="0" w:color="auto"/>
              <w:right w:val="single" w:sz="4" w:space="0" w:color="auto"/>
            </w:tcBorders>
            <w:vAlign w:val="center"/>
            <w:hideMark/>
          </w:tcPr>
          <w:p w14:paraId="3F9544BC"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Характеристики товара</w:t>
            </w:r>
          </w:p>
        </w:tc>
        <w:tc>
          <w:tcPr>
            <w:tcW w:w="2284" w:type="dxa"/>
            <w:tcBorders>
              <w:top w:val="single" w:sz="4" w:space="0" w:color="auto"/>
              <w:left w:val="single" w:sz="4" w:space="0" w:color="auto"/>
              <w:bottom w:val="single" w:sz="4" w:space="0" w:color="auto"/>
              <w:right w:val="single" w:sz="4" w:space="0" w:color="auto"/>
            </w:tcBorders>
            <w:vAlign w:val="center"/>
            <w:hideMark/>
          </w:tcPr>
          <w:p w14:paraId="5C7AC107"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Страна происхождения товара</w:t>
            </w:r>
          </w:p>
        </w:tc>
        <w:tc>
          <w:tcPr>
            <w:tcW w:w="886" w:type="dxa"/>
            <w:tcBorders>
              <w:top w:val="single" w:sz="4" w:space="0" w:color="auto"/>
              <w:left w:val="single" w:sz="4" w:space="0" w:color="auto"/>
              <w:bottom w:val="single" w:sz="4" w:space="0" w:color="auto"/>
              <w:right w:val="single" w:sz="4" w:space="0" w:color="auto"/>
            </w:tcBorders>
            <w:noWrap/>
            <w:vAlign w:val="center"/>
            <w:hideMark/>
          </w:tcPr>
          <w:p w14:paraId="6C4C167C"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Кол-во</w:t>
            </w:r>
          </w:p>
        </w:tc>
        <w:tc>
          <w:tcPr>
            <w:tcW w:w="1187" w:type="dxa"/>
            <w:tcBorders>
              <w:top w:val="single" w:sz="4" w:space="0" w:color="auto"/>
              <w:left w:val="single" w:sz="4" w:space="0" w:color="auto"/>
              <w:bottom w:val="single" w:sz="4" w:space="0" w:color="auto"/>
              <w:right w:val="single" w:sz="4" w:space="0" w:color="auto"/>
            </w:tcBorders>
            <w:noWrap/>
            <w:vAlign w:val="center"/>
            <w:hideMark/>
          </w:tcPr>
          <w:p w14:paraId="3E07974C"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Ед. изм.</w:t>
            </w:r>
          </w:p>
        </w:tc>
        <w:tc>
          <w:tcPr>
            <w:tcW w:w="1589" w:type="dxa"/>
            <w:tcBorders>
              <w:top w:val="single" w:sz="4" w:space="0" w:color="auto"/>
              <w:left w:val="single" w:sz="4" w:space="0" w:color="auto"/>
              <w:bottom w:val="single" w:sz="4" w:space="0" w:color="auto"/>
              <w:right w:val="single" w:sz="4" w:space="0" w:color="auto"/>
            </w:tcBorders>
            <w:noWrap/>
            <w:vAlign w:val="center"/>
            <w:hideMark/>
          </w:tcPr>
          <w:p w14:paraId="44440903"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Цена, руб.</w:t>
            </w:r>
          </w:p>
        </w:tc>
        <w:tc>
          <w:tcPr>
            <w:tcW w:w="2054" w:type="dxa"/>
            <w:tcBorders>
              <w:top w:val="single" w:sz="4" w:space="0" w:color="auto"/>
              <w:left w:val="single" w:sz="4" w:space="0" w:color="auto"/>
              <w:bottom w:val="single" w:sz="4" w:space="0" w:color="auto"/>
              <w:right w:val="single" w:sz="4" w:space="0" w:color="auto"/>
            </w:tcBorders>
            <w:noWrap/>
            <w:vAlign w:val="center"/>
            <w:hideMark/>
          </w:tcPr>
          <w:p w14:paraId="011AA018" w14:textId="77777777" w:rsidR="00D136AB" w:rsidRDefault="00D136AB" w:rsidP="00D136AB">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Сумма, руб.</w:t>
            </w:r>
          </w:p>
        </w:tc>
      </w:tr>
      <w:tr w:rsidR="00D136AB" w14:paraId="79815195" w14:textId="77777777" w:rsidTr="00D136AB">
        <w:trPr>
          <w:trHeight w:val="121"/>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41FC0414" w14:textId="77777777" w:rsidR="00D136AB" w:rsidRDefault="00D136AB" w:rsidP="00D136AB">
            <w:pPr>
              <w:spacing w:line="256"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694" w:type="dxa"/>
            <w:tcBorders>
              <w:top w:val="single" w:sz="4" w:space="0" w:color="auto"/>
              <w:left w:val="single" w:sz="4" w:space="0" w:color="auto"/>
              <w:bottom w:val="single" w:sz="4" w:space="0" w:color="auto"/>
              <w:right w:val="single" w:sz="4" w:space="0" w:color="auto"/>
            </w:tcBorders>
            <w:vAlign w:val="center"/>
          </w:tcPr>
          <w:p w14:paraId="7C35471B" w14:textId="77777777" w:rsidR="00D136AB" w:rsidRDefault="00D136AB" w:rsidP="00D136AB">
            <w:pPr>
              <w:spacing w:line="256"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4049" w:type="dxa"/>
            <w:tcBorders>
              <w:top w:val="single" w:sz="4" w:space="0" w:color="auto"/>
              <w:left w:val="single" w:sz="4" w:space="0" w:color="auto"/>
              <w:bottom w:val="single" w:sz="4" w:space="0" w:color="auto"/>
              <w:right w:val="single" w:sz="4" w:space="0" w:color="auto"/>
            </w:tcBorders>
            <w:vAlign w:val="center"/>
          </w:tcPr>
          <w:p w14:paraId="22F5E0D4" w14:textId="77777777" w:rsidR="00D136AB" w:rsidRDefault="00D136AB" w:rsidP="00D136AB">
            <w:pPr>
              <w:spacing w:line="256" w:lineRule="auto"/>
              <w:ind w:firstLine="709"/>
              <w:jc w:val="center"/>
              <w:rPr>
                <w:rFonts w:ascii="Times New Roman" w:eastAsia="Calibri Light" w:hAnsi="Times New Roman" w:cs="Times New Roman"/>
              </w:rPr>
            </w:pPr>
            <w:r>
              <w:rPr>
                <w:rFonts w:ascii="Times New Roman" w:eastAsia="Calibri Light" w:hAnsi="Times New Roman" w:cs="Times New Roman"/>
              </w:rPr>
              <w:t>3</w:t>
            </w:r>
          </w:p>
        </w:tc>
        <w:tc>
          <w:tcPr>
            <w:tcW w:w="2284" w:type="dxa"/>
            <w:tcBorders>
              <w:top w:val="single" w:sz="4" w:space="0" w:color="auto"/>
              <w:left w:val="single" w:sz="4" w:space="0" w:color="auto"/>
              <w:bottom w:val="single" w:sz="4" w:space="0" w:color="auto"/>
              <w:right w:val="single" w:sz="4" w:space="0" w:color="auto"/>
            </w:tcBorders>
            <w:vAlign w:val="center"/>
          </w:tcPr>
          <w:p w14:paraId="4DBEEEF8" w14:textId="77777777" w:rsidR="00D136AB" w:rsidRDefault="00D136AB" w:rsidP="00D136AB">
            <w:pPr>
              <w:spacing w:line="256" w:lineRule="auto"/>
              <w:jc w:val="center"/>
              <w:rPr>
                <w:rFonts w:ascii="Times New Roman" w:eastAsia="Calibri Light" w:hAnsi="Times New Roman" w:cs="Times New Roman"/>
              </w:rPr>
            </w:pPr>
            <w:r>
              <w:rPr>
                <w:rFonts w:ascii="Times New Roman" w:eastAsia="Calibri Light" w:hAnsi="Times New Roman" w:cs="Times New Roman"/>
              </w:rPr>
              <w:t>4</w:t>
            </w:r>
          </w:p>
        </w:tc>
        <w:tc>
          <w:tcPr>
            <w:tcW w:w="886" w:type="dxa"/>
            <w:tcBorders>
              <w:top w:val="single" w:sz="4" w:space="0" w:color="auto"/>
              <w:left w:val="single" w:sz="4" w:space="0" w:color="auto"/>
              <w:bottom w:val="single" w:sz="4" w:space="0" w:color="auto"/>
              <w:right w:val="single" w:sz="4" w:space="0" w:color="auto"/>
            </w:tcBorders>
            <w:noWrap/>
            <w:vAlign w:val="center"/>
          </w:tcPr>
          <w:p w14:paraId="30E284A6" w14:textId="77777777" w:rsidR="00D136AB" w:rsidRDefault="00D136AB" w:rsidP="00D136AB">
            <w:pPr>
              <w:spacing w:line="256" w:lineRule="auto"/>
              <w:jc w:val="center"/>
              <w:rPr>
                <w:rFonts w:ascii="Times New Roman" w:eastAsia="Calibri Light" w:hAnsi="Times New Roman" w:cs="Times New Roman"/>
              </w:rPr>
            </w:pPr>
            <w:r>
              <w:rPr>
                <w:rFonts w:ascii="Times New Roman" w:eastAsia="Calibri Light" w:hAnsi="Times New Roman" w:cs="Times New Roman"/>
              </w:rPr>
              <w:t>5</w:t>
            </w:r>
          </w:p>
        </w:tc>
        <w:tc>
          <w:tcPr>
            <w:tcW w:w="1187" w:type="dxa"/>
            <w:tcBorders>
              <w:top w:val="single" w:sz="4" w:space="0" w:color="auto"/>
              <w:left w:val="single" w:sz="4" w:space="0" w:color="auto"/>
              <w:bottom w:val="single" w:sz="4" w:space="0" w:color="auto"/>
              <w:right w:val="single" w:sz="4" w:space="0" w:color="auto"/>
            </w:tcBorders>
            <w:noWrap/>
            <w:vAlign w:val="center"/>
          </w:tcPr>
          <w:p w14:paraId="7D07A500" w14:textId="77777777" w:rsidR="00D136AB" w:rsidRDefault="00D136AB" w:rsidP="00D136AB">
            <w:pPr>
              <w:spacing w:line="256" w:lineRule="auto"/>
              <w:jc w:val="center"/>
              <w:rPr>
                <w:rFonts w:ascii="Times New Roman" w:eastAsia="Calibri Light" w:hAnsi="Times New Roman" w:cs="Times New Roman"/>
              </w:rPr>
            </w:pPr>
            <w:r>
              <w:rPr>
                <w:rFonts w:ascii="Times New Roman" w:eastAsia="Calibri Light" w:hAnsi="Times New Roman" w:cs="Times New Roman"/>
              </w:rPr>
              <w:t>6</w:t>
            </w:r>
          </w:p>
        </w:tc>
        <w:tc>
          <w:tcPr>
            <w:tcW w:w="1589" w:type="dxa"/>
            <w:tcBorders>
              <w:top w:val="single" w:sz="4" w:space="0" w:color="auto"/>
              <w:left w:val="single" w:sz="4" w:space="0" w:color="auto"/>
              <w:bottom w:val="single" w:sz="4" w:space="0" w:color="auto"/>
              <w:right w:val="single" w:sz="4" w:space="0" w:color="auto"/>
            </w:tcBorders>
            <w:noWrap/>
            <w:vAlign w:val="center"/>
          </w:tcPr>
          <w:p w14:paraId="2951E2E5" w14:textId="77777777" w:rsidR="00D136AB" w:rsidRDefault="00D136AB" w:rsidP="00D136AB">
            <w:pPr>
              <w:spacing w:line="256"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2054" w:type="dxa"/>
            <w:tcBorders>
              <w:top w:val="single" w:sz="4" w:space="0" w:color="auto"/>
              <w:left w:val="single" w:sz="4" w:space="0" w:color="auto"/>
              <w:bottom w:val="single" w:sz="4" w:space="0" w:color="auto"/>
              <w:right w:val="single" w:sz="4" w:space="0" w:color="auto"/>
            </w:tcBorders>
            <w:noWrap/>
            <w:vAlign w:val="center"/>
          </w:tcPr>
          <w:p w14:paraId="457A2244" w14:textId="77777777" w:rsidR="00D136AB" w:rsidRDefault="00D136AB" w:rsidP="00D136AB">
            <w:pPr>
              <w:spacing w:line="256" w:lineRule="auto"/>
              <w:jc w:val="center"/>
              <w:rPr>
                <w:rFonts w:ascii="Times New Roman" w:eastAsia="Times New Roman" w:hAnsi="Times New Roman" w:cs="Times New Roman"/>
              </w:rPr>
            </w:pPr>
            <w:r>
              <w:rPr>
                <w:rFonts w:ascii="Times New Roman" w:eastAsia="Times New Roman" w:hAnsi="Times New Roman" w:cs="Times New Roman"/>
              </w:rPr>
              <w:t>8</w:t>
            </w:r>
          </w:p>
        </w:tc>
      </w:tr>
      <w:tr w:rsidR="00D136AB" w14:paraId="52A66AFF" w14:textId="77777777" w:rsidTr="00D136AB">
        <w:trPr>
          <w:trHeight w:val="152"/>
        </w:trPr>
        <w:tc>
          <w:tcPr>
            <w:tcW w:w="567" w:type="dxa"/>
            <w:tcBorders>
              <w:top w:val="single" w:sz="4" w:space="0" w:color="auto"/>
              <w:left w:val="single" w:sz="4" w:space="0" w:color="auto"/>
              <w:bottom w:val="single" w:sz="4" w:space="0" w:color="auto"/>
              <w:right w:val="single" w:sz="4" w:space="0" w:color="auto"/>
            </w:tcBorders>
            <w:noWrap/>
            <w:vAlign w:val="center"/>
          </w:tcPr>
          <w:p w14:paraId="7123BAE2" w14:textId="77777777" w:rsidR="00D136AB" w:rsidRDefault="00D136AB" w:rsidP="00D136AB">
            <w:pPr>
              <w:spacing w:line="256" w:lineRule="auto"/>
              <w:jc w:val="center"/>
              <w:rPr>
                <w:rFonts w:ascii="Times New Roman" w:eastAsia="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vAlign w:val="center"/>
          </w:tcPr>
          <w:p w14:paraId="02C576C0" w14:textId="77777777" w:rsidR="00D136AB" w:rsidRDefault="00D136AB" w:rsidP="00D136AB">
            <w:pPr>
              <w:spacing w:line="256" w:lineRule="auto"/>
              <w:jc w:val="center"/>
              <w:rPr>
                <w:rFonts w:ascii="Times New Roman" w:eastAsia="Times New Roman" w:hAnsi="Times New Roman" w:cs="Times New Roman"/>
              </w:rPr>
            </w:pPr>
          </w:p>
        </w:tc>
        <w:tc>
          <w:tcPr>
            <w:tcW w:w="4049" w:type="dxa"/>
            <w:tcBorders>
              <w:top w:val="single" w:sz="4" w:space="0" w:color="auto"/>
              <w:left w:val="single" w:sz="4" w:space="0" w:color="auto"/>
              <w:bottom w:val="single" w:sz="4" w:space="0" w:color="auto"/>
              <w:right w:val="single" w:sz="4" w:space="0" w:color="auto"/>
            </w:tcBorders>
            <w:vAlign w:val="center"/>
          </w:tcPr>
          <w:p w14:paraId="6C6966F5" w14:textId="77777777" w:rsidR="00D136AB" w:rsidRDefault="00D136AB" w:rsidP="00D136AB">
            <w:pPr>
              <w:spacing w:line="256" w:lineRule="auto"/>
              <w:ind w:firstLine="709"/>
              <w:jc w:val="center"/>
              <w:rPr>
                <w:rFonts w:ascii="Times New Roman" w:eastAsia="Calibri Light" w:hAnsi="Times New Roman" w:cs="Times New Roman"/>
              </w:rPr>
            </w:pPr>
          </w:p>
        </w:tc>
        <w:tc>
          <w:tcPr>
            <w:tcW w:w="2284" w:type="dxa"/>
            <w:tcBorders>
              <w:top w:val="single" w:sz="4" w:space="0" w:color="auto"/>
              <w:left w:val="single" w:sz="4" w:space="0" w:color="auto"/>
              <w:bottom w:val="single" w:sz="4" w:space="0" w:color="auto"/>
              <w:right w:val="single" w:sz="4" w:space="0" w:color="auto"/>
            </w:tcBorders>
            <w:vAlign w:val="center"/>
          </w:tcPr>
          <w:p w14:paraId="229FC297" w14:textId="77777777" w:rsidR="00D136AB" w:rsidRDefault="00D136AB" w:rsidP="00D136AB">
            <w:pPr>
              <w:spacing w:line="256" w:lineRule="auto"/>
              <w:jc w:val="center"/>
              <w:rPr>
                <w:rFonts w:ascii="Times New Roman" w:eastAsia="Calibri Light" w:hAnsi="Times New Roman" w:cs="Times New Roman"/>
              </w:rPr>
            </w:pPr>
          </w:p>
        </w:tc>
        <w:tc>
          <w:tcPr>
            <w:tcW w:w="886" w:type="dxa"/>
            <w:tcBorders>
              <w:top w:val="single" w:sz="4" w:space="0" w:color="auto"/>
              <w:left w:val="single" w:sz="4" w:space="0" w:color="auto"/>
              <w:bottom w:val="single" w:sz="4" w:space="0" w:color="auto"/>
              <w:right w:val="single" w:sz="4" w:space="0" w:color="auto"/>
            </w:tcBorders>
            <w:noWrap/>
            <w:vAlign w:val="center"/>
          </w:tcPr>
          <w:p w14:paraId="65F8CF87" w14:textId="77777777" w:rsidR="00D136AB" w:rsidRDefault="00D136AB" w:rsidP="00D136AB">
            <w:pPr>
              <w:spacing w:line="256" w:lineRule="auto"/>
              <w:jc w:val="center"/>
              <w:rPr>
                <w:rFonts w:ascii="Times New Roman" w:eastAsia="Calibri Light" w:hAnsi="Times New Roman" w:cs="Times New Roman"/>
              </w:rPr>
            </w:pPr>
          </w:p>
        </w:tc>
        <w:tc>
          <w:tcPr>
            <w:tcW w:w="1187" w:type="dxa"/>
            <w:tcBorders>
              <w:top w:val="single" w:sz="4" w:space="0" w:color="auto"/>
              <w:left w:val="single" w:sz="4" w:space="0" w:color="auto"/>
              <w:bottom w:val="single" w:sz="4" w:space="0" w:color="auto"/>
              <w:right w:val="single" w:sz="4" w:space="0" w:color="auto"/>
            </w:tcBorders>
            <w:noWrap/>
            <w:vAlign w:val="center"/>
          </w:tcPr>
          <w:p w14:paraId="153E627C" w14:textId="77777777" w:rsidR="00D136AB" w:rsidRDefault="00D136AB" w:rsidP="00D136AB">
            <w:pPr>
              <w:spacing w:line="256" w:lineRule="auto"/>
              <w:jc w:val="center"/>
              <w:rPr>
                <w:rFonts w:ascii="Times New Roman" w:eastAsia="Calibri Light" w:hAnsi="Times New Roman" w:cs="Times New Roman"/>
              </w:rPr>
            </w:pPr>
          </w:p>
        </w:tc>
        <w:tc>
          <w:tcPr>
            <w:tcW w:w="1589" w:type="dxa"/>
            <w:tcBorders>
              <w:top w:val="single" w:sz="4" w:space="0" w:color="auto"/>
              <w:left w:val="single" w:sz="4" w:space="0" w:color="auto"/>
              <w:bottom w:val="single" w:sz="4" w:space="0" w:color="auto"/>
              <w:right w:val="single" w:sz="4" w:space="0" w:color="auto"/>
            </w:tcBorders>
            <w:noWrap/>
            <w:vAlign w:val="center"/>
          </w:tcPr>
          <w:p w14:paraId="1554ECDE" w14:textId="77777777" w:rsidR="00D136AB" w:rsidRDefault="00D136AB" w:rsidP="00D136AB">
            <w:pPr>
              <w:spacing w:line="256" w:lineRule="auto"/>
              <w:jc w:val="center"/>
              <w:rPr>
                <w:rFonts w:ascii="Times New Roman" w:eastAsia="Times New Roman" w:hAnsi="Times New Roman" w:cs="Times New Roman"/>
              </w:rPr>
            </w:pPr>
          </w:p>
        </w:tc>
        <w:tc>
          <w:tcPr>
            <w:tcW w:w="2054" w:type="dxa"/>
            <w:tcBorders>
              <w:top w:val="single" w:sz="4" w:space="0" w:color="auto"/>
              <w:left w:val="single" w:sz="4" w:space="0" w:color="auto"/>
              <w:bottom w:val="single" w:sz="4" w:space="0" w:color="auto"/>
              <w:right w:val="single" w:sz="4" w:space="0" w:color="auto"/>
            </w:tcBorders>
            <w:noWrap/>
            <w:vAlign w:val="center"/>
          </w:tcPr>
          <w:p w14:paraId="760FAE80" w14:textId="77777777" w:rsidR="00D136AB" w:rsidRDefault="00D136AB" w:rsidP="00D136AB">
            <w:pPr>
              <w:spacing w:line="256" w:lineRule="auto"/>
              <w:jc w:val="center"/>
              <w:rPr>
                <w:rFonts w:ascii="Times New Roman" w:eastAsia="Times New Roman" w:hAnsi="Times New Roman" w:cs="Times New Roman"/>
              </w:rPr>
            </w:pPr>
          </w:p>
        </w:tc>
      </w:tr>
      <w:tr w:rsidR="00D136AB" w14:paraId="23D2D699" w14:textId="77777777" w:rsidTr="00D136AB">
        <w:trPr>
          <w:trHeight w:val="106"/>
        </w:trPr>
        <w:tc>
          <w:tcPr>
            <w:tcW w:w="567" w:type="dxa"/>
            <w:tcBorders>
              <w:top w:val="single" w:sz="4" w:space="0" w:color="auto"/>
              <w:left w:val="single" w:sz="4" w:space="0" w:color="auto"/>
              <w:bottom w:val="single" w:sz="4" w:space="0" w:color="auto"/>
              <w:right w:val="single" w:sz="4" w:space="0" w:color="auto"/>
            </w:tcBorders>
            <w:noWrap/>
            <w:vAlign w:val="center"/>
          </w:tcPr>
          <w:p w14:paraId="55639446" w14:textId="77777777" w:rsidR="00D136AB" w:rsidRDefault="00D136AB" w:rsidP="00D136AB">
            <w:pPr>
              <w:spacing w:line="256" w:lineRule="auto"/>
              <w:jc w:val="center"/>
              <w:rPr>
                <w:rFonts w:ascii="Times New Roman" w:eastAsia="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vAlign w:val="center"/>
          </w:tcPr>
          <w:p w14:paraId="683C20E3" w14:textId="77777777" w:rsidR="00D136AB" w:rsidRDefault="00D136AB" w:rsidP="00D136AB">
            <w:pPr>
              <w:spacing w:line="256" w:lineRule="auto"/>
              <w:jc w:val="center"/>
              <w:rPr>
                <w:rFonts w:ascii="Times New Roman" w:eastAsia="Times New Roman" w:hAnsi="Times New Roman" w:cs="Times New Roman"/>
              </w:rPr>
            </w:pPr>
          </w:p>
        </w:tc>
        <w:tc>
          <w:tcPr>
            <w:tcW w:w="4049" w:type="dxa"/>
            <w:tcBorders>
              <w:top w:val="single" w:sz="4" w:space="0" w:color="auto"/>
              <w:left w:val="single" w:sz="4" w:space="0" w:color="auto"/>
              <w:bottom w:val="single" w:sz="4" w:space="0" w:color="auto"/>
              <w:right w:val="single" w:sz="4" w:space="0" w:color="auto"/>
            </w:tcBorders>
            <w:vAlign w:val="center"/>
          </w:tcPr>
          <w:p w14:paraId="65C68E09" w14:textId="77777777" w:rsidR="00D136AB" w:rsidRDefault="00D136AB" w:rsidP="00D136AB">
            <w:pPr>
              <w:spacing w:line="256" w:lineRule="auto"/>
              <w:ind w:firstLine="709"/>
              <w:jc w:val="center"/>
              <w:rPr>
                <w:rFonts w:ascii="Times New Roman" w:eastAsia="Calibri Light" w:hAnsi="Times New Roman" w:cs="Times New Roman"/>
              </w:rPr>
            </w:pPr>
          </w:p>
        </w:tc>
        <w:tc>
          <w:tcPr>
            <w:tcW w:w="2284" w:type="dxa"/>
            <w:tcBorders>
              <w:top w:val="single" w:sz="4" w:space="0" w:color="auto"/>
              <w:left w:val="single" w:sz="4" w:space="0" w:color="auto"/>
              <w:bottom w:val="single" w:sz="4" w:space="0" w:color="auto"/>
              <w:right w:val="single" w:sz="4" w:space="0" w:color="auto"/>
            </w:tcBorders>
            <w:vAlign w:val="center"/>
          </w:tcPr>
          <w:p w14:paraId="0D43ECDA" w14:textId="77777777" w:rsidR="00D136AB" w:rsidRDefault="00D136AB" w:rsidP="00D136AB">
            <w:pPr>
              <w:spacing w:line="256" w:lineRule="auto"/>
              <w:jc w:val="center"/>
              <w:rPr>
                <w:rFonts w:ascii="Times New Roman" w:eastAsia="Calibri Light" w:hAnsi="Times New Roman" w:cs="Times New Roman"/>
              </w:rPr>
            </w:pPr>
          </w:p>
        </w:tc>
        <w:tc>
          <w:tcPr>
            <w:tcW w:w="886" w:type="dxa"/>
            <w:tcBorders>
              <w:top w:val="single" w:sz="4" w:space="0" w:color="auto"/>
              <w:left w:val="single" w:sz="4" w:space="0" w:color="auto"/>
              <w:bottom w:val="single" w:sz="4" w:space="0" w:color="auto"/>
              <w:right w:val="single" w:sz="4" w:space="0" w:color="auto"/>
            </w:tcBorders>
            <w:noWrap/>
            <w:vAlign w:val="center"/>
          </w:tcPr>
          <w:p w14:paraId="01E22B29" w14:textId="77777777" w:rsidR="00D136AB" w:rsidRDefault="00D136AB" w:rsidP="00D136AB">
            <w:pPr>
              <w:spacing w:line="256" w:lineRule="auto"/>
              <w:jc w:val="center"/>
              <w:rPr>
                <w:rFonts w:ascii="Times New Roman" w:eastAsia="Calibri Light" w:hAnsi="Times New Roman" w:cs="Times New Roman"/>
              </w:rPr>
            </w:pPr>
          </w:p>
        </w:tc>
        <w:tc>
          <w:tcPr>
            <w:tcW w:w="1187" w:type="dxa"/>
            <w:tcBorders>
              <w:top w:val="single" w:sz="4" w:space="0" w:color="auto"/>
              <w:left w:val="single" w:sz="4" w:space="0" w:color="auto"/>
              <w:bottom w:val="single" w:sz="4" w:space="0" w:color="auto"/>
              <w:right w:val="single" w:sz="4" w:space="0" w:color="auto"/>
            </w:tcBorders>
            <w:noWrap/>
            <w:vAlign w:val="center"/>
          </w:tcPr>
          <w:p w14:paraId="5C9E6DB4" w14:textId="77777777" w:rsidR="00D136AB" w:rsidRDefault="00D136AB" w:rsidP="00D136AB">
            <w:pPr>
              <w:spacing w:line="256" w:lineRule="auto"/>
              <w:jc w:val="center"/>
              <w:rPr>
                <w:rFonts w:ascii="Times New Roman" w:eastAsia="Calibri Light" w:hAnsi="Times New Roman" w:cs="Times New Roman"/>
              </w:rPr>
            </w:pPr>
          </w:p>
        </w:tc>
        <w:tc>
          <w:tcPr>
            <w:tcW w:w="1589" w:type="dxa"/>
            <w:tcBorders>
              <w:top w:val="single" w:sz="4" w:space="0" w:color="auto"/>
              <w:left w:val="single" w:sz="4" w:space="0" w:color="auto"/>
              <w:bottom w:val="single" w:sz="4" w:space="0" w:color="auto"/>
              <w:right w:val="single" w:sz="4" w:space="0" w:color="auto"/>
            </w:tcBorders>
            <w:noWrap/>
            <w:vAlign w:val="center"/>
          </w:tcPr>
          <w:p w14:paraId="44E379DE" w14:textId="77777777" w:rsidR="00D136AB" w:rsidRDefault="00D136AB" w:rsidP="00D136AB">
            <w:pPr>
              <w:spacing w:line="256" w:lineRule="auto"/>
              <w:jc w:val="center"/>
              <w:rPr>
                <w:rFonts w:ascii="Times New Roman" w:eastAsia="Times New Roman" w:hAnsi="Times New Roman" w:cs="Times New Roman"/>
              </w:rPr>
            </w:pPr>
          </w:p>
        </w:tc>
        <w:tc>
          <w:tcPr>
            <w:tcW w:w="2054" w:type="dxa"/>
            <w:tcBorders>
              <w:top w:val="single" w:sz="4" w:space="0" w:color="auto"/>
              <w:left w:val="single" w:sz="4" w:space="0" w:color="auto"/>
              <w:bottom w:val="single" w:sz="4" w:space="0" w:color="auto"/>
              <w:right w:val="single" w:sz="4" w:space="0" w:color="auto"/>
            </w:tcBorders>
            <w:noWrap/>
            <w:vAlign w:val="center"/>
          </w:tcPr>
          <w:p w14:paraId="65C72492" w14:textId="77777777" w:rsidR="00D136AB" w:rsidRDefault="00D136AB" w:rsidP="00D136AB">
            <w:pPr>
              <w:spacing w:line="256" w:lineRule="auto"/>
              <w:jc w:val="center"/>
              <w:rPr>
                <w:rFonts w:ascii="Times New Roman" w:eastAsia="Times New Roman" w:hAnsi="Times New Roman" w:cs="Times New Roman"/>
              </w:rPr>
            </w:pPr>
          </w:p>
        </w:tc>
      </w:tr>
      <w:tr w:rsidR="00D136AB" w:rsidRPr="004044D4" w14:paraId="40026265" w14:textId="77777777" w:rsidTr="00D136AB">
        <w:tblPrEx>
          <w:tblLook w:val="0000" w:firstRow="0" w:lastRow="0" w:firstColumn="0" w:lastColumn="0" w:noHBand="0" w:noVBand="0"/>
        </w:tblPrEx>
        <w:trPr>
          <w:cantSplit/>
          <w:trHeight w:val="258"/>
        </w:trPr>
        <w:tc>
          <w:tcPr>
            <w:tcW w:w="11667" w:type="dxa"/>
            <w:gridSpan w:val="6"/>
            <w:shd w:val="clear" w:color="auto" w:fill="auto"/>
            <w:vAlign w:val="center"/>
          </w:tcPr>
          <w:p w14:paraId="6A7F7216" w14:textId="77777777" w:rsidR="00D136AB" w:rsidRPr="00522E54" w:rsidRDefault="00D136AB" w:rsidP="00D136AB">
            <w:pPr>
              <w:ind w:firstLine="709"/>
              <w:jc w:val="right"/>
              <w:rPr>
                <w:rFonts w:ascii="Times New Roman" w:hAnsi="Times New Roman" w:cs="Times New Roman"/>
                <w:b/>
              </w:rPr>
            </w:pPr>
            <w:r w:rsidRPr="00522E54">
              <w:rPr>
                <w:rFonts w:ascii="Times New Roman" w:hAnsi="Times New Roman" w:cs="Times New Roman"/>
                <w:b/>
              </w:rPr>
              <w:t>ИТОГО, руб.</w:t>
            </w:r>
          </w:p>
        </w:tc>
        <w:tc>
          <w:tcPr>
            <w:tcW w:w="1589" w:type="dxa"/>
            <w:shd w:val="clear" w:color="auto" w:fill="auto"/>
            <w:vAlign w:val="center"/>
          </w:tcPr>
          <w:p w14:paraId="3648B346" w14:textId="77777777" w:rsidR="00D136AB" w:rsidRPr="004044D4" w:rsidRDefault="00D136AB" w:rsidP="00D136AB">
            <w:pPr>
              <w:ind w:firstLine="709"/>
              <w:jc w:val="center"/>
              <w:rPr>
                <w:rFonts w:ascii="Times New Roman" w:hAnsi="Times New Roman" w:cs="Times New Roman"/>
                <w:b/>
                <w:highlight w:val="yellow"/>
              </w:rPr>
            </w:pPr>
          </w:p>
        </w:tc>
        <w:tc>
          <w:tcPr>
            <w:tcW w:w="2054" w:type="dxa"/>
          </w:tcPr>
          <w:p w14:paraId="1E1252E2" w14:textId="77777777" w:rsidR="00D136AB" w:rsidRPr="004044D4" w:rsidRDefault="00D136AB" w:rsidP="00D136AB">
            <w:pPr>
              <w:ind w:firstLine="709"/>
              <w:jc w:val="center"/>
              <w:rPr>
                <w:rFonts w:ascii="Times New Roman" w:hAnsi="Times New Roman" w:cs="Times New Roman"/>
                <w:b/>
                <w:highlight w:val="yellow"/>
              </w:rPr>
            </w:pPr>
          </w:p>
        </w:tc>
      </w:tr>
      <w:tr w:rsidR="00D136AB" w:rsidRPr="00AC00FC" w14:paraId="4CC62D1B" w14:textId="77777777" w:rsidTr="00D136AB">
        <w:tblPrEx>
          <w:tblLook w:val="0000" w:firstRow="0" w:lastRow="0" w:firstColumn="0" w:lastColumn="0" w:noHBand="0" w:noVBand="0"/>
        </w:tblPrEx>
        <w:trPr>
          <w:cantSplit/>
          <w:trHeight w:val="258"/>
        </w:trPr>
        <w:tc>
          <w:tcPr>
            <w:tcW w:w="11667" w:type="dxa"/>
            <w:gridSpan w:val="6"/>
            <w:shd w:val="clear" w:color="auto" w:fill="auto"/>
            <w:vAlign w:val="center"/>
          </w:tcPr>
          <w:p w14:paraId="3685A2AB" w14:textId="77777777" w:rsidR="00D136AB" w:rsidRPr="00522E54" w:rsidRDefault="00D136AB" w:rsidP="00D136AB">
            <w:pPr>
              <w:ind w:firstLine="709"/>
              <w:jc w:val="right"/>
              <w:rPr>
                <w:rFonts w:ascii="Times New Roman" w:hAnsi="Times New Roman" w:cs="Times New Roman"/>
                <w:b/>
              </w:rPr>
            </w:pPr>
            <w:r w:rsidRPr="00522E54">
              <w:rPr>
                <w:rFonts w:ascii="Times New Roman" w:hAnsi="Times New Roman" w:cs="Times New Roman"/>
                <w:b/>
              </w:rPr>
              <w:t>НДС, руб.</w:t>
            </w:r>
          </w:p>
        </w:tc>
        <w:tc>
          <w:tcPr>
            <w:tcW w:w="1589" w:type="dxa"/>
            <w:shd w:val="clear" w:color="auto" w:fill="auto"/>
            <w:vAlign w:val="center"/>
          </w:tcPr>
          <w:p w14:paraId="3FBE5C21" w14:textId="77777777" w:rsidR="00D136AB" w:rsidRPr="00AC00FC" w:rsidRDefault="00D136AB" w:rsidP="00D136AB">
            <w:pPr>
              <w:ind w:firstLine="709"/>
              <w:jc w:val="center"/>
              <w:rPr>
                <w:rFonts w:ascii="Times New Roman" w:hAnsi="Times New Roman" w:cs="Times New Roman"/>
                <w:b/>
              </w:rPr>
            </w:pPr>
          </w:p>
        </w:tc>
        <w:tc>
          <w:tcPr>
            <w:tcW w:w="2054" w:type="dxa"/>
          </w:tcPr>
          <w:p w14:paraId="04E127F2" w14:textId="77777777" w:rsidR="00D136AB" w:rsidRPr="00AC00FC" w:rsidRDefault="00D136AB" w:rsidP="00D136AB">
            <w:pPr>
              <w:ind w:firstLine="709"/>
              <w:jc w:val="center"/>
              <w:rPr>
                <w:rFonts w:ascii="Times New Roman" w:hAnsi="Times New Roman" w:cs="Times New Roman"/>
                <w:b/>
              </w:rPr>
            </w:pPr>
          </w:p>
        </w:tc>
      </w:tr>
    </w:tbl>
    <w:p w14:paraId="69BD3581" w14:textId="77777777" w:rsidR="00D136AB" w:rsidRPr="00DF5796" w:rsidRDefault="00D136AB" w:rsidP="00D136AB">
      <w:pPr>
        <w:jc w:val="both"/>
        <w:rPr>
          <w:rFonts w:ascii="Times New Roman" w:eastAsia="Times New Roman" w:hAnsi="Times New Roman" w:cs="Times New Roman"/>
          <w:b/>
        </w:rPr>
      </w:pPr>
    </w:p>
    <w:p w14:paraId="1ABA87C2" w14:textId="77777777" w:rsidR="00D136AB" w:rsidRPr="00DF5796" w:rsidRDefault="00D136AB" w:rsidP="00D136AB">
      <w:pPr>
        <w:ind w:firstLine="180"/>
        <w:jc w:val="both"/>
        <w:rPr>
          <w:rFonts w:ascii="Times New Roman" w:eastAsia="Times New Roman" w:hAnsi="Times New Roman" w:cs="Times New Roman"/>
          <w:b/>
        </w:rPr>
      </w:pPr>
      <w:r w:rsidRPr="00DF5796">
        <w:rPr>
          <w:rFonts w:ascii="Times New Roman" w:eastAsia="Times New Roman" w:hAnsi="Times New Roman" w:cs="Times New Roman"/>
          <w:b/>
        </w:rPr>
        <w:t>ИТОГО ПО СПЕЦИФИКАЦИИ: ___________ (________________________) рублей ___ копеек, в том числе НДС (или указать основание по какой причине не облагается НДС).</w:t>
      </w:r>
    </w:p>
    <w:p w14:paraId="00F6D48E" w14:textId="77777777" w:rsidR="00D136AB" w:rsidRPr="00DF5796" w:rsidRDefault="00D136AB" w:rsidP="00D136AB">
      <w:pPr>
        <w:ind w:firstLine="180"/>
        <w:jc w:val="both"/>
        <w:rPr>
          <w:rFonts w:ascii="Times New Roman" w:eastAsia="Times New Roman" w:hAnsi="Times New Roman" w:cs="Times New Roman"/>
        </w:rPr>
      </w:pPr>
    </w:p>
    <w:p w14:paraId="1844EC1C" w14:textId="77777777" w:rsidR="00D136AB" w:rsidRPr="00AF29E7" w:rsidRDefault="00D136AB" w:rsidP="00D136AB">
      <w:pPr>
        <w:autoSpaceDE w:val="0"/>
        <w:autoSpaceDN w:val="0"/>
        <w:adjustRightInd w:val="0"/>
        <w:rPr>
          <w:rFonts w:ascii="Times New Roman" w:hAnsi="Times New Roman" w:cs="Times New Roman"/>
        </w:rPr>
      </w:pPr>
    </w:p>
    <w:p w14:paraId="27229B35" w14:textId="77777777" w:rsidR="00D136AB" w:rsidRPr="00AF29E7" w:rsidRDefault="00D136AB" w:rsidP="00D136AB">
      <w:pPr>
        <w:autoSpaceDE w:val="0"/>
        <w:autoSpaceDN w:val="0"/>
        <w:adjustRightInd w:val="0"/>
        <w:ind w:firstLine="709"/>
        <w:jc w:val="center"/>
        <w:rPr>
          <w:rFonts w:ascii="Times New Roman" w:hAnsi="Times New Roman" w:cs="Times New Roman"/>
        </w:rPr>
      </w:pPr>
    </w:p>
    <w:tbl>
      <w:tblPr>
        <w:tblW w:w="10414" w:type="dxa"/>
        <w:tblLook w:val="04A0" w:firstRow="1" w:lastRow="0" w:firstColumn="1" w:lastColumn="0" w:noHBand="0" w:noVBand="1"/>
      </w:tblPr>
      <w:tblGrid>
        <w:gridCol w:w="5529"/>
        <w:gridCol w:w="4885"/>
      </w:tblGrid>
      <w:tr w:rsidR="00D136AB" w:rsidRPr="00AF29E7" w14:paraId="356AD90D" w14:textId="77777777" w:rsidTr="00D136AB">
        <w:tc>
          <w:tcPr>
            <w:tcW w:w="5529" w:type="dxa"/>
            <w:shd w:val="clear" w:color="auto" w:fill="auto"/>
          </w:tcPr>
          <w:p w14:paraId="75A90599" w14:textId="77777777" w:rsidR="00D136AB" w:rsidRPr="00AF29E7" w:rsidRDefault="00D136AB" w:rsidP="00D136AB">
            <w:pPr>
              <w:ind w:firstLine="709"/>
              <w:rPr>
                <w:rFonts w:ascii="Times New Roman" w:hAnsi="Times New Roman" w:cs="Times New Roman"/>
                <w:b/>
              </w:rPr>
            </w:pPr>
            <w:r w:rsidRPr="00AF29E7">
              <w:rPr>
                <w:rFonts w:ascii="Times New Roman" w:hAnsi="Times New Roman" w:cs="Times New Roman"/>
                <w:b/>
              </w:rPr>
              <w:t>ЗАКАЗЧИК:</w:t>
            </w:r>
          </w:p>
          <w:p w14:paraId="7048AFC2" w14:textId="77777777" w:rsidR="00D136AB" w:rsidRPr="00AF29E7" w:rsidRDefault="00D136AB" w:rsidP="00D136AB">
            <w:pPr>
              <w:ind w:firstLine="709"/>
              <w:rPr>
                <w:rFonts w:ascii="Times New Roman" w:hAnsi="Times New Roman" w:cs="Times New Roman"/>
              </w:rPr>
            </w:pPr>
          </w:p>
          <w:p w14:paraId="2F8BA0BC" w14:textId="77777777" w:rsidR="00D136AB" w:rsidRPr="00AF29E7" w:rsidRDefault="00D136AB" w:rsidP="00D136AB">
            <w:pPr>
              <w:ind w:firstLine="709"/>
              <w:rPr>
                <w:rFonts w:ascii="Times New Roman" w:hAnsi="Times New Roman" w:cs="Times New Roman"/>
              </w:rPr>
            </w:pPr>
            <w:r w:rsidRPr="00AF29E7">
              <w:rPr>
                <w:rFonts w:ascii="Times New Roman" w:hAnsi="Times New Roman" w:cs="Times New Roman"/>
              </w:rPr>
              <w:t>Директор</w:t>
            </w:r>
            <w:r>
              <w:rPr>
                <w:rFonts w:ascii="Times New Roman" w:hAnsi="Times New Roman" w:cs="Times New Roman"/>
              </w:rPr>
              <w:t xml:space="preserve"> </w:t>
            </w:r>
          </w:p>
          <w:p w14:paraId="1AA21E7F" w14:textId="4C66AC51" w:rsidR="00D136AB" w:rsidRPr="00AF29E7" w:rsidRDefault="00D136AB" w:rsidP="00D136AB">
            <w:pPr>
              <w:ind w:firstLine="709"/>
              <w:rPr>
                <w:rFonts w:ascii="Times New Roman" w:hAnsi="Times New Roman" w:cs="Times New Roman"/>
              </w:rPr>
            </w:pPr>
            <w:r w:rsidRPr="00AF29E7">
              <w:rPr>
                <w:rFonts w:ascii="Times New Roman" w:hAnsi="Times New Roman" w:cs="Times New Roman"/>
              </w:rPr>
              <w:t xml:space="preserve">СПб ГБУ </w:t>
            </w:r>
            <w:r w:rsidR="003E00C4">
              <w:rPr>
                <w:rFonts w:ascii="Times New Roman" w:hAnsi="Times New Roman" w:cs="Times New Roman"/>
              </w:rPr>
              <w:t xml:space="preserve">ДО </w:t>
            </w:r>
            <w:r w:rsidRPr="00AF29E7">
              <w:rPr>
                <w:rFonts w:ascii="Times New Roman" w:hAnsi="Times New Roman" w:cs="Times New Roman"/>
              </w:rPr>
              <w:t xml:space="preserve">СШОР </w:t>
            </w:r>
            <w:r w:rsidR="00495A57">
              <w:rPr>
                <w:rFonts w:ascii="Times New Roman" w:hAnsi="Times New Roman" w:cs="Times New Roman"/>
              </w:rPr>
              <w:t>«</w:t>
            </w:r>
            <w:r w:rsidRPr="00AF29E7">
              <w:rPr>
                <w:rFonts w:ascii="Times New Roman" w:hAnsi="Times New Roman" w:cs="Times New Roman"/>
              </w:rPr>
              <w:t>ШВСМ по ЗВС</w:t>
            </w:r>
            <w:r w:rsidR="00495A57">
              <w:rPr>
                <w:rFonts w:ascii="Times New Roman" w:hAnsi="Times New Roman" w:cs="Times New Roman"/>
              </w:rPr>
              <w:t>»</w:t>
            </w:r>
          </w:p>
          <w:p w14:paraId="5878AB94" w14:textId="77777777" w:rsidR="00D136AB" w:rsidRPr="00AF29E7" w:rsidRDefault="00D136AB" w:rsidP="00D136AB">
            <w:pPr>
              <w:ind w:firstLine="709"/>
              <w:rPr>
                <w:rFonts w:ascii="Times New Roman" w:hAnsi="Times New Roman" w:cs="Times New Roman"/>
              </w:rPr>
            </w:pPr>
          </w:p>
          <w:p w14:paraId="285B2482" w14:textId="77777777" w:rsidR="00D136AB" w:rsidRPr="00AF29E7" w:rsidRDefault="00D136AB" w:rsidP="00D136AB">
            <w:pPr>
              <w:autoSpaceDE w:val="0"/>
              <w:autoSpaceDN w:val="0"/>
              <w:adjustRightInd w:val="0"/>
              <w:ind w:firstLine="709"/>
              <w:rPr>
                <w:rFonts w:ascii="Times New Roman" w:hAnsi="Times New Roman" w:cs="Times New Roman"/>
              </w:rPr>
            </w:pPr>
            <w:r w:rsidRPr="00AF29E7">
              <w:rPr>
                <w:rFonts w:ascii="Times New Roman" w:hAnsi="Times New Roman" w:cs="Times New Roman"/>
              </w:rPr>
              <w:t>____________________ И.Г. Лебедев</w:t>
            </w:r>
          </w:p>
          <w:p w14:paraId="4B945D9A" w14:textId="77777777" w:rsidR="00D136AB" w:rsidRPr="00AF29E7" w:rsidRDefault="00D136AB" w:rsidP="00D136AB">
            <w:pPr>
              <w:autoSpaceDE w:val="0"/>
              <w:autoSpaceDN w:val="0"/>
              <w:adjustRightInd w:val="0"/>
              <w:ind w:firstLine="709"/>
              <w:rPr>
                <w:rFonts w:ascii="Times New Roman" w:hAnsi="Times New Roman" w:cs="Times New Roman"/>
              </w:rPr>
            </w:pPr>
            <w:r w:rsidRPr="00AF29E7">
              <w:rPr>
                <w:rFonts w:ascii="Times New Roman" w:hAnsi="Times New Roman" w:cs="Times New Roman"/>
              </w:rPr>
              <w:t>(ПОДПИСАНО ЭЦП)</w:t>
            </w:r>
          </w:p>
        </w:tc>
        <w:tc>
          <w:tcPr>
            <w:tcW w:w="4885" w:type="dxa"/>
            <w:shd w:val="clear" w:color="auto" w:fill="auto"/>
          </w:tcPr>
          <w:p w14:paraId="15D7B6A3" w14:textId="77777777" w:rsidR="00D136AB" w:rsidRDefault="00D136AB" w:rsidP="00D136AB">
            <w:pPr>
              <w:autoSpaceDE w:val="0"/>
              <w:autoSpaceDN w:val="0"/>
              <w:adjustRightInd w:val="0"/>
              <w:ind w:firstLine="709"/>
              <w:rPr>
                <w:rFonts w:ascii="Times New Roman" w:hAnsi="Times New Roman" w:cs="Times New Roman"/>
                <w:b/>
              </w:rPr>
            </w:pPr>
            <w:r>
              <w:rPr>
                <w:rFonts w:ascii="Times New Roman" w:hAnsi="Times New Roman" w:cs="Times New Roman"/>
                <w:b/>
              </w:rPr>
              <w:t>ПОСТАВЩИК</w:t>
            </w:r>
            <w:r w:rsidRPr="00AF29E7">
              <w:rPr>
                <w:rFonts w:ascii="Times New Roman" w:hAnsi="Times New Roman" w:cs="Times New Roman"/>
                <w:b/>
              </w:rPr>
              <w:t>:</w:t>
            </w:r>
          </w:p>
          <w:p w14:paraId="0F864EF4" w14:textId="77777777" w:rsidR="00D136AB" w:rsidRPr="009C7B8F" w:rsidRDefault="00D136AB" w:rsidP="00D136AB">
            <w:pPr>
              <w:autoSpaceDE w:val="0"/>
              <w:autoSpaceDN w:val="0"/>
              <w:adjustRightInd w:val="0"/>
              <w:ind w:firstLine="709"/>
              <w:rPr>
                <w:rFonts w:ascii="Times New Roman" w:hAnsi="Times New Roman" w:cs="Times New Roman"/>
              </w:rPr>
            </w:pPr>
          </w:p>
          <w:p w14:paraId="2E8FA1E9" w14:textId="77777777" w:rsidR="00D136AB" w:rsidRDefault="00D136AB" w:rsidP="00D136AB">
            <w:pPr>
              <w:autoSpaceDE w:val="0"/>
              <w:autoSpaceDN w:val="0"/>
              <w:adjustRightInd w:val="0"/>
              <w:ind w:firstLine="709"/>
              <w:rPr>
                <w:rFonts w:ascii="Times New Roman" w:hAnsi="Times New Roman" w:cs="Times New Roman"/>
              </w:rPr>
            </w:pPr>
            <w:r w:rsidRPr="009C7B8F">
              <w:rPr>
                <w:rFonts w:ascii="Times New Roman" w:hAnsi="Times New Roman" w:cs="Times New Roman"/>
              </w:rPr>
              <w:t>Руководитель</w:t>
            </w:r>
          </w:p>
          <w:p w14:paraId="5743351F" w14:textId="77777777" w:rsidR="00D136AB" w:rsidRDefault="00D136AB" w:rsidP="00D136AB">
            <w:pPr>
              <w:autoSpaceDE w:val="0"/>
              <w:autoSpaceDN w:val="0"/>
              <w:adjustRightInd w:val="0"/>
              <w:ind w:firstLine="709"/>
              <w:rPr>
                <w:rFonts w:ascii="Times New Roman" w:hAnsi="Times New Roman" w:cs="Times New Roman"/>
              </w:rPr>
            </w:pPr>
          </w:p>
          <w:p w14:paraId="4859B90F" w14:textId="77777777" w:rsidR="00D136AB" w:rsidRDefault="00D136AB" w:rsidP="00D136AB">
            <w:pPr>
              <w:autoSpaceDE w:val="0"/>
              <w:autoSpaceDN w:val="0"/>
              <w:adjustRightInd w:val="0"/>
              <w:ind w:firstLine="709"/>
              <w:rPr>
                <w:rFonts w:ascii="Times New Roman" w:hAnsi="Times New Roman" w:cs="Times New Roman"/>
              </w:rPr>
            </w:pPr>
          </w:p>
          <w:p w14:paraId="351D4346" w14:textId="77777777" w:rsidR="00D136AB" w:rsidRDefault="00D136AB" w:rsidP="00D136AB">
            <w:pPr>
              <w:autoSpaceDE w:val="0"/>
              <w:autoSpaceDN w:val="0"/>
              <w:adjustRightInd w:val="0"/>
              <w:ind w:firstLine="709"/>
              <w:rPr>
                <w:rFonts w:ascii="Times New Roman" w:hAnsi="Times New Roman" w:cs="Times New Roman"/>
              </w:rPr>
            </w:pPr>
            <w:r>
              <w:rPr>
                <w:rFonts w:ascii="Times New Roman" w:hAnsi="Times New Roman" w:cs="Times New Roman"/>
              </w:rPr>
              <w:t>__________________/________/</w:t>
            </w:r>
          </w:p>
          <w:p w14:paraId="3EAAB191" w14:textId="77777777" w:rsidR="00D136AB" w:rsidRPr="00AF29E7" w:rsidRDefault="00D136AB" w:rsidP="00D136AB">
            <w:pPr>
              <w:autoSpaceDE w:val="0"/>
              <w:autoSpaceDN w:val="0"/>
              <w:adjustRightInd w:val="0"/>
              <w:ind w:firstLine="709"/>
              <w:rPr>
                <w:rFonts w:ascii="Times New Roman" w:hAnsi="Times New Roman" w:cs="Times New Roman"/>
              </w:rPr>
            </w:pPr>
            <w:r>
              <w:rPr>
                <w:rFonts w:ascii="Times New Roman" w:hAnsi="Times New Roman" w:cs="Times New Roman"/>
              </w:rPr>
              <w:t>(ПОДПИСАНО ЭЦП)</w:t>
            </w:r>
          </w:p>
        </w:tc>
      </w:tr>
    </w:tbl>
    <w:p w14:paraId="6545D03D" w14:textId="77777777" w:rsidR="00D136AB" w:rsidRDefault="00D136AB" w:rsidP="00AD15D0">
      <w:pPr>
        <w:rPr>
          <w:rFonts w:ascii="Times New Roman" w:eastAsia="Times New Roman" w:hAnsi="Times New Roman" w:cs="Times New Roman"/>
          <w:sz w:val="24"/>
          <w:szCs w:val="24"/>
          <w:lang w:eastAsia="ru-RU"/>
        </w:rPr>
        <w:sectPr w:rsidR="00D136AB" w:rsidSect="00E930DD">
          <w:pgSz w:w="16838" w:h="11906" w:orient="landscape"/>
          <w:pgMar w:top="1134" w:right="425" w:bottom="851" w:left="992" w:header="709" w:footer="403" w:gutter="0"/>
          <w:pgNumType w:start="1"/>
          <w:cols w:space="708"/>
          <w:titlePg/>
          <w:docGrid w:linePitch="360"/>
        </w:sectPr>
      </w:pPr>
    </w:p>
    <w:p w14:paraId="4E7F678E" w14:textId="58202372" w:rsidR="00AF7A09" w:rsidRPr="00AF7A09" w:rsidRDefault="00AF7A09" w:rsidP="00AF7A09">
      <w:pPr>
        <w:jc w:val="right"/>
        <w:rPr>
          <w:rFonts w:ascii="Times New Roman" w:eastAsia="Times New Roman" w:hAnsi="Times New Roman" w:cs="Times New Roman"/>
          <w:sz w:val="24"/>
          <w:szCs w:val="24"/>
          <w:lang w:eastAsia="ru-RU"/>
        </w:rPr>
      </w:pPr>
      <w:r w:rsidRPr="00AF7A09">
        <w:rPr>
          <w:rFonts w:ascii="Times New Roman" w:eastAsia="Times New Roman" w:hAnsi="Times New Roman" w:cs="Times New Roman"/>
          <w:sz w:val="24"/>
          <w:szCs w:val="24"/>
          <w:lang w:eastAsia="ru-RU"/>
        </w:rPr>
        <w:lastRenderedPageBreak/>
        <w:t xml:space="preserve"> Приложение № 2</w:t>
      </w:r>
    </w:p>
    <w:p w14:paraId="08B48606" w14:textId="6D6BF0FA" w:rsidR="00AF7A09" w:rsidRPr="00AF7A09" w:rsidRDefault="0017505B" w:rsidP="00AF7A09">
      <w:pPr>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9021DF">
        <w:rPr>
          <w:rFonts w:ascii="Times New Roman" w:eastAsia="Times New Roman" w:hAnsi="Times New Roman" w:cs="Times New Roman"/>
          <w:sz w:val="24"/>
          <w:szCs w:val="24"/>
          <w:lang w:eastAsia="ru-RU"/>
        </w:rPr>
        <w:t xml:space="preserve"> 56</w:t>
      </w:r>
      <w:r w:rsidR="00AA72C2">
        <w:rPr>
          <w:rFonts w:ascii="Times New Roman" w:eastAsia="Times New Roman" w:hAnsi="Times New Roman" w:cs="Times New Roman"/>
          <w:sz w:val="24"/>
          <w:szCs w:val="24"/>
          <w:lang w:eastAsia="ru-RU"/>
        </w:rPr>
        <w:t>/26</w:t>
      </w:r>
      <w:r w:rsidR="00AF7A09" w:rsidRPr="00AF7A09">
        <w:rPr>
          <w:rFonts w:ascii="Times New Roman" w:eastAsia="Times New Roman" w:hAnsi="Times New Roman" w:cs="Times New Roman"/>
          <w:sz w:val="24"/>
          <w:szCs w:val="24"/>
          <w:lang w:eastAsia="ru-RU"/>
        </w:rPr>
        <w:t xml:space="preserve"> </w:t>
      </w:r>
    </w:p>
    <w:p w14:paraId="055BDBFF" w14:textId="59028E1B" w:rsidR="00AF7A09" w:rsidRDefault="00AA72C2" w:rsidP="00AF7A09">
      <w:pPr>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________2026</w:t>
      </w:r>
    </w:p>
    <w:p w14:paraId="39EC11E4" w14:textId="77777777" w:rsidR="009021DF" w:rsidRPr="009021DF" w:rsidRDefault="009021DF" w:rsidP="009021DF">
      <w:pPr>
        <w:shd w:val="clear" w:color="auto" w:fill="FFFFFF"/>
        <w:tabs>
          <w:tab w:val="left" w:pos="9355"/>
        </w:tabs>
        <w:jc w:val="center"/>
        <w:rPr>
          <w:rFonts w:ascii="Times New Roman" w:eastAsia="Times New Roman" w:hAnsi="Times New Roman" w:cs="Times New Roman"/>
          <w:b/>
          <w:color w:val="000000" w:themeColor="text1"/>
          <w:sz w:val="24"/>
          <w:szCs w:val="24"/>
          <w:lang w:eastAsia="ru-RU"/>
        </w:rPr>
      </w:pPr>
      <w:r w:rsidRPr="009021DF">
        <w:rPr>
          <w:rFonts w:ascii="Times New Roman" w:eastAsia="Times New Roman" w:hAnsi="Times New Roman" w:cs="Times New Roman"/>
          <w:b/>
          <w:color w:val="000000" w:themeColor="text1"/>
          <w:sz w:val="24"/>
          <w:szCs w:val="24"/>
          <w:lang w:eastAsia="ru-RU"/>
        </w:rPr>
        <w:t>ОПИСАНИЕ ОБЪЕКТА ЗАКУПКИ</w:t>
      </w:r>
    </w:p>
    <w:p w14:paraId="30772ADA" w14:textId="77777777" w:rsidR="009021DF" w:rsidRPr="009021DF" w:rsidRDefault="009021DF" w:rsidP="009021DF">
      <w:pPr>
        <w:shd w:val="clear" w:color="auto" w:fill="FFFFFF"/>
        <w:tabs>
          <w:tab w:val="left" w:pos="9355"/>
        </w:tabs>
        <w:jc w:val="center"/>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поставка защиты паха игрока (защитника, нападающего) для обучающихся </w:t>
      </w:r>
      <w:r w:rsidRPr="009021DF">
        <w:rPr>
          <w:rFonts w:ascii="Times New Roman" w:eastAsia="ヒラギノ角ゴ Pro W3" w:hAnsi="Times New Roman" w:cs="Times New Roman"/>
          <w:color w:val="000000" w:themeColor="text1"/>
          <w:sz w:val="24"/>
          <w:szCs w:val="24"/>
        </w:rPr>
        <w:br/>
        <w:t>СПб ГБУ ДО СШОР «ШВСМ по ЗВС» по виду спорта хоккей</w:t>
      </w:r>
    </w:p>
    <w:p w14:paraId="66B3AA8F" w14:textId="77777777" w:rsidR="009021DF" w:rsidRPr="009021DF" w:rsidRDefault="009021DF" w:rsidP="009021DF">
      <w:pPr>
        <w:shd w:val="clear" w:color="auto" w:fill="FFFFFF"/>
        <w:tabs>
          <w:tab w:val="left" w:pos="9355"/>
        </w:tabs>
        <w:jc w:val="center"/>
        <w:rPr>
          <w:rFonts w:ascii="Times New Roman" w:eastAsia="Times New Roman" w:hAnsi="Times New Roman" w:cs="Times New Roman"/>
          <w:bCs/>
          <w:color w:val="000000" w:themeColor="text1"/>
          <w:sz w:val="24"/>
          <w:szCs w:val="24"/>
          <w:lang w:eastAsia="ru-RU"/>
        </w:rPr>
      </w:pPr>
    </w:p>
    <w:p w14:paraId="15A32717" w14:textId="77777777" w:rsidR="009021DF" w:rsidRPr="009021DF" w:rsidRDefault="009021DF" w:rsidP="009021DF">
      <w:pPr>
        <w:pStyle w:val="ConsNormal"/>
        <w:tabs>
          <w:tab w:val="left" w:pos="567"/>
        </w:tabs>
        <w:ind w:right="0" w:firstLine="567"/>
        <w:jc w:val="center"/>
        <w:rPr>
          <w:rFonts w:ascii="Times New Roman" w:hAnsi="Times New Roman" w:cs="Times New Roman"/>
          <w:b/>
          <w:caps/>
          <w:color w:val="000000" w:themeColor="text1"/>
          <w:sz w:val="24"/>
          <w:szCs w:val="24"/>
        </w:rPr>
      </w:pPr>
      <w:r w:rsidRPr="009021DF">
        <w:rPr>
          <w:rFonts w:ascii="Times New Roman" w:hAnsi="Times New Roman" w:cs="Times New Roman"/>
          <w:b/>
          <w:caps/>
          <w:color w:val="000000" w:themeColor="text1"/>
          <w:sz w:val="24"/>
          <w:szCs w:val="24"/>
        </w:rPr>
        <w:t>Раздел 1. ОБЩИЕ ТРЕБОВАНИЯ</w:t>
      </w:r>
    </w:p>
    <w:p w14:paraId="2F1F497D" w14:textId="77777777" w:rsidR="009021DF" w:rsidRPr="009021DF" w:rsidRDefault="009021DF" w:rsidP="009021DF">
      <w:pPr>
        <w:pStyle w:val="ConsNormal"/>
        <w:tabs>
          <w:tab w:val="left" w:pos="567"/>
        </w:tabs>
        <w:ind w:right="0" w:firstLine="567"/>
        <w:jc w:val="center"/>
        <w:rPr>
          <w:rFonts w:ascii="Times New Roman" w:hAnsi="Times New Roman" w:cs="Times New Roman"/>
          <w:b/>
          <w:caps/>
          <w:color w:val="000000" w:themeColor="text1"/>
          <w:sz w:val="24"/>
          <w:szCs w:val="24"/>
        </w:rPr>
      </w:pPr>
    </w:p>
    <w:p w14:paraId="5E5319B9" w14:textId="77777777" w:rsidR="009021DF" w:rsidRPr="009021DF" w:rsidRDefault="009021DF" w:rsidP="009021DF">
      <w:pPr>
        <w:pStyle w:val="ConsNormal"/>
        <w:widowControl w:val="0"/>
        <w:numPr>
          <w:ilvl w:val="0"/>
          <w:numId w:val="3"/>
        </w:numPr>
        <w:tabs>
          <w:tab w:val="clear" w:pos="708"/>
          <w:tab w:val="left" w:pos="567"/>
        </w:tabs>
        <w:ind w:left="0" w:right="0" w:firstLine="0"/>
        <w:jc w:val="center"/>
        <w:rPr>
          <w:rFonts w:ascii="Times New Roman" w:hAnsi="Times New Roman" w:cs="Times New Roman"/>
          <w:b/>
          <w:color w:val="000000" w:themeColor="text1"/>
          <w:sz w:val="24"/>
          <w:szCs w:val="24"/>
        </w:rPr>
      </w:pPr>
      <w:r w:rsidRPr="009021DF">
        <w:rPr>
          <w:rFonts w:ascii="Times New Roman" w:hAnsi="Times New Roman" w:cs="Times New Roman"/>
          <w:b/>
          <w:color w:val="000000" w:themeColor="text1"/>
          <w:sz w:val="24"/>
          <w:szCs w:val="24"/>
        </w:rPr>
        <w:t xml:space="preserve">Предмет закупки </w:t>
      </w:r>
    </w:p>
    <w:p w14:paraId="350EBBD4" w14:textId="77777777" w:rsidR="009021DF" w:rsidRPr="009021DF" w:rsidRDefault="009021DF" w:rsidP="009021DF">
      <w:pPr>
        <w:widowControl w:val="0"/>
        <w:tabs>
          <w:tab w:val="left" w:pos="284"/>
          <w:tab w:val="left" w:pos="851"/>
        </w:tabs>
        <w:ind w:firstLine="567"/>
        <w:contextualSpacing/>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1.1. Предметом настоящей закупки является поставка защиты паха игрока (защитника, нападающего) для обучающихся СПб ГБУ ДО СШОР «ШВСМ по ЗВС» по виду спорта хоккей. </w:t>
      </w:r>
    </w:p>
    <w:p w14:paraId="114883E4" w14:textId="77777777" w:rsidR="009021DF" w:rsidRPr="009021DF" w:rsidRDefault="009021DF" w:rsidP="009021DF">
      <w:pPr>
        <w:widowControl w:val="0"/>
        <w:tabs>
          <w:tab w:val="left" w:pos="284"/>
          <w:tab w:val="left" w:pos="851"/>
        </w:tabs>
        <w:ind w:firstLine="567"/>
        <w:contextualSpacing/>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1.2. Код (коды) по Общероссийскому классификатору продукции по видам экономической деятельности (ОКПД2) с указанием вида продукции, соответствующий предмету закупки:</w:t>
      </w:r>
    </w:p>
    <w:p w14:paraId="25F88D6F" w14:textId="77777777" w:rsidR="009021DF" w:rsidRPr="009021DF" w:rsidRDefault="009021DF" w:rsidP="009021DF">
      <w:pPr>
        <w:pStyle w:val="ConsNormal"/>
        <w:tabs>
          <w:tab w:val="left" w:pos="567"/>
        </w:tabs>
        <w:ind w:right="0" w:firstLine="567"/>
        <w:rPr>
          <w:rFonts w:ascii="Times New Roman" w:hAnsi="Times New Roman" w:cs="Times New Roman"/>
          <w:color w:val="000000" w:themeColor="text1"/>
          <w:sz w:val="24"/>
          <w:szCs w:val="24"/>
        </w:rPr>
      </w:pPr>
      <w:r w:rsidRPr="009021DF">
        <w:rPr>
          <w:rFonts w:ascii="Times New Roman" w:hAnsi="Times New Roman" w:cs="Times New Roman"/>
          <w:color w:val="000000" w:themeColor="text1"/>
          <w:sz w:val="24"/>
          <w:szCs w:val="24"/>
        </w:rPr>
        <w:t xml:space="preserve">32.30.15.117 </w:t>
      </w:r>
      <w:r w:rsidRPr="009021DF">
        <w:rPr>
          <w:rFonts w:ascii="Times New Roman" w:eastAsia="ヒラギノ角ゴ Pro W3" w:hAnsi="Times New Roman" w:cs="Times New Roman"/>
          <w:color w:val="000000" w:themeColor="text1"/>
          <w:sz w:val="24"/>
          <w:szCs w:val="24"/>
          <w:lang w:eastAsia="en-US"/>
        </w:rPr>
        <w:t xml:space="preserve">- </w:t>
      </w:r>
      <w:r w:rsidRPr="009021DF">
        <w:rPr>
          <w:rFonts w:ascii="Times New Roman" w:hAnsi="Times New Roman" w:cs="Times New Roman"/>
          <w:color w:val="000000" w:themeColor="text1"/>
          <w:sz w:val="24"/>
          <w:szCs w:val="24"/>
        </w:rPr>
        <w:t>Инвентарь для игры в хоккей с шайбой и мячом</w:t>
      </w:r>
    </w:p>
    <w:p w14:paraId="4B56995D" w14:textId="77777777" w:rsidR="009021DF" w:rsidRPr="009021DF" w:rsidRDefault="009021DF" w:rsidP="009021DF">
      <w:pPr>
        <w:autoSpaceDE w:val="0"/>
        <w:autoSpaceDN w:val="0"/>
        <w:adjustRightInd w:val="0"/>
        <w:ind w:firstLine="567"/>
        <w:rPr>
          <w:rFonts w:ascii="Times New Roman" w:hAnsi="Times New Roman" w:cs="Times New Roman"/>
          <w:color w:val="000000" w:themeColor="text1"/>
          <w:sz w:val="24"/>
          <w:szCs w:val="24"/>
          <w:lang w:eastAsia="ru-RU"/>
        </w:rPr>
      </w:pPr>
    </w:p>
    <w:p w14:paraId="54466DE9" w14:textId="77777777" w:rsidR="009021DF" w:rsidRPr="009021DF" w:rsidRDefault="009021DF" w:rsidP="009021DF">
      <w:pPr>
        <w:pStyle w:val="ConsNormal"/>
        <w:widowControl w:val="0"/>
        <w:numPr>
          <w:ilvl w:val="0"/>
          <w:numId w:val="3"/>
        </w:numPr>
        <w:tabs>
          <w:tab w:val="clear" w:pos="708"/>
          <w:tab w:val="left" w:pos="567"/>
        </w:tabs>
        <w:ind w:left="0" w:right="0" w:firstLine="0"/>
        <w:jc w:val="center"/>
        <w:rPr>
          <w:rFonts w:ascii="Times New Roman" w:hAnsi="Times New Roman" w:cs="Times New Roman"/>
          <w:b/>
          <w:color w:val="000000" w:themeColor="text1"/>
          <w:sz w:val="24"/>
          <w:szCs w:val="24"/>
        </w:rPr>
      </w:pPr>
      <w:r w:rsidRPr="009021DF">
        <w:rPr>
          <w:rFonts w:ascii="Times New Roman" w:hAnsi="Times New Roman" w:cs="Times New Roman"/>
          <w:b/>
          <w:color w:val="000000" w:themeColor="text1"/>
          <w:sz w:val="24"/>
          <w:szCs w:val="24"/>
        </w:rPr>
        <w:t>Цель и правовые основания закупки</w:t>
      </w:r>
    </w:p>
    <w:p w14:paraId="2CF3576A" w14:textId="77777777" w:rsidR="009021DF" w:rsidRPr="009021DF" w:rsidRDefault="009021DF" w:rsidP="009021DF">
      <w:pPr>
        <w:pStyle w:val="13"/>
        <w:widowControl w:val="0"/>
        <w:numPr>
          <w:ilvl w:val="1"/>
          <w:numId w:val="3"/>
        </w:numPr>
        <w:tabs>
          <w:tab w:val="left" w:pos="142"/>
          <w:tab w:val="left" w:pos="1418"/>
        </w:tabs>
        <w:spacing w:before="0" w:after="0"/>
        <w:ind w:left="0" w:firstLine="567"/>
        <w:contextualSpacing/>
        <w:rPr>
          <w:color w:val="000000" w:themeColor="text1"/>
          <w:szCs w:val="24"/>
          <w:lang w:eastAsia="en-US"/>
        </w:rPr>
      </w:pPr>
      <w:r w:rsidRPr="009021DF">
        <w:rPr>
          <w:color w:val="000000" w:themeColor="text1"/>
          <w:szCs w:val="24"/>
          <w:lang w:eastAsia="en-US"/>
        </w:rPr>
        <w:t>Целью закупки является: обеспечение обучающихся СПб ГБУ ДО СШОР «ШВСМ по ЗВС» в соответствии с федеральным стандартом спортивной подготовки.</w:t>
      </w:r>
    </w:p>
    <w:p w14:paraId="0E6D5A33" w14:textId="77777777" w:rsidR="009021DF" w:rsidRPr="009021DF" w:rsidRDefault="009021DF" w:rsidP="009021DF">
      <w:pPr>
        <w:pStyle w:val="13"/>
        <w:widowControl w:val="0"/>
        <w:numPr>
          <w:ilvl w:val="1"/>
          <w:numId w:val="3"/>
        </w:numPr>
        <w:tabs>
          <w:tab w:val="left" w:pos="142"/>
          <w:tab w:val="left" w:pos="1418"/>
        </w:tabs>
        <w:spacing w:before="0" w:after="0"/>
        <w:ind w:left="0" w:firstLine="567"/>
        <w:contextualSpacing/>
        <w:rPr>
          <w:color w:val="000000" w:themeColor="text1"/>
          <w:szCs w:val="24"/>
          <w:lang w:eastAsia="en-US"/>
        </w:rPr>
      </w:pPr>
      <w:r w:rsidRPr="009021DF">
        <w:rPr>
          <w:color w:val="000000" w:themeColor="text1"/>
          <w:szCs w:val="24"/>
          <w:lang w:eastAsia="en-US"/>
        </w:rPr>
        <w:t>Правовые основания закупки:</w:t>
      </w:r>
    </w:p>
    <w:p w14:paraId="1429FE18" w14:textId="77777777" w:rsidR="009021DF" w:rsidRPr="009021DF" w:rsidRDefault="009021DF" w:rsidP="009021DF">
      <w:pPr>
        <w:pStyle w:val="13"/>
        <w:widowControl w:val="0"/>
        <w:numPr>
          <w:ilvl w:val="2"/>
          <w:numId w:val="3"/>
        </w:numPr>
        <w:tabs>
          <w:tab w:val="left" w:pos="1418"/>
        </w:tabs>
        <w:ind w:left="1288"/>
        <w:contextualSpacing/>
        <w:rPr>
          <w:color w:val="000000" w:themeColor="text1"/>
          <w:szCs w:val="24"/>
          <w:lang w:eastAsia="en-US"/>
        </w:rPr>
      </w:pPr>
      <w:r w:rsidRPr="009021DF">
        <w:rPr>
          <w:color w:val="000000" w:themeColor="text1"/>
          <w:szCs w:val="24"/>
          <w:shd w:val="clear" w:color="auto" w:fill="FFFFFF"/>
        </w:rPr>
        <w:t>План-график СПб ГБУ ДО СШОР «ШВСМ по ЗВС» на 2026 год и плановый период 2027-2028 гг.</w:t>
      </w:r>
    </w:p>
    <w:p w14:paraId="2A058E99" w14:textId="77777777" w:rsidR="009021DF" w:rsidRPr="009021DF" w:rsidRDefault="009021DF" w:rsidP="009021DF">
      <w:pPr>
        <w:pStyle w:val="13"/>
        <w:widowControl w:val="0"/>
        <w:numPr>
          <w:ilvl w:val="2"/>
          <w:numId w:val="3"/>
        </w:numPr>
        <w:tabs>
          <w:tab w:val="left" w:pos="1418"/>
        </w:tabs>
        <w:ind w:left="0" w:firstLine="567"/>
        <w:contextualSpacing/>
        <w:rPr>
          <w:color w:val="000000" w:themeColor="text1"/>
          <w:szCs w:val="24"/>
          <w:lang w:eastAsia="en-US"/>
        </w:rPr>
      </w:pPr>
      <w:r w:rsidRPr="009021DF">
        <w:rPr>
          <w:color w:val="000000" w:themeColor="text1"/>
          <w:szCs w:val="24"/>
          <w:shd w:val="clear" w:color="auto" w:fill="FFFFFF"/>
        </w:rPr>
        <w:t> Закон Санкт-Петербурга от 26.11.2025 № 659-124 «О бюджете Санкт-Петербурга на 2026 год и на плановый период 2027 и 2028 годов» (принят Законодательным Собранием Санкт-Петербурга 26.11.2025, подписан Губернатором Санкт-Петербурга 28.11.2025).</w:t>
      </w:r>
    </w:p>
    <w:p w14:paraId="323C600B" w14:textId="77777777" w:rsidR="009021DF" w:rsidRPr="009021DF" w:rsidRDefault="009021DF" w:rsidP="009021DF">
      <w:pPr>
        <w:pStyle w:val="13"/>
        <w:widowControl w:val="0"/>
        <w:numPr>
          <w:ilvl w:val="2"/>
          <w:numId w:val="3"/>
        </w:numPr>
        <w:tabs>
          <w:tab w:val="left" w:pos="1418"/>
        </w:tabs>
        <w:ind w:left="0" w:firstLine="567"/>
        <w:contextualSpacing/>
        <w:rPr>
          <w:color w:val="000000" w:themeColor="text1"/>
          <w:szCs w:val="24"/>
          <w:lang w:eastAsia="en-US"/>
        </w:rPr>
      </w:pPr>
      <w:r w:rsidRPr="009021DF">
        <w:rPr>
          <w:color w:val="000000" w:themeColor="text1"/>
          <w:szCs w:val="24"/>
          <w:lang w:eastAsia="en-US"/>
        </w:rPr>
        <w:t>Приказ Министерства спорта РФ от 26.09.2025 № 782 «Об утверждении федерального стандарта спортивной подготовки по виду спорта «хоккей».</w:t>
      </w:r>
    </w:p>
    <w:p w14:paraId="513D6561" w14:textId="77777777" w:rsidR="009021DF" w:rsidRPr="009021DF" w:rsidRDefault="009021DF" w:rsidP="009021DF">
      <w:pPr>
        <w:pStyle w:val="13"/>
        <w:tabs>
          <w:tab w:val="left" w:pos="1418"/>
        </w:tabs>
        <w:contextualSpacing/>
        <w:rPr>
          <w:color w:val="000000" w:themeColor="text1"/>
          <w:szCs w:val="24"/>
          <w:lang w:eastAsia="en-US"/>
        </w:rPr>
      </w:pPr>
    </w:p>
    <w:p w14:paraId="3B671CD8" w14:textId="77777777" w:rsidR="009021DF" w:rsidRPr="009021DF" w:rsidRDefault="009021DF" w:rsidP="009021DF">
      <w:pPr>
        <w:pStyle w:val="ConsNormal"/>
        <w:tabs>
          <w:tab w:val="left" w:pos="284"/>
          <w:tab w:val="left" w:pos="567"/>
        </w:tabs>
        <w:ind w:right="0" w:firstLine="0"/>
        <w:jc w:val="center"/>
        <w:rPr>
          <w:rFonts w:ascii="Times New Roman" w:hAnsi="Times New Roman" w:cs="Times New Roman"/>
          <w:b/>
          <w:color w:val="000000" w:themeColor="text1"/>
          <w:sz w:val="24"/>
          <w:szCs w:val="24"/>
        </w:rPr>
      </w:pPr>
      <w:r w:rsidRPr="009021DF">
        <w:rPr>
          <w:rFonts w:ascii="Times New Roman" w:hAnsi="Times New Roman" w:cs="Times New Roman"/>
          <w:b/>
          <w:color w:val="000000" w:themeColor="text1"/>
          <w:sz w:val="24"/>
          <w:szCs w:val="24"/>
        </w:rPr>
        <w:t>3. Место, условия и сроки поставки товара</w:t>
      </w:r>
    </w:p>
    <w:p w14:paraId="7DCA65CE" w14:textId="77777777" w:rsidR="009021DF" w:rsidRPr="009021DF" w:rsidRDefault="009021DF" w:rsidP="009021DF">
      <w:pPr>
        <w:pStyle w:val="13"/>
        <w:tabs>
          <w:tab w:val="left" w:pos="142"/>
          <w:tab w:val="left" w:pos="1134"/>
        </w:tabs>
        <w:ind w:firstLine="567"/>
        <w:contextualSpacing/>
        <w:rPr>
          <w:color w:val="000000" w:themeColor="text1"/>
          <w:szCs w:val="24"/>
          <w:lang w:eastAsia="en-US"/>
        </w:rPr>
      </w:pPr>
      <w:r w:rsidRPr="009021DF">
        <w:rPr>
          <w:color w:val="000000" w:themeColor="text1"/>
          <w:szCs w:val="24"/>
          <w:lang w:eastAsia="en-US"/>
        </w:rPr>
        <w:t xml:space="preserve">3.1. Место поставки товара: ул. Трамплинная д.5, </w:t>
      </w:r>
      <w:proofErr w:type="spellStart"/>
      <w:r w:rsidRPr="009021DF">
        <w:rPr>
          <w:color w:val="000000" w:themeColor="text1"/>
          <w:szCs w:val="24"/>
          <w:lang w:eastAsia="en-US"/>
        </w:rPr>
        <w:t>гп</w:t>
      </w:r>
      <w:proofErr w:type="spellEnd"/>
      <w:r w:rsidRPr="009021DF">
        <w:rPr>
          <w:color w:val="000000" w:themeColor="text1"/>
          <w:szCs w:val="24"/>
          <w:lang w:eastAsia="en-US"/>
        </w:rPr>
        <w:t xml:space="preserve">. Токсово, Всеволожский район, Ленинградской области. </w:t>
      </w:r>
    </w:p>
    <w:p w14:paraId="58B079C9" w14:textId="77777777" w:rsidR="009021DF" w:rsidRPr="009021DF" w:rsidRDefault="009021DF" w:rsidP="009021DF">
      <w:pPr>
        <w:tabs>
          <w:tab w:val="left" w:pos="1134"/>
        </w:tab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3.2. Сроки и порядок поставки товара: в течение 20 рабочих дней с момента получения заявки Заказчика. Общий срок поставки товара, указанного в техническом задании не позднее 15.07.2026 г.</w:t>
      </w:r>
    </w:p>
    <w:p w14:paraId="053CE7DE" w14:textId="77777777" w:rsidR="009021DF" w:rsidRPr="009021DF" w:rsidRDefault="009021DF" w:rsidP="009021DF">
      <w:pPr>
        <w:tabs>
          <w:tab w:val="left" w:pos="1134"/>
        </w:tab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3.3. Представитель Заказчика по Контракту: </w:t>
      </w:r>
    </w:p>
    <w:p w14:paraId="0C97ECF1" w14:textId="77777777" w:rsidR="009021DF" w:rsidRPr="009021DF" w:rsidRDefault="009021DF" w:rsidP="009021DF">
      <w:pPr>
        <w:tabs>
          <w:tab w:val="left" w:pos="567"/>
          <w:tab w:val="num" w:pos="993"/>
        </w:tabs>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Начальник отдела по учебно-спортивной работе: </w:t>
      </w:r>
      <w:proofErr w:type="spellStart"/>
      <w:r w:rsidRPr="009021DF">
        <w:rPr>
          <w:rFonts w:ascii="Times New Roman" w:eastAsia="ヒラギノ角ゴ Pro W3" w:hAnsi="Times New Roman" w:cs="Times New Roman"/>
          <w:color w:val="000000" w:themeColor="text1"/>
          <w:sz w:val="24"/>
          <w:szCs w:val="24"/>
        </w:rPr>
        <w:t>Неввонен</w:t>
      </w:r>
      <w:proofErr w:type="spellEnd"/>
      <w:r w:rsidRPr="009021DF">
        <w:rPr>
          <w:rFonts w:ascii="Times New Roman" w:eastAsia="ヒラギノ角ゴ Pro W3" w:hAnsi="Times New Roman" w:cs="Times New Roman"/>
          <w:color w:val="000000" w:themeColor="text1"/>
          <w:sz w:val="24"/>
          <w:szCs w:val="24"/>
        </w:rPr>
        <w:t xml:space="preserve"> Анастасия Васильевна.</w:t>
      </w:r>
    </w:p>
    <w:p w14:paraId="3B69A35B" w14:textId="77777777" w:rsidR="009021DF" w:rsidRPr="009021DF" w:rsidRDefault="009021DF" w:rsidP="009021DF">
      <w:pPr>
        <w:tabs>
          <w:tab w:val="left" w:pos="567"/>
          <w:tab w:val="num" w:pos="851"/>
        </w:tabs>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Контакты для связи с Представителем Заказчика: </w:t>
      </w:r>
      <w:hyperlink r:id="rId9" w:history="1">
        <w:r w:rsidRPr="009021DF">
          <w:rPr>
            <w:rFonts w:ascii="Times New Roman" w:eastAsia="ヒラギノ角ゴ Pro W3" w:hAnsi="Times New Roman" w:cs="Times New Roman"/>
            <w:color w:val="000000" w:themeColor="text1"/>
            <w:sz w:val="24"/>
            <w:szCs w:val="24"/>
          </w:rPr>
          <w:t>info.zvs@sport.gugov.spb.ru</w:t>
        </w:r>
      </w:hyperlink>
      <w:r w:rsidRPr="009021DF">
        <w:rPr>
          <w:rFonts w:ascii="Times New Roman" w:eastAsia="ヒラギノ角ゴ Pro W3" w:hAnsi="Times New Roman" w:cs="Times New Roman"/>
          <w:color w:val="000000" w:themeColor="text1"/>
          <w:sz w:val="24"/>
          <w:szCs w:val="24"/>
        </w:rPr>
        <w:t>, тел. 8 (951) 654-53-44.</w:t>
      </w:r>
    </w:p>
    <w:p w14:paraId="5EACB0AD" w14:textId="77777777" w:rsidR="009021DF" w:rsidRPr="009021DF" w:rsidRDefault="009021DF" w:rsidP="009021DF">
      <w:pPr>
        <w:tabs>
          <w:tab w:val="left" w:pos="567"/>
        </w:tabs>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3.4. Условия поставки товара: </w:t>
      </w:r>
    </w:p>
    <w:p w14:paraId="2202B5CA" w14:textId="77777777" w:rsidR="009021DF" w:rsidRPr="009021DF" w:rsidRDefault="009021DF" w:rsidP="009021DF">
      <w:pPr>
        <w:tabs>
          <w:tab w:val="left" w:pos="567"/>
        </w:tabs>
        <w:suppressAutoHyphens/>
        <w:ind w:left="568"/>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3.4.1. Поставка товара осуществляется в соответствии с условиями контракта.</w:t>
      </w:r>
    </w:p>
    <w:p w14:paraId="5D04D129" w14:textId="77777777" w:rsidR="009021DF" w:rsidRPr="009021DF" w:rsidRDefault="009021DF" w:rsidP="009021DF">
      <w:pPr>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3.4.2. Поставщик в течении 1 (одного) рабочего дня с момента получения заявки согласовывает дату </w:t>
      </w:r>
      <w:r w:rsidRPr="009021DF">
        <w:rPr>
          <w:rFonts w:ascii="Times New Roman" w:eastAsia="ヒラギノ角ゴ Pro W3" w:hAnsi="Times New Roman" w:cs="Times New Roman"/>
          <w:color w:val="000000" w:themeColor="text1"/>
          <w:sz w:val="24"/>
          <w:szCs w:val="24"/>
        </w:rPr>
        <w:br/>
        <w:t>и время поставки Товар с ответственным по контракту представителем Заказчика по электронной почте.</w:t>
      </w:r>
    </w:p>
    <w:p w14:paraId="1CD8F660" w14:textId="77777777" w:rsidR="009021DF" w:rsidRPr="009021DF" w:rsidRDefault="009021DF" w:rsidP="009021DF">
      <w:pPr>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3.4.3. Доставка товара по адресу, погрузо-разгрузочные работы, перемещение Товара от транспорта, подъем/спуск на этаж (донос до места хранения) осуществляются силами и средствами Поставщика или им привлеченными силами.</w:t>
      </w:r>
    </w:p>
    <w:p w14:paraId="4A708A9B" w14:textId="77777777" w:rsidR="009021DF" w:rsidRPr="009021DF" w:rsidRDefault="009021DF" w:rsidP="009021DF">
      <w:pPr>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3.4.4. Поставщик обязуется передать Заказчику все необходимые документы на Товар (технические паспорта, инструкции по эксплуатации, свидетельства о государственной регистрации, декларации соответствия, сертификаты в соответствии с предметом закупки), товарную накладную / УПД, акт сдачи-приемки Товара, счёт и счёт-фактуру, оформленные в соответствии с Налоговым кодексом РФ) в момент поставки Товара.</w:t>
      </w:r>
    </w:p>
    <w:p w14:paraId="5A822BF5" w14:textId="77777777" w:rsidR="009021DF" w:rsidRPr="009021DF" w:rsidRDefault="009021DF" w:rsidP="009021DF">
      <w:pPr>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lastRenderedPageBreak/>
        <w:t>3.4.5.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4EDD3310" w14:textId="77777777" w:rsidR="009021DF" w:rsidRPr="009021DF" w:rsidRDefault="009021DF" w:rsidP="009021DF">
      <w:pPr>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3.4.6. Все поставляемые Товары должны соответствовать ГОСТам, указанным в Техническом задании и требованиям, действующим на данный вид Товара на территории Российской Федерации. </w:t>
      </w:r>
    </w:p>
    <w:p w14:paraId="16FCDD95" w14:textId="77777777" w:rsidR="009021DF" w:rsidRPr="009021DF" w:rsidRDefault="009021DF" w:rsidP="009021DF">
      <w:pPr>
        <w:suppressAutoHyphens/>
        <w:ind w:firstLine="567"/>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3.4.7. Маркировка, содержащая данные об упаковочной продукции, должна включать: наименование предприятия-изготовителя и его товарный знак, наименование продукции, номер партии, массу брутто и массу нетто, дату изготовления. Товар должен быть упакован в стандартные картонные коробки. Упаковка товара должна обеспечивать возможность его безопасной транспортировки и хранения в складских помещениях без ущерба для его функциональных и качественных характеристик.</w:t>
      </w:r>
    </w:p>
    <w:p w14:paraId="7DCD5EC3" w14:textId="77777777" w:rsidR="009021DF" w:rsidRPr="009021DF" w:rsidRDefault="009021DF" w:rsidP="009021DF">
      <w:pPr>
        <w:tabs>
          <w:tab w:val="left" w:pos="567"/>
        </w:tabs>
        <w:suppressAutoHyphens/>
        <w:ind w:left="568"/>
        <w:jc w:val="both"/>
        <w:rPr>
          <w:rFonts w:ascii="Times New Roman" w:eastAsia="Calibri Light" w:hAnsi="Times New Roman" w:cs="Times New Roman"/>
          <w:color w:val="000000" w:themeColor="text1"/>
          <w:sz w:val="24"/>
          <w:szCs w:val="24"/>
        </w:rPr>
      </w:pPr>
    </w:p>
    <w:p w14:paraId="4AB9638A" w14:textId="77777777" w:rsidR="009021DF" w:rsidRPr="009021DF" w:rsidRDefault="009021DF" w:rsidP="009021DF">
      <w:pPr>
        <w:tabs>
          <w:tab w:val="left" w:pos="1134"/>
        </w:tabs>
        <w:jc w:val="center"/>
        <w:rPr>
          <w:rFonts w:ascii="Times New Roman" w:hAnsi="Times New Roman" w:cs="Times New Roman"/>
          <w:b/>
          <w:caps/>
          <w:color w:val="000000" w:themeColor="text1"/>
          <w:sz w:val="24"/>
          <w:szCs w:val="24"/>
        </w:rPr>
      </w:pPr>
      <w:r w:rsidRPr="009021DF">
        <w:rPr>
          <w:rFonts w:ascii="Times New Roman" w:eastAsia="Times New Roman" w:hAnsi="Times New Roman" w:cs="Times New Roman"/>
          <w:b/>
          <w:caps/>
          <w:color w:val="000000" w:themeColor="text1"/>
          <w:sz w:val="24"/>
          <w:szCs w:val="24"/>
          <w:lang w:eastAsia="ru-RU"/>
        </w:rPr>
        <w:t>Раздел 2. Описание объекта закупки И УСЛОВИЙ КОНТРАКТА</w:t>
      </w:r>
    </w:p>
    <w:p w14:paraId="452C72FC" w14:textId="77777777" w:rsidR="009021DF" w:rsidRPr="009021DF" w:rsidRDefault="009021DF" w:rsidP="009021DF">
      <w:pPr>
        <w:pStyle w:val="21"/>
        <w:keepLines w:val="0"/>
        <w:widowControl w:val="0"/>
        <w:numPr>
          <w:ilvl w:val="0"/>
          <w:numId w:val="15"/>
        </w:numPr>
        <w:tabs>
          <w:tab w:val="left" w:pos="426"/>
          <w:tab w:val="left" w:pos="1418"/>
        </w:tabs>
        <w:spacing w:before="0"/>
        <w:ind w:left="0" w:firstLine="0"/>
        <w:jc w:val="center"/>
        <w:rPr>
          <w:rFonts w:ascii="Times New Roman" w:hAnsi="Times New Roman"/>
          <w:color w:val="000000" w:themeColor="text1"/>
          <w:sz w:val="24"/>
          <w:szCs w:val="24"/>
        </w:rPr>
      </w:pPr>
      <w:r w:rsidRPr="009021DF">
        <w:rPr>
          <w:rFonts w:ascii="Times New Roman" w:hAnsi="Times New Roman"/>
          <w:color w:val="000000" w:themeColor="text1"/>
          <w:sz w:val="24"/>
          <w:szCs w:val="24"/>
        </w:rPr>
        <w:t>Требования к количеству (объему) товара.</w:t>
      </w:r>
    </w:p>
    <w:p w14:paraId="5543FCD2" w14:textId="77777777" w:rsidR="009021DF" w:rsidRPr="009021DF" w:rsidRDefault="009021DF" w:rsidP="009021DF">
      <w:pPr>
        <w:widowControl w:val="0"/>
        <w:numPr>
          <w:ilvl w:val="1"/>
          <w:numId w:val="15"/>
        </w:numPr>
        <w:autoSpaceDE w:val="0"/>
        <w:autoSpaceDN w:val="0"/>
        <w:adjustRightInd w:val="0"/>
        <w:ind w:left="-142" w:firstLine="709"/>
        <w:contextualSpacing/>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Полное наименование товара, единица измерения, количество и технические характеристики должны соответствовать Приложению № 1.1 Качественные, функциональные, технические, эксплуатационные характеристики товара.</w:t>
      </w:r>
    </w:p>
    <w:p w14:paraId="2C46E4E0" w14:textId="77777777" w:rsidR="009021DF" w:rsidRPr="009021DF" w:rsidRDefault="009021DF" w:rsidP="009021DF">
      <w:pPr>
        <w:widowControl w:val="0"/>
        <w:autoSpaceDE w:val="0"/>
        <w:autoSpaceDN w:val="0"/>
        <w:adjustRightInd w:val="0"/>
        <w:ind w:left="567"/>
        <w:contextualSpacing/>
        <w:jc w:val="both"/>
        <w:rPr>
          <w:rFonts w:ascii="Times New Roman" w:eastAsia="ヒラギノ角ゴ Pro W3" w:hAnsi="Times New Roman" w:cs="Times New Roman"/>
          <w:color w:val="000000" w:themeColor="text1"/>
          <w:sz w:val="24"/>
          <w:szCs w:val="24"/>
        </w:rPr>
      </w:pPr>
    </w:p>
    <w:p w14:paraId="36C71E06" w14:textId="77777777" w:rsidR="009021DF" w:rsidRPr="009021DF" w:rsidRDefault="009021DF" w:rsidP="009021DF">
      <w:pPr>
        <w:pStyle w:val="21"/>
        <w:keepLines w:val="0"/>
        <w:widowControl w:val="0"/>
        <w:numPr>
          <w:ilvl w:val="0"/>
          <w:numId w:val="15"/>
        </w:numPr>
        <w:tabs>
          <w:tab w:val="left" w:pos="426"/>
          <w:tab w:val="left" w:pos="1418"/>
        </w:tabs>
        <w:spacing w:before="0"/>
        <w:ind w:left="0" w:firstLine="0"/>
        <w:jc w:val="center"/>
        <w:rPr>
          <w:rFonts w:ascii="Times New Roman" w:hAnsi="Times New Roman"/>
          <w:color w:val="000000" w:themeColor="text1"/>
          <w:sz w:val="24"/>
          <w:szCs w:val="24"/>
        </w:rPr>
      </w:pPr>
      <w:r w:rsidRPr="009021DF">
        <w:rPr>
          <w:rFonts w:ascii="Times New Roman" w:hAnsi="Times New Roman"/>
          <w:color w:val="000000" w:themeColor="text1"/>
          <w:sz w:val="24"/>
          <w:szCs w:val="24"/>
        </w:rPr>
        <w:t>Требования к техническим характеристикам товаров.</w:t>
      </w:r>
    </w:p>
    <w:p w14:paraId="0FD78BF2" w14:textId="77777777" w:rsidR="009021DF" w:rsidRPr="009021DF" w:rsidRDefault="009021DF" w:rsidP="009021DF">
      <w:pPr>
        <w:pStyle w:val="13"/>
        <w:widowControl w:val="0"/>
        <w:numPr>
          <w:ilvl w:val="1"/>
          <w:numId w:val="17"/>
        </w:numPr>
        <w:shd w:val="clear" w:color="auto" w:fill="FFFFFF"/>
        <w:tabs>
          <w:tab w:val="clear" w:pos="851"/>
          <w:tab w:val="left" w:pos="0"/>
          <w:tab w:val="left" w:pos="993"/>
        </w:tabs>
        <w:spacing w:before="0" w:after="0"/>
        <w:ind w:left="0" w:firstLine="567"/>
        <w:contextualSpacing/>
        <w:rPr>
          <w:color w:val="000000" w:themeColor="text1"/>
          <w:szCs w:val="24"/>
          <w:lang w:eastAsia="en-US"/>
        </w:rPr>
      </w:pPr>
      <w:r w:rsidRPr="009021DF">
        <w:rPr>
          <w:color w:val="000000" w:themeColor="text1"/>
          <w:szCs w:val="24"/>
          <w:lang w:eastAsia="en-US"/>
        </w:rPr>
        <w:t xml:space="preserve">         Товар должен соответствовать и отвечать требованиям стандартов, предусмотренных для данного рода товаров.</w:t>
      </w:r>
    </w:p>
    <w:p w14:paraId="5B208C7E" w14:textId="77777777" w:rsidR="009021DF" w:rsidRPr="009021DF" w:rsidRDefault="009021DF" w:rsidP="009021DF">
      <w:pPr>
        <w:pStyle w:val="13"/>
        <w:widowControl w:val="0"/>
        <w:numPr>
          <w:ilvl w:val="1"/>
          <w:numId w:val="17"/>
        </w:numPr>
        <w:shd w:val="clear" w:color="auto" w:fill="FFFFFF"/>
        <w:tabs>
          <w:tab w:val="left" w:pos="0"/>
        </w:tabs>
        <w:spacing w:before="0" w:after="0"/>
        <w:ind w:left="0" w:firstLine="567"/>
        <w:contextualSpacing/>
        <w:rPr>
          <w:color w:val="000000" w:themeColor="text1"/>
          <w:szCs w:val="24"/>
          <w:lang w:eastAsia="en-US"/>
        </w:rPr>
      </w:pPr>
      <w:r w:rsidRPr="009021DF">
        <w:rPr>
          <w:color w:val="000000" w:themeColor="text1"/>
          <w:szCs w:val="24"/>
          <w:lang w:eastAsia="en-US"/>
        </w:rPr>
        <w:t>Товар должен быть новым; ранее не использовавшимся, при обычных условиях его использования, хранения, транспортировки и утилизации должен быть безопасен для жизни, здоровья Покупателя, окружающей среды и не причинять вреда имуществу Покупателя, соответствовать требованиям, предъявляемым к такому роду товаров.</w:t>
      </w:r>
    </w:p>
    <w:p w14:paraId="0ABAA5DA" w14:textId="77777777" w:rsidR="009021DF" w:rsidRPr="009021DF" w:rsidRDefault="009021DF" w:rsidP="009021DF">
      <w:pPr>
        <w:pStyle w:val="13"/>
        <w:widowControl w:val="0"/>
        <w:numPr>
          <w:ilvl w:val="1"/>
          <w:numId w:val="17"/>
        </w:numPr>
        <w:shd w:val="clear" w:color="auto" w:fill="FFFFFF"/>
        <w:tabs>
          <w:tab w:val="left" w:pos="0"/>
        </w:tabs>
        <w:spacing w:before="0" w:after="0"/>
        <w:ind w:left="0" w:firstLine="567"/>
        <w:contextualSpacing/>
        <w:rPr>
          <w:color w:val="000000" w:themeColor="text1"/>
          <w:szCs w:val="24"/>
          <w:lang w:eastAsia="en-US"/>
        </w:rPr>
      </w:pPr>
      <w:r w:rsidRPr="009021DF">
        <w:rPr>
          <w:color w:val="000000" w:themeColor="text1"/>
          <w:szCs w:val="24"/>
          <w:lang w:eastAsia="en-US"/>
        </w:rPr>
        <w:t>Товар должен быть упакован в упаковку завода-изготовителя, обеспечивающая сохранность Товара при транспортировке. На упаковке единицы поставляемого Товара должна быть информация по маркировке сроков годности Товара.</w:t>
      </w:r>
    </w:p>
    <w:p w14:paraId="35795B23" w14:textId="77777777" w:rsidR="009021DF" w:rsidRPr="009021DF" w:rsidRDefault="009021DF" w:rsidP="009021DF">
      <w:pPr>
        <w:pStyle w:val="13"/>
        <w:widowControl w:val="0"/>
        <w:numPr>
          <w:ilvl w:val="1"/>
          <w:numId w:val="17"/>
        </w:numPr>
        <w:shd w:val="clear" w:color="auto" w:fill="FFFFFF"/>
        <w:tabs>
          <w:tab w:val="left" w:pos="0"/>
        </w:tabs>
        <w:spacing w:before="0" w:after="0"/>
        <w:ind w:left="0" w:firstLine="567"/>
        <w:contextualSpacing/>
        <w:rPr>
          <w:color w:val="000000" w:themeColor="text1"/>
          <w:szCs w:val="24"/>
          <w:lang w:eastAsia="en-US"/>
        </w:rPr>
      </w:pPr>
      <w:r w:rsidRPr="009021DF">
        <w:rPr>
          <w:color w:val="000000" w:themeColor="text1"/>
          <w:szCs w:val="24"/>
          <w:lang w:eastAsia="en-US"/>
        </w:rPr>
        <w:t>Поставляемый Товар должен быть новым Товаром. Товар должен быть упакован в надлежащую упаковку, отвечающую требованиям Технического регламента Таможенного союза «О безопасности упаковки» (ТР ТС - 005 - 2011) и иным требованиям, способную предотвратить его повреждение и/или порчу во время перевозки всеми видами транспорта к конечному пункту назначения, с учетом нескольких перегрузок в пути, а также способную предотвратить его повреждение и/или порчу во время погрузочно-разгрузочных работ.</w:t>
      </w:r>
    </w:p>
    <w:p w14:paraId="0BAA175F" w14:textId="77777777" w:rsidR="009021DF" w:rsidRPr="009021DF" w:rsidRDefault="009021DF" w:rsidP="009021DF">
      <w:pPr>
        <w:pStyle w:val="13"/>
        <w:shd w:val="clear" w:color="auto" w:fill="FFFFFF"/>
        <w:tabs>
          <w:tab w:val="left" w:pos="0"/>
        </w:tabs>
        <w:ind w:left="567"/>
        <w:contextualSpacing/>
        <w:rPr>
          <w:color w:val="000000" w:themeColor="text1"/>
          <w:szCs w:val="24"/>
          <w:lang w:eastAsia="en-US"/>
        </w:rPr>
      </w:pPr>
    </w:p>
    <w:p w14:paraId="174F6032" w14:textId="77777777" w:rsidR="009021DF" w:rsidRPr="009021DF" w:rsidRDefault="009021DF" w:rsidP="009021DF">
      <w:pPr>
        <w:numPr>
          <w:ilvl w:val="0"/>
          <w:numId w:val="17"/>
        </w:numPr>
        <w:tabs>
          <w:tab w:val="left" w:pos="567"/>
        </w:tabs>
        <w:autoSpaceDE w:val="0"/>
        <w:autoSpaceDN w:val="0"/>
        <w:adjustRightInd w:val="0"/>
        <w:ind w:left="0" w:firstLine="0"/>
        <w:contextualSpacing/>
        <w:jc w:val="center"/>
        <w:rPr>
          <w:rFonts w:ascii="Times New Roman" w:eastAsia="Times New Roman" w:hAnsi="Times New Roman" w:cs="Times New Roman"/>
          <w:b/>
          <w:color w:val="000000" w:themeColor="text1"/>
          <w:sz w:val="24"/>
          <w:szCs w:val="24"/>
          <w:lang w:eastAsia="ru-RU"/>
        </w:rPr>
      </w:pPr>
      <w:r w:rsidRPr="009021DF">
        <w:rPr>
          <w:rFonts w:ascii="Times New Roman" w:eastAsia="Times New Roman" w:hAnsi="Times New Roman" w:cs="Times New Roman"/>
          <w:b/>
          <w:color w:val="000000" w:themeColor="text1"/>
          <w:sz w:val="24"/>
          <w:szCs w:val="24"/>
          <w:lang w:eastAsia="ru-RU"/>
        </w:rPr>
        <w:t>Требования к таре и упаковке товаров:</w:t>
      </w:r>
    </w:p>
    <w:p w14:paraId="5B2A18FB" w14:textId="77777777" w:rsidR="009021DF" w:rsidRPr="009021DF" w:rsidRDefault="009021DF" w:rsidP="009021DF">
      <w:pPr>
        <w:numPr>
          <w:ilvl w:val="1"/>
          <w:numId w:val="17"/>
        </w:numPr>
        <w:autoSpaceDE w:val="0"/>
        <w:autoSpaceDN w:val="0"/>
        <w:adjustRightInd w:val="0"/>
        <w:ind w:left="0" w:firstLine="567"/>
        <w:contextualSpacing/>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Тара и упаковка должны обеспечивать сохранность товара при их транспортировке и хранении.</w:t>
      </w:r>
    </w:p>
    <w:p w14:paraId="790D4593" w14:textId="77777777" w:rsidR="009021DF" w:rsidRPr="009021DF" w:rsidRDefault="009021DF" w:rsidP="009021DF">
      <w:pPr>
        <w:numPr>
          <w:ilvl w:val="1"/>
          <w:numId w:val="17"/>
        </w:numPr>
        <w:autoSpaceDE w:val="0"/>
        <w:autoSpaceDN w:val="0"/>
        <w:adjustRightInd w:val="0"/>
        <w:ind w:left="0" w:firstLine="567"/>
        <w:contextualSpacing/>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Товар доставляется в невозвратной таре и (или) упаковке поставщика, обеспечивающей сохранность товара при его перевозке и, при необходимости, последующем хранении.</w:t>
      </w:r>
    </w:p>
    <w:p w14:paraId="0D3303EE" w14:textId="77777777" w:rsidR="009021DF" w:rsidRPr="009021DF" w:rsidRDefault="009021DF" w:rsidP="009021DF">
      <w:pPr>
        <w:widowControl w:val="0"/>
        <w:tabs>
          <w:tab w:val="left" w:pos="851"/>
          <w:tab w:val="left" w:pos="1418"/>
        </w:tabs>
        <w:ind w:firstLine="567"/>
        <w:jc w:val="both"/>
        <w:outlineLvl w:val="0"/>
        <w:rPr>
          <w:rFonts w:ascii="Times New Roman" w:eastAsia="ヒラギノ角ゴ Pro W3" w:hAnsi="Times New Roman" w:cs="Times New Roman"/>
          <w:bCs/>
          <w:color w:val="000000" w:themeColor="text1"/>
          <w:sz w:val="24"/>
          <w:szCs w:val="24"/>
        </w:rPr>
      </w:pPr>
    </w:p>
    <w:p w14:paraId="792A67BF" w14:textId="77777777" w:rsidR="009021DF" w:rsidRPr="009021DF" w:rsidRDefault="009021DF" w:rsidP="009021DF">
      <w:pPr>
        <w:widowControl w:val="0"/>
        <w:shd w:val="clear" w:color="auto" w:fill="FFFFFF"/>
        <w:tabs>
          <w:tab w:val="left" w:pos="567"/>
          <w:tab w:val="left" w:pos="708"/>
        </w:tabs>
        <w:ind w:firstLine="567"/>
        <w:jc w:val="center"/>
        <w:rPr>
          <w:rFonts w:ascii="Times New Roman" w:hAnsi="Times New Roman" w:cs="Times New Roman"/>
          <w:b/>
          <w:caps/>
          <w:color w:val="000000" w:themeColor="text1"/>
          <w:sz w:val="24"/>
          <w:szCs w:val="24"/>
        </w:rPr>
      </w:pPr>
      <w:r w:rsidRPr="009021DF">
        <w:rPr>
          <w:rFonts w:ascii="Times New Roman" w:eastAsia="Times New Roman" w:hAnsi="Times New Roman" w:cs="Times New Roman"/>
          <w:b/>
          <w:caps/>
          <w:color w:val="000000" w:themeColor="text1"/>
          <w:sz w:val="24"/>
          <w:szCs w:val="24"/>
          <w:lang w:eastAsia="ru-RU"/>
        </w:rPr>
        <w:t>Раздел 3. Требования к сроку и объему предоставления гарантии качества ТОВАРА</w:t>
      </w:r>
      <w:r w:rsidRPr="009021DF">
        <w:rPr>
          <w:rFonts w:ascii="Times New Roman" w:hAnsi="Times New Roman" w:cs="Times New Roman"/>
          <w:b/>
          <w:caps/>
          <w:color w:val="000000" w:themeColor="text1"/>
          <w:sz w:val="24"/>
          <w:szCs w:val="24"/>
        </w:rPr>
        <w:t xml:space="preserve"> </w:t>
      </w:r>
    </w:p>
    <w:p w14:paraId="6ADB039E" w14:textId="77777777" w:rsidR="009021DF" w:rsidRPr="009021DF" w:rsidRDefault="009021DF" w:rsidP="009021DF">
      <w:pPr>
        <w:widowControl w:val="0"/>
        <w:numPr>
          <w:ilvl w:val="1"/>
          <w:numId w:val="44"/>
        </w:numPr>
        <w:tabs>
          <w:tab w:val="left" w:pos="1134"/>
          <w:tab w:val="left" w:pos="3934"/>
        </w:tabs>
        <w:ind w:left="0" w:firstLine="567"/>
        <w:contextualSpacing/>
        <w:jc w:val="both"/>
        <w:rPr>
          <w:rFonts w:ascii="Times New Roman" w:eastAsia="Calibri" w:hAnsi="Times New Roman" w:cs="Times New Roman"/>
          <w:color w:val="000000" w:themeColor="text1"/>
          <w:sz w:val="24"/>
          <w:szCs w:val="24"/>
        </w:rPr>
      </w:pPr>
      <w:r w:rsidRPr="009021DF">
        <w:rPr>
          <w:rFonts w:ascii="Times New Roman" w:eastAsia="Calibri" w:hAnsi="Times New Roman" w:cs="Times New Roman"/>
          <w:color w:val="000000" w:themeColor="text1"/>
          <w:sz w:val="24"/>
          <w:szCs w:val="24"/>
        </w:rPr>
        <w:t xml:space="preserve">Поставщик несет все расходы по устранению дефектов, выявленных заказчиком </w:t>
      </w:r>
      <w:r w:rsidRPr="009021DF">
        <w:rPr>
          <w:rFonts w:ascii="Times New Roman" w:eastAsia="Calibri" w:hAnsi="Times New Roman" w:cs="Times New Roman"/>
          <w:color w:val="000000" w:themeColor="text1"/>
          <w:sz w:val="24"/>
          <w:szCs w:val="24"/>
        </w:rPr>
        <w:br/>
        <w:t>в течение гарантийного срока на товар, если дефект не возник в результате использования товара не по назначению.</w:t>
      </w:r>
    </w:p>
    <w:p w14:paraId="6F26C0B4" w14:textId="77777777" w:rsidR="009021DF" w:rsidRPr="009021DF" w:rsidRDefault="009021DF" w:rsidP="009021DF">
      <w:pPr>
        <w:widowControl w:val="0"/>
        <w:numPr>
          <w:ilvl w:val="1"/>
          <w:numId w:val="44"/>
        </w:numPr>
        <w:tabs>
          <w:tab w:val="left" w:pos="1134"/>
          <w:tab w:val="left" w:pos="1276"/>
          <w:tab w:val="left" w:pos="1418"/>
          <w:tab w:val="left" w:pos="3934"/>
        </w:tabs>
        <w:ind w:left="0" w:firstLine="567"/>
        <w:contextualSpacing/>
        <w:jc w:val="both"/>
        <w:rPr>
          <w:rFonts w:ascii="Times New Roman" w:eastAsia="Calibri" w:hAnsi="Times New Roman" w:cs="Times New Roman"/>
          <w:color w:val="000000" w:themeColor="text1"/>
          <w:sz w:val="24"/>
          <w:szCs w:val="24"/>
        </w:rPr>
      </w:pPr>
      <w:r w:rsidRPr="009021DF">
        <w:rPr>
          <w:rFonts w:ascii="Times New Roman" w:eastAsia="Calibri" w:hAnsi="Times New Roman" w:cs="Times New Roman"/>
          <w:color w:val="000000" w:themeColor="text1"/>
          <w:sz w:val="24"/>
          <w:szCs w:val="24"/>
        </w:rPr>
        <w:t>Гарантийный срок на поставленный товар должен соответствовать гарантийному сроку, установленному производителем товара.</w:t>
      </w:r>
    </w:p>
    <w:p w14:paraId="3CBBA06B" w14:textId="77777777" w:rsidR="009021DF" w:rsidRPr="009021DF" w:rsidRDefault="009021DF" w:rsidP="009021DF">
      <w:pPr>
        <w:widowControl w:val="0"/>
        <w:numPr>
          <w:ilvl w:val="1"/>
          <w:numId w:val="44"/>
        </w:numPr>
        <w:tabs>
          <w:tab w:val="left" w:pos="1134"/>
          <w:tab w:val="left" w:pos="3934"/>
        </w:tabs>
        <w:ind w:left="0" w:firstLine="567"/>
        <w:contextualSpacing/>
        <w:jc w:val="both"/>
        <w:rPr>
          <w:rFonts w:ascii="Times New Roman" w:eastAsia="Calibri" w:hAnsi="Times New Roman" w:cs="Times New Roman"/>
          <w:color w:val="000000" w:themeColor="text1"/>
          <w:sz w:val="24"/>
          <w:szCs w:val="24"/>
        </w:rPr>
      </w:pPr>
      <w:r w:rsidRPr="009021DF">
        <w:rPr>
          <w:rFonts w:ascii="Times New Roman" w:eastAsia="Calibri" w:hAnsi="Times New Roman" w:cs="Times New Roman"/>
          <w:color w:val="000000" w:themeColor="text1"/>
          <w:sz w:val="24"/>
          <w:szCs w:val="24"/>
        </w:rPr>
        <w:t>Исчисление гарантийного срока производится в порядке, установленном действующим законодательством Российской Федерации.</w:t>
      </w:r>
    </w:p>
    <w:p w14:paraId="0505F96C" w14:textId="77777777" w:rsidR="009021DF" w:rsidRPr="009021DF" w:rsidRDefault="009021DF" w:rsidP="009021DF">
      <w:pPr>
        <w:widowControl w:val="0"/>
        <w:numPr>
          <w:ilvl w:val="1"/>
          <w:numId w:val="44"/>
        </w:numPr>
        <w:tabs>
          <w:tab w:val="left" w:pos="1134"/>
          <w:tab w:val="left" w:pos="3934"/>
        </w:tabs>
        <w:ind w:left="0" w:firstLine="567"/>
        <w:contextualSpacing/>
        <w:jc w:val="both"/>
        <w:rPr>
          <w:rFonts w:ascii="Times New Roman" w:eastAsia="Calibri" w:hAnsi="Times New Roman" w:cs="Times New Roman"/>
          <w:color w:val="000000" w:themeColor="text1"/>
          <w:sz w:val="24"/>
          <w:szCs w:val="24"/>
        </w:rPr>
      </w:pPr>
      <w:r w:rsidRPr="009021DF">
        <w:rPr>
          <w:rFonts w:ascii="Times New Roman" w:eastAsia="Calibri" w:hAnsi="Times New Roman" w:cs="Times New Roman"/>
          <w:color w:val="000000" w:themeColor="text1"/>
          <w:sz w:val="24"/>
          <w:szCs w:val="24"/>
        </w:rPr>
        <w:t xml:space="preserve">Остаточный гарантийный срок товара должен составлять не менее 12 (двенадцати) </w:t>
      </w:r>
      <w:r w:rsidRPr="009021DF">
        <w:rPr>
          <w:rFonts w:ascii="Times New Roman" w:eastAsia="Calibri" w:hAnsi="Times New Roman" w:cs="Times New Roman"/>
          <w:color w:val="000000" w:themeColor="text1"/>
          <w:sz w:val="24"/>
          <w:szCs w:val="24"/>
        </w:rPr>
        <w:lastRenderedPageBreak/>
        <w:t>месяцев.</w:t>
      </w:r>
    </w:p>
    <w:p w14:paraId="513E61D3" w14:textId="77777777" w:rsidR="009021DF" w:rsidRPr="009021DF" w:rsidRDefault="009021DF" w:rsidP="009021DF">
      <w:pPr>
        <w:widowControl w:val="0"/>
        <w:numPr>
          <w:ilvl w:val="1"/>
          <w:numId w:val="44"/>
        </w:numPr>
        <w:tabs>
          <w:tab w:val="left" w:pos="1134"/>
          <w:tab w:val="left" w:pos="3934"/>
        </w:tabs>
        <w:ind w:left="0" w:firstLine="567"/>
        <w:contextualSpacing/>
        <w:jc w:val="both"/>
        <w:rPr>
          <w:rFonts w:ascii="Times New Roman" w:eastAsia="Calibri" w:hAnsi="Times New Roman" w:cs="Times New Roman"/>
          <w:color w:val="000000" w:themeColor="text1"/>
          <w:sz w:val="24"/>
          <w:szCs w:val="24"/>
        </w:rPr>
      </w:pPr>
      <w:r w:rsidRPr="009021DF">
        <w:rPr>
          <w:rFonts w:ascii="Times New Roman" w:eastAsia="Calibri" w:hAnsi="Times New Roman" w:cs="Times New Roman"/>
          <w:color w:val="000000" w:themeColor="text1"/>
          <w:sz w:val="24"/>
          <w:szCs w:val="24"/>
        </w:rPr>
        <w:t>В случае необходимости замены некачественного товара в пределах гарантийного срока поставщик обязан производить замену некачественного товара на качественный аналогичный товар или товар с лучшими потребительскими характеристиками.</w:t>
      </w:r>
    </w:p>
    <w:p w14:paraId="613BC154" w14:textId="77777777" w:rsidR="009021DF" w:rsidRPr="009021DF" w:rsidRDefault="009021DF" w:rsidP="009021DF">
      <w:pPr>
        <w:widowControl w:val="0"/>
        <w:numPr>
          <w:ilvl w:val="1"/>
          <w:numId w:val="44"/>
        </w:numPr>
        <w:tabs>
          <w:tab w:val="left" w:pos="1134"/>
          <w:tab w:val="left" w:pos="3934"/>
        </w:tabs>
        <w:ind w:left="0" w:firstLine="567"/>
        <w:contextualSpacing/>
        <w:jc w:val="both"/>
        <w:rPr>
          <w:rFonts w:ascii="Times New Roman" w:eastAsia="Calibri" w:hAnsi="Times New Roman" w:cs="Times New Roman"/>
          <w:color w:val="000000" w:themeColor="text1"/>
          <w:sz w:val="24"/>
          <w:szCs w:val="24"/>
        </w:rPr>
      </w:pPr>
      <w:r w:rsidRPr="009021DF">
        <w:rPr>
          <w:rFonts w:ascii="Times New Roman" w:eastAsia="Calibri" w:hAnsi="Times New Roman" w:cs="Times New Roman"/>
          <w:color w:val="000000" w:themeColor="text1"/>
          <w:sz w:val="24"/>
          <w:szCs w:val="24"/>
        </w:rPr>
        <w:t>Объем предоставления гарантии качества товаров: в полном объеме на все товары, представленные в Техническом задании.</w:t>
      </w:r>
    </w:p>
    <w:p w14:paraId="4C74A003" w14:textId="77777777" w:rsidR="009021DF" w:rsidRPr="009021DF" w:rsidRDefault="009021DF" w:rsidP="009021DF">
      <w:pPr>
        <w:widowControl w:val="0"/>
        <w:tabs>
          <w:tab w:val="left" w:pos="851"/>
          <w:tab w:val="left" w:pos="1418"/>
        </w:tabs>
        <w:ind w:firstLine="567"/>
        <w:contextualSpacing/>
        <w:jc w:val="center"/>
        <w:rPr>
          <w:rFonts w:ascii="Times New Roman" w:eastAsia="ヒラギノ角ゴ Pro W3" w:hAnsi="Times New Roman" w:cs="Times New Roman"/>
          <w:b/>
          <w:caps/>
          <w:color w:val="000000" w:themeColor="text1"/>
          <w:sz w:val="24"/>
          <w:szCs w:val="24"/>
        </w:rPr>
      </w:pPr>
    </w:p>
    <w:p w14:paraId="312B6D88" w14:textId="77777777" w:rsidR="009021DF" w:rsidRPr="009021DF" w:rsidRDefault="009021DF" w:rsidP="009021DF">
      <w:pPr>
        <w:widowControl w:val="0"/>
        <w:tabs>
          <w:tab w:val="left" w:pos="851"/>
          <w:tab w:val="left" w:pos="1418"/>
        </w:tabs>
        <w:contextualSpacing/>
        <w:jc w:val="center"/>
        <w:rPr>
          <w:rFonts w:ascii="Times New Roman" w:eastAsia="ヒラギノ角ゴ Pro W3" w:hAnsi="Times New Roman" w:cs="Times New Roman"/>
          <w:b/>
          <w:caps/>
          <w:color w:val="000000" w:themeColor="text1"/>
          <w:sz w:val="24"/>
          <w:szCs w:val="24"/>
        </w:rPr>
      </w:pPr>
      <w:r w:rsidRPr="009021DF">
        <w:rPr>
          <w:rFonts w:ascii="Times New Roman" w:eastAsia="Times New Roman" w:hAnsi="Times New Roman" w:cs="Times New Roman"/>
          <w:b/>
          <w:caps/>
          <w:color w:val="000000" w:themeColor="text1"/>
          <w:sz w:val="24"/>
          <w:szCs w:val="24"/>
          <w:lang w:eastAsia="ru-RU"/>
        </w:rPr>
        <w:t>Раздел 4. Требования к энергетической эффективности</w:t>
      </w:r>
    </w:p>
    <w:p w14:paraId="6A15B719" w14:textId="77777777" w:rsidR="009021DF" w:rsidRPr="009021DF" w:rsidRDefault="009021DF" w:rsidP="009021DF">
      <w:pPr>
        <w:widowControl w:val="0"/>
        <w:tabs>
          <w:tab w:val="left" w:pos="851"/>
          <w:tab w:val="left" w:pos="1418"/>
        </w:tabs>
        <w:contextualSpacing/>
        <w:jc w:val="center"/>
        <w:rPr>
          <w:rFonts w:ascii="Times New Roman" w:eastAsia="ヒラギノ角ゴ Pro W3" w:hAnsi="Times New Roman" w:cs="Times New Roman"/>
          <w:b/>
          <w:caps/>
          <w:color w:val="000000" w:themeColor="text1"/>
          <w:sz w:val="24"/>
          <w:szCs w:val="24"/>
        </w:rPr>
      </w:pPr>
    </w:p>
    <w:p w14:paraId="5E1E18DD" w14:textId="77777777" w:rsidR="009021DF" w:rsidRPr="009021DF" w:rsidRDefault="009021DF" w:rsidP="009021DF">
      <w:pPr>
        <w:widowControl w:val="0"/>
        <w:tabs>
          <w:tab w:val="left" w:pos="1134"/>
        </w:tabs>
        <w:ind w:firstLine="851"/>
        <w:contextualSpacing/>
        <w:jc w:val="both"/>
        <w:rPr>
          <w:rFonts w:ascii="Times New Roman" w:eastAsia="ヒラギノ角ゴ Pro W3" w:hAnsi="Times New Roman" w:cs="Times New Roman"/>
          <w:color w:val="000000" w:themeColor="text1"/>
          <w:sz w:val="24"/>
          <w:szCs w:val="24"/>
        </w:rPr>
      </w:pPr>
      <w:r w:rsidRPr="009021DF">
        <w:rPr>
          <w:rFonts w:ascii="Times New Roman" w:eastAsia="ヒラギノ角ゴ Pro W3" w:hAnsi="Times New Roman" w:cs="Times New Roman"/>
          <w:color w:val="000000" w:themeColor="text1"/>
          <w:sz w:val="24"/>
          <w:szCs w:val="24"/>
        </w:rPr>
        <w:t>Требования не установлены.</w:t>
      </w:r>
    </w:p>
    <w:p w14:paraId="43ACCDDF" w14:textId="77777777" w:rsidR="009021DF" w:rsidRPr="009021DF" w:rsidRDefault="009021DF" w:rsidP="009021DF">
      <w:pPr>
        <w:widowControl w:val="0"/>
        <w:tabs>
          <w:tab w:val="left" w:pos="567"/>
          <w:tab w:val="left" w:pos="708"/>
        </w:tabs>
        <w:rPr>
          <w:rFonts w:ascii="Times New Roman" w:eastAsia="ヒラギノ角ゴ Pro W3" w:hAnsi="Times New Roman" w:cs="Times New Roman"/>
          <w:bCs/>
          <w:color w:val="000000" w:themeColor="text1"/>
          <w:sz w:val="24"/>
          <w:szCs w:val="24"/>
        </w:rPr>
      </w:pPr>
    </w:p>
    <w:p w14:paraId="5762B9F4" w14:textId="77777777" w:rsidR="009021DF" w:rsidRPr="009021DF" w:rsidRDefault="009021DF" w:rsidP="009021DF">
      <w:pPr>
        <w:widowControl w:val="0"/>
        <w:tabs>
          <w:tab w:val="left" w:pos="851"/>
          <w:tab w:val="left" w:pos="1418"/>
        </w:tabs>
        <w:contextualSpacing/>
        <w:jc w:val="center"/>
        <w:rPr>
          <w:rFonts w:ascii="Times New Roman" w:eastAsia="Times New Roman" w:hAnsi="Times New Roman" w:cs="Times New Roman"/>
          <w:b/>
          <w:caps/>
          <w:color w:val="000000" w:themeColor="text1"/>
          <w:sz w:val="24"/>
          <w:szCs w:val="24"/>
          <w:lang w:eastAsia="ru-RU"/>
        </w:rPr>
      </w:pPr>
      <w:r w:rsidRPr="009021DF">
        <w:rPr>
          <w:rFonts w:ascii="Times New Roman" w:eastAsia="Times New Roman" w:hAnsi="Times New Roman" w:cs="Times New Roman"/>
          <w:b/>
          <w:caps/>
          <w:color w:val="000000" w:themeColor="text1"/>
          <w:sz w:val="24"/>
          <w:szCs w:val="24"/>
          <w:lang w:eastAsia="ru-RU"/>
        </w:rPr>
        <w:t>Раздел 5. Перечень приложений к Техническому заданию, являющихся его неотъемлемой частью</w:t>
      </w:r>
    </w:p>
    <w:p w14:paraId="0184AC99" w14:textId="77777777" w:rsidR="009021DF" w:rsidRPr="009021DF" w:rsidRDefault="009021DF" w:rsidP="009021DF">
      <w:pPr>
        <w:tabs>
          <w:tab w:val="left" w:pos="6039"/>
        </w:tabs>
        <w:ind w:firstLine="567"/>
        <w:jc w:val="both"/>
        <w:rPr>
          <w:rFonts w:ascii="Times New Roman" w:hAnsi="Times New Roman" w:cs="Times New Roman"/>
          <w:bCs/>
          <w:color w:val="000000" w:themeColor="text1"/>
          <w:sz w:val="24"/>
          <w:szCs w:val="24"/>
        </w:rPr>
      </w:pPr>
      <w:r w:rsidRPr="009021DF">
        <w:rPr>
          <w:rFonts w:ascii="Times New Roman" w:eastAsia="ヒラギノ角ゴ Pro W3" w:hAnsi="Times New Roman" w:cs="Times New Roman"/>
          <w:color w:val="000000" w:themeColor="text1"/>
          <w:sz w:val="24"/>
          <w:szCs w:val="24"/>
        </w:rPr>
        <w:t xml:space="preserve">Приложение № 1.1 - </w:t>
      </w:r>
      <w:r w:rsidRPr="009021DF">
        <w:rPr>
          <w:rFonts w:ascii="Times New Roman" w:hAnsi="Times New Roman" w:cs="Times New Roman"/>
          <w:bCs/>
          <w:color w:val="000000" w:themeColor="text1"/>
          <w:sz w:val="24"/>
          <w:szCs w:val="24"/>
        </w:rPr>
        <w:t>Качественные, функциональные, технические, эксплуатационные характеристики товара</w:t>
      </w:r>
    </w:p>
    <w:p w14:paraId="6B7491A9" w14:textId="77777777" w:rsidR="004802CA" w:rsidRPr="009021DF" w:rsidRDefault="004802CA" w:rsidP="004802CA">
      <w:pPr>
        <w:tabs>
          <w:tab w:val="left" w:pos="9020"/>
        </w:tabs>
        <w:ind w:left="-851" w:firstLine="851"/>
        <w:jc w:val="right"/>
        <w:rPr>
          <w:rFonts w:ascii="Times New Roman" w:eastAsia="Times New Roman" w:hAnsi="Times New Roman" w:cs="Times New Roman"/>
          <w:b/>
          <w:color w:val="000000" w:themeColor="text1"/>
          <w:sz w:val="24"/>
          <w:szCs w:val="24"/>
        </w:rPr>
      </w:pPr>
    </w:p>
    <w:p w14:paraId="7204F548" w14:textId="77777777" w:rsidR="004802CA" w:rsidRPr="009021DF" w:rsidRDefault="004802CA" w:rsidP="004802CA">
      <w:pPr>
        <w:spacing w:after="160" w:line="259" w:lineRule="auto"/>
        <w:rPr>
          <w:rFonts w:ascii="Times New Roman" w:hAnsi="Times New Roman" w:cs="Times New Roman"/>
          <w:color w:val="000000" w:themeColor="text1"/>
          <w:sz w:val="24"/>
          <w:szCs w:val="24"/>
        </w:rPr>
      </w:pPr>
      <w:r w:rsidRPr="009021DF">
        <w:rPr>
          <w:rFonts w:ascii="Times New Roman" w:hAnsi="Times New Roman" w:cs="Times New Roman"/>
          <w:color w:val="000000" w:themeColor="text1"/>
          <w:sz w:val="24"/>
          <w:szCs w:val="24"/>
        </w:rPr>
        <w:br w:type="page"/>
      </w:r>
    </w:p>
    <w:p w14:paraId="4342B2C8" w14:textId="77777777" w:rsidR="004802CA" w:rsidRDefault="004802CA" w:rsidP="004802CA">
      <w:pPr>
        <w:rPr>
          <w:rFonts w:ascii="Times New Roman" w:hAnsi="Times New Roman" w:cs="Times New Roman"/>
        </w:rPr>
        <w:sectPr w:rsidR="004802CA" w:rsidSect="004802CA">
          <w:footerReference w:type="default" r:id="rId10"/>
          <w:pgSz w:w="11906" w:h="16838"/>
          <w:pgMar w:top="1134" w:right="850" w:bottom="1134" w:left="993" w:header="708" w:footer="708" w:gutter="0"/>
          <w:cols w:space="708"/>
          <w:docGrid w:linePitch="360"/>
        </w:sectPr>
      </w:pPr>
    </w:p>
    <w:p w14:paraId="5835CB6D" w14:textId="77777777" w:rsidR="00984A23" w:rsidRDefault="00984A23" w:rsidP="004802CA">
      <w:pPr>
        <w:autoSpaceDE w:val="0"/>
        <w:autoSpaceDN w:val="0"/>
        <w:adjustRightInd w:val="0"/>
        <w:jc w:val="right"/>
        <w:rPr>
          <w:rFonts w:ascii="Times New Roman" w:hAnsi="Times New Roman" w:cs="Times New Roman"/>
        </w:rPr>
      </w:pPr>
    </w:p>
    <w:p w14:paraId="22CA0C09" w14:textId="77777777" w:rsidR="00984A23" w:rsidRDefault="00984A23" w:rsidP="004802CA">
      <w:pPr>
        <w:autoSpaceDE w:val="0"/>
        <w:autoSpaceDN w:val="0"/>
        <w:adjustRightInd w:val="0"/>
        <w:jc w:val="right"/>
        <w:rPr>
          <w:rFonts w:ascii="Times New Roman" w:hAnsi="Times New Roman" w:cs="Times New Roman"/>
        </w:rPr>
      </w:pPr>
    </w:p>
    <w:p w14:paraId="30D857D8" w14:textId="77777777" w:rsidR="004802CA" w:rsidRPr="001B72A8" w:rsidRDefault="004802CA" w:rsidP="004802CA">
      <w:pPr>
        <w:autoSpaceDE w:val="0"/>
        <w:autoSpaceDN w:val="0"/>
        <w:adjustRightInd w:val="0"/>
        <w:jc w:val="right"/>
        <w:rPr>
          <w:rFonts w:ascii="Times New Roman" w:hAnsi="Times New Roman" w:cs="Times New Roman"/>
        </w:rPr>
      </w:pPr>
    </w:p>
    <w:p w14:paraId="280154BE" w14:textId="7E45267F" w:rsidR="009021DF" w:rsidRDefault="009021DF" w:rsidP="009021DF">
      <w:pPr>
        <w:tabs>
          <w:tab w:val="left" w:pos="7219"/>
        </w:tabs>
        <w:jc w:val="right"/>
        <w:rPr>
          <w:rFonts w:ascii="Times New Roman" w:hAnsi="Times New Roman" w:cs="Times New Roman"/>
          <w:sz w:val="24"/>
          <w:szCs w:val="24"/>
        </w:rPr>
      </w:pPr>
      <w:r w:rsidRPr="006918BB">
        <w:rPr>
          <w:rFonts w:ascii="Times New Roman" w:hAnsi="Times New Roman" w:cs="Times New Roman"/>
          <w:sz w:val="24"/>
          <w:szCs w:val="24"/>
        </w:rPr>
        <w:t>Приложение № 1.1 к Описанию объекта закупки</w:t>
      </w:r>
    </w:p>
    <w:p w14:paraId="3DE2C6FB" w14:textId="77777777" w:rsidR="006918BB" w:rsidRPr="006918BB" w:rsidRDefault="006918BB" w:rsidP="009021DF">
      <w:pPr>
        <w:tabs>
          <w:tab w:val="left" w:pos="7219"/>
        </w:tabs>
        <w:jc w:val="right"/>
        <w:rPr>
          <w:rFonts w:ascii="Times New Roman" w:hAnsi="Times New Roman" w:cs="Times New Roman"/>
          <w:sz w:val="24"/>
          <w:szCs w:val="24"/>
        </w:rPr>
      </w:pPr>
    </w:p>
    <w:p w14:paraId="561CB37F" w14:textId="3FF853F0" w:rsidR="009021DF" w:rsidRDefault="009021DF" w:rsidP="009021DF">
      <w:pPr>
        <w:tabs>
          <w:tab w:val="left" w:pos="6039"/>
        </w:tabs>
        <w:ind w:firstLine="567"/>
        <w:jc w:val="center"/>
        <w:rPr>
          <w:rFonts w:ascii="Times New Roman" w:hAnsi="Times New Roman" w:cs="Times New Roman"/>
          <w:b/>
          <w:bCs/>
          <w:sz w:val="24"/>
          <w:szCs w:val="24"/>
        </w:rPr>
      </w:pPr>
      <w:r w:rsidRPr="006918BB">
        <w:rPr>
          <w:rFonts w:ascii="Times New Roman" w:hAnsi="Times New Roman" w:cs="Times New Roman"/>
          <w:b/>
          <w:bCs/>
          <w:sz w:val="24"/>
          <w:szCs w:val="24"/>
        </w:rPr>
        <w:t>Качественные, функциональные, технические, эксплуатационные характеристики товара</w:t>
      </w:r>
    </w:p>
    <w:p w14:paraId="34B90657" w14:textId="77777777" w:rsidR="006918BB" w:rsidRDefault="006918BB" w:rsidP="009021DF">
      <w:pPr>
        <w:tabs>
          <w:tab w:val="left" w:pos="6039"/>
        </w:tabs>
        <w:ind w:firstLine="567"/>
        <w:jc w:val="center"/>
        <w:rPr>
          <w:rFonts w:ascii="Times New Roman" w:hAnsi="Times New Roman" w:cs="Times New Roman"/>
          <w:b/>
          <w:bCs/>
          <w:sz w:val="18"/>
          <w:szCs w:val="18"/>
        </w:rPr>
      </w:pPr>
    </w:p>
    <w:p w14:paraId="4EB349F6" w14:textId="77777777" w:rsidR="006918BB" w:rsidRPr="00014CE7" w:rsidRDefault="006918BB" w:rsidP="009021DF">
      <w:pPr>
        <w:tabs>
          <w:tab w:val="left" w:pos="6039"/>
        </w:tabs>
        <w:ind w:firstLine="567"/>
        <w:jc w:val="center"/>
        <w:rPr>
          <w:rFonts w:ascii="Times New Roman" w:hAnsi="Times New Roman" w:cs="Times New Roman"/>
          <w:b/>
          <w:bCs/>
          <w:sz w:val="18"/>
          <w:szCs w:val="18"/>
        </w:rPr>
      </w:pPr>
    </w:p>
    <w:tbl>
      <w:tblPr>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50"/>
        <w:gridCol w:w="1659"/>
        <w:gridCol w:w="1841"/>
        <w:gridCol w:w="1985"/>
        <w:gridCol w:w="2697"/>
        <w:gridCol w:w="1022"/>
        <w:gridCol w:w="3077"/>
        <w:gridCol w:w="1037"/>
        <w:gridCol w:w="571"/>
      </w:tblGrid>
      <w:tr w:rsidR="009021DF" w:rsidRPr="006918BB" w14:paraId="0B44447F" w14:textId="77777777" w:rsidTr="006918BB">
        <w:trPr>
          <w:trHeight w:val="20"/>
          <w:jc w:val="center"/>
        </w:trPr>
        <w:tc>
          <w:tcPr>
            <w:tcW w:w="4476" w:type="pct"/>
            <w:gridSpan w:val="7"/>
            <w:shd w:val="clear" w:color="auto" w:fill="auto"/>
          </w:tcPr>
          <w:p w14:paraId="261EF68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Тип объекта закупки</w:t>
            </w:r>
          </w:p>
        </w:tc>
        <w:tc>
          <w:tcPr>
            <w:tcW w:w="524" w:type="pct"/>
            <w:gridSpan w:val="2"/>
            <w:shd w:val="clear" w:color="auto" w:fill="auto"/>
          </w:tcPr>
          <w:p w14:paraId="0CE3691D" w14:textId="77777777" w:rsidR="009021DF" w:rsidRPr="006918BB" w:rsidRDefault="009021DF" w:rsidP="009021DF">
            <w:pPr>
              <w:autoSpaceDE w:val="0"/>
              <w:autoSpaceDN w:val="0"/>
              <w:adjustRightInd w:val="0"/>
              <w:spacing w:line="240" w:lineRule="atLeast"/>
              <w:ind w:right="221"/>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Товар</w:t>
            </w:r>
          </w:p>
        </w:tc>
      </w:tr>
      <w:tr w:rsidR="009021DF" w:rsidRPr="006918BB" w14:paraId="43B58FA8" w14:textId="77777777" w:rsidTr="006918BB">
        <w:trPr>
          <w:trHeight w:val="20"/>
          <w:jc w:val="center"/>
        </w:trPr>
        <w:tc>
          <w:tcPr>
            <w:tcW w:w="473" w:type="pct"/>
            <w:shd w:val="clear" w:color="auto" w:fill="auto"/>
          </w:tcPr>
          <w:p w14:paraId="5504702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264ECAC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37C6FD6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Наименование товара</w:t>
            </w:r>
          </w:p>
        </w:tc>
        <w:tc>
          <w:tcPr>
            <w:tcW w:w="541" w:type="pct"/>
            <w:shd w:val="clear" w:color="auto" w:fill="auto"/>
          </w:tcPr>
          <w:p w14:paraId="67F34315" w14:textId="77777777" w:rsidR="009021DF" w:rsidRPr="006918BB" w:rsidRDefault="009021DF" w:rsidP="009021DF">
            <w:pPr>
              <w:pStyle w:val="ConsPlusNormal"/>
              <w:spacing w:line="240" w:lineRule="atLeast"/>
              <w:ind w:firstLine="0"/>
              <w:contextualSpacing/>
              <w:jc w:val="center"/>
              <w:rPr>
                <w:rFonts w:ascii="Times New Roman" w:eastAsiaTheme="minorHAnsi" w:hAnsi="Times New Roman" w:cs="Times New Roman"/>
                <w:b/>
                <w:sz w:val="24"/>
                <w:szCs w:val="24"/>
              </w:rPr>
            </w:pPr>
            <w:r w:rsidRPr="006918BB">
              <w:rPr>
                <w:rFonts w:ascii="Times New Roman" w:eastAsiaTheme="minorHAnsi" w:hAnsi="Times New Roman" w:cs="Times New Roman"/>
                <w:b/>
                <w:sz w:val="24"/>
                <w:szCs w:val="24"/>
              </w:rPr>
              <w:t>Товарный знак «или эквивалент*»</w:t>
            </w:r>
          </w:p>
          <w:p w14:paraId="7A617C74" w14:textId="77777777" w:rsidR="009021DF" w:rsidRPr="006918BB" w:rsidRDefault="009021DF" w:rsidP="009021DF">
            <w:pPr>
              <w:pStyle w:val="ConsPlusNormal"/>
              <w:spacing w:line="240" w:lineRule="atLeast"/>
              <w:ind w:firstLine="0"/>
              <w:contextualSpacing/>
              <w:jc w:val="center"/>
              <w:rPr>
                <w:rFonts w:ascii="Times New Roman" w:hAnsi="Times New Roman" w:cs="Times New Roman"/>
                <w:b/>
                <w:sz w:val="24"/>
                <w:szCs w:val="24"/>
              </w:rPr>
            </w:pPr>
            <w:r w:rsidRPr="006918BB">
              <w:rPr>
                <w:rFonts w:ascii="Times New Roman" w:eastAsiaTheme="minorHAnsi" w:hAnsi="Times New Roman" w:cs="Times New Roman"/>
                <w:b/>
                <w:sz w:val="24"/>
                <w:szCs w:val="24"/>
              </w:rPr>
              <w:t xml:space="preserve">Либо товарный знак </w:t>
            </w:r>
            <w:r w:rsidRPr="006918BB">
              <w:rPr>
                <w:rFonts w:ascii="Times New Roman" w:eastAsiaTheme="minorHAnsi" w:hAnsi="Times New Roman" w:cs="Times New Roman"/>
                <w:b/>
                <w:sz w:val="24"/>
                <w:szCs w:val="24"/>
              </w:rPr>
              <w:br/>
              <w:t>(при условии несовместимости товаров)</w:t>
            </w:r>
          </w:p>
        </w:tc>
        <w:tc>
          <w:tcPr>
            <w:tcW w:w="600" w:type="pct"/>
            <w:shd w:val="clear" w:color="auto" w:fill="auto"/>
          </w:tcPr>
          <w:p w14:paraId="08F069B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0A13BFB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32AF629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Код ОКПД2/</w:t>
            </w:r>
            <w:r w:rsidRPr="006918BB">
              <w:rPr>
                <w:rFonts w:ascii="Times New Roman" w:hAnsi="Times New Roman" w:cs="Times New Roman"/>
                <w:b/>
                <w:sz w:val="24"/>
                <w:szCs w:val="24"/>
                <w:lang w:eastAsia="ru-RU"/>
              </w:rPr>
              <w:br/>
              <w:t>КТРУ/</w:t>
            </w:r>
          </w:p>
          <w:p w14:paraId="0D6720A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ККН</w:t>
            </w:r>
          </w:p>
        </w:tc>
        <w:tc>
          <w:tcPr>
            <w:tcW w:w="647" w:type="pct"/>
            <w:shd w:val="clear" w:color="auto" w:fill="auto"/>
          </w:tcPr>
          <w:p w14:paraId="485BF3D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0AA75FA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520D082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Наименование характеристики</w:t>
            </w:r>
          </w:p>
        </w:tc>
        <w:tc>
          <w:tcPr>
            <w:tcW w:w="879" w:type="pct"/>
            <w:shd w:val="clear" w:color="auto" w:fill="auto"/>
          </w:tcPr>
          <w:p w14:paraId="58FF418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53826F3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4DF1D5F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 xml:space="preserve">Значение </w:t>
            </w:r>
            <w:r w:rsidRPr="006918BB">
              <w:rPr>
                <w:rFonts w:ascii="Times New Roman" w:hAnsi="Times New Roman" w:cs="Times New Roman"/>
                <w:b/>
                <w:sz w:val="24"/>
                <w:szCs w:val="24"/>
                <w:lang w:eastAsia="ru-RU"/>
              </w:rPr>
              <w:br/>
              <w:t>характеристики</w:t>
            </w:r>
          </w:p>
        </w:tc>
        <w:tc>
          <w:tcPr>
            <w:tcW w:w="333" w:type="pct"/>
            <w:shd w:val="clear" w:color="auto" w:fill="auto"/>
          </w:tcPr>
          <w:p w14:paraId="51AA530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0E3FF56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46B663A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Единица измерения</w:t>
            </w:r>
          </w:p>
          <w:p w14:paraId="5E1A0BC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roofErr w:type="spellStart"/>
            <w:r w:rsidRPr="006918BB">
              <w:rPr>
                <w:rFonts w:ascii="Times New Roman" w:hAnsi="Times New Roman" w:cs="Times New Roman"/>
                <w:b/>
                <w:sz w:val="24"/>
                <w:szCs w:val="24"/>
                <w:lang w:eastAsia="ru-RU"/>
              </w:rPr>
              <w:t>хар-ки</w:t>
            </w:r>
            <w:proofErr w:type="spellEnd"/>
          </w:p>
        </w:tc>
        <w:tc>
          <w:tcPr>
            <w:tcW w:w="1002" w:type="pct"/>
            <w:shd w:val="clear" w:color="auto" w:fill="auto"/>
          </w:tcPr>
          <w:p w14:paraId="2843CDA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4C3473A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1344AEA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Инструкция по заполнению характеристик в заявке</w:t>
            </w:r>
          </w:p>
        </w:tc>
        <w:tc>
          <w:tcPr>
            <w:tcW w:w="338" w:type="pct"/>
            <w:shd w:val="clear" w:color="auto" w:fill="auto"/>
          </w:tcPr>
          <w:p w14:paraId="4CEDC56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58BA5D0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p>
          <w:p w14:paraId="00909FC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Единица измерения</w:t>
            </w:r>
          </w:p>
        </w:tc>
        <w:tc>
          <w:tcPr>
            <w:tcW w:w="186" w:type="pct"/>
            <w:shd w:val="clear" w:color="auto" w:fill="auto"/>
          </w:tcPr>
          <w:p w14:paraId="474D7565" w14:textId="77777777" w:rsidR="009021DF" w:rsidRPr="006918BB" w:rsidRDefault="009021DF" w:rsidP="009021DF">
            <w:pPr>
              <w:autoSpaceDE w:val="0"/>
              <w:autoSpaceDN w:val="0"/>
              <w:adjustRightInd w:val="0"/>
              <w:spacing w:line="240" w:lineRule="atLeast"/>
              <w:ind w:right="221"/>
              <w:contextualSpacing/>
              <w:jc w:val="center"/>
              <w:rPr>
                <w:rFonts w:ascii="Times New Roman" w:hAnsi="Times New Roman" w:cs="Times New Roman"/>
                <w:b/>
                <w:sz w:val="24"/>
                <w:szCs w:val="24"/>
                <w:lang w:eastAsia="ru-RU"/>
              </w:rPr>
            </w:pPr>
          </w:p>
          <w:p w14:paraId="019D8C12" w14:textId="77777777" w:rsidR="009021DF" w:rsidRPr="006918BB" w:rsidRDefault="009021DF" w:rsidP="009021DF">
            <w:pPr>
              <w:spacing w:line="240" w:lineRule="atLeast"/>
              <w:contextualSpacing/>
              <w:jc w:val="center"/>
              <w:rPr>
                <w:rFonts w:ascii="Times New Roman" w:hAnsi="Times New Roman" w:cs="Times New Roman"/>
                <w:b/>
                <w:sz w:val="24"/>
                <w:szCs w:val="24"/>
                <w:lang w:eastAsia="ru-RU"/>
              </w:rPr>
            </w:pPr>
          </w:p>
          <w:p w14:paraId="14134E75" w14:textId="77777777" w:rsidR="009021DF" w:rsidRPr="006918BB" w:rsidRDefault="009021DF" w:rsidP="009021DF">
            <w:pPr>
              <w:spacing w:line="240" w:lineRule="atLeast"/>
              <w:contextualSpacing/>
              <w:jc w:val="center"/>
              <w:rPr>
                <w:rFonts w:ascii="Times New Roman" w:hAnsi="Times New Roman" w:cs="Times New Roman"/>
                <w:b/>
                <w:sz w:val="24"/>
                <w:szCs w:val="24"/>
                <w:lang w:eastAsia="ru-RU"/>
              </w:rPr>
            </w:pPr>
            <w:r w:rsidRPr="006918BB">
              <w:rPr>
                <w:rFonts w:ascii="Times New Roman" w:hAnsi="Times New Roman" w:cs="Times New Roman"/>
                <w:b/>
                <w:sz w:val="24"/>
                <w:szCs w:val="24"/>
                <w:lang w:eastAsia="ru-RU"/>
              </w:rPr>
              <w:t>Кол-во</w:t>
            </w:r>
          </w:p>
        </w:tc>
      </w:tr>
      <w:tr w:rsidR="009021DF" w:rsidRPr="006918BB" w14:paraId="67DB1752" w14:textId="77777777" w:rsidTr="006918BB">
        <w:trPr>
          <w:trHeight w:val="20"/>
          <w:jc w:val="center"/>
        </w:trPr>
        <w:tc>
          <w:tcPr>
            <w:tcW w:w="473" w:type="pct"/>
            <w:vMerge w:val="restart"/>
            <w:shd w:val="clear" w:color="auto" w:fill="auto"/>
          </w:tcPr>
          <w:p w14:paraId="27550B5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Раковина (защита паха)</w:t>
            </w:r>
          </w:p>
          <w:p w14:paraId="04A1E387"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Тип №1</w:t>
            </w:r>
          </w:p>
        </w:tc>
        <w:tc>
          <w:tcPr>
            <w:tcW w:w="541" w:type="pct"/>
            <w:vMerge w:val="restart"/>
            <w:shd w:val="clear" w:color="auto" w:fill="auto"/>
          </w:tcPr>
          <w:p w14:paraId="51A2655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val="restart"/>
            <w:shd w:val="clear" w:color="auto" w:fill="auto"/>
          </w:tcPr>
          <w:p w14:paraId="5E17B13F" w14:textId="77777777" w:rsidR="009021DF" w:rsidRPr="006918BB" w:rsidRDefault="009021DF" w:rsidP="009021DF">
            <w:pPr>
              <w:spacing w:line="240" w:lineRule="atLeast"/>
              <w:contextualSpacing/>
              <w:jc w:val="center"/>
              <w:rPr>
                <w:rFonts w:ascii="Times New Roman" w:hAnsi="Times New Roman" w:cs="Times New Roman"/>
                <w:sz w:val="24"/>
                <w:szCs w:val="24"/>
                <w:lang w:val="en-US" w:eastAsia="ru-RU"/>
              </w:rPr>
            </w:pPr>
            <w:r w:rsidRPr="006918BB">
              <w:rPr>
                <w:rFonts w:ascii="Times New Roman" w:hAnsi="Times New Roman" w:cs="Times New Roman"/>
                <w:sz w:val="24"/>
                <w:szCs w:val="24"/>
                <w:lang w:val="en-US" w:eastAsia="ru-RU"/>
              </w:rPr>
              <w:t>32.30.15.117</w:t>
            </w:r>
          </w:p>
        </w:tc>
        <w:tc>
          <w:tcPr>
            <w:tcW w:w="2862" w:type="pct"/>
            <w:gridSpan w:val="4"/>
            <w:shd w:val="clear" w:color="auto" w:fill="auto"/>
          </w:tcPr>
          <w:p w14:paraId="4DF79F85"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Характеристика</w:t>
            </w:r>
          </w:p>
        </w:tc>
        <w:tc>
          <w:tcPr>
            <w:tcW w:w="338" w:type="pct"/>
            <w:vMerge w:val="restart"/>
          </w:tcPr>
          <w:p w14:paraId="2FAF7EC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roofErr w:type="spellStart"/>
            <w:r w:rsidRPr="006918BB">
              <w:rPr>
                <w:rFonts w:ascii="Times New Roman" w:hAnsi="Times New Roman" w:cs="Times New Roman"/>
                <w:sz w:val="24"/>
                <w:szCs w:val="24"/>
                <w:lang w:eastAsia="ru-RU"/>
              </w:rPr>
              <w:t>Шт</w:t>
            </w:r>
            <w:proofErr w:type="spellEnd"/>
          </w:p>
        </w:tc>
        <w:tc>
          <w:tcPr>
            <w:tcW w:w="186" w:type="pct"/>
            <w:vMerge w:val="restart"/>
          </w:tcPr>
          <w:p w14:paraId="7AA0048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r w:rsidRPr="006918BB">
              <w:rPr>
                <w:rFonts w:ascii="Times New Roman" w:hAnsi="Times New Roman" w:cs="Times New Roman"/>
                <w:sz w:val="24"/>
                <w:szCs w:val="24"/>
                <w:lang w:eastAsia="ru-RU"/>
              </w:rPr>
              <w:t>4</w:t>
            </w:r>
          </w:p>
        </w:tc>
      </w:tr>
      <w:tr w:rsidR="009021DF" w:rsidRPr="006918BB" w14:paraId="4A516D0E" w14:textId="77777777" w:rsidTr="006918BB">
        <w:trPr>
          <w:trHeight w:val="20"/>
          <w:jc w:val="center"/>
        </w:trPr>
        <w:tc>
          <w:tcPr>
            <w:tcW w:w="473" w:type="pct"/>
            <w:vMerge/>
            <w:shd w:val="clear" w:color="auto" w:fill="auto"/>
          </w:tcPr>
          <w:p w14:paraId="5B1A81E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22F7327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0058097A"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C7045A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Вид экипировки</w:t>
            </w:r>
          </w:p>
        </w:tc>
        <w:tc>
          <w:tcPr>
            <w:tcW w:w="879" w:type="pct"/>
            <w:shd w:val="clear" w:color="auto" w:fill="auto"/>
            <w:vAlign w:val="center"/>
          </w:tcPr>
          <w:p w14:paraId="0A2D7B6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Для полевого игрока</w:t>
            </w:r>
          </w:p>
        </w:tc>
        <w:tc>
          <w:tcPr>
            <w:tcW w:w="333" w:type="pct"/>
            <w:shd w:val="clear" w:color="auto" w:fill="auto"/>
            <w:vAlign w:val="center"/>
          </w:tcPr>
          <w:p w14:paraId="0DE2FA54"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57AA23E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3531633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2B8E5B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39A2FC9" w14:textId="77777777" w:rsidTr="006918BB">
        <w:trPr>
          <w:trHeight w:val="20"/>
          <w:jc w:val="center"/>
        </w:trPr>
        <w:tc>
          <w:tcPr>
            <w:tcW w:w="473" w:type="pct"/>
            <w:vMerge/>
            <w:shd w:val="clear" w:color="auto" w:fill="auto"/>
          </w:tcPr>
          <w:p w14:paraId="30D1882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1621B3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BBBB46C"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B05752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Размер</w:t>
            </w:r>
          </w:p>
        </w:tc>
        <w:tc>
          <w:tcPr>
            <w:tcW w:w="879" w:type="pct"/>
            <w:shd w:val="clear" w:color="auto" w:fill="auto"/>
            <w:vAlign w:val="center"/>
          </w:tcPr>
          <w:p w14:paraId="2B6CB59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JR (юниорский)</w:t>
            </w:r>
          </w:p>
        </w:tc>
        <w:tc>
          <w:tcPr>
            <w:tcW w:w="333" w:type="pct"/>
            <w:shd w:val="clear" w:color="auto" w:fill="auto"/>
            <w:vAlign w:val="center"/>
          </w:tcPr>
          <w:p w14:paraId="047FE3FD"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395A0AD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4E5FDC0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E8A1D7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78F7B73" w14:textId="77777777" w:rsidTr="006918BB">
        <w:trPr>
          <w:trHeight w:val="20"/>
          <w:jc w:val="center"/>
        </w:trPr>
        <w:tc>
          <w:tcPr>
            <w:tcW w:w="473" w:type="pct"/>
            <w:vMerge/>
            <w:shd w:val="clear" w:color="auto" w:fill="auto"/>
          </w:tcPr>
          <w:p w14:paraId="6D27F0A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048578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253225F"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A5A7D2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Год выпуска</w:t>
            </w:r>
          </w:p>
        </w:tc>
        <w:tc>
          <w:tcPr>
            <w:tcW w:w="879" w:type="pct"/>
            <w:shd w:val="clear" w:color="auto" w:fill="auto"/>
            <w:vAlign w:val="center"/>
          </w:tcPr>
          <w:p w14:paraId="6C808840"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 2024</w:t>
            </w:r>
          </w:p>
        </w:tc>
        <w:tc>
          <w:tcPr>
            <w:tcW w:w="333" w:type="pct"/>
            <w:shd w:val="clear" w:color="auto" w:fill="auto"/>
            <w:vAlign w:val="center"/>
          </w:tcPr>
          <w:p w14:paraId="19F7F0D8"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г</w:t>
            </w:r>
          </w:p>
        </w:tc>
        <w:tc>
          <w:tcPr>
            <w:tcW w:w="1002" w:type="pct"/>
            <w:shd w:val="clear" w:color="auto" w:fill="auto"/>
            <w:vAlign w:val="center"/>
          </w:tcPr>
          <w:p w14:paraId="57DF5008"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Участник закупки указывает в заявке конкретное значение характеристики</w:t>
            </w:r>
          </w:p>
        </w:tc>
        <w:tc>
          <w:tcPr>
            <w:tcW w:w="338" w:type="pct"/>
            <w:vMerge/>
          </w:tcPr>
          <w:p w14:paraId="2D0E1A4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1112C15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41E8E78A" w14:textId="77777777" w:rsidTr="006918BB">
        <w:trPr>
          <w:trHeight w:val="20"/>
          <w:jc w:val="center"/>
        </w:trPr>
        <w:tc>
          <w:tcPr>
            <w:tcW w:w="473" w:type="pct"/>
            <w:vMerge/>
            <w:shd w:val="clear" w:color="auto" w:fill="auto"/>
          </w:tcPr>
          <w:p w14:paraId="767FACA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1B0EDC7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42C3611"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F23018B"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Конструкция раковины</w:t>
            </w:r>
          </w:p>
        </w:tc>
        <w:tc>
          <w:tcPr>
            <w:tcW w:w="879" w:type="pct"/>
            <w:shd w:val="clear" w:color="auto" w:fill="auto"/>
            <w:vAlign w:val="center"/>
          </w:tcPr>
          <w:p w14:paraId="0CFF0365"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Состоит из раковины и верхней широкой панели-щитка для защиты.</w:t>
            </w:r>
          </w:p>
        </w:tc>
        <w:tc>
          <w:tcPr>
            <w:tcW w:w="333" w:type="pct"/>
            <w:shd w:val="clear" w:color="auto" w:fill="auto"/>
            <w:vAlign w:val="center"/>
          </w:tcPr>
          <w:p w14:paraId="2E3201A0"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4F7518FD"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5A4C6EC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142FCC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44891618" w14:textId="77777777" w:rsidTr="006918BB">
        <w:trPr>
          <w:trHeight w:val="20"/>
          <w:jc w:val="center"/>
        </w:trPr>
        <w:tc>
          <w:tcPr>
            <w:tcW w:w="473" w:type="pct"/>
            <w:vMerge/>
            <w:shd w:val="clear" w:color="auto" w:fill="auto"/>
          </w:tcPr>
          <w:p w14:paraId="1F07734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BDE0B9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10704EF2"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3F91435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Внутренний материал</w:t>
            </w:r>
          </w:p>
        </w:tc>
        <w:tc>
          <w:tcPr>
            <w:tcW w:w="879" w:type="pct"/>
            <w:shd w:val="clear" w:color="auto" w:fill="auto"/>
            <w:vAlign w:val="center"/>
          </w:tcPr>
          <w:p w14:paraId="42D19854"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мягкий, из вспененного материала для амортизации ударов и предотвращения натирания</w:t>
            </w:r>
          </w:p>
        </w:tc>
        <w:tc>
          <w:tcPr>
            <w:tcW w:w="333" w:type="pct"/>
            <w:shd w:val="clear" w:color="auto" w:fill="auto"/>
            <w:vAlign w:val="center"/>
          </w:tcPr>
          <w:p w14:paraId="7DCDB70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57F3E36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4266FE0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042CC4D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0436CF11" w14:textId="77777777" w:rsidTr="006918BB">
        <w:trPr>
          <w:trHeight w:val="20"/>
          <w:jc w:val="center"/>
        </w:trPr>
        <w:tc>
          <w:tcPr>
            <w:tcW w:w="473" w:type="pct"/>
            <w:vMerge/>
            <w:shd w:val="clear" w:color="auto" w:fill="auto"/>
          </w:tcPr>
          <w:p w14:paraId="5A217F5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521E362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C0FFC9C"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3C5ADE57"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Внутренняя подкладка</w:t>
            </w:r>
          </w:p>
        </w:tc>
        <w:tc>
          <w:tcPr>
            <w:tcW w:w="879" w:type="pct"/>
            <w:shd w:val="clear" w:color="auto" w:fill="auto"/>
            <w:vAlign w:val="center"/>
          </w:tcPr>
          <w:p w14:paraId="05107837"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Водоотталкивающая</w:t>
            </w:r>
          </w:p>
        </w:tc>
        <w:tc>
          <w:tcPr>
            <w:tcW w:w="333" w:type="pct"/>
            <w:shd w:val="clear" w:color="auto" w:fill="auto"/>
            <w:vAlign w:val="center"/>
          </w:tcPr>
          <w:p w14:paraId="63E089D4"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38147E88"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0546EC3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0CDFE3E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556BB6B3" w14:textId="77777777" w:rsidTr="006918BB">
        <w:trPr>
          <w:trHeight w:val="20"/>
          <w:jc w:val="center"/>
        </w:trPr>
        <w:tc>
          <w:tcPr>
            <w:tcW w:w="473" w:type="pct"/>
            <w:vMerge/>
            <w:shd w:val="clear" w:color="auto" w:fill="auto"/>
          </w:tcPr>
          <w:p w14:paraId="45B270D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69A0457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4494EF9E"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0B96BF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Внешний слой</w:t>
            </w:r>
          </w:p>
        </w:tc>
        <w:tc>
          <w:tcPr>
            <w:tcW w:w="879" w:type="pct"/>
            <w:shd w:val="clear" w:color="auto" w:fill="auto"/>
            <w:vAlign w:val="center"/>
          </w:tcPr>
          <w:p w14:paraId="0470E930"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плоская эргономичная форма защитной пластины</w:t>
            </w:r>
          </w:p>
        </w:tc>
        <w:tc>
          <w:tcPr>
            <w:tcW w:w="333" w:type="pct"/>
            <w:shd w:val="clear" w:color="auto" w:fill="auto"/>
            <w:vAlign w:val="center"/>
          </w:tcPr>
          <w:p w14:paraId="7AAE77D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1238E6D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2BFCE80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05E1C2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D75BD91" w14:textId="77777777" w:rsidTr="006918BB">
        <w:trPr>
          <w:trHeight w:val="20"/>
          <w:jc w:val="center"/>
        </w:trPr>
        <w:tc>
          <w:tcPr>
            <w:tcW w:w="473" w:type="pct"/>
            <w:vMerge/>
            <w:shd w:val="clear" w:color="auto" w:fill="auto"/>
          </w:tcPr>
          <w:p w14:paraId="204CCE6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D96923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4752C0A"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E275B78"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Фиксация</w:t>
            </w:r>
          </w:p>
        </w:tc>
        <w:tc>
          <w:tcPr>
            <w:tcW w:w="879" w:type="pct"/>
            <w:shd w:val="clear" w:color="auto" w:fill="auto"/>
            <w:vAlign w:val="center"/>
          </w:tcPr>
          <w:p w14:paraId="36ECCA49"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Ремни и анатомическая посадка обеспечивают стабильное положение защиты и исключают смещение во время игры.</w:t>
            </w:r>
          </w:p>
        </w:tc>
        <w:tc>
          <w:tcPr>
            <w:tcW w:w="333" w:type="pct"/>
            <w:shd w:val="clear" w:color="auto" w:fill="auto"/>
            <w:vAlign w:val="center"/>
          </w:tcPr>
          <w:p w14:paraId="3519152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1E4C7F30"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77B8130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BBDDA8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40B512C0" w14:textId="77777777" w:rsidTr="006918BB">
        <w:trPr>
          <w:trHeight w:val="20"/>
          <w:jc w:val="center"/>
        </w:trPr>
        <w:tc>
          <w:tcPr>
            <w:tcW w:w="473" w:type="pct"/>
            <w:vMerge/>
            <w:shd w:val="clear" w:color="auto" w:fill="auto"/>
          </w:tcPr>
          <w:p w14:paraId="58F650F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C8E211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397B8F4"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1E9F6DF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Эластичный пояс</w:t>
            </w:r>
          </w:p>
        </w:tc>
        <w:tc>
          <w:tcPr>
            <w:tcW w:w="879" w:type="pct"/>
            <w:shd w:val="clear" w:color="auto" w:fill="auto"/>
            <w:vAlign w:val="center"/>
          </w:tcPr>
          <w:p w14:paraId="65496F6B"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lang w:val="en-US"/>
              </w:rPr>
              <w:t>&gt;</w:t>
            </w:r>
            <w:r w:rsidRPr="006918BB">
              <w:rPr>
                <w:rFonts w:ascii="Times New Roman" w:hAnsi="Times New Roman" w:cs="Times New Roman"/>
                <w:sz w:val="24"/>
                <w:szCs w:val="24"/>
              </w:rPr>
              <w:t xml:space="preserve">5 и </w:t>
            </w:r>
            <w:r w:rsidRPr="006918BB">
              <w:rPr>
                <w:rFonts w:ascii="Times New Roman" w:hAnsi="Times New Roman" w:cs="Times New Roman"/>
                <w:sz w:val="24"/>
                <w:szCs w:val="24"/>
                <w:lang w:val="en-US"/>
              </w:rPr>
              <w:t>&lt;</w:t>
            </w:r>
            <w:r w:rsidRPr="006918BB">
              <w:rPr>
                <w:rFonts w:ascii="Times New Roman" w:hAnsi="Times New Roman" w:cs="Times New Roman"/>
                <w:sz w:val="24"/>
                <w:szCs w:val="24"/>
                <w:shd w:val="clear" w:color="auto" w:fill="FFFFFF"/>
              </w:rPr>
              <w:t>6</w:t>
            </w:r>
          </w:p>
        </w:tc>
        <w:tc>
          <w:tcPr>
            <w:tcW w:w="333" w:type="pct"/>
            <w:shd w:val="clear" w:color="auto" w:fill="auto"/>
            <w:vAlign w:val="center"/>
          </w:tcPr>
          <w:p w14:paraId="4D4456E7"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см</w:t>
            </w:r>
          </w:p>
        </w:tc>
        <w:tc>
          <w:tcPr>
            <w:tcW w:w="1002" w:type="pct"/>
            <w:shd w:val="clear" w:color="auto" w:fill="auto"/>
            <w:vAlign w:val="center"/>
          </w:tcPr>
          <w:p w14:paraId="51C6BF7F"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50AD545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48941F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2B2218F" w14:textId="77777777" w:rsidTr="006918BB">
        <w:trPr>
          <w:trHeight w:val="20"/>
          <w:jc w:val="center"/>
        </w:trPr>
        <w:tc>
          <w:tcPr>
            <w:tcW w:w="473" w:type="pct"/>
            <w:vMerge/>
            <w:shd w:val="clear" w:color="auto" w:fill="auto"/>
          </w:tcPr>
          <w:p w14:paraId="7D9D1E0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0F96AB7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23BFC46"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249C45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Ярлык</w:t>
            </w:r>
          </w:p>
        </w:tc>
        <w:tc>
          <w:tcPr>
            <w:tcW w:w="879" w:type="pct"/>
            <w:shd w:val="clear" w:color="auto" w:fill="auto"/>
            <w:vAlign w:val="center"/>
          </w:tcPr>
          <w:p w14:paraId="12FD7527"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Модель, размер, страна производства</w:t>
            </w:r>
          </w:p>
        </w:tc>
        <w:tc>
          <w:tcPr>
            <w:tcW w:w="333" w:type="pct"/>
            <w:shd w:val="clear" w:color="auto" w:fill="auto"/>
            <w:vAlign w:val="center"/>
          </w:tcPr>
          <w:p w14:paraId="20841A48"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06F11014"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6902938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2E267B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4BFCAEAB" w14:textId="77777777" w:rsidTr="006918BB">
        <w:trPr>
          <w:trHeight w:val="20"/>
          <w:jc w:val="center"/>
        </w:trPr>
        <w:tc>
          <w:tcPr>
            <w:tcW w:w="473" w:type="pct"/>
            <w:vMerge/>
            <w:shd w:val="clear" w:color="auto" w:fill="auto"/>
          </w:tcPr>
          <w:p w14:paraId="66BE66B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177F07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15111F2"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E2A4F65" w14:textId="77777777" w:rsidR="009021DF" w:rsidRPr="006918BB" w:rsidRDefault="009021DF" w:rsidP="009021DF">
            <w:pPr>
              <w:spacing w:line="240" w:lineRule="atLeast"/>
              <w:contextualSpacing/>
              <w:jc w:val="center"/>
              <w:rPr>
                <w:rFonts w:ascii="Times New Roman" w:hAnsi="Times New Roman" w:cs="Times New Roman"/>
                <w:color w:val="000000"/>
                <w:sz w:val="24"/>
                <w:szCs w:val="24"/>
              </w:rPr>
            </w:pPr>
            <w:r w:rsidRPr="006918BB">
              <w:rPr>
                <w:rFonts w:ascii="Times New Roman" w:hAnsi="Times New Roman" w:cs="Times New Roman"/>
                <w:color w:val="000000"/>
                <w:sz w:val="24"/>
                <w:szCs w:val="24"/>
              </w:rPr>
              <w:t>Пол</w:t>
            </w:r>
          </w:p>
        </w:tc>
        <w:tc>
          <w:tcPr>
            <w:tcW w:w="879" w:type="pct"/>
            <w:shd w:val="clear" w:color="auto" w:fill="auto"/>
            <w:vAlign w:val="center"/>
          </w:tcPr>
          <w:p w14:paraId="3834D7C5"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Женский</w:t>
            </w:r>
          </w:p>
        </w:tc>
        <w:tc>
          <w:tcPr>
            <w:tcW w:w="333" w:type="pct"/>
            <w:shd w:val="clear" w:color="auto" w:fill="auto"/>
            <w:vAlign w:val="center"/>
          </w:tcPr>
          <w:p w14:paraId="5E4660A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eastAsia="Calibri" w:hAnsi="Times New Roman" w:cs="Times New Roman"/>
                <w:sz w:val="24"/>
                <w:szCs w:val="24"/>
              </w:rPr>
              <w:t>-</w:t>
            </w:r>
          </w:p>
        </w:tc>
        <w:tc>
          <w:tcPr>
            <w:tcW w:w="1002" w:type="pct"/>
            <w:shd w:val="clear" w:color="auto" w:fill="auto"/>
            <w:vAlign w:val="center"/>
          </w:tcPr>
          <w:p w14:paraId="4CF5E5F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1083262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125B19E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6EBA635" w14:textId="77777777" w:rsidTr="006918BB">
        <w:trPr>
          <w:trHeight w:val="20"/>
          <w:jc w:val="center"/>
        </w:trPr>
        <w:tc>
          <w:tcPr>
            <w:tcW w:w="473" w:type="pct"/>
            <w:vMerge/>
            <w:shd w:val="clear" w:color="auto" w:fill="auto"/>
          </w:tcPr>
          <w:p w14:paraId="37C5BF7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84F474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46DF263"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18F8B56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color w:val="000000"/>
                <w:sz w:val="24"/>
                <w:szCs w:val="24"/>
              </w:rPr>
              <w:t>Упаковка</w:t>
            </w:r>
          </w:p>
        </w:tc>
        <w:tc>
          <w:tcPr>
            <w:tcW w:w="879" w:type="pct"/>
            <w:shd w:val="clear" w:color="auto" w:fill="auto"/>
            <w:vAlign w:val="center"/>
          </w:tcPr>
          <w:p w14:paraId="185315EB"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eastAsia="Calibri" w:hAnsi="Times New Roman" w:cs="Times New Roman"/>
                <w:sz w:val="24"/>
                <w:szCs w:val="24"/>
              </w:rPr>
              <w:t>Индивидуальная упаковка, исключающая повреждения при транспортировке</w:t>
            </w:r>
          </w:p>
        </w:tc>
        <w:tc>
          <w:tcPr>
            <w:tcW w:w="333" w:type="pct"/>
            <w:shd w:val="clear" w:color="auto" w:fill="auto"/>
            <w:vAlign w:val="center"/>
          </w:tcPr>
          <w:p w14:paraId="467C9D6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w:t>
            </w:r>
          </w:p>
        </w:tc>
        <w:tc>
          <w:tcPr>
            <w:tcW w:w="1002" w:type="pct"/>
            <w:shd w:val="clear" w:color="auto" w:fill="auto"/>
            <w:vAlign w:val="center"/>
          </w:tcPr>
          <w:p w14:paraId="35AE773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012159A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779CE4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DC211E1" w14:textId="77777777" w:rsidTr="006918BB">
        <w:trPr>
          <w:trHeight w:val="20"/>
          <w:jc w:val="center"/>
        </w:trPr>
        <w:tc>
          <w:tcPr>
            <w:tcW w:w="473" w:type="pct"/>
            <w:vMerge w:val="restart"/>
            <w:shd w:val="clear" w:color="auto" w:fill="auto"/>
          </w:tcPr>
          <w:p w14:paraId="6953FC9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Раковина (защита паха)</w:t>
            </w:r>
          </w:p>
          <w:p w14:paraId="560F3089"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Тип №2</w:t>
            </w:r>
          </w:p>
        </w:tc>
        <w:tc>
          <w:tcPr>
            <w:tcW w:w="541" w:type="pct"/>
            <w:vMerge w:val="restart"/>
            <w:shd w:val="clear" w:color="auto" w:fill="auto"/>
          </w:tcPr>
          <w:p w14:paraId="1FC5CA4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val="restart"/>
            <w:shd w:val="clear" w:color="auto" w:fill="auto"/>
          </w:tcPr>
          <w:p w14:paraId="01ED6C06" w14:textId="77777777" w:rsidR="009021DF" w:rsidRPr="006918BB" w:rsidRDefault="009021DF" w:rsidP="009021DF">
            <w:pPr>
              <w:spacing w:line="240" w:lineRule="atLeast"/>
              <w:contextualSpacing/>
              <w:jc w:val="center"/>
              <w:rPr>
                <w:rFonts w:ascii="Times New Roman" w:hAnsi="Times New Roman" w:cs="Times New Roman"/>
                <w:sz w:val="24"/>
                <w:szCs w:val="24"/>
                <w:lang w:val="en-US" w:eastAsia="ru-RU"/>
              </w:rPr>
            </w:pPr>
            <w:r w:rsidRPr="006918BB">
              <w:rPr>
                <w:rFonts w:ascii="Times New Roman" w:hAnsi="Times New Roman" w:cs="Times New Roman"/>
                <w:sz w:val="24"/>
                <w:szCs w:val="24"/>
                <w:lang w:val="en-US" w:eastAsia="ru-RU"/>
              </w:rPr>
              <w:t>32.30.15.117</w:t>
            </w:r>
          </w:p>
        </w:tc>
        <w:tc>
          <w:tcPr>
            <w:tcW w:w="2862" w:type="pct"/>
            <w:gridSpan w:val="4"/>
            <w:shd w:val="clear" w:color="auto" w:fill="auto"/>
            <w:vAlign w:val="center"/>
          </w:tcPr>
          <w:p w14:paraId="0C55C314"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Характеристика</w:t>
            </w:r>
          </w:p>
        </w:tc>
        <w:tc>
          <w:tcPr>
            <w:tcW w:w="338" w:type="pct"/>
            <w:vMerge w:val="restart"/>
          </w:tcPr>
          <w:p w14:paraId="51297FC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roofErr w:type="spellStart"/>
            <w:r w:rsidRPr="006918BB">
              <w:rPr>
                <w:rFonts w:ascii="Times New Roman" w:hAnsi="Times New Roman" w:cs="Times New Roman"/>
                <w:sz w:val="24"/>
                <w:szCs w:val="24"/>
                <w:lang w:eastAsia="ru-RU"/>
              </w:rPr>
              <w:t>Шт</w:t>
            </w:r>
            <w:proofErr w:type="spellEnd"/>
          </w:p>
        </w:tc>
        <w:tc>
          <w:tcPr>
            <w:tcW w:w="186" w:type="pct"/>
            <w:vMerge w:val="restart"/>
          </w:tcPr>
          <w:p w14:paraId="4017D7E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r w:rsidRPr="006918BB">
              <w:rPr>
                <w:rFonts w:ascii="Times New Roman" w:hAnsi="Times New Roman" w:cs="Times New Roman"/>
                <w:sz w:val="24"/>
                <w:szCs w:val="24"/>
                <w:lang w:eastAsia="ru-RU"/>
              </w:rPr>
              <w:t>1</w:t>
            </w:r>
          </w:p>
        </w:tc>
      </w:tr>
      <w:tr w:rsidR="009021DF" w:rsidRPr="006918BB" w14:paraId="253E2589" w14:textId="77777777" w:rsidTr="006918BB">
        <w:trPr>
          <w:trHeight w:val="20"/>
          <w:jc w:val="center"/>
        </w:trPr>
        <w:tc>
          <w:tcPr>
            <w:tcW w:w="473" w:type="pct"/>
            <w:vMerge/>
            <w:shd w:val="clear" w:color="auto" w:fill="auto"/>
          </w:tcPr>
          <w:p w14:paraId="4934CC9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09998D6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2D28C5F"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25FFE3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Вид экипировки</w:t>
            </w:r>
          </w:p>
        </w:tc>
        <w:tc>
          <w:tcPr>
            <w:tcW w:w="879" w:type="pct"/>
            <w:shd w:val="clear" w:color="auto" w:fill="auto"/>
            <w:vAlign w:val="center"/>
          </w:tcPr>
          <w:p w14:paraId="77A763E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Для полевого игрока</w:t>
            </w:r>
          </w:p>
        </w:tc>
        <w:tc>
          <w:tcPr>
            <w:tcW w:w="333" w:type="pct"/>
            <w:shd w:val="clear" w:color="auto" w:fill="auto"/>
            <w:vAlign w:val="center"/>
          </w:tcPr>
          <w:p w14:paraId="6BB1A243"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18AAC779"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6AB32C6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6BBFF4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B299EE3" w14:textId="77777777" w:rsidTr="006918BB">
        <w:trPr>
          <w:trHeight w:val="20"/>
          <w:jc w:val="center"/>
        </w:trPr>
        <w:tc>
          <w:tcPr>
            <w:tcW w:w="473" w:type="pct"/>
            <w:vMerge/>
            <w:shd w:val="clear" w:color="auto" w:fill="auto"/>
          </w:tcPr>
          <w:p w14:paraId="5C32B64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2087ED3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19A4BAB1"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5F9ACC0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Размер</w:t>
            </w:r>
          </w:p>
        </w:tc>
        <w:tc>
          <w:tcPr>
            <w:tcW w:w="879" w:type="pct"/>
            <w:shd w:val="clear" w:color="auto" w:fill="auto"/>
            <w:vAlign w:val="center"/>
          </w:tcPr>
          <w:p w14:paraId="5091029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SR (взрослый)</w:t>
            </w:r>
          </w:p>
        </w:tc>
        <w:tc>
          <w:tcPr>
            <w:tcW w:w="333" w:type="pct"/>
            <w:shd w:val="clear" w:color="auto" w:fill="auto"/>
            <w:vAlign w:val="center"/>
          </w:tcPr>
          <w:p w14:paraId="661CB4C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76509F18"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0DF4434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EC5891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5ED4AF5D" w14:textId="77777777" w:rsidTr="006918BB">
        <w:trPr>
          <w:trHeight w:val="20"/>
          <w:jc w:val="center"/>
        </w:trPr>
        <w:tc>
          <w:tcPr>
            <w:tcW w:w="473" w:type="pct"/>
            <w:vMerge/>
            <w:shd w:val="clear" w:color="auto" w:fill="auto"/>
          </w:tcPr>
          <w:p w14:paraId="76C1286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6B38E61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00E0E4F2"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EBBB58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Год выпуска</w:t>
            </w:r>
          </w:p>
        </w:tc>
        <w:tc>
          <w:tcPr>
            <w:tcW w:w="879" w:type="pct"/>
            <w:shd w:val="clear" w:color="auto" w:fill="auto"/>
            <w:vAlign w:val="center"/>
          </w:tcPr>
          <w:p w14:paraId="122F32C4"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 2024</w:t>
            </w:r>
          </w:p>
        </w:tc>
        <w:tc>
          <w:tcPr>
            <w:tcW w:w="333" w:type="pct"/>
            <w:shd w:val="clear" w:color="auto" w:fill="auto"/>
            <w:vAlign w:val="center"/>
          </w:tcPr>
          <w:p w14:paraId="37BB55C8"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г</w:t>
            </w:r>
          </w:p>
        </w:tc>
        <w:tc>
          <w:tcPr>
            <w:tcW w:w="1002" w:type="pct"/>
            <w:shd w:val="clear" w:color="auto" w:fill="auto"/>
            <w:vAlign w:val="center"/>
          </w:tcPr>
          <w:p w14:paraId="28D6A58F"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4D9A38D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30844EE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78AA14E" w14:textId="77777777" w:rsidTr="006918BB">
        <w:trPr>
          <w:trHeight w:val="20"/>
          <w:jc w:val="center"/>
        </w:trPr>
        <w:tc>
          <w:tcPr>
            <w:tcW w:w="473" w:type="pct"/>
            <w:vMerge/>
            <w:shd w:val="clear" w:color="auto" w:fill="auto"/>
          </w:tcPr>
          <w:p w14:paraId="205877C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CF6C8F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28922EC"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020D7435"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Конструкция раковины</w:t>
            </w:r>
          </w:p>
        </w:tc>
        <w:tc>
          <w:tcPr>
            <w:tcW w:w="879" w:type="pct"/>
            <w:shd w:val="clear" w:color="auto" w:fill="auto"/>
            <w:vAlign w:val="center"/>
          </w:tcPr>
          <w:p w14:paraId="592FB8C5" w14:textId="77777777" w:rsidR="009021DF" w:rsidRPr="006918BB" w:rsidRDefault="009021DF" w:rsidP="009021DF">
            <w:pPr>
              <w:spacing w:line="240" w:lineRule="atLeast"/>
              <w:contextualSpacing/>
              <w:jc w:val="center"/>
              <w:rPr>
                <w:rFonts w:ascii="Times New Roman" w:hAnsi="Times New Roman" w:cs="Times New Roman"/>
                <w:sz w:val="24"/>
                <w:szCs w:val="24"/>
              </w:rPr>
            </w:pPr>
            <w:r w:rsidRPr="006918BB">
              <w:rPr>
                <w:rFonts w:ascii="Times New Roman" w:hAnsi="Times New Roman" w:cs="Times New Roman"/>
                <w:sz w:val="24"/>
                <w:szCs w:val="24"/>
              </w:rPr>
              <w:t>Состоит из раковины и верхней широкой панели-щитка для защиты.</w:t>
            </w:r>
          </w:p>
        </w:tc>
        <w:tc>
          <w:tcPr>
            <w:tcW w:w="333" w:type="pct"/>
            <w:shd w:val="clear" w:color="auto" w:fill="auto"/>
            <w:vAlign w:val="center"/>
          </w:tcPr>
          <w:p w14:paraId="16D03B28"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4D7A32FD"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6402FC5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198373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55B9CBD" w14:textId="77777777" w:rsidTr="006918BB">
        <w:trPr>
          <w:trHeight w:val="20"/>
          <w:jc w:val="center"/>
        </w:trPr>
        <w:tc>
          <w:tcPr>
            <w:tcW w:w="473" w:type="pct"/>
            <w:vMerge/>
            <w:shd w:val="clear" w:color="auto" w:fill="auto"/>
          </w:tcPr>
          <w:p w14:paraId="0C5AF7E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18E4B56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19100683"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16D69E1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Внутренний материал</w:t>
            </w:r>
          </w:p>
        </w:tc>
        <w:tc>
          <w:tcPr>
            <w:tcW w:w="879" w:type="pct"/>
            <w:shd w:val="clear" w:color="auto" w:fill="auto"/>
            <w:vAlign w:val="center"/>
          </w:tcPr>
          <w:p w14:paraId="427CA629"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мягкий, из вспененного материала для амортизации ударов и предотвращения натирания</w:t>
            </w:r>
          </w:p>
        </w:tc>
        <w:tc>
          <w:tcPr>
            <w:tcW w:w="333" w:type="pct"/>
            <w:shd w:val="clear" w:color="auto" w:fill="auto"/>
            <w:vAlign w:val="center"/>
          </w:tcPr>
          <w:p w14:paraId="42FF54C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58632C2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6FA0DAC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08F620F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4C43159" w14:textId="77777777" w:rsidTr="006918BB">
        <w:trPr>
          <w:trHeight w:val="20"/>
          <w:jc w:val="center"/>
        </w:trPr>
        <w:tc>
          <w:tcPr>
            <w:tcW w:w="473" w:type="pct"/>
            <w:vMerge/>
            <w:shd w:val="clear" w:color="auto" w:fill="auto"/>
          </w:tcPr>
          <w:p w14:paraId="0698E5E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2B9010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E6913CD"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0298A66"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Внутренняя подкладка</w:t>
            </w:r>
          </w:p>
        </w:tc>
        <w:tc>
          <w:tcPr>
            <w:tcW w:w="879" w:type="pct"/>
            <w:shd w:val="clear" w:color="auto" w:fill="auto"/>
            <w:vAlign w:val="center"/>
          </w:tcPr>
          <w:p w14:paraId="74AF265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Водоотталкивающая</w:t>
            </w:r>
          </w:p>
        </w:tc>
        <w:tc>
          <w:tcPr>
            <w:tcW w:w="333" w:type="pct"/>
            <w:shd w:val="clear" w:color="auto" w:fill="auto"/>
            <w:vAlign w:val="center"/>
          </w:tcPr>
          <w:p w14:paraId="7E5E0BA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78F0F26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4E91692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3B7C25D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75D0D625" w14:textId="77777777" w:rsidTr="006918BB">
        <w:trPr>
          <w:trHeight w:val="20"/>
          <w:jc w:val="center"/>
        </w:trPr>
        <w:tc>
          <w:tcPr>
            <w:tcW w:w="473" w:type="pct"/>
            <w:vMerge/>
            <w:shd w:val="clear" w:color="auto" w:fill="auto"/>
          </w:tcPr>
          <w:p w14:paraId="15A5FC6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1BD193F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225AD83"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0A7E6B6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Внешний слой</w:t>
            </w:r>
          </w:p>
        </w:tc>
        <w:tc>
          <w:tcPr>
            <w:tcW w:w="879" w:type="pct"/>
            <w:shd w:val="clear" w:color="auto" w:fill="auto"/>
            <w:vAlign w:val="center"/>
          </w:tcPr>
          <w:p w14:paraId="2EEC49E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Плоская эргономичная форма защитной пластины</w:t>
            </w:r>
          </w:p>
        </w:tc>
        <w:tc>
          <w:tcPr>
            <w:tcW w:w="333" w:type="pct"/>
            <w:shd w:val="clear" w:color="auto" w:fill="auto"/>
            <w:vAlign w:val="center"/>
          </w:tcPr>
          <w:p w14:paraId="39DD09AD"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6FC8FFFF"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0D11C4C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DB7234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E0B097E" w14:textId="77777777" w:rsidTr="006918BB">
        <w:trPr>
          <w:trHeight w:val="20"/>
          <w:jc w:val="center"/>
        </w:trPr>
        <w:tc>
          <w:tcPr>
            <w:tcW w:w="473" w:type="pct"/>
            <w:vMerge/>
            <w:shd w:val="clear" w:color="auto" w:fill="auto"/>
          </w:tcPr>
          <w:p w14:paraId="67B43FC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08FEA1C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B9076BB"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6027A2F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Фиксация</w:t>
            </w:r>
          </w:p>
        </w:tc>
        <w:tc>
          <w:tcPr>
            <w:tcW w:w="879" w:type="pct"/>
            <w:shd w:val="clear" w:color="auto" w:fill="auto"/>
            <w:vAlign w:val="center"/>
          </w:tcPr>
          <w:p w14:paraId="6BA314E6"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Ремни и анатомическая посадка обеспечивают стабильное положение защиты и исключают смещение во время игры.</w:t>
            </w:r>
          </w:p>
        </w:tc>
        <w:tc>
          <w:tcPr>
            <w:tcW w:w="333" w:type="pct"/>
            <w:shd w:val="clear" w:color="auto" w:fill="auto"/>
            <w:vAlign w:val="center"/>
          </w:tcPr>
          <w:p w14:paraId="6A65A67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58B077F3"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04F6991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035CE6B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B59AB54" w14:textId="77777777" w:rsidTr="006918BB">
        <w:trPr>
          <w:trHeight w:val="20"/>
          <w:jc w:val="center"/>
        </w:trPr>
        <w:tc>
          <w:tcPr>
            <w:tcW w:w="473" w:type="pct"/>
            <w:vMerge/>
            <w:shd w:val="clear" w:color="auto" w:fill="auto"/>
          </w:tcPr>
          <w:p w14:paraId="2877DD8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197B153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1EA5C51"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36E447C6"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Эластичный пояс</w:t>
            </w:r>
          </w:p>
        </w:tc>
        <w:tc>
          <w:tcPr>
            <w:tcW w:w="879" w:type="pct"/>
            <w:shd w:val="clear" w:color="auto" w:fill="auto"/>
            <w:vAlign w:val="center"/>
          </w:tcPr>
          <w:p w14:paraId="6EA2412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lang w:val="en-US"/>
              </w:rPr>
              <w:t>&gt;</w:t>
            </w:r>
            <w:r w:rsidRPr="006918BB">
              <w:rPr>
                <w:rFonts w:ascii="Times New Roman" w:hAnsi="Times New Roman" w:cs="Times New Roman"/>
                <w:sz w:val="24"/>
                <w:szCs w:val="24"/>
              </w:rPr>
              <w:t xml:space="preserve">5 и </w:t>
            </w:r>
            <w:r w:rsidRPr="006918BB">
              <w:rPr>
                <w:rFonts w:ascii="Times New Roman" w:hAnsi="Times New Roman" w:cs="Times New Roman"/>
                <w:sz w:val="24"/>
                <w:szCs w:val="24"/>
                <w:lang w:val="en-US"/>
              </w:rPr>
              <w:t>&lt;</w:t>
            </w:r>
            <w:r w:rsidRPr="006918BB">
              <w:rPr>
                <w:rFonts w:ascii="Times New Roman" w:hAnsi="Times New Roman" w:cs="Times New Roman"/>
                <w:sz w:val="24"/>
                <w:szCs w:val="24"/>
                <w:shd w:val="clear" w:color="auto" w:fill="FFFFFF"/>
              </w:rPr>
              <w:t>6</w:t>
            </w:r>
          </w:p>
        </w:tc>
        <w:tc>
          <w:tcPr>
            <w:tcW w:w="333" w:type="pct"/>
            <w:shd w:val="clear" w:color="auto" w:fill="auto"/>
            <w:vAlign w:val="center"/>
          </w:tcPr>
          <w:p w14:paraId="61AB8223"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см</w:t>
            </w:r>
          </w:p>
        </w:tc>
        <w:tc>
          <w:tcPr>
            <w:tcW w:w="1002" w:type="pct"/>
            <w:shd w:val="clear" w:color="auto" w:fill="auto"/>
            <w:vAlign w:val="center"/>
          </w:tcPr>
          <w:p w14:paraId="0BAC5F72"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6ED64D0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E55599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5A7CF9ED" w14:textId="77777777" w:rsidTr="006918BB">
        <w:trPr>
          <w:trHeight w:val="20"/>
          <w:jc w:val="center"/>
        </w:trPr>
        <w:tc>
          <w:tcPr>
            <w:tcW w:w="473" w:type="pct"/>
            <w:vMerge/>
            <w:shd w:val="clear" w:color="auto" w:fill="auto"/>
          </w:tcPr>
          <w:p w14:paraId="5A0E69F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604084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13BDE2E3"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6B5CB58" w14:textId="77777777" w:rsidR="009021DF" w:rsidRPr="006918BB" w:rsidRDefault="009021DF" w:rsidP="009021DF">
            <w:pPr>
              <w:spacing w:line="240" w:lineRule="atLeast"/>
              <w:contextualSpacing/>
              <w:jc w:val="center"/>
              <w:rPr>
                <w:rFonts w:ascii="Times New Roman" w:hAnsi="Times New Roman" w:cs="Times New Roman"/>
                <w:sz w:val="24"/>
                <w:szCs w:val="24"/>
              </w:rPr>
            </w:pPr>
            <w:r w:rsidRPr="006918BB">
              <w:rPr>
                <w:rFonts w:ascii="Times New Roman" w:hAnsi="Times New Roman" w:cs="Times New Roman"/>
                <w:sz w:val="24"/>
                <w:szCs w:val="24"/>
              </w:rPr>
              <w:t>Пол</w:t>
            </w:r>
          </w:p>
        </w:tc>
        <w:tc>
          <w:tcPr>
            <w:tcW w:w="879" w:type="pct"/>
            <w:shd w:val="clear" w:color="auto" w:fill="auto"/>
            <w:vAlign w:val="center"/>
          </w:tcPr>
          <w:p w14:paraId="3746E79B" w14:textId="77777777" w:rsidR="009021DF" w:rsidRPr="006918BB" w:rsidRDefault="009021DF" w:rsidP="009021DF">
            <w:pPr>
              <w:spacing w:line="240" w:lineRule="atLeast"/>
              <w:contextualSpacing/>
              <w:jc w:val="center"/>
              <w:rPr>
                <w:rFonts w:ascii="Times New Roman" w:hAnsi="Times New Roman" w:cs="Times New Roman"/>
                <w:sz w:val="24"/>
                <w:szCs w:val="24"/>
              </w:rPr>
            </w:pPr>
            <w:r w:rsidRPr="006918BB">
              <w:rPr>
                <w:rFonts w:ascii="Times New Roman" w:hAnsi="Times New Roman" w:cs="Times New Roman"/>
                <w:sz w:val="24"/>
                <w:szCs w:val="24"/>
              </w:rPr>
              <w:t>Женский</w:t>
            </w:r>
          </w:p>
        </w:tc>
        <w:tc>
          <w:tcPr>
            <w:tcW w:w="333" w:type="pct"/>
            <w:shd w:val="clear" w:color="auto" w:fill="auto"/>
            <w:vAlign w:val="center"/>
          </w:tcPr>
          <w:p w14:paraId="362FE9D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672BCB34"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161F76C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501BEDC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6F7C608" w14:textId="77777777" w:rsidTr="006918BB">
        <w:trPr>
          <w:trHeight w:val="20"/>
          <w:jc w:val="center"/>
        </w:trPr>
        <w:tc>
          <w:tcPr>
            <w:tcW w:w="473" w:type="pct"/>
            <w:vMerge/>
            <w:shd w:val="clear" w:color="auto" w:fill="auto"/>
          </w:tcPr>
          <w:p w14:paraId="078CD9C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418AA71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F38FF5C"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8A95CBD"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Ярлык</w:t>
            </w:r>
          </w:p>
        </w:tc>
        <w:tc>
          <w:tcPr>
            <w:tcW w:w="879" w:type="pct"/>
            <w:shd w:val="clear" w:color="auto" w:fill="auto"/>
            <w:vAlign w:val="center"/>
          </w:tcPr>
          <w:p w14:paraId="2457A34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Модель, размер, страна производства</w:t>
            </w:r>
          </w:p>
        </w:tc>
        <w:tc>
          <w:tcPr>
            <w:tcW w:w="333" w:type="pct"/>
            <w:shd w:val="clear" w:color="auto" w:fill="auto"/>
            <w:vAlign w:val="center"/>
          </w:tcPr>
          <w:p w14:paraId="5120258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594D59A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0774534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14AC745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43AC237B" w14:textId="77777777" w:rsidTr="006918BB">
        <w:trPr>
          <w:trHeight w:val="20"/>
          <w:jc w:val="center"/>
        </w:trPr>
        <w:tc>
          <w:tcPr>
            <w:tcW w:w="473" w:type="pct"/>
            <w:vMerge/>
            <w:shd w:val="clear" w:color="auto" w:fill="auto"/>
          </w:tcPr>
          <w:p w14:paraId="5A7502F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560074D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A8EEFCF"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0892CFA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color w:val="000000"/>
                <w:sz w:val="24"/>
                <w:szCs w:val="24"/>
              </w:rPr>
              <w:t>Упаковка</w:t>
            </w:r>
          </w:p>
        </w:tc>
        <w:tc>
          <w:tcPr>
            <w:tcW w:w="879" w:type="pct"/>
            <w:shd w:val="clear" w:color="auto" w:fill="auto"/>
            <w:vAlign w:val="center"/>
          </w:tcPr>
          <w:p w14:paraId="0334683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eastAsia="Calibri" w:hAnsi="Times New Roman" w:cs="Times New Roman"/>
                <w:sz w:val="24"/>
                <w:szCs w:val="24"/>
              </w:rPr>
              <w:t>Индивидуальная упаковка, исключающая повреждения при транспортировке</w:t>
            </w:r>
          </w:p>
        </w:tc>
        <w:tc>
          <w:tcPr>
            <w:tcW w:w="333" w:type="pct"/>
            <w:shd w:val="clear" w:color="auto" w:fill="auto"/>
            <w:vAlign w:val="center"/>
          </w:tcPr>
          <w:p w14:paraId="0C8F1B8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692045E3"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1626149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DF17897"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0C33C916" w14:textId="77777777" w:rsidTr="006918BB">
        <w:trPr>
          <w:trHeight w:val="20"/>
          <w:jc w:val="center"/>
        </w:trPr>
        <w:tc>
          <w:tcPr>
            <w:tcW w:w="473" w:type="pct"/>
            <w:vMerge w:val="restart"/>
            <w:shd w:val="clear" w:color="auto" w:fill="auto"/>
          </w:tcPr>
          <w:p w14:paraId="3DD9EB5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Раковина (защита паха)</w:t>
            </w:r>
          </w:p>
          <w:p w14:paraId="6C274C2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Тип №3</w:t>
            </w:r>
          </w:p>
        </w:tc>
        <w:tc>
          <w:tcPr>
            <w:tcW w:w="541" w:type="pct"/>
            <w:vMerge w:val="restart"/>
            <w:shd w:val="clear" w:color="auto" w:fill="auto"/>
          </w:tcPr>
          <w:p w14:paraId="3AA0D67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val="restart"/>
            <w:shd w:val="clear" w:color="auto" w:fill="auto"/>
          </w:tcPr>
          <w:p w14:paraId="4751A2AC" w14:textId="77777777" w:rsidR="009021DF" w:rsidRPr="006918BB" w:rsidRDefault="009021DF" w:rsidP="009021DF">
            <w:pPr>
              <w:spacing w:line="240" w:lineRule="atLeast"/>
              <w:contextualSpacing/>
              <w:jc w:val="center"/>
              <w:rPr>
                <w:rFonts w:ascii="Times New Roman" w:hAnsi="Times New Roman" w:cs="Times New Roman"/>
                <w:sz w:val="24"/>
                <w:szCs w:val="24"/>
                <w:lang w:val="en-US" w:eastAsia="ru-RU"/>
              </w:rPr>
            </w:pPr>
            <w:r w:rsidRPr="006918BB">
              <w:rPr>
                <w:rFonts w:ascii="Times New Roman" w:hAnsi="Times New Roman" w:cs="Times New Roman"/>
                <w:sz w:val="24"/>
                <w:szCs w:val="24"/>
                <w:lang w:val="en-US" w:eastAsia="ru-RU"/>
              </w:rPr>
              <w:t>32.30.15.117</w:t>
            </w:r>
          </w:p>
        </w:tc>
        <w:tc>
          <w:tcPr>
            <w:tcW w:w="2862" w:type="pct"/>
            <w:gridSpan w:val="4"/>
            <w:shd w:val="clear" w:color="auto" w:fill="auto"/>
            <w:vAlign w:val="center"/>
          </w:tcPr>
          <w:p w14:paraId="21DA86D7"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Характеристика</w:t>
            </w:r>
          </w:p>
        </w:tc>
        <w:tc>
          <w:tcPr>
            <w:tcW w:w="338" w:type="pct"/>
            <w:vMerge w:val="restart"/>
          </w:tcPr>
          <w:p w14:paraId="57739E3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roofErr w:type="spellStart"/>
            <w:r w:rsidRPr="006918BB">
              <w:rPr>
                <w:rFonts w:ascii="Times New Roman" w:hAnsi="Times New Roman" w:cs="Times New Roman"/>
                <w:sz w:val="24"/>
                <w:szCs w:val="24"/>
                <w:lang w:eastAsia="ru-RU"/>
              </w:rPr>
              <w:t>Шт</w:t>
            </w:r>
            <w:proofErr w:type="spellEnd"/>
          </w:p>
        </w:tc>
        <w:tc>
          <w:tcPr>
            <w:tcW w:w="186" w:type="pct"/>
            <w:vMerge w:val="restart"/>
          </w:tcPr>
          <w:p w14:paraId="0989F2C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r w:rsidRPr="006918BB">
              <w:rPr>
                <w:rFonts w:ascii="Times New Roman" w:hAnsi="Times New Roman" w:cs="Times New Roman"/>
                <w:sz w:val="24"/>
                <w:szCs w:val="24"/>
                <w:lang w:eastAsia="ru-RU"/>
              </w:rPr>
              <w:t>54</w:t>
            </w:r>
          </w:p>
        </w:tc>
      </w:tr>
      <w:tr w:rsidR="009021DF" w:rsidRPr="006918BB" w14:paraId="36E9AB3C" w14:textId="77777777" w:rsidTr="006918BB">
        <w:trPr>
          <w:trHeight w:val="20"/>
          <w:jc w:val="center"/>
        </w:trPr>
        <w:tc>
          <w:tcPr>
            <w:tcW w:w="473" w:type="pct"/>
            <w:vMerge/>
            <w:shd w:val="clear" w:color="auto" w:fill="auto"/>
          </w:tcPr>
          <w:p w14:paraId="39B6101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1893CD3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934C424"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855A15F"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Вид экипировки</w:t>
            </w:r>
          </w:p>
        </w:tc>
        <w:tc>
          <w:tcPr>
            <w:tcW w:w="879" w:type="pct"/>
            <w:shd w:val="clear" w:color="auto" w:fill="auto"/>
            <w:vAlign w:val="center"/>
          </w:tcPr>
          <w:p w14:paraId="081CA2F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Для полевого игрока</w:t>
            </w:r>
          </w:p>
        </w:tc>
        <w:tc>
          <w:tcPr>
            <w:tcW w:w="333" w:type="pct"/>
            <w:shd w:val="clear" w:color="auto" w:fill="auto"/>
            <w:vAlign w:val="center"/>
          </w:tcPr>
          <w:p w14:paraId="4DA39A8B"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186C99AB"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1950006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D2D1E2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5E82DE3F" w14:textId="77777777" w:rsidTr="006918BB">
        <w:trPr>
          <w:trHeight w:val="20"/>
          <w:jc w:val="center"/>
        </w:trPr>
        <w:tc>
          <w:tcPr>
            <w:tcW w:w="473" w:type="pct"/>
            <w:vMerge/>
            <w:shd w:val="clear" w:color="auto" w:fill="auto"/>
          </w:tcPr>
          <w:p w14:paraId="3D5AEF1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649249F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B2BC2E5"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38E0C04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Размер</w:t>
            </w:r>
          </w:p>
        </w:tc>
        <w:tc>
          <w:tcPr>
            <w:tcW w:w="879" w:type="pct"/>
            <w:shd w:val="clear" w:color="auto" w:fill="auto"/>
            <w:vAlign w:val="center"/>
          </w:tcPr>
          <w:p w14:paraId="213E468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JR (юниорский)</w:t>
            </w:r>
          </w:p>
        </w:tc>
        <w:tc>
          <w:tcPr>
            <w:tcW w:w="333" w:type="pct"/>
            <w:shd w:val="clear" w:color="auto" w:fill="auto"/>
            <w:vAlign w:val="center"/>
          </w:tcPr>
          <w:p w14:paraId="6D23985B"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0998BE9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43D37C8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35DBF5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F650EF2" w14:textId="77777777" w:rsidTr="006918BB">
        <w:trPr>
          <w:trHeight w:val="20"/>
          <w:jc w:val="center"/>
        </w:trPr>
        <w:tc>
          <w:tcPr>
            <w:tcW w:w="473" w:type="pct"/>
            <w:vMerge/>
            <w:shd w:val="clear" w:color="auto" w:fill="auto"/>
          </w:tcPr>
          <w:p w14:paraId="5D950F1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A700CD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7AA66A1"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5F30215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Год выпуска</w:t>
            </w:r>
          </w:p>
        </w:tc>
        <w:tc>
          <w:tcPr>
            <w:tcW w:w="879" w:type="pct"/>
            <w:shd w:val="clear" w:color="auto" w:fill="auto"/>
            <w:vAlign w:val="center"/>
          </w:tcPr>
          <w:p w14:paraId="547C6511"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 2024</w:t>
            </w:r>
          </w:p>
        </w:tc>
        <w:tc>
          <w:tcPr>
            <w:tcW w:w="333" w:type="pct"/>
            <w:shd w:val="clear" w:color="auto" w:fill="auto"/>
            <w:vAlign w:val="center"/>
          </w:tcPr>
          <w:p w14:paraId="433E222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г</w:t>
            </w:r>
          </w:p>
        </w:tc>
        <w:tc>
          <w:tcPr>
            <w:tcW w:w="1002" w:type="pct"/>
            <w:shd w:val="clear" w:color="auto" w:fill="auto"/>
            <w:vAlign w:val="center"/>
          </w:tcPr>
          <w:p w14:paraId="41B212DB"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678A34B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3C157CE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2B6E240" w14:textId="77777777" w:rsidTr="006918BB">
        <w:trPr>
          <w:trHeight w:val="20"/>
          <w:jc w:val="center"/>
        </w:trPr>
        <w:tc>
          <w:tcPr>
            <w:tcW w:w="473" w:type="pct"/>
            <w:vMerge/>
            <w:shd w:val="clear" w:color="auto" w:fill="auto"/>
          </w:tcPr>
          <w:p w14:paraId="02FB24C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7BE5EA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D41F247"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5F874D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Конструкция раковины</w:t>
            </w:r>
          </w:p>
        </w:tc>
        <w:tc>
          <w:tcPr>
            <w:tcW w:w="879" w:type="pct"/>
            <w:shd w:val="clear" w:color="auto" w:fill="auto"/>
            <w:vAlign w:val="center"/>
          </w:tcPr>
          <w:p w14:paraId="67A66CC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Состоит из раковины и верхней широкой панели-щитка для защиты.</w:t>
            </w:r>
          </w:p>
        </w:tc>
        <w:tc>
          <w:tcPr>
            <w:tcW w:w="333" w:type="pct"/>
            <w:shd w:val="clear" w:color="auto" w:fill="auto"/>
            <w:vAlign w:val="center"/>
          </w:tcPr>
          <w:p w14:paraId="76A751D3"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0BFAF574"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35A728E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8D8DD8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04A876EA" w14:textId="77777777" w:rsidTr="006918BB">
        <w:trPr>
          <w:trHeight w:val="20"/>
          <w:jc w:val="center"/>
        </w:trPr>
        <w:tc>
          <w:tcPr>
            <w:tcW w:w="473" w:type="pct"/>
            <w:vMerge/>
            <w:shd w:val="clear" w:color="auto" w:fill="auto"/>
          </w:tcPr>
          <w:p w14:paraId="1D128E2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6BE49DB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3C83B273"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361C384"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Внутренний материал</w:t>
            </w:r>
          </w:p>
        </w:tc>
        <w:tc>
          <w:tcPr>
            <w:tcW w:w="879" w:type="pct"/>
            <w:shd w:val="clear" w:color="auto" w:fill="auto"/>
            <w:vAlign w:val="center"/>
          </w:tcPr>
          <w:p w14:paraId="78965B58"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 xml:space="preserve">мягкий, из вспененного материала для амортизации ударов и </w:t>
            </w:r>
            <w:r w:rsidRPr="006918BB">
              <w:rPr>
                <w:rFonts w:ascii="Times New Roman" w:hAnsi="Times New Roman" w:cs="Times New Roman"/>
                <w:sz w:val="24"/>
                <w:szCs w:val="24"/>
              </w:rPr>
              <w:lastRenderedPageBreak/>
              <w:t>предотвращения натирания</w:t>
            </w:r>
          </w:p>
        </w:tc>
        <w:tc>
          <w:tcPr>
            <w:tcW w:w="333" w:type="pct"/>
            <w:shd w:val="clear" w:color="auto" w:fill="auto"/>
            <w:vAlign w:val="center"/>
          </w:tcPr>
          <w:p w14:paraId="3B3B283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lastRenderedPageBreak/>
              <w:t>-</w:t>
            </w:r>
          </w:p>
        </w:tc>
        <w:tc>
          <w:tcPr>
            <w:tcW w:w="1002" w:type="pct"/>
            <w:shd w:val="clear" w:color="auto" w:fill="auto"/>
            <w:vAlign w:val="center"/>
          </w:tcPr>
          <w:p w14:paraId="6783B44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42A8EFC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602634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B9B5B74" w14:textId="77777777" w:rsidTr="006918BB">
        <w:trPr>
          <w:trHeight w:val="20"/>
          <w:jc w:val="center"/>
        </w:trPr>
        <w:tc>
          <w:tcPr>
            <w:tcW w:w="473" w:type="pct"/>
            <w:vMerge/>
            <w:shd w:val="clear" w:color="auto" w:fill="auto"/>
          </w:tcPr>
          <w:p w14:paraId="4DE69EB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2364873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2A2FDB3"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1EB9DE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Внутренняя подкладка</w:t>
            </w:r>
          </w:p>
        </w:tc>
        <w:tc>
          <w:tcPr>
            <w:tcW w:w="879" w:type="pct"/>
            <w:shd w:val="clear" w:color="auto" w:fill="auto"/>
            <w:vAlign w:val="center"/>
          </w:tcPr>
          <w:p w14:paraId="6714C97B"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Водоотталкивающая</w:t>
            </w:r>
          </w:p>
        </w:tc>
        <w:tc>
          <w:tcPr>
            <w:tcW w:w="333" w:type="pct"/>
            <w:shd w:val="clear" w:color="auto" w:fill="auto"/>
            <w:vAlign w:val="center"/>
          </w:tcPr>
          <w:p w14:paraId="2382607B"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5BBC1EA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5AEFFF6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426B28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D5B93C0" w14:textId="77777777" w:rsidTr="006918BB">
        <w:trPr>
          <w:trHeight w:val="20"/>
          <w:jc w:val="center"/>
        </w:trPr>
        <w:tc>
          <w:tcPr>
            <w:tcW w:w="473" w:type="pct"/>
            <w:vMerge/>
            <w:shd w:val="clear" w:color="auto" w:fill="auto"/>
          </w:tcPr>
          <w:p w14:paraId="3210416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34A9616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10AC8F1"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5CBB08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Внешний слой</w:t>
            </w:r>
          </w:p>
        </w:tc>
        <w:tc>
          <w:tcPr>
            <w:tcW w:w="879" w:type="pct"/>
            <w:shd w:val="clear" w:color="auto" w:fill="auto"/>
            <w:vAlign w:val="center"/>
          </w:tcPr>
          <w:p w14:paraId="2240D36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Плоская эргономичная форма защитной пластины</w:t>
            </w:r>
          </w:p>
        </w:tc>
        <w:tc>
          <w:tcPr>
            <w:tcW w:w="333" w:type="pct"/>
            <w:shd w:val="clear" w:color="auto" w:fill="auto"/>
            <w:vAlign w:val="center"/>
          </w:tcPr>
          <w:p w14:paraId="2BFA3F6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3A6016D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1359BCB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4AA1E5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7951037F" w14:textId="77777777" w:rsidTr="006918BB">
        <w:trPr>
          <w:trHeight w:val="20"/>
          <w:jc w:val="center"/>
        </w:trPr>
        <w:tc>
          <w:tcPr>
            <w:tcW w:w="473" w:type="pct"/>
            <w:vMerge/>
            <w:shd w:val="clear" w:color="auto" w:fill="auto"/>
          </w:tcPr>
          <w:p w14:paraId="7D400EF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1D8B920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0E6E8857"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1712B00"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Фиксация</w:t>
            </w:r>
          </w:p>
        </w:tc>
        <w:tc>
          <w:tcPr>
            <w:tcW w:w="879" w:type="pct"/>
            <w:shd w:val="clear" w:color="auto" w:fill="auto"/>
            <w:vAlign w:val="center"/>
          </w:tcPr>
          <w:p w14:paraId="2D8B7E16"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Ремни и анатомическая посадка обеспечивают стабильное положение защиты и исключают смещение во время игры.</w:t>
            </w:r>
          </w:p>
        </w:tc>
        <w:tc>
          <w:tcPr>
            <w:tcW w:w="333" w:type="pct"/>
            <w:shd w:val="clear" w:color="auto" w:fill="auto"/>
            <w:vAlign w:val="center"/>
          </w:tcPr>
          <w:p w14:paraId="5B70D8B9"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13371D08"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44617DF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B2B5B0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8E6C18B" w14:textId="77777777" w:rsidTr="006918BB">
        <w:trPr>
          <w:trHeight w:val="20"/>
          <w:jc w:val="center"/>
        </w:trPr>
        <w:tc>
          <w:tcPr>
            <w:tcW w:w="473" w:type="pct"/>
            <w:vMerge/>
            <w:shd w:val="clear" w:color="auto" w:fill="auto"/>
          </w:tcPr>
          <w:p w14:paraId="3400100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0174B8B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5DFE15B"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28D550D4"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Эластичный пояс</w:t>
            </w:r>
          </w:p>
        </w:tc>
        <w:tc>
          <w:tcPr>
            <w:tcW w:w="879" w:type="pct"/>
            <w:shd w:val="clear" w:color="auto" w:fill="auto"/>
            <w:vAlign w:val="center"/>
          </w:tcPr>
          <w:p w14:paraId="1A8AA245"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lang w:val="en-US"/>
              </w:rPr>
              <w:t>&gt;</w:t>
            </w:r>
            <w:r w:rsidRPr="006918BB">
              <w:rPr>
                <w:rFonts w:ascii="Times New Roman" w:hAnsi="Times New Roman" w:cs="Times New Roman"/>
                <w:sz w:val="24"/>
                <w:szCs w:val="24"/>
              </w:rPr>
              <w:t xml:space="preserve">2 и </w:t>
            </w:r>
            <w:r w:rsidRPr="006918BB">
              <w:rPr>
                <w:rFonts w:ascii="Times New Roman" w:hAnsi="Times New Roman" w:cs="Times New Roman"/>
                <w:sz w:val="24"/>
                <w:szCs w:val="24"/>
                <w:lang w:val="en-US"/>
              </w:rPr>
              <w:t>&lt;</w:t>
            </w:r>
            <w:r w:rsidRPr="006918BB">
              <w:rPr>
                <w:rFonts w:ascii="Times New Roman" w:hAnsi="Times New Roman" w:cs="Times New Roman"/>
                <w:sz w:val="24"/>
                <w:szCs w:val="24"/>
                <w:shd w:val="clear" w:color="auto" w:fill="FFFFFF"/>
              </w:rPr>
              <w:t>3</w:t>
            </w:r>
          </w:p>
        </w:tc>
        <w:tc>
          <w:tcPr>
            <w:tcW w:w="333" w:type="pct"/>
            <w:shd w:val="clear" w:color="auto" w:fill="auto"/>
            <w:vAlign w:val="center"/>
          </w:tcPr>
          <w:p w14:paraId="537FEEF5"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дюйм</w:t>
            </w:r>
          </w:p>
        </w:tc>
        <w:tc>
          <w:tcPr>
            <w:tcW w:w="1002" w:type="pct"/>
            <w:shd w:val="clear" w:color="auto" w:fill="auto"/>
            <w:vAlign w:val="center"/>
          </w:tcPr>
          <w:p w14:paraId="6DFF083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6BEA1BC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0F39D68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1C74780" w14:textId="77777777" w:rsidTr="006918BB">
        <w:trPr>
          <w:trHeight w:val="20"/>
          <w:jc w:val="center"/>
        </w:trPr>
        <w:tc>
          <w:tcPr>
            <w:tcW w:w="473" w:type="pct"/>
            <w:vMerge/>
            <w:shd w:val="clear" w:color="auto" w:fill="auto"/>
          </w:tcPr>
          <w:p w14:paraId="079BD18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FC3092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78440652"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64B3651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Ярлык</w:t>
            </w:r>
          </w:p>
        </w:tc>
        <w:tc>
          <w:tcPr>
            <w:tcW w:w="879" w:type="pct"/>
            <w:shd w:val="clear" w:color="auto" w:fill="auto"/>
            <w:vAlign w:val="center"/>
          </w:tcPr>
          <w:p w14:paraId="513ABD9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Модель, размер, страна производства</w:t>
            </w:r>
          </w:p>
        </w:tc>
        <w:tc>
          <w:tcPr>
            <w:tcW w:w="333" w:type="pct"/>
            <w:shd w:val="clear" w:color="auto" w:fill="auto"/>
            <w:vAlign w:val="center"/>
          </w:tcPr>
          <w:p w14:paraId="5588ECB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00EE7A5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57D8C64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323B8E1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48163DD" w14:textId="77777777" w:rsidTr="006918BB">
        <w:trPr>
          <w:trHeight w:val="20"/>
          <w:jc w:val="center"/>
        </w:trPr>
        <w:tc>
          <w:tcPr>
            <w:tcW w:w="473" w:type="pct"/>
            <w:vMerge/>
            <w:shd w:val="clear" w:color="auto" w:fill="auto"/>
          </w:tcPr>
          <w:p w14:paraId="450EBAF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61284C4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20448B7"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59668266" w14:textId="77777777" w:rsidR="009021DF" w:rsidRPr="006918BB" w:rsidRDefault="009021DF" w:rsidP="009021DF">
            <w:pPr>
              <w:spacing w:line="240" w:lineRule="atLeast"/>
              <w:contextualSpacing/>
              <w:jc w:val="center"/>
              <w:rPr>
                <w:rFonts w:ascii="Times New Roman" w:hAnsi="Times New Roman" w:cs="Times New Roman"/>
                <w:color w:val="000000"/>
                <w:sz w:val="24"/>
                <w:szCs w:val="24"/>
              </w:rPr>
            </w:pPr>
            <w:r w:rsidRPr="006918BB">
              <w:rPr>
                <w:rFonts w:ascii="Times New Roman" w:hAnsi="Times New Roman" w:cs="Times New Roman"/>
                <w:color w:val="000000"/>
                <w:sz w:val="24"/>
                <w:szCs w:val="24"/>
              </w:rPr>
              <w:t>Пол</w:t>
            </w:r>
          </w:p>
        </w:tc>
        <w:tc>
          <w:tcPr>
            <w:tcW w:w="879" w:type="pct"/>
            <w:shd w:val="clear" w:color="auto" w:fill="auto"/>
            <w:vAlign w:val="center"/>
          </w:tcPr>
          <w:p w14:paraId="4CA56ECD"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Мужской</w:t>
            </w:r>
          </w:p>
        </w:tc>
        <w:tc>
          <w:tcPr>
            <w:tcW w:w="333" w:type="pct"/>
            <w:shd w:val="clear" w:color="auto" w:fill="auto"/>
            <w:vAlign w:val="center"/>
          </w:tcPr>
          <w:p w14:paraId="01988FF5"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54D7698B"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66F8D48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2FE654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A701479" w14:textId="77777777" w:rsidTr="006918BB">
        <w:trPr>
          <w:trHeight w:val="20"/>
          <w:jc w:val="center"/>
        </w:trPr>
        <w:tc>
          <w:tcPr>
            <w:tcW w:w="473" w:type="pct"/>
            <w:vMerge/>
            <w:shd w:val="clear" w:color="auto" w:fill="auto"/>
          </w:tcPr>
          <w:p w14:paraId="12E0D8F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56EF969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40707D5D"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36862B35"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color w:val="000000"/>
                <w:sz w:val="24"/>
                <w:szCs w:val="24"/>
              </w:rPr>
              <w:t>Упаковка</w:t>
            </w:r>
          </w:p>
        </w:tc>
        <w:tc>
          <w:tcPr>
            <w:tcW w:w="879" w:type="pct"/>
            <w:shd w:val="clear" w:color="auto" w:fill="auto"/>
            <w:vAlign w:val="center"/>
          </w:tcPr>
          <w:p w14:paraId="54346299"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eastAsia="Calibri" w:hAnsi="Times New Roman" w:cs="Times New Roman"/>
                <w:sz w:val="24"/>
                <w:szCs w:val="24"/>
              </w:rPr>
              <w:t>Индивидуальная упаковка, исключающая повреждения при транспортировке</w:t>
            </w:r>
          </w:p>
        </w:tc>
        <w:tc>
          <w:tcPr>
            <w:tcW w:w="333" w:type="pct"/>
            <w:shd w:val="clear" w:color="auto" w:fill="auto"/>
            <w:vAlign w:val="center"/>
          </w:tcPr>
          <w:p w14:paraId="78B77952"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31B634A7"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360EB9D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6DFD534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4FD9835" w14:textId="77777777" w:rsidTr="006918BB">
        <w:trPr>
          <w:trHeight w:val="20"/>
          <w:jc w:val="center"/>
        </w:trPr>
        <w:tc>
          <w:tcPr>
            <w:tcW w:w="473" w:type="pct"/>
            <w:vMerge w:val="restart"/>
            <w:shd w:val="clear" w:color="auto" w:fill="auto"/>
          </w:tcPr>
          <w:p w14:paraId="28CE256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Раковина (защита паха)</w:t>
            </w:r>
          </w:p>
          <w:p w14:paraId="077E744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Тип №4</w:t>
            </w:r>
          </w:p>
        </w:tc>
        <w:tc>
          <w:tcPr>
            <w:tcW w:w="541" w:type="pct"/>
            <w:vMerge w:val="restart"/>
            <w:shd w:val="clear" w:color="auto" w:fill="auto"/>
          </w:tcPr>
          <w:p w14:paraId="1940A68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val="restart"/>
            <w:shd w:val="clear" w:color="auto" w:fill="auto"/>
          </w:tcPr>
          <w:p w14:paraId="60419336" w14:textId="77777777" w:rsidR="009021DF" w:rsidRPr="006918BB" w:rsidRDefault="009021DF" w:rsidP="009021DF">
            <w:pPr>
              <w:spacing w:line="240" w:lineRule="atLeast"/>
              <w:contextualSpacing/>
              <w:jc w:val="center"/>
              <w:rPr>
                <w:rFonts w:ascii="Times New Roman" w:hAnsi="Times New Roman" w:cs="Times New Roman"/>
                <w:sz w:val="24"/>
                <w:szCs w:val="24"/>
                <w:lang w:val="en-US" w:eastAsia="ru-RU"/>
              </w:rPr>
            </w:pPr>
            <w:r w:rsidRPr="006918BB">
              <w:rPr>
                <w:rFonts w:ascii="Times New Roman" w:hAnsi="Times New Roman" w:cs="Times New Roman"/>
                <w:sz w:val="24"/>
                <w:szCs w:val="24"/>
                <w:lang w:val="en-US" w:eastAsia="ru-RU"/>
              </w:rPr>
              <w:t>32.30.15.117</w:t>
            </w:r>
          </w:p>
        </w:tc>
        <w:tc>
          <w:tcPr>
            <w:tcW w:w="2862" w:type="pct"/>
            <w:gridSpan w:val="4"/>
            <w:shd w:val="clear" w:color="auto" w:fill="auto"/>
            <w:vAlign w:val="center"/>
          </w:tcPr>
          <w:p w14:paraId="4EB9565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Характеристика</w:t>
            </w:r>
          </w:p>
        </w:tc>
        <w:tc>
          <w:tcPr>
            <w:tcW w:w="338" w:type="pct"/>
            <w:vMerge w:val="restart"/>
          </w:tcPr>
          <w:p w14:paraId="3732D5C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roofErr w:type="spellStart"/>
            <w:r w:rsidRPr="006918BB">
              <w:rPr>
                <w:rFonts w:ascii="Times New Roman" w:hAnsi="Times New Roman" w:cs="Times New Roman"/>
                <w:sz w:val="24"/>
                <w:szCs w:val="24"/>
                <w:lang w:eastAsia="ru-RU"/>
              </w:rPr>
              <w:t>Шт</w:t>
            </w:r>
            <w:proofErr w:type="spellEnd"/>
          </w:p>
        </w:tc>
        <w:tc>
          <w:tcPr>
            <w:tcW w:w="186" w:type="pct"/>
            <w:vMerge w:val="restart"/>
          </w:tcPr>
          <w:p w14:paraId="3440CCC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r w:rsidRPr="006918BB">
              <w:rPr>
                <w:rFonts w:ascii="Times New Roman" w:hAnsi="Times New Roman" w:cs="Times New Roman"/>
                <w:sz w:val="24"/>
                <w:szCs w:val="24"/>
                <w:lang w:eastAsia="ru-RU"/>
              </w:rPr>
              <w:t>51</w:t>
            </w:r>
          </w:p>
        </w:tc>
      </w:tr>
      <w:tr w:rsidR="009021DF" w:rsidRPr="006918BB" w14:paraId="6CE00393" w14:textId="77777777" w:rsidTr="006918BB">
        <w:trPr>
          <w:trHeight w:val="20"/>
          <w:jc w:val="center"/>
        </w:trPr>
        <w:tc>
          <w:tcPr>
            <w:tcW w:w="473" w:type="pct"/>
            <w:vMerge/>
            <w:shd w:val="clear" w:color="auto" w:fill="auto"/>
          </w:tcPr>
          <w:p w14:paraId="7FC50AE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453F73F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E4FB77F"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33F5FE6"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Вид экипировки</w:t>
            </w:r>
          </w:p>
        </w:tc>
        <w:tc>
          <w:tcPr>
            <w:tcW w:w="879" w:type="pct"/>
            <w:shd w:val="clear" w:color="auto" w:fill="auto"/>
            <w:vAlign w:val="center"/>
          </w:tcPr>
          <w:p w14:paraId="714ECF7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Для полевого игрока</w:t>
            </w:r>
          </w:p>
        </w:tc>
        <w:tc>
          <w:tcPr>
            <w:tcW w:w="333" w:type="pct"/>
            <w:shd w:val="clear" w:color="auto" w:fill="auto"/>
            <w:vAlign w:val="center"/>
          </w:tcPr>
          <w:p w14:paraId="777940E5"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01BB9465"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14389C4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5ACFB1A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96CCADF" w14:textId="77777777" w:rsidTr="006918BB">
        <w:trPr>
          <w:trHeight w:val="20"/>
          <w:jc w:val="center"/>
        </w:trPr>
        <w:tc>
          <w:tcPr>
            <w:tcW w:w="473" w:type="pct"/>
            <w:vMerge/>
            <w:shd w:val="clear" w:color="auto" w:fill="auto"/>
          </w:tcPr>
          <w:p w14:paraId="68F6146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437A03A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3AEAA250"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5661BAF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Размер</w:t>
            </w:r>
          </w:p>
        </w:tc>
        <w:tc>
          <w:tcPr>
            <w:tcW w:w="879" w:type="pct"/>
            <w:shd w:val="clear" w:color="auto" w:fill="auto"/>
            <w:vAlign w:val="center"/>
          </w:tcPr>
          <w:p w14:paraId="7E4D8E4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SR (взрослый)</w:t>
            </w:r>
          </w:p>
        </w:tc>
        <w:tc>
          <w:tcPr>
            <w:tcW w:w="333" w:type="pct"/>
            <w:shd w:val="clear" w:color="auto" w:fill="auto"/>
            <w:vAlign w:val="center"/>
          </w:tcPr>
          <w:p w14:paraId="00576A99"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34A1235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24D6479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B85DC9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7270390E" w14:textId="77777777" w:rsidTr="006918BB">
        <w:trPr>
          <w:trHeight w:val="20"/>
          <w:jc w:val="center"/>
        </w:trPr>
        <w:tc>
          <w:tcPr>
            <w:tcW w:w="473" w:type="pct"/>
            <w:vMerge/>
            <w:shd w:val="clear" w:color="auto" w:fill="auto"/>
          </w:tcPr>
          <w:p w14:paraId="0DAFBF6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2A4FA07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4BCB2C2D"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C6A905D"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Год выпуска</w:t>
            </w:r>
          </w:p>
        </w:tc>
        <w:tc>
          <w:tcPr>
            <w:tcW w:w="879" w:type="pct"/>
            <w:shd w:val="clear" w:color="auto" w:fill="auto"/>
            <w:vAlign w:val="center"/>
          </w:tcPr>
          <w:p w14:paraId="2F312DB5"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 2024</w:t>
            </w:r>
          </w:p>
        </w:tc>
        <w:tc>
          <w:tcPr>
            <w:tcW w:w="333" w:type="pct"/>
            <w:shd w:val="clear" w:color="auto" w:fill="auto"/>
            <w:vAlign w:val="center"/>
          </w:tcPr>
          <w:p w14:paraId="0CB33E24"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hAnsi="Times New Roman" w:cs="Times New Roman"/>
                <w:sz w:val="24"/>
                <w:szCs w:val="24"/>
                <w:shd w:val="clear" w:color="auto" w:fill="FFFFFF"/>
              </w:rPr>
              <w:t>г</w:t>
            </w:r>
          </w:p>
        </w:tc>
        <w:tc>
          <w:tcPr>
            <w:tcW w:w="1002" w:type="pct"/>
            <w:shd w:val="clear" w:color="auto" w:fill="auto"/>
            <w:vAlign w:val="center"/>
          </w:tcPr>
          <w:p w14:paraId="5363A632"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30EBB21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5D1B1136"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69DE7B01" w14:textId="77777777" w:rsidTr="006918BB">
        <w:trPr>
          <w:trHeight w:val="20"/>
          <w:jc w:val="center"/>
        </w:trPr>
        <w:tc>
          <w:tcPr>
            <w:tcW w:w="473" w:type="pct"/>
            <w:vMerge/>
            <w:shd w:val="clear" w:color="auto" w:fill="auto"/>
          </w:tcPr>
          <w:p w14:paraId="5649B24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6448AEF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536E53BD"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A8F511A"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Конструкция раковины</w:t>
            </w:r>
          </w:p>
        </w:tc>
        <w:tc>
          <w:tcPr>
            <w:tcW w:w="879" w:type="pct"/>
            <w:shd w:val="clear" w:color="auto" w:fill="auto"/>
            <w:vAlign w:val="center"/>
          </w:tcPr>
          <w:p w14:paraId="77272B4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Состоит из раковины и верхней широкой панели-щитка для защиты.</w:t>
            </w:r>
          </w:p>
        </w:tc>
        <w:tc>
          <w:tcPr>
            <w:tcW w:w="333" w:type="pct"/>
            <w:shd w:val="clear" w:color="auto" w:fill="auto"/>
            <w:vAlign w:val="center"/>
          </w:tcPr>
          <w:p w14:paraId="34B55FE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2D2BD6B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05D7EE4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7DC4F6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AF039C7" w14:textId="77777777" w:rsidTr="006918BB">
        <w:trPr>
          <w:trHeight w:val="20"/>
          <w:jc w:val="center"/>
        </w:trPr>
        <w:tc>
          <w:tcPr>
            <w:tcW w:w="473" w:type="pct"/>
            <w:vMerge/>
            <w:shd w:val="clear" w:color="auto" w:fill="auto"/>
          </w:tcPr>
          <w:p w14:paraId="1721C0B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04EBD14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5C94B1D"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653970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Внутренний материал</w:t>
            </w:r>
          </w:p>
        </w:tc>
        <w:tc>
          <w:tcPr>
            <w:tcW w:w="879" w:type="pct"/>
            <w:shd w:val="clear" w:color="auto" w:fill="auto"/>
            <w:vAlign w:val="center"/>
          </w:tcPr>
          <w:p w14:paraId="7FD7207E"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мягкий, из вспененного материала для амортизации ударов и предотвращения натирания</w:t>
            </w:r>
          </w:p>
        </w:tc>
        <w:tc>
          <w:tcPr>
            <w:tcW w:w="333" w:type="pct"/>
            <w:shd w:val="clear" w:color="auto" w:fill="auto"/>
            <w:vAlign w:val="center"/>
          </w:tcPr>
          <w:p w14:paraId="7B068053"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4375E86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1D61F28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51A17AC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7A673C68" w14:textId="77777777" w:rsidTr="006918BB">
        <w:trPr>
          <w:trHeight w:val="20"/>
          <w:jc w:val="center"/>
        </w:trPr>
        <w:tc>
          <w:tcPr>
            <w:tcW w:w="473" w:type="pct"/>
            <w:vMerge/>
            <w:shd w:val="clear" w:color="auto" w:fill="auto"/>
          </w:tcPr>
          <w:p w14:paraId="2CE5491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331708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4AB723AA"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6EE0202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Внутренняя подкладка</w:t>
            </w:r>
          </w:p>
        </w:tc>
        <w:tc>
          <w:tcPr>
            <w:tcW w:w="879" w:type="pct"/>
            <w:shd w:val="clear" w:color="auto" w:fill="auto"/>
            <w:vAlign w:val="center"/>
          </w:tcPr>
          <w:p w14:paraId="273F3C0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Водоотталкивающая</w:t>
            </w:r>
          </w:p>
        </w:tc>
        <w:tc>
          <w:tcPr>
            <w:tcW w:w="333" w:type="pct"/>
            <w:shd w:val="clear" w:color="auto" w:fill="auto"/>
            <w:vAlign w:val="center"/>
          </w:tcPr>
          <w:p w14:paraId="3FEDF4A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26CFF2B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129FA2AA"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1130061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784AEA5" w14:textId="77777777" w:rsidTr="006918BB">
        <w:trPr>
          <w:trHeight w:val="20"/>
          <w:jc w:val="center"/>
        </w:trPr>
        <w:tc>
          <w:tcPr>
            <w:tcW w:w="473" w:type="pct"/>
            <w:vMerge/>
            <w:shd w:val="clear" w:color="auto" w:fill="auto"/>
          </w:tcPr>
          <w:p w14:paraId="6585529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46BF8CE1"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3D8C7BE4"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51799FBC"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Внешний слой</w:t>
            </w:r>
          </w:p>
        </w:tc>
        <w:tc>
          <w:tcPr>
            <w:tcW w:w="879" w:type="pct"/>
            <w:shd w:val="clear" w:color="auto" w:fill="auto"/>
            <w:vAlign w:val="center"/>
          </w:tcPr>
          <w:p w14:paraId="41F1DB32"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Плоская эргономичная форма защитной пластины</w:t>
            </w:r>
          </w:p>
        </w:tc>
        <w:tc>
          <w:tcPr>
            <w:tcW w:w="333" w:type="pct"/>
            <w:shd w:val="clear" w:color="auto" w:fill="auto"/>
            <w:vAlign w:val="center"/>
          </w:tcPr>
          <w:p w14:paraId="7672D637"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2E91000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0BBA024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9F718F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332ABF55" w14:textId="77777777" w:rsidTr="006918BB">
        <w:trPr>
          <w:trHeight w:val="20"/>
          <w:jc w:val="center"/>
        </w:trPr>
        <w:tc>
          <w:tcPr>
            <w:tcW w:w="473" w:type="pct"/>
            <w:vMerge/>
            <w:shd w:val="clear" w:color="auto" w:fill="auto"/>
          </w:tcPr>
          <w:p w14:paraId="582CA25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435DD35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0182106C"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5BCA1D9"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Фиксация</w:t>
            </w:r>
          </w:p>
        </w:tc>
        <w:tc>
          <w:tcPr>
            <w:tcW w:w="879" w:type="pct"/>
            <w:shd w:val="clear" w:color="auto" w:fill="auto"/>
            <w:vAlign w:val="center"/>
          </w:tcPr>
          <w:p w14:paraId="6099FEE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Ремни и анатомическая посадка обеспечивают стабильное положение защиты и исключают смещение во время игры.</w:t>
            </w:r>
          </w:p>
        </w:tc>
        <w:tc>
          <w:tcPr>
            <w:tcW w:w="333" w:type="pct"/>
            <w:shd w:val="clear" w:color="auto" w:fill="auto"/>
            <w:vAlign w:val="center"/>
          </w:tcPr>
          <w:p w14:paraId="0ED435FE"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7E27F77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5E4E4250"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B52D10C"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26E07076" w14:textId="77777777" w:rsidTr="006918BB">
        <w:trPr>
          <w:trHeight w:val="20"/>
          <w:jc w:val="center"/>
        </w:trPr>
        <w:tc>
          <w:tcPr>
            <w:tcW w:w="473" w:type="pct"/>
            <w:vMerge/>
            <w:shd w:val="clear" w:color="auto" w:fill="auto"/>
          </w:tcPr>
          <w:p w14:paraId="09FAF108"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7AFD6884"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669F7B06"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0F3F84C0"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shd w:val="clear" w:color="auto" w:fill="FFFFFF"/>
              </w:rPr>
              <w:t>Эластичный пояс</w:t>
            </w:r>
          </w:p>
        </w:tc>
        <w:tc>
          <w:tcPr>
            <w:tcW w:w="879" w:type="pct"/>
            <w:shd w:val="clear" w:color="auto" w:fill="auto"/>
            <w:vAlign w:val="center"/>
          </w:tcPr>
          <w:p w14:paraId="12D47EFD"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lang w:val="en-US"/>
              </w:rPr>
              <w:t>&gt;</w:t>
            </w:r>
            <w:r w:rsidRPr="006918BB">
              <w:rPr>
                <w:rFonts w:ascii="Times New Roman" w:hAnsi="Times New Roman" w:cs="Times New Roman"/>
                <w:sz w:val="24"/>
                <w:szCs w:val="24"/>
              </w:rPr>
              <w:t xml:space="preserve">2 и </w:t>
            </w:r>
            <w:r w:rsidRPr="006918BB">
              <w:rPr>
                <w:rFonts w:ascii="Times New Roman" w:hAnsi="Times New Roman" w:cs="Times New Roman"/>
                <w:sz w:val="24"/>
                <w:szCs w:val="24"/>
                <w:lang w:val="en-US"/>
              </w:rPr>
              <w:t>&lt;</w:t>
            </w:r>
            <w:r w:rsidRPr="006918BB">
              <w:rPr>
                <w:rFonts w:ascii="Times New Roman" w:hAnsi="Times New Roman" w:cs="Times New Roman"/>
                <w:sz w:val="24"/>
                <w:szCs w:val="24"/>
                <w:shd w:val="clear" w:color="auto" w:fill="FFFFFF"/>
              </w:rPr>
              <w:t>3</w:t>
            </w:r>
          </w:p>
        </w:tc>
        <w:tc>
          <w:tcPr>
            <w:tcW w:w="333" w:type="pct"/>
            <w:shd w:val="clear" w:color="auto" w:fill="auto"/>
            <w:vAlign w:val="center"/>
          </w:tcPr>
          <w:p w14:paraId="7D185D17"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дюйм</w:t>
            </w:r>
          </w:p>
        </w:tc>
        <w:tc>
          <w:tcPr>
            <w:tcW w:w="1002" w:type="pct"/>
            <w:shd w:val="clear" w:color="auto" w:fill="auto"/>
            <w:vAlign w:val="center"/>
          </w:tcPr>
          <w:p w14:paraId="2AB82980"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rPr>
              <w:t>Участник закупки указывает в заявке конкретное значение характеристики</w:t>
            </w:r>
          </w:p>
        </w:tc>
        <w:tc>
          <w:tcPr>
            <w:tcW w:w="338" w:type="pct"/>
            <w:vMerge/>
          </w:tcPr>
          <w:p w14:paraId="761CEDE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4EE0F33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7BC08F99" w14:textId="77777777" w:rsidTr="006918BB">
        <w:trPr>
          <w:trHeight w:val="20"/>
          <w:jc w:val="center"/>
        </w:trPr>
        <w:tc>
          <w:tcPr>
            <w:tcW w:w="473" w:type="pct"/>
            <w:vMerge/>
            <w:shd w:val="clear" w:color="auto" w:fill="auto"/>
          </w:tcPr>
          <w:p w14:paraId="0B4717A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4163A275"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265C4A35"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3D9795B7" w14:textId="77777777" w:rsidR="009021DF" w:rsidRPr="006918BB" w:rsidRDefault="009021DF" w:rsidP="009021DF">
            <w:pPr>
              <w:spacing w:line="240" w:lineRule="atLeast"/>
              <w:contextualSpacing/>
              <w:jc w:val="center"/>
              <w:rPr>
                <w:rFonts w:ascii="Times New Roman" w:hAnsi="Times New Roman" w:cs="Times New Roman"/>
                <w:sz w:val="24"/>
                <w:szCs w:val="24"/>
              </w:rPr>
            </w:pPr>
            <w:r w:rsidRPr="006918BB">
              <w:rPr>
                <w:rFonts w:ascii="Times New Roman" w:hAnsi="Times New Roman" w:cs="Times New Roman"/>
                <w:sz w:val="24"/>
                <w:szCs w:val="24"/>
              </w:rPr>
              <w:t>Пол</w:t>
            </w:r>
          </w:p>
        </w:tc>
        <w:tc>
          <w:tcPr>
            <w:tcW w:w="879" w:type="pct"/>
            <w:shd w:val="clear" w:color="auto" w:fill="auto"/>
            <w:vAlign w:val="center"/>
          </w:tcPr>
          <w:p w14:paraId="7B576BBD" w14:textId="77777777" w:rsidR="009021DF" w:rsidRPr="006918BB" w:rsidRDefault="009021DF" w:rsidP="009021DF">
            <w:pPr>
              <w:spacing w:line="240" w:lineRule="atLeast"/>
              <w:contextualSpacing/>
              <w:jc w:val="center"/>
              <w:rPr>
                <w:rFonts w:ascii="Times New Roman" w:hAnsi="Times New Roman" w:cs="Times New Roman"/>
                <w:sz w:val="24"/>
                <w:szCs w:val="24"/>
              </w:rPr>
            </w:pPr>
            <w:r w:rsidRPr="006918BB">
              <w:rPr>
                <w:rFonts w:ascii="Times New Roman" w:hAnsi="Times New Roman" w:cs="Times New Roman"/>
                <w:sz w:val="24"/>
                <w:szCs w:val="24"/>
              </w:rPr>
              <w:t>Мужской</w:t>
            </w:r>
          </w:p>
        </w:tc>
        <w:tc>
          <w:tcPr>
            <w:tcW w:w="333" w:type="pct"/>
            <w:shd w:val="clear" w:color="auto" w:fill="auto"/>
            <w:vAlign w:val="center"/>
          </w:tcPr>
          <w:p w14:paraId="63CD1ED4"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4F249DE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shd w:val="clear" w:color="auto" w:fill="FFFFFF"/>
              </w:rPr>
            </w:pPr>
            <w:r w:rsidRPr="006918BB">
              <w:rPr>
                <w:rFonts w:ascii="Times New Roman" w:eastAsia="Calibri" w:hAnsi="Times New Roman" w:cs="Times New Roman"/>
                <w:sz w:val="24"/>
                <w:szCs w:val="24"/>
                <w:shd w:val="clear" w:color="auto" w:fill="FFFFFF"/>
              </w:rPr>
              <w:t xml:space="preserve">Значение характеристики не </w:t>
            </w:r>
            <w:r w:rsidRPr="006918BB">
              <w:rPr>
                <w:rFonts w:ascii="Times New Roman" w:eastAsia="Calibri" w:hAnsi="Times New Roman" w:cs="Times New Roman"/>
                <w:sz w:val="24"/>
                <w:szCs w:val="24"/>
              </w:rPr>
              <w:t>может</w:t>
            </w:r>
            <w:r w:rsidRPr="006918BB">
              <w:rPr>
                <w:rFonts w:ascii="Times New Roman" w:eastAsia="Calibri" w:hAnsi="Times New Roman" w:cs="Times New Roman"/>
                <w:sz w:val="24"/>
                <w:szCs w:val="24"/>
                <w:shd w:val="clear" w:color="auto" w:fill="FFFFFF"/>
              </w:rPr>
              <w:t xml:space="preserve"> изменяться участником закупки</w:t>
            </w:r>
          </w:p>
        </w:tc>
        <w:tc>
          <w:tcPr>
            <w:tcW w:w="338" w:type="pct"/>
            <w:vMerge/>
          </w:tcPr>
          <w:p w14:paraId="4AC9AC0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35D9B34E"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1119A87D" w14:textId="77777777" w:rsidTr="006918BB">
        <w:trPr>
          <w:trHeight w:val="20"/>
          <w:jc w:val="center"/>
        </w:trPr>
        <w:tc>
          <w:tcPr>
            <w:tcW w:w="473" w:type="pct"/>
            <w:vMerge/>
            <w:shd w:val="clear" w:color="auto" w:fill="auto"/>
          </w:tcPr>
          <w:p w14:paraId="2551DFB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51011293"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31328518"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7A28AE9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Ярлык</w:t>
            </w:r>
          </w:p>
        </w:tc>
        <w:tc>
          <w:tcPr>
            <w:tcW w:w="879" w:type="pct"/>
            <w:shd w:val="clear" w:color="auto" w:fill="auto"/>
            <w:vAlign w:val="center"/>
          </w:tcPr>
          <w:p w14:paraId="05BE3AD6"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sz w:val="24"/>
                <w:szCs w:val="24"/>
              </w:rPr>
              <w:t>Модель, размер, страна производства</w:t>
            </w:r>
          </w:p>
        </w:tc>
        <w:tc>
          <w:tcPr>
            <w:tcW w:w="333" w:type="pct"/>
            <w:shd w:val="clear" w:color="auto" w:fill="auto"/>
            <w:vAlign w:val="center"/>
          </w:tcPr>
          <w:p w14:paraId="6DE3D9EA"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592BCC5C"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004BC40F"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75AD36BB"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r w:rsidR="009021DF" w:rsidRPr="006918BB" w14:paraId="0DF66E96" w14:textId="77777777" w:rsidTr="006918BB">
        <w:trPr>
          <w:trHeight w:val="20"/>
          <w:jc w:val="center"/>
        </w:trPr>
        <w:tc>
          <w:tcPr>
            <w:tcW w:w="473" w:type="pct"/>
            <w:vMerge/>
            <w:shd w:val="clear" w:color="auto" w:fill="auto"/>
          </w:tcPr>
          <w:p w14:paraId="20616B59"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541" w:type="pct"/>
            <w:vMerge/>
            <w:shd w:val="clear" w:color="auto" w:fill="auto"/>
          </w:tcPr>
          <w:p w14:paraId="5460080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rPr>
            </w:pPr>
          </w:p>
        </w:tc>
        <w:tc>
          <w:tcPr>
            <w:tcW w:w="600" w:type="pct"/>
            <w:vMerge/>
            <w:shd w:val="clear" w:color="auto" w:fill="auto"/>
          </w:tcPr>
          <w:p w14:paraId="0321C8F2" w14:textId="77777777" w:rsidR="009021DF" w:rsidRPr="006918BB" w:rsidRDefault="009021DF" w:rsidP="009021DF">
            <w:pPr>
              <w:spacing w:line="240" w:lineRule="atLeast"/>
              <w:contextualSpacing/>
              <w:jc w:val="center"/>
              <w:rPr>
                <w:rFonts w:ascii="Times New Roman" w:hAnsi="Times New Roman" w:cs="Times New Roman"/>
                <w:sz w:val="24"/>
                <w:szCs w:val="24"/>
              </w:rPr>
            </w:pPr>
          </w:p>
        </w:tc>
        <w:tc>
          <w:tcPr>
            <w:tcW w:w="647" w:type="pct"/>
            <w:shd w:val="clear" w:color="auto" w:fill="auto"/>
            <w:vAlign w:val="center"/>
          </w:tcPr>
          <w:p w14:paraId="4226A6CF"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hAnsi="Times New Roman" w:cs="Times New Roman"/>
                <w:color w:val="000000"/>
                <w:sz w:val="24"/>
                <w:szCs w:val="24"/>
              </w:rPr>
              <w:t>Упаковка</w:t>
            </w:r>
          </w:p>
        </w:tc>
        <w:tc>
          <w:tcPr>
            <w:tcW w:w="879" w:type="pct"/>
            <w:shd w:val="clear" w:color="auto" w:fill="auto"/>
            <w:vAlign w:val="center"/>
          </w:tcPr>
          <w:p w14:paraId="5FDA2433" w14:textId="77777777" w:rsidR="009021DF" w:rsidRPr="006918BB" w:rsidRDefault="009021DF" w:rsidP="009021DF">
            <w:pPr>
              <w:spacing w:line="240" w:lineRule="atLeast"/>
              <w:contextualSpacing/>
              <w:jc w:val="center"/>
              <w:rPr>
                <w:rFonts w:ascii="Times New Roman" w:hAnsi="Times New Roman" w:cs="Times New Roman"/>
                <w:sz w:val="24"/>
                <w:szCs w:val="24"/>
                <w:shd w:val="clear" w:color="auto" w:fill="FFFFFF"/>
              </w:rPr>
            </w:pPr>
            <w:r w:rsidRPr="006918BB">
              <w:rPr>
                <w:rFonts w:ascii="Times New Roman" w:eastAsia="Calibri" w:hAnsi="Times New Roman" w:cs="Times New Roman"/>
                <w:sz w:val="24"/>
                <w:szCs w:val="24"/>
              </w:rPr>
              <w:t>Индивидуальная упаковка, исключающая повреждения при транспортировке</w:t>
            </w:r>
          </w:p>
        </w:tc>
        <w:tc>
          <w:tcPr>
            <w:tcW w:w="333" w:type="pct"/>
            <w:shd w:val="clear" w:color="auto" w:fill="auto"/>
            <w:vAlign w:val="center"/>
          </w:tcPr>
          <w:p w14:paraId="4EAB9091"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rPr>
              <w:t>-</w:t>
            </w:r>
          </w:p>
        </w:tc>
        <w:tc>
          <w:tcPr>
            <w:tcW w:w="1002" w:type="pct"/>
            <w:shd w:val="clear" w:color="auto" w:fill="auto"/>
            <w:vAlign w:val="center"/>
          </w:tcPr>
          <w:p w14:paraId="26D5F4ED" w14:textId="77777777" w:rsidR="009021DF" w:rsidRPr="006918BB" w:rsidRDefault="009021DF" w:rsidP="009021DF">
            <w:pPr>
              <w:spacing w:line="240" w:lineRule="atLeast"/>
              <w:contextualSpacing/>
              <w:jc w:val="center"/>
              <w:rPr>
                <w:rFonts w:ascii="Times New Roman" w:eastAsia="Calibri" w:hAnsi="Times New Roman" w:cs="Times New Roman"/>
                <w:sz w:val="24"/>
                <w:szCs w:val="24"/>
              </w:rPr>
            </w:pPr>
            <w:r w:rsidRPr="006918BB">
              <w:rPr>
                <w:rFonts w:ascii="Times New Roman" w:eastAsia="Calibri" w:hAnsi="Times New Roman" w:cs="Times New Roman"/>
                <w:sz w:val="24"/>
                <w:szCs w:val="24"/>
                <w:shd w:val="clear" w:color="auto" w:fill="FFFFFF"/>
              </w:rPr>
              <w:t>Значение характеристики не может изменяться участником закупки</w:t>
            </w:r>
          </w:p>
        </w:tc>
        <w:tc>
          <w:tcPr>
            <w:tcW w:w="338" w:type="pct"/>
            <w:vMerge/>
          </w:tcPr>
          <w:p w14:paraId="7921F14D"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c>
          <w:tcPr>
            <w:tcW w:w="186" w:type="pct"/>
            <w:vMerge/>
          </w:tcPr>
          <w:p w14:paraId="26330292" w14:textId="77777777" w:rsidR="009021DF" w:rsidRPr="006918BB" w:rsidRDefault="009021DF" w:rsidP="009021DF">
            <w:pPr>
              <w:autoSpaceDE w:val="0"/>
              <w:autoSpaceDN w:val="0"/>
              <w:adjustRightInd w:val="0"/>
              <w:spacing w:line="240" w:lineRule="atLeast"/>
              <w:contextualSpacing/>
              <w:jc w:val="center"/>
              <w:rPr>
                <w:rFonts w:ascii="Times New Roman" w:hAnsi="Times New Roman" w:cs="Times New Roman"/>
                <w:sz w:val="24"/>
                <w:szCs w:val="24"/>
                <w:lang w:eastAsia="ru-RU"/>
              </w:rPr>
            </w:pPr>
          </w:p>
        </w:tc>
      </w:tr>
    </w:tbl>
    <w:p w14:paraId="41FD3846" w14:textId="77777777" w:rsidR="009021DF" w:rsidRDefault="009021DF" w:rsidP="009021DF">
      <w:pPr>
        <w:widowControl w:val="0"/>
        <w:suppressAutoHyphens/>
        <w:ind w:left="-284" w:right="-314" w:firstLine="284"/>
        <w:jc w:val="both"/>
        <w:outlineLvl w:val="0"/>
        <w:rPr>
          <w:rFonts w:ascii="Times New Roman" w:eastAsia="Calibri" w:hAnsi="Times New Roman" w:cs="Times New Roman"/>
          <w:sz w:val="18"/>
          <w:szCs w:val="18"/>
        </w:rPr>
      </w:pPr>
    </w:p>
    <w:p w14:paraId="2A64AFB8" w14:textId="77777777" w:rsidR="009021DF" w:rsidRPr="00014CE7" w:rsidRDefault="009021DF" w:rsidP="009021DF">
      <w:pPr>
        <w:widowControl w:val="0"/>
        <w:suppressAutoHyphens/>
        <w:ind w:left="-284" w:right="-314" w:firstLine="284"/>
        <w:jc w:val="both"/>
        <w:outlineLvl w:val="0"/>
        <w:rPr>
          <w:rFonts w:ascii="Times New Roman" w:eastAsia="SimSun" w:hAnsi="Times New Roman" w:cs="Times New Roman"/>
          <w:color w:val="00000A"/>
          <w:kern w:val="1"/>
          <w:sz w:val="18"/>
          <w:szCs w:val="18"/>
          <w:lang w:eastAsia="zh-CN"/>
        </w:rPr>
      </w:pPr>
      <w:r w:rsidRPr="00014CE7">
        <w:rPr>
          <w:rFonts w:ascii="Times New Roman" w:eastAsia="Calibri" w:hAnsi="Times New Roman" w:cs="Times New Roman"/>
          <w:sz w:val="18"/>
          <w:szCs w:val="18"/>
        </w:rPr>
        <w:t>**</w:t>
      </w:r>
      <w:r w:rsidRPr="00014CE7">
        <w:rPr>
          <w:rFonts w:ascii="Times New Roman" w:eastAsia="SimSun" w:hAnsi="Times New Roman" w:cs="Times New Roman"/>
          <w:color w:val="00000A"/>
          <w:kern w:val="1"/>
          <w:sz w:val="18"/>
          <w:szCs w:val="18"/>
          <w:lang w:eastAsia="zh-CN"/>
        </w:rPr>
        <w:t xml:space="preserve"> Согласно пунктам 5 и 6 Правил использования каталога товаров, работ, услуг для обеспечения государственных и муниципальных нужд, утвержденных постановлением Правительства от 08.02.2017 № 145,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от 05.04.2013 № 44-ФЗ.</w:t>
      </w:r>
    </w:p>
    <w:p w14:paraId="73B5FAF6" w14:textId="77777777" w:rsidR="009021DF" w:rsidRPr="00014CE7" w:rsidRDefault="009021DF" w:rsidP="009021DF">
      <w:pPr>
        <w:widowControl w:val="0"/>
        <w:suppressAutoHyphens/>
        <w:ind w:left="-284" w:right="-314" w:firstLine="284"/>
        <w:jc w:val="both"/>
        <w:outlineLvl w:val="0"/>
        <w:rPr>
          <w:rFonts w:ascii="Times New Roman" w:hAnsi="Times New Roman" w:cs="Times New Roman"/>
          <w:sz w:val="18"/>
          <w:szCs w:val="18"/>
        </w:rPr>
      </w:pPr>
      <w:r w:rsidRPr="00014CE7">
        <w:rPr>
          <w:rFonts w:ascii="Times New Roman" w:eastAsia="SimSun" w:hAnsi="Times New Roman" w:cs="Times New Roman"/>
          <w:color w:val="00000A"/>
          <w:kern w:val="1"/>
          <w:sz w:val="18"/>
          <w:szCs w:val="18"/>
          <w:lang w:eastAsia="zh-CN"/>
        </w:rPr>
        <w:t>Включение дополнительных характеристик товаров обосновано заказчиком определением значимых для осуществления своей спортивной деятельности характеристик объекта закупки и особенностей спорта высших достижений по виду спорта хоккей.</w:t>
      </w:r>
    </w:p>
    <w:p w14:paraId="43F0AEEA" w14:textId="341B1857" w:rsidR="007636C0" w:rsidRPr="007636C0" w:rsidRDefault="007636C0" w:rsidP="007636C0">
      <w:pPr>
        <w:spacing w:after="160" w:line="259" w:lineRule="auto"/>
        <w:rPr>
          <w:rFonts w:ascii="Times New Roman" w:eastAsia="Calibri" w:hAnsi="Times New Roman" w:cs="Times New Roman"/>
          <w:sz w:val="18"/>
          <w:szCs w:val="18"/>
        </w:rPr>
      </w:pPr>
    </w:p>
    <w:p w14:paraId="390B48D6" w14:textId="77777777" w:rsidR="007636C0" w:rsidRPr="00AF7A09" w:rsidRDefault="007636C0" w:rsidP="00AE5FF7">
      <w:pPr>
        <w:rPr>
          <w:rFonts w:ascii="Times New Roman" w:eastAsia="Times New Roman" w:hAnsi="Times New Roman" w:cs="Times New Roman"/>
          <w:sz w:val="24"/>
          <w:szCs w:val="24"/>
          <w:lang w:eastAsia="ru-RU"/>
        </w:rPr>
      </w:pPr>
    </w:p>
    <w:sectPr w:rsidR="007636C0" w:rsidRPr="00AF7A09" w:rsidSect="00495A57">
      <w:footerReference w:type="default" r:id="rId11"/>
      <w:headerReference w:type="first" r:id="rId12"/>
      <w:pgSz w:w="16838" w:h="11906" w:orient="landscape"/>
      <w:pgMar w:top="284" w:right="709"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0C639" w14:textId="77777777" w:rsidR="009021DF" w:rsidRDefault="009021DF" w:rsidP="00F226F2">
      <w:r>
        <w:separator/>
      </w:r>
    </w:p>
  </w:endnote>
  <w:endnote w:type="continuationSeparator" w:id="0">
    <w:p w14:paraId="29C5CD5E" w14:textId="77777777" w:rsidR="009021DF" w:rsidRDefault="009021DF" w:rsidP="00F22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ヒラギノ角ゴ Pro W3">
    <w:altName w:val="MS Gothic"/>
    <w:panose1 w:val="00000000000000000000"/>
    <w:charset w:val="8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MLIRTA_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0FC39" w14:textId="77777777" w:rsidR="009021DF" w:rsidRDefault="009021DF" w:rsidP="00C7566C">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425F4" w14:textId="77777777" w:rsidR="009021DF" w:rsidRDefault="009021DF" w:rsidP="00C7566C">
    <w:pP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D1EA2" w14:textId="77777777" w:rsidR="009021DF" w:rsidRDefault="009021DF" w:rsidP="008E71C6">
    <w:pPr>
      <w:pStyle w:val="ad"/>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CB897" w14:textId="77777777" w:rsidR="009021DF" w:rsidRDefault="009021DF" w:rsidP="00F226F2">
      <w:r>
        <w:separator/>
      </w:r>
    </w:p>
  </w:footnote>
  <w:footnote w:type="continuationSeparator" w:id="0">
    <w:p w14:paraId="4FCFF45D" w14:textId="77777777" w:rsidR="009021DF" w:rsidRDefault="009021DF" w:rsidP="00F226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21A55" w14:textId="77777777" w:rsidR="009021DF" w:rsidRDefault="009021DF" w:rsidP="008E71C6">
    <w:pPr>
      <w:pStyle w:val="ab"/>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E1B"/>
    <w:multiLevelType w:val="multilevel"/>
    <w:tmpl w:val="12A80018"/>
    <w:lvl w:ilvl="0">
      <w:start w:val="1"/>
      <w:numFmt w:val="decimal"/>
      <w:lvlText w:val="%1."/>
      <w:lvlJc w:val="left"/>
      <w:pPr>
        <w:ind w:left="1226" w:hanging="375"/>
      </w:pPr>
      <w:rPr>
        <w:rFonts w:ascii="Times New Roman" w:hAnsi="Times New Roman" w:cs="Times New Roman" w:hint="default"/>
        <w:b/>
        <w:sz w:val="24"/>
        <w:szCs w:val="24"/>
      </w:rPr>
    </w:lvl>
    <w:lvl w:ilvl="1">
      <w:start w:val="1"/>
      <w:numFmt w:val="decimal"/>
      <w:lvlText w:val="%1.%2."/>
      <w:lvlJc w:val="left"/>
      <w:pPr>
        <w:ind w:left="1707" w:hanging="1140"/>
      </w:pPr>
      <w:rPr>
        <w:rFonts w:cs="Times New Roman" w:hint="default"/>
      </w:rPr>
    </w:lvl>
    <w:lvl w:ilvl="2">
      <w:start w:val="1"/>
      <w:numFmt w:val="decimal"/>
      <w:lvlText w:val="%1.%2.%3."/>
      <w:lvlJc w:val="left"/>
      <w:pPr>
        <w:ind w:left="1707" w:hanging="1140"/>
      </w:pPr>
      <w:rPr>
        <w:rFonts w:cs="Times New Roman" w:hint="default"/>
      </w:rPr>
    </w:lvl>
    <w:lvl w:ilvl="3">
      <w:start w:val="1"/>
      <w:numFmt w:val="decimal"/>
      <w:lvlText w:val="%1.%2.%3.%4."/>
      <w:lvlJc w:val="left"/>
      <w:pPr>
        <w:ind w:left="1707" w:hanging="1140"/>
      </w:pPr>
      <w:rPr>
        <w:rFonts w:cs="Times New Roman" w:hint="default"/>
      </w:rPr>
    </w:lvl>
    <w:lvl w:ilvl="4">
      <w:start w:val="1"/>
      <w:numFmt w:val="decimal"/>
      <w:lvlText w:val="%1.%2.%3.%4.%5."/>
      <w:lvlJc w:val="left"/>
      <w:pPr>
        <w:ind w:left="1707" w:hanging="1140"/>
      </w:pPr>
      <w:rPr>
        <w:rFonts w:cs="Times New Roman" w:hint="default"/>
      </w:rPr>
    </w:lvl>
    <w:lvl w:ilvl="5">
      <w:start w:val="1"/>
      <w:numFmt w:val="decimal"/>
      <w:lvlText w:val="%1.%2.%3.%4.%5.%6."/>
      <w:lvlJc w:val="left"/>
      <w:pPr>
        <w:ind w:left="2007" w:hanging="1440"/>
      </w:pPr>
      <w:rPr>
        <w:rFonts w:cs="Times New Roman" w:hint="default"/>
      </w:rPr>
    </w:lvl>
    <w:lvl w:ilvl="6">
      <w:start w:val="1"/>
      <w:numFmt w:val="decimal"/>
      <w:lvlText w:val="%1.%2.%3.%4.%5.%6.%7."/>
      <w:lvlJc w:val="left"/>
      <w:pPr>
        <w:ind w:left="2367" w:hanging="1800"/>
      </w:pPr>
      <w:rPr>
        <w:rFonts w:cs="Times New Roman" w:hint="default"/>
      </w:rPr>
    </w:lvl>
    <w:lvl w:ilvl="7">
      <w:start w:val="1"/>
      <w:numFmt w:val="decimal"/>
      <w:lvlText w:val="%1.%2.%3.%4.%5.%6.%7.%8."/>
      <w:lvlJc w:val="left"/>
      <w:pPr>
        <w:ind w:left="2367" w:hanging="1800"/>
      </w:pPr>
      <w:rPr>
        <w:rFonts w:cs="Times New Roman" w:hint="default"/>
      </w:rPr>
    </w:lvl>
    <w:lvl w:ilvl="8">
      <w:start w:val="1"/>
      <w:numFmt w:val="decimal"/>
      <w:lvlText w:val="%1.%2.%3.%4.%5.%6.%7.%8.%9."/>
      <w:lvlJc w:val="left"/>
      <w:pPr>
        <w:ind w:left="2727" w:hanging="2160"/>
      </w:pPr>
      <w:rPr>
        <w:rFonts w:cs="Times New Roman" w:hint="default"/>
      </w:rPr>
    </w:lvl>
  </w:abstractNum>
  <w:abstractNum w:abstractNumId="1" w15:restartNumberingAfterBreak="0">
    <w:nsid w:val="05762BE7"/>
    <w:multiLevelType w:val="multilevel"/>
    <w:tmpl w:val="BC1AAD1E"/>
    <w:lvl w:ilvl="0">
      <w:start w:val="1"/>
      <w:numFmt w:val="decimal"/>
      <w:lvlText w:val="%1."/>
      <w:lvlJc w:val="left"/>
      <w:pPr>
        <w:ind w:left="360" w:hanging="360"/>
      </w:pPr>
      <w:rPr>
        <w:rFonts w:eastAsia="ヒラギノ角ゴ Pro W3" w:hint="default"/>
      </w:rPr>
    </w:lvl>
    <w:lvl w:ilvl="1">
      <w:start w:val="1"/>
      <w:numFmt w:val="decimal"/>
      <w:suff w:val="space"/>
      <w:lvlText w:val="%1.%2."/>
      <w:lvlJc w:val="left"/>
      <w:pPr>
        <w:ind w:left="644" w:hanging="360"/>
      </w:pPr>
      <w:rPr>
        <w:rFonts w:eastAsia="ヒラギノ角ゴ Pro W3" w:hint="default"/>
      </w:rPr>
    </w:lvl>
    <w:lvl w:ilvl="2">
      <w:start w:val="1"/>
      <w:numFmt w:val="decimal"/>
      <w:lvlText w:val="%1.%2.%3."/>
      <w:lvlJc w:val="left"/>
      <w:pPr>
        <w:ind w:left="1288" w:hanging="720"/>
      </w:pPr>
      <w:rPr>
        <w:rFonts w:eastAsia="ヒラギノ角ゴ Pro W3" w:hint="default"/>
      </w:rPr>
    </w:lvl>
    <w:lvl w:ilvl="3">
      <w:start w:val="1"/>
      <w:numFmt w:val="decimal"/>
      <w:lvlText w:val="%1.%2.%3.%4."/>
      <w:lvlJc w:val="left"/>
      <w:pPr>
        <w:ind w:left="1572" w:hanging="720"/>
      </w:pPr>
      <w:rPr>
        <w:rFonts w:eastAsia="ヒラギノ角ゴ Pro W3" w:hint="default"/>
      </w:rPr>
    </w:lvl>
    <w:lvl w:ilvl="4">
      <w:start w:val="1"/>
      <w:numFmt w:val="decimal"/>
      <w:lvlText w:val="%1.%2.%3.%4.%5."/>
      <w:lvlJc w:val="left"/>
      <w:pPr>
        <w:ind w:left="2216" w:hanging="1080"/>
      </w:pPr>
      <w:rPr>
        <w:rFonts w:eastAsia="ヒラギノ角ゴ Pro W3" w:hint="default"/>
      </w:rPr>
    </w:lvl>
    <w:lvl w:ilvl="5">
      <w:start w:val="1"/>
      <w:numFmt w:val="decimal"/>
      <w:lvlText w:val="%1.%2.%3.%4.%5.%6."/>
      <w:lvlJc w:val="left"/>
      <w:pPr>
        <w:ind w:left="2500" w:hanging="1080"/>
      </w:pPr>
      <w:rPr>
        <w:rFonts w:eastAsia="ヒラギノ角ゴ Pro W3" w:hint="default"/>
      </w:rPr>
    </w:lvl>
    <w:lvl w:ilvl="6">
      <w:start w:val="1"/>
      <w:numFmt w:val="decimal"/>
      <w:lvlText w:val="%1.%2.%3.%4.%5.%6.%7."/>
      <w:lvlJc w:val="left"/>
      <w:pPr>
        <w:ind w:left="3144" w:hanging="1440"/>
      </w:pPr>
      <w:rPr>
        <w:rFonts w:eastAsia="ヒラギノ角ゴ Pro W3" w:hint="default"/>
      </w:rPr>
    </w:lvl>
    <w:lvl w:ilvl="7">
      <w:start w:val="1"/>
      <w:numFmt w:val="decimal"/>
      <w:lvlText w:val="%1.%2.%3.%4.%5.%6.%7.%8."/>
      <w:lvlJc w:val="left"/>
      <w:pPr>
        <w:ind w:left="3428" w:hanging="1440"/>
      </w:pPr>
      <w:rPr>
        <w:rFonts w:eastAsia="ヒラギノ角ゴ Pro W3" w:hint="default"/>
      </w:rPr>
    </w:lvl>
    <w:lvl w:ilvl="8">
      <w:start w:val="1"/>
      <w:numFmt w:val="decimal"/>
      <w:lvlText w:val="%1.%2.%3.%4.%5.%6.%7.%8.%9."/>
      <w:lvlJc w:val="left"/>
      <w:pPr>
        <w:ind w:left="4072" w:hanging="1800"/>
      </w:pPr>
      <w:rPr>
        <w:rFonts w:eastAsia="ヒラギノ角ゴ Pro W3" w:hint="default"/>
      </w:rPr>
    </w:lvl>
  </w:abstractNum>
  <w:abstractNum w:abstractNumId="2" w15:restartNumberingAfterBreak="0">
    <w:nsid w:val="0665749C"/>
    <w:multiLevelType w:val="multilevel"/>
    <w:tmpl w:val="A95225D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FB970A7"/>
    <w:multiLevelType w:val="hybridMultilevel"/>
    <w:tmpl w:val="6A72F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5F7AB5"/>
    <w:multiLevelType w:val="hybridMultilevel"/>
    <w:tmpl w:val="0822595C"/>
    <w:lvl w:ilvl="0" w:tplc="389881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8FD5745"/>
    <w:multiLevelType w:val="hybridMultilevel"/>
    <w:tmpl w:val="7A383C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2431AA"/>
    <w:multiLevelType w:val="multilevel"/>
    <w:tmpl w:val="905C8BFE"/>
    <w:lvl w:ilvl="0">
      <w:start w:val="3"/>
      <w:numFmt w:val="decimal"/>
      <w:lvlText w:val="%1."/>
      <w:lvlJc w:val="left"/>
      <w:pPr>
        <w:ind w:left="540" w:hanging="540"/>
      </w:pPr>
      <w:rPr>
        <w:rFonts w:hint="default"/>
      </w:rPr>
    </w:lvl>
    <w:lvl w:ilvl="1">
      <w:start w:val="1"/>
      <w:numFmt w:val="decimal"/>
      <w:suff w:val="space"/>
      <w:lvlText w:val="%1.%2."/>
      <w:lvlJc w:val="left"/>
      <w:pPr>
        <w:ind w:left="1396" w:hanging="540"/>
      </w:pPr>
      <w:rPr>
        <w:rFonts w:ascii="Times New Roman" w:hAnsi="Times New Roman" w:cs="Times New Roman"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7" w15:restartNumberingAfterBreak="0">
    <w:nsid w:val="195C0BCB"/>
    <w:multiLevelType w:val="multilevel"/>
    <w:tmpl w:val="F02C8144"/>
    <w:lvl w:ilvl="0">
      <w:start w:val="2"/>
      <w:numFmt w:val="decimal"/>
      <w:lvlText w:val="%1"/>
      <w:lvlJc w:val="left"/>
      <w:pPr>
        <w:ind w:left="360" w:hanging="360"/>
      </w:pPr>
      <w:rPr>
        <w:rFonts w:eastAsia="ヒラギノ角ゴ Pro W3" w:hint="default"/>
        <w:color w:val="FF0000"/>
      </w:rPr>
    </w:lvl>
    <w:lvl w:ilvl="1">
      <w:start w:val="1"/>
      <w:numFmt w:val="decimal"/>
      <w:lvlText w:val="%1.%2"/>
      <w:lvlJc w:val="left"/>
      <w:pPr>
        <w:ind w:left="1353" w:hanging="360"/>
      </w:pPr>
      <w:rPr>
        <w:rFonts w:eastAsia="ヒラギノ角ゴ Pro W3" w:hint="default"/>
        <w:color w:val="auto"/>
      </w:rPr>
    </w:lvl>
    <w:lvl w:ilvl="2">
      <w:start w:val="1"/>
      <w:numFmt w:val="decimal"/>
      <w:lvlText w:val="%1.%2.%3"/>
      <w:lvlJc w:val="left"/>
      <w:pPr>
        <w:ind w:left="2706" w:hanging="720"/>
      </w:pPr>
      <w:rPr>
        <w:rFonts w:eastAsia="ヒラギノ角ゴ Pro W3" w:hint="default"/>
        <w:color w:val="FF0000"/>
      </w:rPr>
    </w:lvl>
    <w:lvl w:ilvl="3">
      <w:start w:val="1"/>
      <w:numFmt w:val="decimal"/>
      <w:lvlText w:val="%1.%2.%3.%4"/>
      <w:lvlJc w:val="left"/>
      <w:pPr>
        <w:ind w:left="3699" w:hanging="720"/>
      </w:pPr>
      <w:rPr>
        <w:rFonts w:eastAsia="ヒラギノ角ゴ Pro W3" w:hint="default"/>
        <w:color w:val="FF0000"/>
      </w:rPr>
    </w:lvl>
    <w:lvl w:ilvl="4">
      <w:start w:val="1"/>
      <w:numFmt w:val="decimal"/>
      <w:lvlText w:val="%1.%2.%3.%4.%5"/>
      <w:lvlJc w:val="left"/>
      <w:pPr>
        <w:ind w:left="5052" w:hanging="1080"/>
      </w:pPr>
      <w:rPr>
        <w:rFonts w:eastAsia="ヒラギノ角ゴ Pro W3" w:hint="default"/>
        <w:color w:val="FF0000"/>
      </w:rPr>
    </w:lvl>
    <w:lvl w:ilvl="5">
      <w:start w:val="1"/>
      <w:numFmt w:val="decimal"/>
      <w:lvlText w:val="%1.%2.%3.%4.%5.%6"/>
      <w:lvlJc w:val="left"/>
      <w:pPr>
        <w:ind w:left="6045" w:hanging="1080"/>
      </w:pPr>
      <w:rPr>
        <w:rFonts w:eastAsia="ヒラギノ角ゴ Pro W3" w:hint="default"/>
        <w:color w:val="FF0000"/>
      </w:rPr>
    </w:lvl>
    <w:lvl w:ilvl="6">
      <w:start w:val="1"/>
      <w:numFmt w:val="decimal"/>
      <w:lvlText w:val="%1.%2.%3.%4.%5.%6.%7"/>
      <w:lvlJc w:val="left"/>
      <w:pPr>
        <w:ind w:left="7398" w:hanging="1440"/>
      </w:pPr>
      <w:rPr>
        <w:rFonts w:eastAsia="ヒラギノ角ゴ Pro W3" w:hint="default"/>
        <w:color w:val="FF0000"/>
      </w:rPr>
    </w:lvl>
    <w:lvl w:ilvl="7">
      <w:start w:val="1"/>
      <w:numFmt w:val="decimal"/>
      <w:lvlText w:val="%1.%2.%3.%4.%5.%6.%7.%8"/>
      <w:lvlJc w:val="left"/>
      <w:pPr>
        <w:ind w:left="8391" w:hanging="1440"/>
      </w:pPr>
      <w:rPr>
        <w:rFonts w:eastAsia="ヒラギノ角ゴ Pro W3" w:hint="default"/>
        <w:color w:val="FF0000"/>
      </w:rPr>
    </w:lvl>
    <w:lvl w:ilvl="8">
      <w:start w:val="1"/>
      <w:numFmt w:val="decimal"/>
      <w:lvlText w:val="%1.%2.%3.%4.%5.%6.%7.%8.%9"/>
      <w:lvlJc w:val="left"/>
      <w:pPr>
        <w:ind w:left="9744" w:hanging="1800"/>
      </w:pPr>
      <w:rPr>
        <w:rFonts w:eastAsia="ヒラギノ角ゴ Pro W3" w:hint="default"/>
        <w:color w:val="FF0000"/>
      </w:rPr>
    </w:lvl>
  </w:abstractNum>
  <w:abstractNum w:abstractNumId="8" w15:restartNumberingAfterBreak="0">
    <w:nsid w:val="1D2E29A3"/>
    <w:multiLevelType w:val="multilevel"/>
    <w:tmpl w:val="0EDA40E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15:restartNumberingAfterBreak="0">
    <w:nsid w:val="1FD60A54"/>
    <w:multiLevelType w:val="multilevel"/>
    <w:tmpl w:val="EF1CC832"/>
    <w:lvl w:ilvl="0">
      <w:start w:val="1"/>
      <w:numFmt w:val="decimal"/>
      <w:lvlText w:val="%1."/>
      <w:lvlJc w:val="left"/>
      <w:pPr>
        <w:ind w:left="720" w:hanging="360"/>
      </w:pPr>
    </w:lvl>
    <w:lvl w:ilvl="1">
      <w:start w:val="1"/>
      <w:numFmt w:val="decimal"/>
      <w:isLgl/>
      <w:lvlText w:val="%1.%2."/>
      <w:lvlJc w:val="left"/>
      <w:pPr>
        <w:ind w:left="1264"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20952848"/>
    <w:multiLevelType w:val="multilevel"/>
    <w:tmpl w:val="06BCC9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A162AB"/>
    <w:multiLevelType w:val="multilevel"/>
    <w:tmpl w:val="E4DEB44E"/>
    <w:lvl w:ilvl="0">
      <w:start w:val="1"/>
      <w:numFmt w:val="decimal"/>
      <w:lvlText w:val="%1."/>
      <w:lvlJc w:val="left"/>
      <w:pPr>
        <w:ind w:left="720" w:hanging="360"/>
      </w:pPr>
      <w:rPr>
        <w:rFonts w:hint="default"/>
        <w:b/>
      </w:rPr>
    </w:lvl>
    <w:lvl w:ilvl="1">
      <w:start w:val="1"/>
      <w:numFmt w:val="decimal"/>
      <w:isLgl/>
      <w:lvlText w:val="%1.%2."/>
      <w:lvlJc w:val="left"/>
      <w:pPr>
        <w:ind w:left="319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B8363D"/>
    <w:multiLevelType w:val="multilevel"/>
    <w:tmpl w:val="E926019C"/>
    <w:lvl w:ilvl="0">
      <w:start w:val="3"/>
      <w:numFmt w:val="decimal"/>
      <w:lvlText w:val="%1"/>
      <w:lvlJc w:val="left"/>
      <w:pPr>
        <w:ind w:left="360" w:hanging="360"/>
      </w:pPr>
      <w:rPr>
        <w:rFonts w:hint="default"/>
      </w:rPr>
    </w:lvl>
    <w:lvl w:ilvl="1">
      <w:start w:val="8"/>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4" w15:restartNumberingAfterBreak="0">
    <w:nsid w:val="221824CF"/>
    <w:multiLevelType w:val="multilevel"/>
    <w:tmpl w:val="7B6C434E"/>
    <w:lvl w:ilvl="0">
      <w:start w:val="3"/>
      <w:numFmt w:val="decimal"/>
      <w:lvlText w:val="%1."/>
      <w:lvlJc w:val="left"/>
      <w:pPr>
        <w:ind w:left="540" w:hanging="540"/>
      </w:pPr>
      <w:rPr>
        <w:rFonts w:hint="default"/>
      </w:rPr>
    </w:lvl>
    <w:lvl w:ilvl="1">
      <w:start w:val="1"/>
      <w:numFmt w:val="decimal"/>
      <w:suff w:val="space"/>
      <w:lvlText w:val="%1.%2."/>
      <w:lvlJc w:val="left"/>
      <w:pPr>
        <w:ind w:left="1391" w:hanging="540"/>
      </w:pPr>
      <w:rPr>
        <w:rFonts w:ascii="Times New Roman" w:hAnsi="Times New Roman" w:cs="Times New Roman"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15" w15:restartNumberingAfterBreak="0">
    <w:nsid w:val="27CF64A2"/>
    <w:multiLevelType w:val="multilevel"/>
    <w:tmpl w:val="5644D14E"/>
    <w:lvl w:ilvl="0">
      <w:start w:val="1"/>
      <w:numFmt w:val="decimal"/>
      <w:lvlText w:val="%1."/>
      <w:lvlJc w:val="left"/>
      <w:pPr>
        <w:ind w:left="1226"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hint="default"/>
      </w:rPr>
    </w:lvl>
    <w:lvl w:ilvl="2">
      <w:start w:val="1"/>
      <w:numFmt w:val="decimal"/>
      <w:lvlText w:val="%1.%2.%3."/>
      <w:lvlJc w:val="left"/>
      <w:pPr>
        <w:ind w:left="1707" w:hanging="1140"/>
      </w:pPr>
      <w:rPr>
        <w:rFonts w:cs="Times New Roman" w:hint="default"/>
      </w:rPr>
    </w:lvl>
    <w:lvl w:ilvl="3">
      <w:start w:val="1"/>
      <w:numFmt w:val="decimal"/>
      <w:lvlText w:val="%1.%2.%3.%4."/>
      <w:lvlJc w:val="left"/>
      <w:pPr>
        <w:ind w:left="1707" w:hanging="1140"/>
      </w:pPr>
      <w:rPr>
        <w:rFonts w:cs="Times New Roman" w:hint="default"/>
      </w:rPr>
    </w:lvl>
    <w:lvl w:ilvl="4">
      <w:start w:val="1"/>
      <w:numFmt w:val="decimal"/>
      <w:lvlText w:val="%1.%2.%3.%4.%5."/>
      <w:lvlJc w:val="left"/>
      <w:pPr>
        <w:ind w:left="1707" w:hanging="1140"/>
      </w:pPr>
      <w:rPr>
        <w:rFonts w:cs="Times New Roman" w:hint="default"/>
      </w:rPr>
    </w:lvl>
    <w:lvl w:ilvl="5">
      <w:start w:val="1"/>
      <w:numFmt w:val="decimal"/>
      <w:lvlText w:val="%1.%2.%3.%4.%5.%6."/>
      <w:lvlJc w:val="left"/>
      <w:pPr>
        <w:ind w:left="2007" w:hanging="1440"/>
      </w:pPr>
      <w:rPr>
        <w:rFonts w:cs="Times New Roman" w:hint="default"/>
      </w:rPr>
    </w:lvl>
    <w:lvl w:ilvl="6">
      <w:start w:val="1"/>
      <w:numFmt w:val="decimal"/>
      <w:lvlText w:val="%1.%2.%3.%4.%5.%6.%7."/>
      <w:lvlJc w:val="left"/>
      <w:pPr>
        <w:ind w:left="2367" w:hanging="1800"/>
      </w:pPr>
      <w:rPr>
        <w:rFonts w:cs="Times New Roman" w:hint="default"/>
      </w:rPr>
    </w:lvl>
    <w:lvl w:ilvl="7">
      <w:start w:val="1"/>
      <w:numFmt w:val="decimal"/>
      <w:lvlText w:val="%1.%2.%3.%4.%5.%6.%7.%8."/>
      <w:lvlJc w:val="left"/>
      <w:pPr>
        <w:ind w:left="2367" w:hanging="1800"/>
      </w:pPr>
      <w:rPr>
        <w:rFonts w:cs="Times New Roman" w:hint="default"/>
      </w:rPr>
    </w:lvl>
    <w:lvl w:ilvl="8">
      <w:start w:val="1"/>
      <w:numFmt w:val="decimal"/>
      <w:lvlText w:val="%1.%2.%3.%4.%5.%6.%7.%8.%9."/>
      <w:lvlJc w:val="left"/>
      <w:pPr>
        <w:ind w:left="2727" w:hanging="2160"/>
      </w:pPr>
      <w:rPr>
        <w:rFonts w:cs="Times New Roman" w:hint="default"/>
      </w:rPr>
    </w:lvl>
  </w:abstractNum>
  <w:abstractNum w:abstractNumId="16" w15:restartNumberingAfterBreak="0">
    <w:nsid w:val="291005AC"/>
    <w:multiLevelType w:val="multilevel"/>
    <w:tmpl w:val="11E009F8"/>
    <w:lvl w:ilvl="0">
      <w:start w:val="1"/>
      <w:numFmt w:val="decimal"/>
      <w:lvlText w:val="%1."/>
      <w:lvlJc w:val="left"/>
      <w:pPr>
        <w:ind w:left="720" w:hanging="360"/>
      </w:pPr>
      <w:rPr>
        <w:rFonts w:hint="default"/>
      </w:rPr>
    </w:lvl>
    <w:lvl w:ilvl="1">
      <w:start w:val="1"/>
      <w:numFmt w:val="decimal"/>
      <w:isLgl/>
      <w:suff w:val="space"/>
      <w:lvlText w:val="%1.%2."/>
      <w:lvlJc w:val="left"/>
      <w:pPr>
        <w:ind w:left="1264"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2B8C4E1B"/>
    <w:multiLevelType w:val="multilevel"/>
    <w:tmpl w:val="30D6C7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3037A9"/>
    <w:multiLevelType w:val="hybridMultilevel"/>
    <w:tmpl w:val="2416CC4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4E2AD4"/>
    <w:multiLevelType w:val="multilevel"/>
    <w:tmpl w:val="65FCD24E"/>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0" w15:restartNumberingAfterBreak="0">
    <w:nsid w:val="2E791724"/>
    <w:multiLevelType w:val="multilevel"/>
    <w:tmpl w:val="26281A3A"/>
    <w:lvl w:ilvl="0">
      <w:start w:val="1"/>
      <w:numFmt w:val="decimal"/>
      <w:lvlText w:val="%1."/>
      <w:lvlJc w:val="left"/>
      <w:pPr>
        <w:ind w:left="720" w:hanging="360"/>
      </w:pPr>
      <w:rPr>
        <w:rFonts w:cs="Times New Roman" w:hint="default"/>
        <w:b w:val="0"/>
      </w:rPr>
    </w:lvl>
    <w:lvl w:ilvl="1">
      <w:start w:val="1"/>
      <w:numFmt w:val="decimal"/>
      <w:suff w:val="space"/>
      <w:lvlText w:val="%1.%2."/>
      <w:lvlJc w:val="left"/>
      <w:pPr>
        <w:ind w:left="786" w:hanging="360"/>
      </w:pPr>
      <w:rPr>
        <w:rFonts w:cs="Times New Roman" w:hint="default"/>
        <w:b w:val="0"/>
        <w:sz w:val="24"/>
        <w:szCs w:val="24"/>
      </w:rPr>
    </w:lvl>
    <w:lvl w:ilvl="2">
      <w:start w:val="1"/>
      <w:numFmt w:val="decimal"/>
      <w:lvlText w:val="%1.%2.%3."/>
      <w:lvlJc w:val="left"/>
      <w:pPr>
        <w:ind w:left="1800" w:hanging="720"/>
      </w:pPr>
      <w:rPr>
        <w:rFonts w:cs="Times New Roman" w:hint="default"/>
      </w:rPr>
    </w:lvl>
    <w:lvl w:ilvl="3">
      <w:start w:val="1"/>
      <w:numFmt w:val="decimal"/>
      <w:lvlText w:val="%1.%2.%3.%4."/>
      <w:lvlJc w:val="left"/>
      <w:pPr>
        <w:ind w:left="2160" w:hanging="72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24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20" w:hanging="1440"/>
      </w:pPr>
      <w:rPr>
        <w:rFonts w:cs="Times New Roman" w:hint="default"/>
      </w:rPr>
    </w:lvl>
    <w:lvl w:ilvl="8">
      <w:start w:val="1"/>
      <w:numFmt w:val="decimal"/>
      <w:lvlText w:val="%1.%2.%3.%4.%5.%6.%7.%8.%9."/>
      <w:lvlJc w:val="left"/>
      <w:pPr>
        <w:ind w:left="5040" w:hanging="1800"/>
      </w:pPr>
      <w:rPr>
        <w:rFonts w:cs="Times New Roman" w:hint="default"/>
      </w:rPr>
    </w:lvl>
  </w:abstractNum>
  <w:abstractNum w:abstractNumId="21" w15:restartNumberingAfterBreak="0">
    <w:nsid w:val="32715335"/>
    <w:multiLevelType w:val="multilevel"/>
    <w:tmpl w:val="2D94E274"/>
    <w:lvl w:ilvl="0">
      <w:start w:val="3"/>
      <w:numFmt w:val="decimal"/>
      <w:lvlText w:val="%1."/>
      <w:lvlJc w:val="left"/>
      <w:pPr>
        <w:ind w:left="720" w:hanging="360"/>
      </w:pPr>
      <w:rPr>
        <w:rFonts w:cs="Times New Roman" w:hint="default"/>
        <w:b w:val="0"/>
      </w:rPr>
    </w:lvl>
    <w:lvl w:ilvl="1">
      <w:start w:val="1"/>
      <w:numFmt w:val="decimal"/>
      <w:lvlRestart w:val="0"/>
      <w:suff w:val="space"/>
      <w:lvlText w:val="%1.%2."/>
      <w:lvlJc w:val="left"/>
      <w:pPr>
        <w:ind w:left="7022" w:hanging="360"/>
      </w:pPr>
      <w:rPr>
        <w:rFonts w:cs="Times New Roman" w:hint="default"/>
        <w:b w:val="0"/>
        <w:sz w:val="24"/>
        <w:szCs w:val="24"/>
      </w:rPr>
    </w:lvl>
    <w:lvl w:ilvl="2">
      <w:start w:val="1"/>
      <w:numFmt w:val="decimal"/>
      <w:lvlText w:val="%1.%2.%3."/>
      <w:lvlJc w:val="left"/>
      <w:pPr>
        <w:ind w:left="1800" w:hanging="720"/>
      </w:pPr>
      <w:rPr>
        <w:rFonts w:cs="Times New Roman" w:hint="default"/>
      </w:rPr>
    </w:lvl>
    <w:lvl w:ilvl="3">
      <w:start w:val="1"/>
      <w:numFmt w:val="decimal"/>
      <w:lvlText w:val="%1.%2.%3.%4."/>
      <w:lvlJc w:val="left"/>
      <w:pPr>
        <w:ind w:left="2160" w:hanging="72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24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20" w:hanging="1440"/>
      </w:pPr>
      <w:rPr>
        <w:rFonts w:cs="Times New Roman" w:hint="default"/>
      </w:rPr>
    </w:lvl>
    <w:lvl w:ilvl="8">
      <w:start w:val="1"/>
      <w:numFmt w:val="decimal"/>
      <w:lvlText w:val="%1.%2.%3.%4.%5.%6.%7.%8.%9."/>
      <w:lvlJc w:val="left"/>
      <w:pPr>
        <w:ind w:left="5040" w:hanging="1800"/>
      </w:pPr>
      <w:rPr>
        <w:rFonts w:cs="Times New Roman" w:hint="default"/>
      </w:rPr>
    </w:lvl>
  </w:abstractNum>
  <w:abstractNum w:abstractNumId="22" w15:restartNumberingAfterBreak="0">
    <w:nsid w:val="36465659"/>
    <w:multiLevelType w:val="multilevel"/>
    <w:tmpl w:val="D098D102"/>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3" w15:restartNumberingAfterBreak="0">
    <w:nsid w:val="376146BE"/>
    <w:multiLevelType w:val="multilevel"/>
    <w:tmpl w:val="743A5ADE"/>
    <w:lvl w:ilvl="0">
      <w:start w:val="3"/>
      <w:numFmt w:val="decimal"/>
      <w:pStyle w:val="4"/>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24" w15:restartNumberingAfterBreak="0">
    <w:nsid w:val="3B4B62E5"/>
    <w:multiLevelType w:val="hybridMultilevel"/>
    <w:tmpl w:val="DCE004B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6553CA"/>
    <w:multiLevelType w:val="multilevel"/>
    <w:tmpl w:val="5DAC289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3CE738C8"/>
    <w:multiLevelType w:val="hybridMultilevel"/>
    <w:tmpl w:val="AF0A8A46"/>
    <w:lvl w:ilvl="0" w:tplc="0419000F">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15:restartNumberingAfterBreak="0">
    <w:nsid w:val="3CFF4B38"/>
    <w:multiLevelType w:val="multilevel"/>
    <w:tmpl w:val="B0D4397A"/>
    <w:lvl w:ilvl="0">
      <w:start w:val="1"/>
      <w:numFmt w:val="decimal"/>
      <w:pStyle w:val="a0"/>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1797505"/>
    <w:multiLevelType w:val="hybridMultilevel"/>
    <w:tmpl w:val="D80A9C16"/>
    <w:lvl w:ilvl="0" w:tplc="B0FA01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5004D3B"/>
    <w:multiLevelType w:val="multilevel"/>
    <w:tmpl w:val="9D68266C"/>
    <w:lvl w:ilvl="0">
      <w:start w:val="3"/>
      <w:numFmt w:val="decimal"/>
      <w:lvlText w:val="%1."/>
      <w:lvlJc w:val="left"/>
      <w:pPr>
        <w:ind w:left="360" w:hanging="360"/>
      </w:pPr>
      <w:rPr>
        <w:rFonts w:hint="default"/>
      </w:rPr>
    </w:lvl>
    <w:lvl w:ilvl="1">
      <w:start w:val="8"/>
      <w:numFmt w:val="decimal"/>
      <w:lvlText w:val="%1.%2."/>
      <w:lvlJc w:val="left"/>
      <w:pPr>
        <w:ind w:left="1211"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0" w15:restartNumberingAfterBreak="0">
    <w:nsid w:val="46C35C2B"/>
    <w:multiLevelType w:val="multilevel"/>
    <w:tmpl w:val="2236BCE0"/>
    <w:lvl w:ilvl="0">
      <w:start w:val="3"/>
      <w:numFmt w:val="none"/>
      <w:lvlText w:val="3."/>
      <w:lvlJc w:val="left"/>
      <w:pPr>
        <w:ind w:left="360" w:hanging="360"/>
      </w:pPr>
      <w:rPr>
        <w:rFonts w:hint="default"/>
      </w:rPr>
    </w:lvl>
    <w:lvl w:ilvl="1">
      <w:start w:val="1"/>
      <w:numFmt w:val="decimal"/>
      <w:lvlText w:val="2.%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1" w15:restartNumberingAfterBreak="0">
    <w:nsid w:val="4EC1069B"/>
    <w:multiLevelType w:val="hybridMultilevel"/>
    <w:tmpl w:val="B9F0B198"/>
    <w:lvl w:ilvl="0" w:tplc="4F7CC6A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15:restartNumberingAfterBreak="0">
    <w:nsid w:val="56471753"/>
    <w:multiLevelType w:val="multilevel"/>
    <w:tmpl w:val="F45878B4"/>
    <w:lvl w:ilvl="0">
      <w:start w:val="2"/>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5E187AFC"/>
    <w:multiLevelType w:val="multilevel"/>
    <w:tmpl w:val="45C864B2"/>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4"/>
        <w:szCs w:val="24"/>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35" w15:restartNumberingAfterBreak="0">
    <w:nsid w:val="62C31778"/>
    <w:multiLevelType w:val="multilevel"/>
    <w:tmpl w:val="EF1CC832"/>
    <w:lvl w:ilvl="0">
      <w:start w:val="1"/>
      <w:numFmt w:val="decimal"/>
      <w:lvlText w:val="%1."/>
      <w:lvlJc w:val="left"/>
      <w:pPr>
        <w:ind w:left="720" w:hanging="360"/>
      </w:pPr>
    </w:lvl>
    <w:lvl w:ilvl="1">
      <w:start w:val="1"/>
      <w:numFmt w:val="decimal"/>
      <w:isLgl/>
      <w:lvlText w:val="%1.%2."/>
      <w:lvlJc w:val="left"/>
      <w:pPr>
        <w:ind w:left="1264"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15:restartNumberingAfterBreak="0">
    <w:nsid w:val="637660BE"/>
    <w:multiLevelType w:val="multilevel"/>
    <w:tmpl w:val="910E70CE"/>
    <w:lvl w:ilvl="0">
      <w:start w:val="3"/>
      <w:numFmt w:val="decimal"/>
      <w:lvlText w:val="%1."/>
      <w:lvlJc w:val="left"/>
      <w:pPr>
        <w:ind w:left="540" w:hanging="540"/>
      </w:pPr>
      <w:rPr>
        <w:rFonts w:hint="default"/>
      </w:rPr>
    </w:lvl>
    <w:lvl w:ilvl="1">
      <w:start w:val="4"/>
      <w:numFmt w:val="decimal"/>
      <w:lvlText w:val="%24"/>
      <w:lvlJc w:val="left"/>
      <w:pPr>
        <w:ind w:left="1396" w:hanging="540"/>
      </w:pPr>
      <w:rPr>
        <w:rFonts w:ascii="Times New Roman" w:eastAsia="Calibri" w:hAnsi="Times New Roman" w:cs="Times New Roman" w:hint="default"/>
      </w:rPr>
    </w:lvl>
    <w:lvl w:ilvl="2">
      <w:start w:val="1"/>
      <w:numFmt w:val="decimal"/>
      <w:lvlText w:val="%1.%2.%3."/>
      <w:lvlJc w:val="left"/>
      <w:pPr>
        <w:ind w:left="1288"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37" w15:restartNumberingAfterBreak="0">
    <w:nsid w:val="649A3620"/>
    <w:multiLevelType w:val="multilevel"/>
    <w:tmpl w:val="B66A83FC"/>
    <w:lvl w:ilvl="0">
      <w:start w:val="1"/>
      <w:numFmt w:val="decimal"/>
      <w:lvlText w:val="%1."/>
      <w:lvlJc w:val="left"/>
      <w:pPr>
        <w:ind w:left="720" w:hanging="360"/>
      </w:pPr>
      <w:rPr>
        <w:rFonts w:cs="Times New Roman" w:hint="default"/>
        <w:b w:val="0"/>
      </w:rPr>
    </w:lvl>
    <w:lvl w:ilvl="1">
      <w:start w:val="2"/>
      <w:numFmt w:val="decimal"/>
      <w:lvlText w:val="%1.%2."/>
      <w:lvlJc w:val="left"/>
      <w:pPr>
        <w:ind w:left="1080" w:hanging="360"/>
      </w:pPr>
      <w:rPr>
        <w:rFonts w:cs="Times New Roman" w:hint="default"/>
        <w:sz w:val="24"/>
        <w:szCs w:val="24"/>
      </w:rPr>
    </w:lvl>
    <w:lvl w:ilvl="2">
      <w:start w:val="1"/>
      <w:numFmt w:val="decimal"/>
      <w:lvlText w:val="%1.%2.%3."/>
      <w:lvlJc w:val="left"/>
      <w:pPr>
        <w:ind w:left="1800" w:hanging="720"/>
      </w:pPr>
      <w:rPr>
        <w:rFonts w:cs="Times New Roman" w:hint="default"/>
      </w:rPr>
    </w:lvl>
    <w:lvl w:ilvl="3">
      <w:start w:val="1"/>
      <w:numFmt w:val="decimal"/>
      <w:lvlText w:val="%1.%2.%3.%4."/>
      <w:lvlJc w:val="left"/>
      <w:pPr>
        <w:ind w:left="2160" w:hanging="72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24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20" w:hanging="1440"/>
      </w:pPr>
      <w:rPr>
        <w:rFonts w:cs="Times New Roman" w:hint="default"/>
      </w:rPr>
    </w:lvl>
    <w:lvl w:ilvl="8">
      <w:start w:val="1"/>
      <w:numFmt w:val="decimal"/>
      <w:lvlText w:val="%1.%2.%3.%4.%5.%6.%7.%8.%9."/>
      <w:lvlJc w:val="left"/>
      <w:pPr>
        <w:ind w:left="5040" w:hanging="1800"/>
      </w:pPr>
      <w:rPr>
        <w:rFonts w:cs="Times New Roman" w:hint="default"/>
      </w:rPr>
    </w:lvl>
  </w:abstractNum>
  <w:abstractNum w:abstractNumId="38" w15:restartNumberingAfterBreak="0">
    <w:nsid w:val="67476CE5"/>
    <w:multiLevelType w:val="hybridMultilevel"/>
    <w:tmpl w:val="8236C6DC"/>
    <w:lvl w:ilvl="0" w:tplc="ED4C0A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97A4535"/>
    <w:multiLevelType w:val="multilevel"/>
    <w:tmpl w:val="DC08AD5A"/>
    <w:lvl w:ilvl="0">
      <w:start w:val="3"/>
      <w:numFmt w:val="decimal"/>
      <w:lvlText w:val="%1."/>
      <w:lvlJc w:val="left"/>
      <w:pPr>
        <w:ind w:left="540" w:hanging="540"/>
      </w:pPr>
      <w:rPr>
        <w:rFonts w:hint="default"/>
      </w:rPr>
    </w:lvl>
    <w:lvl w:ilvl="1">
      <w:start w:val="1"/>
      <w:numFmt w:val="decimal"/>
      <w:suff w:val="space"/>
      <w:lvlText w:val="%1.%2."/>
      <w:lvlJc w:val="left"/>
      <w:pPr>
        <w:ind w:left="1396" w:hanging="540"/>
      </w:pPr>
      <w:rPr>
        <w:rFonts w:ascii="Times New Roman" w:hAnsi="Times New Roman" w:cs="Times New Roman"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40" w15:restartNumberingAfterBreak="0">
    <w:nsid w:val="6BC23884"/>
    <w:multiLevelType w:val="hybridMultilevel"/>
    <w:tmpl w:val="5BC4C946"/>
    <w:lvl w:ilvl="0" w:tplc="DFFEC4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BE20E96"/>
    <w:multiLevelType w:val="hybridMultilevel"/>
    <w:tmpl w:val="811EBC0C"/>
    <w:lvl w:ilvl="0" w:tplc="0419000F">
      <w:start w:val="1"/>
      <w:numFmt w:val="decimal"/>
      <w:lvlText w:val="%1."/>
      <w:lvlJc w:val="left"/>
      <w:pPr>
        <w:ind w:left="720" w:hanging="360"/>
      </w:pPr>
      <w:rPr>
        <w:rFonts w:hint="default"/>
      </w:rPr>
    </w:lvl>
    <w:lvl w:ilvl="1" w:tplc="8C16A914">
      <w:start w:val="1"/>
      <w:numFmt w:val="bullet"/>
      <w:lvlText w:val=""/>
      <w:lvlJc w:val="left"/>
      <w:pPr>
        <w:ind w:left="1440" w:hanging="360"/>
      </w:pPr>
      <w:rPr>
        <w:rFonts w:ascii="Symbol" w:hAnsi="Symbol"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C7E6CE3"/>
    <w:multiLevelType w:val="hybridMultilevel"/>
    <w:tmpl w:val="DD8CFFF8"/>
    <w:lvl w:ilvl="0" w:tplc="0EA8C136">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6E12775F"/>
    <w:multiLevelType w:val="hybridMultilevel"/>
    <w:tmpl w:val="E01640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49707A9"/>
    <w:multiLevelType w:val="multilevel"/>
    <w:tmpl w:val="068EDAC2"/>
    <w:lvl w:ilvl="0">
      <w:start w:val="3"/>
      <w:numFmt w:val="decimal"/>
      <w:lvlText w:val="%1"/>
      <w:lvlJc w:val="left"/>
      <w:pPr>
        <w:ind w:left="360" w:hanging="360"/>
      </w:pPr>
      <w:rPr>
        <w:rFonts w:eastAsia="ヒラギノ角ゴ Pro W3" w:hint="default"/>
        <w:color w:val="FF0000"/>
      </w:rPr>
    </w:lvl>
    <w:lvl w:ilvl="1">
      <w:start w:val="1"/>
      <w:numFmt w:val="decimal"/>
      <w:suff w:val="space"/>
      <w:lvlText w:val="%1.%2"/>
      <w:lvlJc w:val="left"/>
      <w:pPr>
        <w:ind w:left="928" w:hanging="360"/>
      </w:pPr>
      <w:rPr>
        <w:rFonts w:eastAsia="ヒラギノ角ゴ Pro W3" w:hint="default"/>
        <w:color w:val="auto"/>
      </w:rPr>
    </w:lvl>
    <w:lvl w:ilvl="2">
      <w:start w:val="1"/>
      <w:numFmt w:val="decimal"/>
      <w:lvlText w:val="%1.%2.%3"/>
      <w:lvlJc w:val="left"/>
      <w:pPr>
        <w:ind w:left="2706" w:hanging="720"/>
      </w:pPr>
      <w:rPr>
        <w:rFonts w:eastAsia="ヒラギノ角ゴ Pro W3" w:hint="default"/>
        <w:color w:val="FF0000"/>
      </w:rPr>
    </w:lvl>
    <w:lvl w:ilvl="3">
      <w:start w:val="1"/>
      <w:numFmt w:val="decimal"/>
      <w:lvlText w:val="%1.%2.%3.%4"/>
      <w:lvlJc w:val="left"/>
      <w:pPr>
        <w:ind w:left="3699" w:hanging="720"/>
      </w:pPr>
      <w:rPr>
        <w:rFonts w:eastAsia="ヒラギノ角ゴ Pro W3" w:hint="default"/>
        <w:color w:val="FF0000"/>
      </w:rPr>
    </w:lvl>
    <w:lvl w:ilvl="4">
      <w:start w:val="1"/>
      <w:numFmt w:val="decimal"/>
      <w:lvlText w:val="%1.%2.%3.%4.%5"/>
      <w:lvlJc w:val="left"/>
      <w:pPr>
        <w:ind w:left="5052" w:hanging="1080"/>
      </w:pPr>
      <w:rPr>
        <w:rFonts w:eastAsia="ヒラギノ角ゴ Pro W3" w:hint="default"/>
        <w:color w:val="FF0000"/>
      </w:rPr>
    </w:lvl>
    <w:lvl w:ilvl="5">
      <w:start w:val="1"/>
      <w:numFmt w:val="decimal"/>
      <w:lvlText w:val="%1.%2.%3.%4.%5.%6"/>
      <w:lvlJc w:val="left"/>
      <w:pPr>
        <w:ind w:left="6045" w:hanging="1080"/>
      </w:pPr>
      <w:rPr>
        <w:rFonts w:eastAsia="ヒラギノ角ゴ Pro W3" w:hint="default"/>
        <w:color w:val="FF0000"/>
      </w:rPr>
    </w:lvl>
    <w:lvl w:ilvl="6">
      <w:start w:val="1"/>
      <w:numFmt w:val="decimal"/>
      <w:lvlText w:val="%1.%2.%3.%4.%5.%6.%7"/>
      <w:lvlJc w:val="left"/>
      <w:pPr>
        <w:ind w:left="7398" w:hanging="1440"/>
      </w:pPr>
      <w:rPr>
        <w:rFonts w:eastAsia="ヒラギノ角ゴ Pro W3" w:hint="default"/>
        <w:color w:val="FF0000"/>
      </w:rPr>
    </w:lvl>
    <w:lvl w:ilvl="7">
      <w:start w:val="1"/>
      <w:numFmt w:val="decimal"/>
      <w:lvlText w:val="%1.%2.%3.%4.%5.%6.%7.%8"/>
      <w:lvlJc w:val="left"/>
      <w:pPr>
        <w:ind w:left="8391" w:hanging="1440"/>
      </w:pPr>
      <w:rPr>
        <w:rFonts w:eastAsia="ヒラギノ角ゴ Pro W3" w:hint="default"/>
        <w:color w:val="FF0000"/>
      </w:rPr>
    </w:lvl>
    <w:lvl w:ilvl="8">
      <w:start w:val="1"/>
      <w:numFmt w:val="decimal"/>
      <w:lvlText w:val="%1.%2.%3.%4.%5.%6.%7.%8.%9"/>
      <w:lvlJc w:val="left"/>
      <w:pPr>
        <w:ind w:left="9744" w:hanging="1800"/>
      </w:pPr>
      <w:rPr>
        <w:rFonts w:eastAsia="ヒラギノ角ゴ Pro W3" w:hint="default"/>
        <w:color w:val="FF0000"/>
      </w:rPr>
    </w:lvl>
  </w:abstractNum>
  <w:abstractNum w:abstractNumId="45" w15:restartNumberingAfterBreak="0">
    <w:nsid w:val="765E546C"/>
    <w:multiLevelType w:val="multilevel"/>
    <w:tmpl w:val="3356DE90"/>
    <w:lvl w:ilvl="0">
      <w:start w:val="3"/>
      <w:numFmt w:val="decimal"/>
      <w:lvlText w:val="%1."/>
      <w:lvlJc w:val="left"/>
      <w:pPr>
        <w:ind w:left="540" w:hanging="540"/>
      </w:pPr>
      <w:rPr>
        <w:rFonts w:hint="default"/>
      </w:rPr>
    </w:lvl>
    <w:lvl w:ilvl="1">
      <w:start w:val="1"/>
      <w:numFmt w:val="decimal"/>
      <w:suff w:val="space"/>
      <w:lvlText w:val="%1.%2."/>
      <w:lvlJc w:val="left"/>
      <w:pPr>
        <w:ind w:left="1396" w:hanging="540"/>
      </w:pPr>
      <w:rPr>
        <w:rFonts w:ascii="Times New Roman" w:hAnsi="Times New Roman" w:cs="Times New Roman"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46" w15:restartNumberingAfterBreak="0">
    <w:nsid w:val="7770689A"/>
    <w:multiLevelType w:val="multilevel"/>
    <w:tmpl w:val="B204DB08"/>
    <w:styleLink w:val="40"/>
    <w:lvl w:ilvl="0">
      <w:start w:val="1"/>
      <w:numFmt w:val="decimal"/>
      <w:lvlText w:val="Поз. %1"/>
      <w:lvlJc w:val="left"/>
      <w:pPr>
        <w:tabs>
          <w:tab w:val="num" w:pos="284"/>
        </w:tabs>
        <w:ind w:left="113" w:hanging="113"/>
      </w:pPr>
      <w:rPr>
        <w:rFonts w:hint="default"/>
        <w:b/>
        <w:i w:val="0"/>
        <w:color w:val="00000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800"/>
        </w:tabs>
        <w:ind w:left="64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D1849ED"/>
    <w:multiLevelType w:val="multilevel"/>
    <w:tmpl w:val="F02C8144"/>
    <w:lvl w:ilvl="0">
      <w:start w:val="2"/>
      <w:numFmt w:val="decimal"/>
      <w:lvlText w:val="%1"/>
      <w:lvlJc w:val="left"/>
      <w:pPr>
        <w:ind w:left="360" w:hanging="360"/>
      </w:pPr>
      <w:rPr>
        <w:rFonts w:eastAsia="ヒラギノ角ゴ Pro W3" w:hint="default"/>
        <w:color w:val="FF0000"/>
      </w:rPr>
    </w:lvl>
    <w:lvl w:ilvl="1">
      <w:start w:val="1"/>
      <w:numFmt w:val="decimal"/>
      <w:lvlText w:val="%1.%2"/>
      <w:lvlJc w:val="left"/>
      <w:pPr>
        <w:ind w:left="1353" w:hanging="360"/>
      </w:pPr>
      <w:rPr>
        <w:rFonts w:eastAsia="ヒラギノ角ゴ Pro W3" w:hint="default"/>
        <w:color w:val="auto"/>
      </w:rPr>
    </w:lvl>
    <w:lvl w:ilvl="2">
      <w:start w:val="1"/>
      <w:numFmt w:val="decimal"/>
      <w:lvlText w:val="%1.%2.%3"/>
      <w:lvlJc w:val="left"/>
      <w:pPr>
        <w:ind w:left="2706" w:hanging="720"/>
      </w:pPr>
      <w:rPr>
        <w:rFonts w:eastAsia="ヒラギノ角ゴ Pro W3" w:hint="default"/>
        <w:color w:val="FF0000"/>
      </w:rPr>
    </w:lvl>
    <w:lvl w:ilvl="3">
      <w:start w:val="1"/>
      <w:numFmt w:val="decimal"/>
      <w:lvlText w:val="%1.%2.%3.%4"/>
      <w:lvlJc w:val="left"/>
      <w:pPr>
        <w:ind w:left="3699" w:hanging="720"/>
      </w:pPr>
      <w:rPr>
        <w:rFonts w:eastAsia="ヒラギノ角ゴ Pro W3" w:hint="default"/>
        <w:color w:val="FF0000"/>
      </w:rPr>
    </w:lvl>
    <w:lvl w:ilvl="4">
      <w:start w:val="1"/>
      <w:numFmt w:val="decimal"/>
      <w:lvlText w:val="%1.%2.%3.%4.%5"/>
      <w:lvlJc w:val="left"/>
      <w:pPr>
        <w:ind w:left="5052" w:hanging="1080"/>
      </w:pPr>
      <w:rPr>
        <w:rFonts w:eastAsia="ヒラギノ角ゴ Pro W3" w:hint="default"/>
        <w:color w:val="FF0000"/>
      </w:rPr>
    </w:lvl>
    <w:lvl w:ilvl="5">
      <w:start w:val="1"/>
      <w:numFmt w:val="decimal"/>
      <w:lvlText w:val="%1.%2.%3.%4.%5.%6"/>
      <w:lvlJc w:val="left"/>
      <w:pPr>
        <w:ind w:left="6045" w:hanging="1080"/>
      </w:pPr>
      <w:rPr>
        <w:rFonts w:eastAsia="ヒラギノ角ゴ Pro W3" w:hint="default"/>
        <w:color w:val="FF0000"/>
      </w:rPr>
    </w:lvl>
    <w:lvl w:ilvl="6">
      <w:start w:val="1"/>
      <w:numFmt w:val="decimal"/>
      <w:lvlText w:val="%1.%2.%3.%4.%5.%6.%7"/>
      <w:lvlJc w:val="left"/>
      <w:pPr>
        <w:ind w:left="7398" w:hanging="1440"/>
      </w:pPr>
      <w:rPr>
        <w:rFonts w:eastAsia="ヒラギノ角ゴ Pro W3" w:hint="default"/>
        <w:color w:val="FF0000"/>
      </w:rPr>
    </w:lvl>
    <w:lvl w:ilvl="7">
      <w:start w:val="1"/>
      <w:numFmt w:val="decimal"/>
      <w:lvlText w:val="%1.%2.%3.%4.%5.%6.%7.%8"/>
      <w:lvlJc w:val="left"/>
      <w:pPr>
        <w:ind w:left="8391" w:hanging="1440"/>
      </w:pPr>
      <w:rPr>
        <w:rFonts w:eastAsia="ヒラギノ角ゴ Pro W3" w:hint="default"/>
        <w:color w:val="FF0000"/>
      </w:rPr>
    </w:lvl>
    <w:lvl w:ilvl="8">
      <w:start w:val="1"/>
      <w:numFmt w:val="decimal"/>
      <w:lvlText w:val="%1.%2.%3.%4.%5.%6.%7.%8.%9"/>
      <w:lvlJc w:val="left"/>
      <w:pPr>
        <w:ind w:left="9744" w:hanging="1800"/>
      </w:pPr>
      <w:rPr>
        <w:rFonts w:eastAsia="ヒラギノ角ゴ Pro W3" w:hint="default"/>
        <w:color w:val="FF0000"/>
      </w:rPr>
    </w:lvl>
  </w:abstractNum>
  <w:num w:numId="1">
    <w:abstractNumId w:val="20"/>
  </w:num>
  <w:num w:numId="2">
    <w:abstractNumId w:val="14"/>
  </w:num>
  <w:num w:numId="3">
    <w:abstractNumId w:val="16"/>
  </w:num>
  <w:num w:numId="4">
    <w:abstractNumId w:val="28"/>
  </w:num>
  <w:num w:numId="5">
    <w:abstractNumId w:val="23"/>
  </w:num>
  <w:num w:numId="6">
    <w:abstractNumId w:val="32"/>
  </w:num>
  <w:num w:numId="7">
    <w:abstractNumId w:val="9"/>
  </w:num>
  <w:num w:numId="8">
    <w:abstractNumId w:val="46"/>
  </w:num>
  <w:num w:numId="9">
    <w:abstractNumId w:val="27"/>
  </w:num>
  <w:num w:numId="10">
    <w:abstractNumId w:val="4"/>
  </w:num>
  <w:num w:numId="11">
    <w:abstractNumId w:val="2"/>
  </w:num>
  <w:num w:numId="12">
    <w:abstractNumId w:val="22"/>
  </w:num>
  <w:num w:numId="13">
    <w:abstractNumId w:val="12"/>
  </w:num>
  <w:num w:numId="14">
    <w:abstractNumId w:val="40"/>
  </w:num>
  <w:num w:numId="15">
    <w:abstractNumId w:val="15"/>
  </w:num>
  <w:num w:numId="16">
    <w:abstractNumId w:val="38"/>
  </w:num>
  <w:num w:numId="17">
    <w:abstractNumId w:val="30"/>
  </w:num>
  <w:num w:numId="18">
    <w:abstractNumId w:val="10"/>
  </w:num>
  <w:num w:numId="19">
    <w:abstractNumId w:val="26"/>
  </w:num>
  <w:num w:numId="20">
    <w:abstractNumId w:val="11"/>
  </w:num>
  <w:num w:numId="21">
    <w:abstractNumId w:val="17"/>
  </w:num>
  <w:num w:numId="22">
    <w:abstractNumId w:val="8"/>
  </w:num>
  <w:num w:numId="23">
    <w:abstractNumId w:val="24"/>
  </w:num>
  <w:num w:numId="24">
    <w:abstractNumId w:val="34"/>
  </w:num>
  <w:num w:numId="25">
    <w:abstractNumId w:val="37"/>
  </w:num>
  <w:num w:numId="26">
    <w:abstractNumId w:val="0"/>
  </w:num>
  <w:num w:numId="27">
    <w:abstractNumId w:val="47"/>
  </w:num>
  <w:num w:numId="28">
    <w:abstractNumId w:val="42"/>
  </w:num>
  <w:num w:numId="29">
    <w:abstractNumId w:val="19"/>
  </w:num>
  <w:num w:numId="30">
    <w:abstractNumId w:val="13"/>
  </w:num>
  <w:num w:numId="31">
    <w:abstractNumId w:val="29"/>
  </w:num>
  <w:num w:numId="32">
    <w:abstractNumId w:val="7"/>
  </w:num>
  <w:num w:numId="33">
    <w:abstractNumId w:val="1"/>
  </w:num>
  <w:num w:numId="34">
    <w:abstractNumId w:val="3"/>
  </w:num>
  <w:num w:numId="35">
    <w:abstractNumId w:val="5"/>
  </w:num>
  <w:num w:numId="36">
    <w:abstractNumId w:val="35"/>
  </w:num>
  <w:num w:numId="37">
    <w:abstractNumId w:val="43"/>
  </w:num>
  <w:num w:numId="38">
    <w:abstractNumId w:val="18"/>
  </w:num>
  <w:num w:numId="39">
    <w:abstractNumId w:val="45"/>
  </w:num>
  <w:num w:numId="40">
    <w:abstractNumId w:val="6"/>
  </w:num>
  <w:num w:numId="41">
    <w:abstractNumId w:val="44"/>
  </w:num>
  <w:num w:numId="42">
    <w:abstractNumId w:val="21"/>
  </w:num>
  <w:num w:numId="43">
    <w:abstractNumId w:val="39"/>
  </w:num>
  <w:num w:numId="44">
    <w:abstractNumId w:val="36"/>
  </w:num>
  <w:num w:numId="45">
    <w:abstractNumId w:val="41"/>
  </w:num>
  <w:num w:numId="46">
    <w:abstractNumId w:val="25"/>
  </w:num>
  <w:num w:numId="47">
    <w:abstractNumId w:val="31"/>
  </w:num>
  <w:num w:numId="48">
    <w:abstractNumId w:val="33"/>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27B"/>
    <w:rsid w:val="0000086C"/>
    <w:rsid w:val="00013F2C"/>
    <w:rsid w:val="00020644"/>
    <w:rsid w:val="000259A7"/>
    <w:rsid w:val="00026E8A"/>
    <w:rsid w:val="000303F7"/>
    <w:rsid w:val="00030ED8"/>
    <w:rsid w:val="00054B44"/>
    <w:rsid w:val="0007186E"/>
    <w:rsid w:val="00077708"/>
    <w:rsid w:val="00081B66"/>
    <w:rsid w:val="00087A73"/>
    <w:rsid w:val="0009196A"/>
    <w:rsid w:val="0009373A"/>
    <w:rsid w:val="000942A0"/>
    <w:rsid w:val="00097ADD"/>
    <w:rsid w:val="00097D2F"/>
    <w:rsid w:val="000A5925"/>
    <w:rsid w:val="000A6878"/>
    <w:rsid w:val="000B176F"/>
    <w:rsid w:val="000C252B"/>
    <w:rsid w:val="000D131E"/>
    <w:rsid w:val="000D557A"/>
    <w:rsid w:val="000D5B51"/>
    <w:rsid w:val="000E50CF"/>
    <w:rsid w:val="001048B5"/>
    <w:rsid w:val="0011088A"/>
    <w:rsid w:val="00113F9F"/>
    <w:rsid w:val="00124692"/>
    <w:rsid w:val="00130A4D"/>
    <w:rsid w:val="001325AE"/>
    <w:rsid w:val="00141709"/>
    <w:rsid w:val="00145C20"/>
    <w:rsid w:val="001511C9"/>
    <w:rsid w:val="00152DF8"/>
    <w:rsid w:val="00156C78"/>
    <w:rsid w:val="001572F8"/>
    <w:rsid w:val="00161864"/>
    <w:rsid w:val="00163F63"/>
    <w:rsid w:val="0016678C"/>
    <w:rsid w:val="00167E51"/>
    <w:rsid w:val="00173772"/>
    <w:rsid w:val="00174198"/>
    <w:rsid w:val="00174B92"/>
    <w:rsid w:val="0017505B"/>
    <w:rsid w:val="00175D48"/>
    <w:rsid w:val="00183DEE"/>
    <w:rsid w:val="001905D5"/>
    <w:rsid w:val="001A7F0E"/>
    <w:rsid w:val="001B4CFD"/>
    <w:rsid w:val="001C1B9D"/>
    <w:rsid w:val="001C282E"/>
    <w:rsid w:val="001D5FD1"/>
    <w:rsid w:val="001E32EC"/>
    <w:rsid w:val="001E3B4D"/>
    <w:rsid w:val="001E51D2"/>
    <w:rsid w:val="001E526C"/>
    <w:rsid w:val="001F0526"/>
    <w:rsid w:val="001F0F08"/>
    <w:rsid w:val="00201475"/>
    <w:rsid w:val="0021278F"/>
    <w:rsid w:val="00220E83"/>
    <w:rsid w:val="00224979"/>
    <w:rsid w:val="00235391"/>
    <w:rsid w:val="0025384C"/>
    <w:rsid w:val="00263EA0"/>
    <w:rsid w:val="00270022"/>
    <w:rsid w:val="002720F0"/>
    <w:rsid w:val="002818CC"/>
    <w:rsid w:val="00293847"/>
    <w:rsid w:val="00295E1B"/>
    <w:rsid w:val="002B2A10"/>
    <w:rsid w:val="002B6051"/>
    <w:rsid w:val="002B7CC1"/>
    <w:rsid w:val="002B7D7F"/>
    <w:rsid w:val="002C0D12"/>
    <w:rsid w:val="002C49CF"/>
    <w:rsid w:val="002D40BB"/>
    <w:rsid w:val="002F07FB"/>
    <w:rsid w:val="002F75A9"/>
    <w:rsid w:val="003015CD"/>
    <w:rsid w:val="00305FDB"/>
    <w:rsid w:val="00306BD1"/>
    <w:rsid w:val="0031196B"/>
    <w:rsid w:val="003122F9"/>
    <w:rsid w:val="003124E5"/>
    <w:rsid w:val="00314693"/>
    <w:rsid w:val="0034498D"/>
    <w:rsid w:val="00345016"/>
    <w:rsid w:val="00353305"/>
    <w:rsid w:val="00362C49"/>
    <w:rsid w:val="00367A31"/>
    <w:rsid w:val="003702BB"/>
    <w:rsid w:val="00376119"/>
    <w:rsid w:val="00380849"/>
    <w:rsid w:val="003823D0"/>
    <w:rsid w:val="00384AA5"/>
    <w:rsid w:val="00387857"/>
    <w:rsid w:val="00391BA4"/>
    <w:rsid w:val="00393C6A"/>
    <w:rsid w:val="00395362"/>
    <w:rsid w:val="00396FEC"/>
    <w:rsid w:val="00397D69"/>
    <w:rsid w:val="003A0DAE"/>
    <w:rsid w:val="003B5545"/>
    <w:rsid w:val="003B7276"/>
    <w:rsid w:val="003C0535"/>
    <w:rsid w:val="003C3E9C"/>
    <w:rsid w:val="003C4697"/>
    <w:rsid w:val="003E00C4"/>
    <w:rsid w:val="003F1DCB"/>
    <w:rsid w:val="003F4528"/>
    <w:rsid w:val="004008A0"/>
    <w:rsid w:val="00400BEA"/>
    <w:rsid w:val="004044D4"/>
    <w:rsid w:val="00413548"/>
    <w:rsid w:val="00421180"/>
    <w:rsid w:val="00421436"/>
    <w:rsid w:val="004219C3"/>
    <w:rsid w:val="00425D2E"/>
    <w:rsid w:val="004331BB"/>
    <w:rsid w:val="00441579"/>
    <w:rsid w:val="00443581"/>
    <w:rsid w:val="00445453"/>
    <w:rsid w:val="00461755"/>
    <w:rsid w:val="004633B4"/>
    <w:rsid w:val="004655EE"/>
    <w:rsid w:val="004802CA"/>
    <w:rsid w:val="00482A9A"/>
    <w:rsid w:val="0048639B"/>
    <w:rsid w:val="00493104"/>
    <w:rsid w:val="00495A57"/>
    <w:rsid w:val="004A3ABD"/>
    <w:rsid w:val="004B0316"/>
    <w:rsid w:val="004B3092"/>
    <w:rsid w:val="004B46C4"/>
    <w:rsid w:val="004B5B87"/>
    <w:rsid w:val="004B7D0F"/>
    <w:rsid w:val="004C76AA"/>
    <w:rsid w:val="004D2854"/>
    <w:rsid w:val="004D4989"/>
    <w:rsid w:val="004F02CC"/>
    <w:rsid w:val="004F51EB"/>
    <w:rsid w:val="00506B08"/>
    <w:rsid w:val="00521B91"/>
    <w:rsid w:val="00522E54"/>
    <w:rsid w:val="00523821"/>
    <w:rsid w:val="0052433D"/>
    <w:rsid w:val="00525A16"/>
    <w:rsid w:val="0052608F"/>
    <w:rsid w:val="00531230"/>
    <w:rsid w:val="00537AD2"/>
    <w:rsid w:val="00597048"/>
    <w:rsid w:val="005A0622"/>
    <w:rsid w:val="005B1CC6"/>
    <w:rsid w:val="005B3806"/>
    <w:rsid w:val="005B513E"/>
    <w:rsid w:val="005B6C5F"/>
    <w:rsid w:val="005C2C7F"/>
    <w:rsid w:val="005C3709"/>
    <w:rsid w:val="005C4A84"/>
    <w:rsid w:val="005C7415"/>
    <w:rsid w:val="005E2C65"/>
    <w:rsid w:val="005E2C69"/>
    <w:rsid w:val="005E53EC"/>
    <w:rsid w:val="005E6135"/>
    <w:rsid w:val="005E71FF"/>
    <w:rsid w:val="005F4152"/>
    <w:rsid w:val="005F61BC"/>
    <w:rsid w:val="00600947"/>
    <w:rsid w:val="0060292D"/>
    <w:rsid w:val="00610114"/>
    <w:rsid w:val="006126DC"/>
    <w:rsid w:val="00620810"/>
    <w:rsid w:val="0062566F"/>
    <w:rsid w:val="00626D30"/>
    <w:rsid w:val="00632752"/>
    <w:rsid w:val="00635A4E"/>
    <w:rsid w:val="00637B67"/>
    <w:rsid w:val="00643825"/>
    <w:rsid w:val="00643E7F"/>
    <w:rsid w:val="006445B3"/>
    <w:rsid w:val="00645D35"/>
    <w:rsid w:val="006467E4"/>
    <w:rsid w:val="00647234"/>
    <w:rsid w:val="00647390"/>
    <w:rsid w:val="00654EC2"/>
    <w:rsid w:val="0066579A"/>
    <w:rsid w:val="00672EFC"/>
    <w:rsid w:val="00685513"/>
    <w:rsid w:val="006918BB"/>
    <w:rsid w:val="00691C8B"/>
    <w:rsid w:val="00692389"/>
    <w:rsid w:val="006941C4"/>
    <w:rsid w:val="00697063"/>
    <w:rsid w:val="006A53B5"/>
    <w:rsid w:val="006A576F"/>
    <w:rsid w:val="006A59E9"/>
    <w:rsid w:val="006B2507"/>
    <w:rsid w:val="006D139A"/>
    <w:rsid w:val="006D71FD"/>
    <w:rsid w:val="006E0BA3"/>
    <w:rsid w:val="006F38CE"/>
    <w:rsid w:val="006F6435"/>
    <w:rsid w:val="00702A2B"/>
    <w:rsid w:val="00710B50"/>
    <w:rsid w:val="00711ACB"/>
    <w:rsid w:val="00723D2C"/>
    <w:rsid w:val="00730F36"/>
    <w:rsid w:val="00731872"/>
    <w:rsid w:val="0073555B"/>
    <w:rsid w:val="00735B25"/>
    <w:rsid w:val="0074777B"/>
    <w:rsid w:val="0075064B"/>
    <w:rsid w:val="00761C48"/>
    <w:rsid w:val="007636C0"/>
    <w:rsid w:val="0077608F"/>
    <w:rsid w:val="00782E7C"/>
    <w:rsid w:val="00796225"/>
    <w:rsid w:val="007A23D4"/>
    <w:rsid w:val="007A477E"/>
    <w:rsid w:val="007B0808"/>
    <w:rsid w:val="007C1003"/>
    <w:rsid w:val="007C172A"/>
    <w:rsid w:val="007C68DB"/>
    <w:rsid w:val="007C7EF2"/>
    <w:rsid w:val="007D3B12"/>
    <w:rsid w:val="007E289B"/>
    <w:rsid w:val="007F01D7"/>
    <w:rsid w:val="0082636C"/>
    <w:rsid w:val="00832216"/>
    <w:rsid w:val="008354AA"/>
    <w:rsid w:val="00835801"/>
    <w:rsid w:val="00835FC0"/>
    <w:rsid w:val="008471BE"/>
    <w:rsid w:val="008479DD"/>
    <w:rsid w:val="0085001F"/>
    <w:rsid w:val="008531E7"/>
    <w:rsid w:val="00853653"/>
    <w:rsid w:val="0085749E"/>
    <w:rsid w:val="0086424E"/>
    <w:rsid w:val="008665C9"/>
    <w:rsid w:val="008759AD"/>
    <w:rsid w:val="008778B1"/>
    <w:rsid w:val="00885590"/>
    <w:rsid w:val="00893BC3"/>
    <w:rsid w:val="008B3471"/>
    <w:rsid w:val="008B4783"/>
    <w:rsid w:val="008B6864"/>
    <w:rsid w:val="008B7CB6"/>
    <w:rsid w:val="008C6408"/>
    <w:rsid w:val="008D2AD7"/>
    <w:rsid w:val="008E71C6"/>
    <w:rsid w:val="008F6A00"/>
    <w:rsid w:val="008F7829"/>
    <w:rsid w:val="009021DF"/>
    <w:rsid w:val="009056A8"/>
    <w:rsid w:val="00917C27"/>
    <w:rsid w:val="0092439D"/>
    <w:rsid w:val="00925BBE"/>
    <w:rsid w:val="00926231"/>
    <w:rsid w:val="009273FC"/>
    <w:rsid w:val="00932D39"/>
    <w:rsid w:val="00934F44"/>
    <w:rsid w:val="00936E90"/>
    <w:rsid w:val="00984A23"/>
    <w:rsid w:val="00987556"/>
    <w:rsid w:val="00994B98"/>
    <w:rsid w:val="009A5FDA"/>
    <w:rsid w:val="009A7031"/>
    <w:rsid w:val="009B11A3"/>
    <w:rsid w:val="009B1FF5"/>
    <w:rsid w:val="009B4B0D"/>
    <w:rsid w:val="009B600D"/>
    <w:rsid w:val="009C7B8F"/>
    <w:rsid w:val="009D0A45"/>
    <w:rsid w:val="009E3B38"/>
    <w:rsid w:val="009E3D8B"/>
    <w:rsid w:val="009E4988"/>
    <w:rsid w:val="009E5AE3"/>
    <w:rsid w:val="009F5C5F"/>
    <w:rsid w:val="00A0149A"/>
    <w:rsid w:val="00A25F48"/>
    <w:rsid w:val="00A26593"/>
    <w:rsid w:val="00A3060C"/>
    <w:rsid w:val="00A33C79"/>
    <w:rsid w:val="00A42264"/>
    <w:rsid w:val="00A429DF"/>
    <w:rsid w:val="00A52726"/>
    <w:rsid w:val="00A53E62"/>
    <w:rsid w:val="00A62D80"/>
    <w:rsid w:val="00A63107"/>
    <w:rsid w:val="00A671F8"/>
    <w:rsid w:val="00A6741F"/>
    <w:rsid w:val="00A72639"/>
    <w:rsid w:val="00A77498"/>
    <w:rsid w:val="00A82680"/>
    <w:rsid w:val="00A8575C"/>
    <w:rsid w:val="00A91DFA"/>
    <w:rsid w:val="00A92108"/>
    <w:rsid w:val="00A95E80"/>
    <w:rsid w:val="00AA1FDF"/>
    <w:rsid w:val="00AA72C2"/>
    <w:rsid w:val="00AC1555"/>
    <w:rsid w:val="00AC46C4"/>
    <w:rsid w:val="00AD0C6C"/>
    <w:rsid w:val="00AD15D0"/>
    <w:rsid w:val="00AD69B4"/>
    <w:rsid w:val="00AD73C2"/>
    <w:rsid w:val="00AE1E5D"/>
    <w:rsid w:val="00AE38BB"/>
    <w:rsid w:val="00AE5FF7"/>
    <w:rsid w:val="00AE65D7"/>
    <w:rsid w:val="00AF7A09"/>
    <w:rsid w:val="00B019DD"/>
    <w:rsid w:val="00B0773E"/>
    <w:rsid w:val="00B12872"/>
    <w:rsid w:val="00B130F3"/>
    <w:rsid w:val="00B206C5"/>
    <w:rsid w:val="00B218CF"/>
    <w:rsid w:val="00B40016"/>
    <w:rsid w:val="00B4684A"/>
    <w:rsid w:val="00B514C3"/>
    <w:rsid w:val="00B51645"/>
    <w:rsid w:val="00B54876"/>
    <w:rsid w:val="00B5531F"/>
    <w:rsid w:val="00B614C5"/>
    <w:rsid w:val="00B61B51"/>
    <w:rsid w:val="00B63B7C"/>
    <w:rsid w:val="00B77FD2"/>
    <w:rsid w:val="00B86C66"/>
    <w:rsid w:val="00B9451C"/>
    <w:rsid w:val="00B9561A"/>
    <w:rsid w:val="00BA0F5F"/>
    <w:rsid w:val="00BA3447"/>
    <w:rsid w:val="00BA3F5B"/>
    <w:rsid w:val="00BB44F2"/>
    <w:rsid w:val="00BC15F4"/>
    <w:rsid w:val="00BC427B"/>
    <w:rsid w:val="00BC5770"/>
    <w:rsid w:val="00BD2CCC"/>
    <w:rsid w:val="00BD7D27"/>
    <w:rsid w:val="00BE1717"/>
    <w:rsid w:val="00BE7C2B"/>
    <w:rsid w:val="00BF28C5"/>
    <w:rsid w:val="00BF4C51"/>
    <w:rsid w:val="00C00639"/>
    <w:rsid w:val="00C012C6"/>
    <w:rsid w:val="00C10A21"/>
    <w:rsid w:val="00C12F0A"/>
    <w:rsid w:val="00C161C2"/>
    <w:rsid w:val="00C17430"/>
    <w:rsid w:val="00C203BE"/>
    <w:rsid w:val="00C20A64"/>
    <w:rsid w:val="00C25CF4"/>
    <w:rsid w:val="00C30181"/>
    <w:rsid w:val="00C327D0"/>
    <w:rsid w:val="00C37E16"/>
    <w:rsid w:val="00C4535B"/>
    <w:rsid w:val="00C45EDA"/>
    <w:rsid w:val="00C46B98"/>
    <w:rsid w:val="00C520CA"/>
    <w:rsid w:val="00C539A7"/>
    <w:rsid w:val="00C60C25"/>
    <w:rsid w:val="00C61F4B"/>
    <w:rsid w:val="00C63D5D"/>
    <w:rsid w:val="00C75292"/>
    <w:rsid w:val="00C7566C"/>
    <w:rsid w:val="00C84A92"/>
    <w:rsid w:val="00CA0149"/>
    <w:rsid w:val="00CC2EE2"/>
    <w:rsid w:val="00CC438F"/>
    <w:rsid w:val="00CD1EC0"/>
    <w:rsid w:val="00CD3B68"/>
    <w:rsid w:val="00CE156F"/>
    <w:rsid w:val="00CE6C29"/>
    <w:rsid w:val="00D04169"/>
    <w:rsid w:val="00D136AB"/>
    <w:rsid w:val="00D17784"/>
    <w:rsid w:val="00D31ADF"/>
    <w:rsid w:val="00D367EB"/>
    <w:rsid w:val="00D451F3"/>
    <w:rsid w:val="00D4551D"/>
    <w:rsid w:val="00D5753A"/>
    <w:rsid w:val="00D623AB"/>
    <w:rsid w:val="00D7290B"/>
    <w:rsid w:val="00D81CC6"/>
    <w:rsid w:val="00D850EB"/>
    <w:rsid w:val="00D863DE"/>
    <w:rsid w:val="00D86E55"/>
    <w:rsid w:val="00D8767E"/>
    <w:rsid w:val="00D918A2"/>
    <w:rsid w:val="00D92C5D"/>
    <w:rsid w:val="00D93902"/>
    <w:rsid w:val="00DA3AC4"/>
    <w:rsid w:val="00DB6A54"/>
    <w:rsid w:val="00DB7E4B"/>
    <w:rsid w:val="00DC0914"/>
    <w:rsid w:val="00DC1F40"/>
    <w:rsid w:val="00DC25E4"/>
    <w:rsid w:val="00DC3EF6"/>
    <w:rsid w:val="00DC420E"/>
    <w:rsid w:val="00DE38A7"/>
    <w:rsid w:val="00DE713B"/>
    <w:rsid w:val="00DF0DCE"/>
    <w:rsid w:val="00DF2BC3"/>
    <w:rsid w:val="00DF55C1"/>
    <w:rsid w:val="00E150C2"/>
    <w:rsid w:val="00E26D0F"/>
    <w:rsid w:val="00E54847"/>
    <w:rsid w:val="00E550A1"/>
    <w:rsid w:val="00E6091B"/>
    <w:rsid w:val="00E61193"/>
    <w:rsid w:val="00E77F6B"/>
    <w:rsid w:val="00E829B4"/>
    <w:rsid w:val="00E82F50"/>
    <w:rsid w:val="00E9138E"/>
    <w:rsid w:val="00E92E6B"/>
    <w:rsid w:val="00E930DD"/>
    <w:rsid w:val="00E95148"/>
    <w:rsid w:val="00EA4AF2"/>
    <w:rsid w:val="00EA5A48"/>
    <w:rsid w:val="00EA6064"/>
    <w:rsid w:val="00EA6618"/>
    <w:rsid w:val="00EA6DEA"/>
    <w:rsid w:val="00EC4AB7"/>
    <w:rsid w:val="00EC5C26"/>
    <w:rsid w:val="00EE069B"/>
    <w:rsid w:val="00EE4716"/>
    <w:rsid w:val="00EE547D"/>
    <w:rsid w:val="00EF02D2"/>
    <w:rsid w:val="00EF3B6E"/>
    <w:rsid w:val="00EF4FAD"/>
    <w:rsid w:val="00F078B7"/>
    <w:rsid w:val="00F07FC9"/>
    <w:rsid w:val="00F100AE"/>
    <w:rsid w:val="00F147D3"/>
    <w:rsid w:val="00F16906"/>
    <w:rsid w:val="00F1777D"/>
    <w:rsid w:val="00F226F2"/>
    <w:rsid w:val="00F24AF3"/>
    <w:rsid w:val="00F3786B"/>
    <w:rsid w:val="00F4120D"/>
    <w:rsid w:val="00F5208F"/>
    <w:rsid w:val="00F6033F"/>
    <w:rsid w:val="00F63B39"/>
    <w:rsid w:val="00F65BC0"/>
    <w:rsid w:val="00F662CD"/>
    <w:rsid w:val="00F7087E"/>
    <w:rsid w:val="00F70A4A"/>
    <w:rsid w:val="00F7290D"/>
    <w:rsid w:val="00F85E40"/>
    <w:rsid w:val="00F93F75"/>
    <w:rsid w:val="00F9613B"/>
    <w:rsid w:val="00FA1902"/>
    <w:rsid w:val="00FA4AD9"/>
    <w:rsid w:val="00FC2C9A"/>
    <w:rsid w:val="00FC4F7E"/>
    <w:rsid w:val="00FC6878"/>
    <w:rsid w:val="00FD2D6E"/>
    <w:rsid w:val="00FD534D"/>
    <w:rsid w:val="00FE0302"/>
    <w:rsid w:val="00FF19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514A3"/>
  <w15:docId w15:val="{3AC006DD-BFB2-48B5-B089-F9B43937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45EDA"/>
    <w:pPr>
      <w:spacing w:after="0" w:line="240" w:lineRule="auto"/>
    </w:pPr>
  </w:style>
  <w:style w:type="paragraph" w:styleId="1">
    <w:name w:val="heading 1"/>
    <w:basedOn w:val="a1"/>
    <w:next w:val="a1"/>
    <w:link w:val="10"/>
    <w:uiPriority w:val="9"/>
    <w:qFormat/>
    <w:rsid w:val="005C7415"/>
    <w:pPr>
      <w:keepNext/>
      <w:keepLines/>
      <w:spacing w:before="240" w:line="276"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1"/>
    <w:next w:val="a1"/>
    <w:link w:val="20"/>
    <w:uiPriority w:val="9"/>
    <w:semiHidden/>
    <w:unhideWhenUsed/>
    <w:qFormat/>
    <w:rsid w:val="007C100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5">
    <w:name w:val="heading 5"/>
    <w:aliases w:val="_Подпункт"/>
    <w:basedOn w:val="a1"/>
    <w:next w:val="a1"/>
    <w:link w:val="50"/>
    <w:qFormat/>
    <w:rsid w:val="005C7415"/>
    <w:pPr>
      <w:keepNext/>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5C7415"/>
    <w:pPr>
      <w:numPr>
        <w:ilvl w:val="5"/>
        <w:numId w:val="6"/>
      </w:numPr>
      <w:spacing w:before="240" w:after="60"/>
      <w:jc w:val="both"/>
      <w:outlineLvl w:val="5"/>
    </w:pPr>
    <w:rPr>
      <w:rFonts w:ascii="Times New Roman" w:eastAsia="Times New Roman" w:hAnsi="Times New Roman" w:cs="Times New Roman"/>
      <w:i/>
      <w:iCs/>
    </w:rPr>
  </w:style>
  <w:style w:type="paragraph" w:styleId="7">
    <w:name w:val="heading 7"/>
    <w:basedOn w:val="a1"/>
    <w:next w:val="a1"/>
    <w:link w:val="70"/>
    <w:qFormat/>
    <w:rsid w:val="005C7415"/>
    <w:pPr>
      <w:keepNext/>
      <w:keepLines/>
      <w:widowControl w:val="0"/>
      <w:suppressLineNumbers/>
      <w:suppressAutoHyphens/>
      <w:outlineLvl w:val="6"/>
    </w:pPr>
    <w:rPr>
      <w:rFonts w:ascii="Calibri" w:eastAsia="Times New Roman" w:hAnsi="Calibri" w:cs="Times New Roman"/>
      <w:sz w:val="24"/>
      <w:szCs w:val="24"/>
    </w:rPr>
  </w:style>
  <w:style w:type="paragraph" w:styleId="8">
    <w:name w:val="heading 8"/>
    <w:basedOn w:val="a1"/>
    <w:next w:val="a1"/>
    <w:link w:val="80"/>
    <w:qFormat/>
    <w:rsid w:val="005C7415"/>
    <w:pPr>
      <w:keepNext/>
      <w:ind w:left="-108" w:right="-108"/>
      <w:jc w:val="center"/>
      <w:outlineLvl w:val="7"/>
    </w:pPr>
    <w:rPr>
      <w:rFonts w:ascii="Calibri" w:eastAsia="Times New Roman" w:hAnsi="Calibri" w:cs="Times New Roman"/>
      <w:i/>
      <w:iCs/>
      <w:sz w:val="24"/>
      <w:szCs w:val="24"/>
    </w:rPr>
  </w:style>
  <w:style w:type="paragraph" w:styleId="9">
    <w:name w:val="heading 9"/>
    <w:basedOn w:val="a1"/>
    <w:next w:val="a1"/>
    <w:link w:val="90"/>
    <w:qFormat/>
    <w:rsid w:val="005C7415"/>
    <w:pPr>
      <w:numPr>
        <w:ilvl w:val="8"/>
        <w:numId w:val="6"/>
      </w:numPr>
      <w:spacing w:before="240" w:after="60"/>
      <w:jc w:val="both"/>
      <w:outlineLvl w:val="8"/>
    </w:pPr>
    <w:rPr>
      <w:rFonts w:ascii="Arial" w:eastAsia="Times New Roman" w:hAnsi="Arial" w:cs="Times New Roman"/>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link w:val="a6"/>
    <w:uiPriority w:val="1"/>
    <w:qFormat/>
    <w:rsid w:val="00F226F2"/>
    <w:pPr>
      <w:spacing w:after="0" w:line="240" w:lineRule="auto"/>
    </w:pPr>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locked/>
    <w:rsid w:val="00F226F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F226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F226F2"/>
    <w:rPr>
      <w:rFonts w:ascii="Arial" w:eastAsia="Times New Roman" w:hAnsi="Arial" w:cs="Arial"/>
      <w:sz w:val="20"/>
      <w:szCs w:val="20"/>
      <w:lang w:eastAsia="ru-RU"/>
    </w:rPr>
  </w:style>
  <w:style w:type="character" w:styleId="a7">
    <w:name w:val="footnote reference"/>
    <w:aliases w:val="Ссылка на сноску 45,Знак сноски 1,Знак сноски-FN,fr,Used by Word for Help footnote symbols"/>
    <w:link w:val="11"/>
    <w:qFormat/>
    <w:rsid w:val="00F226F2"/>
    <w:rPr>
      <w:vertAlign w:val="superscript"/>
    </w:rPr>
  </w:style>
  <w:style w:type="paragraph" w:styleId="a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1"/>
    <w:link w:val="a9"/>
    <w:qFormat/>
    <w:rsid w:val="00F226F2"/>
    <w:pPr>
      <w:spacing w:after="60"/>
      <w:jc w:val="both"/>
    </w:pPr>
    <w:rPr>
      <w:rFonts w:ascii="Times New Roman" w:eastAsia="Times New Roman" w:hAnsi="Times New Roman" w:cs="Times New Roman"/>
      <w:sz w:val="20"/>
      <w:szCs w:val="20"/>
      <w:lang w:eastAsia="ru-RU"/>
    </w:rPr>
  </w:style>
  <w:style w:type="character" w:customStyle="1" w:styleId="a9">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2"/>
    <w:link w:val="a8"/>
    <w:qFormat/>
    <w:rsid w:val="00F226F2"/>
    <w:rPr>
      <w:rFonts w:ascii="Times New Roman" w:eastAsia="Times New Roman" w:hAnsi="Times New Roman" w:cs="Times New Roman"/>
      <w:sz w:val="20"/>
      <w:szCs w:val="20"/>
      <w:lang w:eastAsia="ru-RU"/>
    </w:rPr>
  </w:style>
  <w:style w:type="table" w:customStyle="1" w:styleId="12">
    <w:name w:val="Сетка таблицы1"/>
    <w:basedOn w:val="a3"/>
    <w:next w:val="aa"/>
    <w:rsid w:val="00525A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3"/>
    <w:uiPriority w:val="39"/>
    <w:rsid w:val="00525A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Обычный1"/>
    <w:link w:val="Normal"/>
    <w:qFormat/>
    <w:rsid w:val="00A3060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4">
    <w:name w:val="Нет списка1"/>
    <w:next w:val="a4"/>
    <w:uiPriority w:val="99"/>
    <w:semiHidden/>
    <w:unhideWhenUsed/>
    <w:rsid w:val="009C7B8F"/>
  </w:style>
  <w:style w:type="paragraph" w:styleId="ab">
    <w:name w:val="header"/>
    <w:aliases w:val="Верхний колонтитул1"/>
    <w:basedOn w:val="a1"/>
    <w:link w:val="ac"/>
    <w:qFormat/>
    <w:rsid w:val="009C7B8F"/>
    <w:pPr>
      <w:tabs>
        <w:tab w:val="center" w:pos="4677"/>
        <w:tab w:val="right" w:pos="9355"/>
      </w:tabs>
    </w:pPr>
    <w:rPr>
      <w:rFonts w:ascii="Times New Roman" w:eastAsia="Times New Roman" w:hAnsi="Times New Roman" w:cs="Times New Roman"/>
      <w:sz w:val="24"/>
      <w:szCs w:val="24"/>
      <w:lang w:eastAsia="ru-RU"/>
    </w:rPr>
  </w:style>
  <w:style w:type="character" w:customStyle="1" w:styleId="ac">
    <w:name w:val="Верхний колонтитул Знак"/>
    <w:aliases w:val="Верхний колонтитул1 Знак"/>
    <w:basedOn w:val="a2"/>
    <w:link w:val="ab"/>
    <w:qFormat/>
    <w:rsid w:val="009C7B8F"/>
    <w:rPr>
      <w:rFonts w:ascii="Times New Roman" w:eastAsia="Times New Roman" w:hAnsi="Times New Roman" w:cs="Times New Roman"/>
      <w:sz w:val="24"/>
      <w:szCs w:val="24"/>
      <w:lang w:eastAsia="ru-RU"/>
    </w:rPr>
  </w:style>
  <w:style w:type="paragraph" w:styleId="ad">
    <w:name w:val="footer"/>
    <w:aliases w:val=" Знак3"/>
    <w:basedOn w:val="a1"/>
    <w:link w:val="ae"/>
    <w:uiPriority w:val="99"/>
    <w:rsid w:val="009C7B8F"/>
    <w:pPr>
      <w:tabs>
        <w:tab w:val="center" w:pos="4677"/>
        <w:tab w:val="right" w:pos="9355"/>
      </w:tabs>
    </w:pPr>
    <w:rPr>
      <w:rFonts w:ascii="Times New Roman" w:eastAsia="Times New Roman" w:hAnsi="Times New Roman" w:cs="Times New Roman"/>
      <w:sz w:val="24"/>
      <w:szCs w:val="24"/>
      <w:lang w:eastAsia="ru-RU"/>
    </w:rPr>
  </w:style>
  <w:style w:type="character" w:customStyle="1" w:styleId="ae">
    <w:name w:val="Нижний колонтитул Знак"/>
    <w:aliases w:val=" Знак3 Знак"/>
    <w:basedOn w:val="a2"/>
    <w:link w:val="ad"/>
    <w:uiPriority w:val="99"/>
    <w:qFormat/>
    <w:rsid w:val="009C7B8F"/>
    <w:rPr>
      <w:rFonts w:ascii="Times New Roman" w:eastAsia="Times New Roman" w:hAnsi="Times New Roman" w:cs="Times New Roman"/>
      <w:sz w:val="24"/>
      <w:szCs w:val="24"/>
      <w:lang w:eastAsia="ru-RU"/>
    </w:rPr>
  </w:style>
  <w:style w:type="paragraph" w:styleId="af">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L"/>
    <w:basedOn w:val="a1"/>
    <w:link w:val="af0"/>
    <w:uiPriority w:val="34"/>
    <w:qFormat/>
    <w:rsid w:val="009C7B8F"/>
    <w:pPr>
      <w:ind w:left="720"/>
      <w:contextualSpacing/>
      <w:jc w:val="right"/>
    </w:pPr>
    <w:rPr>
      <w:rFonts w:ascii="Calibri" w:eastAsia="Calibri" w:hAnsi="Calibri" w:cs="Times New Roman"/>
    </w:rPr>
  </w:style>
  <w:style w:type="paragraph" w:styleId="af1">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
    <w:basedOn w:val="13"/>
    <w:link w:val="15"/>
    <w:unhideWhenUsed/>
    <w:qFormat/>
    <w:rsid w:val="009C7B8F"/>
    <w:rPr>
      <w:sz w:val="28"/>
      <w:szCs w:val="28"/>
    </w:rPr>
  </w:style>
  <w:style w:type="character" w:customStyle="1" w:styleId="af2">
    <w:name w:val="Основной текст Знак"/>
    <w:basedOn w:val="a2"/>
    <w:uiPriority w:val="99"/>
    <w:semiHidden/>
    <w:rsid w:val="009C7B8F"/>
  </w:style>
  <w:style w:type="character" w:customStyle="1" w:styleId="15">
    <w:name w:val="Основной текст Знак1"/>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1"/>
    <w:locked/>
    <w:rsid w:val="009C7B8F"/>
    <w:rPr>
      <w:rFonts w:ascii="Times New Roman" w:eastAsia="ヒラギノ角ゴ Pro W3" w:hAnsi="Times New Roman" w:cs="Times New Roman"/>
      <w:color w:val="000000"/>
      <w:sz w:val="28"/>
      <w:szCs w:val="28"/>
      <w:lang w:eastAsia="ru-RU"/>
    </w:rPr>
  </w:style>
  <w:style w:type="paragraph" w:customStyle="1" w:styleId="21">
    <w:name w:val="Заголовок 21"/>
    <w:basedOn w:val="13"/>
    <w:qFormat/>
    <w:rsid w:val="009C7B8F"/>
    <w:pPr>
      <w:keepNext/>
      <w:keepLines/>
      <w:spacing w:before="200" w:after="0"/>
      <w:outlineLvl w:val="1"/>
    </w:pPr>
    <w:rPr>
      <w:rFonts w:ascii="Arial" w:hAnsi="Arial"/>
      <w:b/>
      <w:bCs/>
      <w:color w:val="4F81BD"/>
      <w:sz w:val="26"/>
      <w:szCs w:val="26"/>
    </w:rPr>
  </w:style>
  <w:style w:type="paragraph" w:customStyle="1" w:styleId="16">
    <w:name w:val="Абзац списка1"/>
    <w:basedOn w:val="13"/>
    <w:qFormat/>
    <w:rsid w:val="009C7B8F"/>
    <w:pPr>
      <w:spacing w:before="0" w:after="0"/>
      <w:ind w:left="720" w:firstLine="0"/>
      <w:contextualSpacing/>
    </w:pPr>
  </w:style>
  <w:style w:type="paragraph" w:customStyle="1" w:styleId="ConsNormal">
    <w:name w:val="ConsNormal"/>
    <w:link w:val="ConsNormal0"/>
    <w:qFormat/>
    <w:rsid w:val="009C7B8F"/>
    <w:pPr>
      <w:tabs>
        <w:tab w:val="left" w:pos="708"/>
      </w:tabs>
      <w:spacing w:after="0" w:line="240" w:lineRule="auto"/>
      <w:ind w:right="19772" w:firstLine="720"/>
    </w:pPr>
    <w:rPr>
      <w:rFonts w:ascii="Arial" w:eastAsia="Times New Roman" w:hAnsi="Arial" w:cs="Arial"/>
      <w:lang w:eastAsia="ru-RU"/>
    </w:rPr>
  </w:style>
  <w:style w:type="paragraph" w:customStyle="1" w:styleId="ConsPlusTitle">
    <w:name w:val="ConsPlusTitle"/>
    <w:uiPriority w:val="99"/>
    <w:qFormat/>
    <w:rsid w:val="009C7B8F"/>
    <w:pPr>
      <w:tabs>
        <w:tab w:val="left" w:pos="708"/>
      </w:tabs>
      <w:spacing w:after="0" w:line="240" w:lineRule="auto"/>
    </w:pPr>
    <w:rPr>
      <w:rFonts w:ascii="Times New Roman" w:eastAsia="Times New Roman" w:hAnsi="Times New Roman" w:cs="Times New Roman"/>
      <w:b/>
      <w:bCs/>
      <w:sz w:val="24"/>
      <w:szCs w:val="24"/>
      <w:lang w:eastAsia="ru-RU"/>
    </w:rPr>
  </w:style>
  <w:style w:type="paragraph" w:styleId="af3">
    <w:name w:val="Balloon Text"/>
    <w:basedOn w:val="a1"/>
    <w:link w:val="af4"/>
    <w:uiPriority w:val="99"/>
    <w:semiHidden/>
    <w:unhideWhenUsed/>
    <w:rsid w:val="00CD3B68"/>
    <w:rPr>
      <w:rFonts w:ascii="Segoe UI" w:hAnsi="Segoe UI" w:cs="Segoe UI"/>
      <w:sz w:val="18"/>
      <w:szCs w:val="18"/>
    </w:rPr>
  </w:style>
  <w:style w:type="character" w:customStyle="1" w:styleId="af4">
    <w:name w:val="Текст выноски Знак"/>
    <w:basedOn w:val="a2"/>
    <w:link w:val="af3"/>
    <w:uiPriority w:val="99"/>
    <w:semiHidden/>
    <w:rsid w:val="00CD3B68"/>
    <w:rPr>
      <w:rFonts w:ascii="Segoe UI" w:hAnsi="Segoe UI" w:cs="Segoe UI"/>
      <w:sz w:val="18"/>
      <w:szCs w:val="18"/>
    </w:rPr>
  </w:style>
  <w:style w:type="character" w:styleId="af5">
    <w:name w:val="Hyperlink"/>
    <w:basedOn w:val="a2"/>
    <w:unhideWhenUsed/>
    <w:rsid w:val="00685513"/>
    <w:rPr>
      <w:color w:val="0563C1" w:themeColor="hyperlink"/>
      <w:u w:val="single"/>
    </w:rPr>
  </w:style>
  <w:style w:type="character" w:customStyle="1" w:styleId="41">
    <w:name w:val="Основной шрифт абзаца4"/>
    <w:qFormat/>
    <w:rsid w:val="00C7566C"/>
    <w:rPr>
      <w:sz w:val="22"/>
    </w:rPr>
  </w:style>
  <w:style w:type="character" w:customStyle="1" w:styleId="apple-converted-space">
    <w:name w:val="apple-converted-space"/>
    <w:rsid w:val="002720F0"/>
  </w:style>
  <w:style w:type="paragraph" w:customStyle="1" w:styleId="4">
    <w:name w:val="4. Список"/>
    <w:basedOn w:val="a1"/>
    <w:rsid w:val="002720F0"/>
    <w:pPr>
      <w:widowControl w:val="0"/>
      <w:numPr>
        <w:numId w:val="5"/>
      </w:numPr>
      <w:suppressAutoHyphens/>
      <w:autoSpaceDE w:val="0"/>
      <w:jc w:val="both"/>
    </w:pPr>
    <w:rPr>
      <w:rFonts w:ascii="Times New Roman" w:eastAsia="Times New Roman" w:hAnsi="Times New Roman" w:cs="Times New Roman"/>
      <w:sz w:val="24"/>
      <w:szCs w:val="24"/>
      <w:lang w:eastAsia="ar-SA"/>
    </w:rPr>
  </w:style>
  <w:style w:type="character" w:styleId="af6">
    <w:name w:val="annotation reference"/>
    <w:basedOn w:val="a2"/>
    <w:uiPriority w:val="99"/>
    <w:semiHidden/>
    <w:unhideWhenUsed/>
    <w:rsid w:val="00B63B7C"/>
    <w:rPr>
      <w:sz w:val="16"/>
      <w:szCs w:val="16"/>
    </w:rPr>
  </w:style>
  <w:style w:type="paragraph" w:styleId="af7">
    <w:name w:val="annotation text"/>
    <w:basedOn w:val="a1"/>
    <w:link w:val="af8"/>
    <w:uiPriority w:val="99"/>
    <w:semiHidden/>
    <w:unhideWhenUsed/>
    <w:rsid w:val="00B63B7C"/>
    <w:rPr>
      <w:sz w:val="20"/>
      <w:szCs w:val="20"/>
    </w:rPr>
  </w:style>
  <w:style w:type="character" w:customStyle="1" w:styleId="af8">
    <w:name w:val="Текст примечания Знак"/>
    <w:basedOn w:val="a2"/>
    <w:link w:val="af7"/>
    <w:uiPriority w:val="99"/>
    <w:semiHidden/>
    <w:rsid w:val="00B63B7C"/>
    <w:rPr>
      <w:sz w:val="20"/>
      <w:szCs w:val="20"/>
    </w:rPr>
  </w:style>
  <w:style w:type="paragraph" w:styleId="af9">
    <w:name w:val="annotation subject"/>
    <w:basedOn w:val="af7"/>
    <w:next w:val="af7"/>
    <w:link w:val="afa"/>
    <w:uiPriority w:val="99"/>
    <w:semiHidden/>
    <w:unhideWhenUsed/>
    <w:rsid w:val="00B63B7C"/>
    <w:rPr>
      <w:b/>
      <w:bCs/>
    </w:rPr>
  </w:style>
  <w:style w:type="character" w:customStyle="1" w:styleId="afa">
    <w:name w:val="Тема примечания Знак"/>
    <w:basedOn w:val="af8"/>
    <w:link w:val="af9"/>
    <w:uiPriority w:val="99"/>
    <w:semiHidden/>
    <w:rsid w:val="00B63B7C"/>
    <w:rPr>
      <w:b/>
      <w:bCs/>
      <w:sz w:val="20"/>
      <w:szCs w:val="20"/>
    </w:rPr>
  </w:style>
  <w:style w:type="paragraph" w:customStyle="1" w:styleId="11">
    <w:name w:val="Знак сноски1"/>
    <w:basedOn w:val="a1"/>
    <w:link w:val="a7"/>
    <w:uiPriority w:val="99"/>
    <w:qFormat/>
    <w:rsid w:val="00E95148"/>
    <w:pPr>
      <w:spacing w:after="200" w:line="276" w:lineRule="auto"/>
    </w:pPr>
    <w:rPr>
      <w:vertAlign w:val="superscript"/>
    </w:rPr>
  </w:style>
  <w:style w:type="character" w:customStyle="1" w:styleId="10">
    <w:name w:val="Заголовок 1 Знак"/>
    <w:basedOn w:val="a2"/>
    <w:link w:val="1"/>
    <w:uiPriority w:val="9"/>
    <w:rsid w:val="005C7415"/>
    <w:rPr>
      <w:rFonts w:asciiTheme="majorHAnsi" w:eastAsiaTheme="majorEastAsia" w:hAnsiTheme="majorHAnsi" w:cstheme="majorBidi"/>
      <w:color w:val="2E74B5" w:themeColor="accent1" w:themeShade="BF"/>
      <w:sz w:val="32"/>
      <w:szCs w:val="32"/>
    </w:rPr>
  </w:style>
  <w:style w:type="character" w:customStyle="1" w:styleId="50">
    <w:name w:val="Заголовок 5 Знак"/>
    <w:aliases w:val="_Подпункт Знак"/>
    <w:basedOn w:val="a2"/>
    <w:link w:val="5"/>
    <w:rsid w:val="005C7415"/>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5C7415"/>
    <w:rPr>
      <w:rFonts w:ascii="Times New Roman" w:eastAsia="Times New Roman" w:hAnsi="Times New Roman" w:cs="Times New Roman"/>
      <w:i/>
      <w:iCs/>
    </w:rPr>
  </w:style>
  <w:style w:type="character" w:customStyle="1" w:styleId="70">
    <w:name w:val="Заголовок 7 Знак"/>
    <w:basedOn w:val="a2"/>
    <w:link w:val="7"/>
    <w:rsid w:val="005C7415"/>
    <w:rPr>
      <w:rFonts w:ascii="Calibri" w:eastAsia="Times New Roman" w:hAnsi="Calibri" w:cs="Times New Roman"/>
      <w:sz w:val="24"/>
      <w:szCs w:val="24"/>
    </w:rPr>
  </w:style>
  <w:style w:type="character" w:customStyle="1" w:styleId="80">
    <w:name w:val="Заголовок 8 Знак"/>
    <w:basedOn w:val="a2"/>
    <w:link w:val="8"/>
    <w:rsid w:val="005C7415"/>
    <w:rPr>
      <w:rFonts w:ascii="Calibri" w:eastAsia="Times New Roman" w:hAnsi="Calibri" w:cs="Times New Roman"/>
      <w:i/>
      <w:iCs/>
      <w:sz w:val="24"/>
      <w:szCs w:val="24"/>
    </w:rPr>
  </w:style>
  <w:style w:type="character" w:customStyle="1" w:styleId="90">
    <w:name w:val="Заголовок 9 Знак"/>
    <w:basedOn w:val="a2"/>
    <w:link w:val="9"/>
    <w:rsid w:val="005C7415"/>
    <w:rPr>
      <w:rFonts w:ascii="Arial" w:eastAsia="Times New Roman" w:hAnsi="Arial" w:cs="Times New Roman"/>
      <w:b/>
      <w:bCs/>
      <w:i/>
      <w:iCs/>
      <w:sz w:val="18"/>
      <w:szCs w:val="18"/>
    </w:rPr>
  </w:style>
  <w:style w:type="character" w:customStyle="1" w:styleId="label">
    <w:name w:val="label"/>
    <w:rsid w:val="005C7415"/>
    <w:rPr>
      <w:rFonts w:cs="Times New Roman"/>
    </w:rPr>
  </w:style>
  <w:style w:type="paragraph" w:styleId="3">
    <w:name w:val="Body Text Indent 3"/>
    <w:aliases w:val="Знак2"/>
    <w:basedOn w:val="a1"/>
    <w:link w:val="30"/>
    <w:rsid w:val="005C7415"/>
    <w:pPr>
      <w:tabs>
        <w:tab w:val="left" w:pos="1260"/>
      </w:tabs>
      <w:ind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aliases w:val="Знак2 Знак"/>
    <w:basedOn w:val="a2"/>
    <w:link w:val="3"/>
    <w:rsid w:val="005C7415"/>
    <w:rPr>
      <w:rFonts w:ascii="Times New Roman" w:eastAsia="Times New Roman" w:hAnsi="Times New Roman" w:cs="Times New Roman"/>
      <w:sz w:val="24"/>
      <w:szCs w:val="24"/>
      <w:lang w:eastAsia="ru-RU"/>
    </w:rPr>
  </w:style>
  <w:style w:type="paragraph" w:customStyle="1" w:styleId="31">
    <w:name w:val="Основной текст 31"/>
    <w:basedOn w:val="a1"/>
    <w:rsid w:val="005C7415"/>
    <w:pPr>
      <w:suppressAutoHyphens/>
      <w:spacing w:line="360" w:lineRule="auto"/>
    </w:pPr>
    <w:rPr>
      <w:rFonts w:ascii="Arial" w:eastAsia="Times New Roman" w:hAnsi="Arial" w:cs="Arial"/>
      <w:szCs w:val="20"/>
      <w:lang w:eastAsia="zh-CN"/>
    </w:rPr>
  </w:style>
  <w:style w:type="paragraph" w:customStyle="1" w:styleId="p16">
    <w:name w:val="p16"/>
    <w:basedOn w:val="a1"/>
    <w:rsid w:val="005C741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5C7415"/>
    <w:pPr>
      <w:keepNext/>
      <w:numPr>
        <w:numId w:val="7"/>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1"/>
    <w:rsid w:val="005C7415"/>
    <w:pPr>
      <w:numPr>
        <w:ilvl w:val="1"/>
        <w:numId w:val="7"/>
      </w:numPr>
      <w:jc w:val="both"/>
    </w:pPr>
    <w:rPr>
      <w:rFonts w:ascii="Times New Roman" w:eastAsia="Times New Roman" w:hAnsi="Times New Roman" w:cs="Times New Roman"/>
      <w:sz w:val="24"/>
      <w:szCs w:val="24"/>
      <w:lang w:eastAsia="ru-RU"/>
    </w:rPr>
  </w:style>
  <w:style w:type="paragraph" w:customStyle="1" w:styleId="-1">
    <w:name w:val="Контракт-подпункт"/>
    <w:basedOn w:val="a1"/>
    <w:rsid w:val="005C7415"/>
    <w:pPr>
      <w:numPr>
        <w:ilvl w:val="2"/>
        <w:numId w:val="7"/>
      </w:numPr>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5C7415"/>
    <w:pPr>
      <w:numPr>
        <w:ilvl w:val="3"/>
        <w:numId w:val="7"/>
      </w:numPr>
      <w:jc w:val="both"/>
    </w:pPr>
    <w:rPr>
      <w:rFonts w:ascii="Times New Roman" w:eastAsia="Times New Roman" w:hAnsi="Times New Roman" w:cs="Times New Roman"/>
      <w:sz w:val="24"/>
      <w:szCs w:val="24"/>
      <w:lang w:eastAsia="ru-RU"/>
    </w:rPr>
  </w:style>
  <w:style w:type="numbering" w:customStyle="1" w:styleId="40">
    <w:name w:val="Стиль4"/>
    <w:rsid w:val="005C7415"/>
    <w:pPr>
      <w:numPr>
        <w:numId w:val="8"/>
      </w:numPr>
    </w:pPr>
  </w:style>
  <w:style w:type="paragraph" w:customStyle="1" w:styleId="afb">
    <w:name w:val="Базовый"/>
    <w:link w:val="afc"/>
    <w:autoRedefine/>
    <w:rsid w:val="005C7415"/>
    <w:pPr>
      <w:spacing w:after="0" w:line="240" w:lineRule="auto"/>
      <w:ind w:firstLine="709"/>
    </w:pPr>
    <w:rPr>
      <w:rFonts w:ascii="Times New Roman" w:eastAsia="ヒラギノ角ゴ Pro W3" w:hAnsi="Times New Roman" w:cs="Times New Roman"/>
      <w:color w:val="000000"/>
      <w:sz w:val="24"/>
      <w:szCs w:val="20"/>
      <w:lang w:eastAsia="ru-RU"/>
    </w:rPr>
  </w:style>
  <w:style w:type="character" w:customStyle="1" w:styleId="afc">
    <w:name w:val="Базовый Знак"/>
    <w:link w:val="afb"/>
    <w:rsid w:val="005C7415"/>
    <w:rPr>
      <w:rFonts w:ascii="Times New Roman" w:eastAsia="ヒラギノ角ゴ Pro W3" w:hAnsi="Times New Roman" w:cs="Times New Roman"/>
      <w:color w:val="000000"/>
      <w:sz w:val="24"/>
      <w:szCs w:val="20"/>
      <w:lang w:eastAsia="ru-RU"/>
    </w:rPr>
  </w:style>
  <w:style w:type="paragraph" w:customStyle="1" w:styleId="afd">
    <w:name w:val="Пункт б/н"/>
    <w:basedOn w:val="a1"/>
    <w:semiHidden/>
    <w:rsid w:val="005C7415"/>
    <w:pPr>
      <w:tabs>
        <w:tab w:val="left" w:pos="1134"/>
      </w:tabs>
      <w:ind w:firstLine="567"/>
      <w:jc w:val="both"/>
    </w:pPr>
    <w:rPr>
      <w:rFonts w:ascii="Times New Roman" w:eastAsia="Times New Roman" w:hAnsi="Times New Roman" w:cs="Times New Roman"/>
      <w:sz w:val="24"/>
      <w:szCs w:val="24"/>
      <w:lang w:eastAsia="ru-RU"/>
    </w:rPr>
  </w:style>
  <w:style w:type="paragraph" w:styleId="afe">
    <w:name w:val="Body Text Indent"/>
    <w:basedOn w:val="a1"/>
    <w:link w:val="aff"/>
    <w:uiPriority w:val="99"/>
    <w:semiHidden/>
    <w:unhideWhenUsed/>
    <w:rsid w:val="005C7415"/>
    <w:pPr>
      <w:spacing w:after="120"/>
      <w:ind w:left="283"/>
    </w:pPr>
  </w:style>
  <w:style w:type="character" w:customStyle="1" w:styleId="aff">
    <w:name w:val="Основной текст с отступом Знак"/>
    <w:basedOn w:val="a2"/>
    <w:link w:val="afe"/>
    <w:uiPriority w:val="99"/>
    <w:semiHidden/>
    <w:rsid w:val="005C7415"/>
  </w:style>
  <w:style w:type="character" w:customStyle="1" w:styleId="FontStyle13">
    <w:name w:val="Font Style13"/>
    <w:uiPriority w:val="99"/>
    <w:rsid w:val="005C7415"/>
    <w:rPr>
      <w:rFonts w:ascii="Times New Roman" w:hAnsi="Times New Roman" w:cs="Times New Roman"/>
      <w:sz w:val="26"/>
      <w:szCs w:val="26"/>
    </w:rPr>
  </w:style>
  <w:style w:type="character" w:customStyle="1" w:styleId="af0">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L Знак"/>
    <w:link w:val="af"/>
    <w:uiPriority w:val="34"/>
    <w:qFormat/>
    <w:locked/>
    <w:rsid w:val="005C7415"/>
    <w:rPr>
      <w:rFonts w:ascii="Calibri" w:eastAsia="Calibri" w:hAnsi="Calibri" w:cs="Times New Roman"/>
    </w:rPr>
  </w:style>
  <w:style w:type="paragraph" w:customStyle="1" w:styleId="Heading">
    <w:name w:val="Heading"/>
    <w:rsid w:val="005C7415"/>
    <w:pPr>
      <w:spacing w:after="0" w:line="240" w:lineRule="auto"/>
    </w:pPr>
    <w:rPr>
      <w:rFonts w:ascii="Arial" w:eastAsia="Times New Roman" w:hAnsi="Arial" w:cs="Arial"/>
      <w:b/>
      <w:bCs/>
      <w:lang w:eastAsia="ru-RU"/>
    </w:rPr>
  </w:style>
  <w:style w:type="character" w:customStyle="1" w:styleId="-3">
    <w:name w:val="Интернет-ссылка"/>
    <w:basedOn w:val="a2"/>
    <w:rsid w:val="005C7415"/>
    <w:rPr>
      <w:rFonts w:cs="Times New Roman"/>
      <w:color w:val="0000FF"/>
      <w:u w:val="single"/>
    </w:rPr>
  </w:style>
  <w:style w:type="paragraph" w:customStyle="1" w:styleId="aff0">
    <w:name w:val="Нормальный"/>
    <w:rsid w:val="005C7415"/>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ng-binding">
    <w:name w:val="ng-binding"/>
    <w:basedOn w:val="a2"/>
    <w:rsid w:val="005C7415"/>
  </w:style>
  <w:style w:type="paragraph" w:customStyle="1" w:styleId="consplusnormal1">
    <w:name w:val="consplusnormal"/>
    <w:basedOn w:val="a1"/>
    <w:rsid w:val="005C7415"/>
    <w:pPr>
      <w:spacing w:before="187" w:after="187"/>
      <w:ind w:left="187" w:right="187"/>
    </w:pPr>
    <w:rPr>
      <w:rFonts w:ascii="Times New Roman" w:eastAsia="Times New Roman" w:hAnsi="Times New Roman" w:cs="Times New Roman"/>
      <w:sz w:val="24"/>
      <w:szCs w:val="24"/>
      <w:lang w:eastAsia="ru-RU"/>
    </w:rPr>
  </w:style>
  <w:style w:type="paragraph" w:customStyle="1" w:styleId="a0">
    <w:name w:val="Перечень"/>
    <w:basedOn w:val="a1"/>
    <w:next w:val="a1"/>
    <w:autoRedefine/>
    <w:qFormat/>
    <w:rsid w:val="005C7415"/>
    <w:pPr>
      <w:numPr>
        <w:numId w:val="9"/>
      </w:numPr>
      <w:spacing w:before="240" w:after="240"/>
      <w:jc w:val="center"/>
    </w:pPr>
    <w:rPr>
      <w:rFonts w:ascii="Times New Roman" w:eastAsia="Times New Roman" w:hAnsi="Times New Roman" w:cs="Times New Roman"/>
      <w:b/>
      <w:color w:val="000000"/>
      <w:sz w:val="24"/>
      <w:szCs w:val="24"/>
      <w:lang w:val="x-none"/>
    </w:rPr>
  </w:style>
  <w:style w:type="character" w:customStyle="1" w:styleId="blk">
    <w:name w:val="blk"/>
    <w:rsid w:val="005C7415"/>
  </w:style>
  <w:style w:type="character" w:customStyle="1" w:styleId="black11">
    <w:name w:val="black11"/>
    <w:rsid w:val="005C7415"/>
  </w:style>
  <w:style w:type="character" w:customStyle="1" w:styleId="fontstyle01">
    <w:name w:val="fontstyle01"/>
    <w:basedOn w:val="a2"/>
    <w:rsid w:val="005C7415"/>
    <w:rPr>
      <w:rFonts w:ascii="CMLIRTA_N" w:hAnsi="CMLIRTA_N" w:hint="default"/>
      <w:b w:val="0"/>
      <w:bCs w:val="0"/>
      <w:i w:val="0"/>
      <w:iCs w:val="0"/>
      <w:color w:val="000000"/>
      <w:sz w:val="22"/>
      <w:szCs w:val="22"/>
    </w:rPr>
  </w:style>
  <w:style w:type="numbering" w:customStyle="1" w:styleId="22">
    <w:name w:val="Нет списка2"/>
    <w:next w:val="a4"/>
    <w:uiPriority w:val="99"/>
    <w:semiHidden/>
    <w:unhideWhenUsed/>
    <w:rsid w:val="009D0A45"/>
  </w:style>
  <w:style w:type="character" w:styleId="aff1">
    <w:name w:val="FollowedHyperlink"/>
    <w:basedOn w:val="a2"/>
    <w:uiPriority w:val="99"/>
    <w:semiHidden/>
    <w:unhideWhenUsed/>
    <w:rsid w:val="009D0A45"/>
    <w:rPr>
      <w:color w:val="954F72"/>
      <w:u w:val="single"/>
    </w:rPr>
  </w:style>
  <w:style w:type="paragraph" w:customStyle="1" w:styleId="msonormal0">
    <w:name w:val="msonormal"/>
    <w:basedOn w:val="a1"/>
    <w:rsid w:val="009D0A4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5">
    <w:name w:val="xl65"/>
    <w:basedOn w:val="a1"/>
    <w:rsid w:val="009D0A45"/>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1"/>
    <w:rsid w:val="009D0A4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7">
    <w:name w:val="xl67"/>
    <w:basedOn w:val="a1"/>
    <w:rsid w:val="009D0A45"/>
    <w:pPr>
      <w:pBdr>
        <w:top w:val="single" w:sz="4" w:space="0" w:color="000000"/>
        <w:lef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8">
    <w:name w:val="xl68"/>
    <w:basedOn w:val="a1"/>
    <w:rsid w:val="009D0A45"/>
    <w:pPr>
      <w:pBdr>
        <w:top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9">
    <w:name w:val="xl69"/>
    <w:basedOn w:val="a1"/>
    <w:rsid w:val="009D0A45"/>
    <w:pPr>
      <w:pBdr>
        <w:lef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0">
    <w:name w:val="xl70"/>
    <w:basedOn w:val="a1"/>
    <w:rsid w:val="009D0A45"/>
    <w:pPr>
      <w:pBdr>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1">
    <w:name w:val="xl71"/>
    <w:basedOn w:val="a1"/>
    <w:rsid w:val="009D0A45"/>
    <w:pPr>
      <w:pBdr>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2">
    <w:name w:val="xl72"/>
    <w:basedOn w:val="a1"/>
    <w:rsid w:val="009D0A45"/>
    <w:pPr>
      <w:pBdr>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3">
    <w:name w:val="xl73"/>
    <w:basedOn w:val="a1"/>
    <w:rsid w:val="009D0A45"/>
    <w:pPr>
      <w:pBdr>
        <w:bottom w:val="single" w:sz="4" w:space="0" w:color="auto"/>
        <w:right w:val="single" w:sz="4" w:space="0" w:color="000000"/>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4">
    <w:name w:val="xl74"/>
    <w:basedOn w:val="a1"/>
    <w:rsid w:val="009D0A45"/>
    <w:pPr>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75">
    <w:name w:val="xl75"/>
    <w:basedOn w:val="a1"/>
    <w:rsid w:val="009D0A4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6">
    <w:name w:val="xl76"/>
    <w:basedOn w:val="a1"/>
    <w:rsid w:val="009D0A4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77">
    <w:name w:val="xl77"/>
    <w:basedOn w:val="a1"/>
    <w:rsid w:val="009D0A45"/>
    <w:pPr>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78">
    <w:name w:val="xl78"/>
    <w:basedOn w:val="a1"/>
    <w:rsid w:val="009D0A4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9D0A4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80">
    <w:name w:val="xl80"/>
    <w:basedOn w:val="a1"/>
    <w:rsid w:val="009D0A45"/>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1"/>
    <w:rsid w:val="009D0A4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82">
    <w:name w:val="xl82"/>
    <w:basedOn w:val="a1"/>
    <w:rsid w:val="009D0A4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83">
    <w:name w:val="xl83"/>
    <w:basedOn w:val="a1"/>
    <w:rsid w:val="009D0A45"/>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9D0A45"/>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9D0A45"/>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9D0A4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87">
    <w:name w:val="xl87"/>
    <w:basedOn w:val="a1"/>
    <w:rsid w:val="009D0A45"/>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88">
    <w:name w:val="xl88"/>
    <w:basedOn w:val="a1"/>
    <w:rsid w:val="009D0A4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9D0A45"/>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9D0A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1"/>
    <w:rsid w:val="009D0A4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9D0A45"/>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9D0A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9D0A4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9D0A45"/>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9D0A4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9D0A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9D0A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1"/>
    <w:rsid w:val="009D0A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9D0A4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9D0A45"/>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02">
    <w:name w:val="xl102"/>
    <w:basedOn w:val="a1"/>
    <w:rsid w:val="009D0A45"/>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1"/>
    <w:rsid w:val="009D0A45"/>
    <w:pPr>
      <w:pBdr>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1"/>
    <w:rsid w:val="009D0A45"/>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9D0A45"/>
    <w:pPr>
      <w:pBdr>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9D0A45"/>
    <w:pPr>
      <w:pBdr>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9D0A45"/>
    <w:pPr>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9D0A45"/>
    <w:pPr>
      <w:pBdr>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09">
    <w:name w:val="xl109"/>
    <w:basedOn w:val="a1"/>
    <w:rsid w:val="009D0A45"/>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10">
    <w:name w:val="xl110"/>
    <w:basedOn w:val="a1"/>
    <w:rsid w:val="009D0A45"/>
    <w:pPr>
      <w:spacing w:before="100" w:beforeAutospacing="1" w:after="100" w:afterAutospacing="1"/>
      <w:jc w:val="center"/>
    </w:pPr>
    <w:rPr>
      <w:rFonts w:ascii="Times New Roman" w:eastAsia="Times New Roman" w:hAnsi="Times New Roman" w:cs="Times New Roman"/>
      <w:b/>
      <w:bCs/>
      <w:sz w:val="27"/>
      <w:szCs w:val="27"/>
      <w:lang w:eastAsia="ru-RU"/>
    </w:rPr>
  </w:style>
  <w:style w:type="paragraph" w:customStyle="1" w:styleId="xl111">
    <w:name w:val="xl111"/>
    <w:basedOn w:val="a1"/>
    <w:rsid w:val="009D0A4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12">
    <w:name w:val="xl112"/>
    <w:basedOn w:val="a1"/>
    <w:rsid w:val="009D0A45"/>
    <w:pPr>
      <w:pBdr>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13">
    <w:name w:val="xl113"/>
    <w:basedOn w:val="a1"/>
    <w:rsid w:val="009D0A45"/>
    <w:pPr>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7030A0"/>
      <w:sz w:val="24"/>
      <w:szCs w:val="24"/>
      <w:lang w:eastAsia="ru-RU"/>
    </w:rPr>
  </w:style>
  <w:style w:type="paragraph" w:customStyle="1" w:styleId="xl114">
    <w:name w:val="xl114"/>
    <w:basedOn w:val="a1"/>
    <w:rsid w:val="009D0A45"/>
    <w:pPr>
      <w:pBdr>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7030A0"/>
      <w:sz w:val="24"/>
      <w:szCs w:val="24"/>
      <w:lang w:eastAsia="ru-RU"/>
    </w:rPr>
  </w:style>
  <w:style w:type="paragraph" w:customStyle="1" w:styleId="xl115">
    <w:name w:val="xl115"/>
    <w:basedOn w:val="a1"/>
    <w:rsid w:val="009D0A45"/>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7030A0"/>
      <w:sz w:val="24"/>
      <w:szCs w:val="24"/>
      <w:lang w:eastAsia="ru-RU"/>
    </w:rPr>
  </w:style>
  <w:style w:type="paragraph" w:customStyle="1" w:styleId="xl116">
    <w:name w:val="xl116"/>
    <w:basedOn w:val="a1"/>
    <w:rsid w:val="009D0A45"/>
    <w:pPr>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17">
    <w:name w:val="xl117"/>
    <w:basedOn w:val="a1"/>
    <w:rsid w:val="009D0A45"/>
    <w:pPr>
      <w:pBdr>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18">
    <w:name w:val="xl118"/>
    <w:basedOn w:val="a1"/>
    <w:rsid w:val="009D0A45"/>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1"/>
    <w:rsid w:val="009D0A45"/>
    <w:pPr>
      <w:pBdr>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1"/>
    <w:rsid w:val="009D0A45"/>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9D0A45"/>
    <w:pPr>
      <w:pBdr>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1"/>
    <w:rsid w:val="009D0A45"/>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9D0A45"/>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9D0A45"/>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9D0A45"/>
    <w:pPr>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9D0A45"/>
    <w:pPr>
      <w:pBdr>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9D0A45"/>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9D0A45"/>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29">
    <w:name w:val="xl129"/>
    <w:basedOn w:val="a1"/>
    <w:rsid w:val="009D0A45"/>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0">
    <w:name w:val="xl130"/>
    <w:basedOn w:val="a1"/>
    <w:rsid w:val="009D0A45"/>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ru-RU"/>
    </w:rPr>
  </w:style>
  <w:style w:type="character" w:customStyle="1" w:styleId="20">
    <w:name w:val="Заголовок 2 Знак"/>
    <w:basedOn w:val="a2"/>
    <w:link w:val="2"/>
    <w:uiPriority w:val="9"/>
    <w:semiHidden/>
    <w:rsid w:val="007C1003"/>
    <w:rPr>
      <w:rFonts w:asciiTheme="majorHAnsi" w:eastAsiaTheme="majorEastAsia" w:hAnsiTheme="majorHAnsi" w:cstheme="majorBidi"/>
      <w:color w:val="2E74B5" w:themeColor="accent1" w:themeShade="BF"/>
      <w:sz w:val="26"/>
      <w:szCs w:val="26"/>
    </w:rPr>
  </w:style>
  <w:style w:type="character" w:customStyle="1" w:styleId="Normal">
    <w:name w:val="Normal Знак"/>
    <w:link w:val="13"/>
    <w:rsid w:val="00A42264"/>
    <w:rPr>
      <w:rFonts w:ascii="Times New Roman" w:eastAsia="ヒラギノ角ゴ Pro W3" w:hAnsi="Times New Roman" w:cs="Times New Roman"/>
      <w:color w:val="000000"/>
      <w:sz w:val="24"/>
      <w:szCs w:val="20"/>
      <w:lang w:eastAsia="ru-RU"/>
    </w:rPr>
  </w:style>
  <w:style w:type="paragraph" w:customStyle="1" w:styleId="a">
    <w:name w:val="АД_Список абв"/>
    <w:basedOn w:val="a1"/>
    <w:rsid w:val="00A42264"/>
    <w:pPr>
      <w:numPr>
        <w:numId w:val="19"/>
      </w:numPr>
      <w:jc w:val="both"/>
    </w:pPr>
    <w:rPr>
      <w:rFonts w:ascii="Times New Roman" w:eastAsia="Times New Roman" w:hAnsi="Times New Roman" w:cs="Times New Roman"/>
      <w:sz w:val="24"/>
      <w:szCs w:val="24"/>
      <w:lang w:eastAsia="ru-RU"/>
    </w:rPr>
  </w:style>
  <w:style w:type="numbering" w:customStyle="1" w:styleId="32">
    <w:name w:val="Нет списка3"/>
    <w:next w:val="a4"/>
    <w:uiPriority w:val="99"/>
    <w:semiHidden/>
    <w:unhideWhenUsed/>
    <w:rsid w:val="009A7031"/>
  </w:style>
  <w:style w:type="numbering" w:customStyle="1" w:styleId="42">
    <w:name w:val="Нет списка4"/>
    <w:next w:val="a4"/>
    <w:uiPriority w:val="99"/>
    <w:semiHidden/>
    <w:unhideWhenUsed/>
    <w:rsid w:val="000A5925"/>
  </w:style>
  <w:style w:type="numbering" w:customStyle="1" w:styleId="51">
    <w:name w:val="Нет списка5"/>
    <w:next w:val="a4"/>
    <w:uiPriority w:val="99"/>
    <w:semiHidden/>
    <w:unhideWhenUsed/>
    <w:rsid w:val="00130A4D"/>
  </w:style>
  <w:style w:type="character" w:styleId="aff2">
    <w:name w:val="Placeholder Text"/>
    <w:basedOn w:val="a2"/>
    <w:uiPriority w:val="99"/>
    <w:semiHidden/>
    <w:rsid w:val="00130A4D"/>
    <w:rPr>
      <w:color w:val="808080"/>
    </w:rPr>
  </w:style>
  <w:style w:type="table" w:customStyle="1" w:styleId="23">
    <w:name w:val="Сетка таблицы2"/>
    <w:basedOn w:val="a3"/>
    <w:next w:val="aa"/>
    <w:uiPriority w:val="39"/>
    <w:rsid w:val="00130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
    <w:name w:val="Нет списка6"/>
    <w:next w:val="a4"/>
    <w:uiPriority w:val="99"/>
    <w:semiHidden/>
    <w:unhideWhenUsed/>
    <w:rsid w:val="00537AD2"/>
  </w:style>
  <w:style w:type="character" w:customStyle="1" w:styleId="ConsNormal0">
    <w:name w:val="ConsNormal Знак"/>
    <w:link w:val="ConsNormal"/>
    <w:locked/>
    <w:rsid w:val="005E2C65"/>
    <w:rPr>
      <w:rFonts w:ascii="Arial" w:eastAsia="Times New Roman"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591267">
      <w:bodyDiv w:val="1"/>
      <w:marLeft w:val="0"/>
      <w:marRight w:val="0"/>
      <w:marTop w:val="0"/>
      <w:marBottom w:val="0"/>
      <w:divBdr>
        <w:top w:val="none" w:sz="0" w:space="0" w:color="auto"/>
        <w:left w:val="none" w:sz="0" w:space="0" w:color="auto"/>
        <w:bottom w:val="none" w:sz="0" w:space="0" w:color="auto"/>
        <w:right w:val="none" w:sz="0" w:space="0" w:color="auto"/>
      </w:divBdr>
    </w:div>
    <w:div w:id="909313706">
      <w:bodyDiv w:val="1"/>
      <w:marLeft w:val="0"/>
      <w:marRight w:val="0"/>
      <w:marTop w:val="0"/>
      <w:marBottom w:val="0"/>
      <w:divBdr>
        <w:top w:val="none" w:sz="0" w:space="0" w:color="auto"/>
        <w:left w:val="none" w:sz="0" w:space="0" w:color="auto"/>
        <w:bottom w:val="none" w:sz="0" w:space="0" w:color="auto"/>
        <w:right w:val="none" w:sz="0" w:space="0" w:color="auto"/>
      </w:divBdr>
      <w:divsChild>
        <w:div w:id="132136063">
          <w:marLeft w:val="0"/>
          <w:marRight w:val="0"/>
          <w:marTop w:val="0"/>
          <w:marBottom w:val="0"/>
          <w:divBdr>
            <w:top w:val="none" w:sz="0" w:space="0" w:color="auto"/>
            <w:left w:val="none" w:sz="0" w:space="0" w:color="auto"/>
            <w:bottom w:val="none" w:sz="0" w:space="0" w:color="auto"/>
            <w:right w:val="none" w:sz="0" w:space="0" w:color="auto"/>
          </w:divBdr>
          <w:divsChild>
            <w:div w:id="2121951683">
              <w:marLeft w:val="0"/>
              <w:marRight w:val="0"/>
              <w:marTop w:val="0"/>
              <w:marBottom w:val="0"/>
              <w:divBdr>
                <w:top w:val="none" w:sz="0" w:space="0" w:color="auto"/>
                <w:left w:val="none" w:sz="0" w:space="0" w:color="auto"/>
                <w:bottom w:val="none" w:sz="0" w:space="0" w:color="auto"/>
                <w:right w:val="none" w:sz="0" w:space="0" w:color="auto"/>
              </w:divBdr>
              <w:divsChild>
                <w:div w:id="661158604">
                  <w:marLeft w:val="0"/>
                  <w:marRight w:val="0"/>
                  <w:marTop w:val="0"/>
                  <w:marBottom w:val="0"/>
                  <w:divBdr>
                    <w:top w:val="none" w:sz="0" w:space="0" w:color="auto"/>
                    <w:left w:val="none" w:sz="0" w:space="0" w:color="auto"/>
                    <w:bottom w:val="none" w:sz="0" w:space="0" w:color="auto"/>
                    <w:right w:val="none" w:sz="0" w:space="0" w:color="auto"/>
                  </w:divBdr>
                  <w:divsChild>
                    <w:div w:id="344944919">
                      <w:marLeft w:val="0"/>
                      <w:marRight w:val="0"/>
                      <w:marTop w:val="0"/>
                      <w:marBottom w:val="0"/>
                      <w:divBdr>
                        <w:top w:val="none" w:sz="0" w:space="0" w:color="auto"/>
                        <w:left w:val="none" w:sz="0" w:space="0" w:color="auto"/>
                        <w:bottom w:val="none" w:sz="0" w:space="0" w:color="auto"/>
                        <w:right w:val="none" w:sz="0" w:space="0" w:color="auto"/>
                      </w:divBdr>
                      <w:divsChild>
                        <w:div w:id="1328633015">
                          <w:marLeft w:val="0"/>
                          <w:marRight w:val="0"/>
                          <w:marTop w:val="0"/>
                          <w:marBottom w:val="0"/>
                          <w:divBdr>
                            <w:top w:val="none" w:sz="0" w:space="0" w:color="auto"/>
                            <w:left w:val="none" w:sz="0" w:space="0" w:color="auto"/>
                            <w:bottom w:val="none" w:sz="0" w:space="0" w:color="auto"/>
                            <w:right w:val="none" w:sz="0" w:space="0" w:color="auto"/>
                          </w:divBdr>
                          <w:divsChild>
                            <w:div w:id="1686975427">
                              <w:marLeft w:val="0"/>
                              <w:marRight w:val="0"/>
                              <w:marTop w:val="0"/>
                              <w:marBottom w:val="0"/>
                              <w:divBdr>
                                <w:top w:val="none" w:sz="0" w:space="0" w:color="auto"/>
                                <w:left w:val="none" w:sz="0" w:space="0" w:color="auto"/>
                                <w:bottom w:val="none" w:sz="0" w:space="0" w:color="auto"/>
                                <w:right w:val="none" w:sz="0" w:space="0" w:color="auto"/>
                              </w:divBdr>
                              <w:divsChild>
                                <w:div w:id="1285118685">
                                  <w:marLeft w:val="0"/>
                                  <w:marRight w:val="0"/>
                                  <w:marTop w:val="420"/>
                                  <w:marBottom w:val="1200"/>
                                  <w:divBdr>
                                    <w:top w:val="none" w:sz="0" w:space="0" w:color="auto"/>
                                    <w:left w:val="none" w:sz="0" w:space="0" w:color="auto"/>
                                    <w:bottom w:val="none" w:sz="0" w:space="0" w:color="auto"/>
                                    <w:right w:val="none" w:sz="0" w:space="0" w:color="auto"/>
                                  </w:divBdr>
                                  <w:divsChild>
                                    <w:div w:id="1524242195">
                                      <w:marLeft w:val="0"/>
                                      <w:marRight w:val="0"/>
                                      <w:marTop w:val="0"/>
                                      <w:marBottom w:val="0"/>
                                      <w:divBdr>
                                        <w:top w:val="none" w:sz="0" w:space="0" w:color="auto"/>
                                        <w:left w:val="none" w:sz="0" w:space="0" w:color="auto"/>
                                        <w:bottom w:val="none" w:sz="0" w:space="0" w:color="auto"/>
                                        <w:right w:val="none" w:sz="0" w:space="0" w:color="auto"/>
                                      </w:divBdr>
                                      <w:divsChild>
                                        <w:div w:id="617101857">
                                          <w:marLeft w:val="0"/>
                                          <w:marRight w:val="0"/>
                                          <w:marTop w:val="0"/>
                                          <w:marBottom w:val="0"/>
                                          <w:divBdr>
                                            <w:top w:val="none" w:sz="0" w:space="0" w:color="auto"/>
                                            <w:left w:val="none" w:sz="0" w:space="0" w:color="auto"/>
                                            <w:bottom w:val="none" w:sz="0" w:space="0" w:color="auto"/>
                                            <w:right w:val="none" w:sz="0" w:space="0" w:color="auto"/>
                                          </w:divBdr>
                                          <w:divsChild>
                                            <w:div w:id="863978318">
                                              <w:marLeft w:val="0"/>
                                              <w:marRight w:val="0"/>
                                              <w:marTop w:val="225"/>
                                              <w:marBottom w:val="300"/>
                                              <w:divBdr>
                                                <w:top w:val="none" w:sz="0" w:space="0" w:color="auto"/>
                                                <w:left w:val="none" w:sz="0" w:space="0" w:color="auto"/>
                                                <w:bottom w:val="none" w:sz="0" w:space="0" w:color="auto"/>
                                                <w:right w:val="none" w:sz="0" w:space="0" w:color="auto"/>
                                              </w:divBdr>
                                            </w:div>
                                          </w:divsChild>
                                        </w:div>
                                        <w:div w:id="643896680">
                                          <w:marLeft w:val="0"/>
                                          <w:marRight w:val="0"/>
                                          <w:marTop w:val="0"/>
                                          <w:marBottom w:val="0"/>
                                          <w:divBdr>
                                            <w:top w:val="none" w:sz="0" w:space="0" w:color="auto"/>
                                            <w:left w:val="none" w:sz="0" w:space="0" w:color="auto"/>
                                            <w:bottom w:val="none" w:sz="0" w:space="0" w:color="auto"/>
                                            <w:right w:val="none" w:sz="0" w:space="0" w:color="auto"/>
                                          </w:divBdr>
                                        </w:div>
                                        <w:div w:id="1422294617">
                                          <w:marLeft w:val="0"/>
                                          <w:marRight w:val="0"/>
                                          <w:marTop w:val="0"/>
                                          <w:marBottom w:val="0"/>
                                          <w:divBdr>
                                            <w:top w:val="none" w:sz="0" w:space="0" w:color="auto"/>
                                            <w:left w:val="none" w:sz="0" w:space="0" w:color="auto"/>
                                            <w:bottom w:val="none" w:sz="0" w:space="0" w:color="auto"/>
                                            <w:right w:val="none" w:sz="0" w:space="0" w:color="auto"/>
                                          </w:divBdr>
                                          <w:divsChild>
                                            <w:div w:id="1872911235">
                                              <w:marLeft w:val="0"/>
                                              <w:marRight w:val="0"/>
                                              <w:marTop w:val="0"/>
                                              <w:marBottom w:val="0"/>
                                              <w:divBdr>
                                                <w:top w:val="none" w:sz="0" w:space="0" w:color="auto"/>
                                                <w:left w:val="none" w:sz="0" w:space="0" w:color="auto"/>
                                                <w:bottom w:val="none" w:sz="0" w:space="0" w:color="auto"/>
                                                <w:right w:val="none" w:sz="0" w:space="0" w:color="auto"/>
                                              </w:divBdr>
                                              <w:divsChild>
                                                <w:div w:id="754975897">
                                                  <w:marLeft w:val="0"/>
                                                  <w:marRight w:val="0"/>
                                                  <w:marTop w:val="0"/>
                                                  <w:marBottom w:val="0"/>
                                                  <w:divBdr>
                                                    <w:top w:val="none" w:sz="0" w:space="0" w:color="auto"/>
                                                    <w:left w:val="none" w:sz="0" w:space="0" w:color="auto"/>
                                                    <w:bottom w:val="none" w:sz="0" w:space="0" w:color="auto"/>
                                                    <w:right w:val="none" w:sz="0" w:space="0" w:color="auto"/>
                                                  </w:divBdr>
                                                  <w:divsChild>
                                                    <w:div w:id="317001116">
                                                      <w:marLeft w:val="0"/>
                                                      <w:marRight w:val="0"/>
                                                      <w:marTop w:val="0"/>
                                                      <w:marBottom w:val="0"/>
                                                      <w:divBdr>
                                                        <w:top w:val="none" w:sz="0" w:space="0" w:color="auto"/>
                                                        <w:left w:val="none" w:sz="0" w:space="0" w:color="auto"/>
                                                        <w:bottom w:val="none" w:sz="0" w:space="0" w:color="auto"/>
                                                        <w:right w:val="none" w:sz="0" w:space="0" w:color="auto"/>
                                                      </w:divBdr>
                                                      <w:divsChild>
                                                        <w:div w:id="423646761">
                                                          <w:marLeft w:val="0"/>
                                                          <w:marRight w:val="0"/>
                                                          <w:marTop w:val="0"/>
                                                          <w:marBottom w:val="150"/>
                                                          <w:divBdr>
                                                            <w:top w:val="none" w:sz="0" w:space="0" w:color="auto"/>
                                                            <w:left w:val="none" w:sz="0" w:space="0" w:color="auto"/>
                                                            <w:bottom w:val="none" w:sz="0" w:space="0" w:color="auto"/>
                                                            <w:right w:val="none" w:sz="0" w:space="0" w:color="auto"/>
                                                          </w:divBdr>
                                                        </w:div>
                                                        <w:div w:id="16294312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00665595">
                                          <w:marLeft w:val="0"/>
                                          <w:marRight w:val="0"/>
                                          <w:marTop w:val="300"/>
                                          <w:marBottom w:val="600"/>
                                          <w:divBdr>
                                            <w:top w:val="none" w:sz="0" w:space="0" w:color="auto"/>
                                            <w:left w:val="none" w:sz="0" w:space="0" w:color="auto"/>
                                            <w:bottom w:val="none" w:sz="0" w:space="0" w:color="auto"/>
                                            <w:right w:val="none" w:sz="0" w:space="0" w:color="auto"/>
                                          </w:divBdr>
                                          <w:divsChild>
                                            <w:div w:id="2106344685">
                                              <w:marLeft w:val="0"/>
                                              <w:marRight w:val="0"/>
                                              <w:marTop w:val="0"/>
                                              <w:marBottom w:val="0"/>
                                              <w:divBdr>
                                                <w:top w:val="none" w:sz="0" w:space="0" w:color="auto"/>
                                                <w:left w:val="none" w:sz="0" w:space="0" w:color="auto"/>
                                                <w:bottom w:val="none" w:sz="0" w:space="0" w:color="auto"/>
                                                <w:right w:val="none" w:sz="0" w:space="0" w:color="auto"/>
                                              </w:divBdr>
                                              <w:divsChild>
                                                <w:div w:id="5200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4152010">
          <w:marLeft w:val="0"/>
          <w:marRight w:val="0"/>
          <w:marTop w:val="0"/>
          <w:marBottom w:val="0"/>
          <w:divBdr>
            <w:top w:val="none" w:sz="0" w:space="0" w:color="auto"/>
            <w:left w:val="none" w:sz="0" w:space="0" w:color="auto"/>
            <w:bottom w:val="none" w:sz="0" w:space="0" w:color="auto"/>
            <w:right w:val="none" w:sz="0" w:space="0" w:color="auto"/>
          </w:divBdr>
          <w:divsChild>
            <w:div w:id="1827044968">
              <w:marLeft w:val="0"/>
              <w:marRight w:val="0"/>
              <w:marTop w:val="0"/>
              <w:marBottom w:val="0"/>
              <w:divBdr>
                <w:top w:val="none" w:sz="0" w:space="0" w:color="auto"/>
                <w:left w:val="none" w:sz="0" w:space="0" w:color="auto"/>
                <w:bottom w:val="none" w:sz="0" w:space="0" w:color="auto"/>
                <w:right w:val="none" w:sz="0" w:space="0" w:color="auto"/>
              </w:divBdr>
              <w:divsChild>
                <w:div w:id="418645820">
                  <w:marLeft w:val="0"/>
                  <w:marRight w:val="0"/>
                  <w:marTop w:val="0"/>
                  <w:marBottom w:val="0"/>
                  <w:divBdr>
                    <w:top w:val="none" w:sz="0" w:space="0" w:color="auto"/>
                    <w:left w:val="none" w:sz="0" w:space="0" w:color="auto"/>
                    <w:bottom w:val="none" w:sz="0" w:space="0" w:color="auto"/>
                    <w:right w:val="none" w:sz="0" w:space="0" w:color="auto"/>
                  </w:divBdr>
                  <w:divsChild>
                    <w:div w:id="153451091">
                      <w:marLeft w:val="0"/>
                      <w:marRight w:val="0"/>
                      <w:marTop w:val="0"/>
                      <w:marBottom w:val="300"/>
                      <w:divBdr>
                        <w:top w:val="none" w:sz="0" w:space="0" w:color="auto"/>
                        <w:left w:val="none" w:sz="0" w:space="0" w:color="auto"/>
                        <w:bottom w:val="none" w:sz="0" w:space="0" w:color="auto"/>
                        <w:right w:val="none" w:sz="0" w:space="0" w:color="auto"/>
                      </w:divBdr>
                    </w:div>
                    <w:div w:id="563300350">
                      <w:marLeft w:val="0"/>
                      <w:marRight w:val="0"/>
                      <w:marTop w:val="0"/>
                      <w:marBottom w:val="240"/>
                      <w:divBdr>
                        <w:top w:val="none" w:sz="0" w:space="0" w:color="auto"/>
                        <w:left w:val="none" w:sz="0" w:space="0" w:color="auto"/>
                        <w:bottom w:val="none" w:sz="0" w:space="0" w:color="auto"/>
                        <w:right w:val="none" w:sz="0" w:space="0" w:color="auto"/>
                      </w:divBdr>
                    </w:div>
                    <w:div w:id="1807966054">
                      <w:marLeft w:val="0"/>
                      <w:marRight w:val="0"/>
                      <w:marTop w:val="0"/>
                      <w:marBottom w:val="120"/>
                      <w:divBdr>
                        <w:top w:val="none" w:sz="0" w:space="0" w:color="auto"/>
                        <w:left w:val="none" w:sz="0" w:space="0" w:color="auto"/>
                        <w:bottom w:val="none" w:sz="0" w:space="0" w:color="auto"/>
                        <w:right w:val="none" w:sz="0" w:space="0" w:color="auto"/>
                      </w:divBdr>
                    </w:div>
                    <w:div w:id="1977877398">
                      <w:marLeft w:val="0"/>
                      <w:marRight w:val="0"/>
                      <w:marTop w:val="0"/>
                      <w:marBottom w:val="0"/>
                      <w:divBdr>
                        <w:top w:val="none" w:sz="0" w:space="0" w:color="auto"/>
                        <w:left w:val="none" w:sz="0" w:space="0" w:color="auto"/>
                        <w:bottom w:val="none" w:sz="0" w:space="0" w:color="auto"/>
                        <w:right w:val="none" w:sz="0" w:space="0" w:color="auto"/>
                      </w:divBdr>
                    </w:div>
                    <w:div w:id="2030255351">
                      <w:marLeft w:val="0"/>
                      <w:marRight w:val="0"/>
                      <w:marTop w:val="0"/>
                      <w:marBottom w:val="120"/>
                      <w:divBdr>
                        <w:top w:val="none" w:sz="0" w:space="0" w:color="auto"/>
                        <w:left w:val="none" w:sz="0" w:space="0" w:color="auto"/>
                        <w:bottom w:val="none" w:sz="0" w:space="0" w:color="auto"/>
                        <w:right w:val="none" w:sz="0" w:space="0" w:color="auto"/>
                      </w:divBdr>
                    </w:div>
                  </w:divsChild>
                </w:div>
                <w:div w:id="1563906989">
                  <w:marLeft w:val="0"/>
                  <w:marRight w:val="0"/>
                  <w:marTop w:val="0"/>
                  <w:marBottom w:val="0"/>
                  <w:divBdr>
                    <w:top w:val="none" w:sz="0" w:space="0" w:color="auto"/>
                    <w:left w:val="none" w:sz="0" w:space="0" w:color="auto"/>
                    <w:bottom w:val="none" w:sz="0" w:space="0" w:color="auto"/>
                    <w:right w:val="none" w:sz="0" w:space="0" w:color="auto"/>
                  </w:divBdr>
                  <w:divsChild>
                    <w:div w:id="524366639">
                      <w:marLeft w:val="0"/>
                      <w:marRight w:val="0"/>
                      <w:marTop w:val="0"/>
                      <w:marBottom w:val="90"/>
                      <w:divBdr>
                        <w:top w:val="none" w:sz="0" w:space="0" w:color="auto"/>
                        <w:left w:val="none" w:sz="0" w:space="0" w:color="auto"/>
                        <w:bottom w:val="none" w:sz="0" w:space="0" w:color="auto"/>
                        <w:right w:val="none" w:sz="0" w:space="0" w:color="auto"/>
                      </w:divBdr>
                    </w:div>
                    <w:div w:id="805466199">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184396364">
          <w:marLeft w:val="0"/>
          <w:marRight w:val="0"/>
          <w:marTop w:val="0"/>
          <w:marBottom w:val="0"/>
          <w:divBdr>
            <w:top w:val="none" w:sz="0" w:space="0" w:color="auto"/>
            <w:left w:val="none" w:sz="0" w:space="0" w:color="auto"/>
            <w:bottom w:val="none" w:sz="0" w:space="0" w:color="auto"/>
            <w:right w:val="none" w:sz="0" w:space="0" w:color="auto"/>
          </w:divBdr>
          <w:divsChild>
            <w:div w:id="1332634319">
              <w:marLeft w:val="0"/>
              <w:marRight w:val="0"/>
              <w:marTop w:val="0"/>
              <w:marBottom w:val="0"/>
              <w:divBdr>
                <w:top w:val="none" w:sz="0" w:space="0" w:color="auto"/>
                <w:left w:val="none" w:sz="0" w:space="0" w:color="auto"/>
                <w:bottom w:val="none" w:sz="0" w:space="0" w:color="auto"/>
                <w:right w:val="none" w:sz="0" w:space="0" w:color="auto"/>
              </w:divBdr>
              <w:divsChild>
                <w:div w:id="1789085896">
                  <w:marLeft w:val="0"/>
                  <w:marRight w:val="-13800"/>
                  <w:marTop w:val="0"/>
                  <w:marBottom w:val="0"/>
                  <w:divBdr>
                    <w:top w:val="none" w:sz="0" w:space="0" w:color="auto"/>
                    <w:left w:val="none" w:sz="0" w:space="0" w:color="auto"/>
                    <w:bottom w:val="none" w:sz="0" w:space="0" w:color="auto"/>
                    <w:right w:val="none" w:sz="0" w:space="0" w:color="auto"/>
                  </w:divBdr>
                  <w:divsChild>
                    <w:div w:id="1831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681797">
      <w:bodyDiv w:val="1"/>
      <w:marLeft w:val="0"/>
      <w:marRight w:val="0"/>
      <w:marTop w:val="0"/>
      <w:marBottom w:val="0"/>
      <w:divBdr>
        <w:top w:val="none" w:sz="0" w:space="0" w:color="auto"/>
        <w:left w:val="none" w:sz="0" w:space="0" w:color="auto"/>
        <w:bottom w:val="none" w:sz="0" w:space="0" w:color="auto"/>
        <w:right w:val="none" w:sz="0" w:space="0" w:color="auto"/>
      </w:divBdr>
      <w:divsChild>
        <w:div w:id="47343543">
          <w:marLeft w:val="0"/>
          <w:marRight w:val="0"/>
          <w:marTop w:val="0"/>
          <w:marBottom w:val="0"/>
          <w:divBdr>
            <w:top w:val="none" w:sz="0" w:space="0" w:color="auto"/>
            <w:left w:val="none" w:sz="0" w:space="0" w:color="auto"/>
            <w:bottom w:val="none" w:sz="0" w:space="0" w:color="auto"/>
            <w:right w:val="none" w:sz="0" w:space="0" w:color="auto"/>
          </w:divBdr>
        </w:div>
      </w:divsChild>
    </w:div>
    <w:div w:id="1883439111">
      <w:bodyDiv w:val="1"/>
      <w:marLeft w:val="0"/>
      <w:marRight w:val="0"/>
      <w:marTop w:val="0"/>
      <w:marBottom w:val="0"/>
      <w:divBdr>
        <w:top w:val="none" w:sz="0" w:space="0" w:color="auto"/>
        <w:left w:val="none" w:sz="0" w:space="0" w:color="auto"/>
        <w:bottom w:val="none" w:sz="0" w:space="0" w:color="auto"/>
        <w:right w:val="none" w:sz="0" w:space="0" w:color="auto"/>
      </w:divBdr>
    </w:div>
    <w:div w:id="1938126583">
      <w:bodyDiv w:val="1"/>
      <w:marLeft w:val="0"/>
      <w:marRight w:val="0"/>
      <w:marTop w:val="0"/>
      <w:marBottom w:val="0"/>
      <w:divBdr>
        <w:top w:val="none" w:sz="0" w:space="0" w:color="auto"/>
        <w:left w:val="none" w:sz="0" w:space="0" w:color="auto"/>
        <w:bottom w:val="none" w:sz="0" w:space="0" w:color="auto"/>
        <w:right w:val="none" w:sz="0" w:space="0" w:color="auto"/>
      </w:divBdr>
    </w:div>
    <w:div w:id="211982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nfo.zvs@sport.gug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4D8BE-B05D-4E9F-ACF1-715E86C44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23</Pages>
  <Words>8214</Words>
  <Characters>46821</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Ширанкова</dc:creator>
  <cp:keywords/>
  <dc:description/>
  <cp:lastModifiedBy>Путякова Евгения Павловна</cp:lastModifiedBy>
  <cp:revision>6</cp:revision>
  <cp:lastPrinted>2025-07-16T08:58:00Z</cp:lastPrinted>
  <dcterms:created xsi:type="dcterms:W3CDTF">2026-01-27T12:52:00Z</dcterms:created>
  <dcterms:modified xsi:type="dcterms:W3CDTF">2026-06-04T09:29:00Z</dcterms:modified>
</cp:coreProperties>
</file>