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F53" w:rsidRDefault="00EB6F53" w:rsidP="00EB6F53">
      <w:pPr>
        <w:widowControl w:val="0"/>
        <w:tabs>
          <w:tab w:val="num" w:pos="-426"/>
        </w:tabs>
        <w:suppressAutoHyphens/>
        <w:ind w:firstLine="567"/>
        <w:jc w:val="center"/>
        <w:rPr>
          <w:b/>
        </w:rPr>
      </w:pPr>
      <w:r w:rsidRPr="00B37B3A">
        <w:rPr>
          <w:b/>
        </w:rPr>
        <w:t>ТЕХНИЧЕСКОЕ ЗАДАНИЕ</w:t>
      </w:r>
    </w:p>
    <w:p w:rsidR="00EB6F53" w:rsidRDefault="00EB6F53" w:rsidP="00EB6F53">
      <w:pPr>
        <w:widowControl w:val="0"/>
        <w:tabs>
          <w:tab w:val="num" w:pos="-426"/>
        </w:tabs>
        <w:suppressAutoHyphens/>
        <w:ind w:firstLine="567"/>
        <w:jc w:val="center"/>
        <w:rPr>
          <w:b/>
        </w:rPr>
      </w:pPr>
      <w:r>
        <w:rPr>
          <w:b/>
        </w:rPr>
        <w:t>Список оборудования:</w:t>
      </w:r>
    </w:p>
    <w:tbl>
      <w:tblPr>
        <w:tblW w:w="14601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600"/>
        <w:gridCol w:w="3792"/>
        <w:gridCol w:w="2412"/>
        <w:gridCol w:w="2268"/>
        <w:gridCol w:w="1134"/>
        <w:gridCol w:w="993"/>
        <w:gridCol w:w="1559"/>
        <w:gridCol w:w="1843"/>
      </w:tblGrid>
      <w:tr w:rsidR="00B24F29" w:rsidRPr="00902397" w:rsidTr="00B24F29">
        <w:trPr>
          <w:trHeight w:val="20"/>
        </w:trPr>
        <w:tc>
          <w:tcPr>
            <w:tcW w:w="600" w:type="dxa"/>
            <w:vAlign w:val="center"/>
          </w:tcPr>
          <w:p w:rsidR="00EB6F53" w:rsidRDefault="00EB6F53" w:rsidP="00CF6FDD">
            <w:pPr>
              <w:widowControl w:val="0"/>
              <w:suppressAutoHyphens/>
              <w:jc w:val="center"/>
              <w:rPr>
                <w:b/>
                <w:bCs/>
                <w:color w:val="000000"/>
                <w:sz w:val="23"/>
                <w:szCs w:val="23"/>
              </w:rPr>
            </w:pPr>
          </w:p>
          <w:p w:rsidR="00B24F29" w:rsidRPr="00902397" w:rsidRDefault="00B24F29" w:rsidP="00CF6FDD">
            <w:pPr>
              <w:widowControl w:val="0"/>
              <w:suppressAutoHyphens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 w:rsidRPr="00902397">
              <w:rPr>
                <w:b/>
                <w:bCs/>
                <w:color w:val="000000"/>
                <w:sz w:val="23"/>
                <w:szCs w:val="23"/>
              </w:rPr>
              <w:t xml:space="preserve">№ </w:t>
            </w:r>
            <w:proofErr w:type="gramStart"/>
            <w:r w:rsidRPr="00902397">
              <w:rPr>
                <w:b/>
                <w:bCs/>
                <w:color w:val="000000"/>
                <w:sz w:val="23"/>
                <w:szCs w:val="23"/>
              </w:rPr>
              <w:t>п</w:t>
            </w:r>
            <w:proofErr w:type="gramEnd"/>
            <w:r w:rsidRPr="00902397">
              <w:rPr>
                <w:b/>
                <w:bCs/>
                <w:color w:val="000000"/>
                <w:sz w:val="23"/>
                <w:szCs w:val="23"/>
              </w:rPr>
              <w:t>/п</w:t>
            </w:r>
          </w:p>
        </w:tc>
        <w:tc>
          <w:tcPr>
            <w:tcW w:w="3792" w:type="dxa"/>
            <w:vAlign w:val="center"/>
          </w:tcPr>
          <w:p w:rsidR="00B24F29" w:rsidRPr="00902397" w:rsidRDefault="00B24F29" w:rsidP="00CF6FDD">
            <w:pPr>
              <w:widowControl w:val="0"/>
              <w:suppressAutoHyphens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 w:rsidRPr="00902397">
              <w:rPr>
                <w:b/>
                <w:bCs/>
                <w:color w:val="000000"/>
                <w:sz w:val="23"/>
                <w:szCs w:val="23"/>
              </w:rPr>
              <w:t>Наименование медицинских изделий (МИ)</w:t>
            </w:r>
          </w:p>
        </w:tc>
        <w:tc>
          <w:tcPr>
            <w:tcW w:w="2412" w:type="dxa"/>
            <w:vAlign w:val="center"/>
          </w:tcPr>
          <w:p w:rsidR="00B24F29" w:rsidRPr="00902397" w:rsidRDefault="00B24F29" w:rsidP="00CF6FDD">
            <w:pPr>
              <w:widowControl w:val="0"/>
              <w:suppressAutoHyphens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 w:rsidRPr="00902397">
              <w:rPr>
                <w:b/>
                <w:bCs/>
                <w:color w:val="000000"/>
                <w:sz w:val="23"/>
                <w:szCs w:val="23"/>
              </w:rPr>
              <w:t>Тип МИ</w:t>
            </w:r>
          </w:p>
        </w:tc>
        <w:tc>
          <w:tcPr>
            <w:tcW w:w="2268" w:type="dxa"/>
            <w:vAlign w:val="center"/>
          </w:tcPr>
          <w:p w:rsidR="00B24F29" w:rsidRPr="00902397" w:rsidRDefault="00B24F29" w:rsidP="00CF6FDD">
            <w:pPr>
              <w:widowControl w:val="0"/>
              <w:suppressAutoHyphens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 w:rsidRPr="00902397">
              <w:rPr>
                <w:b/>
                <w:bCs/>
                <w:color w:val="000000"/>
                <w:sz w:val="23"/>
                <w:szCs w:val="23"/>
              </w:rPr>
              <w:t>Заводской номер</w:t>
            </w:r>
          </w:p>
        </w:tc>
        <w:tc>
          <w:tcPr>
            <w:tcW w:w="1134" w:type="dxa"/>
            <w:vAlign w:val="center"/>
          </w:tcPr>
          <w:p w:rsidR="00B24F29" w:rsidRPr="00902397" w:rsidRDefault="00B24F29" w:rsidP="00CF6FDD">
            <w:pPr>
              <w:widowControl w:val="0"/>
              <w:suppressAutoHyphens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 w:rsidRPr="00902397">
              <w:rPr>
                <w:b/>
                <w:bCs/>
                <w:color w:val="000000"/>
                <w:sz w:val="23"/>
                <w:szCs w:val="23"/>
              </w:rPr>
              <w:t>Год выпуска</w:t>
            </w:r>
          </w:p>
        </w:tc>
        <w:tc>
          <w:tcPr>
            <w:tcW w:w="993" w:type="dxa"/>
            <w:vAlign w:val="center"/>
          </w:tcPr>
          <w:p w:rsidR="00B24F29" w:rsidRPr="00902397" w:rsidRDefault="00B24F29" w:rsidP="00CF6FDD">
            <w:pPr>
              <w:widowControl w:val="0"/>
              <w:suppressAutoHyphens/>
              <w:jc w:val="center"/>
              <w:rPr>
                <w:b/>
                <w:bCs/>
                <w:color w:val="000000"/>
                <w:sz w:val="23"/>
                <w:szCs w:val="23"/>
              </w:rPr>
            </w:pPr>
            <w:r w:rsidRPr="00902397">
              <w:rPr>
                <w:b/>
                <w:bCs/>
                <w:color w:val="000000"/>
                <w:sz w:val="23"/>
                <w:szCs w:val="23"/>
              </w:rPr>
              <w:t>Кол-во (</w:t>
            </w:r>
            <w:proofErr w:type="spellStart"/>
            <w:proofErr w:type="gramStart"/>
            <w:r w:rsidRPr="00902397">
              <w:rPr>
                <w:b/>
                <w:bCs/>
                <w:color w:val="000000"/>
                <w:sz w:val="23"/>
                <w:szCs w:val="23"/>
              </w:rPr>
              <w:t>шт</w:t>
            </w:r>
            <w:proofErr w:type="spellEnd"/>
            <w:proofErr w:type="gramEnd"/>
            <w:r w:rsidRPr="00902397">
              <w:rPr>
                <w:b/>
                <w:bCs/>
                <w:color w:val="000000"/>
                <w:sz w:val="23"/>
                <w:szCs w:val="23"/>
              </w:rPr>
              <w:t>)</w:t>
            </w:r>
          </w:p>
        </w:tc>
        <w:tc>
          <w:tcPr>
            <w:tcW w:w="1559" w:type="dxa"/>
          </w:tcPr>
          <w:p w:rsidR="00B24F29" w:rsidRPr="002C356D" w:rsidRDefault="00B24F29" w:rsidP="00A10B8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2C356D">
              <w:rPr>
                <w:b/>
                <w:sz w:val="20"/>
                <w:szCs w:val="20"/>
              </w:rPr>
              <w:t xml:space="preserve">Цена </w:t>
            </w:r>
          </w:p>
          <w:p w:rsidR="00B24F29" w:rsidRPr="002C356D" w:rsidRDefault="00B24F29" w:rsidP="00A10B8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2C356D">
              <w:rPr>
                <w:b/>
                <w:sz w:val="20"/>
                <w:szCs w:val="20"/>
              </w:rPr>
              <w:t>за ед. руб.,</w:t>
            </w:r>
          </w:p>
          <w:p w:rsidR="00B24F29" w:rsidRPr="002C356D" w:rsidRDefault="00B24F29" w:rsidP="00B24F2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2C356D">
              <w:rPr>
                <w:b/>
                <w:sz w:val="20"/>
                <w:szCs w:val="20"/>
              </w:rPr>
              <w:t xml:space="preserve"> в </w:t>
            </w:r>
            <w:proofErr w:type="spellStart"/>
            <w:r w:rsidRPr="002C356D">
              <w:rPr>
                <w:b/>
                <w:sz w:val="20"/>
                <w:szCs w:val="20"/>
              </w:rPr>
              <w:t>т.ч</w:t>
            </w:r>
            <w:proofErr w:type="spellEnd"/>
            <w:r w:rsidRPr="002C356D">
              <w:rPr>
                <w:b/>
                <w:sz w:val="20"/>
                <w:szCs w:val="20"/>
              </w:rPr>
              <w:t xml:space="preserve">.  НДС </w:t>
            </w:r>
          </w:p>
        </w:tc>
        <w:tc>
          <w:tcPr>
            <w:tcW w:w="1843" w:type="dxa"/>
          </w:tcPr>
          <w:p w:rsidR="00B24F29" w:rsidRPr="002C356D" w:rsidRDefault="00B24F29" w:rsidP="00A10B8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2C356D">
              <w:rPr>
                <w:b/>
                <w:sz w:val="20"/>
                <w:szCs w:val="20"/>
              </w:rPr>
              <w:t>Стоимость</w:t>
            </w:r>
          </w:p>
          <w:p w:rsidR="00B24F29" w:rsidRPr="002C356D" w:rsidRDefault="00B24F29" w:rsidP="00A10B8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2C356D">
              <w:rPr>
                <w:b/>
                <w:sz w:val="20"/>
                <w:szCs w:val="20"/>
              </w:rPr>
              <w:t xml:space="preserve"> руб.</w:t>
            </w:r>
          </w:p>
          <w:p w:rsidR="00B24F29" w:rsidRPr="002C356D" w:rsidRDefault="00B24F29" w:rsidP="00B24F2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2C356D">
              <w:rPr>
                <w:b/>
                <w:sz w:val="20"/>
                <w:szCs w:val="20"/>
              </w:rPr>
              <w:t xml:space="preserve"> в </w:t>
            </w:r>
            <w:proofErr w:type="spellStart"/>
            <w:r w:rsidRPr="002C356D">
              <w:rPr>
                <w:b/>
                <w:sz w:val="20"/>
                <w:szCs w:val="20"/>
              </w:rPr>
              <w:t>т.ч</w:t>
            </w:r>
            <w:proofErr w:type="spellEnd"/>
            <w:r w:rsidRPr="002C356D">
              <w:rPr>
                <w:b/>
                <w:sz w:val="20"/>
                <w:szCs w:val="20"/>
              </w:rPr>
              <w:t xml:space="preserve">. НДС </w:t>
            </w:r>
          </w:p>
        </w:tc>
      </w:tr>
      <w:tr w:rsidR="00E7311F" w:rsidRPr="00B37B3A" w:rsidTr="00B24F29">
        <w:trPr>
          <w:trHeight w:val="20"/>
        </w:trPr>
        <w:tc>
          <w:tcPr>
            <w:tcW w:w="600" w:type="dxa"/>
            <w:vAlign w:val="center"/>
          </w:tcPr>
          <w:p w:rsidR="00E7311F" w:rsidRPr="00987EBE" w:rsidRDefault="00E7311F" w:rsidP="00A10B87">
            <w:pPr>
              <w:jc w:val="center"/>
            </w:pPr>
            <w:r w:rsidRPr="00987EBE">
              <w:t>1</w:t>
            </w:r>
          </w:p>
        </w:tc>
        <w:tc>
          <w:tcPr>
            <w:tcW w:w="3792" w:type="dxa"/>
          </w:tcPr>
          <w:p w:rsidR="00E7311F" w:rsidRPr="00654380" w:rsidRDefault="007C066E" w:rsidP="006A7385">
            <w:pPr>
              <w:autoSpaceDE w:val="0"/>
              <w:autoSpaceDN w:val="0"/>
              <w:adjustRightInd w:val="0"/>
              <w:ind w:right="76"/>
              <w:rPr>
                <w:color w:val="000000"/>
              </w:rPr>
            </w:pPr>
            <w:r>
              <w:rPr>
                <w:color w:val="000000"/>
              </w:rPr>
              <w:t>Аппара</w:t>
            </w:r>
            <w:bookmarkStart w:id="0" w:name="_GoBack"/>
            <w:bookmarkEnd w:id="0"/>
            <w:r w:rsidR="0004743C">
              <w:rPr>
                <w:color w:val="000000"/>
              </w:rPr>
              <w:t xml:space="preserve">т для очистки и </w:t>
            </w:r>
            <w:proofErr w:type="spellStart"/>
            <w:r w:rsidR="0004743C">
              <w:rPr>
                <w:color w:val="000000"/>
              </w:rPr>
              <w:t>автоклавирования</w:t>
            </w:r>
            <w:proofErr w:type="spellEnd"/>
            <w:r w:rsidR="0004743C">
              <w:rPr>
                <w:color w:val="000000"/>
              </w:rPr>
              <w:t xml:space="preserve"> </w:t>
            </w:r>
            <w:r w:rsidR="00E7311F" w:rsidRPr="00654380">
              <w:rPr>
                <w:color w:val="000000"/>
              </w:rPr>
              <w:t>стоматологических наконечников</w:t>
            </w:r>
          </w:p>
        </w:tc>
        <w:tc>
          <w:tcPr>
            <w:tcW w:w="2412" w:type="dxa"/>
          </w:tcPr>
          <w:p w:rsidR="00E7311F" w:rsidRPr="00654380" w:rsidRDefault="00E7311F" w:rsidP="006A7385">
            <w:pPr>
              <w:autoSpaceDE w:val="0"/>
              <w:autoSpaceDN w:val="0"/>
              <w:adjustRightInd w:val="0"/>
              <w:ind w:right="76"/>
              <w:rPr>
                <w:color w:val="000000"/>
              </w:rPr>
            </w:pPr>
            <w:r w:rsidRPr="00654380">
              <w:rPr>
                <w:color w:val="000000"/>
              </w:rPr>
              <w:t xml:space="preserve">DAC </w:t>
            </w:r>
            <w:proofErr w:type="spellStart"/>
            <w:r w:rsidRPr="00654380">
              <w:rPr>
                <w:color w:val="000000"/>
              </w:rPr>
              <w:t>Universal</w:t>
            </w:r>
            <w:proofErr w:type="spellEnd"/>
          </w:p>
        </w:tc>
        <w:tc>
          <w:tcPr>
            <w:tcW w:w="2268" w:type="dxa"/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10</w:t>
            </w:r>
            <w:r w:rsidRPr="00674E62">
              <w:rPr>
                <w:color w:val="000000"/>
                <w:sz w:val="20"/>
                <w:szCs w:val="20"/>
                <w:lang w:val="en-US"/>
              </w:rPr>
              <w:t>8454</w:t>
            </w:r>
            <w:r w:rsidRPr="00674E62">
              <w:rPr>
                <w:color w:val="000000"/>
                <w:sz w:val="20"/>
                <w:szCs w:val="20"/>
              </w:rPr>
              <w:t>,</w:t>
            </w:r>
          </w:p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108413</w:t>
            </w:r>
          </w:p>
        </w:tc>
        <w:tc>
          <w:tcPr>
            <w:tcW w:w="1134" w:type="dxa"/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74E62">
              <w:rPr>
                <w:color w:val="000000"/>
                <w:sz w:val="20"/>
                <w:szCs w:val="20"/>
              </w:rPr>
              <w:t>201</w:t>
            </w:r>
            <w:r w:rsidRPr="00674E62"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993" w:type="dxa"/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74E62"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</w:tr>
      <w:tr w:rsidR="00E7311F" w:rsidRPr="00B37B3A" w:rsidTr="00B24F29">
        <w:trPr>
          <w:trHeight w:val="20"/>
        </w:trPr>
        <w:tc>
          <w:tcPr>
            <w:tcW w:w="600" w:type="dxa"/>
            <w:vAlign w:val="center"/>
          </w:tcPr>
          <w:p w:rsidR="00E7311F" w:rsidRPr="00987EBE" w:rsidRDefault="00E7311F" w:rsidP="00A10B87">
            <w:pPr>
              <w:jc w:val="center"/>
            </w:pPr>
            <w:r w:rsidRPr="00987EBE">
              <w:t>2</w:t>
            </w:r>
          </w:p>
        </w:tc>
        <w:tc>
          <w:tcPr>
            <w:tcW w:w="3792" w:type="dxa"/>
          </w:tcPr>
          <w:p w:rsidR="00E7311F" w:rsidRPr="00654380" w:rsidRDefault="00E7311F" w:rsidP="006A7385">
            <w:pPr>
              <w:autoSpaceDE w:val="0"/>
              <w:autoSpaceDN w:val="0"/>
              <w:adjustRightInd w:val="0"/>
              <w:ind w:right="76"/>
              <w:rPr>
                <w:color w:val="000000"/>
              </w:rPr>
            </w:pPr>
            <w:r w:rsidRPr="00654380">
              <w:rPr>
                <w:color w:val="000000"/>
              </w:rPr>
              <w:t>Стоматологический всасывающий насос</w:t>
            </w:r>
          </w:p>
        </w:tc>
        <w:tc>
          <w:tcPr>
            <w:tcW w:w="2412" w:type="dxa"/>
          </w:tcPr>
          <w:p w:rsidR="00E7311F" w:rsidRPr="00654380" w:rsidRDefault="00E7311F" w:rsidP="006A7385">
            <w:pPr>
              <w:autoSpaceDE w:val="0"/>
              <w:autoSpaceDN w:val="0"/>
              <w:adjustRightInd w:val="0"/>
              <w:ind w:right="76"/>
              <w:rPr>
                <w:color w:val="000000"/>
              </w:rPr>
            </w:pPr>
            <w:proofErr w:type="spellStart"/>
            <w:r w:rsidRPr="00654380">
              <w:rPr>
                <w:color w:val="000000"/>
              </w:rPr>
              <w:t>Mono-Jet</w:t>
            </w:r>
            <w:proofErr w:type="gramStart"/>
            <w:r w:rsidRPr="00654380">
              <w:rPr>
                <w:color w:val="000000"/>
              </w:rPr>
              <w:t>а</w:t>
            </w:r>
            <w:proofErr w:type="spellEnd"/>
            <w:proofErr w:type="gramEnd"/>
            <w:r w:rsidRPr="00654380">
              <w:rPr>
                <w:color w:val="000000"/>
              </w:rPr>
              <w:t xml:space="preserve"> </w:t>
            </w:r>
            <w:proofErr w:type="spellStart"/>
            <w:r w:rsidRPr="00654380">
              <w:rPr>
                <w:color w:val="000000"/>
              </w:rPr>
              <w:t>Beta</w:t>
            </w:r>
            <w:proofErr w:type="spellEnd"/>
          </w:p>
        </w:tc>
        <w:tc>
          <w:tcPr>
            <w:tcW w:w="2268" w:type="dxa"/>
          </w:tcPr>
          <w:p w:rsidR="00E7311F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360639, 360609, 360579, 360621, 360577, 360626, 360610, 360611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172309,172315,172312</w:t>
            </w:r>
          </w:p>
        </w:tc>
        <w:tc>
          <w:tcPr>
            <w:tcW w:w="1134" w:type="dxa"/>
            <w:vAlign w:val="center"/>
          </w:tcPr>
          <w:p w:rsidR="00E7311F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2013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993" w:type="dxa"/>
            <w:vAlign w:val="center"/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</w:tr>
      <w:tr w:rsidR="00E7311F" w:rsidRPr="00B37B3A" w:rsidTr="00B24F29">
        <w:trPr>
          <w:trHeight w:val="20"/>
        </w:trPr>
        <w:tc>
          <w:tcPr>
            <w:tcW w:w="600" w:type="dxa"/>
            <w:vAlign w:val="center"/>
          </w:tcPr>
          <w:p w:rsidR="00E7311F" w:rsidRPr="00987EBE" w:rsidRDefault="00E7311F" w:rsidP="00A10B87">
            <w:pPr>
              <w:jc w:val="center"/>
            </w:pPr>
            <w:r w:rsidRPr="00987EBE">
              <w:t>3</w:t>
            </w:r>
          </w:p>
        </w:tc>
        <w:tc>
          <w:tcPr>
            <w:tcW w:w="3792" w:type="dxa"/>
          </w:tcPr>
          <w:p w:rsidR="00E7311F" w:rsidRPr="00654380" w:rsidRDefault="00E7311F" w:rsidP="006A7385">
            <w:pPr>
              <w:autoSpaceDE w:val="0"/>
              <w:autoSpaceDN w:val="0"/>
              <w:adjustRightInd w:val="0"/>
              <w:ind w:right="76"/>
              <w:rPr>
                <w:color w:val="000000"/>
              </w:rPr>
            </w:pPr>
            <w:r w:rsidRPr="00654380">
              <w:rPr>
                <w:color w:val="000000"/>
              </w:rPr>
              <w:t>Установка стоматологическая (+кресло стоматологическое)</w:t>
            </w:r>
          </w:p>
        </w:tc>
        <w:tc>
          <w:tcPr>
            <w:tcW w:w="2412" w:type="dxa"/>
          </w:tcPr>
          <w:p w:rsidR="00E7311F" w:rsidRPr="00654380" w:rsidRDefault="00E7311F" w:rsidP="006A7385">
            <w:pPr>
              <w:autoSpaceDE w:val="0"/>
              <w:autoSpaceDN w:val="0"/>
              <w:adjustRightInd w:val="0"/>
              <w:ind w:right="76"/>
              <w:rPr>
                <w:color w:val="000000"/>
              </w:rPr>
            </w:pPr>
            <w:proofErr w:type="spellStart"/>
            <w:r w:rsidRPr="00654380">
              <w:rPr>
                <w:color w:val="000000"/>
              </w:rPr>
              <w:t>Sirona</w:t>
            </w:r>
            <w:proofErr w:type="spellEnd"/>
            <w:r w:rsidRPr="00654380">
              <w:rPr>
                <w:color w:val="000000"/>
              </w:rPr>
              <w:t xml:space="preserve"> С8</w:t>
            </w:r>
          </w:p>
        </w:tc>
        <w:tc>
          <w:tcPr>
            <w:tcW w:w="2268" w:type="dxa"/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29519, 29515, 29514, 29495, 29513, 29493, 29517, 29492, 29494</w:t>
            </w:r>
          </w:p>
        </w:tc>
        <w:tc>
          <w:tcPr>
            <w:tcW w:w="1134" w:type="dxa"/>
            <w:vAlign w:val="center"/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2013</w:t>
            </w:r>
          </w:p>
        </w:tc>
        <w:tc>
          <w:tcPr>
            <w:tcW w:w="993" w:type="dxa"/>
            <w:vAlign w:val="center"/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74E62">
              <w:rPr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</w:tr>
      <w:tr w:rsidR="00E7311F" w:rsidRPr="00B37B3A" w:rsidTr="00B24F29">
        <w:trPr>
          <w:trHeight w:val="20"/>
        </w:trPr>
        <w:tc>
          <w:tcPr>
            <w:tcW w:w="600" w:type="dxa"/>
            <w:vAlign w:val="center"/>
          </w:tcPr>
          <w:p w:rsidR="00E7311F" w:rsidRPr="00987EBE" w:rsidRDefault="00E7311F" w:rsidP="00A10B87">
            <w:pPr>
              <w:jc w:val="center"/>
            </w:pPr>
            <w:r w:rsidRPr="00987EBE">
              <w:t>4</w:t>
            </w:r>
          </w:p>
        </w:tc>
        <w:tc>
          <w:tcPr>
            <w:tcW w:w="3792" w:type="dxa"/>
          </w:tcPr>
          <w:p w:rsidR="00E7311F" w:rsidRPr="00654380" w:rsidRDefault="00E7311F" w:rsidP="006A7385">
            <w:pPr>
              <w:autoSpaceDE w:val="0"/>
              <w:autoSpaceDN w:val="0"/>
              <w:adjustRightInd w:val="0"/>
              <w:ind w:right="76"/>
              <w:rPr>
                <w:color w:val="000000"/>
              </w:rPr>
            </w:pPr>
            <w:r w:rsidRPr="00654380">
              <w:rPr>
                <w:color w:val="000000"/>
              </w:rPr>
              <w:t>Автоклав вакуумный</w:t>
            </w:r>
          </w:p>
        </w:tc>
        <w:tc>
          <w:tcPr>
            <w:tcW w:w="2412" w:type="dxa"/>
          </w:tcPr>
          <w:p w:rsidR="00E7311F" w:rsidRPr="00654380" w:rsidRDefault="00E7311F" w:rsidP="006A7385">
            <w:pPr>
              <w:autoSpaceDE w:val="0"/>
              <w:autoSpaceDN w:val="0"/>
              <w:adjustRightInd w:val="0"/>
              <w:ind w:right="76"/>
              <w:rPr>
                <w:color w:val="000000"/>
              </w:rPr>
            </w:pPr>
            <w:proofErr w:type="spellStart"/>
            <w:r w:rsidRPr="00654380">
              <w:rPr>
                <w:color w:val="000000"/>
                <w:lang w:val="en-US"/>
              </w:rPr>
              <w:t>Euronda</w:t>
            </w:r>
            <w:proofErr w:type="spellEnd"/>
            <w:r w:rsidRPr="00654380">
              <w:rPr>
                <w:color w:val="000000"/>
                <w:lang w:val="en-US"/>
              </w:rPr>
              <w:t xml:space="preserve"> </w:t>
            </w:r>
            <w:r w:rsidRPr="00654380">
              <w:rPr>
                <w:color w:val="000000"/>
              </w:rPr>
              <w:t>Е9-18</w:t>
            </w:r>
            <w:r w:rsidRPr="00654380">
              <w:rPr>
                <w:color w:val="000000"/>
                <w:lang w:val="en-US"/>
              </w:rPr>
              <w:t xml:space="preserve"> </w:t>
            </w:r>
            <w:proofErr w:type="spellStart"/>
            <w:r w:rsidRPr="00654380">
              <w:rPr>
                <w:color w:val="000000"/>
              </w:rPr>
              <w:t>Insp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120154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2012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</w:tr>
      <w:tr w:rsidR="00E7311F" w:rsidRPr="00B37B3A" w:rsidTr="00B24F29">
        <w:trPr>
          <w:trHeight w:val="20"/>
        </w:trPr>
        <w:tc>
          <w:tcPr>
            <w:tcW w:w="600" w:type="dxa"/>
            <w:vAlign w:val="center"/>
          </w:tcPr>
          <w:p w:rsidR="00E7311F" w:rsidRPr="00471818" w:rsidRDefault="00E7311F" w:rsidP="00A10B87">
            <w:pPr>
              <w:jc w:val="center"/>
            </w:pPr>
            <w:r w:rsidRPr="00471818">
              <w:t>5</w:t>
            </w:r>
          </w:p>
        </w:tc>
        <w:tc>
          <w:tcPr>
            <w:tcW w:w="3792" w:type="dxa"/>
          </w:tcPr>
          <w:p w:rsidR="00E7311F" w:rsidRPr="00654380" w:rsidRDefault="00E7311F" w:rsidP="006A7385">
            <w:pPr>
              <w:autoSpaceDE w:val="0"/>
              <w:autoSpaceDN w:val="0"/>
              <w:adjustRightInd w:val="0"/>
              <w:ind w:right="76"/>
              <w:rPr>
                <w:color w:val="000000"/>
              </w:rPr>
            </w:pPr>
            <w:r w:rsidRPr="00654380">
              <w:rPr>
                <w:color w:val="000000"/>
              </w:rPr>
              <w:t>Компрессор в шумоизолирующем кожухе, на одну установку</w:t>
            </w:r>
          </w:p>
        </w:tc>
        <w:tc>
          <w:tcPr>
            <w:tcW w:w="2412" w:type="dxa"/>
            <w:tcBorders>
              <w:right w:val="single" w:sz="4" w:space="0" w:color="auto"/>
            </w:tcBorders>
          </w:tcPr>
          <w:p w:rsidR="00E7311F" w:rsidRPr="00654380" w:rsidRDefault="00E7311F" w:rsidP="006A7385">
            <w:pPr>
              <w:autoSpaceDE w:val="0"/>
              <w:autoSpaceDN w:val="0"/>
              <w:adjustRightInd w:val="0"/>
              <w:ind w:right="76"/>
              <w:rPr>
                <w:color w:val="000000"/>
              </w:rPr>
            </w:pPr>
            <w:r w:rsidRPr="00654380">
              <w:rPr>
                <w:color w:val="000000"/>
              </w:rPr>
              <w:t>DK-50-10S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9971, 9972, 9973, 9977, 9970, 9975, 9976, 9979,  9974</w:t>
            </w:r>
            <w:r>
              <w:rPr>
                <w:color w:val="000000"/>
                <w:sz w:val="20"/>
                <w:szCs w:val="20"/>
              </w:rPr>
              <w:t>,</w:t>
            </w:r>
            <w:r w:rsidRPr="00674E62">
              <w:rPr>
                <w:color w:val="000000"/>
                <w:sz w:val="20"/>
                <w:szCs w:val="20"/>
              </w:rPr>
              <w:t xml:space="preserve"> 1243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</w:p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</w:p>
          <w:p w:rsidR="00E7311F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2013</w:t>
            </w:r>
            <w:r>
              <w:rPr>
                <w:color w:val="000000"/>
                <w:sz w:val="20"/>
                <w:szCs w:val="20"/>
              </w:rPr>
              <w:t>,</w:t>
            </w:r>
          </w:p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</w:p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</w:p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</w:tr>
      <w:tr w:rsidR="00E7311F" w:rsidRPr="00B37B3A" w:rsidTr="00B24F29">
        <w:trPr>
          <w:trHeight w:val="20"/>
        </w:trPr>
        <w:tc>
          <w:tcPr>
            <w:tcW w:w="600" w:type="dxa"/>
            <w:vAlign w:val="center"/>
          </w:tcPr>
          <w:p w:rsidR="00E7311F" w:rsidRPr="00987EBE" w:rsidRDefault="00E7311F" w:rsidP="00A10B87">
            <w:pPr>
              <w:jc w:val="center"/>
            </w:pPr>
            <w:r w:rsidRPr="00987EBE">
              <w:t>6</w:t>
            </w:r>
          </w:p>
        </w:tc>
        <w:tc>
          <w:tcPr>
            <w:tcW w:w="3792" w:type="dxa"/>
          </w:tcPr>
          <w:p w:rsidR="00E7311F" w:rsidRPr="00A13666" w:rsidRDefault="00E7311F" w:rsidP="006A7385">
            <w:pPr>
              <w:rPr>
                <w:color w:val="000000"/>
              </w:rPr>
            </w:pPr>
            <w:r w:rsidRPr="00A13666">
              <w:rPr>
                <w:color w:val="000000"/>
              </w:rPr>
              <w:t>Кресло стоматологическое</w:t>
            </w:r>
          </w:p>
        </w:tc>
        <w:tc>
          <w:tcPr>
            <w:tcW w:w="2412" w:type="dxa"/>
            <w:tcBorders>
              <w:right w:val="single" w:sz="4" w:space="0" w:color="auto"/>
            </w:tcBorders>
          </w:tcPr>
          <w:p w:rsidR="00E7311F" w:rsidRPr="00A13666" w:rsidRDefault="00E7311F" w:rsidP="006A7385">
            <w:pPr>
              <w:rPr>
                <w:color w:val="000000"/>
              </w:rPr>
            </w:pPr>
            <w:r w:rsidRPr="00A13666">
              <w:rPr>
                <w:color w:val="000000"/>
              </w:rPr>
              <w:t>XP660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1F" w:rsidRPr="00674E62" w:rsidRDefault="00E7311F" w:rsidP="006A7385">
            <w:pPr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2016014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1F" w:rsidRPr="00674E62" w:rsidRDefault="00E7311F" w:rsidP="006A7385">
            <w:pPr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74E62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</w:tr>
      <w:tr w:rsidR="00E7311F" w:rsidRPr="00B37B3A" w:rsidTr="00B24F29">
        <w:trPr>
          <w:trHeight w:val="20"/>
        </w:trPr>
        <w:tc>
          <w:tcPr>
            <w:tcW w:w="600" w:type="dxa"/>
            <w:vAlign w:val="center"/>
          </w:tcPr>
          <w:p w:rsidR="00E7311F" w:rsidRPr="00987EBE" w:rsidRDefault="00E7311F" w:rsidP="00A10B87">
            <w:pPr>
              <w:jc w:val="center"/>
            </w:pPr>
            <w:r w:rsidRPr="00987EBE">
              <w:t>7</w:t>
            </w:r>
          </w:p>
        </w:tc>
        <w:tc>
          <w:tcPr>
            <w:tcW w:w="3792" w:type="dxa"/>
          </w:tcPr>
          <w:p w:rsidR="00E7311F" w:rsidRPr="00A13666" w:rsidRDefault="00E7311F" w:rsidP="006A7385">
            <w:pPr>
              <w:rPr>
                <w:color w:val="000000"/>
              </w:rPr>
            </w:pPr>
            <w:r w:rsidRPr="00A13666">
              <w:rPr>
                <w:color w:val="000000"/>
              </w:rPr>
              <w:t>Компрессор дентальный</w:t>
            </w:r>
          </w:p>
        </w:tc>
        <w:tc>
          <w:tcPr>
            <w:tcW w:w="2412" w:type="dxa"/>
          </w:tcPr>
          <w:p w:rsidR="00E7311F" w:rsidRPr="00A13666" w:rsidRDefault="00E7311F" w:rsidP="006A7385">
            <w:pPr>
              <w:rPr>
                <w:color w:val="000000"/>
              </w:rPr>
            </w:pPr>
            <w:r w:rsidRPr="00A13666">
              <w:rPr>
                <w:color w:val="000000"/>
              </w:rPr>
              <w:t>DK 50 S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E7311F" w:rsidRPr="00674E62" w:rsidRDefault="00E7311F" w:rsidP="006A7385">
            <w:pPr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2721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7311F" w:rsidRPr="00674E62" w:rsidRDefault="00E7311F" w:rsidP="006A7385">
            <w:pPr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2006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74E62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</w:tr>
      <w:tr w:rsidR="00E7311F" w:rsidRPr="00B37B3A" w:rsidTr="00B24F29">
        <w:trPr>
          <w:trHeight w:val="20"/>
        </w:trPr>
        <w:tc>
          <w:tcPr>
            <w:tcW w:w="600" w:type="dxa"/>
          </w:tcPr>
          <w:p w:rsidR="00E7311F" w:rsidRPr="00987EBE" w:rsidRDefault="00E7311F" w:rsidP="00987EBE">
            <w:pPr>
              <w:jc w:val="center"/>
            </w:pPr>
            <w:r w:rsidRPr="00987EBE">
              <w:t>8</w:t>
            </w:r>
          </w:p>
        </w:tc>
        <w:tc>
          <w:tcPr>
            <w:tcW w:w="3792" w:type="dxa"/>
          </w:tcPr>
          <w:p w:rsidR="00E7311F" w:rsidRPr="00B74C35" w:rsidRDefault="00E7311F" w:rsidP="006A7385">
            <w:r>
              <w:t>Автоклав вакуумный</w:t>
            </w:r>
          </w:p>
        </w:tc>
        <w:tc>
          <w:tcPr>
            <w:tcW w:w="2412" w:type="dxa"/>
          </w:tcPr>
          <w:p w:rsidR="00E7311F" w:rsidRDefault="00E7311F" w:rsidP="006A7385">
            <w:pPr>
              <w:ind w:right="-648"/>
            </w:pPr>
            <w:r>
              <w:t>Е9-24 «</w:t>
            </w:r>
            <w:proofErr w:type="spellStart"/>
            <w:r>
              <w:t>Евронда</w:t>
            </w:r>
            <w:proofErr w:type="spellEnd"/>
            <w:r>
              <w:t xml:space="preserve"> 24»</w:t>
            </w:r>
          </w:p>
        </w:tc>
        <w:tc>
          <w:tcPr>
            <w:tcW w:w="2268" w:type="dxa"/>
          </w:tcPr>
          <w:p w:rsidR="00E7311F" w:rsidRPr="00674E62" w:rsidRDefault="00E7311F" w:rsidP="006A7385">
            <w:pPr>
              <w:ind w:right="-648"/>
              <w:jc w:val="center"/>
              <w:rPr>
                <w:sz w:val="20"/>
                <w:szCs w:val="20"/>
              </w:rPr>
            </w:pPr>
            <w:r w:rsidRPr="00674E62">
              <w:rPr>
                <w:sz w:val="20"/>
                <w:szCs w:val="20"/>
              </w:rPr>
              <w:t>13120092</w:t>
            </w:r>
          </w:p>
        </w:tc>
        <w:tc>
          <w:tcPr>
            <w:tcW w:w="1134" w:type="dxa"/>
          </w:tcPr>
          <w:p w:rsidR="00E7311F" w:rsidRPr="00674E62" w:rsidRDefault="00E7311F" w:rsidP="006A7385">
            <w:pPr>
              <w:jc w:val="center"/>
              <w:rPr>
                <w:sz w:val="20"/>
                <w:szCs w:val="20"/>
              </w:rPr>
            </w:pPr>
            <w:r w:rsidRPr="00674E62">
              <w:rPr>
                <w:sz w:val="20"/>
                <w:szCs w:val="20"/>
              </w:rPr>
              <w:t>2013</w:t>
            </w:r>
          </w:p>
        </w:tc>
        <w:tc>
          <w:tcPr>
            <w:tcW w:w="993" w:type="dxa"/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74E62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</w:tr>
      <w:tr w:rsidR="00E7311F" w:rsidRPr="00B37B3A" w:rsidTr="00B24F29">
        <w:trPr>
          <w:trHeight w:val="20"/>
        </w:trPr>
        <w:tc>
          <w:tcPr>
            <w:tcW w:w="600" w:type="dxa"/>
          </w:tcPr>
          <w:p w:rsidR="00E7311F" w:rsidRPr="00987EBE" w:rsidRDefault="00E7311F" w:rsidP="00987EBE">
            <w:pPr>
              <w:jc w:val="center"/>
            </w:pPr>
            <w:r w:rsidRPr="00987EBE">
              <w:t>9</w:t>
            </w:r>
          </w:p>
        </w:tc>
        <w:tc>
          <w:tcPr>
            <w:tcW w:w="3792" w:type="dxa"/>
          </w:tcPr>
          <w:p w:rsidR="00E7311F" w:rsidRPr="00A13666" w:rsidRDefault="00E7311F" w:rsidP="006A7385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Установка стоматологическая </w:t>
            </w:r>
          </w:p>
        </w:tc>
        <w:tc>
          <w:tcPr>
            <w:tcW w:w="2412" w:type="dxa"/>
          </w:tcPr>
          <w:p w:rsidR="00E7311F" w:rsidRPr="00EB681D" w:rsidRDefault="00E7311F" w:rsidP="006A7385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Sirona </w:t>
            </w:r>
            <w:proofErr w:type="spellStart"/>
            <w:r>
              <w:rPr>
                <w:color w:val="000000"/>
                <w:lang w:val="en-US"/>
              </w:rPr>
              <w:t>Intego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r w:rsidRPr="00F15692">
              <w:rPr>
                <w:lang w:val="en-US"/>
              </w:rPr>
              <w:t>Dental</w:t>
            </w:r>
            <w:r w:rsidRPr="00EB681D">
              <w:rPr>
                <w:lang w:val="en-US"/>
              </w:rPr>
              <w:t xml:space="preserve"> </w:t>
            </w:r>
            <w:r w:rsidRPr="00F15692">
              <w:rPr>
                <w:lang w:val="en-US"/>
              </w:rPr>
              <w:t>Systems</w:t>
            </w:r>
            <w:r w:rsidRPr="00EB681D">
              <w:rPr>
                <w:lang w:val="en-US"/>
              </w:rPr>
              <w:t xml:space="preserve"> </w:t>
            </w:r>
            <w:proofErr w:type="spellStart"/>
            <w:r w:rsidRPr="00F15692">
              <w:rPr>
                <w:lang w:val="en-US"/>
              </w:rPr>
              <w:t>DmbN</w:t>
            </w:r>
            <w:proofErr w:type="spellEnd"/>
          </w:p>
        </w:tc>
        <w:tc>
          <w:tcPr>
            <w:tcW w:w="2268" w:type="dxa"/>
          </w:tcPr>
          <w:p w:rsidR="00E7311F" w:rsidRDefault="00E7311F" w:rsidP="006A7385">
            <w:pPr>
              <w:jc w:val="center"/>
              <w:rPr>
                <w:sz w:val="20"/>
                <w:szCs w:val="20"/>
              </w:rPr>
            </w:pPr>
            <w:r w:rsidRPr="00674E62">
              <w:rPr>
                <w:sz w:val="20"/>
                <w:szCs w:val="20"/>
              </w:rPr>
              <w:t>262591</w:t>
            </w:r>
            <w:r>
              <w:rPr>
                <w:sz w:val="20"/>
                <w:szCs w:val="20"/>
              </w:rPr>
              <w:t>,</w:t>
            </w:r>
          </w:p>
          <w:p w:rsidR="00E7311F" w:rsidRPr="00674E62" w:rsidRDefault="00E7311F" w:rsidP="006A738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74E62">
              <w:rPr>
                <w:sz w:val="20"/>
                <w:szCs w:val="20"/>
              </w:rPr>
              <w:t>262568</w:t>
            </w:r>
          </w:p>
        </w:tc>
        <w:tc>
          <w:tcPr>
            <w:tcW w:w="1134" w:type="dxa"/>
          </w:tcPr>
          <w:p w:rsidR="00E7311F" w:rsidRPr="00674E62" w:rsidRDefault="00E7311F" w:rsidP="006A7385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74E62">
              <w:rPr>
                <w:color w:val="000000"/>
                <w:sz w:val="20"/>
                <w:szCs w:val="20"/>
                <w:lang w:val="en-US"/>
              </w:rPr>
              <w:t>2021</w:t>
            </w:r>
          </w:p>
        </w:tc>
        <w:tc>
          <w:tcPr>
            <w:tcW w:w="993" w:type="dxa"/>
          </w:tcPr>
          <w:p w:rsidR="00E7311F" w:rsidRPr="00FB0BE8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</w:tr>
      <w:tr w:rsidR="00E7311F" w:rsidRPr="00B37B3A" w:rsidTr="00B24F29">
        <w:trPr>
          <w:trHeight w:val="20"/>
        </w:trPr>
        <w:tc>
          <w:tcPr>
            <w:tcW w:w="600" w:type="dxa"/>
          </w:tcPr>
          <w:p w:rsidR="00E7311F" w:rsidRPr="00987EBE" w:rsidRDefault="00E7311F" w:rsidP="00E04EA7">
            <w:pPr>
              <w:jc w:val="center"/>
              <w:rPr>
                <w:sz w:val="23"/>
                <w:szCs w:val="23"/>
              </w:rPr>
            </w:pPr>
            <w:r w:rsidRPr="00987EBE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0</w:t>
            </w:r>
          </w:p>
        </w:tc>
        <w:tc>
          <w:tcPr>
            <w:tcW w:w="3792" w:type="dxa"/>
          </w:tcPr>
          <w:p w:rsidR="00E7311F" w:rsidRPr="00674E62" w:rsidRDefault="00E7311F" w:rsidP="006A7385">
            <w:pPr>
              <w:rPr>
                <w:color w:val="000000"/>
              </w:rPr>
            </w:pPr>
            <w:r>
              <w:rPr>
                <w:color w:val="000000"/>
              </w:rPr>
              <w:t>Автоклав вакуумный</w:t>
            </w:r>
          </w:p>
        </w:tc>
        <w:tc>
          <w:tcPr>
            <w:tcW w:w="2412" w:type="dxa"/>
          </w:tcPr>
          <w:p w:rsidR="00E7311F" w:rsidRPr="00284E9A" w:rsidRDefault="00E7311F" w:rsidP="006A7385">
            <w:pPr>
              <w:jc w:val="center"/>
              <w:rPr>
                <w:color w:val="000000"/>
                <w:sz w:val="22"/>
                <w:szCs w:val="22"/>
              </w:rPr>
            </w:pPr>
            <w:r w:rsidRPr="00284E9A">
              <w:rPr>
                <w:sz w:val="22"/>
                <w:szCs w:val="22"/>
                <w:lang w:val="en-US"/>
              </w:rPr>
              <w:t xml:space="preserve">Wale </w:t>
            </w:r>
            <w:smartTag w:uri="urn:schemas-microsoft-com:office:smarttags" w:element="metricconverter">
              <w:smartTagPr>
                <w:attr w:name="ProductID" w:val="23 L"/>
              </w:smartTagPr>
              <w:r w:rsidRPr="00284E9A">
                <w:rPr>
                  <w:sz w:val="22"/>
                  <w:szCs w:val="22"/>
                  <w:lang w:val="en-US"/>
                </w:rPr>
                <w:t>23 L</w:t>
              </w:r>
            </w:smartTag>
            <w:r w:rsidRPr="00284E9A">
              <w:rPr>
                <w:sz w:val="22"/>
                <w:szCs w:val="22"/>
                <w:lang w:val="en-US"/>
              </w:rPr>
              <w:t xml:space="preserve"> RANYES</w:t>
            </w:r>
            <w:r w:rsidRPr="00284E9A">
              <w:rPr>
                <w:sz w:val="22"/>
                <w:szCs w:val="22"/>
              </w:rPr>
              <w:t xml:space="preserve"> 23</w:t>
            </w:r>
          </w:p>
        </w:tc>
        <w:tc>
          <w:tcPr>
            <w:tcW w:w="2268" w:type="dxa"/>
          </w:tcPr>
          <w:p w:rsidR="00E7311F" w:rsidRPr="00674E62" w:rsidRDefault="00E7311F" w:rsidP="006A7385">
            <w:pPr>
              <w:jc w:val="center"/>
              <w:rPr>
                <w:sz w:val="20"/>
                <w:szCs w:val="20"/>
              </w:rPr>
            </w:pPr>
            <w:r w:rsidRPr="00674E62">
              <w:rPr>
                <w:sz w:val="20"/>
                <w:szCs w:val="20"/>
                <w:lang w:val="en-US"/>
              </w:rPr>
              <w:t>1903251</w:t>
            </w:r>
          </w:p>
        </w:tc>
        <w:tc>
          <w:tcPr>
            <w:tcW w:w="1134" w:type="dxa"/>
          </w:tcPr>
          <w:p w:rsidR="00E7311F" w:rsidRPr="00674E62" w:rsidRDefault="00E7311F" w:rsidP="006A7385">
            <w:pPr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993" w:type="dxa"/>
          </w:tcPr>
          <w:p w:rsidR="00E7311F" w:rsidRPr="00674E62" w:rsidRDefault="00E7311F" w:rsidP="006A7385">
            <w:pPr>
              <w:autoSpaceDE w:val="0"/>
              <w:autoSpaceDN w:val="0"/>
              <w:adjustRightInd w:val="0"/>
              <w:ind w:right="76"/>
              <w:jc w:val="center"/>
              <w:rPr>
                <w:color w:val="000000"/>
                <w:sz w:val="20"/>
                <w:szCs w:val="20"/>
              </w:rPr>
            </w:pPr>
            <w:r w:rsidRPr="00674E6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7311F" w:rsidRPr="00B37B3A" w:rsidRDefault="00E7311F" w:rsidP="00CF6FDD">
            <w:pPr>
              <w:jc w:val="right"/>
              <w:rPr>
                <w:b/>
                <w:sz w:val="23"/>
                <w:szCs w:val="23"/>
              </w:rPr>
            </w:pPr>
          </w:p>
        </w:tc>
      </w:tr>
    </w:tbl>
    <w:p w:rsidR="008C730D" w:rsidRDefault="008C730D" w:rsidP="008C730D">
      <w:pPr>
        <w:widowControl w:val="0"/>
        <w:numPr>
          <w:ilvl w:val="0"/>
          <w:numId w:val="5"/>
        </w:numPr>
        <w:suppressAutoHyphens/>
        <w:jc w:val="center"/>
        <w:rPr>
          <w:b/>
        </w:rPr>
      </w:pPr>
      <w:r>
        <w:rPr>
          <w:b/>
        </w:rPr>
        <w:t>Перемещение оборудования</w:t>
      </w:r>
    </w:p>
    <w:p w:rsidR="008C730D" w:rsidRDefault="008D2E0E" w:rsidP="008C730D">
      <w:pPr>
        <w:tabs>
          <w:tab w:val="left" w:pos="284"/>
        </w:tabs>
        <w:suppressAutoHyphens/>
      </w:pPr>
      <w:r>
        <w:t xml:space="preserve">           </w:t>
      </w:r>
      <w:r w:rsidR="008C730D" w:rsidRPr="008D2E0E">
        <w:t>Силами исполнителя, указанное в спецификации о</w:t>
      </w:r>
      <w:r>
        <w:t>борудование перемеща</w:t>
      </w:r>
      <w:r w:rsidRPr="008D2E0E">
        <w:t>ют из участ</w:t>
      </w:r>
      <w:r w:rsidR="008C730D" w:rsidRPr="008D2E0E">
        <w:t xml:space="preserve">ка временного хранения демонтированного оборудования </w:t>
      </w:r>
      <w:r w:rsidRPr="008D2E0E">
        <w:t xml:space="preserve">в кабинеты </w:t>
      </w:r>
      <w:r>
        <w:t xml:space="preserve"> дальнейшего </w:t>
      </w:r>
      <w:r w:rsidRPr="008D2E0E">
        <w:t>постоянного размещения оборудования</w:t>
      </w:r>
      <w:r>
        <w:t xml:space="preserve">, с соблюдением условий предотвращения повреждений оборудования при транспортировке. </w:t>
      </w:r>
    </w:p>
    <w:p w:rsidR="008D2E0E" w:rsidRPr="008D2E0E" w:rsidRDefault="008D2E0E" w:rsidP="008C730D">
      <w:pPr>
        <w:tabs>
          <w:tab w:val="left" w:pos="284"/>
        </w:tabs>
        <w:suppressAutoHyphens/>
      </w:pPr>
      <w:r>
        <w:t xml:space="preserve">                                                                                              </w:t>
      </w:r>
    </w:p>
    <w:p w:rsidR="008D2E0E" w:rsidRDefault="008D2E0E" w:rsidP="008D2E0E">
      <w:pPr>
        <w:numPr>
          <w:ilvl w:val="0"/>
          <w:numId w:val="5"/>
        </w:numPr>
        <w:tabs>
          <w:tab w:val="left" w:pos="284"/>
        </w:tabs>
        <w:suppressAutoHyphens/>
        <w:ind w:left="0" w:firstLine="0"/>
        <w:jc w:val="center"/>
        <w:rPr>
          <w:b/>
        </w:rPr>
      </w:pPr>
      <w:r>
        <w:rPr>
          <w:b/>
        </w:rPr>
        <w:t>Монтаж оборудования</w:t>
      </w:r>
    </w:p>
    <w:p w:rsidR="008D2E0E" w:rsidRPr="00877578" w:rsidRDefault="008D2E0E" w:rsidP="006F3E7E">
      <w:pPr>
        <w:tabs>
          <w:tab w:val="left" w:pos="284"/>
        </w:tabs>
        <w:suppressAutoHyphens/>
        <w:rPr>
          <w:b/>
        </w:rPr>
      </w:pPr>
    </w:p>
    <w:p w:rsidR="00BB07F4" w:rsidRDefault="008C730D" w:rsidP="00BB07F4">
      <w:pPr>
        <w:spacing w:line="240" w:lineRule="exact"/>
        <w:ind w:right="76" w:firstLine="709"/>
        <w:jc w:val="both"/>
        <w:rPr>
          <w:b/>
        </w:rPr>
      </w:pPr>
      <w:r>
        <w:rPr>
          <w:b/>
        </w:rPr>
        <w:t>Т</w:t>
      </w:r>
      <w:r w:rsidR="00BB07F4" w:rsidRPr="00877578">
        <w:rPr>
          <w:b/>
        </w:rPr>
        <w:t xml:space="preserve">ехническое обслуживание </w:t>
      </w:r>
      <w:r w:rsidR="006F3E7E">
        <w:rPr>
          <w:b/>
        </w:rPr>
        <w:t>и монтаж</w:t>
      </w:r>
      <w:r>
        <w:rPr>
          <w:b/>
        </w:rPr>
        <w:t>:</w:t>
      </w:r>
    </w:p>
    <w:p w:rsidR="00965B6C" w:rsidRDefault="00965B6C" w:rsidP="00965B6C">
      <w:pPr>
        <w:spacing w:line="240" w:lineRule="exact"/>
        <w:ind w:right="76"/>
        <w:jc w:val="both"/>
        <w:rPr>
          <w:spacing w:val="-3"/>
        </w:rPr>
      </w:pPr>
      <w:r>
        <w:rPr>
          <w:b/>
        </w:rPr>
        <w:lastRenderedPageBreak/>
        <w:t>-</w:t>
      </w:r>
      <w:r w:rsidRPr="00965B6C">
        <w:t>Сборка элементов оборудования</w:t>
      </w:r>
      <w:r>
        <w:rPr>
          <w:spacing w:val="2"/>
        </w:rPr>
        <w:t>,</w:t>
      </w:r>
      <w:r w:rsidRPr="00965B6C">
        <w:rPr>
          <w:spacing w:val="2"/>
        </w:rPr>
        <w:t xml:space="preserve"> </w:t>
      </w:r>
      <w:r w:rsidRPr="00877578">
        <w:rPr>
          <w:spacing w:val="2"/>
        </w:rPr>
        <w:t xml:space="preserve">специфические </w:t>
      </w:r>
      <w:r w:rsidRPr="00877578">
        <w:rPr>
          <w:spacing w:val="5"/>
        </w:rPr>
        <w:t>для данного изделия, ус</w:t>
      </w:r>
      <w:r w:rsidRPr="00877578">
        <w:rPr>
          <w:spacing w:val="1"/>
        </w:rPr>
        <w:t>тановленные эксплуата</w:t>
      </w:r>
      <w:r w:rsidRPr="00877578">
        <w:rPr>
          <w:spacing w:val="-3"/>
        </w:rPr>
        <w:t>ционной документацией</w:t>
      </w:r>
      <w:r>
        <w:rPr>
          <w:spacing w:val="-3"/>
        </w:rPr>
        <w:t>.</w:t>
      </w:r>
    </w:p>
    <w:p w:rsidR="00965B6C" w:rsidRPr="00877578" w:rsidRDefault="00965B6C" w:rsidP="00965B6C">
      <w:pPr>
        <w:spacing w:line="240" w:lineRule="exact"/>
        <w:ind w:right="76"/>
        <w:jc w:val="both"/>
      </w:pPr>
      <w:r>
        <w:rPr>
          <w:spacing w:val="-3"/>
        </w:rPr>
        <w:t>Установка собранного оборудования на участке  дальнейшей эксплуатации.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-  Устранение мелких неисправностей, регулировка и настройка узлов;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- Чистка механических и других систем, смазка сопрягающих и трущихся элементов и узлов, дозаправка (замена жидкостей и смазочных материалов), удаление (слив) из систем и отстойников отработанных жидкостей;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- Затяжка ослабленных крепежных элементов, сальников, стыковок и других разъемных соединений;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-  Комплексная регулировка и настройка изделий;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-  Опытная эксплуатация (прогон) изделия;</w:t>
      </w:r>
    </w:p>
    <w:p w:rsidR="00BB07F4" w:rsidRPr="00877578" w:rsidRDefault="00BB07F4" w:rsidP="00BB07F4">
      <w:pPr>
        <w:pStyle w:val="a9"/>
        <w:rPr>
          <w:rFonts w:ascii="Times New Roman" w:hAnsi="Times New Roman"/>
          <w:spacing w:val="-2"/>
        </w:rPr>
      </w:pPr>
      <w:r w:rsidRPr="00877578">
        <w:rPr>
          <w:rFonts w:ascii="Times New Roman" w:hAnsi="Times New Roman"/>
          <w:spacing w:val="1"/>
        </w:rPr>
        <w:t>-  Очистка от пыли, грязи</w:t>
      </w:r>
      <w:r w:rsidRPr="00877578">
        <w:rPr>
          <w:rFonts w:ascii="Times New Roman" w:hAnsi="Times New Roman"/>
          <w:spacing w:val="-1"/>
        </w:rPr>
        <w:t xml:space="preserve"> и т.п. изделия в целом или</w:t>
      </w:r>
      <w:r w:rsidRPr="00877578">
        <w:rPr>
          <w:rFonts w:ascii="Times New Roman" w:hAnsi="Times New Roman"/>
          <w:spacing w:val="-2"/>
        </w:rPr>
        <w:t xml:space="preserve"> его составных частей;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  <w:spacing w:val="-2"/>
        </w:rPr>
        <w:t xml:space="preserve">-  </w:t>
      </w:r>
      <w:r w:rsidRPr="00877578">
        <w:rPr>
          <w:rFonts w:ascii="Times New Roman" w:hAnsi="Times New Roman"/>
          <w:spacing w:val="10"/>
        </w:rPr>
        <w:t xml:space="preserve">Чистка, смазка и, при </w:t>
      </w:r>
      <w:r w:rsidRPr="00877578">
        <w:rPr>
          <w:rFonts w:ascii="Times New Roman" w:hAnsi="Times New Roman"/>
          <w:spacing w:val="-2"/>
        </w:rPr>
        <w:t>необходимости, перебор</w:t>
      </w:r>
      <w:r w:rsidRPr="00877578">
        <w:rPr>
          <w:rFonts w:ascii="Times New Roman" w:hAnsi="Times New Roman"/>
        </w:rPr>
        <w:t>ка механизмов и узлов;</w:t>
      </w:r>
    </w:p>
    <w:p w:rsidR="00BB07F4" w:rsidRPr="00877578" w:rsidRDefault="00BB07F4" w:rsidP="00BB07F4">
      <w:pPr>
        <w:pStyle w:val="a9"/>
        <w:rPr>
          <w:rFonts w:ascii="Times New Roman" w:hAnsi="Times New Roman"/>
          <w:spacing w:val="-2"/>
        </w:rPr>
      </w:pPr>
      <w:r w:rsidRPr="00877578">
        <w:rPr>
          <w:rFonts w:ascii="Times New Roman" w:hAnsi="Times New Roman"/>
        </w:rPr>
        <w:t>-  Затяжка ослабленных</w:t>
      </w:r>
      <w:r w:rsidRPr="00877578">
        <w:rPr>
          <w:rFonts w:ascii="Times New Roman" w:hAnsi="Times New Roman"/>
          <w:spacing w:val="-2"/>
        </w:rPr>
        <w:t xml:space="preserve"> крепежных элементов;</w:t>
      </w:r>
    </w:p>
    <w:p w:rsidR="00BB07F4" w:rsidRPr="00877578" w:rsidRDefault="00BB07F4" w:rsidP="00BB07F4">
      <w:pPr>
        <w:pStyle w:val="a9"/>
        <w:rPr>
          <w:rFonts w:ascii="Times New Roman" w:hAnsi="Times New Roman"/>
          <w:spacing w:val="-2"/>
        </w:rPr>
      </w:pPr>
      <w:r w:rsidRPr="00877578">
        <w:rPr>
          <w:rFonts w:ascii="Times New Roman" w:hAnsi="Times New Roman"/>
          <w:spacing w:val="-2"/>
        </w:rPr>
        <w:t xml:space="preserve">-  </w:t>
      </w:r>
      <w:r w:rsidRPr="00877578">
        <w:rPr>
          <w:rFonts w:ascii="Times New Roman" w:hAnsi="Times New Roman"/>
          <w:spacing w:val="4"/>
        </w:rPr>
        <w:t>Заправка расходными</w:t>
      </w:r>
      <w:r w:rsidRPr="00877578">
        <w:rPr>
          <w:rFonts w:ascii="Times New Roman" w:hAnsi="Times New Roman"/>
          <w:spacing w:val="1"/>
        </w:rPr>
        <w:t xml:space="preserve"> материалами, специаль</w:t>
      </w:r>
      <w:r w:rsidRPr="00877578">
        <w:rPr>
          <w:rFonts w:ascii="Times New Roman" w:hAnsi="Times New Roman"/>
          <w:spacing w:val="-2"/>
        </w:rPr>
        <w:t>ными жидкостями и др.;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  <w:spacing w:val="-2"/>
        </w:rPr>
        <w:t xml:space="preserve">- </w:t>
      </w:r>
      <w:r w:rsidRPr="00877578">
        <w:rPr>
          <w:rFonts w:ascii="Times New Roman" w:hAnsi="Times New Roman"/>
          <w:spacing w:val="4"/>
        </w:rPr>
        <w:t>Замена отработавших</w:t>
      </w:r>
      <w:r w:rsidRPr="00877578">
        <w:rPr>
          <w:rFonts w:ascii="Times New Roman" w:hAnsi="Times New Roman"/>
          <w:spacing w:val="5"/>
        </w:rPr>
        <w:t xml:space="preserve"> ресурс составных частей </w:t>
      </w:r>
      <w:r w:rsidRPr="00877578">
        <w:rPr>
          <w:rFonts w:ascii="Times New Roman" w:hAnsi="Times New Roman"/>
          <w:spacing w:val="1"/>
        </w:rPr>
        <w:t>(щетки электромашин,</w:t>
      </w:r>
      <w:r w:rsidRPr="00877578">
        <w:rPr>
          <w:rFonts w:ascii="Times New Roman" w:hAnsi="Times New Roman"/>
        </w:rPr>
        <w:t xml:space="preserve"> фильтры, прокладки и т.п.);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 xml:space="preserve">- </w:t>
      </w:r>
      <w:r w:rsidRPr="00877578">
        <w:rPr>
          <w:rFonts w:ascii="Times New Roman" w:hAnsi="Times New Roman"/>
          <w:spacing w:val="2"/>
        </w:rPr>
        <w:t xml:space="preserve">Работы, специфические </w:t>
      </w:r>
      <w:r w:rsidRPr="00877578">
        <w:rPr>
          <w:rFonts w:ascii="Times New Roman" w:hAnsi="Times New Roman"/>
          <w:spacing w:val="5"/>
        </w:rPr>
        <w:t>для данного изделия, ус</w:t>
      </w:r>
      <w:r w:rsidRPr="00877578">
        <w:rPr>
          <w:rFonts w:ascii="Times New Roman" w:hAnsi="Times New Roman"/>
          <w:spacing w:val="1"/>
        </w:rPr>
        <w:t>тановленные эксплуата</w:t>
      </w:r>
      <w:r w:rsidRPr="00877578">
        <w:rPr>
          <w:rFonts w:ascii="Times New Roman" w:hAnsi="Times New Roman"/>
          <w:spacing w:val="-3"/>
        </w:rPr>
        <w:t>ционной документацией;</w:t>
      </w:r>
    </w:p>
    <w:p w:rsidR="00BB07F4" w:rsidRPr="00877578" w:rsidRDefault="00BB07F4" w:rsidP="00BB07F4">
      <w:pPr>
        <w:pStyle w:val="a9"/>
        <w:rPr>
          <w:rFonts w:ascii="Times New Roman" w:hAnsi="Times New Roman"/>
          <w:spacing w:val="-2"/>
        </w:rPr>
      </w:pPr>
      <w:r w:rsidRPr="00877578">
        <w:rPr>
          <w:rFonts w:ascii="Times New Roman" w:hAnsi="Times New Roman"/>
          <w:spacing w:val="-3"/>
        </w:rPr>
        <w:t xml:space="preserve">-  </w:t>
      </w:r>
      <w:r w:rsidRPr="00877578">
        <w:rPr>
          <w:rFonts w:ascii="Times New Roman" w:hAnsi="Times New Roman"/>
          <w:spacing w:val="1"/>
        </w:rPr>
        <w:t>Настройка и регулиров</w:t>
      </w:r>
      <w:r w:rsidRPr="00877578">
        <w:rPr>
          <w:rFonts w:ascii="Times New Roman" w:hAnsi="Times New Roman"/>
          <w:spacing w:val="-2"/>
        </w:rPr>
        <w:t>ка изделия.</w:t>
      </w:r>
    </w:p>
    <w:p w:rsidR="00BB07F4" w:rsidRPr="00877578" w:rsidRDefault="00BB07F4" w:rsidP="00BB07F4">
      <w:pPr>
        <w:pStyle w:val="a9"/>
        <w:rPr>
          <w:rFonts w:ascii="Times New Roman" w:hAnsi="Times New Roman"/>
          <w:spacing w:val="-2"/>
        </w:rPr>
      </w:pPr>
    </w:p>
    <w:p w:rsidR="00BB07F4" w:rsidRPr="00877578" w:rsidRDefault="00BB07F4" w:rsidP="00BB07F4">
      <w:pPr>
        <w:pStyle w:val="a4"/>
        <w:spacing w:before="0" w:beforeAutospacing="0" w:after="0" w:afterAutospacing="0"/>
        <w:ind w:firstLine="709"/>
        <w:jc w:val="both"/>
        <w:rPr>
          <w:b/>
        </w:rPr>
      </w:pPr>
      <w:r w:rsidRPr="00877578">
        <w:rPr>
          <w:b/>
        </w:rPr>
        <w:t xml:space="preserve">Техническое диагностирование: 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- Проверка целостности соединительных проводников, кабелей, трубопроводов магистрали, экранов, ограждение, блокировок, защитных и коммутирующих устройств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 xml:space="preserve">- </w:t>
      </w:r>
      <w:r w:rsidR="00965B6C">
        <w:rPr>
          <w:rFonts w:ascii="Times New Roman" w:hAnsi="Times New Roman"/>
        </w:rPr>
        <w:t>Проверка</w:t>
      </w:r>
      <w:r w:rsidRPr="00877578">
        <w:rPr>
          <w:rFonts w:ascii="Times New Roman" w:hAnsi="Times New Roman"/>
        </w:rPr>
        <w:t xml:space="preserve"> состояния деталей, узлов, механизмов, устройств и приспособлений, подверженных повышенному износу. Выявление повреждений покрытий, следов коррозии, нарушения герметичности, течей магистралей и трубопроводов (без разборки)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- Проверка функционирования основных и вспомогательных узлов, измерительных, регистрационных, коммутирующих, защитных устройств, блокировок.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</w:p>
    <w:p w:rsidR="00BB07F4" w:rsidRPr="00877578" w:rsidRDefault="00BB07F4" w:rsidP="00BB07F4">
      <w:pPr>
        <w:pStyle w:val="a9"/>
        <w:rPr>
          <w:rFonts w:ascii="Times New Roman" w:hAnsi="Times New Roman"/>
          <w:b/>
        </w:rPr>
      </w:pPr>
    </w:p>
    <w:p w:rsidR="00BB07F4" w:rsidRPr="00877578" w:rsidRDefault="00BB07F4" w:rsidP="00877578">
      <w:pPr>
        <w:numPr>
          <w:ilvl w:val="0"/>
          <w:numId w:val="5"/>
        </w:numPr>
        <w:autoSpaceDE w:val="0"/>
        <w:autoSpaceDN w:val="0"/>
        <w:adjustRightInd w:val="0"/>
        <w:jc w:val="center"/>
        <w:rPr>
          <w:b/>
        </w:rPr>
      </w:pPr>
      <w:r w:rsidRPr="00877578">
        <w:rPr>
          <w:b/>
        </w:rPr>
        <w:t>Требования к качеству и безопасности</w:t>
      </w:r>
    </w:p>
    <w:p w:rsidR="00877578" w:rsidRPr="00877578" w:rsidRDefault="00877578" w:rsidP="00877578">
      <w:pPr>
        <w:autoSpaceDE w:val="0"/>
        <w:autoSpaceDN w:val="0"/>
        <w:adjustRightInd w:val="0"/>
        <w:ind w:left="928"/>
        <w:rPr>
          <w:b/>
        </w:rPr>
      </w:pP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  <w:b/>
        </w:rPr>
        <w:t>1</w:t>
      </w:r>
      <w:r w:rsidRPr="00877578">
        <w:rPr>
          <w:rFonts w:ascii="Times New Roman" w:hAnsi="Times New Roman"/>
        </w:rPr>
        <w:t>. Работы должны выполняться с соблюдением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  <w:b/>
        </w:rPr>
        <w:t>2</w:t>
      </w:r>
      <w:r w:rsidRPr="00877578">
        <w:rPr>
          <w:rFonts w:ascii="Times New Roman" w:hAnsi="Times New Roman"/>
        </w:rPr>
        <w:t>. Работы, являющиеся предметом закупки, должны соответствовать следующим требованиям законодательства Российской Федерации или установлены следующими актами законодательства Российской Федерации: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Федеральный закон от 21.12.1994 № 69-ФЗ «О пожарной безопасности» («Российская газета», № 3, 05.01.1995);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Федеральный закон от 30.03.1999 № 52-ФЗ «О санитарно-эпидемиологическом благополучии населения» («Российская газета», № 64-65, 06.04.1999);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Федеральный закон от 04.05.2011 г. № 99-ФЗ «О лицензировании отдельных видов.</w:t>
      </w:r>
    </w:p>
    <w:p w:rsidR="00BB07F4" w:rsidRPr="00877578" w:rsidRDefault="00BB07F4" w:rsidP="00BB07F4">
      <w:pPr>
        <w:pStyle w:val="a9"/>
        <w:rPr>
          <w:rFonts w:ascii="Times New Roman" w:hAnsi="Times New Roman"/>
          <w:color w:val="000000"/>
        </w:rPr>
      </w:pPr>
      <w:r w:rsidRPr="00877578">
        <w:rPr>
          <w:rFonts w:ascii="Times New Roman" w:hAnsi="Times New Roman"/>
          <w:color w:val="000000"/>
        </w:rPr>
        <w:t>Правила техники безопасности при эксплуатации изделий медицинской техники в учреждениях здравоохранения (Утв. Минздравом СССР 27.08.1984 г.);</w:t>
      </w:r>
    </w:p>
    <w:p w:rsidR="00BB07F4" w:rsidRPr="00877578" w:rsidRDefault="00BB07F4" w:rsidP="00BB07F4">
      <w:pPr>
        <w:pStyle w:val="a9"/>
        <w:rPr>
          <w:rFonts w:ascii="Times New Roman" w:hAnsi="Times New Roman"/>
          <w:color w:val="000000"/>
        </w:rPr>
      </w:pPr>
      <w:r w:rsidRPr="00877578">
        <w:rPr>
          <w:rFonts w:ascii="Times New Roman" w:hAnsi="Times New Roman"/>
          <w:color w:val="000000"/>
        </w:rPr>
        <w:lastRenderedPageBreak/>
        <w:t>Правила техники безопасности при монтаже, техническом обслуживании и ремонте изделий медицинской техники (Утв. Минздравом СССР 11.03.1982 г.);</w:t>
      </w:r>
    </w:p>
    <w:p w:rsidR="00BB07F4" w:rsidRPr="00877578" w:rsidRDefault="00BB07F4" w:rsidP="00BB07F4">
      <w:pPr>
        <w:pStyle w:val="a9"/>
        <w:rPr>
          <w:rFonts w:ascii="Times New Roman" w:hAnsi="Times New Roman"/>
          <w:color w:val="000000"/>
        </w:rPr>
      </w:pPr>
      <w:r w:rsidRPr="00877578">
        <w:rPr>
          <w:rFonts w:ascii="Times New Roman" w:hAnsi="Times New Roman"/>
          <w:color w:val="000000"/>
        </w:rPr>
        <w:t>ГОСТ Р 50326-92 «Основные принципы безопасности электрического оборудования, применяемого в медицинской практике»;</w:t>
      </w:r>
    </w:p>
    <w:p w:rsidR="00BB07F4" w:rsidRPr="00877578" w:rsidRDefault="00BB07F4" w:rsidP="00BB07F4">
      <w:pPr>
        <w:pStyle w:val="a9"/>
        <w:rPr>
          <w:rFonts w:ascii="Times New Roman" w:hAnsi="Times New Roman"/>
          <w:color w:val="000000"/>
        </w:rPr>
      </w:pPr>
      <w:r w:rsidRPr="00877578">
        <w:rPr>
          <w:rFonts w:ascii="Times New Roman" w:hAnsi="Times New Roman"/>
          <w:color w:val="000000"/>
        </w:rPr>
        <w:t>ГОСТ Р 30324.-95 «Изделия медицинские электрические.  Общие требования безопасности»;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ГОСТ Р 57501-2017 «Техническое обслуживание медицинских изделий. Требования для государственных закупок»;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Строительные нормы и правила СНиП 12-03-2001 «Безопасность труда в строительстве. Часть 1. Общие требования»;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ГОСТ Р 8.568-2017 «Государственная система обеспечения единства измерений. Аттестация испытательного оборудования. Основные положения»;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Национальная стандарт ГОСТ ИСО 9001-2015 «Системы менеджмента качества. Требования»;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ГОСТ ИСО 13485-11 «Изделия медицинские. Системы менеджмента качества. Системные требования для целей регулирования»;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Национальный стандарт РФ ГОСТ Р 56606-2015 «Контроль технического состояния и функционирования медицинских изделий. Основные положения»;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ГОСТ 15.601-98 «Система разработки и постановки продукции на производство. Техническое обслуживание и ремонт техники. Основные положения»;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ГОСТ 18322-2016 «Межгосударственный стандарт Российской Федерации. Система технического обслуживания и ремонта техники. Термины и определения»;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ГОСТ 20911-89 «Техническая диагностика. Термины и определения»;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Национальный стандарт РФ ГОСТ Р 56432-2015/</w:t>
      </w:r>
      <w:r w:rsidRPr="00877578">
        <w:rPr>
          <w:rFonts w:ascii="Times New Roman" w:hAnsi="Times New Roman"/>
          <w:lang w:val="en-US"/>
        </w:rPr>
        <w:t>GHTF</w:t>
      </w:r>
      <w:r w:rsidRPr="00877578">
        <w:rPr>
          <w:rFonts w:ascii="Times New Roman" w:hAnsi="Times New Roman"/>
        </w:rPr>
        <w:t>/</w:t>
      </w:r>
      <w:r w:rsidRPr="00877578">
        <w:rPr>
          <w:rFonts w:ascii="Times New Roman" w:hAnsi="Times New Roman"/>
          <w:lang w:val="en-US"/>
        </w:rPr>
        <w:t>SG</w:t>
      </w:r>
      <w:r w:rsidRPr="00877578">
        <w:rPr>
          <w:rFonts w:ascii="Times New Roman" w:hAnsi="Times New Roman"/>
        </w:rPr>
        <w:t>3/</w:t>
      </w:r>
      <w:r w:rsidRPr="00877578">
        <w:rPr>
          <w:rFonts w:ascii="Times New Roman" w:hAnsi="Times New Roman"/>
          <w:lang w:val="en-US"/>
        </w:rPr>
        <w:t>N</w:t>
      </w:r>
      <w:r w:rsidRPr="00877578">
        <w:rPr>
          <w:rFonts w:ascii="Times New Roman" w:hAnsi="Times New Roman"/>
        </w:rPr>
        <w:t xml:space="preserve"> 17:2008 «Система менеджмента качества. Изделия медицинские. Руководство по управлению продукцией и услугами, получаемыми от поставщиков»;</w:t>
      </w:r>
    </w:p>
    <w:p w:rsidR="00BB07F4" w:rsidRPr="00877578" w:rsidRDefault="00BB07F4" w:rsidP="00BB07F4">
      <w:pPr>
        <w:pStyle w:val="a9"/>
        <w:rPr>
          <w:rFonts w:ascii="Times New Roman" w:hAnsi="Times New Roman"/>
          <w:color w:val="000000"/>
        </w:rPr>
      </w:pPr>
      <w:r w:rsidRPr="00877578">
        <w:rPr>
          <w:rFonts w:ascii="Times New Roman" w:hAnsi="Times New Roman"/>
          <w:color w:val="000000"/>
        </w:rPr>
        <w:t>Методические рекомендации РД 50-717-92 «Руководство по безопасной эксплуатации электромедицинских для администрации, обслуживающего и медицинского персонала лечебных учреждений».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 xml:space="preserve">Техническое обслуживание проводится в соответствии с данными нормативными документами.    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  <w:b/>
        </w:rPr>
        <w:t>3</w:t>
      </w:r>
      <w:r w:rsidRPr="00877578">
        <w:rPr>
          <w:rFonts w:ascii="Times New Roman" w:hAnsi="Times New Roman"/>
        </w:rPr>
        <w:t>. Безопасность работ – это безопасность работ для жизни, здоровья, имущества потребителя и окружающей среды при обычных условиях ее использования, хранения, транспортировки и утилизации, а также безопасность процесса оказания услуг (Закон Российской Федерации от 07.02.1992 № 2300-</w:t>
      </w:r>
      <w:r w:rsidRPr="00877578">
        <w:rPr>
          <w:rFonts w:ascii="Times New Roman" w:hAnsi="Times New Roman"/>
          <w:lang w:val="en-US"/>
        </w:rPr>
        <w:t>I</w:t>
      </w:r>
      <w:r w:rsidRPr="00877578">
        <w:rPr>
          <w:rFonts w:ascii="Times New Roman" w:hAnsi="Times New Roman"/>
        </w:rPr>
        <w:t xml:space="preserve"> «О защите прав потребителей»).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  <w:b/>
        </w:rPr>
        <w:t>4</w:t>
      </w:r>
      <w:r w:rsidRPr="00877578">
        <w:rPr>
          <w:rFonts w:ascii="Times New Roman" w:hAnsi="Times New Roman"/>
        </w:rPr>
        <w:t>. Исполнитель обязан:</w:t>
      </w:r>
    </w:p>
    <w:p w:rsidR="00BB07F4" w:rsidRPr="00877578" w:rsidRDefault="00BB07F4" w:rsidP="00BB07F4">
      <w:pPr>
        <w:pStyle w:val="a9"/>
        <w:rPr>
          <w:rFonts w:ascii="Times New Roman" w:hAnsi="Times New Roman"/>
          <w:color w:val="000000"/>
        </w:rPr>
      </w:pPr>
      <w:r w:rsidRPr="00877578">
        <w:rPr>
          <w:rFonts w:ascii="Times New Roman" w:hAnsi="Times New Roman"/>
        </w:rPr>
        <w:t xml:space="preserve"> обеспечивать выполнение на объекте необходимых противопожарных мероприятий, мероприятий по технике безопасности и охране окружающей среды во время выполнения работ.</w:t>
      </w:r>
    </w:p>
    <w:p w:rsidR="00BB07F4" w:rsidRPr="00877578" w:rsidRDefault="00BB07F4" w:rsidP="00BB07F4">
      <w:pPr>
        <w:pStyle w:val="a9"/>
        <w:rPr>
          <w:rFonts w:ascii="Times New Roman" w:hAnsi="Times New Roman"/>
          <w:color w:val="000000"/>
        </w:rPr>
      </w:pPr>
      <w:r w:rsidRPr="00877578">
        <w:rPr>
          <w:rFonts w:ascii="Times New Roman" w:hAnsi="Times New Roman"/>
          <w:bCs/>
        </w:rPr>
        <w:t xml:space="preserve"> выполнять работы квалифицированными специалистами, прошедшими обучение методам и приемам работы.</w:t>
      </w:r>
    </w:p>
    <w:p w:rsidR="00BB07F4" w:rsidRPr="00877578" w:rsidRDefault="00BB07F4" w:rsidP="00BB07F4">
      <w:pPr>
        <w:pStyle w:val="a9"/>
        <w:rPr>
          <w:rFonts w:ascii="Times New Roman" w:hAnsi="Times New Roman"/>
          <w:b/>
          <w:bCs/>
          <w:color w:val="000000"/>
        </w:rPr>
      </w:pPr>
    </w:p>
    <w:p w:rsidR="00BB07F4" w:rsidRPr="00877578" w:rsidRDefault="00BB07F4" w:rsidP="00877578">
      <w:pPr>
        <w:numPr>
          <w:ilvl w:val="0"/>
          <w:numId w:val="5"/>
        </w:numPr>
        <w:jc w:val="center"/>
        <w:rPr>
          <w:b/>
          <w:bCs/>
          <w:color w:val="000000"/>
        </w:rPr>
      </w:pPr>
      <w:r w:rsidRPr="00877578">
        <w:rPr>
          <w:b/>
          <w:bCs/>
          <w:color w:val="000000"/>
        </w:rPr>
        <w:t>Требования к техническим характеристикам работ</w:t>
      </w:r>
    </w:p>
    <w:p w:rsidR="00877578" w:rsidRPr="00877578" w:rsidRDefault="00877578" w:rsidP="008D2E0E">
      <w:pPr>
        <w:ind w:left="928"/>
        <w:rPr>
          <w:b/>
          <w:bCs/>
          <w:color w:val="000000"/>
        </w:rPr>
      </w:pPr>
    </w:p>
    <w:p w:rsidR="00BB07F4" w:rsidRPr="00877578" w:rsidRDefault="00BB07F4" w:rsidP="00BB07F4">
      <w:pPr>
        <w:jc w:val="both"/>
      </w:pPr>
      <w:r w:rsidRPr="00877578">
        <w:t>Все применяемые Исполнителем материалы, конструкции и детали должны иметь сертификат соответствия (декларацию о соответствии) и разрешены к применению на территории РФ. Требование установлено в соответствии с пунктом 2 статьи 28 Федерального закона от 27.12.2002 № 184-ФЗ «О техническом регулировании» и постановлением Правительства РФ от 01.12.2009 № 982 «Об утверждении единого перечня продукции, подлежащих обязательной сертификации, и единого перечня продукции, подтверждения которой осуществляется в форме принятой декларации соответствии» (Собрание законодательства Российской Федерации № 50, 14.12.2009).</w:t>
      </w:r>
    </w:p>
    <w:p w:rsidR="00BB07F4" w:rsidRPr="00877578" w:rsidRDefault="00BB07F4" w:rsidP="00BB07F4">
      <w:pPr>
        <w:pStyle w:val="a9"/>
        <w:rPr>
          <w:rFonts w:ascii="Times New Roman" w:hAnsi="Times New Roman"/>
          <w:b/>
        </w:rPr>
      </w:pPr>
      <w:r w:rsidRPr="00877578">
        <w:rPr>
          <w:rFonts w:ascii="Times New Roman" w:hAnsi="Times New Roman"/>
          <w:b/>
        </w:rPr>
        <w:t xml:space="preserve">                               </w:t>
      </w:r>
    </w:p>
    <w:p w:rsidR="00BB07F4" w:rsidRPr="00877578" w:rsidRDefault="00BB07F4" w:rsidP="00BB07F4">
      <w:pPr>
        <w:pStyle w:val="a9"/>
        <w:rPr>
          <w:rFonts w:ascii="Times New Roman" w:hAnsi="Times New Roman"/>
          <w:b/>
          <w:bCs/>
        </w:rPr>
      </w:pPr>
      <w:r w:rsidRPr="00877578">
        <w:rPr>
          <w:rFonts w:ascii="Times New Roman" w:hAnsi="Times New Roman"/>
          <w:b/>
        </w:rPr>
        <w:t xml:space="preserve">                                                 </w:t>
      </w:r>
      <w:r w:rsidR="008D2E0E">
        <w:rPr>
          <w:rFonts w:ascii="Times New Roman" w:hAnsi="Times New Roman"/>
          <w:b/>
        </w:rPr>
        <w:t xml:space="preserve">                               6</w:t>
      </w:r>
      <w:r w:rsidRPr="00877578">
        <w:rPr>
          <w:rFonts w:ascii="Times New Roman" w:hAnsi="Times New Roman"/>
          <w:b/>
        </w:rPr>
        <w:t>. Требования к объему предоставления гарантии качества</w:t>
      </w:r>
      <w:r w:rsidRPr="00877578">
        <w:rPr>
          <w:rFonts w:ascii="Times New Roman" w:hAnsi="Times New Roman"/>
          <w:b/>
          <w:bCs/>
        </w:rPr>
        <w:t xml:space="preserve"> работ</w:t>
      </w:r>
    </w:p>
    <w:p w:rsidR="00BB07F4" w:rsidRPr="00877578" w:rsidRDefault="00BB07F4" w:rsidP="00BB07F4">
      <w:pPr>
        <w:pStyle w:val="a9"/>
        <w:rPr>
          <w:rFonts w:ascii="Times New Roman" w:hAnsi="Times New Roman"/>
          <w:b/>
        </w:rPr>
      </w:pP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</w:rPr>
        <w:t>1. Срок гарантии на выполненные работы по настоящему Договору составляет 12 месяцев с момента подписания Сторонами акта приема-передачи выполненных работ (или УПД), за исключением случаев преднамеренного повреждения их со стороны третьих лиц.</w:t>
      </w:r>
    </w:p>
    <w:p w:rsidR="00BB07F4" w:rsidRPr="00877578" w:rsidRDefault="00BB07F4" w:rsidP="00BB07F4">
      <w:pPr>
        <w:pStyle w:val="a9"/>
        <w:rPr>
          <w:rFonts w:ascii="Times New Roman" w:hAnsi="Times New Roman"/>
        </w:rPr>
      </w:pPr>
      <w:r w:rsidRPr="00877578">
        <w:rPr>
          <w:rFonts w:ascii="Times New Roman" w:hAnsi="Times New Roman"/>
          <w:bCs/>
        </w:rPr>
        <w:t xml:space="preserve">   2. </w:t>
      </w:r>
      <w:r w:rsidRPr="00877578">
        <w:rPr>
          <w:rFonts w:ascii="Times New Roman" w:hAnsi="Times New Roman"/>
        </w:rPr>
        <w:t>Исполнитель несет ответственность за недостатки (дефекты), обнаруженные в течение гарантийного срока, с момента подписания акта приема-передачи выполненных работ (или УПД), если не докажет, что они произошли вследствие нормального износа оборудования или его частей, неправильной его эксплуатации.</w:t>
      </w:r>
    </w:p>
    <w:p w:rsidR="00BB07F4" w:rsidRPr="00877578" w:rsidRDefault="00BB07F4" w:rsidP="00BB07F4"/>
    <w:p w:rsidR="0042540C" w:rsidRPr="00877578" w:rsidRDefault="00FD4B43" w:rsidP="00881E39">
      <w:pPr>
        <w:ind w:firstLine="540"/>
        <w:jc w:val="both"/>
        <w:rPr>
          <w:sz w:val="22"/>
          <w:szCs w:val="22"/>
        </w:rPr>
      </w:pPr>
      <w:r w:rsidRPr="00877578">
        <w:rPr>
          <w:sz w:val="22"/>
          <w:szCs w:val="22"/>
        </w:rPr>
        <w:t>Цена на о</w:t>
      </w:r>
      <w:r w:rsidR="0042540C" w:rsidRPr="00877578">
        <w:rPr>
          <w:sz w:val="22"/>
          <w:szCs w:val="22"/>
        </w:rPr>
        <w:t>к</w:t>
      </w:r>
      <w:r w:rsidR="00EE428C" w:rsidRPr="00877578">
        <w:rPr>
          <w:sz w:val="22"/>
          <w:szCs w:val="22"/>
        </w:rPr>
        <w:t>а</w:t>
      </w:r>
      <w:r w:rsidR="0042540C" w:rsidRPr="00877578">
        <w:rPr>
          <w:sz w:val="22"/>
          <w:szCs w:val="22"/>
        </w:rPr>
        <w:t xml:space="preserve">зываемые услуги должна включать в себя все расходы на </w:t>
      </w:r>
      <w:r w:rsidR="00B24F29">
        <w:rPr>
          <w:sz w:val="22"/>
          <w:szCs w:val="22"/>
        </w:rPr>
        <w:t>перемещение  оборудования</w:t>
      </w:r>
      <w:proofErr w:type="gramStart"/>
      <w:r w:rsidR="00B24F29">
        <w:rPr>
          <w:sz w:val="22"/>
          <w:szCs w:val="22"/>
        </w:rPr>
        <w:t>.</w:t>
      </w:r>
      <w:proofErr w:type="gramEnd"/>
      <w:r w:rsidR="00B24F29">
        <w:rPr>
          <w:sz w:val="22"/>
          <w:szCs w:val="22"/>
        </w:rPr>
        <w:t xml:space="preserve"> </w:t>
      </w:r>
      <w:proofErr w:type="gramStart"/>
      <w:r w:rsidR="00B24F29">
        <w:rPr>
          <w:sz w:val="22"/>
          <w:szCs w:val="22"/>
        </w:rPr>
        <w:t>у</w:t>
      </w:r>
      <w:proofErr w:type="gramEnd"/>
      <w:r w:rsidR="00B24F29">
        <w:rPr>
          <w:sz w:val="22"/>
          <w:szCs w:val="22"/>
        </w:rPr>
        <w:t>казанного в спецификации</w:t>
      </w:r>
      <w:r w:rsidR="0042540C" w:rsidRPr="00877578">
        <w:rPr>
          <w:sz w:val="22"/>
          <w:szCs w:val="22"/>
        </w:rPr>
        <w:t>,</w:t>
      </w:r>
      <w:r w:rsidR="00B24F29">
        <w:rPr>
          <w:sz w:val="22"/>
          <w:szCs w:val="22"/>
        </w:rPr>
        <w:t xml:space="preserve"> из участка временного хранения,</w:t>
      </w:r>
      <w:r w:rsidR="0042540C" w:rsidRPr="00877578">
        <w:rPr>
          <w:sz w:val="22"/>
          <w:szCs w:val="22"/>
        </w:rPr>
        <w:t xml:space="preserve"> погрузо-разгрузочные работы, </w:t>
      </w:r>
      <w:r w:rsidR="00B24F29">
        <w:rPr>
          <w:sz w:val="22"/>
          <w:szCs w:val="22"/>
        </w:rPr>
        <w:t xml:space="preserve">установка и монтаж (при необходимости) оборудования, техническое обслуживание после проведенного монтажа и </w:t>
      </w:r>
      <w:r w:rsidR="00EB6F53">
        <w:rPr>
          <w:sz w:val="22"/>
          <w:szCs w:val="22"/>
        </w:rPr>
        <w:t>ввод оборудования в эксплуатацию, с оформлением соответствующих актов.</w:t>
      </w:r>
    </w:p>
    <w:p w:rsidR="0042540C" w:rsidRDefault="0042540C" w:rsidP="00B00759">
      <w:pPr>
        <w:rPr>
          <w:b/>
          <w:bCs/>
          <w:sz w:val="28"/>
          <w:szCs w:val="26"/>
        </w:rPr>
      </w:pPr>
    </w:p>
    <w:sectPr w:rsidR="0042540C" w:rsidSect="001D08B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D5E90"/>
    <w:multiLevelType w:val="hybridMultilevel"/>
    <w:tmpl w:val="410CB8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4126AA"/>
    <w:multiLevelType w:val="hybridMultilevel"/>
    <w:tmpl w:val="B70CDF8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4FAB262C"/>
    <w:multiLevelType w:val="hybridMultilevel"/>
    <w:tmpl w:val="5EE4AE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43573C0"/>
    <w:multiLevelType w:val="hybridMultilevel"/>
    <w:tmpl w:val="203C219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A916623"/>
    <w:multiLevelType w:val="hybridMultilevel"/>
    <w:tmpl w:val="3D66FB40"/>
    <w:lvl w:ilvl="0" w:tplc="84B6BBB6">
      <w:start w:val="1"/>
      <w:numFmt w:val="decimal"/>
      <w:lvlText w:val="%1."/>
      <w:lvlJc w:val="left"/>
      <w:pPr>
        <w:ind w:left="928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A97"/>
    <w:rsid w:val="0004743C"/>
    <w:rsid w:val="000874D8"/>
    <w:rsid w:val="000A6682"/>
    <w:rsid w:val="000A7B3E"/>
    <w:rsid w:val="000E1E96"/>
    <w:rsid w:val="000F14AA"/>
    <w:rsid w:val="000F1FFA"/>
    <w:rsid w:val="000F6DAC"/>
    <w:rsid w:val="001503BF"/>
    <w:rsid w:val="001A608C"/>
    <w:rsid w:val="001B2C4E"/>
    <w:rsid w:val="001D08B5"/>
    <w:rsid w:val="001F4B2F"/>
    <w:rsid w:val="002C3048"/>
    <w:rsid w:val="002C356D"/>
    <w:rsid w:val="003B74F3"/>
    <w:rsid w:val="003B7908"/>
    <w:rsid w:val="00407BE0"/>
    <w:rsid w:val="0042540C"/>
    <w:rsid w:val="004557E8"/>
    <w:rsid w:val="00471818"/>
    <w:rsid w:val="0050726A"/>
    <w:rsid w:val="005171A3"/>
    <w:rsid w:val="00546837"/>
    <w:rsid w:val="00553E63"/>
    <w:rsid w:val="00554FEE"/>
    <w:rsid w:val="00555194"/>
    <w:rsid w:val="0058581D"/>
    <w:rsid w:val="00592425"/>
    <w:rsid w:val="005E63BA"/>
    <w:rsid w:val="00654380"/>
    <w:rsid w:val="006D1BF3"/>
    <w:rsid w:val="006F3E7E"/>
    <w:rsid w:val="0071308F"/>
    <w:rsid w:val="007C066E"/>
    <w:rsid w:val="007F4FAD"/>
    <w:rsid w:val="0083406D"/>
    <w:rsid w:val="00877578"/>
    <w:rsid w:val="00881E39"/>
    <w:rsid w:val="008B3DA3"/>
    <w:rsid w:val="008C730D"/>
    <w:rsid w:val="008C797A"/>
    <w:rsid w:val="008D2E0E"/>
    <w:rsid w:val="008F355B"/>
    <w:rsid w:val="00900AA2"/>
    <w:rsid w:val="00902E51"/>
    <w:rsid w:val="00965B6C"/>
    <w:rsid w:val="00982428"/>
    <w:rsid w:val="00987EBE"/>
    <w:rsid w:val="009B2EC5"/>
    <w:rsid w:val="009C53D0"/>
    <w:rsid w:val="009D4B6B"/>
    <w:rsid w:val="009E1486"/>
    <w:rsid w:val="009F4257"/>
    <w:rsid w:val="00A00DBE"/>
    <w:rsid w:val="00A7087A"/>
    <w:rsid w:val="00AC625E"/>
    <w:rsid w:val="00B00759"/>
    <w:rsid w:val="00B06A97"/>
    <w:rsid w:val="00B24F29"/>
    <w:rsid w:val="00B37AA2"/>
    <w:rsid w:val="00B81D1D"/>
    <w:rsid w:val="00B83D5A"/>
    <w:rsid w:val="00BB07F4"/>
    <w:rsid w:val="00BC211C"/>
    <w:rsid w:val="00C44ED3"/>
    <w:rsid w:val="00C928F4"/>
    <w:rsid w:val="00C95717"/>
    <w:rsid w:val="00CA50F0"/>
    <w:rsid w:val="00CD1E1F"/>
    <w:rsid w:val="00CE2451"/>
    <w:rsid w:val="00D078E0"/>
    <w:rsid w:val="00D159E0"/>
    <w:rsid w:val="00D26BAE"/>
    <w:rsid w:val="00D41F4C"/>
    <w:rsid w:val="00DB0EFE"/>
    <w:rsid w:val="00DC6DE5"/>
    <w:rsid w:val="00E04EA7"/>
    <w:rsid w:val="00E373BB"/>
    <w:rsid w:val="00E57713"/>
    <w:rsid w:val="00E67EEE"/>
    <w:rsid w:val="00E7311F"/>
    <w:rsid w:val="00EB6F53"/>
    <w:rsid w:val="00EE428C"/>
    <w:rsid w:val="00FD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A9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06A97"/>
    <w:rPr>
      <w:rFonts w:cs="Times New Roman"/>
      <w:color w:val="000080"/>
      <w:u w:val="single"/>
    </w:rPr>
  </w:style>
  <w:style w:type="paragraph" w:customStyle="1" w:styleId="1">
    <w:name w:val="Цитата1"/>
    <w:basedOn w:val="a"/>
    <w:uiPriority w:val="99"/>
    <w:rsid w:val="00B06A97"/>
    <w:pPr>
      <w:suppressAutoHyphens/>
      <w:ind w:left="284" w:right="-51"/>
    </w:pPr>
    <w:rPr>
      <w:sz w:val="28"/>
      <w:szCs w:val="20"/>
      <w:lang w:eastAsia="ar-SA"/>
    </w:rPr>
  </w:style>
  <w:style w:type="paragraph" w:customStyle="1" w:styleId="ConsPlusNormal">
    <w:name w:val="ConsPlusNormal"/>
    <w:link w:val="ConsPlusNormal0"/>
    <w:uiPriority w:val="99"/>
    <w:rsid w:val="00B06A97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B06A97"/>
    <w:rPr>
      <w:rFonts w:ascii="Arial" w:hAnsi="Arial"/>
      <w:sz w:val="22"/>
      <w:lang w:eastAsia="ru-RU"/>
    </w:rPr>
  </w:style>
  <w:style w:type="paragraph" w:styleId="a4">
    <w:name w:val="Normal (Web)"/>
    <w:aliases w:val="Обычный (Web)1"/>
    <w:basedOn w:val="a"/>
    <w:link w:val="a5"/>
    <w:rsid w:val="005171A3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881E39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val="en-US" w:eastAsia="en-US"/>
    </w:rPr>
  </w:style>
  <w:style w:type="character" w:customStyle="1" w:styleId="-">
    <w:name w:val="Интернет-ссылка"/>
    <w:rsid w:val="00900AA2"/>
    <w:rPr>
      <w:color w:val="000080"/>
      <w:u w:val="single"/>
    </w:rPr>
  </w:style>
  <w:style w:type="paragraph" w:styleId="a7">
    <w:name w:val="Body Text"/>
    <w:basedOn w:val="a"/>
    <w:link w:val="a8"/>
    <w:rsid w:val="00900AA2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Основной текст Знак"/>
    <w:link w:val="a7"/>
    <w:rsid w:val="00900AA2"/>
    <w:rPr>
      <w:sz w:val="22"/>
      <w:szCs w:val="22"/>
      <w:lang w:eastAsia="en-US"/>
    </w:rPr>
  </w:style>
  <w:style w:type="paragraph" w:styleId="a9">
    <w:name w:val="No Spacing"/>
    <w:uiPriority w:val="1"/>
    <w:qFormat/>
    <w:rsid w:val="00900AA2"/>
    <w:rPr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1D08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1D08B5"/>
    <w:rPr>
      <w:rFonts w:ascii="Courier New" w:eastAsia="Times New Roman" w:hAnsi="Courier New"/>
    </w:rPr>
  </w:style>
  <w:style w:type="paragraph" w:styleId="aa">
    <w:name w:val="Balloon Text"/>
    <w:basedOn w:val="a"/>
    <w:link w:val="ab"/>
    <w:uiPriority w:val="99"/>
    <w:semiHidden/>
    <w:unhideWhenUsed/>
    <w:rsid w:val="000F14A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0F14AA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aliases w:val="Обычный (Web)1 Знак"/>
    <w:link w:val="a4"/>
    <w:locked/>
    <w:rsid w:val="00BB07F4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092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4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50</cp:revision>
  <cp:lastPrinted>2026-05-27T09:37:00Z</cp:lastPrinted>
  <dcterms:created xsi:type="dcterms:W3CDTF">2018-10-19T08:39:00Z</dcterms:created>
  <dcterms:modified xsi:type="dcterms:W3CDTF">2026-06-14T14:12:00Z</dcterms:modified>
</cp:coreProperties>
</file>