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456C" w:rsidRPr="00CF6BCA" w:rsidRDefault="0007456C" w:rsidP="0007456C">
      <w:pPr>
        <w:ind w:left="-567"/>
        <w:jc w:val="center"/>
        <w:rPr>
          <w:rFonts w:eastAsia="Times New Roman"/>
        </w:rPr>
      </w:pPr>
      <w:r w:rsidRPr="00CF6BCA">
        <w:rPr>
          <w:rFonts w:eastAsia="Times New Roman"/>
        </w:rPr>
        <w:t xml:space="preserve">ОПИСАНИЕ ОБЪЕКТА ЗАКУПКИ </w:t>
      </w:r>
    </w:p>
    <w:p w:rsidR="0007456C" w:rsidRPr="00CF6BCA" w:rsidRDefault="0007456C" w:rsidP="0007456C">
      <w:pPr>
        <w:ind w:left="-567"/>
        <w:jc w:val="center"/>
        <w:rPr>
          <w:rFonts w:eastAsia="Calibri"/>
          <w:bCs/>
          <w:iCs/>
        </w:rPr>
      </w:pPr>
      <w:r w:rsidRPr="00CF6BCA">
        <w:rPr>
          <w:rFonts w:eastAsia="Times New Roman"/>
        </w:rPr>
        <w:t xml:space="preserve">в соответствии со статьей 33 </w:t>
      </w:r>
      <w:r w:rsidRPr="00CF6BCA">
        <w:rPr>
          <w:rFonts w:eastAsia="Calibri"/>
          <w:bCs/>
          <w:iCs/>
        </w:rPr>
        <w:t>Федерального закона Российской Федерации от 05.04.2013 № 44-ФЗ «О контрактной системе в сфере закупок товаров, работ, услуг для обеспечения государственных и муниципальных нужд»</w:t>
      </w:r>
    </w:p>
    <w:p w:rsidR="0007456C" w:rsidRDefault="0007456C" w:rsidP="0007456C">
      <w:pPr>
        <w:ind w:left="-567"/>
        <w:jc w:val="center"/>
        <w:rPr>
          <w:rFonts w:eastAsia="Calibri"/>
          <w:b/>
          <w:bCs/>
          <w:iCs/>
        </w:rPr>
      </w:pPr>
    </w:p>
    <w:p w:rsidR="00CA0453" w:rsidRPr="0007456C" w:rsidRDefault="0007456C" w:rsidP="00CA0453">
      <w:pPr>
        <w:ind w:left="284"/>
        <w:jc w:val="center"/>
        <w:rPr>
          <w:bCs/>
        </w:rPr>
      </w:pPr>
      <w:r w:rsidRPr="0007456C">
        <w:rPr>
          <w:bCs/>
        </w:rPr>
        <w:t xml:space="preserve">Наименование </w:t>
      </w:r>
      <w:r w:rsidRPr="0007456C">
        <w:t xml:space="preserve">закупки: </w:t>
      </w:r>
      <w:r w:rsidRPr="0007456C">
        <w:rPr>
          <w:bCs/>
          <w:color w:val="000000" w:themeColor="text1"/>
        </w:rPr>
        <w:t xml:space="preserve"> </w:t>
      </w:r>
      <w:r w:rsidRPr="0007456C">
        <w:rPr>
          <w:bCs/>
          <w:color w:val="000000"/>
        </w:rPr>
        <w:t xml:space="preserve"> </w:t>
      </w:r>
      <w:r>
        <w:rPr>
          <w:bCs/>
        </w:rPr>
        <w:t>поставка</w:t>
      </w:r>
      <w:r w:rsidR="00CA0453" w:rsidRPr="0007456C">
        <w:rPr>
          <w:bCs/>
        </w:rPr>
        <w:t xml:space="preserve"> дорожных знаков</w:t>
      </w:r>
    </w:p>
    <w:p w:rsidR="00CA0453" w:rsidRPr="0007456C" w:rsidRDefault="00CA0453" w:rsidP="00CA0453">
      <w:pPr>
        <w:ind w:left="-709" w:firstLine="709"/>
        <w:jc w:val="center"/>
        <w:rPr>
          <w:bCs/>
          <w:i/>
        </w:rPr>
      </w:pPr>
    </w:p>
    <w:p w:rsidR="00CA0453" w:rsidRPr="00CA0453" w:rsidRDefault="00BB1025" w:rsidP="00BB1025">
      <w:pPr>
        <w:ind w:firstLine="567"/>
        <w:contextualSpacing/>
      </w:pPr>
      <w:r>
        <w:rPr>
          <w:b/>
          <w:bCs/>
        </w:rPr>
        <w:t>1.</w:t>
      </w:r>
      <w:r w:rsidR="00CA0453" w:rsidRPr="00CA0453">
        <w:rPr>
          <w:b/>
          <w:bCs/>
        </w:rPr>
        <w:t>Наименование товара</w:t>
      </w:r>
      <w:r w:rsidR="00CA0453" w:rsidRPr="00CA0453">
        <w:rPr>
          <w:rFonts w:eastAsia="Calibri"/>
          <w:bCs/>
        </w:rPr>
        <w:t>:</w:t>
      </w:r>
      <w:r w:rsidR="00CA0453" w:rsidRPr="00CA0453">
        <w:rPr>
          <w:bCs/>
        </w:rPr>
        <w:t xml:space="preserve"> </w:t>
      </w:r>
      <w:r w:rsidR="00CA0453" w:rsidRPr="00CA0453">
        <w:rPr>
          <w:color w:val="000000"/>
        </w:rPr>
        <w:t>Знак дорожный</w:t>
      </w:r>
      <w:r w:rsidR="00CA0453" w:rsidRPr="00CA0453">
        <w:t>.</w:t>
      </w:r>
    </w:p>
    <w:p w:rsidR="00CA0453" w:rsidRPr="00CB0FCA" w:rsidRDefault="00CA0453" w:rsidP="00BB1025">
      <w:pPr>
        <w:ind w:firstLine="567"/>
        <w:contextualSpacing/>
        <w:rPr>
          <w:sz w:val="16"/>
          <w:szCs w:val="16"/>
        </w:rPr>
      </w:pPr>
    </w:p>
    <w:p w:rsidR="00CA0453" w:rsidRDefault="00BB1025" w:rsidP="00BB1025">
      <w:pPr>
        <w:ind w:firstLine="567"/>
        <w:contextualSpacing/>
        <w:jc w:val="both"/>
      </w:pPr>
      <w:r>
        <w:rPr>
          <w:b/>
        </w:rPr>
        <w:t>2.</w:t>
      </w:r>
      <w:r w:rsidR="00CA0453" w:rsidRPr="00CB0FCA">
        <w:rPr>
          <w:b/>
        </w:rPr>
        <w:t xml:space="preserve">Функциональные, технические и качественные характеристики, эксплуатационные характеристики товара: </w:t>
      </w:r>
      <w:r w:rsidR="00CA0453" w:rsidRPr="00CB0FCA">
        <w:t>в соответствии с Приложением № 1 к Техническому заданию.</w:t>
      </w:r>
    </w:p>
    <w:p w:rsidR="00CA0453" w:rsidRPr="00CB0FCA" w:rsidRDefault="00CA0453" w:rsidP="00BB1025">
      <w:pPr>
        <w:ind w:firstLine="567"/>
        <w:contextualSpacing/>
        <w:jc w:val="both"/>
        <w:rPr>
          <w:bCs/>
          <w:sz w:val="16"/>
          <w:szCs w:val="16"/>
        </w:rPr>
      </w:pPr>
    </w:p>
    <w:p w:rsidR="00CA0453" w:rsidRDefault="00BB1025" w:rsidP="00BB1025">
      <w:pPr>
        <w:ind w:firstLine="567"/>
        <w:jc w:val="both"/>
      </w:pPr>
      <w:r>
        <w:rPr>
          <w:b/>
        </w:rPr>
        <w:t>3.</w:t>
      </w:r>
      <w:r w:rsidR="00CA0453" w:rsidRPr="00CB0FCA">
        <w:rPr>
          <w:b/>
        </w:rPr>
        <w:t xml:space="preserve">Общие требования к товару, требования к его качеству, потребительским свойствам: </w:t>
      </w:r>
      <w:r w:rsidR="00CA0453" w:rsidRPr="00CB0FCA">
        <w:t>товар должен соответствовать количеству, комплектности и качеству, указанным в спецификации. Товары должны быть маркированы в соответствии с установленными стандартами и техническими  условиями. Товар должен быть новым, не бывшим в эксплуатации, без дефектов изготовления, не поврежденным.</w:t>
      </w:r>
    </w:p>
    <w:p w:rsidR="00CA0453" w:rsidRDefault="00BB1025" w:rsidP="00BB1025">
      <w:pPr>
        <w:ind w:firstLine="567"/>
        <w:jc w:val="both"/>
      </w:pPr>
      <w:r>
        <w:rPr>
          <w:b/>
        </w:rPr>
        <w:t xml:space="preserve">4. </w:t>
      </w:r>
      <w:r w:rsidR="00CA0453" w:rsidRPr="00CB0FCA">
        <w:rPr>
          <w:b/>
        </w:rPr>
        <w:t xml:space="preserve">Место доставки товара: </w:t>
      </w:r>
      <w:r w:rsidR="00EC2C8F" w:rsidRPr="00C56ABD">
        <w:rPr>
          <w:rFonts w:eastAsia="Calibri"/>
          <w:spacing w:val="-4"/>
          <w:lang w:eastAsia="en-US"/>
        </w:rPr>
        <w:t>198216, г. Санкт-Петербург, проспект Народного Ополчения, 2Б</w:t>
      </w:r>
      <w:r w:rsidR="004F7AEF">
        <w:t>.</w:t>
      </w:r>
      <w:r w:rsidR="00CA0453" w:rsidRPr="00CB0FCA">
        <w:t xml:space="preserve"> </w:t>
      </w:r>
    </w:p>
    <w:p w:rsidR="00CA0453" w:rsidRPr="00CB0FCA" w:rsidRDefault="00BB1025" w:rsidP="00C00B96">
      <w:pPr>
        <w:ind w:firstLine="567"/>
        <w:contextualSpacing/>
        <w:jc w:val="both"/>
      </w:pPr>
      <w:r>
        <w:rPr>
          <w:b/>
        </w:rPr>
        <w:t xml:space="preserve">5. </w:t>
      </w:r>
      <w:r w:rsidR="00CA0453" w:rsidRPr="00CB0FCA">
        <w:rPr>
          <w:b/>
        </w:rPr>
        <w:t>Сроки (периоды) поставки товара:</w:t>
      </w:r>
      <w:r w:rsidR="00CA0453" w:rsidRPr="00CB0FCA">
        <w:t xml:space="preserve"> </w:t>
      </w:r>
      <w:r w:rsidR="00C00B96" w:rsidRPr="00C00B96">
        <w:t xml:space="preserve">в течение 5 (пяти) рабочих дней </w:t>
      </w:r>
      <w:proofErr w:type="gramStart"/>
      <w:r w:rsidR="00C00B96" w:rsidRPr="00C00B96">
        <w:t>с даты заключения</w:t>
      </w:r>
      <w:proofErr w:type="gramEnd"/>
      <w:r w:rsidR="00C00B96" w:rsidRPr="00C00B96">
        <w:t xml:space="preserve"> контракта, по заявке Заказчика.</w:t>
      </w:r>
    </w:p>
    <w:p w:rsidR="00CA0453" w:rsidRPr="00CB0FCA" w:rsidRDefault="00BB1025" w:rsidP="00BB1025">
      <w:pPr>
        <w:ind w:firstLine="567"/>
        <w:contextualSpacing/>
        <w:jc w:val="both"/>
      </w:pPr>
      <w:r>
        <w:rPr>
          <w:b/>
        </w:rPr>
        <w:t xml:space="preserve">6. </w:t>
      </w:r>
      <w:r w:rsidR="00CA0453" w:rsidRPr="00CB0FCA">
        <w:rPr>
          <w:b/>
        </w:rPr>
        <w:t xml:space="preserve">Условия поставки товара: </w:t>
      </w:r>
      <w:r w:rsidR="00CA0453" w:rsidRPr="00CB0FCA">
        <w:rPr>
          <w:noProof/>
        </w:rPr>
        <w:t xml:space="preserve">Минимальное количество отгрузки – </w:t>
      </w:r>
      <w:r w:rsidR="00CA0453">
        <w:rPr>
          <w:noProof/>
        </w:rPr>
        <w:t>10шт</w:t>
      </w:r>
      <w:r w:rsidR="00CA0453" w:rsidRPr="00CB0FCA">
        <w:rPr>
          <w:noProof/>
        </w:rPr>
        <w:t xml:space="preserve">. Количество товара в партии не ограничено. </w:t>
      </w:r>
      <w:r w:rsidR="00CA0453" w:rsidRPr="00CB0FCA">
        <w:rPr>
          <w:bCs/>
          <w:noProof/>
          <w:color w:val="000000"/>
        </w:rPr>
        <w:t>П</w:t>
      </w:r>
      <w:proofErr w:type="spellStart"/>
      <w:r w:rsidR="00CA0453" w:rsidRPr="00CB0FCA">
        <w:t>оставка</w:t>
      </w:r>
      <w:proofErr w:type="spellEnd"/>
      <w:r w:rsidR="00CA0453" w:rsidRPr="00CB0FCA">
        <w:t xml:space="preserve"> товара осуществляется транспортом поставщика на условиях: «Доставка до места назначения». Поставщик обязан уведомить заказчика о времени и дате поставки товара по телефонной связи. Доставка товара в адрес Заказчика осуществляется силами и за счет поставщика по мере поступления заявок. </w:t>
      </w:r>
    </w:p>
    <w:p w:rsidR="00CA0453" w:rsidRPr="00CB0FCA" w:rsidRDefault="00CA0453" w:rsidP="00BB1025">
      <w:pPr>
        <w:ind w:firstLine="567"/>
        <w:contextualSpacing/>
        <w:jc w:val="both"/>
      </w:pPr>
      <w:r w:rsidRPr="00CB0FCA">
        <w:t>Поставка осуществляется в рабочие дни (понедельник – пятница с 08.00 до 16.00).</w:t>
      </w:r>
    </w:p>
    <w:p w:rsidR="00CA0453" w:rsidRDefault="00CA0453" w:rsidP="00BB1025">
      <w:pPr>
        <w:ind w:firstLine="567"/>
        <w:contextualSpacing/>
        <w:jc w:val="both"/>
      </w:pPr>
      <w:r w:rsidRPr="00CB0FCA">
        <w:t>Товар должен быть упакован таким образом, чтобы исключить его повреждение, уничтожение и доступ третьих лиц в период времени до момента передачи товара Заказчику.</w:t>
      </w:r>
    </w:p>
    <w:p w:rsidR="00CA0453" w:rsidRPr="00CB0FCA" w:rsidRDefault="00CA0453" w:rsidP="00BB1025">
      <w:pPr>
        <w:ind w:firstLine="567"/>
        <w:contextualSpacing/>
      </w:pPr>
    </w:p>
    <w:p w:rsidR="00CA0453" w:rsidRPr="00CB0FCA" w:rsidRDefault="00BB1025" w:rsidP="00BB1025">
      <w:pPr>
        <w:ind w:firstLine="567"/>
        <w:contextualSpacing/>
        <w:jc w:val="both"/>
        <w:rPr>
          <w:rFonts w:eastAsia="Times New Roman"/>
          <w:b/>
          <w:bCs/>
        </w:rPr>
      </w:pPr>
      <w:r>
        <w:rPr>
          <w:rFonts w:eastAsia="Times New Roman"/>
          <w:b/>
          <w:bCs/>
        </w:rPr>
        <w:t>7.</w:t>
      </w:r>
      <w:r w:rsidR="00CA0453" w:rsidRPr="00CB0FCA">
        <w:rPr>
          <w:rFonts w:eastAsia="Times New Roman"/>
          <w:b/>
          <w:bCs/>
        </w:rPr>
        <w:t>Требования к безопасности товара:</w:t>
      </w:r>
      <w:r w:rsidR="00CA0453" w:rsidRPr="00CB0FCA">
        <w:rPr>
          <w:rFonts w:eastAsia="Times New Roman"/>
          <w:bCs/>
        </w:rPr>
        <w:t xml:space="preserve"> п</w:t>
      </w:r>
      <w:r w:rsidR="00CA0453" w:rsidRPr="00CB0FCA">
        <w:rPr>
          <w:rFonts w:eastAsia="Times New Roman"/>
        </w:rPr>
        <w:t>оставляемый товар должен соответствовать требованиям, установленным в соответствии с законодательством Российской Федерации.</w:t>
      </w:r>
    </w:p>
    <w:p w:rsidR="00CA0453" w:rsidRDefault="00BB1025" w:rsidP="00BB1025">
      <w:pPr>
        <w:tabs>
          <w:tab w:val="left" w:pos="0"/>
        </w:tabs>
        <w:ind w:firstLine="567"/>
        <w:contextualSpacing/>
        <w:jc w:val="both"/>
        <w:rPr>
          <w:rFonts w:eastAsia="Times New Roman"/>
        </w:rPr>
      </w:pPr>
      <w:r>
        <w:rPr>
          <w:rFonts w:eastAsia="Times New Roman"/>
          <w:b/>
          <w:bCs/>
        </w:rPr>
        <w:t xml:space="preserve">8. </w:t>
      </w:r>
      <w:r w:rsidR="00CA0453" w:rsidRPr="00CB0FCA">
        <w:rPr>
          <w:rFonts w:eastAsia="Times New Roman"/>
          <w:b/>
          <w:bCs/>
        </w:rPr>
        <w:t>Требования к объему предоставляемых гарантий качества товара, к гарантийному обслуживанию товара:</w:t>
      </w:r>
      <w:r w:rsidR="00CA0453" w:rsidRPr="00CB0FCA">
        <w:rPr>
          <w:rFonts w:eastAsia="Times New Roman"/>
          <w:bCs/>
        </w:rPr>
        <w:t xml:space="preserve"> п</w:t>
      </w:r>
      <w:r w:rsidR="00CA0453" w:rsidRPr="00CB0FCA">
        <w:rPr>
          <w:rFonts w:eastAsia="Times New Roman"/>
        </w:rPr>
        <w:t xml:space="preserve">оставщик гарантирует качество и надежность поставляемого товара в течение всего срока годности, установленного на товар, при условии соблюдения заказчиком условий хранения (соблюдение температурного режима и т. д.). Поставщик гарантирует качество и безопасность поставляемого товара в соответствии с действующими стандартами, ГОСТ, ТУ завода-изготовителя, действующими на момент поставки товара. </w:t>
      </w:r>
    </w:p>
    <w:p w:rsidR="002405C3" w:rsidRDefault="00BB1025">
      <w:pPr>
        <w:pageBreakBefore/>
        <w:suppressAutoHyphens w:val="0"/>
        <w:ind w:firstLine="720"/>
        <w:jc w:val="right"/>
        <w:rPr>
          <w:lang w:eastAsia="ru-RU"/>
        </w:rPr>
      </w:pPr>
      <w:r>
        <w:rPr>
          <w:lang w:eastAsia="ru-RU"/>
        </w:rPr>
        <w:lastRenderedPageBreak/>
        <w:t xml:space="preserve">Приложение № 1 к </w:t>
      </w:r>
      <w:r w:rsidR="0086772A">
        <w:rPr>
          <w:lang w:eastAsia="ru-RU"/>
        </w:rPr>
        <w:t>Т</w:t>
      </w:r>
      <w:r w:rsidR="007F76A1">
        <w:rPr>
          <w:lang w:eastAsia="ru-RU"/>
        </w:rPr>
        <w:t>ехническому заданию</w:t>
      </w:r>
      <w:r w:rsidR="002405C3">
        <w:rPr>
          <w:lang w:eastAsia="ru-RU"/>
        </w:rPr>
        <w:t>.</w:t>
      </w:r>
    </w:p>
    <w:p w:rsidR="002405C3" w:rsidRDefault="002405C3">
      <w:pPr>
        <w:suppressAutoHyphens w:val="0"/>
        <w:jc w:val="center"/>
        <w:rPr>
          <w:b/>
          <w:lang w:eastAsia="ru-RU"/>
        </w:rPr>
      </w:pPr>
    </w:p>
    <w:p w:rsidR="002405C3" w:rsidRDefault="00BB1025">
      <w:pPr>
        <w:suppressAutoHyphens w:val="0"/>
        <w:jc w:val="center"/>
        <w:rPr>
          <w:b/>
          <w:lang w:eastAsia="ru-RU"/>
        </w:rPr>
      </w:pPr>
      <w:r>
        <w:rPr>
          <w:b/>
          <w:lang w:eastAsia="ru-RU"/>
        </w:rPr>
        <w:t>СПЕЦИФИКАЦИЯ</w:t>
      </w:r>
    </w:p>
    <w:p w:rsidR="002405C3" w:rsidRDefault="002405C3">
      <w:pPr>
        <w:suppressAutoHyphens w:val="0"/>
        <w:jc w:val="center"/>
        <w:rPr>
          <w:b/>
          <w:lang w:eastAsia="ru-RU"/>
        </w:rPr>
      </w:pPr>
    </w:p>
    <w:tbl>
      <w:tblPr>
        <w:tblW w:w="10916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/>
      </w:tblPr>
      <w:tblGrid>
        <w:gridCol w:w="568"/>
        <w:gridCol w:w="1843"/>
        <w:gridCol w:w="1701"/>
        <w:gridCol w:w="1984"/>
        <w:gridCol w:w="1985"/>
        <w:gridCol w:w="1984"/>
        <w:gridCol w:w="851"/>
      </w:tblGrid>
      <w:tr w:rsidR="00755F67" w:rsidRPr="00847EFF" w:rsidTr="00A61C0C">
        <w:tc>
          <w:tcPr>
            <w:tcW w:w="568" w:type="dxa"/>
          </w:tcPr>
          <w:p w:rsidR="00755F67" w:rsidRPr="00A61C0C" w:rsidRDefault="00755F67">
            <w:pPr>
              <w:autoSpaceDE w:val="0"/>
              <w:autoSpaceDN w:val="0"/>
              <w:adjustRightInd w:val="0"/>
              <w:jc w:val="center"/>
              <w:outlineLvl w:val="1"/>
              <w:rPr>
                <w:rFonts w:eastAsia="Calibri"/>
                <w:sz w:val="20"/>
                <w:szCs w:val="20"/>
                <w:lang w:eastAsia="en-US"/>
              </w:rPr>
            </w:pPr>
            <w:r w:rsidRPr="00A61C0C">
              <w:rPr>
                <w:rFonts w:eastAsia="Calibri"/>
                <w:sz w:val="20"/>
                <w:szCs w:val="20"/>
                <w:lang w:eastAsia="en-US"/>
              </w:rPr>
              <w:t xml:space="preserve">№ </w:t>
            </w:r>
            <w:proofErr w:type="spellStart"/>
            <w:proofErr w:type="gramStart"/>
            <w:r w:rsidRPr="00A61C0C">
              <w:rPr>
                <w:rFonts w:eastAsia="Calibri"/>
                <w:sz w:val="20"/>
                <w:szCs w:val="20"/>
                <w:lang w:eastAsia="en-US"/>
              </w:rPr>
              <w:t>п</w:t>
            </w:r>
            <w:proofErr w:type="spellEnd"/>
            <w:proofErr w:type="gramEnd"/>
            <w:r w:rsidRPr="00A61C0C">
              <w:rPr>
                <w:rFonts w:eastAsia="Calibri"/>
                <w:sz w:val="20"/>
                <w:szCs w:val="20"/>
                <w:lang w:eastAsia="en-US"/>
              </w:rPr>
              <w:t>/</w:t>
            </w:r>
            <w:proofErr w:type="spellStart"/>
            <w:r w:rsidRPr="00A61C0C">
              <w:rPr>
                <w:rFonts w:eastAsia="Calibri"/>
                <w:sz w:val="20"/>
                <w:szCs w:val="20"/>
                <w:lang w:eastAsia="en-US"/>
              </w:rPr>
              <w:t>п</w:t>
            </w:r>
            <w:proofErr w:type="spellEnd"/>
          </w:p>
        </w:tc>
        <w:tc>
          <w:tcPr>
            <w:tcW w:w="1843" w:type="dxa"/>
          </w:tcPr>
          <w:p w:rsidR="00755F67" w:rsidRPr="00A61C0C" w:rsidRDefault="00755F67">
            <w:pPr>
              <w:autoSpaceDE w:val="0"/>
              <w:autoSpaceDN w:val="0"/>
              <w:adjustRightInd w:val="0"/>
              <w:jc w:val="center"/>
              <w:outlineLvl w:val="1"/>
              <w:rPr>
                <w:sz w:val="20"/>
                <w:szCs w:val="20"/>
              </w:rPr>
            </w:pPr>
            <w:r w:rsidRPr="00A61C0C">
              <w:rPr>
                <w:rFonts w:eastAsia="Calibri"/>
                <w:sz w:val="20"/>
                <w:szCs w:val="20"/>
                <w:lang w:eastAsia="en-US"/>
              </w:rPr>
              <w:t>Наименование товара</w:t>
            </w:r>
          </w:p>
        </w:tc>
        <w:tc>
          <w:tcPr>
            <w:tcW w:w="1701" w:type="dxa"/>
          </w:tcPr>
          <w:p w:rsidR="00755F67" w:rsidRPr="00A61C0C" w:rsidRDefault="00755F67">
            <w:pPr>
              <w:jc w:val="center"/>
              <w:rPr>
                <w:sz w:val="20"/>
                <w:szCs w:val="20"/>
              </w:rPr>
            </w:pPr>
            <w:r w:rsidRPr="00A61C0C">
              <w:rPr>
                <w:rFonts w:eastAsia="Calibri"/>
                <w:sz w:val="20"/>
                <w:szCs w:val="20"/>
                <w:lang w:eastAsia="en-US"/>
              </w:rPr>
              <w:t>Наименование характеристики</w:t>
            </w:r>
          </w:p>
        </w:tc>
        <w:tc>
          <w:tcPr>
            <w:tcW w:w="1984" w:type="dxa"/>
          </w:tcPr>
          <w:p w:rsidR="00755F67" w:rsidRPr="00A61C0C" w:rsidRDefault="00755F67">
            <w:pPr>
              <w:autoSpaceDE w:val="0"/>
              <w:autoSpaceDN w:val="0"/>
              <w:adjustRightInd w:val="0"/>
              <w:jc w:val="center"/>
              <w:outlineLvl w:val="1"/>
              <w:rPr>
                <w:rFonts w:eastAsia="Calibri"/>
                <w:sz w:val="20"/>
                <w:szCs w:val="20"/>
                <w:lang w:eastAsia="en-US"/>
              </w:rPr>
            </w:pPr>
            <w:r w:rsidRPr="00A61C0C">
              <w:rPr>
                <w:rFonts w:eastAsia="Calibri"/>
                <w:sz w:val="20"/>
                <w:szCs w:val="20"/>
                <w:lang w:eastAsia="en-US"/>
              </w:rPr>
              <w:t>Значение характеристики</w:t>
            </w:r>
          </w:p>
        </w:tc>
        <w:tc>
          <w:tcPr>
            <w:tcW w:w="1985" w:type="dxa"/>
          </w:tcPr>
          <w:p w:rsidR="00755F67" w:rsidRPr="00A61C0C" w:rsidRDefault="00755F67">
            <w:pPr>
              <w:autoSpaceDE w:val="0"/>
              <w:autoSpaceDN w:val="0"/>
              <w:adjustRightInd w:val="0"/>
              <w:jc w:val="center"/>
              <w:outlineLvl w:val="1"/>
              <w:rPr>
                <w:rFonts w:eastAsia="Calibri"/>
                <w:sz w:val="20"/>
                <w:szCs w:val="20"/>
                <w:lang w:eastAsia="en-US"/>
              </w:rPr>
            </w:pPr>
            <w:r w:rsidRPr="00A61C0C">
              <w:rPr>
                <w:rFonts w:eastAsiaTheme="minorHAnsi"/>
                <w:sz w:val="20"/>
                <w:szCs w:val="20"/>
                <w:lang w:eastAsia="en-US"/>
              </w:rPr>
              <w:t>Инструкция по заполнению характеристик в заявке</w:t>
            </w:r>
          </w:p>
        </w:tc>
        <w:tc>
          <w:tcPr>
            <w:tcW w:w="1984" w:type="dxa"/>
          </w:tcPr>
          <w:p w:rsidR="00755F67" w:rsidRPr="00A61C0C" w:rsidRDefault="00755F67">
            <w:pPr>
              <w:autoSpaceDE w:val="0"/>
              <w:autoSpaceDN w:val="0"/>
              <w:adjustRightInd w:val="0"/>
              <w:jc w:val="center"/>
              <w:outlineLvl w:val="1"/>
              <w:rPr>
                <w:rFonts w:eastAsia="Calibri"/>
                <w:sz w:val="20"/>
                <w:szCs w:val="20"/>
                <w:lang w:eastAsia="en-US"/>
              </w:rPr>
            </w:pPr>
            <w:r w:rsidRPr="00A61C0C">
              <w:rPr>
                <w:rFonts w:eastAsia="Times New Roman"/>
                <w:sz w:val="20"/>
                <w:szCs w:val="20"/>
              </w:rPr>
              <w:t>Обоснование включения дополнительной характеристики</w:t>
            </w:r>
          </w:p>
        </w:tc>
        <w:tc>
          <w:tcPr>
            <w:tcW w:w="851" w:type="dxa"/>
          </w:tcPr>
          <w:p w:rsidR="00755F67" w:rsidRPr="00A61C0C" w:rsidRDefault="00755F67">
            <w:pPr>
              <w:autoSpaceDE w:val="0"/>
              <w:autoSpaceDN w:val="0"/>
              <w:adjustRightInd w:val="0"/>
              <w:jc w:val="center"/>
              <w:outlineLvl w:val="1"/>
              <w:rPr>
                <w:rFonts w:eastAsia="Calibri"/>
                <w:sz w:val="20"/>
                <w:szCs w:val="20"/>
                <w:lang w:eastAsia="en-US"/>
              </w:rPr>
            </w:pPr>
            <w:r w:rsidRPr="00A61C0C">
              <w:rPr>
                <w:rFonts w:eastAsia="Calibri"/>
                <w:sz w:val="20"/>
                <w:szCs w:val="20"/>
                <w:lang w:eastAsia="en-US"/>
              </w:rPr>
              <w:t>Единица измерения</w:t>
            </w:r>
          </w:p>
        </w:tc>
      </w:tr>
      <w:tr w:rsidR="00D03D87" w:rsidRPr="00847EFF" w:rsidTr="00A61C0C">
        <w:trPr>
          <w:trHeight w:val="163"/>
        </w:trPr>
        <w:tc>
          <w:tcPr>
            <w:tcW w:w="568" w:type="dxa"/>
            <w:vMerge w:val="restart"/>
          </w:tcPr>
          <w:p w:rsidR="00D03D87" w:rsidRPr="00A61C0C" w:rsidRDefault="00A61C0C" w:rsidP="0053407E">
            <w:pPr>
              <w:autoSpaceDE w:val="0"/>
              <w:autoSpaceDN w:val="0"/>
              <w:adjustRightInd w:val="0"/>
              <w:jc w:val="center"/>
              <w:outlineLvl w:val="1"/>
              <w:rPr>
                <w:sz w:val="20"/>
                <w:szCs w:val="20"/>
              </w:rPr>
            </w:pPr>
            <w:r w:rsidRPr="00A61C0C">
              <w:rPr>
                <w:sz w:val="20"/>
                <w:szCs w:val="20"/>
              </w:rPr>
              <w:t>1</w:t>
            </w:r>
            <w:r w:rsidR="00D03D87" w:rsidRPr="00A61C0C">
              <w:rPr>
                <w:sz w:val="20"/>
                <w:szCs w:val="20"/>
              </w:rPr>
              <w:t>.</w:t>
            </w:r>
          </w:p>
        </w:tc>
        <w:tc>
          <w:tcPr>
            <w:tcW w:w="1843" w:type="dxa"/>
            <w:vMerge w:val="restart"/>
          </w:tcPr>
          <w:p w:rsidR="00D03D87" w:rsidRPr="00A61C0C" w:rsidRDefault="00D03D87" w:rsidP="0053407E">
            <w:pPr>
              <w:jc w:val="center"/>
              <w:rPr>
                <w:color w:val="000000"/>
                <w:sz w:val="20"/>
                <w:szCs w:val="20"/>
              </w:rPr>
            </w:pPr>
            <w:r w:rsidRPr="00A61C0C">
              <w:rPr>
                <w:color w:val="000000"/>
                <w:sz w:val="20"/>
                <w:szCs w:val="20"/>
              </w:rPr>
              <w:t>Знак дорожный 4.2.1 (объезд препятствия справа)</w:t>
            </w:r>
          </w:p>
          <w:p w:rsidR="00D03D87" w:rsidRPr="00A61C0C" w:rsidRDefault="00D03D87" w:rsidP="0053407E">
            <w:pPr>
              <w:jc w:val="center"/>
              <w:rPr>
                <w:color w:val="000000"/>
                <w:sz w:val="20"/>
                <w:szCs w:val="20"/>
              </w:rPr>
            </w:pPr>
            <w:r w:rsidRPr="00A61C0C">
              <w:rPr>
                <w:color w:val="000000"/>
                <w:sz w:val="20"/>
                <w:szCs w:val="20"/>
              </w:rPr>
              <w:t>КТРУ 25.99.29.190-00000002</w:t>
            </w:r>
          </w:p>
          <w:p w:rsidR="00D03D87" w:rsidRPr="00A61C0C" w:rsidRDefault="00D03D87" w:rsidP="0053407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:rsidR="00D03D87" w:rsidRPr="00A61C0C" w:rsidRDefault="00D03D87" w:rsidP="003606F0">
            <w:pPr>
              <w:autoSpaceDE w:val="0"/>
              <w:autoSpaceDN w:val="0"/>
              <w:adjustRightInd w:val="0"/>
              <w:jc w:val="center"/>
              <w:outlineLvl w:val="1"/>
              <w:rPr>
                <w:color w:val="000000"/>
                <w:sz w:val="20"/>
                <w:szCs w:val="20"/>
              </w:rPr>
            </w:pPr>
          </w:p>
          <w:p w:rsidR="00D03D87" w:rsidRPr="00A61C0C" w:rsidRDefault="00D03D87" w:rsidP="003606F0">
            <w:pPr>
              <w:autoSpaceDE w:val="0"/>
              <w:autoSpaceDN w:val="0"/>
              <w:adjustRightInd w:val="0"/>
              <w:jc w:val="center"/>
              <w:outlineLvl w:val="1"/>
              <w:rPr>
                <w:color w:val="000000"/>
                <w:sz w:val="20"/>
                <w:szCs w:val="20"/>
              </w:rPr>
            </w:pPr>
            <w:r w:rsidRPr="00A61C0C">
              <w:rPr>
                <w:color w:val="000000"/>
                <w:sz w:val="20"/>
                <w:szCs w:val="20"/>
              </w:rPr>
              <w:t>Вид знака дорожного</w:t>
            </w:r>
          </w:p>
          <w:p w:rsidR="00D03D87" w:rsidRPr="00A61C0C" w:rsidRDefault="00D03D87" w:rsidP="003606F0">
            <w:pPr>
              <w:autoSpaceDE w:val="0"/>
              <w:autoSpaceDN w:val="0"/>
              <w:adjustRightInd w:val="0"/>
              <w:jc w:val="center"/>
              <w:outlineLvl w:val="1"/>
              <w:rPr>
                <w:color w:val="000000"/>
                <w:sz w:val="20"/>
                <w:szCs w:val="20"/>
              </w:rPr>
            </w:pPr>
          </w:p>
          <w:p w:rsidR="00D03D87" w:rsidRPr="00A61C0C" w:rsidRDefault="00D03D87" w:rsidP="003606F0">
            <w:pPr>
              <w:autoSpaceDE w:val="0"/>
              <w:autoSpaceDN w:val="0"/>
              <w:adjustRightInd w:val="0"/>
              <w:jc w:val="center"/>
              <w:outlineLvl w:val="1"/>
              <w:rPr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  <w:tcBorders>
              <w:bottom w:val="single" w:sz="4" w:space="0" w:color="auto"/>
            </w:tcBorders>
            <w:vAlign w:val="center"/>
          </w:tcPr>
          <w:p w:rsidR="00D03D87" w:rsidRPr="00A61C0C" w:rsidRDefault="00D03D87" w:rsidP="003606F0">
            <w:pPr>
              <w:spacing w:line="122" w:lineRule="atLeast"/>
              <w:jc w:val="center"/>
              <w:rPr>
                <w:color w:val="000000"/>
                <w:sz w:val="20"/>
                <w:szCs w:val="20"/>
              </w:rPr>
            </w:pPr>
            <w:r w:rsidRPr="00A61C0C">
              <w:rPr>
                <w:color w:val="000000"/>
                <w:sz w:val="20"/>
                <w:szCs w:val="20"/>
              </w:rPr>
              <w:br/>
              <w:t>Знак дорожный</w:t>
            </w:r>
          </w:p>
          <w:p w:rsidR="00D03D87" w:rsidRPr="00A61C0C" w:rsidRDefault="00D03D87" w:rsidP="003606F0">
            <w:pPr>
              <w:autoSpaceDE w:val="0"/>
              <w:autoSpaceDN w:val="0"/>
              <w:adjustRightInd w:val="0"/>
              <w:jc w:val="center"/>
              <w:outlineLvl w:val="1"/>
              <w:rPr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:rsidR="00D03D87" w:rsidRPr="00A61C0C" w:rsidRDefault="00D03D87" w:rsidP="003606F0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inherit" w:hAnsi="inherit" w:cs="Arial" w:hint="eastAsia"/>
                <w:color w:val="111111"/>
                <w:sz w:val="20"/>
                <w:szCs w:val="20"/>
              </w:rPr>
            </w:pPr>
          </w:p>
          <w:p w:rsidR="00D03D87" w:rsidRPr="00A61C0C" w:rsidRDefault="00D03D87" w:rsidP="003606F0">
            <w:pPr>
              <w:autoSpaceDE w:val="0"/>
              <w:autoSpaceDN w:val="0"/>
              <w:adjustRightInd w:val="0"/>
              <w:jc w:val="center"/>
              <w:outlineLvl w:val="1"/>
              <w:rPr>
                <w:sz w:val="20"/>
                <w:szCs w:val="20"/>
              </w:rPr>
            </w:pPr>
            <w:r w:rsidRPr="00A61C0C">
              <w:rPr>
                <w:rFonts w:ascii="inherit" w:hAnsi="inherit" w:cs="Arial"/>
                <w:color w:val="111111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D03D87" w:rsidRPr="00A61C0C" w:rsidRDefault="00D03D87" w:rsidP="0053407E">
            <w:pPr>
              <w:autoSpaceDE w:val="0"/>
              <w:autoSpaceDN w:val="0"/>
              <w:adjustRightInd w:val="0"/>
              <w:jc w:val="center"/>
              <w:outlineLvl w:val="1"/>
              <w:rPr>
                <w:sz w:val="20"/>
                <w:szCs w:val="20"/>
              </w:rPr>
            </w:pPr>
            <w:r w:rsidRPr="00A61C0C">
              <w:rPr>
                <w:sz w:val="20"/>
                <w:szCs w:val="20"/>
              </w:rPr>
              <w:t>-</w:t>
            </w:r>
          </w:p>
        </w:tc>
        <w:tc>
          <w:tcPr>
            <w:tcW w:w="851" w:type="dxa"/>
            <w:vMerge w:val="restart"/>
          </w:tcPr>
          <w:p w:rsidR="00D03D87" w:rsidRPr="00A61C0C" w:rsidRDefault="00D03D87" w:rsidP="0053407E">
            <w:pPr>
              <w:autoSpaceDE w:val="0"/>
              <w:autoSpaceDN w:val="0"/>
              <w:adjustRightInd w:val="0"/>
              <w:jc w:val="center"/>
              <w:outlineLvl w:val="1"/>
              <w:rPr>
                <w:sz w:val="20"/>
                <w:szCs w:val="20"/>
              </w:rPr>
            </w:pPr>
            <w:r w:rsidRPr="00A61C0C">
              <w:rPr>
                <w:sz w:val="20"/>
                <w:szCs w:val="20"/>
              </w:rPr>
              <w:t>Шт.</w:t>
            </w:r>
          </w:p>
        </w:tc>
      </w:tr>
      <w:tr w:rsidR="00D03D87" w:rsidRPr="00847EFF" w:rsidTr="00A61C0C">
        <w:trPr>
          <w:trHeight w:val="163"/>
        </w:trPr>
        <w:tc>
          <w:tcPr>
            <w:tcW w:w="568" w:type="dxa"/>
            <w:vMerge/>
          </w:tcPr>
          <w:p w:rsidR="00D03D87" w:rsidRPr="00A61C0C" w:rsidRDefault="00D03D87" w:rsidP="0053407E">
            <w:pPr>
              <w:autoSpaceDE w:val="0"/>
              <w:autoSpaceDN w:val="0"/>
              <w:adjustRightInd w:val="0"/>
              <w:jc w:val="center"/>
              <w:outlineLvl w:val="1"/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D03D87" w:rsidRPr="00A61C0C" w:rsidRDefault="00D03D87" w:rsidP="0053407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:rsidR="00D03D87" w:rsidRPr="00A61C0C" w:rsidRDefault="00D03D87" w:rsidP="003606F0">
            <w:pPr>
              <w:spacing w:line="122" w:lineRule="atLeast"/>
              <w:jc w:val="center"/>
              <w:rPr>
                <w:color w:val="000000"/>
                <w:sz w:val="20"/>
                <w:szCs w:val="20"/>
              </w:rPr>
            </w:pPr>
            <w:r w:rsidRPr="00A61C0C">
              <w:rPr>
                <w:color w:val="000000"/>
                <w:sz w:val="20"/>
                <w:szCs w:val="20"/>
              </w:rPr>
              <w:br/>
              <w:t>Тип знака дорожного</w:t>
            </w:r>
          </w:p>
          <w:p w:rsidR="00D03D87" w:rsidRPr="00A61C0C" w:rsidRDefault="00D03D87" w:rsidP="003606F0">
            <w:pPr>
              <w:autoSpaceDE w:val="0"/>
              <w:autoSpaceDN w:val="0"/>
              <w:adjustRightInd w:val="0"/>
              <w:jc w:val="center"/>
              <w:outlineLvl w:val="1"/>
              <w:rPr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  <w:tcBorders>
              <w:bottom w:val="single" w:sz="4" w:space="0" w:color="auto"/>
            </w:tcBorders>
            <w:vAlign w:val="center"/>
          </w:tcPr>
          <w:p w:rsidR="00D03D87" w:rsidRPr="00A61C0C" w:rsidRDefault="00D03D87" w:rsidP="003606F0">
            <w:pPr>
              <w:autoSpaceDE w:val="0"/>
              <w:autoSpaceDN w:val="0"/>
              <w:adjustRightInd w:val="0"/>
              <w:jc w:val="center"/>
              <w:outlineLvl w:val="1"/>
              <w:rPr>
                <w:color w:val="000000"/>
                <w:sz w:val="20"/>
                <w:szCs w:val="20"/>
              </w:rPr>
            </w:pPr>
            <w:r w:rsidRPr="00A61C0C">
              <w:rPr>
                <w:color w:val="000000"/>
                <w:sz w:val="20"/>
                <w:szCs w:val="20"/>
              </w:rPr>
              <w:t xml:space="preserve">С </w:t>
            </w:r>
            <w:proofErr w:type="spellStart"/>
            <w:r w:rsidRPr="00A61C0C">
              <w:rPr>
                <w:color w:val="000000"/>
                <w:sz w:val="20"/>
                <w:szCs w:val="20"/>
              </w:rPr>
              <w:t>световозвращающей</w:t>
            </w:r>
            <w:proofErr w:type="spellEnd"/>
            <w:r w:rsidRPr="00A61C0C">
              <w:rPr>
                <w:color w:val="000000"/>
                <w:sz w:val="20"/>
                <w:szCs w:val="20"/>
              </w:rPr>
              <w:t xml:space="preserve"> поверхностью </w:t>
            </w:r>
          </w:p>
        </w:tc>
        <w:tc>
          <w:tcPr>
            <w:tcW w:w="1985" w:type="dxa"/>
            <w:tcBorders>
              <w:right w:val="single" w:sz="4" w:space="0" w:color="auto"/>
            </w:tcBorders>
            <w:vAlign w:val="center"/>
          </w:tcPr>
          <w:p w:rsidR="00D03D87" w:rsidRPr="00A61C0C" w:rsidRDefault="00D03D87" w:rsidP="003606F0">
            <w:pPr>
              <w:jc w:val="center"/>
              <w:rPr>
                <w:sz w:val="20"/>
                <w:szCs w:val="20"/>
              </w:rPr>
            </w:pPr>
            <w:r w:rsidRPr="00A61C0C">
              <w:rPr>
                <w:rFonts w:ascii="inherit" w:hAnsi="inherit" w:cs="Arial"/>
                <w:color w:val="111111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3D87" w:rsidRPr="00A61C0C" w:rsidRDefault="00D03D87" w:rsidP="0053407E">
            <w:pPr>
              <w:autoSpaceDE w:val="0"/>
              <w:autoSpaceDN w:val="0"/>
              <w:adjustRightInd w:val="0"/>
              <w:jc w:val="center"/>
              <w:outlineLvl w:val="1"/>
              <w:rPr>
                <w:sz w:val="20"/>
                <w:szCs w:val="20"/>
              </w:rPr>
            </w:pPr>
          </w:p>
          <w:p w:rsidR="00D03D87" w:rsidRPr="00A61C0C" w:rsidRDefault="00D03D87" w:rsidP="0053407E">
            <w:pPr>
              <w:autoSpaceDE w:val="0"/>
              <w:autoSpaceDN w:val="0"/>
              <w:adjustRightInd w:val="0"/>
              <w:jc w:val="center"/>
              <w:outlineLvl w:val="1"/>
              <w:rPr>
                <w:sz w:val="20"/>
                <w:szCs w:val="20"/>
              </w:rPr>
            </w:pPr>
            <w:r w:rsidRPr="00A61C0C">
              <w:rPr>
                <w:sz w:val="20"/>
                <w:szCs w:val="20"/>
              </w:rPr>
              <w:t>-</w:t>
            </w:r>
          </w:p>
          <w:p w:rsidR="00D03D87" w:rsidRPr="00A61C0C" w:rsidRDefault="00D03D87" w:rsidP="0053407E">
            <w:pPr>
              <w:autoSpaceDE w:val="0"/>
              <w:autoSpaceDN w:val="0"/>
              <w:adjustRightInd w:val="0"/>
              <w:jc w:val="center"/>
              <w:outlineLvl w:val="1"/>
              <w:rPr>
                <w:sz w:val="20"/>
                <w:szCs w:val="20"/>
              </w:rPr>
            </w:pPr>
          </w:p>
          <w:p w:rsidR="00D03D87" w:rsidRPr="00A61C0C" w:rsidRDefault="00D03D87" w:rsidP="0053407E">
            <w:pPr>
              <w:autoSpaceDE w:val="0"/>
              <w:autoSpaceDN w:val="0"/>
              <w:adjustRightInd w:val="0"/>
              <w:jc w:val="center"/>
              <w:outlineLvl w:val="1"/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D03D87" w:rsidRPr="00A61C0C" w:rsidRDefault="00D03D87" w:rsidP="0053407E">
            <w:pPr>
              <w:autoSpaceDE w:val="0"/>
              <w:autoSpaceDN w:val="0"/>
              <w:adjustRightInd w:val="0"/>
              <w:jc w:val="center"/>
              <w:outlineLvl w:val="1"/>
              <w:rPr>
                <w:sz w:val="20"/>
                <w:szCs w:val="20"/>
              </w:rPr>
            </w:pPr>
          </w:p>
        </w:tc>
      </w:tr>
      <w:tr w:rsidR="00D03D87" w:rsidRPr="00847EFF" w:rsidTr="00A61C0C">
        <w:trPr>
          <w:trHeight w:val="175"/>
        </w:trPr>
        <w:tc>
          <w:tcPr>
            <w:tcW w:w="568" w:type="dxa"/>
            <w:vMerge/>
            <w:vAlign w:val="center"/>
          </w:tcPr>
          <w:p w:rsidR="00D03D87" w:rsidRPr="00A61C0C" w:rsidRDefault="00D03D87" w:rsidP="0007456C">
            <w:pPr>
              <w:autoSpaceDE w:val="0"/>
              <w:autoSpaceDN w:val="0"/>
              <w:adjustRightInd w:val="0"/>
              <w:jc w:val="center"/>
              <w:outlineLvl w:val="1"/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  <w:vAlign w:val="center"/>
          </w:tcPr>
          <w:p w:rsidR="00D03D87" w:rsidRPr="00A61C0C" w:rsidRDefault="00D03D87" w:rsidP="0007456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3D87" w:rsidRPr="00A61C0C" w:rsidRDefault="00D03D87" w:rsidP="003606F0">
            <w:pPr>
              <w:spacing w:line="122" w:lineRule="atLeast"/>
              <w:jc w:val="center"/>
              <w:rPr>
                <w:color w:val="000000"/>
                <w:sz w:val="20"/>
                <w:szCs w:val="20"/>
              </w:rPr>
            </w:pPr>
            <w:r w:rsidRPr="00A61C0C">
              <w:rPr>
                <w:color w:val="000000"/>
                <w:sz w:val="20"/>
                <w:szCs w:val="20"/>
              </w:rPr>
              <w:br/>
              <w:t xml:space="preserve">Тип </w:t>
            </w:r>
            <w:proofErr w:type="spellStart"/>
            <w:r w:rsidRPr="00A61C0C">
              <w:rPr>
                <w:color w:val="000000"/>
                <w:sz w:val="20"/>
                <w:szCs w:val="20"/>
              </w:rPr>
              <w:t>световозвращающей</w:t>
            </w:r>
            <w:proofErr w:type="spellEnd"/>
            <w:r w:rsidRPr="00A61C0C">
              <w:rPr>
                <w:color w:val="000000"/>
                <w:sz w:val="20"/>
                <w:szCs w:val="20"/>
              </w:rPr>
              <w:t xml:space="preserve"> пленки знака дорожного</w:t>
            </w:r>
          </w:p>
          <w:p w:rsidR="00D03D87" w:rsidRPr="00A61C0C" w:rsidRDefault="00D03D87" w:rsidP="003606F0">
            <w:pPr>
              <w:autoSpaceDE w:val="0"/>
              <w:autoSpaceDN w:val="0"/>
              <w:adjustRightInd w:val="0"/>
              <w:jc w:val="center"/>
              <w:outlineLvl w:val="1"/>
              <w:rPr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3D87" w:rsidRPr="00A61C0C" w:rsidRDefault="00D03D87" w:rsidP="003606F0">
            <w:pPr>
              <w:spacing w:line="122" w:lineRule="atLeast"/>
              <w:jc w:val="center"/>
              <w:rPr>
                <w:color w:val="000000"/>
                <w:sz w:val="20"/>
                <w:szCs w:val="20"/>
              </w:rPr>
            </w:pPr>
            <w:r w:rsidRPr="00A61C0C">
              <w:rPr>
                <w:color w:val="000000"/>
                <w:sz w:val="20"/>
                <w:szCs w:val="20"/>
              </w:rPr>
              <w:br/>
              <w:t>Б</w:t>
            </w:r>
          </w:p>
        </w:tc>
        <w:tc>
          <w:tcPr>
            <w:tcW w:w="1985" w:type="dxa"/>
            <w:tcBorders>
              <w:right w:val="single" w:sz="4" w:space="0" w:color="auto"/>
            </w:tcBorders>
            <w:vAlign w:val="center"/>
          </w:tcPr>
          <w:p w:rsidR="00D03D87" w:rsidRPr="00A61C0C" w:rsidRDefault="00D03D87" w:rsidP="003606F0">
            <w:pPr>
              <w:jc w:val="center"/>
              <w:rPr>
                <w:sz w:val="20"/>
                <w:szCs w:val="20"/>
              </w:rPr>
            </w:pPr>
            <w:r w:rsidRPr="00A61C0C">
              <w:rPr>
                <w:rFonts w:ascii="inherit" w:hAnsi="inherit" w:cs="Arial"/>
                <w:color w:val="111111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03D87" w:rsidRPr="00A61C0C" w:rsidRDefault="00D03D87" w:rsidP="0007456C">
            <w:pPr>
              <w:autoSpaceDE w:val="0"/>
              <w:autoSpaceDN w:val="0"/>
              <w:adjustRightInd w:val="0"/>
              <w:jc w:val="center"/>
              <w:outlineLvl w:val="1"/>
              <w:rPr>
                <w:sz w:val="20"/>
                <w:szCs w:val="20"/>
              </w:rPr>
            </w:pPr>
            <w:r w:rsidRPr="00A61C0C">
              <w:rPr>
                <w:sz w:val="20"/>
                <w:szCs w:val="20"/>
              </w:rPr>
              <w:t>-</w:t>
            </w:r>
          </w:p>
        </w:tc>
        <w:tc>
          <w:tcPr>
            <w:tcW w:w="851" w:type="dxa"/>
            <w:vMerge/>
            <w:vAlign w:val="center"/>
          </w:tcPr>
          <w:p w:rsidR="00D03D87" w:rsidRPr="00A61C0C" w:rsidRDefault="00D03D87" w:rsidP="0007456C">
            <w:pPr>
              <w:autoSpaceDE w:val="0"/>
              <w:autoSpaceDN w:val="0"/>
              <w:adjustRightInd w:val="0"/>
              <w:jc w:val="center"/>
              <w:outlineLvl w:val="1"/>
              <w:rPr>
                <w:sz w:val="20"/>
                <w:szCs w:val="20"/>
              </w:rPr>
            </w:pPr>
          </w:p>
        </w:tc>
      </w:tr>
      <w:tr w:rsidR="00D03D87" w:rsidRPr="00847EFF" w:rsidTr="00A61C0C">
        <w:trPr>
          <w:trHeight w:val="5804"/>
        </w:trPr>
        <w:tc>
          <w:tcPr>
            <w:tcW w:w="568" w:type="dxa"/>
            <w:vMerge/>
            <w:vAlign w:val="center"/>
          </w:tcPr>
          <w:p w:rsidR="00D03D87" w:rsidRPr="00A61C0C" w:rsidRDefault="00D03D87" w:rsidP="0007456C">
            <w:pPr>
              <w:autoSpaceDE w:val="0"/>
              <w:autoSpaceDN w:val="0"/>
              <w:adjustRightInd w:val="0"/>
              <w:jc w:val="center"/>
              <w:outlineLvl w:val="1"/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  <w:vAlign w:val="center"/>
          </w:tcPr>
          <w:p w:rsidR="00D03D87" w:rsidRPr="00A61C0C" w:rsidRDefault="00D03D87" w:rsidP="0007456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3D87" w:rsidRPr="00A61C0C" w:rsidRDefault="00D03D87" w:rsidP="003606F0">
            <w:pPr>
              <w:autoSpaceDE w:val="0"/>
              <w:autoSpaceDN w:val="0"/>
              <w:adjustRightInd w:val="0"/>
              <w:jc w:val="center"/>
              <w:outlineLvl w:val="1"/>
              <w:rPr>
                <w:color w:val="000000"/>
                <w:sz w:val="20"/>
                <w:szCs w:val="20"/>
              </w:rPr>
            </w:pPr>
            <w:r w:rsidRPr="00A61C0C">
              <w:rPr>
                <w:color w:val="000000"/>
                <w:sz w:val="20"/>
                <w:szCs w:val="20"/>
              </w:rPr>
              <w:t>Основа знака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3D87" w:rsidRPr="00A61C0C" w:rsidRDefault="00D03D87" w:rsidP="003606F0">
            <w:pPr>
              <w:autoSpaceDE w:val="0"/>
              <w:autoSpaceDN w:val="0"/>
              <w:adjustRightInd w:val="0"/>
              <w:jc w:val="center"/>
              <w:outlineLvl w:val="1"/>
              <w:rPr>
                <w:color w:val="000000"/>
                <w:sz w:val="20"/>
                <w:szCs w:val="20"/>
              </w:rPr>
            </w:pPr>
            <w:r w:rsidRPr="00A61C0C">
              <w:rPr>
                <w:color w:val="000000"/>
                <w:sz w:val="20"/>
                <w:szCs w:val="20"/>
              </w:rPr>
              <w:t xml:space="preserve">жестяная </w:t>
            </w:r>
          </w:p>
        </w:tc>
        <w:tc>
          <w:tcPr>
            <w:tcW w:w="1985" w:type="dxa"/>
            <w:tcBorders>
              <w:right w:val="single" w:sz="4" w:space="0" w:color="auto"/>
            </w:tcBorders>
            <w:vAlign w:val="center"/>
          </w:tcPr>
          <w:p w:rsidR="00D03D87" w:rsidRPr="00A61C0C" w:rsidRDefault="00D03D87" w:rsidP="003606F0">
            <w:pPr>
              <w:jc w:val="center"/>
              <w:rPr>
                <w:sz w:val="20"/>
                <w:szCs w:val="20"/>
              </w:rPr>
            </w:pPr>
            <w:r w:rsidRPr="00A61C0C">
              <w:rPr>
                <w:rFonts w:ascii="inherit" w:hAnsi="inherit" w:cs="Arial"/>
                <w:color w:val="111111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D03D87" w:rsidRPr="00A61C0C" w:rsidRDefault="00D03D87" w:rsidP="0007456C">
            <w:pPr>
              <w:autoSpaceDE w:val="0"/>
              <w:autoSpaceDN w:val="0"/>
              <w:adjustRightInd w:val="0"/>
              <w:jc w:val="center"/>
              <w:outlineLvl w:val="1"/>
              <w:rPr>
                <w:rFonts w:eastAsia="Times New Roman"/>
                <w:sz w:val="20"/>
                <w:szCs w:val="20"/>
              </w:rPr>
            </w:pPr>
            <w:proofErr w:type="gramStart"/>
            <w:r w:rsidRPr="00A61C0C">
              <w:rPr>
                <w:rFonts w:eastAsia="Times New Roman"/>
                <w:sz w:val="20"/>
                <w:szCs w:val="20"/>
              </w:rPr>
              <w:t>В связи с тем, что информация, включенная в КТРУ является общей, не является исчерпывающей и не позволяет точно определить качественные, функциональные и технические характеристики закупаемого товара, в описании объекта закупки указана дополнительная информация исходя из характеристик (которым должен отвечать конкретный закупаемый товар), и которая является значимой для Заказчика.</w:t>
            </w:r>
            <w:proofErr w:type="gramEnd"/>
            <w:r w:rsidRPr="00A61C0C">
              <w:rPr>
                <w:rFonts w:eastAsia="Times New Roman"/>
                <w:sz w:val="20"/>
                <w:szCs w:val="20"/>
              </w:rPr>
              <w:t xml:space="preserve"> </w:t>
            </w:r>
            <w:proofErr w:type="gramStart"/>
            <w:r w:rsidRPr="00A61C0C">
              <w:rPr>
                <w:rFonts w:eastAsia="Times New Roman"/>
                <w:sz w:val="20"/>
                <w:szCs w:val="20"/>
              </w:rPr>
              <w:t xml:space="preserve">При описании объекта закупки заказчик руководствовался конкретными характеристиками товара, указанными в паспортах, информационных ресурсах, а также в ответах на запросы от производителей (поставщиков) на требуемый товар, </w:t>
            </w:r>
            <w:r w:rsidRPr="00A61C0C">
              <w:rPr>
                <w:rFonts w:eastAsia="Times New Roman"/>
                <w:sz w:val="20"/>
                <w:szCs w:val="20"/>
              </w:rPr>
              <w:lastRenderedPageBreak/>
              <w:t>что предусмотрено пунктом 2 части 1 статьи 33 Закона № 44-ФЗ, в части «иных требований, связанных с определением соответствия поставляемого товара, выполняемой работы, оказываемой услуги потребностям заказчика».</w:t>
            </w:r>
            <w:proofErr w:type="gramEnd"/>
            <w:r w:rsidRPr="00A61C0C">
              <w:rPr>
                <w:rFonts w:eastAsia="Times New Roman"/>
                <w:sz w:val="20"/>
                <w:szCs w:val="20"/>
              </w:rPr>
              <w:t xml:space="preserve"> Установленные требования к товарам позволяют определить параметры и характеристики товара, в наибольшей степени удовлетворяющие потребности Заказчика</w:t>
            </w:r>
          </w:p>
          <w:p w:rsidR="00D03D87" w:rsidRPr="00A61C0C" w:rsidRDefault="00D03D87" w:rsidP="0007456C">
            <w:pPr>
              <w:autoSpaceDE w:val="0"/>
              <w:autoSpaceDN w:val="0"/>
              <w:adjustRightInd w:val="0"/>
              <w:jc w:val="center"/>
              <w:outlineLvl w:val="1"/>
              <w:rPr>
                <w:rFonts w:eastAsia="Times New Roman"/>
                <w:sz w:val="20"/>
                <w:szCs w:val="20"/>
              </w:rPr>
            </w:pPr>
          </w:p>
          <w:p w:rsidR="00D03D87" w:rsidRPr="00A61C0C" w:rsidRDefault="00D03D87" w:rsidP="0007456C">
            <w:pPr>
              <w:autoSpaceDE w:val="0"/>
              <w:autoSpaceDN w:val="0"/>
              <w:adjustRightInd w:val="0"/>
              <w:jc w:val="center"/>
              <w:outlineLvl w:val="1"/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vAlign w:val="center"/>
          </w:tcPr>
          <w:p w:rsidR="00D03D87" w:rsidRPr="00A61C0C" w:rsidRDefault="00D03D87" w:rsidP="0007456C">
            <w:pPr>
              <w:autoSpaceDE w:val="0"/>
              <w:autoSpaceDN w:val="0"/>
              <w:adjustRightInd w:val="0"/>
              <w:jc w:val="center"/>
              <w:outlineLvl w:val="1"/>
              <w:rPr>
                <w:sz w:val="20"/>
                <w:szCs w:val="20"/>
              </w:rPr>
            </w:pPr>
          </w:p>
        </w:tc>
      </w:tr>
      <w:tr w:rsidR="00D03D87" w:rsidRPr="00847EFF" w:rsidTr="00A61C0C">
        <w:trPr>
          <w:trHeight w:val="80"/>
        </w:trPr>
        <w:tc>
          <w:tcPr>
            <w:tcW w:w="568" w:type="dxa"/>
            <w:vMerge/>
            <w:vAlign w:val="center"/>
          </w:tcPr>
          <w:p w:rsidR="00D03D87" w:rsidRPr="00A61C0C" w:rsidRDefault="00D03D87" w:rsidP="0007456C">
            <w:pPr>
              <w:autoSpaceDE w:val="0"/>
              <w:autoSpaceDN w:val="0"/>
              <w:adjustRightInd w:val="0"/>
              <w:jc w:val="center"/>
              <w:outlineLvl w:val="1"/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  <w:vAlign w:val="center"/>
          </w:tcPr>
          <w:p w:rsidR="00D03D87" w:rsidRPr="00A61C0C" w:rsidRDefault="00D03D87" w:rsidP="0007456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3D87" w:rsidRPr="00A61C0C" w:rsidRDefault="00D03D87" w:rsidP="003606F0">
            <w:pPr>
              <w:autoSpaceDE w:val="0"/>
              <w:autoSpaceDN w:val="0"/>
              <w:adjustRightInd w:val="0"/>
              <w:jc w:val="center"/>
              <w:outlineLvl w:val="1"/>
              <w:rPr>
                <w:color w:val="000000"/>
                <w:sz w:val="20"/>
                <w:szCs w:val="20"/>
              </w:rPr>
            </w:pPr>
            <w:r w:rsidRPr="00A61C0C">
              <w:rPr>
                <w:color w:val="000000"/>
                <w:sz w:val="20"/>
                <w:szCs w:val="20"/>
              </w:rPr>
              <w:t>Материал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3D87" w:rsidRPr="00A61C0C" w:rsidRDefault="00D03D87" w:rsidP="003606F0">
            <w:pPr>
              <w:autoSpaceDE w:val="0"/>
              <w:autoSpaceDN w:val="0"/>
              <w:adjustRightInd w:val="0"/>
              <w:jc w:val="center"/>
              <w:outlineLvl w:val="1"/>
              <w:rPr>
                <w:color w:val="000000"/>
                <w:sz w:val="20"/>
                <w:szCs w:val="20"/>
              </w:rPr>
            </w:pPr>
            <w:r w:rsidRPr="00A61C0C">
              <w:rPr>
                <w:sz w:val="20"/>
                <w:szCs w:val="20"/>
              </w:rPr>
              <w:t>оцинкованный металл</w:t>
            </w:r>
          </w:p>
        </w:tc>
        <w:tc>
          <w:tcPr>
            <w:tcW w:w="1985" w:type="dxa"/>
            <w:tcBorders>
              <w:right w:val="single" w:sz="4" w:space="0" w:color="auto"/>
            </w:tcBorders>
            <w:vAlign w:val="center"/>
          </w:tcPr>
          <w:p w:rsidR="00D03D87" w:rsidRPr="00A61C0C" w:rsidRDefault="00D03D87" w:rsidP="003606F0">
            <w:pPr>
              <w:jc w:val="center"/>
              <w:rPr>
                <w:rFonts w:ascii="inherit" w:hAnsi="inherit" w:cs="Arial" w:hint="eastAsia"/>
                <w:color w:val="111111"/>
                <w:sz w:val="20"/>
                <w:szCs w:val="20"/>
              </w:rPr>
            </w:pPr>
            <w:r w:rsidRPr="00A61C0C">
              <w:rPr>
                <w:rFonts w:ascii="inherit" w:hAnsi="inherit" w:cs="Arial"/>
                <w:color w:val="111111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984" w:type="dxa"/>
            <w:vMerge/>
            <w:tcBorders>
              <w:left w:val="single" w:sz="4" w:space="0" w:color="auto"/>
            </w:tcBorders>
            <w:vAlign w:val="center"/>
          </w:tcPr>
          <w:p w:rsidR="00D03D87" w:rsidRPr="00A61C0C" w:rsidRDefault="00D03D87" w:rsidP="0007456C">
            <w:pPr>
              <w:autoSpaceDE w:val="0"/>
              <w:autoSpaceDN w:val="0"/>
              <w:adjustRightInd w:val="0"/>
              <w:jc w:val="center"/>
              <w:outlineLvl w:val="1"/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vAlign w:val="center"/>
          </w:tcPr>
          <w:p w:rsidR="00D03D87" w:rsidRPr="00A61C0C" w:rsidRDefault="00D03D87" w:rsidP="0007456C">
            <w:pPr>
              <w:autoSpaceDE w:val="0"/>
              <w:autoSpaceDN w:val="0"/>
              <w:adjustRightInd w:val="0"/>
              <w:jc w:val="center"/>
              <w:outlineLvl w:val="1"/>
              <w:rPr>
                <w:sz w:val="20"/>
                <w:szCs w:val="20"/>
              </w:rPr>
            </w:pPr>
          </w:p>
        </w:tc>
      </w:tr>
      <w:tr w:rsidR="00D03D87" w:rsidRPr="00847EFF" w:rsidTr="00A61C0C">
        <w:trPr>
          <w:trHeight w:val="138"/>
        </w:trPr>
        <w:tc>
          <w:tcPr>
            <w:tcW w:w="568" w:type="dxa"/>
            <w:vMerge/>
            <w:vAlign w:val="center"/>
          </w:tcPr>
          <w:p w:rsidR="00D03D87" w:rsidRPr="00A61C0C" w:rsidRDefault="00D03D87" w:rsidP="0007456C">
            <w:pPr>
              <w:autoSpaceDE w:val="0"/>
              <w:autoSpaceDN w:val="0"/>
              <w:adjustRightInd w:val="0"/>
              <w:jc w:val="center"/>
              <w:outlineLvl w:val="1"/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  <w:vAlign w:val="center"/>
          </w:tcPr>
          <w:p w:rsidR="00D03D87" w:rsidRPr="00A61C0C" w:rsidRDefault="00D03D87" w:rsidP="0007456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3D87" w:rsidRPr="00A61C0C" w:rsidRDefault="00D03D87" w:rsidP="003606F0">
            <w:pPr>
              <w:autoSpaceDE w:val="0"/>
              <w:autoSpaceDN w:val="0"/>
              <w:adjustRightInd w:val="0"/>
              <w:jc w:val="center"/>
              <w:outlineLvl w:val="1"/>
              <w:rPr>
                <w:color w:val="000000"/>
                <w:sz w:val="20"/>
                <w:szCs w:val="20"/>
              </w:rPr>
            </w:pPr>
            <w:r w:rsidRPr="00A61C0C">
              <w:rPr>
                <w:color w:val="000000"/>
                <w:sz w:val="20"/>
                <w:szCs w:val="20"/>
              </w:rPr>
              <w:t>Толщина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3D87" w:rsidRPr="00A61C0C" w:rsidRDefault="00D03D87" w:rsidP="003606F0">
            <w:pPr>
              <w:autoSpaceDE w:val="0"/>
              <w:autoSpaceDN w:val="0"/>
              <w:adjustRightInd w:val="0"/>
              <w:jc w:val="center"/>
              <w:outlineLvl w:val="1"/>
              <w:rPr>
                <w:color w:val="000000"/>
                <w:sz w:val="20"/>
                <w:szCs w:val="20"/>
              </w:rPr>
            </w:pPr>
            <w:r w:rsidRPr="00A61C0C">
              <w:rPr>
                <w:color w:val="000000"/>
                <w:sz w:val="20"/>
                <w:szCs w:val="20"/>
              </w:rPr>
              <w:t>≥ 0,7 мм</w:t>
            </w:r>
          </w:p>
        </w:tc>
        <w:tc>
          <w:tcPr>
            <w:tcW w:w="1985" w:type="dxa"/>
            <w:tcBorders>
              <w:right w:val="single" w:sz="4" w:space="0" w:color="auto"/>
            </w:tcBorders>
            <w:vAlign w:val="center"/>
          </w:tcPr>
          <w:p w:rsidR="00D03D87" w:rsidRPr="00A61C0C" w:rsidRDefault="00D03D87" w:rsidP="003606F0">
            <w:pPr>
              <w:autoSpaceDE w:val="0"/>
              <w:autoSpaceDN w:val="0"/>
              <w:adjustRightInd w:val="0"/>
              <w:jc w:val="center"/>
              <w:outlineLvl w:val="1"/>
              <w:rPr>
                <w:sz w:val="20"/>
                <w:szCs w:val="20"/>
              </w:rPr>
            </w:pPr>
            <w:r w:rsidRPr="00A61C0C">
              <w:rPr>
                <w:rFonts w:ascii="inherit" w:hAnsi="inherit" w:cs="Arial"/>
                <w:color w:val="111111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984" w:type="dxa"/>
            <w:vMerge/>
            <w:tcBorders>
              <w:left w:val="single" w:sz="4" w:space="0" w:color="auto"/>
            </w:tcBorders>
            <w:vAlign w:val="center"/>
          </w:tcPr>
          <w:p w:rsidR="00D03D87" w:rsidRPr="00A61C0C" w:rsidRDefault="00D03D87" w:rsidP="0007456C">
            <w:pPr>
              <w:autoSpaceDE w:val="0"/>
              <w:autoSpaceDN w:val="0"/>
              <w:adjustRightInd w:val="0"/>
              <w:jc w:val="center"/>
              <w:outlineLvl w:val="1"/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vAlign w:val="center"/>
          </w:tcPr>
          <w:p w:rsidR="00D03D87" w:rsidRPr="00A61C0C" w:rsidRDefault="00D03D87" w:rsidP="0007456C">
            <w:pPr>
              <w:autoSpaceDE w:val="0"/>
              <w:autoSpaceDN w:val="0"/>
              <w:adjustRightInd w:val="0"/>
              <w:jc w:val="center"/>
              <w:outlineLvl w:val="1"/>
              <w:rPr>
                <w:sz w:val="20"/>
                <w:szCs w:val="20"/>
              </w:rPr>
            </w:pPr>
          </w:p>
        </w:tc>
      </w:tr>
      <w:tr w:rsidR="00D03D87" w:rsidRPr="00847EFF" w:rsidTr="00A61C0C">
        <w:trPr>
          <w:trHeight w:val="138"/>
        </w:trPr>
        <w:tc>
          <w:tcPr>
            <w:tcW w:w="568" w:type="dxa"/>
            <w:vMerge/>
            <w:vAlign w:val="center"/>
          </w:tcPr>
          <w:p w:rsidR="00D03D87" w:rsidRPr="00A61C0C" w:rsidRDefault="00D03D87" w:rsidP="0007456C">
            <w:pPr>
              <w:autoSpaceDE w:val="0"/>
              <w:autoSpaceDN w:val="0"/>
              <w:adjustRightInd w:val="0"/>
              <w:jc w:val="center"/>
              <w:outlineLvl w:val="1"/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  <w:vAlign w:val="center"/>
          </w:tcPr>
          <w:p w:rsidR="00D03D87" w:rsidRPr="00A61C0C" w:rsidRDefault="00D03D87" w:rsidP="0007456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3D87" w:rsidRPr="00A61C0C" w:rsidRDefault="00D03D87" w:rsidP="003606F0">
            <w:pPr>
              <w:autoSpaceDE w:val="0"/>
              <w:autoSpaceDN w:val="0"/>
              <w:adjustRightInd w:val="0"/>
              <w:jc w:val="center"/>
              <w:outlineLvl w:val="1"/>
              <w:rPr>
                <w:color w:val="000000"/>
                <w:sz w:val="20"/>
                <w:szCs w:val="20"/>
              </w:rPr>
            </w:pPr>
            <w:r w:rsidRPr="00A61C0C">
              <w:rPr>
                <w:color w:val="000000"/>
                <w:sz w:val="20"/>
                <w:szCs w:val="20"/>
              </w:rPr>
              <w:t>Элементы  крепления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3D87" w:rsidRPr="00A61C0C" w:rsidRDefault="00D03D87" w:rsidP="003606F0">
            <w:pPr>
              <w:autoSpaceDE w:val="0"/>
              <w:autoSpaceDN w:val="0"/>
              <w:adjustRightInd w:val="0"/>
              <w:jc w:val="center"/>
              <w:outlineLvl w:val="1"/>
              <w:rPr>
                <w:color w:val="000000"/>
                <w:sz w:val="20"/>
                <w:szCs w:val="20"/>
              </w:rPr>
            </w:pPr>
            <w:r w:rsidRPr="00A61C0C">
              <w:rPr>
                <w:color w:val="000000"/>
                <w:sz w:val="20"/>
                <w:szCs w:val="20"/>
              </w:rPr>
              <w:t>наличие</w:t>
            </w:r>
          </w:p>
        </w:tc>
        <w:tc>
          <w:tcPr>
            <w:tcW w:w="1985" w:type="dxa"/>
            <w:tcBorders>
              <w:right w:val="single" w:sz="4" w:space="0" w:color="auto"/>
            </w:tcBorders>
            <w:vAlign w:val="center"/>
          </w:tcPr>
          <w:p w:rsidR="00D03D87" w:rsidRPr="00A61C0C" w:rsidRDefault="00D03D87" w:rsidP="003606F0">
            <w:pPr>
              <w:jc w:val="center"/>
              <w:rPr>
                <w:sz w:val="20"/>
                <w:szCs w:val="20"/>
              </w:rPr>
            </w:pPr>
            <w:r w:rsidRPr="00A61C0C">
              <w:rPr>
                <w:rFonts w:ascii="inherit" w:hAnsi="inherit" w:cs="Arial"/>
                <w:color w:val="111111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984" w:type="dxa"/>
            <w:vMerge/>
            <w:tcBorders>
              <w:left w:val="single" w:sz="4" w:space="0" w:color="auto"/>
            </w:tcBorders>
            <w:vAlign w:val="center"/>
          </w:tcPr>
          <w:p w:rsidR="00D03D87" w:rsidRPr="00A61C0C" w:rsidRDefault="00D03D87" w:rsidP="0007456C">
            <w:pPr>
              <w:autoSpaceDE w:val="0"/>
              <w:autoSpaceDN w:val="0"/>
              <w:adjustRightInd w:val="0"/>
              <w:jc w:val="center"/>
              <w:outlineLvl w:val="1"/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vAlign w:val="center"/>
          </w:tcPr>
          <w:p w:rsidR="00D03D87" w:rsidRPr="00A61C0C" w:rsidRDefault="00D03D87" w:rsidP="0007456C">
            <w:pPr>
              <w:autoSpaceDE w:val="0"/>
              <w:autoSpaceDN w:val="0"/>
              <w:adjustRightInd w:val="0"/>
              <w:jc w:val="center"/>
              <w:outlineLvl w:val="1"/>
              <w:rPr>
                <w:sz w:val="20"/>
                <w:szCs w:val="20"/>
              </w:rPr>
            </w:pPr>
          </w:p>
        </w:tc>
      </w:tr>
      <w:tr w:rsidR="00102DE2" w:rsidRPr="00847EFF" w:rsidTr="00A61C0C">
        <w:trPr>
          <w:trHeight w:val="1728"/>
        </w:trPr>
        <w:tc>
          <w:tcPr>
            <w:tcW w:w="568" w:type="dxa"/>
            <w:vMerge/>
            <w:vAlign w:val="center"/>
          </w:tcPr>
          <w:p w:rsidR="00102DE2" w:rsidRPr="00A61C0C" w:rsidRDefault="00102DE2" w:rsidP="0007456C">
            <w:pPr>
              <w:autoSpaceDE w:val="0"/>
              <w:autoSpaceDN w:val="0"/>
              <w:adjustRightInd w:val="0"/>
              <w:jc w:val="center"/>
              <w:outlineLvl w:val="1"/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  <w:vAlign w:val="center"/>
          </w:tcPr>
          <w:p w:rsidR="00102DE2" w:rsidRPr="00A61C0C" w:rsidRDefault="00102DE2" w:rsidP="0007456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</w:tcBorders>
            <w:vAlign w:val="center"/>
          </w:tcPr>
          <w:p w:rsidR="00102DE2" w:rsidRPr="00A61C0C" w:rsidRDefault="00102DE2" w:rsidP="003606F0">
            <w:pPr>
              <w:autoSpaceDE w:val="0"/>
              <w:autoSpaceDN w:val="0"/>
              <w:adjustRightInd w:val="0"/>
              <w:jc w:val="center"/>
              <w:outlineLvl w:val="1"/>
              <w:rPr>
                <w:color w:val="000000"/>
                <w:sz w:val="20"/>
                <w:szCs w:val="20"/>
              </w:rPr>
            </w:pPr>
            <w:r w:rsidRPr="00A61C0C">
              <w:rPr>
                <w:color w:val="000000"/>
                <w:sz w:val="20"/>
                <w:szCs w:val="20"/>
              </w:rPr>
              <w:t>Типоразмер</w:t>
            </w:r>
          </w:p>
        </w:tc>
        <w:tc>
          <w:tcPr>
            <w:tcW w:w="1984" w:type="dxa"/>
            <w:tcBorders>
              <w:top w:val="single" w:sz="4" w:space="0" w:color="auto"/>
            </w:tcBorders>
            <w:vAlign w:val="center"/>
          </w:tcPr>
          <w:p w:rsidR="00102DE2" w:rsidRPr="00A61C0C" w:rsidRDefault="00102DE2" w:rsidP="003606F0">
            <w:pPr>
              <w:autoSpaceDE w:val="0"/>
              <w:autoSpaceDN w:val="0"/>
              <w:adjustRightInd w:val="0"/>
              <w:jc w:val="center"/>
              <w:outlineLvl w:val="1"/>
              <w:rPr>
                <w:color w:val="000000"/>
                <w:sz w:val="20"/>
                <w:szCs w:val="20"/>
              </w:rPr>
            </w:pPr>
            <w:r w:rsidRPr="00A61C0C">
              <w:rPr>
                <w:color w:val="000000"/>
                <w:sz w:val="20"/>
                <w:szCs w:val="20"/>
              </w:rPr>
              <w:t>Д-700 (</w:t>
            </w:r>
            <w:r w:rsidRPr="00A61C0C">
              <w:rPr>
                <w:color w:val="000000"/>
                <w:sz w:val="20"/>
                <w:szCs w:val="20"/>
                <w:lang w:val="en-US"/>
              </w:rPr>
              <w:t>II</w:t>
            </w:r>
            <w:r w:rsidRPr="00A61C0C">
              <w:rPr>
                <w:color w:val="000000"/>
                <w:sz w:val="20"/>
                <w:szCs w:val="20"/>
              </w:rPr>
              <w:t>)</w:t>
            </w:r>
          </w:p>
        </w:tc>
        <w:tc>
          <w:tcPr>
            <w:tcW w:w="1985" w:type="dxa"/>
            <w:tcBorders>
              <w:right w:val="single" w:sz="4" w:space="0" w:color="auto"/>
            </w:tcBorders>
            <w:vAlign w:val="center"/>
          </w:tcPr>
          <w:p w:rsidR="00102DE2" w:rsidRPr="00A61C0C" w:rsidRDefault="00102DE2" w:rsidP="003606F0">
            <w:pPr>
              <w:jc w:val="center"/>
              <w:rPr>
                <w:sz w:val="20"/>
                <w:szCs w:val="20"/>
              </w:rPr>
            </w:pPr>
            <w:r w:rsidRPr="00A61C0C">
              <w:rPr>
                <w:rFonts w:ascii="inherit" w:hAnsi="inherit" w:cs="Arial"/>
                <w:color w:val="111111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984" w:type="dxa"/>
            <w:vMerge/>
            <w:tcBorders>
              <w:left w:val="single" w:sz="4" w:space="0" w:color="auto"/>
            </w:tcBorders>
            <w:vAlign w:val="center"/>
          </w:tcPr>
          <w:p w:rsidR="00102DE2" w:rsidRPr="00A61C0C" w:rsidRDefault="00102DE2" w:rsidP="0007456C">
            <w:pPr>
              <w:autoSpaceDE w:val="0"/>
              <w:autoSpaceDN w:val="0"/>
              <w:adjustRightInd w:val="0"/>
              <w:jc w:val="center"/>
              <w:outlineLvl w:val="1"/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vAlign w:val="center"/>
          </w:tcPr>
          <w:p w:rsidR="00102DE2" w:rsidRPr="00A61C0C" w:rsidRDefault="00102DE2" w:rsidP="0007456C">
            <w:pPr>
              <w:autoSpaceDE w:val="0"/>
              <w:autoSpaceDN w:val="0"/>
              <w:adjustRightInd w:val="0"/>
              <w:jc w:val="center"/>
              <w:outlineLvl w:val="1"/>
              <w:rPr>
                <w:sz w:val="20"/>
                <w:szCs w:val="20"/>
              </w:rPr>
            </w:pPr>
          </w:p>
        </w:tc>
      </w:tr>
      <w:tr w:rsidR="00D03D87" w:rsidRPr="00847EFF" w:rsidTr="00A61C0C">
        <w:trPr>
          <w:trHeight w:val="200"/>
        </w:trPr>
        <w:tc>
          <w:tcPr>
            <w:tcW w:w="568" w:type="dxa"/>
            <w:vMerge w:val="restart"/>
          </w:tcPr>
          <w:p w:rsidR="00D03D87" w:rsidRPr="00A61C0C" w:rsidRDefault="00A61C0C" w:rsidP="0053407E">
            <w:pPr>
              <w:autoSpaceDE w:val="0"/>
              <w:autoSpaceDN w:val="0"/>
              <w:adjustRightInd w:val="0"/>
              <w:jc w:val="center"/>
              <w:outlineLvl w:val="1"/>
              <w:rPr>
                <w:sz w:val="20"/>
                <w:szCs w:val="20"/>
              </w:rPr>
            </w:pPr>
            <w:r w:rsidRPr="00A61C0C">
              <w:rPr>
                <w:sz w:val="20"/>
                <w:szCs w:val="20"/>
              </w:rPr>
              <w:lastRenderedPageBreak/>
              <w:t>2</w:t>
            </w:r>
            <w:r w:rsidR="00D03D87" w:rsidRPr="00A61C0C">
              <w:rPr>
                <w:sz w:val="20"/>
                <w:szCs w:val="20"/>
              </w:rPr>
              <w:t>.</w:t>
            </w:r>
          </w:p>
        </w:tc>
        <w:tc>
          <w:tcPr>
            <w:tcW w:w="1843" w:type="dxa"/>
            <w:vMerge w:val="restart"/>
          </w:tcPr>
          <w:p w:rsidR="00490E67" w:rsidRPr="00A61C0C" w:rsidRDefault="00490E67" w:rsidP="00490E67">
            <w:pPr>
              <w:jc w:val="center"/>
              <w:rPr>
                <w:color w:val="000000"/>
                <w:sz w:val="20"/>
                <w:szCs w:val="20"/>
              </w:rPr>
            </w:pPr>
            <w:r w:rsidRPr="00A61C0C">
              <w:rPr>
                <w:color w:val="000000"/>
                <w:sz w:val="20"/>
                <w:szCs w:val="20"/>
              </w:rPr>
              <w:t>ОКПД</w:t>
            </w:r>
            <w:proofErr w:type="gramStart"/>
            <w:r w:rsidRPr="00A61C0C">
              <w:rPr>
                <w:color w:val="000000"/>
                <w:sz w:val="20"/>
                <w:szCs w:val="20"/>
              </w:rPr>
              <w:t>2</w:t>
            </w:r>
            <w:proofErr w:type="gramEnd"/>
            <w:r w:rsidRPr="00A61C0C">
              <w:rPr>
                <w:color w:val="000000"/>
                <w:sz w:val="20"/>
                <w:szCs w:val="20"/>
              </w:rPr>
              <w:t>:25.99.29.190</w:t>
            </w:r>
          </w:p>
          <w:p w:rsidR="00D03D87" w:rsidRPr="00A61C0C" w:rsidRDefault="00D03D87" w:rsidP="0053407E">
            <w:pPr>
              <w:jc w:val="center"/>
              <w:rPr>
                <w:color w:val="000000"/>
                <w:sz w:val="20"/>
                <w:szCs w:val="20"/>
              </w:rPr>
            </w:pPr>
            <w:r w:rsidRPr="00A61C0C">
              <w:rPr>
                <w:color w:val="000000"/>
                <w:sz w:val="20"/>
                <w:szCs w:val="20"/>
              </w:rPr>
              <w:t>Конус дорожный сигнальный КС-2</w:t>
            </w:r>
            <w:r w:rsidR="00490E67" w:rsidRPr="00A61C0C">
              <w:rPr>
                <w:color w:val="000000"/>
                <w:sz w:val="20"/>
                <w:szCs w:val="20"/>
              </w:rPr>
              <w:t>, мягкий</w:t>
            </w:r>
          </w:p>
          <w:p w:rsidR="00D03D87" w:rsidRPr="00A61C0C" w:rsidRDefault="00D03D87" w:rsidP="0053407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D03D87" w:rsidRPr="00A61C0C" w:rsidRDefault="00D03D87" w:rsidP="0053407E">
            <w:pPr>
              <w:autoSpaceDE w:val="0"/>
              <w:autoSpaceDN w:val="0"/>
              <w:adjustRightInd w:val="0"/>
              <w:jc w:val="center"/>
              <w:outlineLvl w:val="1"/>
              <w:rPr>
                <w:rFonts w:eastAsia="Calibri"/>
                <w:sz w:val="20"/>
                <w:szCs w:val="20"/>
                <w:lang w:eastAsia="en-US"/>
              </w:rPr>
            </w:pPr>
            <w:r w:rsidRPr="00A61C0C">
              <w:rPr>
                <w:rFonts w:eastAsia="Calibri"/>
                <w:sz w:val="20"/>
                <w:szCs w:val="20"/>
                <w:lang w:eastAsia="en-US"/>
              </w:rPr>
              <w:t>Назначение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D03D87" w:rsidRPr="00A61C0C" w:rsidRDefault="00D03D87" w:rsidP="0053407E">
            <w:pPr>
              <w:autoSpaceDE w:val="0"/>
              <w:autoSpaceDN w:val="0"/>
              <w:adjustRightInd w:val="0"/>
              <w:jc w:val="center"/>
              <w:outlineLvl w:val="1"/>
              <w:rPr>
                <w:sz w:val="20"/>
                <w:szCs w:val="20"/>
              </w:rPr>
            </w:pPr>
            <w:r w:rsidRPr="00A61C0C">
              <w:rPr>
                <w:color w:val="000000"/>
                <w:sz w:val="20"/>
                <w:szCs w:val="20"/>
              </w:rPr>
              <w:t>Конус дорожный сигнальный</w:t>
            </w:r>
          </w:p>
        </w:tc>
        <w:tc>
          <w:tcPr>
            <w:tcW w:w="1985" w:type="dxa"/>
          </w:tcPr>
          <w:p w:rsidR="00D03D87" w:rsidRPr="00A61C0C" w:rsidRDefault="00D03D87" w:rsidP="0053407E">
            <w:pPr>
              <w:autoSpaceDE w:val="0"/>
              <w:autoSpaceDN w:val="0"/>
              <w:adjustRightInd w:val="0"/>
              <w:jc w:val="center"/>
              <w:outlineLvl w:val="1"/>
              <w:rPr>
                <w:sz w:val="20"/>
                <w:szCs w:val="20"/>
              </w:rPr>
            </w:pPr>
            <w:r w:rsidRPr="00A61C0C">
              <w:rPr>
                <w:rFonts w:ascii="inherit" w:hAnsi="inherit" w:cs="Arial"/>
                <w:color w:val="111111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D03D87" w:rsidRPr="00A61C0C" w:rsidRDefault="00D03D87" w:rsidP="0053407E">
            <w:pPr>
              <w:autoSpaceDE w:val="0"/>
              <w:autoSpaceDN w:val="0"/>
              <w:adjustRightInd w:val="0"/>
              <w:jc w:val="center"/>
              <w:outlineLvl w:val="1"/>
              <w:rPr>
                <w:sz w:val="20"/>
                <w:szCs w:val="20"/>
              </w:rPr>
            </w:pPr>
            <w:r w:rsidRPr="00A61C0C">
              <w:rPr>
                <w:sz w:val="20"/>
                <w:szCs w:val="20"/>
              </w:rPr>
              <w:t>-</w:t>
            </w:r>
          </w:p>
        </w:tc>
        <w:tc>
          <w:tcPr>
            <w:tcW w:w="851" w:type="dxa"/>
            <w:vMerge w:val="restart"/>
          </w:tcPr>
          <w:p w:rsidR="00D03D87" w:rsidRPr="00A61C0C" w:rsidRDefault="00D03D87" w:rsidP="0053407E">
            <w:pPr>
              <w:autoSpaceDE w:val="0"/>
              <w:autoSpaceDN w:val="0"/>
              <w:adjustRightInd w:val="0"/>
              <w:jc w:val="center"/>
              <w:outlineLvl w:val="1"/>
              <w:rPr>
                <w:sz w:val="20"/>
                <w:szCs w:val="20"/>
              </w:rPr>
            </w:pPr>
            <w:r w:rsidRPr="00A61C0C">
              <w:rPr>
                <w:sz w:val="20"/>
                <w:szCs w:val="20"/>
              </w:rPr>
              <w:t>Шт.</w:t>
            </w:r>
          </w:p>
        </w:tc>
      </w:tr>
      <w:tr w:rsidR="00D03D87" w:rsidRPr="00847EFF" w:rsidTr="00A61C0C">
        <w:trPr>
          <w:trHeight w:val="200"/>
        </w:trPr>
        <w:tc>
          <w:tcPr>
            <w:tcW w:w="568" w:type="dxa"/>
            <w:vMerge/>
          </w:tcPr>
          <w:p w:rsidR="00D03D87" w:rsidRPr="00A61C0C" w:rsidRDefault="00D03D87" w:rsidP="0053407E">
            <w:pPr>
              <w:autoSpaceDE w:val="0"/>
              <w:autoSpaceDN w:val="0"/>
              <w:adjustRightInd w:val="0"/>
              <w:jc w:val="center"/>
              <w:outlineLvl w:val="1"/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D03D87" w:rsidRPr="00A61C0C" w:rsidRDefault="00D03D87" w:rsidP="0053407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D03D87" w:rsidRPr="00A61C0C" w:rsidRDefault="00D03D87" w:rsidP="0007456C">
            <w:pPr>
              <w:autoSpaceDE w:val="0"/>
              <w:autoSpaceDN w:val="0"/>
              <w:adjustRightInd w:val="0"/>
              <w:jc w:val="center"/>
              <w:outlineLvl w:val="1"/>
              <w:rPr>
                <w:sz w:val="20"/>
                <w:szCs w:val="20"/>
              </w:rPr>
            </w:pPr>
            <w:r w:rsidRPr="00A61C0C">
              <w:rPr>
                <w:sz w:val="20"/>
                <w:szCs w:val="20"/>
              </w:rPr>
              <w:t>Высота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D03D87" w:rsidRPr="00A61C0C" w:rsidRDefault="00D03D87" w:rsidP="0007456C">
            <w:pPr>
              <w:autoSpaceDE w:val="0"/>
              <w:autoSpaceDN w:val="0"/>
              <w:adjustRightInd w:val="0"/>
              <w:jc w:val="center"/>
              <w:outlineLvl w:val="1"/>
              <w:rPr>
                <w:sz w:val="20"/>
                <w:szCs w:val="20"/>
              </w:rPr>
            </w:pPr>
            <w:r w:rsidRPr="00A61C0C">
              <w:rPr>
                <w:sz w:val="20"/>
                <w:szCs w:val="20"/>
              </w:rPr>
              <w:t>≥ 520 мм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D03D87" w:rsidRPr="00A61C0C" w:rsidRDefault="00D03D87" w:rsidP="0053407E">
            <w:pPr>
              <w:autoSpaceDE w:val="0"/>
              <w:autoSpaceDN w:val="0"/>
              <w:adjustRightInd w:val="0"/>
              <w:jc w:val="center"/>
              <w:outlineLvl w:val="1"/>
              <w:rPr>
                <w:sz w:val="20"/>
                <w:szCs w:val="20"/>
              </w:rPr>
            </w:pPr>
            <w:r w:rsidRPr="00A61C0C">
              <w:rPr>
                <w:rFonts w:ascii="inherit" w:hAnsi="inherit" w:cs="Arial"/>
                <w:color w:val="111111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:rsidR="00D03D87" w:rsidRPr="00A61C0C" w:rsidRDefault="00D03D87" w:rsidP="0053407E">
            <w:pPr>
              <w:autoSpaceDE w:val="0"/>
              <w:autoSpaceDN w:val="0"/>
              <w:adjustRightInd w:val="0"/>
              <w:jc w:val="center"/>
              <w:outlineLvl w:val="1"/>
              <w:rPr>
                <w:sz w:val="20"/>
                <w:szCs w:val="20"/>
              </w:rPr>
            </w:pPr>
            <w:r w:rsidRPr="00A61C0C">
              <w:rPr>
                <w:sz w:val="20"/>
                <w:szCs w:val="20"/>
              </w:rPr>
              <w:t>-</w:t>
            </w:r>
          </w:p>
        </w:tc>
        <w:tc>
          <w:tcPr>
            <w:tcW w:w="851" w:type="dxa"/>
            <w:vMerge/>
          </w:tcPr>
          <w:p w:rsidR="00D03D87" w:rsidRPr="00A61C0C" w:rsidRDefault="00D03D87" w:rsidP="0053407E">
            <w:pPr>
              <w:autoSpaceDE w:val="0"/>
              <w:autoSpaceDN w:val="0"/>
              <w:adjustRightInd w:val="0"/>
              <w:jc w:val="center"/>
              <w:outlineLvl w:val="1"/>
              <w:rPr>
                <w:sz w:val="20"/>
                <w:szCs w:val="20"/>
              </w:rPr>
            </w:pPr>
          </w:p>
        </w:tc>
      </w:tr>
      <w:tr w:rsidR="00D03D87" w:rsidRPr="00847EFF" w:rsidTr="00A61C0C">
        <w:trPr>
          <w:trHeight w:val="200"/>
        </w:trPr>
        <w:tc>
          <w:tcPr>
            <w:tcW w:w="568" w:type="dxa"/>
            <w:vMerge/>
            <w:vAlign w:val="center"/>
          </w:tcPr>
          <w:p w:rsidR="00D03D87" w:rsidRPr="00A61C0C" w:rsidRDefault="00D03D87" w:rsidP="008D2F39">
            <w:pPr>
              <w:autoSpaceDE w:val="0"/>
              <w:autoSpaceDN w:val="0"/>
              <w:adjustRightInd w:val="0"/>
              <w:jc w:val="center"/>
              <w:outlineLvl w:val="1"/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  <w:vAlign w:val="center"/>
          </w:tcPr>
          <w:p w:rsidR="00D03D87" w:rsidRPr="00A61C0C" w:rsidRDefault="00D03D87" w:rsidP="008D2F3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D03D87" w:rsidRPr="00A61C0C" w:rsidRDefault="00D03D87" w:rsidP="0053407E">
            <w:pPr>
              <w:autoSpaceDE w:val="0"/>
              <w:autoSpaceDN w:val="0"/>
              <w:adjustRightInd w:val="0"/>
              <w:jc w:val="center"/>
              <w:outlineLvl w:val="1"/>
              <w:rPr>
                <w:sz w:val="20"/>
                <w:szCs w:val="20"/>
              </w:rPr>
            </w:pPr>
            <w:r w:rsidRPr="00A61C0C">
              <w:rPr>
                <w:sz w:val="20"/>
                <w:szCs w:val="20"/>
              </w:rPr>
              <w:t xml:space="preserve">Утяжелитель 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D03D87" w:rsidRPr="00A61C0C" w:rsidRDefault="00D03D87" w:rsidP="0053407E">
            <w:pPr>
              <w:autoSpaceDE w:val="0"/>
              <w:autoSpaceDN w:val="0"/>
              <w:adjustRightInd w:val="0"/>
              <w:jc w:val="center"/>
              <w:outlineLvl w:val="1"/>
              <w:rPr>
                <w:sz w:val="20"/>
                <w:szCs w:val="20"/>
              </w:rPr>
            </w:pPr>
            <w:r w:rsidRPr="00A61C0C">
              <w:rPr>
                <w:sz w:val="20"/>
                <w:szCs w:val="20"/>
              </w:rPr>
              <w:t>наличие</w:t>
            </w:r>
          </w:p>
        </w:tc>
        <w:tc>
          <w:tcPr>
            <w:tcW w:w="1985" w:type="dxa"/>
            <w:vAlign w:val="center"/>
          </w:tcPr>
          <w:p w:rsidR="00D03D87" w:rsidRPr="00A61C0C" w:rsidRDefault="00D03D87" w:rsidP="00CB3048">
            <w:pPr>
              <w:jc w:val="center"/>
              <w:rPr>
                <w:sz w:val="20"/>
                <w:szCs w:val="20"/>
              </w:rPr>
            </w:pPr>
            <w:r w:rsidRPr="00A61C0C">
              <w:rPr>
                <w:rFonts w:ascii="inherit" w:hAnsi="inherit" w:cs="Arial"/>
                <w:color w:val="111111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3D87" w:rsidRPr="00A61C0C" w:rsidRDefault="00D03D87" w:rsidP="008D2F39">
            <w:pPr>
              <w:autoSpaceDE w:val="0"/>
              <w:autoSpaceDN w:val="0"/>
              <w:adjustRightInd w:val="0"/>
              <w:jc w:val="center"/>
              <w:outlineLvl w:val="1"/>
              <w:rPr>
                <w:sz w:val="20"/>
                <w:szCs w:val="20"/>
              </w:rPr>
            </w:pPr>
            <w:r w:rsidRPr="00A61C0C">
              <w:rPr>
                <w:sz w:val="20"/>
                <w:szCs w:val="20"/>
              </w:rPr>
              <w:t>-</w:t>
            </w:r>
          </w:p>
        </w:tc>
        <w:tc>
          <w:tcPr>
            <w:tcW w:w="851" w:type="dxa"/>
            <w:vMerge/>
            <w:vAlign w:val="center"/>
          </w:tcPr>
          <w:p w:rsidR="00D03D87" w:rsidRPr="00A61C0C" w:rsidRDefault="00D03D87" w:rsidP="008D2F39">
            <w:pPr>
              <w:autoSpaceDE w:val="0"/>
              <w:autoSpaceDN w:val="0"/>
              <w:adjustRightInd w:val="0"/>
              <w:jc w:val="center"/>
              <w:outlineLvl w:val="1"/>
              <w:rPr>
                <w:sz w:val="20"/>
                <w:szCs w:val="20"/>
              </w:rPr>
            </w:pPr>
          </w:p>
        </w:tc>
      </w:tr>
      <w:tr w:rsidR="00D03D87" w:rsidRPr="00847EFF" w:rsidTr="00A61C0C">
        <w:trPr>
          <w:trHeight w:val="200"/>
        </w:trPr>
        <w:tc>
          <w:tcPr>
            <w:tcW w:w="568" w:type="dxa"/>
            <w:vMerge/>
            <w:vAlign w:val="center"/>
          </w:tcPr>
          <w:p w:rsidR="00D03D87" w:rsidRPr="00A61C0C" w:rsidRDefault="00D03D87" w:rsidP="008D2F39">
            <w:pPr>
              <w:autoSpaceDE w:val="0"/>
              <w:autoSpaceDN w:val="0"/>
              <w:adjustRightInd w:val="0"/>
              <w:jc w:val="center"/>
              <w:outlineLvl w:val="1"/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  <w:vAlign w:val="center"/>
          </w:tcPr>
          <w:p w:rsidR="00D03D87" w:rsidRPr="00A61C0C" w:rsidRDefault="00D03D87" w:rsidP="008D2F3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D03D87" w:rsidRPr="00A61C0C" w:rsidRDefault="00D03D87" w:rsidP="0053407E">
            <w:pPr>
              <w:autoSpaceDE w:val="0"/>
              <w:autoSpaceDN w:val="0"/>
              <w:adjustRightInd w:val="0"/>
              <w:jc w:val="center"/>
              <w:outlineLvl w:val="1"/>
              <w:rPr>
                <w:sz w:val="20"/>
                <w:szCs w:val="20"/>
              </w:rPr>
            </w:pPr>
            <w:r w:rsidRPr="00A61C0C">
              <w:rPr>
                <w:sz w:val="20"/>
                <w:szCs w:val="20"/>
              </w:rPr>
              <w:t xml:space="preserve">Материал 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D03D87" w:rsidRPr="00A61C0C" w:rsidRDefault="00D03D87" w:rsidP="0053407E">
            <w:pPr>
              <w:autoSpaceDE w:val="0"/>
              <w:autoSpaceDN w:val="0"/>
              <w:adjustRightInd w:val="0"/>
              <w:jc w:val="center"/>
              <w:outlineLvl w:val="1"/>
              <w:rPr>
                <w:sz w:val="20"/>
                <w:szCs w:val="20"/>
              </w:rPr>
            </w:pPr>
            <w:r w:rsidRPr="00A61C0C">
              <w:rPr>
                <w:sz w:val="20"/>
                <w:szCs w:val="20"/>
              </w:rPr>
              <w:t>Мягкий пластик</w:t>
            </w:r>
          </w:p>
        </w:tc>
        <w:tc>
          <w:tcPr>
            <w:tcW w:w="1985" w:type="dxa"/>
            <w:vAlign w:val="center"/>
          </w:tcPr>
          <w:p w:rsidR="00D03D87" w:rsidRPr="00A61C0C" w:rsidRDefault="00D03D87" w:rsidP="00CB3048">
            <w:pPr>
              <w:jc w:val="center"/>
              <w:rPr>
                <w:sz w:val="20"/>
                <w:szCs w:val="20"/>
              </w:rPr>
            </w:pPr>
            <w:r w:rsidRPr="00A61C0C">
              <w:rPr>
                <w:rFonts w:ascii="inherit" w:hAnsi="inherit" w:cs="Arial"/>
                <w:color w:val="111111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3D87" w:rsidRPr="00A61C0C" w:rsidRDefault="00D03D87" w:rsidP="008D2F39">
            <w:pPr>
              <w:autoSpaceDE w:val="0"/>
              <w:autoSpaceDN w:val="0"/>
              <w:adjustRightInd w:val="0"/>
              <w:jc w:val="center"/>
              <w:outlineLvl w:val="1"/>
              <w:rPr>
                <w:sz w:val="20"/>
                <w:szCs w:val="20"/>
              </w:rPr>
            </w:pPr>
            <w:r w:rsidRPr="00A61C0C">
              <w:rPr>
                <w:sz w:val="20"/>
                <w:szCs w:val="20"/>
              </w:rPr>
              <w:t>-</w:t>
            </w:r>
          </w:p>
        </w:tc>
        <w:tc>
          <w:tcPr>
            <w:tcW w:w="851" w:type="dxa"/>
            <w:vMerge/>
            <w:vAlign w:val="center"/>
          </w:tcPr>
          <w:p w:rsidR="00D03D87" w:rsidRPr="00A61C0C" w:rsidRDefault="00D03D87" w:rsidP="008D2F39">
            <w:pPr>
              <w:autoSpaceDE w:val="0"/>
              <w:autoSpaceDN w:val="0"/>
              <w:adjustRightInd w:val="0"/>
              <w:jc w:val="center"/>
              <w:outlineLvl w:val="1"/>
              <w:rPr>
                <w:sz w:val="20"/>
                <w:szCs w:val="20"/>
              </w:rPr>
            </w:pPr>
          </w:p>
        </w:tc>
      </w:tr>
      <w:tr w:rsidR="00D03D87" w:rsidRPr="00847EFF" w:rsidTr="00A61C0C">
        <w:trPr>
          <w:trHeight w:val="200"/>
        </w:trPr>
        <w:tc>
          <w:tcPr>
            <w:tcW w:w="568" w:type="dxa"/>
            <w:vMerge/>
            <w:vAlign w:val="center"/>
          </w:tcPr>
          <w:p w:rsidR="00D03D87" w:rsidRPr="00A61C0C" w:rsidRDefault="00D03D87" w:rsidP="008D2F39">
            <w:pPr>
              <w:autoSpaceDE w:val="0"/>
              <w:autoSpaceDN w:val="0"/>
              <w:adjustRightInd w:val="0"/>
              <w:jc w:val="center"/>
              <w:outlineLvl w:val="1"/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  <w:vAlign w:val="center"/>
          </w:tcPr>
          <w:p w:rsidR="00D03D87" w:rsidRPr="00A61C0C" w:rsidRDefault="00D03D87" w:rsidP="008D2F3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D03D87" w:rsidRPr="00A61C0C" w:rsidRDefault="00D03D87" w:rsidP="00CB3048">
            <w:pPr>
              <w:autoSpaceDE w:val="0"/>
              <w:autoSpaceDN w:val="0"/>
              <w:adjustRightInd w:val="0"/>
              <w:jc w:val="center"/>
              <w:outlineLvl w:val="1"/>
              <w:rPr>
                <w:sz w:val="20"/>
                <w:szCs w:val="20"/>
              </w:rPr>
            </w:pPr>
            <w:r w:rsidRPr="00A61C0C">
              <w:rPr>
                <w:sz w:val="20"/>
                <w:szCs w:val="20"/>
              </w:rPr>
              <w:t>Наличие двух полос белого цвета, выполненных с использованием светоотражающей пленки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D03D87" w:rsidRPr="00A61C0C" w:rsidRDefault="00D03D87" w:rsidP="0053407E">
            <w:pPr>
              <w:autoSpaceDE w:val="0"/>
              <w:autoSpaceDN w:val="0"/>
              <w:adjustRightInd w:val="0"/>
              <w:jc w:val="center"/>
              <w:outlineLvl w:val="1"/>
              <w:rPr>
                <w:sz w:val="20"/>
                <w:szCs w:val="20"/>
              </w:rPr>
            </w:pPr>
            <w:r w:rsidRPr="00A61C0C">
              <w:rPr>
                <w:sz w:val="20"/>
                <w:szCs w:val="20"/>
              </w:rPr>
              <w:t>соответствие</w:t>
            </w:r>
          </w:p>
        </w:tc>
        <w:tc>
          <w:tcPr>
            <w:tcW w:w="1985" w:type="dxa"/>
            <w:vAlign w:val="center"/>
          </w:tcPr>
          <w:p w:rsidR="00D03D87" w:rsidRPr="00A61C0C" w:rsidRDefault="00D03D87" w:rsidP="00CB3048">
            <w:pPr>
              <w:jc w:val="center"/>
              <w:rPr>
                <w:sz w:val="20"/>
                <w:szCs w:val="20"/>
              </w:rPr>
            </w:pPr>
            <w:r w:rsidRPr="00A61C0C">
              <w:rPr>
                <w:rFonts w:ascii="inherit" w:hAnsi="inherit" w:cs="Arial"/>
                <w:color w:val="111111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:rsidR="00D03D87" w:rsidRPr="00A61C0C" w:rsidRDefault="00D03D87" w:rsidP="008D2F39">
            <w:pPr>
              <w:autoSpaceDE w:val="0"/>
              <w:autoSpaceDN w:val="0"/>
              <w:adjustRightInd w:val="0"/>
              <w:jc w:val="center"/>
              <w:outlineLvl w:val="1"/>
              <w:rPr>
                <w:sz w:val="20"/>
                <w:szCs w:val="20"/>
              </w:rPr>
            </w:pPr>
            <w:r w:rsidRPr="00A61C0C">
              <w:rPr>
                <w:sz w:val="20"/>
                <w:szCs w:val="20"/>
              </w:rPr>
              <w:t>-</w:t>
            </w:r>
          </w:p>
        </w:tc>
        <w:tc>
          <w:tcPr>
            <w:tcW w:w="851" w:type="dxa"/>
            <w:vMerge/>
            <w:vAlign w:val="center"/>
          </w:tcPr>
          <w:p w:rsidR="00D03D87" w:rsidRPr="00A61C0C" w:rsidRDefault="00D03D87" w:rsidP="008D2F39">
            <w:pPr>
              <w:autoSpaceDE w:val="0"/>
              <w:autoSpaceDN w:val="0"/>
              <w:adjustRightInd w:val="0"/>
              <w:jc w:val="center"/>
              <w:outlineLvl w:val="1"/>
              <w:rPr>
                <w:sz w:val="20"/>
                <w:szCs w:val="20"/>
              </w:rPr>
            </w:pPr>
          </w:p>
        </w:tc>
      </w:tr>
      <w:tr w:rsidR="00102DE2" w:rsidRPr="00847EFF" w:rsidTr="00A61C0C">
        <w:trPr>
          <w:trHeight w:val="1470"/>
        </w:trPr>
        <w:tc>
          <w:tcPr>
            <w:tcW w:w="568" w:type="dxa"/>
            <w:vMerge/>
            <w:vAlign w:val="center"/>
          </w:tcPr>
          <w:p w:rsidR="00102DE2" w:rsidRPr="00A61C0C" w:rsidRDefault="00102DE2" w:rsidP="008D2F39">
            <w:pPr>
              <w:autoSpaceDE w:val="0"/>
              <w:autoSpaceDN w:val="0"/>
              <w:adjustRightInd w:val="0"/>
              <w:jc w:val="center"/>
              <w:outlineLvl w:val="1"/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  <w:vAlign w:val="center"/>
          </w:tcPr>
          <w:p w:rsidR="00102DE2" w:rsidRPr="00A61C0C" w:rsidRDefault="00102DE2" w:rsidP="008D2F3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 w:rsidR="00102DE2" w:rsidRPr="00A61C0C" w:rsidRDefault="00102DE2" w:rsidP="0053407E">
            <w:pPr>
              <w:autoSpaceDE w:val="0"/>
              <w:autoSpaceDN w:val="0"/>
              <w:adjustRightInd w:val="0"/>
              <w:jc w:val="center"/>
              <w:outlineLvl w:val="1"/>
              <w:rPr>
                <w:sz w:val="20"/>
                <w:szCs w:val="20"/>
              </w:rPr>
            </w:pPr>
            <w:r w:rsidRPr="00A61C0C">
              <w:rPr>
                <w:sz w:val="20"/>
                <w:szCs w:val="20"/>
              </w:rPr>
              <w:t>Соответствие нормативно-технической документации</w:t>
            </w:r>
          </w:p>
        </w:tc>
        <w:tc>
          <w:tcPr>
            <w:tcW w:w="1984" w:type="dxa"/>
          </w:tcPr>
          <w:p w:rsidR="00102DE2" w:rsidRPr="00A61C0C" w:rsidRDefault="00102DE2" w:rsidP="0053407E">
            <w:pPr>
              <w:autoSpaceDE w:val="0"/>
              <w:autoSpaceDN w:val="0"/>
              <w:adjustRightInd w:val="0"/>
              <w:jc w:val="center"/>
              <w:outlineLvl w:val="1"/>
              <w:rPr>
                <w:sz w:val="20"/>
                <w:szCs w:val="20"/>
              </w:rPr>
            </w:pPr>
            <w:r w:rsidRPr="00A61C0C">
              <w:rPr>
                <w:sz w:val="20"/>
                <w:szCs w:val="20"/>
              </w:rPr>
              <w:t>ГОСТ 32758-2014</w:t>
            </w:r>
          </w:p>
        </w:tc>
        <w:tc>
          <w:tcPr>
            <w:tcW w:w="1985" w:type="dxa"/>
            <w:vAlign w:val="center"/>
          </w:tcPr>
          <w:p w:rsidR="00102DE2" w:rsidRPr="00A61C0C" w:rsidRDefault="00102DE2" w:rsidP="00CB3048">
            <w:pPr>
              <w:jc w:val="center"/>
              <w:rPr>
                <w:sz w:val="20"/>
                <w:szCs w:val="20"/>
              </w:rPr>
            </w:pPr>
            <w:r w:rsidRPr="00A61C0C">
              <w:rPr>
                <w:rFonts w:ascii="inherit" w:hAnsi="inherit" w:cs="Arial"/>
                <w:color w:val="111111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984" w:type="dxa"/>
            <w:tcBorders>
              <w:top w:val="single" w:sz="4" w:space="0" w:color="auto"/>
            </w:tcBorders>
          </w:tcPr>
          <w:p w:rsidR="00102DE2" w:rsidRPr="00A61C0C" w:rsidRDefault="00102DE2" w:rsidP="008D2F39">
            <w:pPr>
              <w:autoSpaceDE w:val="0"/>
              <w:autoSpaceDN w:val="0"/>
              <w:adjustRightInd w:val="0"/>
              <w:jc w:val="center"/>
              <w:outlineLvl w:val="1"/>
              <w:rPr>
                <w:sz w:val="20"/>
                <w:szCs w:val="20"/>
              </w:rPr>
            </w:pPr>
            <w:r w:rsidRPr="00A61C0C">
              <w:rPr>
                <w:sz w:val="20"/>
                <w:szCs w:val="20"/>
              </w:rPr>
              <w:t>-</w:t>
            </w:r>
          </w:p>
          <w:p w:rsidR="00102DE2" w:rsidRPr="00A61C0C" w:rsidRDefault="00102DE2" w:rsidP="008D2F39">
            <w:pPr>
              <w:autoSpaceDE w:val="0"/>
              <w:autoSpaceDN w:val="0"/>
              <w:adjustRightInd w:val="0"/>
              <w:jc w:val="center"/>
              <w:outlineLvl w:val="1"/>
              <w:rPr>
                <w:sz w:val="20"/>
                <w:szCs w:val="20"/>
              </w:rPr>
            </w:pPr>
          </w:p>
          <w:p w:rsidR="00102DE2" w:rsidRPr="00A61C0C" w:rsidRDefault="00102DE2" w:rsidP="008D2F39">
            <w:pPr>
              <w:autoSpaceDE w:val="0"/>
              <w:autoSpaceDN w:val="0"/>
              <w:adjustRightInd w:val="0"/>
              <w:jc w:val="center"/>
              <w:outlineLvl w:val="1"/>
              <w:rPr>
                <w:sz w:val="20"/>
                <w:szCs w:val="20"/>
              </w:rPr>
            </w:pPr>
          </w:p>
          <w:p w:rsidR="00102DE2" w:rsidRPr="00A61C0C" w:rsidRDefault="00102DE2" w:rsidP="008D2F39">
            <w:pPr>
              <w:autoSpaceDE w:val="0"/>
              <w:autoSpaceDN w:val="0"/>
              <w:adjustRightInd w:val="0"/>
              <w:jc w:val="center"/>
              <w:outlineLvl w:val="1"/>
              <w:rPr>
                <w:sz w:val="20"/>
                <w:szCs w:val="20"/>
              </w:rPr>
            </w:pPr>
          </w:p>
          <w:p w:rsidR="00102DE2" w:rsidRPr="00A61C0C" w:rsidRDefault="00102DE2" w:rsidP="008D2F39">
            <w:pPr>
              <w:autoSpaceDE w:val="0"/>
              <w:autoSpaceDN w:val="0"/>
              <w:adjustRightInd w:val="0"/>
              <w:jc w:val="center"/>
              <w:outlineLvl w:val="1"/>
              <w:rPr>
                <w:sz w:val="20"/>
                <w:szCs w:val="20"/>
              </w:rPr>
            </w:pPr>
          </w:p>
          <w:p w:rsidR="00102DE2" w:rsidRPr="00A61C0C" w:rsidRDefault="00102DE2" w:rsidP="008D2F39">
            <w:pPr>
              <w:autoSpaceDE w:val="0"/>
              <w:autoSpaceDN w:val="0"/>
              <w:adjustRightInd w:val="0"/>
              <w:jc w:val="center"/>
              <w:outlineLvl w:val="1"/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vAlign w:val="center"/>
          </w:tcPr>
          <w:p w:rsidR="00102DE2" w:rsidRPr="00A61C0C" w:rsidRDefault="00102DE2" w:rsidP="008D2F39">
            <w:pPr>
              <w:autoSpaceDE w:val="0"/>
              <w:autoSpaceDN w:val="0"/>
              <w:adjustRightInd w:val="0"/>
              <w:jc w:val="center"/>
              <w:outlineLvl w:val="1"/>
              <w:rPr>
                <w:sz w:val="20"/>
                <w:szCs w:val="20"/>
              </w:rPr>
            </w:pPr>
          </w:p>
        </w:tc>
      </w:tr>
      <w:tr w:rsidR="00490E67" w:rsidRPr="00847EFF" w:rsidTr="00A61C0C">
        <w:trPr>
          <w:trHeight w:val="95"/>
        </w:trPr>
        <w:tc>
          <w:tcPr>
            <w:tcW w:w="568" w:type="dxa"/>
            <w:vMerge w:val="restart"/>
          </w:tcPr>
          <w:p w:rsidR="00490E67" w:rsidRPr="00A61C0C" w:rsidRDefault="00A61C0C" w:rsidP="00075A91">
            <w:pPr>
              <w:autoSpaceDE w:val="0"/>
              <w:autoSpaceDN w:val="0"/>
              <w:adjustRightInd w:val="0"/>
              <w:jc w:val="center"/>
              <w:outlineLvl w:val="1"/>
              <w:rPr>
                <w:sz w:val="20"/>
                <w:szCs w:val="20"/>
              </w:rPr>
            </w:pPr>
            <w:r w:rsidRPr="00A61C0C">
              <w:rPr>
                <w:sz w:val="20"/>
                <w:szCs w:val="20"/>
              </w:rPr>
              <w:t>3</w:t>
            </w:r>
            <w:r w:rsidR="00490E67" w:rsidRPr="00A61C0C">
              <w:rPr>
                <w:sz w:val="20"/>
                <w:szCs w:val="20"/>
              </w:rPr>
              <w:t>.</w:t>
            </w:r>
          </w:p>
        </w:tc>
        <w:tc>
          <w:tcPr>
            <w:tcW w:w="1843" w:type="dxa"/>
            <w:vMerge w:val="restart"/>
          </w:tcPr>
          <w:p w:rsidR="00490E67" w:rsidRPr="00A61C0C" w:rsidRDefault="00490E67" w:rsidP="00490E67">
            <w:pPr>
              <w:jc w:val="center"/>
              <w:rPr>
                <w:color w:val="000000"/>
                <w:sz w:val="20"/>
                <w:szCs w:val="20"/>
              </w:rPr>
            </w:pPr>
            <w:r w:rsidRPr="00A61C0C">
              <w:rPr>
                <w:color w:val="000000"/>
                <w:sz w:val="20"/>
                <w:szCs w:val="20"/>
              </w:rPr>
              <w:t>ОКПД</w:t>
            </w:r>
            <w:proofErr w:type="gramStart"/>
            <w:r w:rsidRPr="00A61C0C">
              <w:rPr>
                <w:color w:val="000000"/>
                <w:sz w:val="20"/>
                <w:szCs w:val="20"/>
              </w:rPr>
              <w:t>2</w:t>
            </w:r>
            <w:proofErr w:type="gramEnd"/>
            <w:r w:rsidRPr="00A61C0C">
              <w:rPr>
                <w:color w:val="000000"/>
                <w:sz w:val="20"/>
                <w:szCs w:val="20"/>
              </w:rPr>
              <w:t>:25.99.29.190</w:t>
            </w:r>
          </w:p>
          <w:p w:rsidR="00490E67" w:rsidRPr="00A61C0C" w:rsidRDefault="00490E67" w:rsidP="00490E67">
            <w:pPr>
              <w:jc w:val="center"/>
              <w:rPr>
                <w:color w:val="000000"/>
                <w:sz w:val="20"/>
                <w:szCs w:val="20"/>
              </w:rPr>
            </w:pPr>
            <w:r w:rsidRPr="00A61C0C">
              <w:rPr>
                <w:color w:val="000000"/>
                <w:sz w:val="20"/>
                <w:szCs w:val="20"/>
              </w:rPr>
              <w:t>Конус дорожный сигнальный КС-2</w:t>
            </w:r>
            <w:r w:rsidR="00B84E62" w:rsidRPr="00A61C0C">
              <w:rPr>
                <w:color w:val="000000"/>
                <w:sz w:val="20"/>
                <w:szCs w:val="20"/>
              </w:rPr>
              <w:t>, жесткий</w:t>
            </w:r>
          </w:p>
          <w:p w:rsidR="00490E67" w:rsidRPr="00A61C0C" w:rsidRDefault="00490E67" w:rsidP="00490E6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 w:rsidR="00490E67" w:rsidRPr="00A61C0C" w:rsidRDefault="00490E67" w:rsidP="00D33DB7">
            <w:pPr>
              <w:autoSpaceDE w:val="0"/>
              <w:autoSpaceDN w:val="0"/>
              <w:adjustRightInd w:val="0"/>
              <w:jc w:val="center"/>
              <w:outlineLvl w:val="1"/>
              <w:rPr>
                <w:rFonts w:eastAsia="Calibri"/>
                <w:sz w:val="20"/>
                <w:szCs w:val="20"/>
                <w:lang w:eastAsia="en-US"/>
              </w:rPr>
            </w:pPr>
            <w:r w:rsidRPr="00A61C0C">
              <w:rPr>
                <w:rFonts w:eastAsia="Calibri"/>
                <w:sz w:val="20"/>
                <w:szCs w:val="20"/>
                <w:lang w:eastAsia="en-US"/>
              </w:rPr>
              <w:lastRenderedPageBreak/>
              <w:t>Назначение</w:t>
            </w:r>
          </w:p>
        </w:tc>
        <w:tc>
          <w:tcPr>
            <w:tcW w:w="1984" w:type="dxa"/>
          </w:tcPr>
          <w:p w:rsidR="00490E67" w:rsidRPr="00A61C0C" w:rsidRDefault="00490E67" w:rsidP="00D33DB7">
            <w:pPr>
              <w:autoSpaceDE w:val="0"/>
              <w:autoSpaceDN w:val="0"/>
              <w:adjustRightInd w:val="0"/>
              <w:jc w:val="center"/>
              <w:outlineLvl w:val="1"/>
              <w:rPr>
                <w:sz w:val="20"/>
                <w:szCs w:val="20"/>
              </w:rPr>
            </w:pPr>
            <w:r w:rsidRPr="00A61C0C">
              <w:rPr>
                <w:color w:val="000000"/>
                <w:sz w:val="20"/>
                <w:szCs w:val="20"/>
              </w:rPr>
              <w:t>Конус дорожный сигнальный</w:t>
            </w:r>
          </w:p>
        </w:tc>
        <w:tc>
          <w:tcPr>
            <w:tcW w:w="1985" w:type="dxa"/>
          </w:tcPr>
          <w:p w:rsidR="00490E67" w:rsidRPr="00A61C0C" w:rsidRDefault="00490E67" w:rsidP="00D33DB7">
            <w:pPr>
              <w:autoSpaceDE w:val="0"/>
              <w:autoSpaceDN w:val="0"/>
              <w:adjustRightInd w:val="0"/>
              <w:jc w:val="center"/>
              <w:outlineLvl w:val="1"/>
              <w:rPr>
                <w:sz w:val="20"/>
                <w:szCs w:val="20"/>
              </w:rPr>
            </w:pPr>
            <w:r w:rsidRPr="00A61C0C">
              <w:rPr>
                <w:rFonts w:ascii="inherit" w:hAnsi="inherit" w:cs="Arial"/>
                <w:color w:val="111111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490E67" w:rsidRPr="00A61C0C" w:rsidRDefault="00490E67" w:rsidP="00075A91">
            <w:pPr>
              <w:autoSpaceDE w:val="0"/>
              <w:autoSpaceDN w:val="0"/>
              <w:adjustRightInd w:val="0"/>
              <w:jc w:val="center"/>
              <w:outlineLvl w:val="1"/>
              <w:rPr>
                <w:sz w:val="20"/>
                <w:szCs w:val="20"/>
              </w:rPr>
            </w:pPr>
            <w:r w:rsidRPr="00A61C0C">
              <w:rPr>
                <w:sz w:val="20"/>
                <w:szCs w:val="20"/>
              </w:rPr>
              <w:t>-</w:t>
            </w:r>
          </w:p>
        </w:tc>
        <w:tc>
          <w:tcPr>
            <w:tcW w:w="851" w:type="dxa"/>
            <w:vMerge w:val="restart"/>
          </w:tcPr>
          <w:p w:rsidR="00490E67" w:rsidRPr="00A61C0C" w:rsidRDefault="00490E67" w:rsidP="00075A91">
            <w:pPr>
              <w:autoSpaceDE w:val="0"/>
              <w:autoSpaceDN w:val="0"/>
              <w:adjustRightInd w:val="0"/>
              <w:jc w:val="center"/>
              <w:outlineLvl w:val="1"/>
              <w:rPr>
                <w:sz w:val="20"/>
                <w:szCs w:val="20"/>
              </w:rPr>
            </w:pPr>
            <w:r w:rsidRPr="00A61C0C">
              <w:rPr>
                <w:sz w:val="20"/>
                <w:szCs w:val="20"/>
              </w:rPr>
              <w:t>Шт.</w:t>
            </w:r>
          </w:p>
        </w:tc>
      </w:tr>
      <w:tr w:rsidR="00490E67" w:rsidRPr="00847EFF" w:rsidTr="00A61C0C">
        <w:trPr>
          <w:trHeight w:val="95"/>
        </w:trPr>
        <w:tc>
          <w:tcPr>
            <w:tcW w:w="568" w:type="dxa"/>
            <w:vMerge/>
            <w:vAlign w:val="center"/>
          </w:tcPr>
          <w:p w:rsidR="00490E67" w:rsidRPr="00847EFF" w:rsidRDefault="00490E67" w:rsidP="008D2F39"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</w:p>
        </w:tc>
        <w:tc>
          <w:tcPr>
            <w:tcW w:w="1843" w:type="dxa"/>
            <w:vMerge/>
            <w:vAlign w:val="center"/>
          </w:tcPr>
          <w:p w:rsidR="00490E67" w:rsidRPr="00847EFF" w:rsidRDefault="00490E67" w:rsidP="0086772A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</w:tcPr>
          <w:p w:rsidR="00490E67" w:rsidRPr="00A61C0C" w:rsidRDefault="00490E67" w:rsidP="00D33DB7">
            <w:pPr>
              <w:autoSpaceDE w:val="0"/>
              <w:autoSpaceDN w:val="0"/>
              <w:adjustRightInd w:val="0"/>
              <w:jc w:val="center"/>
              <w:outlineLvl w:val="1"/>
              <w:rPr>
                <w:sz w:val="20"/>
                <w:szCs w:val="20"/>
              </w:rPr>
            </w:pPr>
            <w:r w:rsidRPr="00A61C0C">
              <w:rPr>
                <w:sz w:val="20"/>
                <w:szCs w:val="20"/>
              </w:rPr>
              <w:t>Высота</w:t>
            </w:r>
          </w:p>
        </w:tc>
        <w:tc>
          <w:tcPr>
            <w:tcW w:w="1984" w:type="dxa"/>
          </w:tcPr>
          <w:p w:rsidR="00490E67" w:rsidRPr="00A61C0C" w:rsidRDefault="00490E67" w:rsidP="00D33DB7">
            <w:pPr>
              <w:autoSpaceDE w:val="0"/>
              <w:autoSpaceDN w:val="0"/>
              <w:adjustRightInd w:val="0"/>
              <w:jc w:val="center"/>
              <w:outlineLvl w:val="1"/>
              <w:rPr>
                <w:sz w:val="20"/>
                <w:szCs w:val="20"/>
              </w:rPr>
            </w:pPr>
            <w:r w:rsidRPr="00A61C0C">
              <w:rPr>
                <w:sz w:val="20"/>
                <w:szCs w:val="20"/>
              </w:rPr>
              <w:t>≥ 520 мм</w:t>
            </w:r>
          </w:p>
        </w:tc>
        <w:tc>
          <w:tcPr>
            <w:tcW w:w="1985" w:type="dxa"/>
          </w:tcPr>
          <w:p w:rsidR="00490E67" w:rsidRPr="00A61C0C" w:rsidRDefault="00490E67" w:rsidP="00D33DB7">
            <w:pPr>
              <w:autoSpaceDE w:val="0"/>
              <w:autoSpaceDN w:val="0"/>
              <w:adjustRightInd w:val="0"/>
              <w:jc w:val="center"/>
              <w:outlineLvl w:val="1"/>
              <w:rPr>
                <w:sz w:val="20"/>
                <w:szCs w:val="20"/>
              </w:rPr>
            </w:pPr>
            <w:r w:rsidRPr="00A61C0C">
              <w:rPr>
                <w:rFonts w:ascii="inherit" w:hAnsi="inherit" w:cs="Arial"/>
                <w:color w:val="111111"/>
                <w:sz w:val="20"/>
                <w:szCs w:val="20"/>
              </w:rPr>
              <w:t xml:space="preserve">Участник закупки </w:t>
            </w:r>
            <w:r w:rsidRPr="00A61C0C">
              <w:rPr>
                <w:rFonts w:ascii="inherit" w:hAnsi="inherit" w:cs="Arial"/>
                <w:color w:val="111111"/>
                <w:sz w:val="20"/>
                <w:szCs w:val="20"/>
              </w:rPr>
              <w:lastRenderedPageBreak/>
              <w:t>указывает в заявке конкретное значение характеристики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:rsidR="00490E67" w:rsidRPr="00A61C0C" w:rsidRDefault="00490E67" w:rsidP="008D2F39">
            <w:pPr>
              <w:autoSpaceDE w:val="0"/>
              <w:autoSpaceDN w:val="0"/>
              <w:adjustRightInd w:val="0"/>
              <w:jc w:val="center"/>
              <w:outlineLvl w:val="1"/>
              <w:rPr>
                <w:sz w:val="20"/>
                <w:szCs w:val="20"/>
              </w:rPr>
            </w:pPr>
            <w:r w:rsidRPr="00A61C0C">
              <w:rPr>
                <w:sz w:val="20"/>
                <w:szCs w:val="20"/>
              </w:rPr>
              <w:lastRenderedPageBreak/>
              <w:t>-</w:t>
            </w:r>
          </w:p>
        </w:tc>
        <w:tc>
          <w:tcPr>
            <w:tcW w:w="851" w:type="dxa"/>
            <w:vMerge/>
            <w:vAlign w:val="center"/>
          </w:tcPr>
          <w:p w:rsidR="00490E67" w:rsidRPr="00847EFF" w:rsidRDefault="00490E67" w:rsidP="008D2F39"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</w:p>
        </w:tc>
      </w:tr>
      <w:tr w:rsidR="00490E67" w:rsidRPr="00847EFF" w:rsidTr="00A61C0C">
        <w:trPr>
          <w:trHeight w:val="95"/>
        </w:trPr>
        <w:tc>
          <w:tcPr>
            <w:tcW w:w="568" w:type="dxa"/>
            <w:vMerge/>
            <w:vAlign w:val="center"/>
          </w:tcPr>
          <w:p w:rsidR="00490E67" w:rsidRPr="00847EFF" w:rsidRDefault="00490E67" w:rsidP="008D2F39"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</w:p>
        </w:tc>
        <w:tc>
          <w:tcPr>
            <w:tcW w:w="1843" w:type="dxa"/>
            <w:vMerge/>
            <w:vAlign w:val="center"/>
          </w:tcPr>
          <w:p w:rsidR="00490E67" w:rsidRPr="00847EFF" w:rsidRDefault="00490E67" w:rsidP="008D2F39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</w:tcPr>
          <w:p w:rsidR="00490E67" w:rsidRPr="00A61C0C" w:rsidRDefault="00490E67" w:rsidP="00D33DB7">
            <w:pPr>
              <w:autoSpaceDE w:val="0"/>
              <w:autoSpaceDN w:val="0"/>
              <w:adjustRightInd w:val="0"/>
              <w:jc w:val="center"/>
              <w:outlineLvl w:val="1"/>
              <w:rPr>
                <w:sz w:val="20"/>
                <w:szCs w:val="20"/>
              </w:rPr>
            </w:pPr>
            <w:r w:rsidRPr="00A61C0C">
              <w:rPr>
                <w:sz w:val="20"/>
                <w:szCs w:val="20"/>
              </w:rPr>
              <w:t xml:space="preserve">Утяжелитель </w:t>
            </w:r>
          </w:p>
        </w:tc>
        <w:tc>
          <w:tcPr>
            <w:tcW w:w="1984" w:type="dxa"/>
          </w:tcPr>
          <w:p w:rsidR="00490E67" w:rsidRPr="00A61C0C" w:rsidRDefault="00490E67" w:rsidP="00D33DB7">
            <w:pPr>
              <w:autoSpaceDE w:val="0"/>
              <w:autoSpaceDN w:val="0"/>
              <w:adjustRightInd w:val="0"/>
              <w:jc w:val="center"/>
              <w:outlineLvl w:val="1"/>
              <w:rPr>
                <w:sz w:val="20"/>
                <w:szCs w:val="20"/>
              </w:rPr>
            </w:pPr>
            <w:r w:rsidRPr="00A61C0C">
              <w:rPr>
                <w:sz w:val="20"/>
                <w:szCs w:val="20"/>
              </w:rPr>
              <w:t>наличие</w:t>
            </w:r>
          </w:p>
        </w:tc>
        <w:tc>
          <w:tcPr>
            <w:tcW w:w="1985" w:type="dxa"/>
            <w:vAlign w:val="center"/>
          </w:tcPr>
          <w:p w:rsidR="00490E67" w:rsidRPr="00A61C0C" w:rsidRDefault="00490E67" w:rsidP="00D33DB7">
            <w:pPr>
              <w:jc w:val="center"/>
              <w:rPr>
                <w:sz w:val="20"/>
                <w:szCs w:val="20"/>
              </w:rPr>
            </w:pPr>
            <w:r w:rsidRPr="00A61C0C">
              <w:rPr>
                <w:rFonts w:ascii="inherit" w:hAnsi="inherit" w:cs="Arial"/>
                <w:color w:val="111111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:rsidR="00490E67" w:rsidRPr="00A61C0C" w:rsidRDefault="00490E67" w:rsidP="008D2F39">
            <w:pPr>
              <w:autoSpaceDE w:val="0"/>
              <w:autoSpaceDN w:val="0"/>
              <w:adjustRightInd w:val="0"/>
              <w:jc w:val="center"/>
              <w:outlineLvl w:val="1"/>
              <w:rPr>
                <w:sz w:val="20"/>
                <w:szCs w:val="20"/>
              </w:rPr>
            </w:pPr>
            <w:r w:rsidRPr="00A61C0C">
              <w:rPr>
                <w:sz w:val="20"/>
                <w:szCs w:val="20"/>
              </w:rPr>
              <w:t>-</w:t>
            </w:r>
          </w:p>
        </w:tc>
        <w:tc>
          <w:tcPr>
            <w:tcW w:w="851" w:type="dxa"/>
            <w:vMerge/>
            <w:vAlign w:val="center"/>
          </w:tcPr>
          <w:p w:rsidR="00490E67" w:rsidRPr="00847EFF" w:rsidRDefault="00490E67" w:rsidP="008D2F39"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</w:p>
        </w:tc>
      </w:tr>
      <w:tr w:rsidR="00490E67" w:rsidRPr="00847EFF" w:rsidTr="00A61C0C">
        <w:trPr>
          <w:trHeight w:val="95"/>
        </w:trPr>
        <w:tc>
          <w:tcPr>
            <w:tcW w:w="568" w:type="dxa"/>
            <w:vMerge/>
            <w:vAlign w:val="center"/>
          </w:tcPr>
          <w:p w:rsidR="00490E67" w:rsidRPr="00847EFF" w:rsidRDefault="00490E67" w:rsidP="008D2F39"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</w:p>
        </w:tc>
        <w:tc>
          <w:tcPr>
            <w:tcW w:w="1843" w:type="dxa"/>
            <w:vMerge/>
            <w:vAlign w:val="center"/>
          </w:tcPr>
          <w:p w:rsidR="00490E67" w:rsidRPr="00847EFF" w:rsidRDefault="00490E67" w:rsidP="008D2F39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</w:tcPr>
          <w:p w:rsidR="00490E67" w:rsidRPr="00A61C0C" w:rsidRDefault="00490E67" w:rsidP="00D33DB7">
            <w:pPr>
              <w:autoSpaceDE w:val="0"/>
              <w:autoSpaceDN w:val="0"/>
              <w:adjustRightInd w:val="0"/>
              <w:jc w:val="center"/>
              <w:outlineLvl w:val="1"/>
              <w:rPr>
                <w:sz w:val="20"/>
                <w:szCs w:val="20"/>
              </w:rPr>
            </w:pPr>
            <w:r w:rsidRPr="00A61C0C">
              <w:rPr>
                <w:sz w:val="20"/>
                <w:szCs w:val="20"/>
              </w:rPr>
              <w:t xml:space="preserve">Материал </w:t>
            </w:r>
          </w:p>
        </w:tc>
        <w:tc>
          <w:tcPr>
            <w:tcW w:w="1984" w:type="dxa"/>
          </w:tcPr>
          <w:p w:rsidR="00490E67" w:rsidRPr="00A61C0C" w:rsidRDefault="00490E67" w:rsidP="00D33DB7">
            <w:pPr>
              <w:autoSpaceDE w:val="0"/>
              <w:autoSpaceDN w:val="0"/>
              <w:adjustRightInd w:val="0"/>
              <w:jc w:val="center"/>
              <w:outlineLvl w:val="1"/>
              <w:rPr>
                <w:sz w:val="20"/>
                <w:szCs w:val="20"/>
              </w:rPr>
            </w:pPr>
            <w:r w:rsidRPr="00A61C0C">
              <w:rPr>
                <w:sz w:val="20"/>
                <w:szCs w:val="20"/>
              </w:rPr>
              <w:t>жесткий пластик</w:t>
            </w:r>
          </w:p>
        </w:tc>
        <w:tc>
          <w:tcPr>
            <w:tcW w:w="1985" w:type="dxa"/>
            <w:vAlign w:val="center"/>
          </w:tcPr>
          <w:p w:rsidR="00490E67" w:rsidRPr="00A61C0C" w:rsidRDefault="00490E67" w:rsidP="00D33DB7">
            <w:pPr>
              <w:jc w:val="center"/>
              <w:rPr>
                <w:sz w:val="20"/>
                <w:szCs w:val="20"/>
              </w:rPr>
            </w:pPr>
            <w:r w:rsidRPr="00A61C0C">
              <w:rPr>
                <w:rFonts w:ascii="inherit" w:hAnsi="inherit" w:cs="Arial"/>
                <w:color w:val="111111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:rsidR="00490E67" w:rsidRPr="00A61C0C" w:rsidRDefault="00490E67" w:rsidP="008D2F39">
            <w:pPr>
              <w:autoSpaceDE w:val="0"/>
              <w:autoSpaceDN w:val="0"/>
              <w:adjustRightInd w:val="0"/>
              <w:jc w:val="center"/>
              <w:outlineLvl w:val="1"/>
              <w:rPr>
                <w:sz w:val="20"/>
                <w:szCs w:val="20"/>
              </w:rPr>
            </w:pPr>
            <w:r w:rsidRPr="00A61C0C">
              <w:rPr>
                <w:sz w:val="20"/>
                <w:szCs w:val="20"/>
              </w:rPr>
              <w:t>-</w:t>
            </w:r>
          </w:p>
        </w:tc>
        <w:tc>
          <w:tcPr>
            <w:tcW w:w="851" w:type="dxa"/>
            <w:vMerge/>
            <w:vAlign w:val="center"/>
          </w:tcPr>
          <w:p w:rsidR="00490E67" w:rsidRPr="00847EFF" w:rsidRDefault="00490E67" w:rsidP="008D2F39"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</w:p>
        </w:tc>
      </w:tr>
      <w:tr w:rsidR="00490E67" w:rsidRPr="00847EFF" w:rsidTr="00A61C0C">
        <w:trPr>
          <w:trHeight w:val="95"/>
        </w:trPr>
        <w:tc>
          <w:tcPr>
            <w:tcW w:w="568" w:type="dxa"/>
            <w:vMerge/>
            <w:vAlign w:val="center"/>
          </w:tcPr>
          <w:p w:rsidR="00490E67" w:rsidRPr="00847EFF" w:rsidRDefault="00490E67" w:rsidP="008D2F39"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</w:p>
        </w:tc>
        <w:tc>
          <w:tcPr>
            <w:tcW w:w="1843" w:type="dxa"/>
            <w:vMerge/>
            <w:vAlign w:val="center"/>
          </w:tcPr>
          <w:p w:rsidR="00490E67" w:rsidRPr="00847EFF" w:rsidRDefault="00490E67" w:rsidP="008D2F39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</w:tcPr>
          <w:p w:rsidR="00490E67" w:rsidRPr="00A61C0C" w:rsidRDefault="00490E67" w:rsidP="00D33DB7">
            <w:pPr>
              <w:autoSpaceDE w:val="0"/>
              <w:autoSpaceDN w:val="0"/>
              <w:adjustRightInd w:val="0"/>
              <w:jc w:val="center"/>
              <w:outlineLvl w:val="1"/>
              <w:rPr>
                <w:sz w:val="20"/>
                <w:szCs w:val="20"/>
              </w:rPr>
            </w:pPr>
            <w:r w:rsidRPr="00A61C0C">
              <w:rPr>
                <w:sz w:val="20"/>
                <w:szCs w:val="20"/>
              </w:rPr>
              <w:t>Наличие двух полос белого цвета, выполненных с использованием светоотражающей пленки</w:t>
            </w:r>
          </w:p>
        </w:tc>
        <w:tc>
          <w:tcPr>
            <w:tcW w:w="1984" w:type="dxa"/>
          </w:tcPr>
          <w:p w:rsidR="00490E67" w:rsidRPr="00A61C0C" w:rsidRDefault="00490E67" w:rsidP="00D33DB7">
            <w:pPr>
              <w:autoSpaceDE w:val="0"/>
              <w:autoSpaceDN w:val="0"/>
              <w:adjustRightInd w:val="0"/>
              <w:jc w:val="center"/>
              <w:outlineLvl w:val="1"/>
              <w:rPr>
                <w:sz w:val="20"/>
                <w:szCs w:val="20"/>
              </w:rPr>
            </w:pPr>
            <w:r w:rsidRPr="00A61C0C">
              <w:rPr>
                <w:sz w:val="20"/>
                <w:szCs w:val="20"/>
              </w:rPr>
              <w:t>соответствие</w:t>
            </w:r>
          </w:p>
        </w:tc>
        <w:tc>
          <w:tcPr>
            <w:tcW w:w="1985" w:type="dxa"/>
            <w:vAlign w:val="center"/>
          </w:tcPr>
          <w:p w:rsidR="00490E67" w:rsidRPr="00A61C0C" w:rsidRDefault="00490E67" w:rsidP="00D33DB7">
            <w:pPr>
              <w:jc w:val="center"/>
              <w:rPr>
                <w:sz w:val="20"/>
                <w:szCs w:val="20"/>
              </w:rPr>
            </w:pPr>
            <w:r w:rsidRPr="00A61C0C">
              <w:rPr>
                <w:rFonts w:ascii="inherit" w:hAnsi="inherit" w:cs="Arial"/>
                <w:color w:val="111111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:rsidR="00490E67" w:rsidRPr="00A61C0C" w:rsidRDefault="00490E67" w:rsidP="008D2F39">
            <w:pPr>
              <w:autoSpaceDE w:val="0"/>
              <w:autoSpaceDN w:val="0"/>
              <w:adjustRightInd w:val="0"/>
              <w:jc w:val="center"/>
              <w:outlineLvl w:val="1"/>
              <w:rPr>
                <w:sz w:val="20"/>
                <w:szCs w:val="20"/>
              </w:rPr>
            </w:pPr>
            <w:r w:rsidRPr="00A61C0C">
              <w:rPr>
                <w:sz w:val="20"/>
                <w:szCs w:val="20"/>
              </w:rPr>
              <w:t>-</w:t>
            </w:r>
          </w:p>
        </w:tc>
        <w:tc>
          <w:tcPr>
            <w:tcW w:w="851" w:type="dxa"/>
            <w:vMerge/>
            <w:vAlign w:val="center"/>
          </w:tcPr>
          <w:p w:rsidR="00490E67" w:rsidRPr="00847EFF" w:rsidRDefault="00490E67" w:rsidP="008D2F39"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</w:p>
        </w:tc>
      </w:tr>
      <w:tr w:rsidR="00490E67" w:rsidRPr="00847EFF" w:rsidTr="00A61C0C">
        <w:trPr>
          <w:trHeight w:val="1125"/>
        </w:trPr>
        <w:tc>
          <w:tcPr>
            <w:tcW w:w="568" w:type="dxa"/>
            <w:vMerge/>
            <w:vAlign w:val="center"/>
          </w:tcPr>
          <w:p w:rsidR="00490E67" w:rsidRPr="00847EFF" w:rsidRDefault="00490E67" w:rsidP="008D2F39"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</w:p>
        </w:tc>
        <w:tc>
          <w:tcPr>
            <w:tcW w:w="1843" w:type="dxa"/>
            <w:vMerge/>
            <w:vAlign w:val="center"/>
          </w:tcPr>
          <w:p w:rsidR="00490E67" w:rsidRPr="00847EFF" w:rsidRDefault="00490E67" w:rsidP="008D2F39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</w:tcPr>
          <w:p w:rsidR="00490E67" w:rsidRPr="00A61C0C" w:rsidRDefault="00490E67" w:rsidP="00D33DB7">
            <w:pPr>
              <w:autoSpaceDE w:val="0"/>
              <w:autoSpaceDN w:val="0"/>
              <w:adjustRightInd w:val="0"/>
              <w:jc w:val="center"/>
              <w:outlineLvl w:val="1"/>
              <w:rPr>
                <w:sz w:val="20"/>
                <w:szCs w:val="20"/>
              </w:rPr>
            </w:pPr>
            <w:r w:rsidRPr="00A61C0C">
              <w:rPr>
                <w:sz w:val="20"/>
                <w:szCs w:val="20"/>
              </w:rPr>
              <w:t>Соответствие нормативно-технической документации</w:t>
            </w:r>
          </w:p>
        </w:tc>
        <w:tc>
          <w:tcPr>
            <w:tcW w:w="1984" w:type="dxa"/>
          </w:tcPr>
          <w:p w:rsidR="00490E67" w:rsidRPr="00A61C0C" w:rsidRDefault="00490E67" w:rsidP="00D33DB7">
            <w:pPr>
              <w:autoSpaceDE w:val="0"/>
              <w:autoSpaceDN w:val="0"/>
              <w:adjustRightInd w:val="0"/>
              <w:jc w:val="center"/>
              <w:outlineLvl w:val="1"/>
              <w:rPr>
                <w:sz w:val="20"/>
                <w:szCs w:val="20"/>
              </w:rPr>
            </w:pPr>
            <w:r w:rsidRPr="00A61C0C">
              <w:rPr>
                <w:sz w:val="20"/>
                <w:szCs w:val="20"/>
              </w:rPr>
              <w:t>ГОСТ 32758-2014</w:t>
            </w:r>
          </w:p>
        </w:tc>
        <w:tc>
          <w:tcPr>
            <w:tcW w:w="1985" w:type="dxa"/>
            <w:vAlign w:val="center"/>
          </w:tcPr>
          <w:p w:rsidR="00490E67" w:rsidRPr="00A61C0C" w:rsidRDefault="00490E67" w:rsidP="00D33DB7">
            <w:pPr>
              <w:jc w:val="center"/>
              <w:rPr>
                <w:rFonts w:ascii="inherit" w:hAnsi="inherit" w:cs="Arial" w:hint="eastAsia"/>
                <w:color w:val="111111"/>
                <w:sz w:val="20"/>
                <w:szCs w:val="20"/>
              </w:rPr>
            </w:pPr>
            <w:r w:rsidRPr="00A61C0C">
              <w:rPr>
                <w:rFonts w:ascii="inherit" w:hAnsi="inherit" w:cs="Arial"/>
                <w:color w:val="111111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  <w:p w:rsidR="00490E67" w:rsidRPr="00A61C0C" w:rsidRDefault="00490E67" w:rsidP="00D33DB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</w:tcBorders>
          </w:tcPr>
          <w:p w:rsidR="00490E67" w:rsidRPr="00A61C0C" w:rsidRDefault="00490E67" w:rsidP="008D2F39">
            <w:pPr>
              <w:autoSpaceDE w:val="0"/>
              <w:autoSpaceDN w:val="0"/>
              <w:adjustRightInd w:val="0"/>
              <w:jc w:val="center"/>
              <w:outlineLvl w:val="1"/>
              <w:rPr>
                <w:sz w:val="20"/>
                <w:szCs w:val="20"/>
              </w:rPr>
            </w:pPr>
            <w:r w:rsidRPr="00A61C0C">
              <w:rPr>
                <w:sz w:val="20"/>
                <w:szCs w:val="20"/>
              </w:rPr>
              <w:t>-</w:t>
            </w:r>
          </w:p>
          <w:p w:rsidR="00490E67" w:rsidRPr="00A61C0C" w:rsidRDefault="00490E67" w:rsidP="008D2F39">
            <w:pPr>
              <w:autoSpaceDE w:val="0"/>
              <w:autoSpaceDN w:val="0"/>
              <w:adjustRightInd w:val="0"/>
              <w:jc w:val="center"/>
              <w:outlineLvl w:val="1"/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vAlign w:val="center"/>
          </w:tcPr>
          <w:p w:rsidR="00490E67" w:rsidRPr="00847EFF" w:rsidRDefault="00490E67" w:rsidP="008D2F39"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</w:p>
        </w:tc>
      </w:tr>
    </w:tbl>
    <w:p w:rsidR="00D33DB7" w:rsidRDefault="00D33DB7">
      <w:pPr>
        <w:suppressAutoHyphens w:val="0"/>
        <w:rPr>
          <w:i/>
          <w:sz w:val="18"/>
          <w:szCs w:val="18"/>
          <w:lang w:eastAsia="ru-RU"/>
        </w:rPr>
      </w:pPr>
    </w:p>
    <w:p w:rsidR="002405C3" w:rsidRPr="00847EFF" w:rsidRDefault="002405C3">
      <w:pPr>
        <w:suppressAutoHyphens w:val="0"/>
        <w:rPr>
          <w:i/>
          <w:sz w:val="18"/>
          <w:szCs w:val="18"/>
          <w:lang w:eastAsia="ru-RU"/>
        </w:rPr>
      </w:pPr>
    </w:p>
    <w:p w:rsidR="002405C3" w:rsidRDefault="002405C3">
      <w:pPr>
        <w:suppressAutoHyphens w:val="0"/>
        <w:rPr>
          <w:i/>
          <w:lang w:eastAsia="ru-RU"/>
        </w:rPr>
      </w:pPr>
    </w:p>
    <w:p w:rsidR="002405C3" w:rsidRDefault="002405C3">
      <w:pPr>
        <w:suppressAutoHyphens w:val="0"/>
        <w:rPr>
          <w:i/>
          <w:lang w:eastAsia="ru-RU"/>
        </w:rPr>
      </w:pPr>
    </w:p>
    <w:p w:rsidR="00D33DB7" w:rsidRDefault="00D33DB7">
      <w:pPr>
        <w:suppressAutoHyphens w:val="0"/>
        <w:rPr>
          <w:i/>
          <w:lang w:eastAsia="ru-RU"/>
        </w:rPr>
      </w:pPr>
    </w:p>
    <w:p w:rsidR="00D33DB7" w:rsidRDefault="00D33DB7" w:rsidP="00D33DB7">
      <w:pPr>
        <w:suppressAutoHyphens w:val="0"/>
        <w:rPr>
          <w:rFonts w:eastAsia="Times New Roman"/>
          <w:color w:val="000000"/>
          <w:sz w:val="22"/>
          <w:szCs w:val="22"/>
          <w:lang w:eastAsia="ru-RU"/>
        </w:rPr>
      </w:pPr>
      <w:r w:rsidRPr="00D33DB7">
        <w:rPr>
          <w:rFonts w:eastAsia="Times New Roman"/>
          <w:color w:val="000000"/>
          <w:sz w:val="22"/>
          <w:szCs w:val="22"/>
          <w:lang w:eastAsia="ru-RU"/>
        </w:rPr>
        <w:t>Начальник участка  по поддержанию</w:t>
      </w:r>
    </w:p>
    <w:p w:rsidR="00D33DB7" w:rsidRPr="00D33DB7" w:rsidRDefault="00D33DB7" w:rsidP="00D33DB7">
      <w:pPr>
        <w:suppressAutoHyphens w:val="0"/>
        <w:rPr>
          <w:rFonts w:eastAsia="Times New Roman"/>
          <w:color w:val="000000"/>
          <w:sz w:val="22"/>
          <w:szCs w:val="22"/>
          <w:lang w:eastAsia="ru-RU"/>
        </w:rPr>
      </w:pPr>
      <w:r w:rsidRPr="00D33DB7">
        <w:rPr>
          <w:rFonts w:eastAsia="Times New Roman"/>
          <w:color w:val="000000"/>
          <w:sz w:val="22"/>
          <w:szCs w:val="22"/>
          <w:lang w:eastAsia="ru-RU"/>
        </w:rPr>
        <w:t xml:space="preserve">технического состояния дорог                                       </w:t>
      </w:r>
      <w:r>
        <w:rPr>
          <w:rFonts w:eastAsia="Times New Roman"/>
          <w:color w:val="000000"/>
          <w:sz w:val="22"/>
          <w:szCs w:val="22"/>
          <w:lang w:eastAsia="ru-RU"/>
        </w:rPr>
        <w:t xml:space="preserve">                         </w:t>
      </w:r>
      <w:r w:rsidRPr="00D33DB7">
        <w:rPr>
          <w:rFonts w:eastAsia="Times New Roman"/>
          <w:color w:val="000000"/>
          <w:sz w:val="22"/>
          <w:szCs w:val="22"/>
          <w:lang w:eastAsia="ru-RU"/>
        </w:rPr>
        <w:t xml:space="preserve">    </w:t>
      </w:r>
      <w:proofErr w:type="spellStart"/>
      <w:r w:rsidRPr="00D33DB7">
        <w:rPr>
          <w:rFonts w:eastAsia="Times New Roman"/>
          <w:color w:val="000000"/>
          <w:sz w:val="22"/>
          <w:szCs w:val="22"/>
          <w:lang w:eastAsia="ru-RU"/>
        </w:rPr>
        <w:t>Гавриленков</w:t>
      </w:r>
      <w:proofErr w:type="spellEnd"/>
      <w:r w:rsidRPr="00D33DB7">
        <w:rPr>
          <w:rFonts w:eastAsia="Times New Roman"/>
          <w:color w:val="000000"/>
          <w:sz w:val="22"/>
          <w:szCs w:val="22"/>
          <w:lang w:eastAsia="ru-RU"/>
        </w:rPr>
        <w:t xml:space="preserve"> П.В.</w:t>
      </w:r>
    </w:p>
    <w:p w:rsidR="002405C3" w:rsidRDefault="002405C3">
      <w:pPr>
        <w:suppressAutoHyphens w:val="0"/>
        <w:rPr>
          <w:i/>
          <w:lang w:eastAsia="ru-RU"/>
        </w:rPr>
      </w:pPr>
    </w:p>
    <w:p w:rsidR="002405C3" w:rsidRDefault="002405C3">
      <w:pPr>
        <w:suppressAutoHyphens w:val="0"/>
        <w:rPr>
          <w:i/>
          <w:lang w:eastAsia="ru-RU"/>
        </w:rPr>
      </w:pPr>
    </w:p>
    <w:sectPr w:rsidR="002405C3" w:rsidSect="00A61C0C">
      <w:footerReference w:type="default" r:id="rId8"/>
      <w:pgSz w:w="11906" w:h="16838"/>
      <w:pgMar w:top="567" w:right="991" w:bottom="1276" w:left="993" w:header="720" w:footer="981" w:gutter="0"/>
      <w:cols w:space="720"/>
      <w:docGrid w:linePitch="240" w:charSpace="3276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90E67" w:rsidRDefault="00490E67">
      <w:r>
        <w:separator/>
      </w:r>
    </w:p>
  </w:endnote>
  <w:endnote w:type="continuationSeparator" w:id="0">
    <w:p w:rsidR="00490E67" w:rsidRDefault="00490E6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ET">
    <w:altName w:val="Times New Roman"/>
    <w:charset w:val="00"/>
    <w:family w:val="auto"/>
    <w:pitch w:val="default"/>
    <w:sig w:usb0="00000000" w:usb1="00000000" w:usb2="00000000" w:usb3="00000000" w:csb0="0004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0E67" w:rsidRDefault="00490E67">
    <w:pPr>
      <w:pStyle w:val="af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90E67" w:rsidRDefault="00490E67">
      <w:r>
        <w:separator/>
      </w:r>
    </w:p>
  </w:footnote>
  <w:footnote w:type="continuationSeparator" w:id="0">
    <w:p w:rsidR="00490E67" w:rsidRDefault="00490E6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pStyle w:val="3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1">
    <w:nsid w:val="7C686AB7"/>
    <w:multiLevelType w:val="multilevel"/>
    <w:tmpl w:val="7C686AB7"/>
    <w:lvl w:ilvl="0">
      <w:start w:val="7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4"/>
  <w:displayBackgroundShape/>
  <w:proofState w:spelling="clean" w:grammar="clean"/>
  <w:stylePaneFormatFilter w:val="0000"/>
  <w:defaultTabStop w:val="708"/>
  <w:drawingGridHorizontalSpacing w:val="0"/>
  <w:drawingGridVerticalSpacing w:val="0"/>
  <w:doNotUseMarginsForDrawingGridOrigin/>
  <w:drawingGridHorizontalOrigin w:val="0"/>
  <w:drawingGridVerticalOrigin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</w:compat>
  <w:rsids>
    <w:rsidRoot w:val="00192E54"/>
    <w:rsid w:val="0000522C"/>
    <w:rsid w:val="00006AF1"/>
    <w:rsid w:val="000070A7"/>
    <w:rsid w:val="00010E42"/>
    <w:rsid w:val="00021915"/>
    <w:rsid w:val="00030323"/>
    <w:rsid w:val="00031214"/>
    <w:rsid w:val="000313A3"/>
    <w:rsid w:val="000359C2"/>
    <w:rsid w:val="0004373C"/>
    <w:rsid w:val="00044141"/>
    <w:rsid w:val="00047A24"/>
    <w:rsid w:val="00054711"/>
    <w:rsid w:val="000605FD"/>
    <w:rsid w:val="00061952"/>
    <w:rsid w:val="00064192"/>
    <w:rsid w:val="00066C36"/>
    <w:rsid w:val="00071759"/>
    <w:rsid w:val="000717C7"/>
    <w:rsid w:val="0007456C"/>
    <w:rsid w:val="00075A91"/>
    <w:rsid w:val="000760DB"/>
    <w:rsid w:val="00077235"/>
    <w:rsid w:val="00077469"/>
    <w:rsid w:val="00084D34"/>
    <w:rsid w:val="000854D4"/>
    <w:rsid w:val="0009288F"/>
    <w:rsid w:val="00092E4C"/>
    <w:rsid w:val="000934B4"/>
    <w:rsid w:val="00096A48"/>
    <w:rsid w:val="00097333"/>
    <w:rsid w:val="000A0575"/>
    <w:rsid w:val="000A1002"/>
    <w:rsid w:val="000A7EEA"/>
    <w:rsid w:val="000B586A"/>
    <w:rsid w:val="000C1FF6"/>
    <w:rsid w:val="000C5251"/>
    <w:rsid w:val="000C70D8"/>
    <w:rsid w:val="000C75AA"/>
    <w:rsid w:val="000D022A"/>
    <w:rsid w:val="000E03FC"/>
    <w:rsid w:val="000E0687"/>
    <w:rsid w:val="000E52BB"/>
    <w:rsid w:val="000F397A"/>
    <w:rsid w:val="000F69EC"/>
    <w:rsid w:val="00101FD8"/>
    <w:rsid w:val="00102DE2"/>
    <w:rsid w:val="00105E8E"/>
    <w:rsid w:val="0010663F"/>
    <w:rsid w:val="00106910"/>
    <w:rsid w:val="00107989"/>
    <w:rsid w:val="001104AF"/>
    <w:rsid w:val="00113482"/>
    <w:rsid w:val="00121763"/>
    <w:rsid w:val="0012436D"/>
    <w:rsid w:val="00124F4D"/>
    <w:rsid w:val="001268A5"/>
    <w:rsid w:val="00132137"/>
    <w:rsid w:val="00136A21"/>
    <w:rsid w:val="0014001A"/>
    <w:rsid w:val="001422B5"/>
    <w:rsid w:val="0014475B"/>
    <w:rsid w:val="00147D3E"/>
    <w:rsid w:val="00152EBA"/>
    <w:rsid w:val="00157454"/>
    <w:rsid w:val="00160C0B"/>
    <w:rsid w:val="00163FE5"/>
    <w:rsid w:val="00165B82"/>
    <w:rsid w:val="00165DD7"/>
    <w:rsid w:val="00167625"/>
    <w:rsid w:val="001701DF"/>
    <w:rsid w:val="00170CA7"/>
    <w:rsid w:val="001716CA"/>
    <w:rsid w:val="001770C2"/>
    <w:rsid w:val="00180656"/>
    <w:rsid w:val="0018400E"/>
    <w:rsid w:val="001856D4"/>
    <w:rsid w:val="00185A2E"/>
    <w:rsid w:val="00192A0B"/>
    <w:rsid w:val="00192E54"/>
    <w:rsid w:val="001950D7"/>
    <w:rsid w:val="00195AB9"/>
    <w:rsid w:val="00196CD5"/>
    <w:rsid w:val="001A26D8"/>
    <w:rsid w:val="001B1497"/>
    <w:rsid w:val="001B463E"/>
    <w:rsid w:val="001C0588"/>
    <w:rsid w:val="001C07A3"/>
    <w:rsid w:val="001C3745"/>
    <w:rsid w:val="001C38E5"/>
    <w:rsid w:val="001C4011"/>
    <w:rsid w:val="001D039D"/>
    <w:rsid w:val="001D484A"/>
    <w:rsid w:val="001E1B2B"/>
    <w:rsid w:val="001E1F3C"/>
    <w:rsid w:val="001E3065"/>
    <w:rsid w:val="001E3C4B"/>
    <w:rsid w:val="001E4629"/>
    <w:rsid w:val="001F10B9"/>
    <w:rsid w:val="001F3944"/>
    <w:rsid w:val="001F3B27"/>
    <w:rsid w:val="001F4D1B"/>
    <w:rsid w:val="001F5C6E"/>
    <w:rsid w:val="002008D7"/>
    <w:rsid w:val="002018AA"/>
    <w:rsid w:val="00203631"/>
    <w:rsid w:val="00203E9C"/>
    <w:rsid w:val="00203FB1"/>
    <w:rsid w:val="00205CD6"/>
    <w:rsid w:val="00213F84"/>
    <w:rsid w:val="00216E7D"/>
    <w:rsid w:val="00222559"/>
    <w:rsid w:val="0022600F"/>
    <w:rsid w:val="0023046C"/>
    <w:rsid w:val="0023690B"/>
    <w:rsid w:val="00237FE0"/>
    <w:rsid w:val="002405C3"/>
    <w:rsid w:val="002419D5"/>
    <w:rsid w:val="00244243"/>
    <w:rsid w:val="00252F7C"/>
    <w:rsid w:val="0025486D"/>
    <w:rsid w:val="00256C68"/>
    <w:rsid w:val="0026111B"/>
    <w:rsid w:val="002814FA"/>
    <w:rsid w:val="00284608"/>
    <w:rsid w:val="00291E74"/>
    <w:rsid w:val="00296515"/>
    <w:rsid w:val="00296ADF"/>
    <w:rsid w:val="002974C2"/>
    <w:rsid w:val="002A10BC"/>
    <w:rsid w:val="002A26C0"/>
    <w:rsid w:val="002A77AA"/>
    <w:rsid w:val="002B05D7"/>
    <w:rsid w:val="002B313D"/>
    <w:rsid w:val="002B36A8"/>
    <w:rsid w:val="002B4092"/>
    <w:rsid w:val="002B4F58"/>
    <w:rsid w:val="002B7E74"/>
    <w:rsid w:val="002C00EE"/>
    <w:rsid w:val="002C0F36"/>
    <w:rsid w:val="002C23B8"/>
    <w:rsid w:val="002C49C3"/>
    <w:rsid w:val="002C6C3E"/>
    <w:rsid w:val="002D46C8"/>
    <w:rsid w:val="002D6421"/>
    <w:rsid w:val="002E3074"/>
    <w:rsid w:val="002E661A"/>
    <w:rsid w:val="002F0E3C"/>
    <w:rsid w:val="002F4D3E"/>
    <w:rsid w:val="0030367E"/>
    <w:rsid w:val="003118EB"/>
    <w:rsid w:val="0031215D"/>
    <w:rsid w:val="00316B8D"/>
    <w:rsid w:val="00324785"/>
    <w:rsid w:val="0033403D"/>
    <w:rsid w:val="00335285"/>
    <w:rsid w:val="00336C5C"/>
    <w:rsid w:val="003370B2"/>
    <w:rsid w:val="00342CF3"/>
    <w:rsid w:val="00343C73"/>
    <w:rsid w:val="00344CCF"/>
    <w:rsid w:val="0034727E"/>
    <w:rsid w:val="00347798"/>
    <w:rsid w:val="0035583B"/>
    <w:rsid w:val="0035583D"/>
    <w:rsid w:val="003606F0"/>
    <w:rsid w:val="00362FB1"/>
    <w:rsid w:val="00363A13"/>
    <w:rsid w:val="00370F39"/>
    <w:rsid w:val="00372D43"/>
    <w:rsid w:val="003774A0"/>
    <w:rsid w:val="00386AAE"/>
    <w:rsid w:val="0039538C"/>
    <w:rsid w:val="003A1154"/>
    <w:rsid w:val="003A45B7"/>
    <w:rsid w:val="003A4A16"/>
    <w:rsid w:val="003A7985"/>
    <w:rsid w:val="003B651A"/>
    <w:rsid w:val="003B6A2C"/>
    <w:rsid w:val="003C4275"/>
    <w:rsid w:val="003C4ABC"/>
    <w:rsid w:val="003C6FE2"/>
    <w:rsid w:val="003D1483"/>
    <w:rsid w:val="003D26B8"/>
    <w:rsid w:val="003D2D00"/>
    <w:rsid w:val="003D5831"/>
    <w:rsid w:val="003D65D8"/>
    <w:rsid w:val="003E0802"/>
    <w:rsid w:val="003E2B37"/>
    <w:rsid w:val="003E2D08"/>
    <w:rsid w:val="003F04E8"/>
    <w:rsid w:val="003F2E82"/>
    <w:rsid w:val="003F539E"/>
    <w:rsid w:val="003F76AC"/>
    <w:rsid w:val="0040381B"/>
    <w:rsid w:val="004040F4"/>
    <w:rsid w:val="004047DC"/>
    <w:rsid w:val="00405EFF"/>
    <w:rsid w:val="00410899"/>
    <w:rsid w:val="00412926"/>
    <w:rsid w:val="004146AF"/>
    <w:rsid w:val="00416800"/>
    <w:rsid w:val="00417509"/>
    <w:rsid w:val="00420D43"/>
    <w:rsid w:val="00421522"/>
    <w:rsid w:val="004253AB"/>
    <w:rsid w:val="00425AA2"/>
    <w:rsid w:val="0042710A"/>
    <w:rsid w:val="004300F5"/>
    <w:rsid w:val="00431CF1"/>
    <w:rsid w:val="0043543B"/>
    <w:rsid w:val="00435D1A"/>
    <w:rsid w:val="004368E0"/>
    <w:rsid w:val="00437931"/>
    <w:rsid w:val="00440489"/>
    <w:rsid w:val="00440DF3"/>
    <w:rsid w:val="00450AE6"/>
    <w:rsid w:val="00451019"/>
    <w:rsid w:val="0045264B"/>
    <w:rsid w:val="00454232"/>
    <w:rsid w:val="00454874"/>
    <w:rsid w:val="0045534A"/>
    <w:rsid w:val="00455AB0"/>
    <w:rsid w:val="004643AC"/>
    <w:rsid w:val="00470110"/>
    <w:rsid w:val="00476882"/>
    <w:rsid w:val="00482107"/>
    <w:rsid w:val="00483A55"/>
    <w:rsid w:val="004862EE"/>
    <w:rsid w:val="00490E67"/>
    <w:rsid w:val="0049152D"/>
    <w:rsid w:val="00494877"/>
    <w:rsid w:val="004A2AE5"/>
    <w:rsid w:val="004A4B86"/>
    <w:rsid w:val="004A540C"/>
    <w:rsid w:val="004A7177"/>
    <w:rsid w:val="004C2931"/>
    <w:rsid w:val="004C43ED"/>
    <w:rsid w:val="004D5380"/>
    <w:rsid w:val="004D6B13"/>
    <w:rsid w:val="004D6EF1"/>
    <w:rsid w:val="004E36EC"/>
    <w:rsid w:val="004F2E2E"/>
    <w:rsid w:val="004F5026"/>
    <w:rsid w:val="004F5C1A"/>
    <w:rsid w:val="004F7AEF"/>
    <w:rsid w:val="00501970"/>
    <w:rsid w:val="00501CE5"/>
    <w:rsid w:val="00507042"/>
    <w:rsid w:val="00512364"/>
    <w:rsid w:val="00521E04"/>
    <w:rsid w:val="00526A3C"/>
    <w:rsid w:val="00532C4F"/>
    <w:rsid w:val="0053407E"/>
    <w:rsid w:val="005354A6"/>
    <w:rsid w:val="00536D7C"/>
    <w:rsid w:val="005404CF"/>
    <w:rsid w:val="005440CA"/>
    <w:rsid w:val="005508C8"/>
    <w:rsid w:val="00552940"/>
    <w:rsid w:val="00552FBF"/>
    <w:rsid w:val="00556224"/>
    <w:rsid w:val="00557E0A"/>
    <w:rsid w:val="0056274A"/>
    <w:rsid w:val="00562D7E"/>
    <w:rsid w:val="00566E57"/>
    <w:rsid w:val="0057128D"/>
    <w:rsid w:val="005741D9"/>
    <w:rsid w:val="005957FA"/>
    <w:rsid w:val="00596386"/>
    <w:rsid w:val="00597F43"/>
    <w:rsid w:val="005A49CA"/>
    <w:rsid w:val="005A5A08"/>
    <w:rsid w:val="005B0D49"/>
    <w:rsid w:val="005B628D"/>
    <w:rsid w:val="005B667C"/>
    <w:rsid w:val="005C1142"/>
    <w:rsid w:val="005C2847"/>
    <w:rsid w:val="005D2382"/>
    <w:rsid w:val="005D38A5"/>
    <w:rsid w:val="005D3FA0"/>
    <w:rsid w:val="005D66CC"/>
    <w:rsid w:val="005E2262"/>
    <w:rsid w:val="005F246C"/>
    <w:rsid w:val="005F33F0"/>
    <w:rsid w:val="005F36AF"/>
    <w:rsid w:val="006009DC"/>
    <w:rsid w:val="00601992"/>
    <w:rsid w:val="0060245B"/>
    <w:rsid w:val="00604F82"/>
    <w:rsid w:val="00606B1B"/>
    <w:rsid w:val="0061046D"/>
    <w:rsid w:val="00612572"/>
    <w:rsid w:val="00613715"/>
    <w:rsid w:val="00613C72"/>
    <w:rsid w:val="00621A14"/>
    <w:rsid w:val="0062320E"/>
    <w:rsid w:val="0063713E"/>
    <w:rsid w:val="006424CE"/>
    <w:rsid w:val="00643E5C"/>
    <w:rsid w:val="00650F0F"/>
    <w:rsid w:val="00653AD5"/>
    <w:rsid w:val="00654DBF"/>
    <w:rsid w:val="00654EB7"/>
    <w:rsid w:val="00655150"/>
    <w:rsid w:val="006556E8"/>
    <w:rsid w:val="006617F7"/>
    <w:rsid w:val="00662C01"/>
    <w:rsid w:val="00663265"/>
    <w:rsid w:val="00664777"/>
    <w:rsid w:val="0068388F"/>
    <w:rsid w:val="00684747"/>
    <w:rsid w:val="006866D0"/>
    <w:rsid w:val="00686E08"/>
    <w:rsid w:val="006870D5"/>
    <w:rsid w:val="006A26AD"/>
    <w:rsid w:val="006A2B54"/>
    <w:rsid w:val="006B0D38"/>
    <w:rsid w:val="006C0AC1"/>
    <w:rsid w:val="006C3F7F"/>
    <w:rsid w:val="006C5C44"/>
    <w:rsid w:val="006D22E8"/>
    <w:rsid w:val="006D3142"/>
    <w:rsid w:val="006D6C3A"/>
    <w:rsid w:val="006E3211"/>
    <w:rsid w:val="006E7190"/>
    <w:rsid w:val="006F0018"/>
    <w:rsid w:val="006F0EDF"/>
    <w:rsid w:val="007017D9"/>
    <w:rsid w:val="00704D5B"/>
    <w:rsid w:val="0070513F"/>
    <w:rsid w:val="00706744"/>
    <w:rsid w:val="007072C3"/>
    <w:rsid w:val="00714747"/>
    <w:rsid w:val="00722151"/>
    <w:rsid w:val="00733962"/>
    <w:rsid w:val="00741455"/>
    <w:rsid w:val="00746CBC"/>
    <w:rsid w:val="00750DBA"/>
    <w:rsid w:val="007535EB"/>
    <w:rsid w:val="00755F67"/>
    <w:rsid w:val="007563F1"/>
    <w:rsid w:val="007656A8"/>
    <w:rsid w:val="0076651D"/>
    <w:rsid w:val="007668E0"/>
    <w:rsid w:val="007836E5"/>
    <w:rsid w:val="00784447"/>
    <w:rsid w:val="00784563"/>
    <w:rsid w:val="00787B28"/>
    <w:rsid w:val="0079039E"/>
    <w:rsid w:val="00790662"/>
    <w:rsid w:val="007967A1"/>
    <w:rsid w:val="007A50FB"/>
    <w:rsid w:val="007C33E9"/>
    <w:rsid w:val="007C4BD5"/>
    <w:rsid w:val="007C54ED"/>
    <w:rsid w:val="007C6428"/>
    <w:rsid w:val="007C6571"/>
    <w:rsid w:val="007D0338"/>
    <w:rsid w:val="007D0E18"/>
    <w:rsid w:val="007D4844"/>
    <w:rsid w:val="007E3A41"/>
    <w:rsid w:val="007F2C37"/>
    <w:rsid w:val="007F34AC"/>
    <w:rsid w:val="007F76A1"/>
    <w:rsid w:val="0080027B"/>
    <w:rsid w:val="00802AC6"/>
    <w:rsid w:val="0080664A"/>
    <w:rsid w:val="008118CC"/>
    <w:rsid w:val="00826E42"/>
    <w:rsid w:val="008276CB"/>
    <w:rsid w:val="008303CA"/>
    <w:rsid w:val="008329A0"/>
    <w:rsid w:val="00843C81"/>
    <w:rsid w:val="00847EFF"/>
    <w:rsid w:val="00851748"/>
    <w:rsid w:val="008570F0"/>
    <w:rsid w:val="00860E15"/>
    <w:rsid w:val="00862617"/>
    <w:rsid w:val="008627D9"/>
    <w:rsid w:val="0086772A"/>
    <w:rsid w:val="0087008F"/>
    <w:rsid w:val="00871D5E"/>
    <w:rsid w:val="008726CB"/>
    <w:rsid w:val="00880E4B"/>
    <w:rsid w:val="00886748"/>
    <w:rsid w:val="008867F7"/>
    <w:rsid w:val="00887575"/>
    <w:rsid w:val="00897726"/>
    <w:rsid w:val="00897A6B"/>
    <w:rsid w:val="008A2060"/>
    <w:rsid w:val="008A5F83"/>
    <w:rsid w:val="008B140E"/>
    <w:rsid w:val="008B385B"/>
    <w:rsid w:val="008B40CF"/>
    <w:rsid w:val="008B6470"/>
    <w:rsid w:val="008B6645"/>
    <w:rsid w:val="008C059E"/>
    <w:rsid w:val="008C07F4"/>
    <w:rsid w:val="008C4CA1"/>
    <w:rsid w:val="008C5CD2"/>
    <w:rsid w:val="008C6687"/>
    <w:rsid w:val="008C7C94"/>
    <w:rsid w:val="008D2F39"/>
    <w:rsid w:val="008D4B95"/>
    <w:rsid w:val="008E0DFF"/>
    <w:rsid w:val="008E1A6A"/>
    <w:rsid w:val="008E365D"/>
    <w:rsid w:val="008F1F8D"/>
    <w:rsid w:val="008F2E6D"/>
    <w:rsid w:val="008F7863"/>
    <w:rsid w:val="00903F61"/>
    <w:rsid w:val="00904010"/>
    <w:rsid w:val="00906946"/>
    <w:rsid w:val="0091013A"/>
    <w:rsid w:val="00911BE3"/>
    <w:rsid w:val="00924E1B"/>
    <w:rsid w:val="00935689"/>
    <w:rsid w:val="009374AE"/>
    <w:rsid w:val="009422D5"/>
    <w:rsid w:val="00942C84"/>
    <w:rsid w:val="00947947"/>
    <w:rsid w:val="009516A3"/>
    <w:rsid w:val="00951B66"/>
    <w:rsid w:val="00954AC3"/>
    <w:rsid w:val="0095746E"/>
    <w:rsid w:val="00957649"/>
    <w:rsid w:val="00961859"/>
    <w:rsid w:val="00962E7C"/>
    <w:rsid w:val="00975D36"/>
    <w:rsid w:val="0098784D"/>
    <w:rsid w:val="009909CD"/>
    <w:rsid w:val="009936A8"/>
    <w:rsid w:val="00993DCF"/>
    <w:rsid w:val="00995DD5"/>
    <w:rsid w:val="009966B6"/>
    <w:rsid w:val="00997354"/>
    <w:rsid w:val="009A0DEB"/>
    <w:rsid w:val="009A190E"/>
    <w:rsid w:val="009A4CB3"/>
    <w:rsid w:val="009B23C4"/>
    <w:rsid w:val="009B4EC2"/>
    <w:rsid w:val="009C0B75"/>
    <w:rsid w:val="009C3C71"/>
    <w:rsid w:val="009D06A0"/>
    <w:rsid w:val="009D18AF"/>
    <w:rsid w:val="009D31B8"/>
    <w:rsid w:val="009D7875"/>
    <w:rsid w:val="009E759E"/>
    <w:rsid w:val="009F0F39"/>
    <w:rsid w:val="009F5031"/>
    <w:rsid w:val="009F73DC"/>
    <w:rsid w:val="00A00F71"/>
    <w:rsid w:val="00A05A31"/>
    <w:rsid w:val="00A10F4D"/>
    <w:rsid w:val="00A12641"/>
    <w:rsid w:val="00A13450"/>
    <w:rsid w:val="00A15E28"/>
    <w:rsid w:val="00A17040"/>
    <w:rsid w:val="00A17BFA"/>
    <w:rsid w:val="00A22D9B"/>
    <w:rsid w:val="00A242C4"/>
    <w:rsid w:val="00A306E8"/>
    <w:rsid w:val="00A30EE2"/>
    <w:rsid w:val="00A3122F"/>
    <w:rsid w:val="00A32B86"/>
    <w:rsid w:val="00A412B9"/>
    <w:rsid w:val="00A449EF"/>
    <w:rsid w:val="00A46E3E"/>
    <w:rsid w:val="00A53466"/>
    <w:rsid w:val="00A555E1"/>
    <w:rsid w:val="00A55B1B"/>
    <w:rsid w:val="00A5724B"/>
    <w:rsid w:val="00A61C0C"/>
    <w:rsid w:val="00A61EA1"/>
    <w:rsid w:val="00A61EFB"/>
    <w:rsid w:val="00A65698"/>
    <w:rsid w:val="00A67C56"/>
    <w:rsid w:val="00A67E84"/>
    <w:rsid w:val="00A71E79"/>
    <w:rsid w:val="00A73DB9"/>
    <w:rsid w:val="00A74351"/>
    <w:rsid w:val="00A74689"/>
    <w:rsid w:val="00A807BB"/>
    <w:rsid w:val="00A80BC1"/>
    <w:rsid w:val="00A83714"/>
    <w:rsid w:val="00A94368"/>
    <w:rsid w:val="00A952B7"/>
    <w:rsid w:val="00A963B2"/>
    <w:rsid w:val="00AA6CB9"/>
    <w:rsid w:val="00AB40D2"/>
    <w:rsid w:val="00AB7706"/>
    <w:rsid w:val="00AC4765"/>
    <w:rsid w:val="00AC5BDF"/>
    <w:rsid w:val="00AC5C45"/>
    <w:rsid w:val="00AD2DCC"/>
    <w:rsid w:val="00AD37A1"/>
    <w:rsid w:val="00AD7514"/>
    <w:rsid w:val="00AE01A5"/>
    <w:rsid w:val="00AE23F6"/>
    <w:rsid w:val="00AE43FE"/>
    <w:rsid w:val="00AE53B8"/>
    <w:rsid w:val="00AE5B49"/>
    <w:rsid w:val="00AE5DE6"/>
    <w:rsid w:val="00AE6652"/>
    <w:rsid w:val="00AE71C8"/>
    <w:rsid w:val="00AF1678"/>
    <w:rsid w:val="00AF3D5A"/>
    <w:rsid w:val="00B04E5C"/>
    <w:rsid w:val="00B06ADC"/>
    <w:rsid w:val="00B0716F"/>
    <w:rsid w:val="00B1474E"/>
    <w:rsid w:val="00B22753"/>
    <w:rsid w:val="00B306D2"/>
    <w:rsid w:val="00B33753"/>
    <w:rsid w:val="00B352DF"/>
    <w:rsid w:val="00B37932"/>
    <w:rsid w:val="00B46DC0"/>
    <w:rsid w:val="00B47F1A"/>
    <w:rsid w:val="00B51C3F"/>
    <w:rsid w:val="00B5498A"/>
    <w:rsid w:val="00B55094"/>
    <w:rsid w:val="00B567D8"/>
    <w:rsid w:val="00B6004A"/>
    <w:rsid w:val="00B70BD1"/>
    <w:rsid w:val="00B7101E"/>
    <w:rsid w:val="00B722BB"/>
    <w:rsid w:val="00B72819"/>
    <w:rsid w:val="00B7328E"/>
    <w:rsid w:val="00B759C6"/>
    <w:rsid w:val="00B83157"/>
    <w:rsid w:val="00B84E62"/>
    <w:rsid w:val="00B86971"/>
    <w:rsid w:val="00B86AD3"/>
    <w:rsid w:val="00B87971"/>
    <w:rsid w:val="00B87AE2"/>
    <w:rsid w:val="00B92195"/>
    <w:rsid w:val="00B926E0"/>
    <w:rsid w:val="00B93F5C"/>
    <w:rsid w:val="00B96650"/>
    <w:rsid w:val="00BA2A6F"/>
    <w:rsid w:val="00BB1025"/>
    <w:rsid w:val="00BB4119"/>
    <w:rsid w:val="00BB4CAC"/>
    <w:rsid w:val="00BC3055"/>
    <w:rsid w:val="00BC7C61"/>
    <w:rsid w:val="00BD0284"/>
    <w:rsid w:val="00BD0C91"/>
    <w:rsid w:val="00BD0D5A"/>
    <w:rsid w:val="00BD167E"/>
    <w:rsid w:val="00BD2FAE"/>
    <w:rsid w:val="00BD3A8C"/>
    <w:rsid w:val="00BD5962"/>
    <w:rsid w:val="00BE1072"/>
    <w:rsid w:val="00BE31CD"/>
    <w:rsid w:val="00BE6EAF"/>
    <w:rsid w:val="00BE712B"/>
    <w:rsid w:val="00BF0671"/>
    <w:rsid w:val="00BF0A58"/>
    <w:rsid w:val="00BF215B"/>
    <w:rsid w:val="00BF4337"/>
    <w:rsid w:val="00C00B96"/>
    <w:rsid w:val="00C05965"/>
    <w:rsid w:val="00C22E20"/>
    <w:rsid w:val="00C25B0D"/>
    <w:rsid w:val="00C26037"/>
    <w:rsid w:val="00C27CF8"/>
    <w:rsid w:val="00C33235"/>
    <w:rsid w:val="00C400AD"/>
    <w:rsid w:val="00C40104"/>
    <w:rsid w:val="00C40DC3"/>
    <w:rsid w:val="00C44BC8"/>
    <w:rsid w:val="00C51B20"/>
    <w:rsid w:val="00C543F3"/>
    <w:rsid w:val="00C565CE"/>
    <w:rsid w:val="00C56E96"/>
    <w:rsid w:val="00C614B6"/>
    <w:rsid w:val="00C6151B"/>
    <w:rsid w:val="00C66C5D"/>
    <w:rsid w:val="00C70FC7"/>
    <w:rsid w:val="00C71F79"/>
    <w:rsid w:val="00C73EE3"/>
    <w:rsid w:val="00C82125"/>
    <w:rsid w:val="00C82C6E"/>
    <w:rsid w:val="00C83308"/>
    <w:rsid w:val="00C83FB2"/>
    <w:rsid w:val="00C86451"/>
    <w:rsid w:val="00C93F38"/>
    <w:rsid w:val="00CA0453"/>
    <w:rsid w:val="00CB3048"/>
    <w:rsid w:val="00CB33C8"/>
    <w:rsid w:val="00CB4ED1"/>
    <w:rsid w:val="00CB5156"/>
    <w:rsid w:val="00CB5699"/>
    <w:rsid w:val="00CC76DD"/>
    <w:rsid w:val="00CD6069"/>
    <w:rsid w:val="00CD6209"/>
    <w:rsid w:val="00CE22E1"/>
    <w:rsid w:val="00CE4558"/>
    <w:rsid w:val="00CE4B32"/>
    <w:rsid w:val="00CE5340"/>
    <w:rsid w:val="00CF08ED"/>
    <w:rsid w:val="00CF2122"/>
    <w:rsid w:val="00CF392D"/>
    <w:rsid w:val="00CF3D0B"/>
    <w:rsid w:val="00CF5DD8"/>
    <w:rsid w:val="00CF6BCA"/>
    <w:rsid w:val="00D017CA"/>
    <w:rsid w:val="00D02FC3"/>
    <w:rsid w:val="00D03D87"/>
    <w:rsid w:val="00D057C8"/>
    <w:rsid w:val="00D05CA5"/>
    <w:rsid w:val="00D114EA"/>
    <w:rsid w:val="00D13C9B"/>
    <w:rsid w:val="00D2587B"/>
    <w:rsid w:val="00D27C96"/>
    <w:rsid w:val="00D33DB7"/>
    <w:rsid w:val="00D36466"/>
    <w:rsid w:val="00D406B2"/>
    <w:rsid w:val="00D43155"/>
    <w:rsid w:val="00D4339C"/>
    <w:rsid w:val="00D614D7"/>
    <w:rsid w:val="00D6349B"/>
    <w:rsid w:val="00D70958"/>
    <w:rsid w:val="00D735EE"/>
    <w:rsid w:val="00D77BA2"/>
    <w:rsid w:val="00D82B5F"/>
    <w:rsid w:val="00D90369"/>
    <w:rsid w:val="00D9105A"/>
    <w:rsid w:val="00D95F16"/>
    <w:rsid w:val="00D9651C"/>
    <w:rsid w:val="00D9679C"/>
    <w:rsid w:val="00DA0B47"/>
    <w:rsid w:val="00DA1617"/>
    <w:rsid w:val="00DA5BD4"/>
    <w:rsid w:val="00DA7416"/>
    <w:rsid w:val="00DB07AA"/>
    <w:rsid w:val="00DB42FF"/>
    <w:rsid w:val="00DB5A5B"/>
    <w:rsid w:val="00DB5B8B"/>
    <w:rsid w:val="00DC1B6F"/>
    <w:rsid w:val="00DC22C0"/>
    <w:rsid w:val="00DC460B"/>
    <w:rsid w:val="00DC5A5A"/>
    <w:rsid w:val="00DC6551"/>
    <w:rsid w:val="00DD1924"/>
    <w:rsid w:val="00DD1D80"/>
    <w:rsid w:val="00DE74D2"/>
    <w:rsid w:val="00DF58A0"/>
    <w:rsid w:val="00DF5AD7"/>
    <w:rsid w:val="00E0757C"/>
    <w:rsid w:val="00E12C92"/>
    <w:rsid w:val="00E17FBE"/>
    <w:rsid w:val="00E2737A"/>
    <w:rsid w:val="00E27AEF"/>
    <w:rsid w:val="00E4186D"/>
    <w:rsid w:val="00E43479"/>
    <w:rsid w:val="00E544ED"/>
    <w:rsid w:val="00E5454A"/>
    <w:rsid w:val="00E6230F"/>
    <w:rsid w:val="00E64210"/>
    <w:rsid w:val="00E64246"/>
    <w:rsid w:val="00E70FB8"/>
    <w:rsid w:val="00E7130F"/>
    <w:rsid w:val="00E71998"/>
    <w:rsid w:val="00E71B69"/>
    <w:rsid w:val="00E75A22"/>
    <w:rsid w:val="00E85022"/>
    <w:rsid w:val="00E87EBC"/>
    <w:rsid w:val="00E87F5B"/>
    <w:rsid w:val="00E90ADA"/>
    <w:rsid w:val="00E9199C"/>
    <w:rsid w:val="00E92811"/>
    <w:rsid w:val="00EA10EB"/>
    <w:rsid w:val="00EA21E4"/>
    <w:rsid w:val="00EA4DD1"/>
    <w:rsid w:val="00EA6BEE"/>
    <w:rsid w:val="00EB3993"/>
    <w:rsid w:val="00EC01D5"/>
    <w:rsid w:val="00EC209F"/>
    <w:rsid w:val="00EC298F"/>
    <w:rsid w:val="00EC2C8F"/>
    <w:rsid w:val="00ED1B27"/>
    <w:rsid w:val="00ED29C8"/>
    <w:rsid w:val="00ED29F2"/>
    <w:rsid w:val="00ED4EEB"/>
    <w:rsid w:val="00ED59EA"/>
    <w:rsid w:val="00ED7F9B"/>
    <w:rsid w:val="00EE1549"/>
    <w:rsid w:val="00EE2797"/>
    <w:rsid w:val="00EE2E54"/>
    <w:rsid w:val="00EE3461"/>
    <w:rsid w:val="00EE493E"/>
    <w:rsid w:val="00EE4975"/>
    <w:rsid w:val="00EE6D23"/>
    <w:rsid w:val="00EE7E3B"/>
    <w:rsid w:val="00EF096B"/>
    <w:rsid w:val="00EF18BA"/>
    <w:rsid w:val="00F00533"/>
    <w:rsid w:val="00F0139F"/>
    <w:rsid w:val="00F0180F"/>
    <w:rsid w:val="00F03AAE"/>
    <w:rsid w:val="00F07FF6"/>
    <w:rsid w:val="00F10A87"/>
    <w:rsid w:val="00F168CE"/>
    <w:rsid w:val="00F176E9"/>
    <w:rsid w:val="00F23DB0"/>
    <w:rsid w:val="00F30DA3"/>
    <w:rsid w:val="00F34C99"/>
    <w:rsid w:val="00F37D44"/>
    <w:rsid w:val="00F40CB0"/>
    <w:rsid w:val="00F455D5"/>
    <w:rsid w:val="00F4606F"/>
    <w:rsid w:val="00F517A0"/>
    <w:rsid w:val="00F51DC5"/>
    <w:rsid w:val="00F52012"/>
    <w:rsid w:val="00F55933"/>
    <w:rsid w:val="00F579E7"/>
    <w:rsid w:val="00F57E3F"/>
    <w:rsid w:val="00F66C59"/>
    <w:rsid w:val="00F70343"/>
    <w:rsid w:val="00F720D9"/>
    <w:rsid w:val="00F75405"/>
    <w:rsid w:val="00F763D2"/>
    <w:rsid w:val="00F76640"/>
    <w:rsid w:val="00F76A26"/>
    <w:rsid w:val="00F80952"/>
    <w:rsid w:val="00F81025"/>
    <w:rsid w:val="00F86664"/>
    <w:rsid w:val="00F90C83"/>
    <w:rsid w:val="00F94809"/>
    <w:rsid w:val="00FA0ACB"/>
    <w:rsid w:val="00FA1D15"/>
    <w:rsid w:val="00FA5F01"/>
    <w:rsid w:val="00FA6767"/>
    <w:rsid w:val="00FB4447"/>
    <w:rsid w:val="00FB4B01"/>
    <w:rsid w:val="00FC3B57"/>
    <w:rsid w:val="00FC52C3"/>
    <w:rsid w:val="00FC6A3A"/>
    <w:rsid w:val="00FC6E2D"/>
    <w:rsid w:val="00FC7284"/>
    <w:rsid w:val="00FD0C0D"/>
    <w:rsid w:val="00FD1AD4"/>
    <w:rsid w:val="00FD1D74"/>
    <w:rsid w:val="00FD5AB2"/>
    <w:rsid w:val="00FD662D"/>
    <w:rsid w:val="00FD6916"/>
    <w:rsid w:val="00FE78CB"/>
    <w:rsid w:val="00FF0042"/>
    <w:rsid w:val="00FF1195"/>
    <w:rsid w:val="00FF2F51"/>
    <w:rsid w:val="00FF429E"/>
    <w:rsid w:val="00FF78A7"/>
    <w:rsid w:val="00FF7B00"/>
    <w:rsid w:val="0AA61E1E"/>
    <w:rsid w:val="2C5B7B3B"/>
    <w:rsid w:val="444E5DC1"/>
    <w:rsid w:val="6E294F13"/>
    <w:rsid w:val="77016F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qFormat="1"/>
    <w:lsdException w:name="caption" w:semiHidden="1" w:unhideWhenUsed="1" w:qFormat="1"/>
    <w:lsdException w:name="Title" w:qFormat="1"/>
    <w:lsdException w:name="Default Paragraph Font" w:uiPriority="1" w:unhideWhenUsed="1"/>
    <w:lsdException w:name="Subtitle" w:qFormat="1"/>
    <w:lsdException w:name="Hyperlink" w:uiPriority="99"/>
    <w:lsdException w:name="Strong" w:uiPriority="22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/>
    <w:lsdException w:name="Normal Table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Balloon Text" w:semiHidden="1"/>
    <w:lsdException w:name="Table Grid" w:uiPriority="59"/>
    <w:lsdException w:name="Placeholder Text" w:semiHidden="1" w:uiPriority="99" w:unhideWhenUsed="1"/>
    <w:lsdException w:name="No Spacing" w:uiPriority="99" w:qFormat="1"/>
    <w:lsdException w:name="Light Shading" w:semiHidden="1" w:uiPriority="99" w:unhideWhenUsed="1"/>
    <w:lsdException w:name="Light List" w:semiHidden="1" w:uiPriority="99" w:unhideWhenUsed="1"/>
    <w:lsdException w:name="Light Grid" w:semiHidden="1" w:uiPriority="99" w:unhideWhenUsed="1"/>
    <w:lsdException w:name="Medium Shading 1" w:semiHidden="1" w:uiPriority="99" w:unhideWhenUsed="1"/>
    <w:lsdException w:name="Medium Shading 2" w:semiHidden="1" w:uiPriority="99" w:unhideWhenUsed="1"/>
    <w:lsdException w:name="Medium List 1" w:semiHidden="1" w:uiPriority="99" w:unhideWhenUsed="1"/>
    <w:lsdException w:name="Medium List 2" w:semiHidden="1" w:uiPriority="99" w:unhideWhenUsed="1"/>
    <w:lsdException w:name="Medium Grid 1" w:semiHidden="1" w:uiPriority="99" w:unhideWhenUsed="1"/>
    <w:lsdException w:name="Medium Grid 2" w:semiHidden="1" w:uiPriority="99" w:unhideWhenUsed="1"/>
    <w:lsdException w:name="Medium Grid 3" w:semiHidden="1" w:uiPriority="99" w:unhideWhenUsed="1"/>
    <w:lsdException w:name="Dark List" w:semiHidden="1" w:uiPriority="99" w:unhideWhenUsed="1"/>
    <w:lsdException w:name="Colorful Shading" w:semiHidden="1" w:uiPriority="99" w:unhideWhenUsed="1"/>
    <w:lsdException w:name="Colorful List" w:semiHidden="1" w:uiPriority="99" w:unhideWhenUsed="1"/>
    <w:lsdException w:name="Colorful Grid" w:semiHidden="1" w:uiPriority="99" w:unhideWhenUsed="1"/>
    <w:lsdException w:name="Light Shading Accent 1" w:semiHidden="1" w:uiPriority="99" w:unhideWhenUsed="1"/>
    <w:lsdException w:name="Light List Accent 1" w:semiHidden="1" w:uiPriority="99" w:unhideWhenUsed="1"/>
    <w:lsdException w:name="Light Grid Accent 1" w:semiHidden="1" w:uiPriority="99" w:unhideWhenUsed="1"/>
    <w:lsdException w:name="Medium Shading 1 Accent 1" w:semiHidden="1" w:uiPriority="99" w:unhideWhenUsed="1"/>
    <w:lsdException w:name="Medium Shading 2 Accent 1" w:semiHidden="1" w:uiPriority="99" w:unhideWhenUsed="1"/>
    <w:lsdException w:name="Medium List 1 Accent 1" w:semiHidden="1" w:uiPriority="99" w:unhideWhenUsed="1"/>
    <w:lsdException w:name="Revision" w:semiHidden="1" w:uiPriority="99" w:unhideWhenUsed="1"/>
    <w:lsdException w:name="List Paragraph" w:uiPriority="34" w:qFormat="1"/>
    <w:lsdException w:name="Quote" w:uiPriority="99" w:qFormat="1"/>
    <w:lsdException w:name="Intense Quote" w:uiPriority="99" w:qFormat="1"/>
    <w:lsdException w:name="Medium List 2 Accent 1" w:semiHidden="1" w:uiPriority="99" w:unhideWhenUsed="1"/>
    <w:lsdException w:name="Medium Grid 1 Accent 1" w:semiHidden="1" w:uiPriority="99" w:unhideWhenUsed="1"/>
    <w:lsdException w:name="Medium Grid 2 Accent 1" w:semiHidden="1" w:uiPriority="99" w:unhideWhenUsed="1"/>
    <w:lsdException w:name="Medium Grid 3 Accent 1" w:semiHidden="1" w:uiPriority="99" w:unhideWhenUsed="1"/>
    <w:lsdException w:name="Dark List Accent 1" w:semiHidden="1" w:uiPriority="99" w:unhideWhenUsed="1"/>
    <w:lsdException w:name="Colorful Shading Accent 1" w:semiHidden="1" w:uiPriority="99" w:unhideWhenUsed="1"/>
    <w:lsdException w:name="Colorful List Accent 1" w:semiHidden="1" w:uiPriority="99" w:unhideWhenUsed="1"/>
    <w:lsdException w:name="Colorful Grid Accent 1" w:semiHidden="1" w:uiPriority="99" w:unhideWhenUsed="1"/>
    <w:lsdException w:name="Light Shading Accent 2" w:semiHidden="1" w:uiPriority="99" w:unhideWhenUsed="1"/>
    <w:lsdException w:name="Light List Accent 2" w:semiHidden="1" w:uiPriority="99" w:unhideWhenUsed="1"/>
    <w:lsdException w:name="Light Grid Accent 2" w:semiHidden="1" w:uiPriority="99" w:unhideWhenUsed="1"/>
    <w:lsdException w:name="Medium Shading 1 Accent 2" w:semiHidden="1" w:uiPriority="99" w:unhideWhenUsed="1"/>
    <w:lsdException w:name="Medium Shading 2 Accent 2" w:semiHidden="1" w:uiPriority="99" w:unhideWhenUsed="1"/>
    <w:lsdException w:name="Medium List 1 Accent 2" w:semiHidden="1" w:uiPriority="99" w:unhideWhenUsed="1"/>
    <w:lsdException w:name="Medium List 2 Accent 2" w:semiHidden="1" w:uiPriority="99" w:unhideWhenUsed="1"/>
    <w:lsdException w:name="Medium Grid 1 Accent 2" w:semiHidden="1" w:uiPriority="99" w:unhideWhenUsed="1"/>
    <w:lsdException w:name="Medium Grid 2 Accent 2" w:semiHidden="1" w:uiPriority="99" w:unhideWhenUsed="1"/>
    <w:lsdException w:name="Medium Grid 3 Accent 2" w:semiHidden="1" w:uiPriority="99" w:unhideWhenUsed="1"/>
    <w:lsdException w:name="Dark List Accent 2" w:semiHidden="1" w:uiPriority="99" w:unhideWhenUsed="1"/>
    <w:lsdException w:name="Colorful Shading Accent 2" w:semiHidden="1" w:uiPriority="99" w:unhideWhenUsed="1"/>
    <w:lsdException w:name="Colorful List Accent 2" w:semiHidden="1" w:uiPriority="99" w:unhideWhenUsed="1"/>
    <w:lsdException w:name="Colorful Grid Accent 2" w:semiHidden="1" w:uiPriority="99" w:unhideWhenUsed="1"/>
    <w:lsdException w:name="Light Shading Accent 3" w:semiHidden="1" w:uiPriority="99" w:unhideWhenUsed="1"/>
    <w:lsdException w:name="Light List Accent 3" w:semiHidden="1" w:uiPriority="99" w:unhideWhenUsed="1"/>
    <w:lsdException w:name="Light Grid Accent 3" w:semiHidden="1" w:uiPriority="99" w:unhideWhenUsed="1"/>
    <w:lsdException w:name="Medium Shading 1 Accent 3" w:semiHidden="1" w:uiPriority="99" w:unhideWhenUsed="1"/>
    <w:lsdException w:name="Medium Shading 2 Accent 3" w:semiHidden="1" w:uiPriority="99" w:unhideWhenUsed="1"/>
    <w:lsdException w:name="Medium List 1 Accent 3" w:semiHidden="1" w:uiPriority="99" w:unhideWhenUsed="1"/>
    <w:lsdException w:name="Medium List 2 Accent 3" w:semiHidden="1" w:uiPriority="99" w:unhideWhenUsed="1"/>
    <w:lsdException w:name="Medium Grid 1 Accent 3" w:semiHidden="1" w:uiPriority="99" w:unhideWhenUsed="1"/>
    <w:lsdException w:name="Medium Grid 2 Accent 3" w:semiHidden="1" w:uiPriority="99" w:unhideWhenUsed="1"/>
    <w:lsdException w:name="Medium Grid 3 Accent 3" w:semiHidden="1" w:uiPriority="99" w:unhideWhenUsed="1"/>
    <w:lsdException w:name="Dark List Accent 3" w:semiHidden="1" w:uiPriority="99" w:unhideWhenUsed="1"/>
    <w:lsdException w:name="Colorful Shading Accent 3" w:semiHidden="1" w:uiPriority="99" w:unhideWhenUsed="1"/>
    <w:lsdException w:name="Colorful List Accent 3" w:semiHidden="1" w:uiPriority="99" w:unhideWhenUsed="1"/>
    <w:lsdException w:name="Colorful Grid Accent 3" w:semiHidden="1" w:uiPriority="99" w:unhideWhenUsed="1"/>
    <w:lsdException w:name="Light Shading Accent 4" w:semiHidden="1" w:uiPriority="99" w:unhideWhenUsed="1"/>
    <w:lsdException w:name="Light List Accent 4" w:semiHidden="1" w:uiPriority="99" w:unhideWhenUsed="1"/>
    <w:lsdException w:name="Light Grid Accent 4" w:semiHidden="1" w:uiPriority="99" w:unhideWhenUsed="1"/>
    <w:lsdException w:name="Medium Shading 1 Accent 4" w:semiHidden="1" w:uiPriority="99" w:unhideWhenUsed="1"/>
    <w:lsdException w:name="Medium Shading 2 Accent 4" w:semiHidden="1" w:uiPriority="99" w:unhideWhenUsed="1"/>
    <w:lsdException w:name="Medium List 1 Accent 4" w:semiHidden="1" w:uiPriority="99" w:unhideWhenUsed="1"/>
    <w:lsdException w:name="Medium List 2 Accent 4" w:semiHidden="1" w:uiPriority="99" w:unhideWhenUsed="1"/>
    <w:lsdException w:name="Medium Grid 1 Accent 4" w:semiHidden="1" w:uiPriority="99" w:unhideWhenUsed="1"/>
    <w:lsdException w:name="Medium Grid 2 Accent 4" w:semiHidden="1" w:uiPriority="99" w:unhideWhenUsed="1"/>
    <w:lsdException w:name="Medium Grid 3 Accent 4" w:semiHidden="1" w:uiPriority="99" w:unhideWhenUsed="1"/>
    <w:lsdException w:name="Dark List Accent 4" w:semiHidden="1" w:uiPriority="99" w:unhideWhenUsed="1"/>
    <w:lsdException w:name="Colorful Shading Accent 4" w:semiHidden="1" w:uiPriority="99" w:unhideWhenUsed="1"/>
    <w:lsdException w:name="Colorful List Accent 4" w:semiHidden="1" w:uiPriority="99" w:unhideWhenUsed="1"/>
    <w:lsdException w:name="Colorful Grid Accent 4" w:semiHidden="1" w:uiPriority="99" w:unhideWhenUsed="1"/>
    <w:lsdException w:name="Light Shading Accent 5" w:semiHidden="1" w:uiPriority="99" w:unhideWhenUsed="1"/>
    <w:lsdException w:name="Light List Accent 5" w:semiHidden="1" w:uiPriority="99" w:unhideWhenUsed="1"/>
    <w:lsdException w:name="Light Grid Accent 5" w:semiHidden="1" w:uiPriority="99" w:unhideWhenUsed="1"/>
    <w:lsdException w:name="Medium Shading 1 Accent 5" w:semiHidden="1" w:uiPriority="99" w:unhideWhenUsed="1"/>
    <w:lsdException w:name="Medium Shading 2 Accent 5" w:semiHidden="1" w:uiPriority="99" w:unhideWhenUsed="1"/>
    <w:lsdException w:name="Medium List 1 Accent 5" w:semiHidden="1" w:uiPriority="99" w:unhideWhenUsed="1"/>
    <w:lsdException w:name="Medium List 2 Accent 5" w:semiHidden="1" w:uiPriority="99" w:unhideWhenUsed="1"/>
    <w:lsdException w:name="Medium Grid 1 Accent 5" w:semiHidden="1" w:uiPriority="99" w:unhideWhenUsed="1"/>
    <w:lsdException w:name="Medium Grid 2 Accent 5" w:semiHidden="1" w:uiPriority="99" w:unhideWhenUsed="1"/>
    <w:lsdException w:name="Medium Grid 3 Accent 5" w:semiHidden="1" w:uiPriority="99" w:unhideWhenUsed="1"/>
    <w:lsdException w:name="Dark List Accent 5" w:semiHidden="1" w:uiPriority="99" w:unhideWhenUsed="1"/>
    <w:lsdException w:name="Colorful Shading Accent 5" w:semiHidden="1" w:uiPriority="99" w:unhideWhenUsed="1"/>
    <w:lsdException w:name="Colorful List Accent 5" w:semiHidden="1" w:uiPriority="99" w:unhideWhenUsed="1"/>
    <w:lsdException w:name="Colorful Grid Accent 5" w:semiHidden="1" w:uiPriority="99" w:unhideWhenUsed="1"/>
    <w:lsdException w:name="Light Shading Accent 6" w:semiHidden="1" w:uiPriority="99" w:unhideWhenUsed="1"/>
    <w:lsdException w:name="Light List Accent 6" w:semiHidden="1" w:uiPriority="99" w:unhideWhenUsed="1"/>
    <w:lsdException w:name="Light Grid Accent 6" w:semiHidden="1" w:uiPriority="99" w:unhideWhenUsed="1"/>
    <w:lsdException w:name="Medium Shading 1 Accent 6" w:semiHidden="1" w:uiPriority="99" w:unhideWhenUsed="1"/>
    <w:lsdException w:name="Medium Shading 2 Accent 6" w:semiHidden="1" w:uiPriority="99" w:unhideWhenUsed="1"/>
    <w:lsdException w:name="Medium List 1 Accent 6" w:semiHidden="1" w:uiPriority="99" w:unhideWhenUsed="1"/>
    <w:lsdException w:name="Medium List 2 Accent 6" w:semiHidden="1" w:uiPriority="99" w:unhideWhenUsed="1"/>
    <w:lsdException w:name="Medium Grid 1 Accent 6" w:semiHidden="1" w:uiPriority="99" w:unhideWhenUsed="1"/>
    <w:lsdException w:name="Medium Grid 2 Accent 6" w:semiHidden="1" w:uiPriority="99" w:unhideWhenUsed="1"/>
    <w:lsdException w:name="Medium Grid 3 Accent 6" w:semiHidden="1" w:uiPriority="99" w:unhideWhenUsed="1"/>
    <w:lsdException w:name="Dark List Accent 6" w:semiHidden="1" w:uiPriority="99" w:unhideWhenUsed="1"/>
    <w:lsdException w:name="Colorful Shading Accent 6" w:semiHidden="1" w:uiPriority="99" w:unhideWhenUsed="1"/>
    <w:lsdException w:name="Colorful List Accent 6" w:semiHidden="1" w:uiPriority="99" w:unhideWhenUsed="1"/>
    <w:lsdException w:name="Colorful Grid Accent 6" w:semiHidden="1" w:uiPriority="99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72D43"/>
    <w:pPr>
      <w:suppressAutoHyphens/>
    </w:pPr>
    <w:rPr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372D43"/>
    <w:pPr>
      <w:keepNext/>
      <w:suppressAutoHyphens w:val="0"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eastAsia="ru-RU"/>
    </w:rPr>
  </w:style>
  <w:style w:type="paragraph" w:styleId="3">
    <w:name w:val="heading 3"/>
    <w:basedOn w:val="a"/>
    <w:next w:val="a0"/>
    <w:qFormat/>
    <w:rsid w:val="00372D43"/>
    <w:pPr>
      <w:keepNext/>
      <w:numPr>
        <w:ilvl w:val="2"/>
        <w:numId w:val="1"/>
      </w:numPr>
      <w:tabs>
        <w:tab w:val="left" w:pos="2160"/>
        <w:tab w:val="left" w:pos="6804"/>
      </w:tabs>
      <w:jc w:val="center"/>
      <w:outlineLvl w:val="2"/>
    </w:pPr>
    <w:rPr>
      <w:rFonts w:ascii="Arial" w:eastAsia="Arial Unicode MS" w:hAnsi="Arial" w:cs="Arial"/>
      <w:b/>
      <w:kern w:val="1"/>
      <w:lang w:eastAsia="hi-IN" w:bidi="hi-IN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372D43"/>
    <w:rPr>
      <w:rFonts w:ascii="Cambria" w:hAnsi="Cambria"/>
      <w:b/>
      <w:bCs/>
      <w:kern w:val="32"/>
      <w:sz w:val="32"/>
      <w:szCs w:val="32"/>
    </w:rPr>
  </w:style>
  <w:style w:type="paragraph" w:styleId="a0">
    <w:name w:val="Body Text"/>
    <w:basedOn w:val="a"/>
    <w:link w:val="a4"/>
    <w:rsid w:val="00372D43"/>
    <w:pPr>
      <w:jc w:val="both"/>
    </w:pPr>
    <w:rPr>
      <w:rFonts w:eastAsia="Arial Unicode MS" w:cs="Mangal"/>
      <w:kern w:val="1"/>
      <w:lang w:eastAsia="hi-IN" w:bidi="hi-IN"/>
    </w:rPr>
  </w:style>
  <w:style w:type="character" w:customStyle="1" w:styleId="a4">
    <w:name w:val="Основной текст Знак"/>
    <w:basedOn w:val="a1"/>
    <w:link w:val="a0"/>
    <w:rsid w:val="00372D43"/>
    <w:rPr>
      <w:rFonts w:eastAsia="Arial Unicode MS" w:cs="Mangal"/>
      <w:kern w:val="1"/>
      <w:sz w:val="24"/>
      <w:szCs w:val="24"/>
      <w:lang w:eastAsia="hi-IN" w:bidi="hi-IN"/>
    </w:rPr>
  </w:style>
  <w:style w:type="character" w:styleId="a5">
    <w:name w:val="footnote reference"/>
    <w:rsid w:val="00372D43"/>
    <w:rPr>
      <w:vertAlign w:val="superscript"/>
    </w:rPr>
  </w:style>
  <w:style w:type="character" w:styleId="a6">
    <w:name w:val="Hyperlink"/>
    <w:uiPriority w:val="99"/>
    <w:rsid w:val="00372D43"/>
    <w:rPr>
      <w:color w:val="0000FF"/>
      <w:u w:val="single"/>
    </w:rPr>
  </w:style>
  <w:style w:type="paragraph" w:styleId="a7">
    <w:name w:val="Balloon Text"/>
    <w:basedOn w:val="a"/>
    <w:semiHidden/>
    <w:rsid w:val="00372D43"/>
    <w:rPr>
      <w:rFonts w:ascii="Tahoma" w:hAnsi="Tahoma" w:cs="Tahoma"/>
      <w:sz w:val="16"/>
      <w:szCs w:val="16"/>
    </w:rPr>
  </w:style>
  <w:style w:type="paragraph" w:styleId="2">
    <w:name w:val="Body Text 2"/>
    <w:basedOn w:val="a"/>
    <w:link w:val="20"/>
    <w:rsid w:val="00372D43"/>
    <w:pPr>
      <w:spacing w:after="120" w:line="480" w:lineRule="auto"/>
    </w:pPr>
  </w:style>
  <w:style w:type="character" w:customStyle="1" w:styleId="20">
    <w:name w:val="Основной текст 2 Знак"/>
    <w:basedOn w:val="a1"/>
    <w:link w:val="2"/>
    <w:rsid w:val="00372D43"/>
    <w:rPr>
      <w:sz w:val="24"/>
      <w:szCs w:val="24"/>
      <w:lang w:eastAsia="ar-SA"/>
    </w:rPr>
  </w:style>
  <w:style w:type="paragraph" w:styleId="a8">
    <w:name w:val="footnote text"/>
    <w:basedOn w:val="a"/>
    <w:link w:val="a9"/>
    <w:qFormat/>
    <w:rsid w:val="00372D43"/>
    <w:pPr>
      <w:suppressAutoHyphens w:val="0"/>
      <w:spacing w:after="60"/>
      <w:jc w:val="both"/>
    </w:pPr>
    <w:rPr>
      <w:sz w:val="20"/>
      <w:szCs w:val="20"/>
      <w:lang w:eastAsia="ru-RU"/>
    </w:rPr>
  </w:style>
  <w:style w:type="character" w:customStyle="1" w:styleId="a9">
    <w:name w:val="Текст сноски Знак"/>
    <w:basedOn w:val="a1"/>
    <w:link w:val="a8"/>
    <w:rsid w:val="00372D43"/>
  </w:style>
  <w:style w:type="paragraph" w:styleId="aa">
    <w:name w:val="header"/>
    <w:basedOn w:val="a"/>
    <w:rsid w:val="00372D43"/>
    <w:pPr>
      <w:tabs>
        <w:tab w:val="center" w:pos="4677"/>
        <w:tab w:val="right" w:pos="9355"/>
      </w:tabs>
    </w:pPr>
  </w:style>
  <w:style w:type="paragraph" w:styleId="ab">
    <w:name w:val="Body Text Indent"/>
    <w:basedOn w:val="a"/>
    <w:link w:val="ac"/>
    <w:rsid w:val="00372D43"/>
    <w:pPr>
      <w:spacing w:line="240" w:lineRule="atLeast"/>
      <w:ind w:left="1134" w:hanging="1134"/>
    </w:pPr>
    <w:rPr>
      <w:rFonts w:eastAsia="Arial Unicode MS" w:cs="Mangal"/>
      <w:b/>
      <w:color w:val="000000"/>
      <w:kern w:val="1"/>
      <w:lang w:eastAsia="hi-IN" w:bidi="hi-IN"/>
    </w:rPr>
  </w:style>
  <w:style w:type="character" w:customStyle="1" w:styleId="ac">
    <w:name w:val="Основной текст с отступом Знак"/>
    <w:basedOn w:val="a1"/>
    <w:link w:val="ab"/>
    <w:rsid w:val="00372D43"/>
    <w:rPr>
      <w:rFonts w:eastAsia="Arial Unicode MS" w:cs="Mangal"/>
      <w:b/>
      <w:color w:val="000000"/>
      <w:kern w:val="1"/>
      <w:sz w:val="24"/>
      <w:szCs w:val="24"/>
      <w:lang w:eastAsia="hi-IN" w:bidi="hi-IN"/>
    </w:rPr>
  </w:style>
  <w:style w:type="paragraph" w:styleId="ad">
    <w:name w:val="Title"/>
    <w:basedOn w:val="a"/>
    <w:link w:val="ae"/>
    <w:qFormat/>
    <w:rsid w:val="00372D43"/>
    <w:pPr>
      <w:suppressAutoHyphens w:val="0"/>
      <w:jc w:val="center"/>
    </w:pPr>
    <w:rPr>
      <w:b/>
      <w:szCs w:val="20"/>
      <w:lang w:eastAsia="ru-RU"/>
    </w:rPr>
  </w:style>
  <w:style w:type="character" w:customStyle="1" w:styleId="ae">
    <w:name w:val="Название Знак"/>
    <w:basedOn w:val="a1"/>
    <w:link w:val="ad"/>
    <w:rsid w:val="00372D43"/>
    <w:rPr>
      <w:b/>
      <w:sz w:val="24"/>
    </w:rPr>
  </w:style>
  <w:style w:type="paragraph" w:styleId="af">
    <w:name w:val="footer"/>
    <w:basedOn w:val="a"/>
    <w:link w:val="af0"/>
    <w:rsid w:val="00372D43"/>
    <w:pPr>
      <w:suppressLineNumbers/>
      <w:tabs>
        <w:tab w:val="center" w:pos="4677"/>
        <w:tab w:val="right" w:pos="9355"/>
      </w:tabs>
    </w:pPr>
    <w:rPr>
      <w:rFonts w:eastAsia="Arial Unicode MS" w:cs="Mangal"/>
      <w:kern w:val="1"/>
      <w:lang w:eastAsia="hi-IN" w:bidi="hi-IN"/>
    </w:rPr>
  </w:style>
  <w:style w:type="character" w:customStyle="1" w:styleId="af0">
    <w:name w:val="Нижний колонтитул Знак"/>
    <w:link w:val="af"/>
    <w:rsid w:val="00372D43"/>
    <w:rPr>
      <w:rFonts w:eastAsia="Arial Unicode MS" w:cs="Mangal"/>
      <w:kern w:val="1"/>
      <w:sz w:val="24"/>
      <w:szCs w:val="24"/>
      <w:lang w:eastAsia="hi-IN" w:bidi="hi-IN"/>
    </w:rPr>
  </w:style>
  <w:style w:type="paragraph" w:styleId="af1">
    <w:name w:val="List"/>
    <w:basedOn w:val="a0"/>
    <w:rsid w:val="00372D43"/>
  </w:style>
  <w:style w:type="paragraph" w:styleId="af2">
    <w:name w:val="Normal (Web)"/>
    <w:basedOn w:val="a"/>
    <w:uiPriority w:val="99"/>
    <w:rsid w:val="00372D43"/>
    <w:pPr>
      <w:suppressAutoHyphens w:val="0"/>
      <w:spacing w:before="100" w:beforeAutospacing="1" w:after="100" w:afterAutospacing="1"/>
    </w:pPr>
    <w:rPr>
      <w:lang w:eastAsia="ru-RU"/>
    </w:rPr>
  </w:style>
  <w:style w:type="paragraph" w:styleId="21">
    <w:name w:val="Body Text Indent 2"/>
    <w:basedOn w:val="a"/>
    <w:link w:val="22"/>
    <w:rsid w:val="00372D43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1"/>
    <w:link w:val="21"/>
    <w:rsid w:val="00372D43"/>
    <w:rPr>
      <w:sz w:val="24"/>
      <w:szCs w:val="24"/>
      <w:lang w:eastAsia="ar-SA"/>
    </w:rPr>
  </w:style>
  <w:style w:type="paragraph" w:styleId="af3">
    <w:name w:val="Subtitle"/>
    <w:basedOn w:val="a"/>
    <w:link w:val="af4"/>
    <w:qFormat/>
    <w:rsid w:val="00372D43"/>
    <w:pPr>
      <w:suppressAutoHyphens w:val="0"/>
      <w:jc w:val="center"/>
    </w:pPr>
    <w:rPr>
      <w:b/>
      <w:caps/>
      <w:shadow/>
      <w:sz w:val="20"/>
      <w:lang w:eastAsia="ru-RU"/>
    </w:rPr>
  </w:style>
  <w:style w:type="character" w:customStyle="1" w:styleId="af4">
    <w:name w:val="Подзаголовок Знак"/>
    <w:basedOn w:val="a1"/>
    <w:link w:val="af3"/>
    <w:rsid w:val="00372D43"/>
    <w:rPr>
      <w:b/>
      <w:caps/>
      <w:shadow/>
      <w:szCs w:val="24"/>
    </w:rPr>
  </w:style>
  <w:style w:type="table" w:styleId="af5">
    <w:name w:val="Table Grid"/>
    <w:basedOn w:val="a2"/>
    <w:uiPriority w:val="59"/>
    <w:rsid w:val="00372D43"/>
    <w:rPr>
      <w:rFonts w:ascii="Calibri" w:eastAsia="Times New Roman" w:hAnsi="Calibri"/>
      <w:sz w:val="22"/>
      <w:szCs w:val="22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WW8Num2z0">
    <w:name w:val="WW8Num2z0"/>
    <w:rsid w:val="00372D43"/>
    <w:rPr>
      <w:u w:val="single"/>
    </w:rPr>
  </w:style>
  <w:style w:type="character" w:customStyle="1" w:styleId="WW8Num2z1">
    <w:name w:val="WW8Num2z1"/>
    <w:rsid w:val="00372D43"/>
    <w:rPr>
      <w:rFonts w:ascii="Courier New" w:hAnsi="Courier New" w:cs="Courier New"/>
    </w:rPr>
  </w:style>
  <w:style w:type="character" w:customStyle="1" w:styleId="WW8Num2z2">
    <w:name w:val="WW8Num2z2"/>
    <w:rsid w:val="00372D43"/>
    <w:rPr>
      <w:rFonts w:ascii="Wingdings" w:hAnsi="Wingdings"/>
    </w:rPr>
  </w:style>
  <w:style w:type="character" w:customStyle="1" w:styleId="WW8Num3z0">
    <w:name w:val="WW8Num3z0"/>
    <w:rsid w:val="00372D43"/>
    <w:rPr>
      <w:u w:val="single"/>
    </w:rPr>
  </w:style>
  <w:style w:type="character" w:customStyle="1" w:styleId="Absatz-Standardschriftart">
    <w:name w:val="Absatz-Standardschriftart"/>
    <w:rsid w:val="00372D43"/>
  </w:style>
  <w:style w:type="character" w:customStyle="1" w:styleId="WW-Absatz-Standardschriftart">
    <w:name w:val="WW-Absatz-Standardschriftart"/>
    <w:rsid w:val="00372D43"/>
  </w:style>
  <w:style w:type="character" w:customStyle="1" w:styleId="WW-Absatz-Standardschriftart1">
    <w:name w:val="WW-Absatz-Standardschriftart1"/>
    <w:rsid w:val="00372D43"/>
  </w:style>
  <w:style w:type="character" w:customStyle="1" w:styleId="WW-Absatz-Standardschriftart11">
    <w:name w:val="WW-Absatz-Standardschriftart11"/>
    <w:rsid w:val="00372D43"/>
  </w:style>
  <w:style w:type="character" w:customStyle="1" w:styleId="WW-Absatz-Standardschriftart111">
    <w:name w:val="WW-Absatz-Standardschriftart111"/>
    <w:rsid w:val="00372D43"/>
  </w:style>
  <w:style w:type="character" w:customStyle="1" w:styleId="WW8Num1z0">
    <w:name w:val="WW8Num1z0"/>
    <w:rsid w:val="00372D43"/>
    <w:rPr>
      <w:rFonts w:ascii="Symbol" w:hAnsi="Symbol"/>
    </w:rPr>
  </w:style>
  <w:style w:type="character" w:customStyle="1" w:styleId="WW8Num1z1">
    <w:name w:val="WW8Num1z1"/>
    <w:rsid w:val="00372D43"/>
    <w:rPr>
      <w:rFonts w:ascii="Courier New" w:hAnsi="Courier New" w:cs="Courier New"/>
    </w:rPr>
  </w:style>
  <w:style w:type="character" w:customStyle="1" w:styleId="WW8Num1z2">
    <w:name w:val="WW8Num1z2"/>
    <w:rsid w:val="00372D43"/>
    <w:rPr>
      <w:rFonts w:ascii="Wingdings" w:hAnsi="Wingdings"/>
    </w:rPr>
  </w:style>
  <w:style w:type="character" w:customStyle="1" w:styleId="11">
    <w:name w:val="Основной шрифт абзаца1"/>
    <w:rsid w:val="00372D43"/>
  </w:style>
  <w:style w:type="character" w:customStyle="1" w:styleId="af6">
    <w:name w:val="Символ нумерации"/>
    <w:rsid w:val="00372D43"/>
  </w:style>
  <w:style w:type="character" w:customStyle="1" w:styleId="23">
    <w:name w:val="Основной шрифт абзаца2"/>
    <w:rsid w:val="00372D43"/>
  </w:style>
  <w:style w:type="character" w:customStyle="1" w:styleId="FontStyle27">
    <w:name w:val="Font Style27"/>
    <w:basedOn w:val="23"/>
    <w:rsid w:val="00372D43"/>
    <w:rPr>
      <w:rFonts w:ascii="Times New Roman" w:eastAsia="Times New Roman" w:hAnsi="Times New Roman" w:cs="Times New Roman"/>
      <w:color w:val="000000"/>
      <w:sz w:val="22"/>
      <w:szCs w:val="22"/>
    </w:rPr>
  </w:style>
  <w:style w:type="character" w:customStyle="1" w:styleId="RTFNum31">
    <w:name w:val="RTF_Num 3 1"/>
    <w:rsid w:val="00372D43"/>
    <w:rPr>
      <w:rFonts w:ascii="Times New Roman" w:hAnsi="Times New Roman"/>
    </w:rPr>
  </w:style>
  <w:style w:type="character" w:customStyle="1" w:styleId="RTFNum21">
    <w:name w:val="RTF_Num 2 1"/>
    <w:rsid w:val="00372D43"/>
    <w:rPr>
      <w:rFonts w:ascii="Times New Roman" w:hAnsi="Times New Roman"/>
    </w:rPr>
  </w:style>
  <w:style w:type="paragraph" w:customStyle="1" w:styleId="af7">
    <w:name w:val="Заголовок"/>
    <w:basedOn w:val="a"/>
    <w:next w:val="a0"/>
    <w:rsid w:val="00372D43"/>
    <w:pPr>
      <w:keepNext/>
      <w:spacing w:before="240" w:after="120"/>
    </w:pPr>
    <w:rPr>
      <w:rFonts w:ascii="Arial" w:eastAsia="Arial Unicode MS" w:hAnsi="Arial" w:cs="Mangal"/>
      <w:sz w:val="28"/>
      <w:szCs w:val="28"/>
    </w:rPr>
  </w:style>
  <w:style w:type="paragraph" w:customStyle="1" w:styleId="12">
    <w:name w:val="Название1"/>
    <w:basedOn w:val="a"/>
    <w:rsid w:val="00372D43"/>
    <w:pPr>
      <w:suppressLineNumbers/>
      <w:spacing w:before="120" w:after="120"/>
    </w:pPr>
    <w:rPr>
      <w:rFonts w:cs="Mangal"/>
      <w:i/>
      <w:iCs/>
    </w:rPr>
  </w:style>
  <w:style w:type="paragraph" w:customStyle="1" w:styleId="13">
    <w:name w:val="Указатель1"/>
    <w:basedOn w:val="a"/>
    <w:rsid w:val="00372D43"/>
    <w:pPr>
      <w:suppressLineNumbers/>
    </w:pPr>
    <w:rPr>
      <w:rFonts w:cs="Mangal"/>
    </w:rPr>
  </w:style>
  <w:style w:type="paragraph" w:customStyle="1" w:styleId="Char">
    <w:name w:val="Char Знак Знак"/>
    <w:basedOn w:val="a"/>
    <w:rsid w:val="00372D43"/>
    <w:pPr>
      <w:widowControl w:val="0"/>
      <w:spacing w:after="160" w:line="240" w:lineRule="exact"/>
      <w:jc w:val="right"/>
    </w:pPr>
    <w:rPr>
      <w:rFonts w:ascii="Arial" w:hAnsi="Arial" w:cs="Arial"/>
      <w:sz w:val="20"/>
      <w:szCs w:val="20"/>
      <w:lang w:val="en-GB"/>
    </w:rPr>
  </w:style>
  <w:style w:type="paragraph" w:customStyle="1" w:styleId="210">
    <w:name w:val="Основной текст с отступом 21"/>
    <w:basedOn w:val="a"/>
    <w:rsid w:val="00372D43"/>
    <w:pPr>
      <w:spacing w:line="240" w:lineRule="atLeast"/>
      <w:ind w:left="-851" w:firstLine="851"/>
      <w:jc w:val="both"/>
    </w:pPr>
    <w:rPr>
      <w:rFonts w:eastAsia="Arial Unicode MS" w:cs="Mangal"/>
      <w:kern w:val="1"/>
      <w:lang w:eastAsia="hi-IN" w:bidi="hi-IN"/>
    </w:rPr>
  </w:style>
  <w:style w:type="paragraph" w:customStyle="1" w:styleId="31">
    <w:name w:val="Основной текст с отступом 31"/>
    <w:basedOn w:val="a"/>
    <w:rsid w:val="00372D43"/>
    <w:pPr>
      <w:ind w:firstLine="720"/>
      <w:jc w:val="both"/>
    </w:pPr>
    <w:rPr>
      <w:rFonts w:eastAsia="Arial Unicode MS" w:cs="Mangal"/>
      <w:kern w:val="1"/>
      <w:lang w:eastAsia="hi-IN" w:bidi="hi-IN"/>
    </w:rPr>
  </w:style>
  <w:style w:type="paragraph" w:customStyle="1" w:styleId="211">
    <w:name w:val="Основной текст 21"/>
    <w:basedOn w:val="a"/>
    <w:rsid w:val="00372D43"/>
    <w:pPr>
      <w:jc w:val="both"/>
    </w:pPr>
    <w:rPr>
      <w:rFonts w:ascii="Arial" w:eastAsia="Arial Unicode MS" w:hAnsi="Arial" w:cs="Arial"/>
      <w:kern w:val="1"/>
      <w:lang w:eastAsia="hi-IN" w:bidi="hi-IN"/>
    </w:rPr>
  </w:style>
  <w:style w:type="paragraph" w:customStyle="1" w:styleId="ConsNonformat">
    <w:name w:val="ConsNonformat"/>
    <w:rsid w:val="00372D43"/>
    <w:pPr>
      <w:widowControl w:val="0"/>
      <w:suppressAutoHyphens/>
    </w:pPr>
    <w:rPr>
      <w:rFonts w:ascii="Courier New" w:eastAsia="Arial" w:hAnsi="Courier New" w:cs="Courier New"/>
      <w:kern w:val="1"/>
      <w:sz w:val="24"/>
      <w:szCs w:val="24"/>
      <w:lang w:eastAsia="hi-IN" w:bidi="hi-IN"/>
    </w:rPr>
  </w:style>
  <w:style w:type="paragraph" w:customStyle="1" w:styleId="af8">
    <w:name w:val="Содержимое таблицы"/>
    <w:basedOn w:val="a"/>
    <w:rsid w:val="00372D43"/>
    <w:pPr>
      <w:suppressLineNumbers/>
    </w:pPr>
  </w:style>
  <w:style w:type="paragraph" w:customStyle="1" w:styleId="af9">
    <w:name w:val="Заголовок таблицы"/>
    <w:basedOn w:val="af8"/>
    <w:rsid w:val="00372D43"/>
    <w:pPr>
      <w:jc w:val="center"/>
    </w:pPr>
    <w:rPr>
      <w:b/>
      <w:bCs/>
    </w:rPr>
  </w:style>
  <w:style w:type="paragraph" w:customStyle="1" w:styleId="Style7">
    <w:name w:val="Style7"/>
    <w:basedOn w:val="a"/>
    <w:next w:val="a"/>
    <w:rsid w:val="00372D43"/>
    <w:pPr>
      <w:spacing w:line="274" w:lineRule="exact"/>
      <w:ind w:hanging="350"/>
    </w:pPr>
  </w:style>
  <w:style w:type="paragraph" w:customStyle="1" w:styleId="Style13">
    <w:name w:val="Style13"/>
    <w:basedOn w:val="a"/>
    <w:next w:val="a"/>
    <w:rsid w:val="00372D43"/>
    <w:pPr>
      <w:spacing w:line="408" w:lineRule="exact"/>
      <w:ind w:firstLine="701"/>
    </w:pPr>
  </w:style>
  <w:style w:type="paragraph" w:customStyle="1" w:styleId="Style15">
    <w:name w:val="Style15"/>
    <w:basedOn w:val="a"/>
    <w:next w:val="a"/>
    <w:rsid w:val="00372D43"/>
    <w:pPr>
      <w:spacing w:line="413" w:lineRule="exact"/>
      <w:ind w:hanging="355"/>
    </w:pPr>
  </w:style>
  <w:style w:type="paragraph" w:customStyle="1" w:styleId="14">
    <w:name w:val="Без интервала1"/>
    <w:uiPriority w:val="1"/>
    <w:qFormat/>
    <w:rsid w:val="00372D43"/>
    <w:pPr>
      <w:widowControl w:val="0"/>
      <w:suppressAutoHyphens/>
    </w:pPr>
    <w:rPr>
      <w:rFonts w:ascii="Calibri" w:eastAsia="Calibri" w:hAnsi="Calibri" w:cs="Calibri"/>
      <w:sz w:val="22"/>
      <w:szCs w:val="22"/>
      <w:lang w:bidi="ru-RU"/>
    </w:rPr>
  </w:style>
  <w:style w:type="paragraph" w:customStyle="1" w:styleId="15">
    <w:name w:val="Обычный1"/>
    <w:rsid w:val="00372D43"/>
    <w:pPr>
      <w:suppressAutoHyphens/>
      <w:jc w:val="both"/>
    </w:pPr>
    <w:rPr>
      <w:rFonts w:ascii="TimesET" w:hAnsi="TimesET"/>
      <w:sz w:val="24"/>
      <w:lang w:eastAsia="ar-SA"/>
    </w:rPr>
  </w:style>
  <w:style w:type="paragraph" w:customStyle="1" w:styleId="16">
    <w:name w:val="заголовок 1"/>
    <w:basedOn w:val="a"/>
    <w:next w:val="a"/>
    <w:rsid w:val="00372D43"/>
    <w:pPr>
      <w:keepNext/>
      <w:widowControl w:val="0"/>
      <w:suppressAutoHyphens w:val="0"/>
      <w:jc w:val="center"/>
    </w:pPr>
    <w:rPr>
      <w:b/>
      <w:szCs w:val="20"/>
      <w:lang w:eastAsia="ru-RU"/>
    </w:rPr>
  </w:style>
  <w:style w:type="paragraph" w:customStyle="1" w:styleId="afa">
    <w:name w:val="!Назв.вида документа"/>
    <w:basedOn w:val="a"/>
    <w:rsid w:val="00372D43"/>
    <w:pPr>
      <w:suppressAutoHyphens w:val="0"/>
      <w:spacing w:after="240"/>
      <w:jc w:val="center"/>
    </w:pPr>
    <w:rPr>
      <w:b/>
      <w:caps/>
      <w:szCs w:val="20"/>
      <w:lang w:eastAsia="ru-RU"/>
    </w:rPr>
  </w:style>
  <w:style w:type="paragraph" w:customStyle="1" w:styleId="24">
    <w:name w:val="Обычный2"/>
    <w:rsid w:val="00372D43"/>
    <w:pPr>
      <w:suppressAutoHyphens/>
    </w:pPr>
    <w:rPr>
      <w:rFonts w:ascii="Arial" w:eastAsia="Arial" w:hAnsi="Arial"/>
      <w:sz w:val="18"/>
      <w:lang w:eastAsia="ar-SA"/>
    </w:rPr>
  </w:style>
  <w:style w:type="paragraph" w:customStyle="1" w:styleId="220">
    <w:name w:val="Основной текст с отступом 22"/>
    <w:basedOn w:val="a"/>
    <w:rsid w:val="00372D43"/>
    <w:pPr>
      <w:ind w:firstLine="708"/>
      <w:jc w:val="both"/>
    </w:pPr>
  </w:style>
  <w:style w:type="paragraph" w:customStyle="1" w:styleId="Iauiue">
    <w:name w:val="Iau?iue"/>
    <w:uiPriority w:val="99"/>
    <w:rsid w:val="00372D43"/>
    <w:rPr>
      <w:rFonts w:ascii="Garamond" w:hAnsi="Garamond"/>
    </w:rPr>
  </w:style>
  <w:style w:type="paragraph" w:styleId="afb">
    <w:name w:val="List Paragraph"/>
    <w:basedOn w:val="a"/>
    <w:link w:val="afc"/>
    <w:uiPriority w:val="34"/>
    <w:qFormat/>
    <w:rsid w:val="00372D43"/>
    <w:pPr>
      <w:suppressAutoHyphens w:val="0"/>
      <w:ind w:left="708"/>
    </w:pPr>
    <w:rPr>
      <w:lang w:eastAsia="ru-RU"/>
    </w:rPr>
  </w:style>
  <w:style w:type="character" w:customStyle="1" w:styleId="afc">
    <w:name w:val="Абзац списка Знак"/>
    <w:link w:val="afb"/>
    <w:uiPriority w:val="34"/>
    <w:qFormat/>
    <w:rsid w:val="00372D43"/>
    <w:rPr>
      <w:sz w:val="24"/>
      <w:szCs w:val="24"/>
      <w:lang w:val="ru-RU" w:eastAsia="ru-RU"/>
    </w:rPr>
  </w:style>
  <w:style w:type="character" w:customStyle="1" w:styleId="25">
    <w:name w:val="Основной текст (2)_"/>
    <w:basedOn w:val="a1"/>
    <w:link w:val="26"/>
    <w:locked/>
    <w:rsid w:val="00372D43"/>
    <w:rPr>
      <w:shd w:val="clear" w:color="auto" w:fill="FFFFFF"/>
    </w:rPr>
  </w:style>
  <w:style w:type="paragraph" w:customStyle="1" w:styleId="26">
    <w:name w:val="Основной текст (2)"/>
    <w:basedOn w:val="a"/>
    <w:link w:val="25"/>
    <w:rsid w:val="00372D43"/>
    <w:pPr>
      <w:widowControl w:val="0"/>
      <w:shd w:val="clear" w:color="auto" w:fill="FFFFFF"/>
      <w:suppressAutoHyphens w:val="0"/>
      <w:spacing w:line="274" w:lineRule="exact"/>
      <w:ind w:hanging="760"/>
      <w:jc w:val="both"/>
    </w:pPr>
    <w:rPr>
      <w:sz w:val="20"/>
      <w:szCs w:val="20"/>
      <w:lang w:eastAsia="ru-RU"/>
    </w:rPr>
  </w:style>
  <w:style w:type="paragraph" w:customStyle="1" w:styleId="ConsPlusNormal">
    <w:name w:val="ConsPlusNormal"/>
    <w:link w:val="ConsPlusNormal0"/>
    <w:qFormat/>
    <w:rsid w:val="00372D43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ConsPlusNormal0">
    <w:name w:val="ConsPlusNormal Знак"/>
    <w:link w:val="ConsPlusNormal"/>
    <w:locked/>
    <w:rsid w:val="00372D43"/>
    <w:rPr>
      <w:rFonts w:ascii="Arial" w:hAnsi="Arial" w:cs="Arial"/>
      <w:lang w:val="ru-RU" w:eastAsia="ru-RU" w:bidi="ar-SA"/>
    </w:rPr>
  </w:style>
  <w:style w:type="paragraph" w:styleId="afd">
    <w:name w:val="No Spacing"/>
    <w:link w:val="afe"/>
    <w:uiPriority w:val="99"/>
    <w:qFormat/>
    <w:rsid w:val="00372D43"/>
    <w:rPr>
      <w:rFonts w:ascii="Calibri" w:eastAsia="Calibri" w:hAnsi="Calibri"/>
      <w:sz w:val="22"/>
      <w:szCs w:val="22"/>
      <w:lang w:eastAsia="en-US"/>
    </w:rPr>
  </w:style>
  <w:style w:type="character" w:customStyle="1" w:styleId="afe">
    <w:name w:val="Без интервала Знак"/>
    <w:link w:val="afd"/>
    <w:uiPriority w:val="99"/>
    <w:qFormat/>
    <w:locked/>
    <w:rsid w:val="00372D43"/>
    <w:rPr>
      <w:rFonts w:ascii="Calibri" w:eastAsia="Calibri" w:hAnsi="Calibri"/>
      <w:sz w:val="22"/>
      <w:szCs w:val="22"/>
      <w:lang w:eastAsia="en-US" w:bidi="ar-SA"/>
    </w:rPr>
  </w:style>
  <w:style w:type="paragraph" w:customStyle="1" w:styleId="consplusnormal1">
    <w:name w:val="consplusnormal"/>
    <w:basedOn w:val="a"/>
    <w:rsid w:val="00372D43"/>
    <w:pPr>
      <w:suppressAutoHyphens w:val="0"/>
      <w:spacing w:before="187" w:after="187"/>
      <w:ind w:left="187" w:right="187"/>
    </w:pPr>
    <w:rPr>
      <w:lang w:eastAsia="ru-RU"/>
    </w:rPr>
  </w:style>
  <w:style w:type="paragraph" w:customStyle="1" w:styleId="headertext">
    <w:name w:val="headertext"/>
    <w:basedOn w:val="a"/>
    <w:rsid w:val="00372D43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CharStyle9">
    <w:name w:val="Char Style 9"/>
    <w:link w:val="Style8"/>
    <w:uiPriority w:val="99"/>
    <w:locked/>
    <w:rsid w:val="00372D43"/>
    <w:rPr>
      <w:shd w:val="clear" w:color="auto" w:fill="FFFFFF"/>
    </w:rPr>
  </w:style>
  <w:style w:type="paragraph" w:customStyle="1" w:styleId="Style8">
    <w:name w:val="Style 8"/>
    <w:basedOn w:val="a"/>
    <w:link w:val="CharStyle9"/>
    <w:uiPriority w:val="99"/>
    <w:rsid w:val="00372D43"/>
    <w:pPr>
      <w:widowControl w:val="0"/>
      <w:shd w:val="clear" w:color="auto" w:fill="FFFFFF"/>
      <w:suppressAutoHyphens w:val="0"/>
      <w:spacing w:after="300" w:line="240" w:lineRule="atLeast"/>
      <w:ind w:firstLine="567"/>
      <w:jc w:val="both"/>
    </w:pPr>
    <w:rPr>
      <w:sz w:val="20"/>
      <w:szCs w:val="20"/>
    </w:rPr>
  </w:style>
  <w:style w:type="character" w:customStyle="1" w:styleId="WW8Num9z4">
    <w:name w:val="WW8Num9z4"/>
    <w:rsid w:val="00372D43"/>
  </w:style>
  <w:style w:type="character" w:customStyle="1" w:styleId="CharStyle16">
    <w:name w:val="Char Style 16"/>
    <w:basedOn w:val="a1"/>
    <w:link w:val="Style150"/>
    <w:uiPriority w:val="99"/>
    <w:rsid w:val="00372D43"/>
    <w:rPr>
      <w:b/>
      <w:bCs/>
      <w:shd w:val="clear" w:color="auto" w:fill="FFFFFF"/>
    </w:rPr>
  </w:style>
  <w:style w:type="paragraph" w:customStyle="1" w:styleId="Style150">
    <w:name w:val="Style 15"/>
    <w:basedOn w:val="a"/>
    <w:link w:val="CharStyle16"/>
    <w:uiPriority w:val="99"/>
    <w:rsid w:val="00372D43"/>
    <w:pPr>
      <w:widowControl w:val="0"/>
      <w:shd w:val="clear" w:color="auto" w:fill="FFFFFF"/>
      <w:suppressAutoHyphens w:val="0"/>
      <w:spacing w:before="240" w:after="300" w:line="240" w:lineRule="atLeast"/>
      <w:jc w:val="both"/>
    </w:pPr>
    <w:rPr>
      <w:b/>
      <w:bCs/>
      <w:sz w:val="20"/>
      <w:szCs w:val="20"/>
      <w:lang w:eastAsia="ru-RU"/>
    </w:rPr>
  </w:style>
  <w:style w:type="paragraph" w:customStyle="1" w:styleId="DefaultText">
    <w:name w:val="Default Text"/>
    <w:rsid w:val="00372D43"/>
    <w:pPr>
      <w:suppressAutoHyphens/>
    </w:pPr>
    <w:rPr>
      <w:kern w:val="1"/>
      <w:sz w:val="24"/>
      <w:szCs w:val="24"/>
      <w:lang w:eastAsia="ar-SA"/>
    </w:rPr>
  </w:style>
  <w:style w:type="character" w:styleId="aff">
    <w:name w:val="Strong"/>
    <w:basedOn w:val="a1"/>
    <w:uiPriority w:val="22"/>
    <w:qFormat/>
    <w:rsid w:val="00CA0453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7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453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312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3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5145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094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5627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776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181261">
          <w:marLeft w:val="-188"/>
          <w:marRight w:val="-188"/>
          <w:marTop w:val="0"/>
          <w:marBottom w:val="6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408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8440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0515172">
          <w:marLeft w:val="-188"/>
          <w:marRight w:val="-188"/>
          <w:marTop w:val="0"/>
          <w:marBottom w:val="6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047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4622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42317745">
          <w:marLeft w:val="-188"/>
          <w:marRight w:val="-188"/>
          <w:marTop w:val="0"/>
          <w:marBottom w:val="6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5654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1846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99734872">
          <w:marLeft w:val="-188"/>
          <w:marRight w:val="-188"/>
          <w:marTop w:val="0"/>
          <w:marBottom w:val="6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393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9688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20041032">
          <w:marLeft w:val="-188"/>
          <w:marRight w:val="-188"/>
          <w:marTop w:val="0"/>
          <w:marBottom w:val="6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1714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7327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54646782">
          <w:marLeft w:val="-188"/>
          <w:marRight w:val="-188"/>
          <w:marTop w:val="0"/>
          <w:marBottom w:val="6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85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8720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4623370">
          <w:marLeft w:val="-188"/>
          <w:marRight w:val="-188"/>
          <w:marTop w:val="0"/>
          <w:marBottom w:val="6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8066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9451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06405094">
          <w:marLeft w:val="-188"/>
          <w:marRight w:val="-188"/>
          <w:marTop w:val="0"/>
          <w:marBottom w:val="6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4743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2631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89303456">
          <w:marLeft w:val="-188"/>
          <w:marRight w:val="-188"/>
          <w:marTop w:val="0"/>
          <w:marBottom w:val="6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5037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7376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7540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5744">
          <w:marLeft w:val="-188"/>
          <w:marRight w:val="-188"/>
          <w:marTop w:val="0"/>
          <w:marBottom w:val="6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527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7811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243986">
          <w:marLeft w:val="-188"/>
          <w:marRight w:val="-188"/>
          <w:marTop w:val="0"/>
          <w:marBottom w:val="6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1681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0734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0265648">
          <w:marLeft w:val="-188"/>
          <w:marRight w:val="-188"/>
          <w:marTop w:val="0"/>
          <w:marBottom w:val="6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6986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5353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08038008">
          <w:marLeft w:val="-188"/>
          <w:marRight w:val="-188"/>
          <w:marTop w:val="0"/>
          <w:marBottom w:val="6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128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1770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22377946">
          <w:marLeft w:val="-188"/>
          <w:marRight w:val="-188"/>
          <w:marTop w:val="0"/>
          <w:marBottom w:val="6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602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3645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00886498">
          <w:marLeft w:val="-188"/>
          <w:marRight w:val="-188"/>
          <w:marTop w:val="0"/>
          <w:marBottom w:val="6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026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9005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78103197">
          <w:marLeft w:val="-188"/>
          <w:marRight w:val="-188"/>
          <w:marTop w:val="0"/>
          <w:marBottom w:val="6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2395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6142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14214862">
          <w:marLeft w:val="-188"/>
          <w:marRight w:val="-188"/>
          <w:marTop w:val="0"/>
          <w:marBottom w:val="6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2346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732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48044725">
          <w:marLeft w:val="-188"/>
          <w:marRight w:val="-188"/>
          <w:marTop w:val="0"/>
          <w:marBottom w:val="6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7224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7149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9377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78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7057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166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tf-8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8280B47-3B1E-4AF5-83A8-3DE81DB4C2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228</TotalTime>
  <Pages>4</Pages>
  <Words>918</Words>
  <Characters>5235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ПОСТАВКИ  №</vt:lpstr>
    </vt:vector>
  </TitlesOfParts>
  <Company>Microsoft</Company>
  <LinksUpToDate>false</LinksUpToDate>
  <CharactersWithSpaces>6141</CharactersWithSpaces>
  <SharedDoc>false</SharedDoc>
  <HLinks>
    <vt:vector size="24" baseType="variant">
      <vt:variant>
        <vt:i4>3080247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consultantplus://offline/ref=1C3725D283024E948009717EBB7D196574493F94F017B9E219A3687AEAA7E9E3D3432125D52DA8B28E9C228669303CD893C47DCCE0852189x9CER</vt:lpwstr>
      </vt:variant>
      <vt:variant>
        <vt:lpwstr/>
      </vt:variant>
      <vt:variant>
        <vt:i4>6881388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consultantplus://offline/ref=15A9E01D12500840C3ADE984937F3F817CA1FA04DBC48DDDF45B8567EC6BE3C77C33716E93F09E2B357B189FA7F938424EB0502FD13A891BV3M1I</vt:lpwstr>
      </vt:variant>
      <vt:variant>
        <vt:lpwstr/>
      </vt:variant>
      <vt:variant>
        <vt:i4>1835111</vt:i4>
      </vt:variant>
      <vt:variant>
        <vt:i4>3</vt:i4>
      </vt:variant>
      <vt:variant>
        <vt:i4>0</vt:i4>
      </vt:variant>
      <vt:variant>
        <vt:i4>5</vt:i4>
      </vt:variant>
      <vt:variant>
        <vt:lpwstr>mailto:afanasiev@gudp-put.ru</vt:lpwstr>
      </vt:variant>
      <vt:variant>
        <vt:lpwstr/>
      </vt:variant>
      <vt:variant>
        <vt:i4>3407920</vt:i4>
      </vt:variant>
      <vt:variant>
        <vt:i4>0</vt:i4>
      </vt:variant>
      <vt:variant>
        <vt:i4>0</vt:i4>
      </vt:variant>
      <vt:variant>
        <vt:i4>5</vt:i4>
      </vt:variant>
      <vt:variant>
        <vt:lpwstr>http://mobileonline.garant.ru/document/redirect/70353464/0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ПОСТАВКИ  №</dc:title>
  <dc:creator>Admin</dc:creator>
  <cp:lastModifiedBy>Korotenko</cp:lastModifiedBy>
  <cp:revision>15</cp:revision>
  <cp:lastPrinted>2026-05-07T05:39:00Z</cp:lastPrinted>
  <dcterms:created xsi:type="dcterms:W3CDTF">2025-09-29T11:41:00Z</dcterms:created>
  <dcterms:modified xsi:type="dcterms:W3CDTF">2026-06-10T11:02:00Z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1049-12.2.0.19805</vt:lpwstr>
  </property>
  <property fmtid="{D5CDD505-2E9C-101B-9397-08002B2CF9AE}" pid="3" name="ICV">
    <vt:lpwstr>260B0D71692D4447939BCC606329CF2E_12</vt:lpwstr>
  </property>
</Properties>
</file>