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051" w:rsidRPr="001235E6" w:rsidRDefault="00D84051" w:rsidP="00D84051">
      <w:pPr>
        <w:pStyle w:val="11a"/>
        <w:ind w:firstLine="567"/>
        <w:jc w:val="center"/>
        <w:rPr>
          <w:b/>
          <w:sz w:val="22"/>
          <w:szCs w:val="22"/>
        </w:rPr>
      </w:pPr>
      <w:r w:rsidRPr="001235E6">
        <w:rPr>
          <w:rFonts w:eastAsia="Calibri"/>
          <w:b/>
          <w:color w:val="auto"/>
          <w:szCs w:val="22"/>
          <w:lang w:eastAsia="en-US" w:bidi="ar-SA"/>
        </w:rPr>
        <w:t>Описание объекта закупки в соответствии со статьей 33 Закона</w:t>
      </w:r>
      <w:r>
        <w:rPr>
          <w:rFonts w:eastAsia="Calibri"/>
          <w:b/>
          <w:color w:val="auto"/>
          <w:szCs w:val="22"/>
          <w:lang w:eastAsia="en-US" w:bidi="ar-SA"/>
        </w:rPr>
        <w:t xml:space="preserve"> о контрактной системе</w:t>
      </w:r>
    </w:p>
    <w:p w:rsidR="00D84051" w:rsidRPr="00D84051" w:rsidRDefault="00D84051" w:rsidP="00D84051">
      <w:pPr>
        <w:pStyle w:val="afff3"/>
        <w:ind w:firstLine="567"/>
        <w:rPr>
          <w:sz w:val="22"/>
          <w:szCs w:val="22"/>
        </w:rPr>
      </w:pPr>
      <w:r w:rsidRPr="00D84051">
        <w:rPr>
          <w:sz w:val="22"/>
          <w:szCs w:val="22"/>
        </w:rPr>
        <w:t>1. Поставка изделий медицинского назначения (</w:t>
      </w:r>
      <w:r w:rsidR="005A75EA">
        <w:rPr>
          <w:color w:val="000000"/>
          <w:sz w:val="20"/>
          <w:szCs w:val="20"/>
        </w:rPr>
        <w:t>кабели</w:t>
      </w:r>
      <w:r w:rsidRPr="00D84051">
        <w:rPr>
          <w:sz w:val="22"/>
          <w:szCs w:val="22"/>
        </w:rPr>
        <w:t>) (далее – товар).</w:t>
      </w:r>
    </w:p>
    <w:p w:rsidR="00D84051" w:rsidRPr="00D84051" w:rsidRDefault="00D84051" w:rsidP="00D84051">
      <w:pPr>
        <w:pStyle w:val="afff3"/>
        <w:ind w:firstLine="540"/>
        <w:rPr>
          <w:sz w:val="22"/>
          <w:szCs w:val="22"/>
        </w:rPr>
      </w:pPr>
      <w:r w:rsidRPr="00D84051">
        <w:rPr>
          <w:sz w:val="22"/>
          <w:szCs w:val="22"/>
        </w:rPr>
        <w:t>2. Требования к техническим, функциональным и эксплуатационным характеристикам товара:</w:t>
      </w:r>
    </w:p>
    <w:p w:rsidR="00D84051" w:rsidRPr="00D84051" w:rsidRDefault="00D84051" w:rsidP="00D84051">
      <w:pPr>
        <w:ind w:firstLine="540"/>
        <w:jc w:val="both"/>
      </w:pPr>
      <w:r w:rsidRPr="00D84051">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D84051" w:rsidRDefault="00D84051" w:rsidP="00D84051">
      <w:pPr>
        <w:ind w:firstLine="540"/>
      </w:pPr>
      <w:r w:rsidRPr="00D84051">
        <w:t>3. Требования к</w:t>
      </w:r>
      <w:r w:rsidRPr="001235E6">
        <w:t xml:space="preserve"> качеству и безопасности товара</w:t>
      </w:r>
      <w:r>
        <w:t>:</w:t>
      </w:r>
    </w:p>
    <w:p w:rsidR="00D84051" w:rsidRDefault="00D84051" w:rsidP="00D84051">
      <w:pPr>
        <w:ind w:firstLine="540"/>
        <w:jc w:val="both"/>
        <w:rPr>
          <w:rFonts w:eastAsia="Courier New"/>
          <w:color w:val="000000"/>
          <w:lang w:bidi="ru-RU"/>
        </w:rPr>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Pr>
          <w:rFonts w:eastAsia="Courier New"/>
          <w:color w:val="000000"/>
          <w:lang w:bidi="ru-RU"/>
        </w:rPr>
        <w:t>.</w:t>
      </w:r>
    </w:p>
    <w:p w:rsidR="00D84051" w:rsidRPr="00B1624D" w:rsidRDefault="00D84051" w:rsidP="00D84051">
      <w:pPr>
        <w:ind w:firstLine="540"/>
        <w:jc w:val="both"/>
      </w:pPr>
      <w:r w:rsidRPr="00B83771">
        <w:rPr>
          <w:rFonts w:eastAsia="Courier New"/>
          <w:color w:val="000000"/>
          <w:lang w:bidi="ru-RU"/>
        </w:rPr>
        <w:t>3.2. Товар должен быть безопасным для жизни, здоровья, имущества</w:t>
      </w:r>
      <w:r w:rsidRPr="00B1624D">
        <w:t xml:space="preserve"> потребителя и окружающей среды при обычных условиях его использования, хранения, транспортировки и утилизации. </w:t>
      </w:r>
    </w:p>
    <w:p w:rsidR="00D84051" w:rsidRPr="00B1624D" w:rsidRDefault="00D84051" w:rsidP="00D84051">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D84051" w:rsidRPr="00B1624D" w:rsidRDefault="00D84051" w:rsidP="00D84051">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D84051" w:rsidRPr="00B1624D" w:rsidRDefault="00D84051" w:rsidP="00D84051">
      <w:pPr>
        <w:widowControl w:val="0"/>
        <w:ind w:firstLine="540"/>
        <w:jc w:val="both"/>
        <w:rPr>
          <w:rFonts w:eastAsia="Courier New"/>
          <w:color w:val="000000"/>
          <w:lang w:bidi="ru-RU"/>
        </w:rPr>
      </w:pPr>
      <w:r w:rsidRPr="00543AA4">
        <w:rPr>
          <w:rFonts w:eastAsia="Courier New"/>
          <w:color w:val="000000"/>
          <w:lang w:bidi="ru-RU"/>
        </w:rPr>
        <w:t>3.5. Информация о товаре должна быть на русском языке или продублирована на русском языке.</w:t>
      </w:r>
      <w:r w:rsidRPr="00B1624D">
        <w:rPr>
          <w:rFonts w:eastAsia="Courier New"/>
          <w:color w:val="000000"/>
          <w:lang w:bidi="ru-RU"/>
        </w:rPr>
        <w:t xml:space="preserve"> </w:t>
      </w:r>
    </w:p>
    <w:p w:rsidR="00D84051" w:rsidRPr="00184255" w:rsidRDefault="00D84051" w:rsidP="00D84051">
      <w:pPr>
        <w:widowControl w:val="0"/>
        <w:tabs>
          <w:tab w:val="left" w:pos="567"/>
          <w:tab w:val="left" w:pos="709"/>
        </w:tabs>
        <w:suppressAutoHyphens/>
        <w:overflowPunct w:val="0"/>
        <w:ind w:firstLine="567"/>
        <w:contextualSpacing/>
        <w:jc w:val="both"/>
        <w:rPr>
          <w:rFonts w:eastAsia="Calibri"/>
          <w:color w:val="000000"/>
          <w:lang w:bidi="ru-RU"/>
        </w:rPr>
      </w:pPr>
      <w:r w:rsidRPr="00B1624D">
        <w:rPr>
          <w:rFonts w:eastAsia="Courier New"/>
          <w:color w:val="000000"/>
          <w:lang w:bidi="ru-RU"/>
        </w:rPr>
        <w:t xml:space="preserve">3.6. Товар </w:t>
      </w:r>
      <w:r w:rsidRPr="00184255">
        <w:rPr>
          <w:rFonts w:eastAsia="Courier New"/>
          <w:color w:val="000000"/>
          <w:lang w:bidi="ru-RU"/>
        </w:rPr>
        <w:t xml:space="preserve">должен быть разрешен к применению на территории Российской Федерации. </w:t>
      </w:r>
      <w:r w:rsidRPr="00184255">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D84051" w:rsidRPr="00184255" w:rsidRDefault="00D84051" w:rsidP="00D84051">
      <w:pPr>
        <w:widowControl w:val="0"/>
        <w:tabs>
          <w:tab w:val="left" w:pos="567"/>
          <w:tab w:val="left" w:pos="709"/>
        </w:tabs>
        <w:suppressAutoHyphens/>
        <w:overflowPunct w:val="0"/>
        <w:ind w:firstLine="567"/>
        <w:contextualSpacing/>
        <w:jc w:val="both"/>
        <w:rPr>
          <w:rFonts w:eastAsia="Calibri"/>
          <w:color w:val="000000"/>
          <w:lang w:bidi="ru-RU"/>
        </w:rPr>
      </w:pPr>
      <w:r w:rsidRPr="00184255">
        <w:rPr>
          <w:color w:val="000000"/>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D84051" w:rsidRPr="00B1624D" w:rsidRDefault="00D84051" w:rsidP="00D84051">
      <w:pPr>
        <w:widowControl w:val="0"/>
        <w:tabs>
          <w:tab w:val="left" w:pos="284"/>
          <w:tab w:val="left" w:pos="567"/>
          <w:tab w:val="left" w:pos="709"/>
        </w:tabs>
        <w:ind w:firstLine="567"/>
        <w:contextualSpacing/>
        <w:jc w:val="both"/>
        <w:rPr>
          <w:rFonts w:eastAsia="Calibri"/>
          <w:color w:val="000000"/>
          <w:lang w:bidi="ru-RU"/>
        </w:rPr>
      </w:pPr>
      <w:r w:rsidRPr="00184255">
        <w:rPr>
          <w:rFonts w:eastAsia="Calibri"/>
          <w:color w:val="000000"/>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w:t>
      </w:r>
      <w:r w:rsidRPr="00AF2F3C">
        <w:rPr>
          <w:rFonts w:eastAsia="Calibri"/>
          <w:color w:val="000000"/>
          <w:lang w:bidi="ru-RU"/>
        </w:rPr>
        <w:t xml:space="preserve"> </w:t>
      </w:r>
      <w:r w:rsidRPr="00AF2F3C">
        <w:rPr>
          <w:color w:val="000000"/>
          <w:lang w:bidi="ru-RU"/>
        </w:rPr>
        <w:t>(в случае если данные требования предъявляются действующим законодательством)</w:t>
      </w:r>
      <w:r w:rsidRPr="00AF2F3C">
        <w:rPr>
          <w:rFonts w:eastAsia="Calibri"/>
          <w:color w:val="000000"/>
          <w:lang w:bidi="ru-RU"/>
        </w:rPr>
        <w:t>.</w:t>
      </w:r>
    </w:p>
    <w:p w:rsidR="00D84051" w:rsidRPr="00B1624D" w:rsidRDefault="00D84051" w:rsidP="00D84051">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D84051" w:rsidRPr="00B1624D" w:rsidRDefault="00D84051" w:rsidP="00D84051">
      <w:pPr>
        <w:widowControl w:val="0"/>
        <w:ind w:firstLine="540"/>
        <w:jc w:val="both"/>
        <w:rPr>
          <w:rFonts w:eastAsia="Courier New"/>
          <w:color w:val="000000"/>
          <w:lang w:bidi="ru-RU"/>
        </w:rPr>
      </w:pPr>
      <w:r w:rsidRPr="00B1624D">
        <w:rPr>
          <w:rFonts w:eastAsia="Courier New"/>
          <w:bCs/>
          <w:color w:val="000000"/>
          <w:lang w:bidi="ru-RU"/>
        </w:rPr>
        <w:t xml:space="preserve">3.7. </w:t>
      </w:r>
      <w:proofErr w:type="gramStart"/>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B1624D">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D84051" w:rsidRPr="00B1624D" w:rsidRDefault="00D84051" w:rsidP="00D84051">
      <w:pPr>
        <w:widowControl w:val="0"/>
        <w:ind w:firstLine="540"/>
        <w:jc w:val="both"/>
        <w:rPr>
          <w:rFonts w:eastAsia="Courier New"/>
          <w:color w:val="000000"/>
          <w:lang w:bidi="ru-RU"/>
        </w:rPr>
      </w:pPr>
      <w:r w:rsidRPr="00B1624D">
        <w:rPr>
          <w:rFonts w:eastAsia="Courier New"/>
          <w:color w:val="000000"/>
          <w:lang w:bidi="ru-RU"/>
        </w:rPr>
        <w:t>В случае</w:t>
      </w:r>
      <w:proofErr w:type="gramStart"/>
      <w:r w:rsidRPr="00B1624D">
        <w:rPr>
          <w:rFonts w:eastAsia="Courier New"/>
          <w:color w:val="000000"/>
          <w:lang w:bidi="ru-RU"/>
        </w:rPr>
        <w:t>,</w:t>
      </w:r>
      <w:proofErr w:type="gramEnd"/>
      <w:r w:rsidRPr="00B1624D">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D84051" w:rsidRPr="00B1624D" w:rsidRDefault="00D84051" w:rsidP="00D84051">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Pr>
          <w:lang w:bidi="ru-RU"/>
        </w:rPr>
        <w:t>документов о приемке</w:t>
      </w:r>
      <w:r w:rsidRPr="00B1624D">
        <w:rPr>
          <w:lang w:bidi="ru-RU"/>
        </w:rPr>
        <w:t>.</w:t>
      </w:r>
    </w:p>
    <w:p w:rsidR="00D84051" w:rsidRPr="00B1624D" w:rsidRDefault="00D84051" w:rsidP="00D84051">
      <w:pPr>
        <w:widowControl w:val="0"/>
        <w:ind w:firstLine="567"/>
        <w:jc w:val="both"/>
        <w:rPr>
          <w:rFonts w:eastAsia="Courier New"/>
          <w:color w:val="000000"/>
          <w:lang w:bidi="ru-RU"/>
        </w:rPr>
      </w:pPr>
      <w:r w:rsidRPr="00B1624D">
        <w:rPr>
          <w:rFonts w:eastAsia="Courier New"/>
          <w:color w:val="000000"/>
          <w:lang w:bidi="ru-RU"/>
        </w:rPr>
        <w:t>3.9. Требования к таре и упаковке Товара.</w:t>
      </w:r>
    </w:p>
    <w:p w:rsidR="00D84051" w:rsidRPr="00B1624D" w:rsidRDefault="00D84051" w:rsidP="00D84051">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D84051" w:rsidRPr="00B1624D" w:rsidRDefault="00D84051" w:rsidP="00D84051">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w:t>
      </w:r>
      <w:r w:rsidRPr="00B1624D">
        <w:rPr>
          <w:rFonts w:eastAsia="Courier New"/>
          <w:color w:val="000000"/>
          <w:lang w:bidi="ru-RU"/>
        </w:rPr>
        <w:lastRenderedPageBreak/>
        <w:t xml:space="preserve">национальных стандартов и иной нормативно-технической документации, действующей в Российской Федерации. </w:t>
      </w:r>
    </w:p>
    <w:p w:rsidR="00D84051" w:rsidRDefault="00D84051" w:rsidP="00D84051">
      <w:pPr>
        <w:ind w:firstLine="540"/>
        <w:jc w:val="both"/>
      </w:pPr>
      <w:r w:rsidRPr="00B1624D">
        <w:t xml:space="preserve">3.10. Поставляемый товар должен соответствовать </w:t>
      </w:r>
      <w:proofErr w:type="gramStart"/>
      <w:r w:rsidRPr="00B1624D">
        <w:t>нормативно-технической</w:t>
      </w:r>
      <w:proofErr w:type="gramEnd"/>
      <w:r w:rsidRPr="00B1624D">
        <w:t xml:space="preserve"> документации</w:t>
      </w:r>
      <w:r>
        <w:t>.</w:t>
      </w:r>
    </w:p>
    <w:p w:rsidR="00D84051" w:rsidRPr="00415004" w:rsidRDefault="00D84051" w:rsidP="00D84051">
      <w:pPr>
        <w:ind w:firstLine="540"/>
        <w:jc w:val="both"/>
        <w:rPr>
          <w:rFonts w:eastAsia="Calibri"/>
          <w:lang w:eastAsia="en-US"/>
        </w:rPr>
      </w:pPr>
      <w:r w:rsidRPr="009177CE">
        <w:t>3</w:t>
      </w:r>
      <w:r>
        <w:t>.10.</w:t>
      </w:r>
      <w:r w:rsidRPr="009177CE">
        <w:t>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D84051" w:rsidRPr="00415004" w:rsidRDefault="00D84051" w:rsidP="00D84051">
      <w:pPr>
        <w:spacing w:line="200" w:lineRule="atLeast"/>
        <w:ind w:firstLine="567"/>
        <w:jc w:val="both"/>
        <w:rPr>
          <w:rFonts w:eastAsia="Calibri"/>
          <w:lang w:eastAsia="en-US"/>
        </w:rPr>
      </w:pPr>
      <w:r w:rsidRPr="00415004">
        <w:rPr>
          <w:rFonts w:eastAsia="Calibri"/>
          <w:lang w:eastAsia="en-US"/>
        </w:rPr>
        <w:t xml:space="preserve">3.11. Место поставки Товара: г. Санкт-Петербург, </w:t>
      </w:r>
      <w:proofErr w:type="spellStart"/>
      <w:r w:rsidRPr="00415004">
        <w:rPr>
          <w:rFonts w:eastAsia="Calibri"/>
          <w:lang w:eastAsia="en-US"/>
        </w:rPr>
        <w:t>вн</w:t>
      </w:r>
      <w:proofErr w:type="gramStart"/>
      <w:r w:rsidRPr="00415004">
        <w:rPr>
          <w:rFonts w:eastAsia="Calibri"/>
          <w:lang w:eastAsia="en-US"/>
        </w:rPr>
        <w:t>.т</w:t>
      </w:r>
      <w:proofErr w:type="gramEnd"/>
      <w:r w:rsidRPr="00415004">
        <w:rPr>
          <w:rFonts w:eastAsia="Calibri"/>
          <w:lang w:eastAsia="en-US"/>
        </w:rPr>
        <w:t>ер.г</w:t>
      </w:r>
      <w:proofErr w:type="spellEnd"/>
      <w:r w:rsidRPr="00415004">
        <w:rPr>
          <w:rFonts w:eastAsia="Calibri"/>
          <w:lang w:eastAsia="en-US"/>
        </w:rPr>
        <w:t xml:space="preserve">. муниципальный округ Чкаловское, </w:t>
      </w:r>
      <w:proofErr w:type="spellStart"/>
      <w:r w:rsidRPr="00415004">
        <w:rPr>
          <w:rFonts w:eastAsia="Calibri"/>
          <w:lang w:eastAsia="en-US"/>
        </w:rPr>
        <w:t>пр-кт</w:t>
      </w:r>
      <w:proofErr w:type="spellEnd"/>
      <w:r w:rsidRPr="00415004">
        <w:rPr>
          <w:rFonts w:eastAsia="Calibri"/>
          <w:lang w:eastAsia="en-US"/>
        </w:rPr>
        <w:t xml:space="preserve"> Динамо, д.3</w:t>
      </w:r>
      <w:r>
        <w:rPr>
          <w:rFonts w:eastAsia="Calibri"/>
          <w:lang w:eastAsia="en-US"/>
        </w:rPr>
        <w:t>.</w:t>
      </w:r>
    </w:p>
    <w:p w:rsidR="00D84051" w:rsidRPr="002C2000" w:rsidRDefault="00D84051" w:rsidP="00D84051">
      <w:pPr>
        <w:autoSpaceDE w:val="0"/>
        <w:autoSpaceDN w:val="0"/>
        <w:adjustRightInd w:val="0"/>
        <w:ind w:firstLine="567"/>
        <w:jc w:val="both"/>
        <w:rPr>
          <w:rFonts w:eastAsia="Calibri"/>
          <w:lang w:eastAsia="en-US"/>
        </w:rPr>
      </w:pPr>
      <w:r w:rsidRPr="002C2000">
        <w:rPr>
          <w:rFonts w:eastAsia="Calibri"/>
          <w:lang w:eastAsia="en-US"/>
        </w:rPr>
        <w:t>4. Перечень приложений, являющихся неотъемлемой частью Описания объекта закупки.</w:t>
      </w:r>
    </w:p>
    <w:p w:rsidR="00D84051" w:rsidRPr="002C2000" w:rsidRDefault="00D84051" w:rsidP="00D84051">
      <w:pPr>
        <w:ind w:firstLine="567"/>
        <w:jc w:val="both"/>
      </w:pPr>
      <w:r w:rsidRPr="002C2000">
        <w:t>4.1. Приложение № 1. Форма «</w:t>
      </w:r>
      <w:r w:rsidRPr="00701CA1">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C2000">
        <w:t>».</w:t>
      </w:r>
    </w:p>
    <w:p w:rsidR="00D84051" w:rsidRPr="002C2000" w:rsidRDefault="00D84051" w:rsidP="00D84051">
      <w:pPr>
        <w:ind w:firstLine="567"/>
        <w:jc w:val="both"/>
      </w:pPr>
      <w:r w:rsidRPr="002C2000">
        <w:t xml:space="preserve">4.2. Приложение № 2. </w:t>
      </w:r>
      <w:r w:rsidRPr="001F0F50">
        <w:t>Требования к остаточному срок</w:t>
      </w:r>
      <w:r>
        <w:t>у годности поставляемого товара.</w:t>
      </w:r>
    </w:p>
    <w:p w:rsidR="00D84051" w:rsidRDefault="00D84051" w:rsidP="00D84051">
      <w:pPr>
        <w:ind w:firstLine="567"/>
        <w:jc w:val="both"/>
      </w:pPr>
      <w:r w:rsidRPr="002C2000">
        <w:t>4.3. Приложение № 3. График (этапы) поставки.</w:t>
      </w:r>
    </w:p>
    <w:p w:rsidR="00D84051" w:rsidRDefault="00D84051">
      <w:pPr>
        <w:rPr>
          <w:b/>
        </w:rPr>
      </w:pPr>
      <w:r>
        <w:rPr>
          <w:b/>
        </w:rPr>
        <w:br w:type="page"/>
      </w:r>
    </w:p>
    <w:p w:rsidR="00D84051" w:rsidRDefault="00D84051" w:rsidP="001235E6">
      <w:pPr>
        <w:autoSpaceDE w:val="0"/>
        <w:autoSpaceDN w:val="0"/>
        <w:adjustRightInd w:val="0"/>
        <w:spacing w:line="276" w:lineRule="auto"/>
        <w:jc w:val="right"/>
        <w:rPr>
          <w:b/>
        </w:rPr>
        <w:sectPr w:rsidR="00D84051" w:rsidSect="00D84051">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D4D4B" w:rsidRDefault="00BD4D4B" w:rsidP="001235E6">
      <w:pPr>
        <w:spacing w:line="276" w:lineRule="auto"/>
        <w:rPr>
          <w:rFonts w:eastAsia="MS Mincho"/>
        </w:rPr>
      </w:pPr>
    </w:p>
    <w:tbl>
      <w:tblPr>
        <w:tblW w:w="16268" w:type="dxa"/>
        <w:jc w:val="center"/>
        <w:tblLayout w:type="fixed"/>
        <w:tblLook w:val="04A0"/>
      </w:tblPr>
      <w:tblGrid>
        <w:gridCol w:w="503"/>
        <w:gridCol w:w="1622"/>
        <w:gridCol w:w="992"/>
        <w:gridCol w:w="1985"/>
        <w:gridCol w:w="2551"/>
        <w:gridCol w:w="709"/>
        <w:gridCol w:w="711"/>
        <w:gridCol w:w="1132"/>
        <w:gridCol w:w="1559"/>
        <w:gridCol w:w="1843"/>
        <w:gridCol w:w="1531"/>
        <w:gridCol w:w="569"/>
        <w:gridCol w:w="561"/>
      </w:tblGrid>
      <w:tr w:rsidR="00392747" w:rsidRPr="00314A1B" w:rsidTr="00392747">
        <w:trPr>
          <w:trHeight w:val="20"/>
          <w:jc w:val="center"/>
        </w:trPr>
        <w:tc>
          <w:tcPr>
            <w:tcW w:w="503" w:type="dxa"/>
            <w:vMerge w:val="restart"/>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 xml:space="preserve">№ </w:t>
            </w:r>
            <w:proofErr w:type="spellStart"/>
            <w:proofErr w:type="gramStart"/>
            <w:r w:rsidRPr="00314A1B">
              <w:rPr>
                <w:bCs/>
                <w:sz w:val="20"/>
                <w:szCs w:val="20"/>
                <w:shd w:val="clear" w:color="auto" w:fill="FFFFFF"/>
                <w:lang w:eastAsia="en-US"/>
              </w:rPr>
              <w:t>п</w:t>
            </w:r>
            <w:proofErr w:type="spellEnd"/>
            <w:proofErr w:type="gramEnd"/>
            <w:r w:rsidRPr="00314A1B">
              <w:rPr>
                <w:bCs/>
                <w:sz w:val="20"/>
                <w:szCs w:val="20"/>
                <w:shd w:val="clear" w:color="auto" w:fill="FFFFFF"/>
                <w:lang w:eastAsia="en-US"/>
              </w:rPr>
              <w:t>/</w:t>
            </w:r>
            <w:proofErr w:type="spellStart"/>
            <w:r w:rsidRPr="00314A1B">
              <w:rPr>
                <w:bCs/>
                <w:sz w:val="20"/>
                <w:szCs w:val="20"/>
                <w:shd w:val="clear" w:color="auto" w:fill="FFFFFF"/>
                <w:lang w:eastAsia="en-US"/>
              </w:rPr>
              <w:t>п</w:t>
            </w:r>
            <w:proofErr w:type="spellEnd"/>
          </w:p>
        </w:tc>
        <w:tc>
          <w:tcPr>
            <w:tcW w:w="1622" w:type="dxa"/>
            <w:vMerge w:val="restart"/>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Наименование товара</w:t>
            </w:r>
          </w:p>
        </w:tc>
        <w:tc>
          <w:tcPr>
            <w:tcW w:w="992" w:type="dxa"/>
            <w:vMerge w:val="restart"/>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Код позиции</w:t>
            </w:r>
          </w:p>
        </w:tc>
        <w:tc>
          <w:tcPr>
            <w:tcW w:w="1985" w:type="dxa"/>
            <w:vMerge w:val="restart"/>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Наименование характеристики</w:t>
            </w:r>
          </w:p>
        </w:tc>
        <w:tc>
          <w:tcPr>
            <w:tcW w:w="5103" w:type="dxa"/>
            <w:gridSpan w:val="4"/>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Значение характеристики</w:t>
            </w:r>
          </w:p>
        </w:tc>
        <w:tc>
          <w:tcPr>
            <w:tcW w:w="1559" w:type="dxa"/>
            <w:vMerge w:val="restart"/>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Единица измерения характеристики</w:t>
            </w:r>
          </w:p>
        </w:tc>
        <w:tc>
          <w:tcPr>
            <w:tcW w:w="1843" w:type="dxa"/>
            <w:vMerge w:val="restart"/>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Инструкция к заполнению</w:t>
            </w:r>
          </w:p>
        </w:tc>
        <w:tc>
          <w:tcPr>
            <w:tcW w:w="1531" w:type="dxa"/>
            <w:vMerge w:val="restart"/>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 xml:space="preserve">Применение характеристик из справочника КТРУ  </w:t>
            </w:r>
            <w:r w:rsidRPr="00314A1B">
              <w:rPr>
                <w:b/>
                <w:bCs/>
                <w:sz w:val="20"/>
                <w:szCs w:val="20"/>
                <w:shd w:val="clear" w:color="auto" w:fill="FFFFFF"/>
                <w:lang w:eastAsia="en-US"/>
              </w:rPr>
              <w:t>или</w:t>
            </w:r>
            <w:r w:rsidRPr="00314A1B">
              <w:rPr>
                <w:bCs/>
                <w:sz w:val="20"/>
                <w:szCs w:val="20"/>
                <w:shd w:val="clear" w:color="auto" w:fill="FFFFFF"/>
                <w:lang w:eastAsia="en-US"/>
              </w:rPr>
              <w:t xml:space="preserve"> Обоснование использования дополнительной характеристики</w:t>
            </w:r>
          </w:p>
        </w:tc>
        <w:tc>
          <w:tcPr>
            <w:tcW w:w="569" w:type="dxa"/>
            <w:vMerge w:val="restart"/>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 xml:space="preserve">Ед. </w:t>
            </w:r>
            <w:proofErr w:type="spellStart"/>
            <w:r w:rsidRPr="00314A1B">
              <w:rPr>
                <w:bCs/>
                <w:sz w:val="20"/>
                <w:szCs w:val="20"/>
                <w:shd w:val="clear" w:color="auto" w:fill="FFFFFF"/>
                <w:lang w:eastAsia="en-US"/>
              </w:rPr>
              <w:t>изм</w:t>
            </w:r>
            <w:proofErr w:type="spellEnd"/>
            <w:r w:rsidRPr="00314A1B">
              <w:rPr>
                <w:bCs/>
                <w:sz w:val="20"/>
                <w:szCs w:val="20"/>
                <w:shd w:val="clear" w:color="auto" w:fill="FFFFFF"/>
                <w:lang w:eastAsia="en-US"/>
              </w:rPr>
              <w:t>. товара</w:t>
            </w:r>
          </w:p>
        </w:tc>
        <w:tc>
          <w:tcPr>
            <w:tcW w:w="561" w:type="dxa"/>
            <w:vMerge w:val="restart"/>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Кол-во</w:t>
            </w:r>
          </w:p>
        </w:tc>
      </w:tr>
      <w:tr w:rsidR="00392747" w:rsidRPr="00314A1B" w:rsidTr="00392747">
        <w:trPr>
          <w:trHeight w:val="20"/>
          <w:jc w:val="center"/>
        </w:trPr>
        <w:tc>
          <w:tcPr>
            <w:tcW w:w="503" w:type="dxa"/>
            <w:vMerge/>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1622" w:type="dxa"/>
            <w:vMerge/>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992" w:type="dxa"/>
            <w:vMerge/>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1985" w:type="dxa"/>
            <w:vMerge/>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255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Описание значения характеристики</w:t>
            </w:r>
          </w:p>
        </w:tc>
        <w:tc>
          <w:tcPr>
            <w:tcW w:w="70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Min</w:t>
            </w:r>
          </w:p>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&gt;, &gt;=</w:t>
            </w:r>
          </w:p>
        </w:tc>
        <w:tc>
          <w:tcPr>
            <w:tcW w:w="71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Max</w:t>
            </w:r>
          </w:p>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&lt;, &lt;=</w:t>
            </w:r>
          </w:p>
        </w:tc>
        <w:tc>
          <w:tcPr>
            <w:tcW w:w="1132"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Конкретное значение</w:t>
            </w:r>
          </w:p>
        </w:tc>
        <w:tc>
          <w:tcPr>
            <w:tcW w:w="1559" w:type="dxa"/>
            <w:vMerge/>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1843" w:type="dxa"/>
            <w:vMerge/>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1531" w:type="dxa"/>
            <w:vMerge/>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569" w:type="dxa"/>
            <w:vMerge/>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561" w:type="dxa"/>
            <w:vMerge/>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r>
      <w:tr w:rsidR="00392747" w:rsidRPr="00314A1B" w:rsidTr="00392747">
        <w:trPr>
          <w:trHeight w:val="20"/>
          <w:jc w:val="center"/>
        </w:trPr>
        <w:tc>
          <w:tcPr>
            <w:tcW w:w="503"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1</w:t>
            </w:r>
          </w:p>
        </w:tc>
        <w:tc>
          <w:tcPr>
            <w:tcW w:w="1622"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2</w:t>
            </w:r>
          </w:p>
        </w:tc>
        <w:tc>
          <w:tcPr>
            <w:tcW w:w="992"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3</w:t>
            </w:r>
          </w:p>
        </w:tc>
        <w:tc>
          <w:tcPr>
            <w:tcW w:w="1985"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4</w:t>
            </w:r>
          </w:p>
        </w:tc>
        <w:tc>
          <w:tcPr>
            <w:tcW w:w="255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5</w:t>
            </w:r>
          </w:p>
        </w:tc>
        <w:tc>
          <w:tcPr>
            <w:tcW w:w="70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6</w:t>
            </w:r>
          </w:p>
        </w:tc>
        <w:tc>
          <w:tcPr>
            <w:tcW w:w="71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7</w:t>
            </w:r>
          </w:p>
        </w:tc>
        <w:tc>
          <w:tcPr>
            <w:tcW w:w="1132"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8</w:t>
            </w:r>
          </w:p>
        </w:tc>
        <w:tc>
          <w:tcPr>
            <w:tcW w:w="155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9</w:t>
            </w:r>
          </w:p>
        </w:tc>
        <w:tc>
          <w:tcPr>
            <w:tcW w:w="1843"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10</w:t>
            </w:r>
          </w:p>
        </w:tc>
        <w:tc>
          <w:tcPr>
            <w:tcW w:w="153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11</w:t>
            </w:r>
          </w:p>
        </w:tc>
        <w:tc>
          <w:tcPr>
            <w:tcW w:w="56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12</w:t>
            </w:r>
          </w:p>
        </w:tc>
        <w:tc>
          <w:tcPr>
            <w:tcW w:w="56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r w:rsidRPr="00314A1B">
              <w:rPr>
                <w:bCs/>
                <w:sz w:val="20"/>
                <w:szCs w:val="20"/>
                <w:shd w:val="clear" w:color="auto" w:fill="FFFFFF"/>
                <w:lang w:eastAsia="en-US"/>
              </w:rPr>
              <w:t>13</w:t>
            </w:r>
          </w:p>
        </w:tc>
      </w:tr>
      <w:tr w:rsidR="00392747" w:rsidRPr="00314A1B" w:rsidTr="00392747">
        <w:trPr>
          <w:trHeight w:val="20"/>
          <w:jc w:val="center"/>
        </w:trPr>
        <w:tc>
          <w:tcPr>
            <w:tcW w:w="503" w:type="dxa"/>
            <w:vMerge w:val="restart"/>
            <w:tcBorders>
              <w:top w:val="single" w:sz="4" w:space="0" w:color="000000"/>
              <w:left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r>
              <w:rPr>
                <w:bCs/>
                <w:sz w:val="20"/>
                <w:szCs w:val="20"/>
                <w:shd w:val="clear" w:color="auto" w:fill="FFFFFF"/>
                <w:lang w:eastAsia="en-US"/>
              </w:rPr>
              <w:t>1</w:t>
            </w:r>
          </w:p>
        </w:tc>
        <w:tc>
          <w:tcPr>
            <w:tcW w:w="1622" w:type="dxa"/>
            <w:vMerge w:val="restart"/>
            <w:tcBorders>
              <w:top w:val="single" w:sz="4" w:space="0" w:color="000000"/>
              <w:left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Трубка коаксиальная к баллону с закисью азота</w:t>
            </w:r>
          </w:p>
        </w:tc>
        <w:tc>
          <w:tcPr>
            <w:tcW w:w="992" w:type="dxa"/>
            <w:vMerge w:val="restart"/>
            <w:tcBorders>
              <w:top w:val="single" w:sz="4" w:space="0" w:color="000000"/>
              <w:left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ОКПД</w:t>
            </w:r>
            <w:proofErr w:type="gramStart"/>
            <w:r w:rsidRPr="00314A1B">
              <w:rPr>
                <w:color w:val="000000"/>
                <w:sz w:val="20"/>
                <w:szCs w:val="20"/>
              </w:rPr>
              <w:t>2</w:t>
            </w:r>
            <w:proofErr w:type="gramEnd"/>
            <w:r w:rsidRPr="00314A1B">
              <w:rPr>
                <w:color w:val="000000"/>
                <w:sz w:val="20"/>
                <w:szCs w:val="20"/>
              </w:rPr>
              <w:t>: 32.50.50.190</w:t>
            </w:r>
          </w:p>
        </w:tc>
        <w:tc>
          <w:tcPr>
            <w:tcW w:w="1985"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Назначение</w:t>
            </w:r>
          </w:p>
        </w:tc>
        <w:tc>
          <w:tcPr>
            <w:tcW w:w="255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Подводит охлаждающее вещество к</w:t>
            </w:r>
            <w:r w:rsidRPr="00314A1B">
              <w:rPr>
                <w:color w:val="000000"/>
                <w:sz w:val="20"/>
                <w:szCs w:val="20"/>
              </w:rPr>
              <w:br/>
              <w:t>катетеру и возвращает использованное охлаждающее</w:t>
            </w:r>
            <w:r w:rsidRPr="00314A1B">
              <w:rPr>
                <w:color w:val="000000"/>
                <w:sz w:val="20"/>
                <w:szCs w:val="20"/>
              </w:rPr>
              <w:br/>
              <w:t xml:space="preserve">вещество в консоль для утилизации.  </w:t>
            </w:r>
            <w:proofErr w:type="gramStart"/>
            <w:r w:rsidRPr="00314A1B">
              <w:rPr>
                <w:color w:val="000000"/>
                <w:sz w:val="20"/>
                <w:szCs w:val="20"/>
              </w:rPr>
              <w:t>Предназначен</w:t>
            </w:r>
            <w:proofErr w:type="gramEnd"/>
            <w:r w:rsidRPr="00314A1B">
              <w:rPr>
                <w:color w:val="000000"/>
                <w:sz w:val="20"/>
                <w:szCs w:val="20"/>
              </w:rPr>
              <w:t xml:space="preserve"> для использования с</w:t>
            </w:r>
            <w:r w:rsidRPr="00314A1B">
              <w:rPr>
                <w:color w:val="000000"/>
                <w:sz w:val="20"/>
                <w:szCs w:val="20"/>
              </w:rPr>
              <w:br/>
              <w:t xml:space="preserve">совместимыми катетерами для </w:t>
            </w:r>
            <w:proofErr w:type="spellStart"/>
            <w:r w:rsidRPr="00314A1B">
              <w:rPr>
                <w:color w:val="000000"/>
                <w:sz w:val="20"/>
                <w:szCs w:val="20"/>
              </w:rPr>
              <w:t>криоабляции</w:t>
            </w:r>
            <w:proofErr w:type="spellEnd"/>
            <w:r w:rsidRPr="00314A1B">
              <w:rPr>
                <w:color w:val="000000"/>
                <w:sz w:val="20"/>
                <w:szCs w:val="20"/>
              </w:rPr>
              <w:t>.</w:t>
            </w:r>
          </w:p>
        </w:tc>
        <w:tc>
          <w:tcPr>
            <w:tcW w:w="70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71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55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843"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Значение характеристики не может изменяться участником закупки</w:t>
            </w:r>
          </w:p>
        </w:tc>
        <w:tc>
          <w:tcPr>
            <w:tcW w:w="1531" w:type="dxa"/>
            <w:vMerge w:val="restart"/>
            <w:tcBorders>
              <w:top w:val="single" w:sz="4" w:space="0" w:color="000000"/>
              <w:left w:val="single" w:sz="4" w:space="0" w:color="000000"/>
              <w:right w:val="single" w:sz="4" w:space="0" w:color="000000"/>
            </w:tcBorders>
            <w:shd w:val="clear" w:color="auto" w:fill="FFFFFF"/>
          </w:tcPr>
          <w:p w:rsidR="00392747" w:rsidRPr="00314A1B" w:rsidRDefault="00392747" w:rsidP="00392747">
            <w:pPr>
              <w:widowControl w:val="0"/>
              <w:jc w:val="center"/>
              <w:rPr>
                <w:sz w:val="20"/>
                <w:szCs w:val="20"/>
                <w:shd w:val="clear" w:color="auto" w:fill="FFFFFF"/>
              </w:rPr>
            </w:pPr>
            <w:proofErr w:type="spellStart"/>
            <w:r w:rsidRPr="00314A1B">
              <w:rPr>
                <w:sz w:val="20"/>
                <w:szCs w:val="20"/>
                <w:shd w:val="clear" w:color="auto" w:fill="FFFFFF"/>
              </w:rPr>
              <w:t>х</w:t>
            </w:r>
            <w:proofErr w:type="spellEnd"/>
          </w:p>
        </w:tc>
        <w:tc>
          <w:tcPr>
            <w:tcW w:w="569" w:type="dxa"/>
            <w:vMerge w:val="restart"/>
            <w:tcBorders>
              <w:top w:val="single" w:sz="4" w:space="0" w:color="000000"/>
              <w:left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r w:rsidRPr="00314A1B">
              <w:rPr>
                <w:bCs/>
                <w:sz w:val="20"/>
                <w:szCs w:val="20"/>
                <w:shd w:val="clear" w:color="auto" w:fill="FFFFFF"/>
                <w:lang w:eastAsia="en-US"/>
              </w:rPr>
              <w:t>Штука</w:t>
            </w:r>
          </w:p>
        </w:tc>
        <w:tc>
          <w:tcPr>
            <w:tcW w:w="561" w:type="dxa"/>
            <w:vMerge w:val="restart"/>
            <w:tcBorders>
              <w:top w:val="single" w:sz="4" w:space="0" w:color="000000"/>
              <w:left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r w:rsidRPr="00314A1B">
              <w:rPr>
                <w:bCs/>
                <w:sz w:val="20"/>
                <w:szCs w:val="20"/>
                <w:shd w:val="clear" w:color="auto" w:fill="FFFFFF"/>
                <w:lang w:eastAsia="en-US"/>
              </w:rPr>
              <w:t>2</w:t>
            </w:r>
          </w:p>
        </w:tc>
      </w:tr>
      <w:tr w:rsidR="00392747" w:rsidRPr="00314A1B" w:rsidTr="00392747">
        <w:trPr>
          <w:trHeight w:val="20"/>
          <w:jc w:val="center"/>
        </w:trPr>
        <w:tc>
          <w:tcPr>
            <w:tcW w:w="503"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p>
        </w:tc>
        <w:tc>
          <w:tcPr>
            <w:tcW w:w="992"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Длина</w:t>
            </w:r>
          </w:p>
        </w:tc>
        <w:tc>
          <w:tcPr>
            <w:tcW w:w="255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70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 183</w:t>
            </w:r>
          </w:p>
        </w:tc>
        <w:tc>
          <w:tcPr>
            <w:tcW w:w="71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55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Сантиметр</w:t>
            </w:r>
          </w:p>
        </w:tc>
        <w:tc>
          <w:tcPr>
            <w:tcW w:w="1843"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bottom w:val="single" w:sz="4" w:space="0" w:color="000000"/>
              <w:right w:val="single" w:sz="4" w:space="0" w:color="000000"/>
            </w:tcBorders>
            <w:shd w:val="clear" w:color="auto" w:fill="FFFFFF"/>
          </w:tcPr>
          <w:p w:rsidR="00392747" w:rsidRPr="00314A1B" w:rsidRDefault="00392747" w:rsidP="00392747">
            <w:pPr>
              <w:widowControl w:val="0"/>
              <w:jc w:val="center"/>
              <w:rPr>
                <w:sz w:val="20"/>
                <w:szCs w:val="20"/>
                <w:shd w:val="clear" w:color="auto" w:fill="FFFFFF"/>
              </w:rPr>
            </w:pPr>
          </w:p>
        </w:tc>
        <w:tc>
          <w:tcPr>
            <w:tcW w:w="569"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561"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r>
      <w:tr w:rsidR="00392747" w:rsidRPr="00314A1B" w:rsidTr="00392747">
        <w:trPr>
          <w:trHeight w:val="20"/>
          <w:jc w:val="center"/>
        </w:trPr>
        <w:tc>
          <w:tcPr>
            <w:tcW w:w="503" w:type="dxa"/>
            <w:vMerge w:val="restart"/>
            <w:tcBorders>
              <w:top w:val="single" w:sz="4" w:space="0" w:color="000000"/>
              <w:left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r>
              <w:rPr>
                <w:bCs/>
                <w:sz w:val="20"/>
                <w:szCs w:val="20"/>
                <w:shd w:val="clear" w:color="auto" w:fill="FFFFFF"/>
                <w:lang w:eastAsia="en-US"/>
              </w:rPr>
              <w:t>2</w:t>
            </w:r>
          </w:p>
        </w:tc>
        <w:tc>
          <w:tcPr>
            <w:tcW w:w="1622" w:type="dxa"/>
            <w:vMerge w:val="restart"/>
            <w:tcBorders>
              <w:top w:val="single" w:sz="4" w:space="0" w:color="000000"/>
              <w:left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Кабель электрический для системы абляции сердца</w:t>
            </w:r>
          </w:p>
        </w:tc>
        <w:tc>
          <w:tcPr>
            <w:tcW w:w="992" w:type="dxa"/>
            <w:vMerge w:val="restart"/>
            <w:tcBorders>
              <w:top w:val="single" w:sz="4" w:space="0" w:color="000000"/>
              <w:left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ОКПД</w:t>
            </w:r>
            <w:proofErr w:type="gramStart"/>
            <w:r w:rsidRPr="00314A1B">
              <w:rPr>
                <w:color w:val="000000"/>
                <w:sz w:val="20"/>
                <w:szCs w:val="20"/>
              </w:rPr>
              <w:t>2</w:t>
            </w:r>
            <w:proofErr w:type="gramEnd"/>
            <w:r w:rsidRPr="00314A1B">
              <w:rPr>
                <w:color w:val="000000"/>
                <w:sz w:val="20"/>
                <w:szCs w:val="20"/>
              </w:rPr>
              <w:t>: 32.50.50.190</w:t>
            </w:r>
          </w:p>
        </w:tc>
        <w:tc>
          <w:tcPr>
            <w:tcW w:w="1985"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Назначение</w:t>
            </w:r>
          </w:p>
        </w:tc>
        <w:tc>
          <w:tcPr>
            <w:tcW w:w="255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Обеспечивает</w:t>
            </w:r>
            <w:r w:rsidRPr="00314A1B">
              <w:rPr>
                <w:color w:val="000000"/>
                <w:sz w:val="20"/>
                <w:szCs w:val="20"/>
              </w:rPr>
              <w:br/>
              <w:t xml:space="preserve">электрическое соединение </w:t>
            </w:r>
            <w:proofErr w:type="spellStart"/>
            <w:r w:rsidRPr="00314A1B">
              <w:rPr>
                <w:color w:val="000000"/>
                <w:sz w:val="20"/>
                <w:szCs w:val="20"/>
              </w:rPr>
              <w:t>криоконсоли</w:t>
            </w:r>
            <w:proofErr w:type="spellEnd"/>
            <w:r w:rsidRPr="00314A1B">
              <w:rPr>
                <w:color w:val="000000"/>
                <w:sz w:val="20"/>
                <w:szCs w:val="20"/>
              </w:rPr>
              <w:t xml:space="preserve"> с катетером. </w:t>
            </w:r>
            <w:r w:rsidRPr="00314A1B">
              <w:rPr>
                <w:color w:val="000000"/>
                <w:sz w:val="20"/>
                <w:szCs w:val="20"/>
              </w:rPr>
              <w:br/>
            </w:r>
            <w:proofErr w:type="gramStart"/>
            <w:r w:rsidRPr="00314A1B">
              <w:rPr>
                <w:color w:val="000000"/>
                <w:sz w:val="20"/>
                <w:szCs w:val="20"/>
              </w:rPr>
              <w:t>Предназначен</w:t>
            </w:r>
            <w:proofErr w:type="gramEnd"/>
            <w:r w:rsidRPr="00314A1B">
              <w:rPr>
                <w:color w:val="000000"/>
                <w:sz w:val="20"/>
                <w:szCs w:val="20"/>
              </w:rPr>
              <w:t xml:space="preserve"> для использования с</w:t>
            </w:r>
            <w:r w:rsidRPr="00314A1B">
              <w:rPr>
                <w:color w:val="000000"/>
                <w:sz w:val="20"/>
                <w:szCs w:val="20"/>
              </w:rPr>
              <w:br/>
              <w:t xml:space="preserve">совместимыми катетерами для </w:t>
            </w:r>
            <w:proofErr w:type="spellStart"/>
            <w:r w:rsidRPr="00314A1B">
              <w:rPr>
                <w:color w:val="000000"/>
                <w:sz w:val="20"/>
                <w:szCs w:val="20"/>
              </w:rPr>
              <w:t>криоабляции</w:t>
            </w:r>
            <w:proofErr w:type="spellEnd"/>
          </w:p>
        </w:tc>
        <w:tc>
          <w:tcPr>
            <w:tcW w:w="70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71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55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843"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Значение характеристики не может изменяться участником закупки</w:t>
            </w:r>
          </w:p>
        </w:tc>
        <w:tc>
          <w:tcPr>
            <w:tcW w:w="1531" w:type="dxa"/>
            <w:vMerge w:val="restart"/>
            <w:tcBorders>
              <w:top w:val="single" w:sz="4" w:space="0" w:color="000000"/>
              <w:left w:val="single" w:sz="4" w:space="0" w:color="000000"/>
              <w:right w:val="single" w:sz="4" w:space="0" w:color="000000"/>
            </w:tcBorders>
            <w:shd w:val="clear" w:color="auto" w:fill="FFFFFF"/>
          </w:tcPr>
          <w:p w:rsidR="00392747" w:rsidRPr="00314A1B" w:rsidRDefault="00392747" w:rsidP="00392747">
            <w:pPr>
              <w:widowControl w:val="0"/>
              <w:jc w:val="center"/>
              <w:rPr>
                <w:sz w:val="20"/>
                <w:szCs w:val="20"/>
                <w:shd w:val="clear" w:color="auto" w:fill="FFFFFF"/>
              </w:rPr>
            </w:pPr>
            <w:proofErr w:type="spellStart"/>
            <w:r w:rsidRPr="00314A1B">
              <w:rPr>
                <w:sz w:val="20"/>
                <w:szCs w:val="20"/>
                <w:shd w:val="clear" w:color="auto" w:fill="FFFFFF"/>
              </w:rPr>
              <w:t>х</w:t>
            </w:r>
            <w:proofErr w:type="spellEnd"/>
          </w:p>
        </w:tc>
        <w:tc>
          <w:tcPr>
            <w:tcW w:w="569" w:type="dxa"/>
            <w:vMerge w:val="restart"/>
            <w:tcBorders>
              <w:top w:val="single" w:sz="4" w:space="0" w:color="000000"/>
              <w:left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r w:rsidRPr="00314A1B">
              <w:rPr>
                <w:bCs/>
                <w:sz w:val="20"/>
                <w:szCs w:val="20"/>
                <w:shd w:val="clear" w:color="auto" w:fill="FFFFFF"/>
                <w:lang w:eastAsia="en-US"/>
              </w:rPr>
              <w:t>Штука</w:t>
            </w:r>
          </w:p>
        </w:tc>
        <w:tc>
          <w:tcPr>
            <w:tcW w:w="561" w:type="dxa"/>
            <w:vMerge w:val="restart"/>
            <w:tcBorders>
              <w:top w:val="single" w:sz="4" w:space="0" w:color="000000"/>
              <w:left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r w:rsidRPr="00314A1B">
              <w:rPr>
                <w:bCs/>
                <w:sz w:val="20"/>
                <w:szCs w:val="20"/>
                <w:shd w:val="clear" w:color="auto" w:fill="FFFFFF"/>
                <w:lang w:eastAsia="en-US"/>
              </w:rPr>
              <w:t>2</w:t>
            </w:r>
          </w:p>
        </w:tc>
      </w:tr>
      <w:tr w:rsidR="00392747" w:rsidRPr="00314A1B" w:rsidTr="00392747">
        <w:trPr>
          <w:trHeight w:val="20"/>
          <w:jc w:val="center"/>
        </w:trPr>
        <w:tc>
          <w:tcPr>
            <w:tcW w:w="503"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sz w:val="20"/>
                <w:szCs w:val="20"/>
                <w:shd w:val="clear" w:color="auto" w:fill="FFFFFF"/>
              </w:rPr>
            </w:pPr>
          </w:p>
        </w:tc>
        <w:tc>
          <w:tcPr>
            <w:tcW w:w="992"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Длина</w:t>
            </w:r>
          </w:p>
        </w:tc>
        <w:tc>
          <w:tcPr>
            <w:tcW w:w="255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70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 122</w:t>
            </w:r>
          </w:p>
        </w:tc>
        <w:tc>
          <w:tcPr>
            <w:tcW w:w="711"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proofErr w:type="spellStart"/>
            <w:r w:rsidRPr="00314A1B">
              <w:rPr>
                <w:color w:val="000000"/>
                <w:sz w:val="20"/>
                <w:szCs w:val="20"/>
              </w:rPr>
              <w:t>х</w:t>
            </w:r>
            <w:proofErr w:type="spellEnd"/>
          </w:p>
        </w:tc>
        <w:tc>
          <w:tcPr>
            <w:tcW w:w="1559"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Сантиметр</w:t>
            </w:r>
          </w:p>
        </w:tc>
        <w:tc>
          <w:tcPr>
            <w:tcW w:w="1843" w:type="dxa"/>
            <w:tcBorders>
              <w:top w:val="single" w:sz="4" w:space="0" w:color="000000"/>
              <w:left w:val="single" w:sz="4" w:space="0" w:color="000000"/>
              <w:bottom w:val="single" w:sz="4" w:space="0" w:color="000000"/>
              <w:right w:val="single" w:sz="4" w:space="0" w:color="000000"/>
            </w:tcBorders>
          </w:tcPr>
          <w:p w:rsidR="00392747" w:rsidRPr="00314A1B" w:rsidRDefault="00392747" w:rsidP="00392747">
            <w:pPr>
              <w:jc w:val="center"/>
              <w:rPr>
                <w:color w:val="000000"/>
                <w:sz w:val="20"/>
                <w:szCs w:val="20"/>
              </w:rPr>
            </w:pPr>
            <w:r w:rsidRPr="00314A1B">
              <w:rPr>
                <w:color w:val="000000"/>
                <w:sz w:val="20"/>
                <w:szCs w:val="20"/>
              </w:rPr>
              <w:t>Участник закупки указывает в заявке конкретное значение характеристики</w:t>
            </w:r>
          </w:p>
        </w:tc>
        <w:tc>
          <w:tcPr>
            <w:tcW w:w="1531" w:type="dxa"/>
            <w:vMerge/>
            <w:tcBorders>
              <w:left w:val="single" w:sz="4" w:space="0" w:color="000000"/>
              <w:bottom w:val="single" w:sz="4" w:space="0" w:color="000000"/>
              <w:right w:val="single" w:sz="4" w:space="0" w:color="000000"/>
            </w:tcBorders>
            <w:shd w:val="clear" w:color="auto" w:fill="FFFFFF"/>
          </w:tcPr>
          <w:p w:rsidR="00392747" w:rsidRPr="00314A1B" w:rsidRDefault="00392747" w:rsidP="00392747">
            <w:pPr>
              <w:widowControl w:val="0"/>
              <w:jc w:val="center"/>
              <w:rPr>
                <w:sz w:val="20"/>
                <w:szCs w:val="20"/>
                <w:shd w:val="clear" w:color="auto" w:fill="FFFFFF"/>
              </w:rPr>
            </w:pPr>
          </w:p>
        </w:tc>
        <w:tc>
          <w:tcPr>
            <w:tcW w:w="569"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c>
          <w:tcPr>
            <w:tcW w:w="561" w:type="dxa"/>
            <w:vMerge/>
            <w:tcBorders>
              <w:left w:val="single" w:sz="4" w:space="0" w:color="000000"/>
              <w:bottom w:val="single" w:sz="4" w:space="0" w:color="000000"/>
              <w:right w:val="single" w:sz="4" w:space="0" w:color="000000"/>
            </w:tcBorders>
          </w:tcPr>
          <w:p w:rsidR="00392747" w:rsidRPr="00314A1B" w:rsidRDefault="00392747" w:rsidP="00392747">
            <w:pPr>
              <w:widowControl w:val="0"/>
              <w:jc w:val="center"/>
              <w:rPr>
                <w:bCs/>
                <w:sz w:val="20"/>
                <w:szCs w:val="20"/>
                <w:shd w:val="clear" w:color="auto" w:fill="FFFFFF"/>
                <w:lang w:eastAsia="en-US"/>
              </w:rPr>
            </w:pPr>
          </w:p>
        </w:tc>
      </w:tr>
    </w:tbl>
    <w:p w:rsidR="00D84051" w:rsidRDefault="00D84051" w:rsidP="00314A1B">
      <w:pPr>
        <w:spacing w:line="276" w:lineRule="auto"/>
      </w:pPr>
    </w:p>
    <w:p w:rsidR="00D84051" w:rsidRDefault="00D84051">
      <w:r>
        <w:br w:type="page"/>
      </w:r>
    </w:p>
    <w:p w:rsidR="00D84051" w:rsidRDefault="00D84051" w:rsidP="00D84051">
      <w:pPr>
        <w:keepNext/>
        <w:suppressAutoHyphens/>
        <w:spacing w:after="60"/>
        <w:ind w:left="6663"/>
        <w:contextualSpacing/>
        <w:jc w:val="right"/>
        <w:outlineLvl w:val="2"/>
        <w:rPr>
          <w:b/>
          <w:lang w:eastAsia="ar-SA"/>
        </w:rPr>
        <w:sectPr w:rsidR="00D84051" w:rsidSect="00314A1B">
          <w:pgSz w:w="16838" w:h="11906" w:orient="landscape"/>
          <w:pgMar w:top="1134" w:right="1134" w:bottom="851" w:left="1134" w:header="397" w:footer="397" w:gutter="0"/>
          <w:cols w:space="720"/>
          <w:docGrid w:linePitch="326"/>
        </w:sectPr>
      </w:pPr>
    </w:p>
    <w:p w:rsidR="00D84051" w:rsidRPr="003A3F44" w:rsidRDefault="00D84051" w:rsidP="00D84051">
      <w:pPr>
        <w:keepNext/>
        <w:suppressAutoHyphens/>
        <w:spacing w:after="60"/>
        <w:ind w:left="6663"/>
        <w:contextualSpacing/>
        <w:jc w:val="right"/>
        <w:outlineLvl w:val="2"/>
        <w:rPr>
          <w:b/>
          <w:lang w:eastAsia="ar-SA"/>
        </w:rPr>
      </w:pPr>
      <w:r w:rsidRPr="005842DF">
        <w:rPr>
          <w:b/>
          <w:lang w:eastAsia="ar-SA"/>
        </w:rPr>
        <w:lastRenderedPageBreak/>
        <w:t>Приложение № 2</w:t>
      </w:r>
    </w:p>
    <w:p w:rsidR="00D84051" w:rsidRPr="005842DF" w:rsidRDefault="00D84051" w:rsidP="00D84051">
      <w:pPr>
        <w:keepNext/>
        <w:suppressAutoHyphens/>
        <w:spacing w:after="60"/>
        <w:ind w:left="6663"/>
        <w:contextualSpacing/>
        <w:jc w:val="right"/>
        <w:outlineLvl w:val="2"/>
        <w:rPr>
          <w:b/>
          <w:lang w:eastAsia="ar-SA"/>
        </w:rPr>
      </w:pPr>
      <w:r w:rsidRPr="005842DF">
        <w:rPr>
          <w:b/>
          <w:lang w:eastAsia="ar-SA"/>
        </w:rPr>
        <w:t>к Описанию объекта закупки</w:t>
      </w:r>
    </w:p>
    <w:p w:rsidR="00D84051" w:rsidRPr="005842DF" w:rsidRDefault="00D84051" w:rsidP="00D84051">
      <w:pPr>
        <w:autoSpaceDE w:val="0"/>
        <w:autoSpaceDN w:val="0"/>
        <w:adjustRightInd w:val="0"/>
        <w:jc w:val="center"/>
        <w:rPr>
          <w:rFonts w:eastAsia="Calibri"/>
          <w:bCs/>
          <w:lang w:eastAsia="en-US"/>
        </w:rPr>
      </w:pPr>
    </w:p>
    <w:p w:rsidR="00D84051" w:rsidRPr="000B4909" w:rsidRDefault="00D84051" w:rsidP="00D84051">
      <w:pPr>
        <w:ind w:firstLine="539"/>
        <w:jc w:val="both"/>
        <w:rPr>
          <w:rFonts w:eastAsia="Calibri"/>
          <w:b/>
          <w:sz w:val="24"/>
          <w:lang w:eastAsia="en-US"/>
        </w:rPr>
      </w:pPr>
    </w:p>
    <w:p w:rsidR="00D84051" w:rsidRPr="000B4909" w:rsidRDefault="00D84051" w:rsidP="00D84051">
      <w:pPr>
        <w:jc w:val="center"/>
        <w:rPr>
          <w:b/>
        </w:rPr>
      </w:pPr>
      <w:r w:rsidRPr="000B4909">
        <w:rPr>
          <w:b/>
        </w:rPr>
        <w:t>Требования к остаточному сроку годности поставляемого товара</w:t>
      </w:r>
    </w:p>
    <w:p w:rsidR="00D84051" w:rsidRPr="00C36B39" w:rsidRDefault="00D84051" w:rsidP="00D84051">
      <w:r w:rsidRPr="00C36B39">
        <w:t> </w:t>
      </w:r>
    </w:p>
    <w:p w:rsidR="00D84051" w:rsidRPr="00C36B39" w:rsidRDefault="00D84051" w:rsidP="00D84051"/>
    <w:tbl>
      <w:tblPr>
        <w:tblW w:w="9080" w:type="dxa"/>
        <w:jc w:val="center"/>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461"/>
        <w:gridCol w:w="3108"/>
        <w:gridCol w:w="5511"/>
      </w:tblGrid>
      <w:tr w:rsidR="00D84051" w:rsidRPr="00C36B39" w:rsidTr="00D2724C">
        <w:trPr>
          <w:jc w:val="center"/>
        </w:trPr>
        <w:tc>
          <w:tcPr>
            <w:tcW w:w="0" w:type="auto"/>
            <w:hideMark/>
          </w:tcPr>
          <w:p w:rsidR="00D84051" w:rsidRPr="00C36B39" w:rsidRDefault="00D84051" w:rsidP="00392747">
            <w:pPr>
              <w:spacing w:after="100"/>
              <w:jc w:val="center"/>
            </w:pPr>
            <w:r w:rsidRPr="00C36B39">
              <w:t xml:space="preserve">№ </w:t>
            </w:r>
            <w:proofErr w:type="spellStart"/>
            <w:proofErr w:type="gramStart"/>
            <w:r w:rsidRPr="00C36B39">
              <w:t>п</w:t>
            </w:r>
            <w:proofErr w:type="spellEnd"/>
            <w:proofErr w:type="gramEnd"/>
            <w:r w:rsidRPr="00C36B39">
              <w:t>/</w:t>
            </w:r>
            <w:proofErr w:type="spellStart"/>
            <w:r w:rsidRPr="00C36B39">
              <w:t>п</w:t>
            </w:r>
            <w:proofErr w:type="spellEnd"/>
          </w:p>
        </w:tc>
        <w:tc>
          <w:tcPr>
            <w:tcW w:w="0" w:type="auto"/>
            <w:hideMark/>
          </w:tcPr>
          <w:p w:rsidR="00D84051" w:rsidRPr="00C36B39" w:rsidRDefault="00D84051" w:rsidP="00392747">
            <w:pPr>
              <w:spacing w:after="100"/>
              <w:jc w:val="center"/>
            </w:pPr>
            <w:r w:rsidRPr="00C36B39">
              <w:t>Наименование предлагаемого к поставке товара</w:t>
            </w:r>
          </w:p>
        </w:tc>
        <w:tc>
          <w:tcPr>
            <w:tcW w:w="0" w:type="auto"/>
            <w:hideMark/>
          </w:tcPr>
          <w:p w:rsidR="00D84051" w:rsidRPr="00C36B39" w:rsidRDefault="00D84051" w:rsidP="00392747">
            <w:pPr>
              <w:spacing w:after="100"/>
              <w:jc w:val="center"/>
            </w:pPr>
            <w:r w:rsidRPr="00C36B39">
              <w:t>Остаточный срок годности поставляемого товара, выраженный в единицах измерения времени</w:t>
            </w:r>
          </w:p>
        </w:tc>
      </w:tr>
      <w:tr w:rsidR="00D84051" w:rsidRPr="00C36B39" w:rsidTr="00D2724C">
        <w:trPr>
          <w:jc w:val="center"/>
        </w:trPr>
        <w:tc>
          <w:tcPr>
            <w:tcW w:w="0" w:type="auto"/>
            <w:hideMark/>
          </w:tcPr>
          <w:p w:rsidR="00D84051" w:rsidRPr="00C36B39" w:rsidRDefault="00D84051" w:rsidP="00392747">
            <w:pPr>
              <w:spacing w:after="100"/>
              <w:jc w:val="center"/>
            </w:pPr>
            <w:r w:rsidRPr="00C36B39">
              <w:t>1</w:t>
            </w:r>
          </w:p>
        </w:tc>
        <w:tc>
          <w:tcPr>
            <w:tcW w:w="0" w:type="auto"/>
            <w:hideMark/>
          </w:tcPr>
          <w:p w:rsidR="00D84051" w:rsidRPr="00C36B39" w:rsidRDefault="00D84051" w:rsidP="00392747">
            <w:pPr>
              <w:spacing w:after="100"/>
              <w:jc w:val="center"/>
            </w:pPr>
            <w:r w:rsidRPr="00C36B39">
              <w:t>2</w:t>
            </w:r>
          </w:p>
        </w:tc>
        <w:tc>
          <w:tcPr>
            <w:tcW w:w="0" w:type="auto"/>
            <w:hideMark/>
          </w:tcPr>
          <w:p w:rsidR="00D84051" w:rsidRPr="00C36B39" w:rsidRDefault="00D84051" w:rsidP="00392747">
            <w:pPr>
              <w:spacing w:after="100"/>
              <w:jc w:val="center"/>
            </w:pPr>
            <w:r w:rsidRPr="00C36B39">
              <w:t>3</w:t>
            </w:r>
          </w:p>
        </w:tc>
      </w:tr>
      <w:tr w:rsidR="00D84051" w:rsidRPr="00C36B39" w:rsidTr="00D2724C">
        <w:trPr>
          <w:jc w:val="center"/>
        </w:trPr>
        <w:tc>
          <w:tcPr>
            <w:tcW w:w="0" w:type="auto"/>
            <w:hideMark/>
          </w:tcPr>
          <w:p w:rsidR="00D84051" w:rsidRPr="00C36B39" w:rsidRDefault="00D84051" w:rsidP="00D84051">
            <w:pPr>
              <w:jc w:val="center"/>
            </w:pPr>
            <w:r w:rsidRPr="00C36B39">
              <w:t>1</w:t>
            </w:r>
          </w:p>
        </w:tc>
        <w:tc>
          <w:tcPr>
            <w:tcW w:w="0" w:type="auto"/>
            <w:hideMark/>
          </w:tcPr>
          <w:p w:rsidR="00D84051" w:rsidRPr="00C36B39" w:rsidRDefault="00D2724C" w:rsidP="00D84051">
            <w:pPr>
              <w:jc w:val="center"/>
            </w:pPr>
            <w:r w:rsidRPr="00314A1B">
              <w:rPr>
                <w:color w:val="000000"/>
                <w:sz w:val="20"/>
                <w:szCs w:val="20"/>
              </w:rPr>
              <w:t>Трубка коаксиальная к баллону с закисью азота</w:t>
            </w:r>
          </w:p>
        </w:tc>
        <w:tc>
          <w:tcPr>
            <w:tcW w:w="0" w:type="auto"/>
            <w:vMerge w:val="restart"/>
            <w:hideMark/>
          </w:tcPr>
          <w:p w:rsidR="00D84051" w:rsidRPr="001120CE" w:rsidRDefault="00D84051" w:rsidP="00392747">
            <w:pPr>
              <w:jc w:val="center"/>
            </w:pPr>
            <w:r>
              <w:t>Н</w:t>
            </w:r>
            <w:r w:rsidRPr="001120CE">
              <w:t xml:space="preserve">е менее </w:t>
            </w:r>
            <w:r>
              <w:t>1</w:t>
            </w:r>
            <w:r w:rsidR="000B3CEA">
              <w:t>0</w:t>
            </w:r>
            <w:r w:rsidRPr="001120CE">
              <w:t xml:space="preserve"> месяцев </w:t>
            </w:r>
            <w:r>
              <w:t>на момент поставки товара.</w:t>
            </w:r>
          </w:p>
          <w:p w:rsidR="00D84051" w:rsidRPr="00C36B39" w:rsidRDefault="00D84051" w:rsidP="00D84051">
            <w:pPr>
              <w:jc w:val="center"/>
            </w:pPr>
          </w:p>
        </w:tc>
      </w:tr>
      <w:tr w:rsidR="00D84051" w:rsidRPr="00C36B39" w:rsidTr="00D2724C">
        <w:trPr>
          <w:trHeight w:val="67"/>
          <w:jc w:val="center"/>
        </w:trPr>
        <w:tc>
          <w:tcPr>
            <w:tcW w:w="0" w:type="auto"/>
            <w:hideMark/>
          </w:tcPr>
          <w:p w:rsidR="00D84051" w:rsidRPr="00C36B39" w:rsidRDefault="00D84051" w:rsidP="00D84051">
            <w:pPr>
              <w:jc w:val="center"/>
            </w:pPr>
            <w:r>
              <w:t>2</w:t>
            </w:r>
          </w:p>
        </w:tc>
        <w:tc>
          <w:tcPr>
            <w:tcW w:w="0" w:type="auto"/>
            <w:hideMark/>
          </w:tcPr>
          <w:p w:rsidR="00D84051" w:rsidRDefault="00D2724C" w:rsidP="00D84051">
            <w:pPr>
              <w:jc w:val="center"/>
            </w:pPr>
            <w:r w:rsidRPr="00314A1B">
              <w:rPr>
                <w:color w:val="000000"/>
                <w:sz w:val="20"/>
                <w:szCs w:val="20"/>
              </w:rPr>
              <w:t>Кабель электрический для системы абляции сердца</w:t>
            </w:r>
          </w:p>
        </w:tc>
        <w:tc>
          <w:tcPr>
            <w:tcW w:w="0" w:type="auto"/>
            <w:vMerge/>
            <w:hideMark/>
          </w:tcPr>
          <w:p w:rsidR="00D84051" w:rsidRDefault="00D84051" w:rsidP="00392747">
            <w:pPr>
              <w:jc w:val="center"/>
            </w:pPr>
          </w:p>
        </w:tc>
      </w:tr>
    </w:tbl>
    <w:p w:rsidR="00D84051" w:rsidRPr="005842DF" w:rsidRDefault="00D84051" w:rsidP="00D84051">
      <w:pPr>
        <w:jc w:val="center"/>
      </w:pPr>
      <w:r w:rsidRPr="005842DF">
        <w:t> </w:t>
      </w:r>
    </w:p>
    <w:p w:rsidR="00D84051" w:rsidRPr="005842DF" w:rsidRDefault="00D84051" w:rsidP="00D84051">
      <w:pPr>
        <w:ind w:firstLine="540"/>
        <w:jc w:val="both"/>
      </w:pPr>
    </w:p>
    <w:p w:rsidR="00D84051" w:rsidRPr="005842DF" w:rsidRDefault="00D84051" w:rsidP="00D84051">
      <w:pPr>
        <w:keepNext/>
        <w:suppressAutoHyphens/>
        <w:spacing w:after="60"/>
        <w:ind w:left="6663"/>
        <w:contextualSpacing/>
        <w:jc w:val="right"/>
        <w:outlineLvl w:val="2"/>
        <w:rPr>
          <w:b/>
          <w:lang w:eastAsia="ar-SA"/>
        </w:rPr>
      </w:pPr>
      <w:r w:rsidRPr="005842DF">
        <w:rPr>
          <w:b/>
          <w:lang w:eastAsia="ar-SA"/>
        </w:rPr>
        <w:t>Приложение № 3</w:t>
      </w:r>
      <w:r w:rsidRPr="005842DF">
        <w:rPr>
          <w:rFonts w:ascii="Calibri" w:eastAsia="Calibri" w:hAnsi="Calibri"/>
          <w:b/>
          <w:lang w:eastAsia="en-US"/>
        </w:rPr>
        <w:br/>
      </w:r>
      <w:r w:rsidRPr="005842DF">
        <w:rPr>
          <w:b/>
          <w:lang w:eastAsia="ar-SA"/>
        </w:rPr>
        <w:t>к Описанию объекта закупки</w:t>
      </w:r>
    </w:p>
    <w:p w:rsidR="00D84051" w:rsidRPr="005842DF" w:rsidRDefault="00D84051" w:rsidP="00D84051">
      <w:pPr>
        <w:jc w:val="center"/>
        <w:rPr>
          <w:b/>
        </w:rPr>
      </w:pPr>
    </w:p>
    <w:p w:rsidR="00D84051" w:rsidRPr="005842DF" w:rsidRDefault="00D84051" w:rsidP="00D84051">
      <w:pPr>
        <w:jc w:val="center"/>
        <w:rPr>
          <w:b/>
        </w:rPr>
      </w:pPr>
      <w:r w:rsidRPr="005842DF">
        <w:rPr>
          <w:b/>
        </w:rPr>
        <w:t>График (этапы) поставки</w:t>
      </w:r>
    </w:p>
    <w:p w:rsidR="00D84051" w:rsidRPr="005842DF" w:rsidRDefault="00D84051" w:rsidP="00D84051">
      <w:pPr>
        <w:jc w:val="center"/>
      </w:pPr>
      <w:r w:rsidRPr="005842DF">
        <w:t> </w:t>
      </w:r>
    </w:p>
    <w:p w:rsidR="00D84051" w:rsidRPr="005842DF" w:rsidRDefault="00D84051" w:rsidP="00D84051">
      <w:pPr>
        <w:jc w:val="center"/>
      </w:pPr>
      <w:r w:rsidRPr="005842DF">
        <w:t> </w:t>
      </w:r>
    </w:p>
    <w:tbl>
      <w:tblPr>
        <w:tblW w:w="9060" w:type="dxa"/>
        <w:jc w:val="center"/>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1094"/>
        <w:gridCol w:w="1972"/>
        <w:gridCol w:w="3563"/>
        <w:gridCol w:w="1182"/>
        <w:gridCol w:w="1249"/>
      </w:tblGrid>
      <w:tr w:rsidR="00D84051" w:rsidRPr="005666D4" w:rsidTr="00D2724C">
        <w:trPr>
          <w:jc w:val="center"/>
        </w:trPr>
        <w:tc>
          <w:tcPr>
            <w:tcW w:w="0" w:type="auto"/>
            <w:hideMark/>
          </w:tcPr>
          <w:p w:rsidR="00D84051" w:rsidRPr="005666D4" w:rsidRDefault="00D84051" w:rsidP="00392747">
            <w:pPr>
              <w:spacing w:after="100"/>
              <w:jc w:val="center"/>
            </w:pPr>
            <w:r w:rsidRPr="005666D4">
              <w:t>Этап поставки товара</w:t>
            </w:r>
          </w:p>
        </w:tc>
        <w:tc>
          <w:tcPr>
            <w:tcW w:w="0" w:type="auto"/>
            <w:hideMark/>
          </w:tcPr>
          <w:p w:rsidR="00D84051" w:rsidRPr="005666D4" w:rsidRDefault="00D84051" w:rsidP="00392747">
            <w:pPr>
              <w:spacing w:after="100"/>
              <w:jc w:val="center"/>
            </w:pPr>
            <w:r w:rsidRPr="005666D4">
              <w:t>Наименование товара</w:t>
            </w:r>
          </w:p>
        </w:tc>
        <w:tc>
          <w:tcPr>
            <w:tcW w:w="0" w:type="auto"/>
            <w:hideMark/>
          </w:tcPr>
          <w:p w:rsidR="00D84051" w:rsidRPr="005666D4" w:rsidRDefault="00D84051" w:rsidP="00392747">
            <w:pPr>
              <w:spacing w:after="100"/>
              <w:jc w:val="center"/>
            </w:pPr>
            <w:r w:rsidRPr="005666D4">
              <w:t>Срок поставки товара</w:t>
            </w:r>
          </w:p>
        </w:tc>
        <w:tc>
          <w:tcPr>
            <w:tcW w:w="0" w:type="auto"/>
            <w:hideMark/>
          </w:tcPr>
          <w:p w:rsidR="00D84051" w:rsidRPr="005666D4" w:rsidRDefault="00D84051" w:rsidP="00392747">
            <w:pPr>
              <w:spacing w:after="100"/>
              <w:jc w:val="center"/>
            </w:pPr>
            <w:r w:rsidRPr="005666D4">
              <w:t>Единицы измерения</w:t>
            </w:r>
          </w:p>
        </w:tc>
        <w:tc>
          <w:tcPr>
            <w:tcW w:w="0" w:type="auto"/>
            <w:hideMark/>
          </w:tcPr>
          <w:p w:rsidR="00D84051" w:rsidRPr="005666D4" w:rsidRDefault="00D84051" w:rsidP="00392747">
            <w:pPr>
              <w:spacing w:after="100"/>
              <w:jc w:val="center"/>
            </w:pPr>
            <w:r w:rsidRPr="005666D4">
              <w:t>Количество товара</w:t>
            </w:r>
          </w:p>
        </w:tc>
      </w:tr>
      <w:tr w:rsidR="00D84051" w:rsidRPr="005666D4" w:rsidTr="00D2724C">
        <w:trPr>
          <w:jc w:val="center"/>
        </w:trPr>
        <w:tc>
          <w:tcPr>
            <w:tcW w:w="0" w:type="auto"/>
            <w:hideMark/>
          </w:tcPr>
          <w:p w:rsidR="00D84051" w:rsidRPr="005666D4" w:rsidRDefault="00D84051" w:rsidP="00392747">
            <w:pPr>
              <w:spacing w:after="100"/>
              <w:jc w:val="center"/>
            </w:pPr>
            <w:r w:rsidRPr="005666D4">
              <w:t>1</w:t>
            </w:r>
          </w:p>
        </w:tc>
        <w:tc>
          <w:tcPr>
            <w:tcW w:w="0" w:type="auto"/>
            <w:hideMark/>
          </w:tcPr>
          <w:p w:rsidR="00D84051" w:rsidRPr="005666D4" w:rsidRDefault="00D84051" w:rsidP="00392747">
            <w:pPr>
              <w:spacing w:after="100"/>
              <w:jc w:val="center"/>
            </w:pPr>
            <w:r w:rsidRPr="005666D4">
              <w:t>2</w:t>
            </w:r>
          </w:p>
        </w:tc>
        <w:tc>
          <w:tcPr>
            <w:tcW w:w="0" w:type="auto"/>
            <w:hideMark/>
          </w:tcPr>
          <w:p w:rsidR="00D84051" w:rsidRPr="005666D4" w:rsidRDefault="00D84051" w:rsidP="00392747">
            <w:pPr>
              <w:spacing w:after="100"/>
              <w:jc w:val="center"/>
            </w:pPr>
            <w:r w:rsidRPr="005666D4">
              <w:t>3</w:t>
            </w:r>
          </w:p>
        </w:tc>
        <w:tc>
          <w:tcPr>
            <w:tcW w:w="0" w:type="auto"/>
            <w:hideMark/>
          </w:tcPr>
          <w:p w:rsidR="00D84051" w:rsidRPr="005666D4" w:rsidRDefault="00D84051" w:rsidP="00392747">
            <w:pPr>
              <w:spacing w:after="100"/>
              <w:jc w:val="center"/>
            </w:pPr>
            <w:r w:rsidRPr="005666D4">
              <w:t>4</w:t>
            </w:r>
          </w:p>
        </w:tc>
        <w:tc>
          <w:tcPr>
            <w:tcW w:w="0" w:type="auto"/>
            <w:hideMark/>
          </w:tcPr>
          <w:p w:rsidR="00D84051" w:rsidRPr="005666D4" w:rsidRDefault="00D84051" w:rsidP="00392747">
            <w:pPr>
              <w:spacing w:after="100"/>
              <w:jc w:val="center"/>
            </w:pPr>
            <w:r w:rsidRPr="005666D4">
              <w:t>5</w:t>
            </w:r>
          </w:p>
        </w:tc>
      </w:tr>
      <w:tr w:rsidR="00237995" w:rsidRPr="005666D4" w:rsidTr="00D2724C">
        <w:trPr>
          <w:jc w:val="center"/>
        </w:trPr>
        <w:tc>
          <w:tcPr>
            <w:tcW w:w="0" w:type="auto"/>
            <w:vMerge w:val="restart"/>
            <w:hideMark/>
          </w:tcPr>
          <w:p w:rsidR="00237995" w:rsidRPr="005666D4" w:rsidRDefault="00237995" w:rsidP="00392747">
            <w:pPr>
              <w:spacing w:after="100"/>
              <w:jc w:val="center"/>
            </w:pPr>
            <w:r>
              <w:t>1 этап</w:t>
            </w:r>
          </w:p>
        </w:tc>
        <w:tc>
          <w:tcPr>
            <w:tcW w:w="0" w:type="auto"/>
            <w:hideMark/>
          </w:tcPr>
          <w:p w:rsidR="00237995" w:rsidRPr="00C36B39" w:rsidRDefault="00237995" w:rsidP="00BE51A3">
            <w:pPr>
              <w:jc w:val="center"/>
            </w:pPr>
            <w:r w:rsidRPr="00314A1B">
              <w:rPr>
                <w:color w:val="000000"/>
                <w:sz w:val="20"/>
                <w:szCs w:val="20"/>
              </w:rPr>
              <w:t>Трубка коаксиальная к баллону с закисью азота</w:t>
            </w:r>
          </w:p>
        </w:tc>
        <w:tc>
          <w:tcPr>
            <w:tcW w:w="0" w:type="auto"/>
            <w:vMerge w:val="restart"/>
            <w:hideMark/>
          </w:tcPr>
          <w:p w:rsidR="00237995" w:rsidRPr="00B83771" w:rsidRDefault="00237995" w:rsidP="00392747">
            <w:pPr>
              <w:spacing w:after="100"/>
              <w:jc w:val="center"/>
            </w:pPr>
            <w:r w:rsidRPr="005666D4">
              <w:rPr>
                <w:color w:val="000000"/>
              </w:rPr>
              <w:t xml:space="preserve">В </w:t>
            </w:r>
            <w:r w:rsidRPr="00542E19">
              <w:rPr>
                <w:color w:val="000000"/>
              </w:rPr>
              <w:t xml:space="preserve">течение </w:t>
            </w:r>
            <w:r>
              <w:rPr>
                <w:color w:val="000000"/>
              </w:rPr>
              <w:t>5</w:t>
            </w:r>
            <w:r w:rsidRPr="00542E19">
              <w:rPr>
                <w:color w:val="000000"/>
              </w:rPr>
              <w:t xml:space="preserve"> (</w:t>
            </w:r>
            <w:r>
              <w:rPr>
                <w:color w:val="000000"/>
              </w:rPr>
              <w:t>пяти</w:t>
            </w:r>
            <w:r w:rsidRPr="00542E19">
              <w:rPr>
                <w:color w:val="000000"/>
              </w:rPr>
              <w:t xml:space="preserve">) рабочих дней </w:t>
            </w:r>
            <w:proofErr w:type="gramStart"/>
            <w:r w:rsidRPr="00542E19">
              <w:rPr>
                <w:color w:val="000000"/>
              </w:rPr>
              <w:t>с даты направления</w:t>
            </w:r>
            <w:proofErr w:type="gramEnd"/>
            <w:r w:rsidRPr="00542E19">
              <w:rPr>
                <w:color w:val="000000"/>
              </w:rPr>
              <w:t xml:space="preserve"> Заявки  о получении Товара Поставщику посредством</w:t>
            </w:r>
            <w:r w:rsidRPr="005666D4">
              <w:rPr>
                <w:color w:val="000000"/>
              </w:rPr>
              <w:t xml:space="preserve"> </w:t>
            </w:r>
            <w:r w:rsidRPr="00B83771">
              <w:rPr>
                <w:color w:val="000000"/>
              </w:rPr>
              <w:t>электронной почты</w:t>
            </w:r>
          </w:p>
          <w:p w:rsidR="00237995" w:rsidRPr="005666D4" w:rsidRDefault="00237995" w:rsidP="00D84051">
            <w:pPr>
              <w:autoSpaceDE w:val="0"/>
              <w:autoSpaceDN w:val="0"/>
              <w:adjustRightInd w:val="0"/>
              <w:jc w:val="center"/>
            </w:pPr>
            <w:r w:rsidRPr="00B83771">
              <w:t xml:space="preserve">Период </w:t>
            </w:r>
            <w:r w:rsidRPr="00D84051">
              <w:t xml:space="preserve">поставки – </w:t>
            </w:r>
            <w:proofErr w:type="gramStart"/>
            <w:r w:rsidRPr="00D84051">
              <w:t>с даты заключения</w:t>
            </w:r>
            <w:proofErr w:type="gramEnd"/>
            <w:r w:rsidRPr="00D84051">
              <w:t xml:space="preserve"> контракта по 01 декабря 2026г. (включительно</w:t>
            </w:r>
            <w:r w:rsidRPr="00B83771">
              <w:t>).</w:t>
            </w:r>
          </w:p>
        </w:tc>
        <w:tc>
          <w:tcPr>
            <w:tcW w:w="0" w:type="auto"/>
            <w:hideMark/>
          </w:tcPr>
          <w:p w:rsidR="00237995" w:rsidRPr="005666D4" w:rsidRDefault="00237995" w:rsidP="00392747">
            <w:pPr>
              <w:spacing w:after="100"/>
              <w:jc w:val="center"/>
            </w:pPr>
            <w:r>
              <w:t xml:space="preserve">Штука </w:t>
            </w:r>
          </w:p>
        </w:tc>
        <w:tc>
          <w:tcPr>
            <w:tcW w:w="0" w:type="auto"/>
            <w:hideMark/>
          </w:tcPr>
          <w:p w:rsidR="00237995" w:rsidRPr="005666D4" w:rsidRDefault="00237995" w:rsidP="00392747">
            <w:pPr>
              <w:spacing w:after="100"/>
              <w:jc w:val="center"/>
            </w:pPr>
            <w:r>
              <w:t>2</w:t>
            </w:r>
          </w:p>
        </w:tc>
      </w:tr>
      <w:tr w:rsidR="00237995" w:rsidRPr="005666D4" w:rsidTr="00D2724C">
        <w:trPr>
          <w:jc w:val="center"/>
        </w:trPr>
        <w:tc>
          <w:tcPr>
            <w:tcW w:w="0" w:type="auto"/>
            <w:vMerge/>
          </w:tcPr>
          <w:p w:rsidR="00237995" w:rsidRDefault="00237995" w:rsidP="00392747">
            <w:pPr>
              <w:spacing w:after="100"/>
              <w:jc w:val="center"/>
            </w:pPr>
          </w:p>
        </w:tc>
        <w:tc>
          <w:tcPr>
            <w:tcW w:w="0" w:type="auto"/>
          </w:tcPr>
          <w:p w:rsidR="00237995" w:rsidRDefault="00237995" w:rsidP="00BE51A3">
            <w:pPr>
              <w:jc w:val="center"/>
            </w:pPr>
            <w:r w:rsidRPr="00314A1B">
              <w:rPr>
                <w:color w:val="000000"/>
                <w:sz w:val="20"/>
                <w:szCs w:val="20"/>
              </w:rPr>
              <w:t>Кабель электрический для системы абляции сердца</w:t>
            </w:r>
          </w:p>
        </w:tc>
        <w:tc>
          <w:tcPr>
            <w:tcW w:w="0" w:type="auto"/>
            <w:vMerge/>
          </w:tcPr>
          <w:p w:rsidR="00237995" w:rsidRPr="005666D4" w:rsidRDefault="00237995" w:rsidP="00392747">
            <w:pPr>
              <w:spacing w:after="100"/>
              <w:jc w:val="center"/>
              <w:rPr>
                <w:color w:val="000000"/>
              </w:rPr>
            </w:pPr>
          </w:p>
        </w:tc>
        <w:tc>
          <w:tcPr>
            <w:tcW w:w="0" w:type="auto"/>
          </w:tcPr>
          <w:p w:rsidR="00237995" w:rsidRDefault="00237995" w:rsidP="00392747">
            <w:pPr>
              <w:spacing w:after="100"/>
              <w:jc w:val="center"/>
            </w:pPr>
            <w:r>
              <w:t>Штука</w:t>
            </w:r>
          </w:p>
        </w:tc>
        <w:tc>
          <w:tcPr>
            <w:tcW w:w="0" w:type="auto"/>
          </w:tcPr>
          <w:p w:rsidR="00237995" w:rsidRDefault="00237995" w:rsidP="00392747">
            <w:pPr>
              <w:spacing w:after="100"/>
              <w:jc w:val="center"/>
            </w:pPr>
            <w:r>
              <w:t>2</w:t>
            </w:r>
          </w:p>
        </w:tc>
      </w:tr>
    </w:tbl>
    <w:p w:rsidR="001235E6" w:rsidRPr="003A3F44" w:rsidRDefault="001235E6" w:rsidP="00314A1B">
      <w:pPr>
        <w:spacing w:line="276" w:lineRule="auto"/>
      </w:pPr>
    </w:p>
    <w:sectPr w:rsidR="001235E6" w:rsidRPr="003A3F44" w:rsidSect="00D84051">
      <w:pgSz w:w="11906" w:h="16838"/>
      <w:pgMar w:top="1134" w:right="851" w:bottom="1134"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747" w:rsidRDefault="00392747">
      <w:r>
        <w:separator/>
      </w:r>
    </w:p>
  </w:endnote>
  <w:endnote w:type="continuationSeparator" w:id="0">
    <w:p w:rsidR="00392747" w:rsidRDefault="003927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CC"/>
    <w:family w:val="swiss"/>
    <w:pitch w:val="variable"/>
    <w:sig w:usb0="00000000" w:usb1="00000000" w:usb2="00000000" w:usb3="00000000" w:csb0="00000000" w:csb1="00000000"/>
  </w:font>
  <w:font w:name="ヒラギノ角ゴ Pro W3">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000" w:usb1="00000000" w:usb2="00000000" w:usb3="00000000" w:csb0="00000000"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747" w:rsidRDefault="000A06AD" w:rsidP="00FB3BB6">
    <w:pPr>
      <w:pStyle w:val="af7"/>
      <w:framePr w:wrap="around" w:vAnchor="text" w:hAnchor="margin" w:xAlign="center" w:y="1"/>
      <w:rPr>
        <w:rStyle w:val="ac"/>
      </w:rPr>
    </w:pPr>
    <w:r>
      <w:rPr>
        <w:rStyle w:val="ac"/>
      </w:rPr>
      <w:fldChar w:fldCharType="begin"/>
    </w:r>
    <w:r w:rsidR="00392747">
      <w:rPr>
        <w:rStyle w:val="ac"/>
      </w:rPr>
      <w:instrText xml:space="preserve">PAGE  </w:instrText>
    </w:r>
    <w:r>
      <w:rPr>
        <w:rStyle w:val="ac"/>
      </w:rPr>
      <w:fldChar w:fldCharType="end"/>
    </w:r>
  </w:p>
  <w:p w:rsidR="00392747" w:rsidRDefault="0039274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747" w:rsidRDefault="0039274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392747" w:rsidRDefault="000A06AD">
        <w:pPr>
          <w:pStyle w:val="af7"/>
          <w:jc w:val="center"/>
        </w:pPr>
        <w:fldSimple w:instr="PAGE   \* MERGEFORMAT">
          <w:r w:rsidR="00392747">
            <w:rPr>
              <w:noProof/>
            </w:rPr>
            <w:t>51</w:t>
          </w:r>
        </w:fldSimple>
      </w:p>
    </w:sdtContent>
  </w:sdt>
  <w:p w:rsidR="00392747" w:rsidRDefault="0039274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747" w:rsidRDefault="00392747">
      <w:r>
        <w:separator/>
      </w:r>
    </w:p>
  </w:footnote>
  <w:footnote w:type="continuationSeparator" w:id="0">
    <w:p w:rsidR="00392747" w:rsidRDefault="003927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747" w:rsidRDefault="000A06AD" w:rsidP="00FB3BB6">
    <w:pPr>
      <w:pStyle w:val="af9"/>
      <w:framePr w:wrap="around" w:vAnchor="text" w:hAnchor="margin" w:xAlign="center" w:y="1"/>
      <w:rPr>
        <w:rStyle w:val="ac"/>
      </w:rPr>
    </w:pPr>
    <w:r>
      <w:rPr>
        <w:rStyle w:val="ac"/>
      </w:rPr>
      <w:fldChar w:fldCharType="begin"/>
    </w:r>
    <w:r w:rsidR="00392747">
      <w:rPr>
        <w:rStyle w:val="ac"/>
      </w:rPr>
      <w:instrText xml:space="preserve">PAGE  </w:instrText>
    </w:r>
    <w:r>
      <w:rPr>
        <w:rStyle w:val="ac"/>
      </w:rPr>
      <w:fldChar w:fldCharType="end"/>
    </w:r>
  </w:p>
  <w:p w:rsidR="00392747" w:rsidRDefault="0039274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747" w:rsidRPr="00756968" w:rsidRDefault="000A06AD" w:rsidP="00756968">
    <w:pPr>
      <w:pStyle w:val="af9"/>
      <w:jc w:val="center"/>
    </w:pPr>
    <w:fldSimple w:instr="PAGE   \* MERGEFORMAT">
      <w:r w:rsidR="004B5C24">
        <w:rPr>
          <w:noProof/>
        </w:rPr>
        <w:t>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E571AD9"/>
    <w:multiLevelType w:val="multilevel"/>
    <w:tmpl w:val="3EE09C82"/>
    <w:lvl w:ilvl="0">
      <w:start w:val="1"/>
      <w:numFmt w:val="decimal"/>
      <w:pStyle w:val="-0"/>
      <w:lvlText w:val="%1."/>
      <w:lvlJc w:val="center"/>
      <w:pPr>
        <w:tabs>
          <w:tab w:val="num" w:pos="0"/>
        </w:tabs>
        <w:ind w:left="0" w:firstLine="0"/>
      </w:pPr>
      <w:rPr>
        <w:b/>
        <w:i w:val="0"/>
      </w:rPr>
    </w:lvl>
    <w:lvl w:ilvl="1">
      <w:start w:val="1"/>
      <w:numFmt w:val="decimal"/>
      <w:pStyle w:val="-1"/>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2"/>
      <w:lvlText w:val="%1.%2.%3"/>
      <w:lvlJc w:val="left"/>
      <w:pPr>
        <w:tabs>
          <w:tab w:val="num" w:pos="851"/>
        </w:tabs>
        <w:ind w:left="851" w:hanging="851"/>
      </w:pPr>
      <w:rPr>
        <w:b w:val="0"/>
        <w:bCs w:val="0"/>
        <w:i w:val="0"/>
        <w:iCs w:val="0"/>
      </w:rPr>
    </w:lvl>
    <w:lvl w:ilvl="3">
      <w:start w:val="1"/>
      <w:numFmt w:val="lowerLetter"/>
      <w:pStyle w:val="-3"/>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11"/>
  </w:num>
  <w:num w:numId="6">
    <w:abstractNumId w:val="2"/>
  </w:num>
  <w:num w:numId="7">
    <w:abstractNumId w:val="4"/>
  </w:num>
  <w:num w:numId="8">
    <w:abstractNumId w:val="1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79873"/>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6AD"/>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3CEA"/>
    <w:rsid w:val="000B43D6"/>
    <w:rsid w:val="000B46A4"/>
    <w:rsid w:val="000B4909"/>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F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ED"/>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215"/>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255"/>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4FF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33F"/>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99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B3F"/>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042"/>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110"/>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03D"/>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A1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C14"/>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DA5"/>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747"/>
    <w:rsid w:val="003929C9"/>
    <w:rsid w:val="00392D2F"/>
    <w:rsid w:val="00392F45"/>
    <w:rsid w:val="00393189"/>
    <w:rsid w:val="00393903"/>
    <w:rsid w:val="00393A5D"/>
    <w:rsid w:val="00393E47"/>
    <w:rsid w:val="00393FBE"/>
    <w:rsid w:val="0039494E"/>
    <w:rsid w:val="0039506F"/>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04"/>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C2"/>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C24"/>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2E19"/>
    <w:rsid w:val="005433AD"/>
    <w:rsid w:val="00543AA4"/>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66D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6DF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5EA"/>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945"/>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735"/>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43C"/>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EB6"/>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F1"/>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2DE"/>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49C8"/>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81C"/>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833"/>
    <w:rsid w:val="0082393E"/>
    <w:rsid w:val="00823CEE"/>
    <w:rsid w:val="008240AD"/>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AC9"/>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0E"/>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98A"/>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45"/>
    <w:rsid w:val="009F2070"/>
    <w:rsid w:val="009F2337"/>
    <w:rsid w:val="009F2477"/>
    <w:rsid w:val="009F274F"/>
    <w:rsid w:val="009F2912"/>
    <w:rsid w:val="009F29A6"/>
    <w:rsid w:val="009F2C94"/>
    <w:rsid w:val="009F3DF5"/>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DF6"/>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7A2A"/>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244"/>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777"/>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A8B"/>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A14"/>
    <w:rsid w:val="00AF0021"/>
    <w:rsid w:val="00AF0166"/>
    <w:rsid w:val="00AF02F9"/>
    <w:rsid w:val="00AF065D"/>
    <w:rsid w:val="00AF0917"/>
    <w:rsid w:val="00AF0F3E"/>
    <w:rsid w:val="00AF1825"/>
    <w:rsid w:val="00AF1BA9"/>
    <w:rsid w:val="00AF207A"/>
    <w:rsid w:val="00AF20E3"/>
    <w:rsid w:val="00AF27E7"/>
    <w:rsid w:val="00AF28CD"/>
    <w:rsid w:val="00AF2AF0"/>
    <w:rsid w:val="00AF2F3C"/>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0A3"/>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E80"/>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DC9"/>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771"/>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1E60"/>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182"/>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1E47"/>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1F0"/>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59E"/>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88A"/>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24C"/>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5CA"/>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071"/>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051"/>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52"/>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6CEF"/>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500"/>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C5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554"/>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98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35"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uiPriority="0"/>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34"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Обычный (Web),Обычный (веб) Знак Знак Знак Знак,Обычный (веб) Знак Знак Знак,Обычный (веб) Знак Знак,Знак Знак Знак Знак Знак,Знак Знак1 Знак,Знак Знак Знак1 Знак Знак1"/>
    <w:basedOn w:val="a3"/>
    <w:link w:val="aa"/>
    <w:uiPriority w:val="34"/>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Çàãîëîâîê,Caaieiaie,Caaieiaie Знак Знак Знак,Caaieiaie Знак Знак Знак Знак Знак,Çàãîëîâîê1,Caaieiaie1,Caaieiaie Знак Знак Знак1"/>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Çàãîëîâîê Знак,Caaieiaie Знак,Caaieiaie Знак Знак Знак Знак,Caaieiaie Знак Знак Знак Знак Знак Знак,Çàãîëîâîê1 Знак,Caaieiaie1 Знак,Caaieiaie Знак Знак Знак1 Знак"/>
    <w:basedOn w:val="a4"/>
    <w:link w:val="aff"/>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35"/>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qFormat/>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link w:val="ConsPlusCell0"/>
    <w:qFormat/>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uiPriority w:val="99"/>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link w:val="CaptionChar"/>
    <w:uiPriority w:val="99"/>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Обычный (Web) Знак,Обычный (веб) Знак Знак Знак Знак Знак,Обычный (веб) Знак Знак Знак Знак1,Обычный (веб) Знак Знак Знак1,Знак Знак Знак Знак Знак Знак,Знак Знак1 Знак Знак"/>
    <w:link w:val="a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uiPriority w:val="10"/>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8"/>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5"/>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style>
  <w:style w:type="paragraph" w:customStyle="1" w:styleId="-">
    <w:name w:val="- Список"/>
    <w:basedOn w:val="afff9"/>
    <w:link w:val="-4"/>
    <w:qFormat/>
    <w:rsid w:val="00C25681"/>
    <w:pPr>
      <w:widowControl w:val="0"/>
      <w:numPr>
        <w:numId w:val="7"/>
      </w:numPr>
      <w:spacing w:line="276" w:lineRule="auto"/>
      <w:ind w:left="0" w:firstLine="567"/>
      <w:contextualSpacing/>
      <w:jc w:val="both"/>
    </w:pPr>
    <w:rPr>
      <w:sz w:val="24"/>
      <w:szCs w:val="24"/>
      <w:lang w:bidi="ru-RU"/>
    </w:rPr>
  </w:style>
  <w:style w:type="character" w:customStyle="1" w:styleId="-4">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4"/>
    <w:rsid w:val="00AF2F3C"/>
    <w:rPr>
      <w:rFonts w:cs="Times New Roman"/>
    </w:rPr>
  </w:style>
  <w:style w:type="character" w:customStyle="1" w:styleId="js-extracted-addressjs-extracted-highlighted-addressmail-message-map-link">
    <w:name w:val="js-extracted-address js-extracted-highlighted-address mail-message-map-link"/>
    <w:basedOn w:val="a4"/>
    <w:rsid w:val="00AF2F3C"/>
  </w:style>
  <w:style w:type="character" w:customStyle="1" w:styleId="mail-message-map-nobreak">
    <w:name w:val="mail-message-map-nobreak"/>
    <w:basedOn w:val="a4"/>
    <w:rsid w:val="00AF2F3C"/>
  </w:style>
  <w:style w:type="paragraph" w:customStyle="1" w:styleId="msotitlemrcssattr">
    <w:name w:val="msotitle_mr_css_attr"/>
    <w:basedOn w:val="a3"/>
    <w:rsid w:val="00AF2F3C"/>
    <w:pPr>
      <w:spacing w:before="100" w:beforeAutospacing="1" w:after="100" w:afterAutospacing="1"/>
    </w:pPr>
    <w:rPr>
      <w:sz w:val="24"/>
      <w:szCs w:val="24"/>
    </w:rPr>
  </w:style>
  <w:style w:type="character" w:customStyle="1" w:styleId="fontstyle01">
    <w:name w:val="fontstyle01"/>
    <w:basedOn w:val="a4"/>
    <w:rsid w:val="00AF2F3C"/>
    <w:rPr>
      <w:rFonts w:ascii="Tahoma" w:hAnsi="Tahoma" w:cs="Tahoma" w:hint="default"/>
      <w:b w:val="0"/>
      <w:bCs w:val="0"/>
      <w:i w:val="0"/>
      <w:iCs w:val="0"/>
      <w:color w:val="000000"/>
      <w:sz w:val="14"/>
      <w:szCs w:val="14"/>
    </w:rPr>
  </w:style>
  <w:style w:type="character" w:customStyle="1" w:styleId="layout">
    <w:name w:val="layout"/>
    <w:basedOn w:val="a4"/>
    <w:rsid w:val="00AF2F3C"/>
  </w:style>
  <w:style w:type="character" w:customStyle="1" w:styleId="sectioninfo">
    <w:name w:val="section__info"/>
    <w:basedOn w:val="a4"/>
    <w:rsid w:val="00AF2F3C"/>
  </w:style>
  <w:style w:type="paragraph" w:customStyle="1" w:styleId="2fa">
    <w:name w:val="Верхний колонтитул2"/>
    <w:basedOn w:val="a3"/>
    <w:uiPriority w:val="99"/>
    <w:qFormat/>
    <w:rsid w:val="00AF2F3C"/>
    <w:pPr>
      <w:tabs>
        <w:tab w:val="center" w:pos="4677"/>
        <w:tab w:val="right" w:pos="9355"/>
      </w:tabs>
    </w:pPr>
  </w:style>
  <w:style w:type="character" w:customStyle="1" w:styleId="CaptionChar">
    <w:name w:val="Caption Char"/>
    <w:link w:val="1c"/>
    <w:uiPriority w:val="99"/>
    <w:rsid w:val="00AF2F3C"/>
    <w:rPr>
      <w:rFonts w:eastAsia="ヒラギノ角ゴ Pro W3"/>
      <w:color w:val="000000"/>
      <w:sz w:val="24"/>
      <w:szCs w:val="20"/>
      <w:lang w:val="en-US"/>
    </w:rPr>
  </w:style>
  <w:style w:type="paragraph" w:customStyle="1" w:styleId="-1">
    <w:name w:val="Контракт-пункт"/>
    <w:basedOn w:val="a3"/>
    <w:rsid w:val="00184255"/>
    <w:pPr>
      <w:numPr>
        <w:ilvl w:val="1"/>
        <w:numId w:val="9"/>
      </w:numPr>
      <w:autoSpaceDN w:val="0"/>
      <w:jc w:val="both"/>
    </w:pPr>
    <w:rPr>
      <w:sz w:val="24"/>
      <w:szCs w:val="24"/>
    </w:rPr>
  </w:style>
  <w:style w:type="paragraph" w:customStyle="1" w:styleId="-0">
    <w:name w:val="Контракт-раздел"/>
    <w:basedOn w:val="a3"/>
    <w:next w:val="-1"/>
    <w:rsid w:val="00184255"/>
    <w:pPr>
      <w:keepNext/>
      <w:numPr>
        <w:numId w:val="9"/>
      </w:numPr>
      <w:tabs>
        <w:tab w:val="left" w:pos="540"/>
      </w:tabs>
      <w:suppressAutoHyphens/>
      <w:autoSpaceDN w:val="0"/>
      <w:spacing w:before="360" w:after="120"/>
      <w:jc w:val="center"/>
      <w:outlineLvl w:val="3"/>
    </w:pPr>
    <w:rPr>
      <w:b/>
      <w:bCs/>
      <w:caps/>
      <w:smallCaps/>
      <w:sz w:val="24"/>
      <w:szCs w:val="24"/>
    </w:rPr>
  </w:style>
  <w:style w:type="paragraph" w:customStyle="1" w:styleId="-2">
    <w:name w:val="Контракт-подпункт"/>
    <w:basedOn w:val="a3"/>
    <w:rsid w:val="00184255"/>
    <w:pPr>
      <w:numPr>
        <w:ilvl w:val="2"/>
        <w:numId w:val="9"/>
      </w:numPr>
      <w:autoSpaceDN w:val="0"/>
      <w:jc w:val="both"/>
    </w:pPr>
    <w:rPr>
      <w:sz w:val="24"/>
      <w:szCs w:val="24"/>
    </w:rPr>
  </w:style>
  <w:style w:type="paragraph" w:customStyle="1" w:styleId="-3">
    <w:name w:val="Контракт-подподпункт"/>
    <w:basedOn w:val="a3"/>
    <w:rsid w:val="00184255"/>
    <w:pPr>
      <w:numPr>
        <w:ilvl w:val="3"/>
        <w:numId w:val="9"/>
      </w:numPr>
      <w:autoSpaceDN w:val="0"/>
      <w:jc w:val="both"/>
    </w:pPr>
    <w:rPr>
      <w:sz w:val="24"/>
      <w:szCs w:val="24"/>
    </w:rPr>
  </w:style>
  <w:style w:type="character" w:customStyle="1" w:styleId="611">
    <w:name w:val="Заголовок 6 Знак1"/>
    <w:locked/>
    <w:rsid w:val="00184255"/>
    <w:rPr>
      <w:rFonts w:ascii="Times New Roman" w:eastAsia="Times New Roman" w:hAnsi="Times New Roman" w:cs="Times New Roman"/>
      <w:b/>
      <w:bCs/>
      <w:lang w:val="en-US"/>
    </w:rPr>
  </w:style>
  <w:style w:type="paragraph" w:customStyle="1" w:styleId="msonormalmailrucssattributepostfix">
    <w:name w:val="msonormal_mailru_css_attribute_postfix"/>
    <w:basedOn w:val="a3"/>
    <w:rsid w:val="00184255"/>
    <w:pPr>
      <w:spacing w:before="100" w:beforeAutospacing="1" w:after="100" w:afterAutospacing="1"/>
    </w:pPr>
    <w:rPr>
      <w:rFonts w:eastAsiaTheme="minorHAnsi"/>
      <w:sz w:val="24"/>
      <w:szCs w:val="24"/>
    </w:rPr>
  </w:style>
  <w:style w:type="character" w:customStyle="1" w:styleId="ConsPlusCell0">
    <w:name w:val="ConsPlusCell Знак"/>
    <w:link w:val="ConsPlusCell"/>
    <w:qFormat/>
    <w:locked/>
    <w:rsid w:val="00184255"/>
    <w:rPr>
      <w:rFonts w:ascii="Arial" w:hAnsi="Arial" w:cs="Arial"/>
      <w:sz w:val="20"/>
      <w:szCs w:val="20"/>
    </w:rPr>
  </w:style>
  <w:style w:type="paragraph" w:customStyle="1" w:styleId="4a">
    <w:name w:val="4. Текст"/>
    <w:rsid w:val="00184255"/>
    <w:pPr>
      <w:widowControl w:val="0"/>
      <w:suppressAutoHyphens/>
      <w:spacing w:before="60" w:after="60" w:line="288" w:lineRule="auto"/>
      <w:ind w:firstLine="567"/>
      <w:jc w:val="both"/>
    </w:pPr>
    <w:rPr>
      <w:rFonts w:ascii="Calibri" w:eastAsia="Calibri" w:hAnsi="Calibri"/>
      <w:bCs/>
      <w:color w:val="000000"/>
      <w:spacing w:val="2"/>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uiPriority w:val="99"/>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uiPriority w:val="99"/>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99838818">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8390421">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5914257">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4129389">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550FA-8726-4B8E-A7B2-4394E5B79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936</Words>
  <Characters>6718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uris</cp:lastModifiedBy>
  <cp:revision>2</cp:revision>
  <cp:lastPrinted>2020-01-14T06:47:00Z</cp:lastPrinted>
  <dcterms:created xsi:type="dcterms:W3CDTF">2026-06-05T06:49:00Z</dcterms:created>
  <dcterms:modified xsi:type="dcterms:W3CDTF">2026-06-05T06:49:00Z</dcterms:modified>
</cp:coreProperties>
</file>