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051" w:rsidRPr="001235E6" w:rsidRDefault="00D84051" w:rsidP="00D84051">
      <w:pPr>
        <w:pStyle w:val="11a"/>
        <w:ind w:firstLine="567"/>
        <w:jc w:val="center"/>
        <w:rPr>
          <w:b/>
          <w:sz w:val="22"/>
          <w:szCs w:val="22"/>
        </w:rPr>
      </w:pPr>
      <w:r w:rsidRPr="001235E6">
        <w:rPr>
          <w:rFonts w:eastAsia="Calibri"/>
          <w:b/>
          <w:color w:val="auto"/>
          <w:szCs w:val="22"/>
          <w:lang w:eastAsia="en-US" w:bidi="ar-SA"/>
        </w:rPr>
        <w:t>Описание объекта закупки в соответствии со статьей 33 Закона</w:t>
      </w:r>
      <w:r>
        <w:rPr>
          <w:rFonts w:eastAsia="Calibri"/>
          <w:b/>
          <w:color w:val="auto"/>
          <w:szCs w:val="22"/>
          <w:lang w:eastAsia="en-US" w:bidi="ar-SA"/>
        </w:rPr>
        <w:t xml:space="preserve"> о контрактной системе</w:t>
      </w:r>
    </w:p>
    <w:p w:rsidR="00D84051" w:rsidRPr="00D84051" w:rsidRDefault="00D84051" w:rsidP="00D84051">
      <w:pPr>
        <w:pStyle w:val="afff3"/>
        <w:ind w:firstLine="567"/>
        <w:rPr>
          <w:sz w:val="22"/>
          <w:szCs w:val="22"/>
        </w:rPr>
      </w:pPr>
      <w:r w:rsidRPr="00D84051">
        <w:rPr>
          <w:sz w:val="22"/>
          <w:szCs w:val="22"/>
        </w:rPr>
        <w:t>1. Поставка изделий медицинского назначения (</w:t>
      </w:r>
      <w:r w:rsidR="007D479A" w:rsidRPr="007D479A">
        <w:rPr>
          <w:color w:val="000000"/>
          <w:sz w:val="22"/>
          <w:szCs w:val="20"/>
        </w:rPr>
        <w:t>Интродьюсер для ввода медицинских инструментов при сердечно-сосудистых заболеваниях, неуправляемый</w:t>
      </w:r>
      <w:r w:rsidRPr="00D84051">
        <w:rPr>
          <w:sz w:val="22"/>
          <w:szCs w:val="22"/>
        </w:rPr>
        <w:t>) (далее – товар).</w:t>
      </w:r>
    </w:p>
    <w:p w:rsidR="00D84051" w:rsidRPr="00D84051" w:rsidRDefault="00D84051" w:rsidP="00D84051">
      <w:pPr>
        <w:pStyle w:val="afff3"/>
        <w:ind w:firstLine="540"/>
        <w:rPr>
          <w:sz w:val="22"/>
          <w:szCs w:val="22"/>
        </w:rPr>
      </w:pPr>
      <w:r w:rsidRPr="00D84051">
        <w:rPr>
          <w:sz w:val="22"/>
          <w:szCs w:val="22"/>
        </w:rPr>
        <w:t>2. Требования к техническим, функциональным и эксплуатационным характеристикам товара:</w:t>
      </w:r>
    </w:p>
    <w:p w:rsidR="00D84051" w:rsidRPr="00D84051" w:rsidRDefault="00D84051" w:rsidP="00D84051">
      <w:pPr>
        <w:ind w:firstLine="540"/>
        <w:jc w:val="both"/>
      </w:pPr>
      <w:r w:rsidRPr="00D84051">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D84051" w:rsidRDefault="00D84051" w:rsidP="00D84051">
      <w:pPr>
        <w:ind w:firstLine="540"/>
      </w:pPr>
      <w:r w:rsidRPr="00D84051">
        <w:t>3. Требования к</w:t>
      </w:r>
      <w:r w:rsidRPr="001235E6">
        <w:t xml:space="preserve"> качеству и безопасности товара</w:t>
      </w:r>
      <w:r>
        <w:t>:</w:t>
      </w:r>
    </w:p>
    <w:p w:rsidR="00D84051" w:rsidRDefault="00D84051" w:rsidP="00D84051">
      <w:pPr>
        <w:ind w:firstLine="540"/>
        <w:jc w:val="both"/>
        <w:rPr>
          <w:rFonts w:eastAsia="Courier New"/>
          <w:color w:val="000000"/>
          <w:lang w:bidi="ru-RU"/>
        </w:rPr>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r>
        <w:rPr>
          <w:rFonts w:eastAsia="Courier New"/>
          <w:color w:val="000000"/>
          <w:lang w:bidi="ru-RU"/>
        </w:rPr>
        <w:t>.</w:t>
      </w:r>
    </w:p>
    <w:p w:rsidR="00D84051" w:rsidRPr="00B1624D" w:rsidRDefault="00D84051" w:rsidP="00D84051">
      <w:pPr>
        <w:ind w:firstLine="540"/>
        <w:jc w:val="both"/>
      </w:pPr>
      <w:r w:rsidRPr="00B83771">
        <w:rPr>
          <w:rFonts w:eastAsia="Courier New"/>
          <w:color w:val="000000"/>
          <w:lang w:bidi="ru-RU"/>
        </w:rPr>
        <w:t>3.2. Товар должен быть безопасным для жизни, здоровья, имущества</w:t>
      </w:r>
      <w:r w:rsidRPr="00B1624D">
        <w:t xml:space="preserve"> потребителя и окружающей среды при обычных условиях его использования, хранения, транспортировки и утилизации. </w:t>
      </w:r>
    </w:p>
    <w:p w:rsidR="00D84051" w:rsidRPr="00B1624D" w:rsidRDefault="00D84051" w:rsidP="00D84051">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D84051" w:rsidRPr="00B1624D" w:rsidRDefault="00D84051" w:rsidP="00D84051">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D84051" w:rsidRPr="00B1624D" w:rsidRDefault="00D84051" w:rsidP="00D84051">
      <w:pPr>
        <w:widowControl w:val="0"/>
        <w:ind w:firstLine="540"/>
        <w:jc w:val="both"/>
        <w:rPr>
          <w:rFonts w:eastAsia="Courier New"/>
          <w:color w:val="000000"/>
          <w:lang w:bidi="ru-RU"/>
        </w:rPr>
      </w:pPr>
      <w:r w:rsidRPr="00543AA4">
        <w:rPr>
          <w:rFonts w:eastAsia="Courier New"/>
          <w:color w:val="000000"/>
          <w:lang w:bidi="ru-RU"/>
        </w:rPr>
        <w:t>3.5. Информация о товаре должна быть на русском языке или продублирована на русском языке.</w:t>
      </w:r>
      <w:r w:rsidRPr="00B1624D">
        <w:rPr>
          <w:rFonts w:eastAsia="Courier New"/>
          <w:color w:val="000000"/>
          <w:lang w:bidi="ru-RU"/>
        </w:rPr>
        <w:t xml:space="preserve"> </w:t>
      </w:r>
    </w:p>
    <w:p w:rsidR="00D84051" w:rsidRPr="00184255" w:rsidRDefault="00D84051" w:rsidP="00D84051">
      <w:pPr>
        <w:widowControl w:val="0"/>
        <w:tabs>
          <w:tab w:val="left" w:pos="567"/>
          <w:tab w:val="left" w:pos="709"/>
        </w:tabs>
        <w:suppressAutoHyphens/>
        <w:overflowPunct w:val="0"/>
        <w:ind w:firstLine="567"/>
        <w:contextualSpacing/>
        <w:jc w:val="both"/>
        <w:rPr>
          <w:rFonts w:eastAsia="Calibri"/>
          <w:color w:val="000000"/>
          <w:lang w:bidi="ru-RU"/>
        </w:rPr>
      </w:pPr>
      <w:r w:rsidRPr="00B1624D">
        <w:rPr>
          <w:rFonts w:eastAsia="Courier New"/>
          <w:color w:val="000000"/>
          <w:lang w:bidi="ru-RU"/>
        </w:rPr>
        <w:t xml:space="preserve">3.6. Товар </w:t>
      </w:r>
      <w:r w:rsidRPr="00184255">
        <w:rPr>
          <w:rFonts w:eastAsia="Courier New"/>
          <w:color w:val="000000"/>
          <w:lang w:bidi="ru-RU"/>
        </w:rPr>
        <w:t xml:space="preserve">должен быть разрешен к применению на территории Российской Федерации. </w:t>
      </w:r>
      <w:r w:rsidRPr="00184255">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D84051" w:rsidRPr="00184255" w:rsidRDefault="00D84051" w:rsidP="00D84051">
      <w:pPr>
        <w:widowControl w:val="0"/>
        <w:tabs>
          <w:tab w:val="left" w:pos="567"/>
          <w:tab w:val="left" w:pos="709"/>
        </w:tabs>
        <w:suppressAutoHyphens/>
        <w:overflowPunct w:val="0"/>
        <w:ind w:firstLine="567"/>
        <w:contextualSpacing/>
        <w:jc w:val="both"/>
        <w:rPr>
          <w:rFonts w:eastAsia="Calibri"/>
          <w:color w:val="000000"/>
          <w:lang w:bidi="ru-RU"/>
        </w:rPr>
      </w:pPr>
      <w:r w:rsidRPr="00184255">
        <w:rPr>
          <w:color w:val="000000"/>
          <w:lang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D84051" w:rsidRPr="00B1624D" w:rsidRDefault="00D84051" w:rsidP="00D84051">
      <w:pPr>
        <w:widowControl w:val="0"/>
        <w:tabs>
          <w:tab w:val="left" w:pos="284"/>
          <w:tab w:val="left" w:pos="567"/>
          <w:tab w:val="left" w:pos="709"/>
        </w:tabs>
        <w:ind w:firstLine="567"/>
        <w:contextualSpacing/>
        <w:jc w:val="both"/>
        <w:rPr>
          <w:rFonts w:eastAsia="Calibri"/>
          <w:color w:val="000000"/>
          <w:lang w:bidi="ru-RU"/>
        </w:rPr>
      </w:pPr>
      <w:r w:rsidRPr="00184255">
        <w:rPr>
          <w:rFonts w:eastAsia="Calibri"/>
          <w:color w:val="000000"/>
          <w:lang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w:t>
      </w:r>
      <w:r w:rsidRPr="00AF2F3C">
        <w:rPr>
          <w:rFonts w:eastAsia="Calibri"/>
          <w:color w:val="000000"/>
          <w:lang w:bidi="ru-RU"/>
        </w:rPr>
        <w:t xml:space="preserve"> </w:t>
      </w:r>
      <w:r w:rsidRPr="00AF2F3C">
        <w:rPr>
          <w:color w:val="000000"/>
          <w:lang w:bidi="ru-RU"/>
        </w:rPr>
        <w:t>(в случае если данные требования предъявляются действующим законодательством)</w:t>
      </w:r>
      <w:r w:rsidRPr="00AF2F3C">
        <w:rPr>
          <w:rFonts w:eastAsia="Calibri"/>
          <w:color w:val="000000"/>
          <w:lang w:bidi="ru-RU"/>
        </w:rPr>
        <w:t>.</w:t>
      </w:r>
    </w:p>
    <w:p w:rsidR="00D84051" w:rsidRPr="00B1624D" w:rsidRDefault="00D84051" w:rsidP="00D84051">
      <w:pPr>
        <w:widowControl w:val="0"/>
        <w:tabs>
          <w:tab w:val="left" w:pos="284"/>
          <w:tab w:val="left" w:pos="567"/>
          <w:tab w:val="left" w:pos="709"/>
        </w:tabs>
        <w:ind w:firstLine="567"/>
        <w:contextualSpacing/>
        <w:jc w:val="both"/>
        <w:rPr>
          <w:rFonts w:eastAsia="Calibri"/>
          <w:color w:val="000000"/>
          <w:lang w:bidi="ru-RU"/>
        </w:rPr>
      </w:pPr>
      <w:r w:rsidRPr="00B1624D">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D84051" w:rsidRPr="00B1624D" w:rsidRDefault="00D84051" w:rsidP="00D84051">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D84051" w:rsidRPr="00B1624D" w:rsidRDefault="00D84051" w:rsidP="00D84051">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D84051" w:rsidRPr="00B1624D" w:rsidRDefault="00D84051" w:rsidP="00D84051">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Pr>
          <w:lang w:bidi="ru-RU"/>
        </w:rPr>
        <w:t>документов о приемке</w:t>
      </w:r>
      <w:r w:rsidRPr="00B1624D">
        <w:rPr>
          <w:lang w:bidi="ru-RU"/>
        </w:rPr>
        <w:t>.</w:t>
      </w:r>
    </w:p>
    <w:p w:rsidR="00D84051" w:rsidRPr="00B1624D" w:rsidRDefault="00D84051" w:rsidP="00D84051">
      <w:pPr>
        <w:widowControl w:val="0"/>
        <w:ind w:firstLine="567"/>
        <w:jc w:val="both"/>
        <w:rPr>
          <w:rFonts w:eastAsia="Courier New"/>
          <w:color w:val="000000"/>
          <w:lang w:bidi="ru-RU"/>
        </w:rPr>
      </w:pPr>
      <w:r w:rsidRPr="00B1624D">
        <w:rPr>
          <w:rFonts w:eastAsia="Courier New"/>
          <w:color w:val="000000"/>
          <w:lang w:bidi="ru-RU"/>
        </w:rPr>
        <w:t>3.9. Требования к таре и упаковке Товара.</w:t>
      </w:r>
    </w:p>
    <w:p w:rsidR="00D84051" w:rsidRPr="00B1624D" w:rsidRDefault="00D84051" w:rsidP="00D84051">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D84051" w:rsidRPr="00B1624D" w:rsidRDefault="00D84051" w:rsidP="00D84051">
      <w:pPr>
        <w:ind w:firstLine="540"/>
        <w:jc w:val="both"/>
        <w:rPr>
          <w:rFonts w:eastAsia="Courier New"/>
          <w:color w:val="000000"/>
          <w:lang w:bidi="ru-RU"/>
        </w:rPr>
      </w:pPr>
      <w:r w:rsidRPr="00B1624D">
        <w:rPr>
          <w:rFonts w:eastAsia="Courier New"/>
          <w:color w:val="000000"/>
          <w:lang w:bidi="ru-RU"/>
        </w:rPr>
        <w:lastRenderedPageBreak/>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D84051" w:rsidRDefault="00D84051" w:rsidP="00D84051">
      <w:pPr>
        <w:ind w:firstLine="540"/>
        <w:jc w:val="both"/>
      </w:pPr>
      <w:r w:rsidRPr="00B1624D">
        <w:t>3.10. Поставляемый товар должен соответствовать нормативно-технической документации</w:t>
      </w:r>
      <w:r>
        <w:t>.</w:t>
      </w:r>
    </w:p>
    <w:p w:rsidR="00D84051" w:rsidRPr="00415004" w:rsidRDefault="00D84051" w:rsidP="00D84051">
      <w:pPr>
        <w:ind w:firstLine="540"/>
        <w:jc w:val="both"/>
        <w:rPr>
          <w:rFonts w:eastAsia="Calibri"/>
          <w:lang w:eastAsia="en-US"/>
        </w:rPr>
      </w:pPr>
      <w:r w:rsidRPr="009177CE">
        <w:t>3</w:t>
      </w:r>
      <w:r>
        <w:t>.10.</w:t>
      </w:r>
      <w:r w:rsidRPr="009177CE">
        <w:t>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D84051" w:rsidRPr="00415004" w:rsidRDefault="00D84051" w:rsidP="00D84051">
      <w:pPr>
        <w:spacing w:line="200" w:lineRule="atLeast"/>
        <w:ind w:firstLine="567"/>
        <w:jc w:val="both"/>
        <w:rPr>
          <w:rFonts w:eastAsia="Calibri"/>
          <w:lang w:eastAsia="en-US"/>
        </w:rPr>
      </w:pPr>
      <w:r w:rsidRPr="00415004">
        <w:rPr>
          <w:rFonts w:eastAsia="Calibri"/>
          <w:lang w:eastAsia="en-US"/>
        </w:rPr>
        <w:t>3.11. Место поставки Товара: г. Санкт-Петербург, вн.тер.г. муниципальный округ Чкаловское, пр-кт Динамо, д.3</w:t>
      </w:r>
      <w:r>
        <w:rPr>
          <w:rFonts w:eastAsia="Calibri"/>
          <w:lang w:eastAsia="en-US"/>
        </w:rPr>
        <w:t>.</w:t>
      </w:r>
    </w:p>
    <w:p w:rsidR="00D84051" w:rsidRPr="002C2000" w:rsidRDefault="00D84051" w:rsidP="00D84051">
      <w:pPr>
        <w:autoSpaceDE w:val="0"/>
        <w:autoSpaceDN w:val="0"/>
        <w:adjustRightInd w:val="0"/>
        <w:ind w:firstLine="567"/>
        <w:jc w:val="both"/>
        <w:rPr>
          <w:rFonts w:eastAsia="Calibri"/>
          <w:lang w:eastAsia="en-US"/>
        </w:rPr>
      </w:pPr>
      <w:r w:rsidRPr="002C2000">
        <w:rPr>
          <w:rFonts w:eastAsia="Calibri"/>
          <w:lang w:eastAsia="en-US"/>
        </w:rPr>
        <w:t>4. Перечень приложений, являющихся неотъемлемой частью Описания объекта закупки.</w:t>
      </w:r>
    </w:p>
    <w:p w:rsidR="00D84051" w:rsidRPr="002C2000" w:rsidRDefault="00D84051" w:rsidP="00D84051">
      <w:pPr>
        <w:ind w:firstLine="567"/>
        <w:jc w:val="both"/>
      </w:pPr>
      <w:r w:rsidRPr="002C2000">
        <w:t>4.1. Приложение № 1. Форма «</w:t>
      </w:r>
      <w:r w:rsidRPr="00701CA1">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2C2000">
        <w:t>».</w:t>
      </w:r>
    </w:p>
    <w:p w:rsidR="00D84051" w:rsidRPr="002C2000" w:rsidRDefault="00D84051" w:rsidP="00D84051">
      <w:pPr>
        <w:ind w:firstLine="567"/>
        <w:jc w:val="both"/>
      </w:pPr>
      <w:r w:rsidRPr="002C2000">
        <w:t xml:space="preserve">4.2. Приложение № 2. </w:t>
      </w:r>
      <w:r w:rsidRPr="001F0F50">
        <w:t>Требования к остаточному срок</w:t>
      </w:r>
      <w:r>
        <w:t>у годности поставляемого товара.</w:t>
      </w:r>
    </w:p>
    <w:p w:rsidR="00D84051" w:rsidRDefault="00D84051" w:rsidP="00D84051">
      <w:pPr>
        <w:ind w:firstLine="567"/>
        <w:jc w:val="both"/>
      </w:pPr>
      <w:r w:rsidRPr="002C2000">
        <w:t>4.3. Приложение № 3. График (этапы) поставки.</w:t>
      </w:r>
    </w:p>
    <w:p w:rsidR="00D84051" w:rsidRDefault="00D84051">
      <w:pPr>
        <w:rPr>
          <w:b/>
        </w:rPr>
      </w:pPr>
      <w:r>
        <w:rPr>
          <w:b/>
        </w:rPr>
        <w:br w:type="page"/>
      </w:r>
    </w:p>
    <w:p w:rsidR="00D84051" w:rsidRDefault="00D84051" w:rsidP="001235E6">
      <w:pPr>
        <w:autoSpaceDE w:val="0"/>
        <w:autoSpaceDN w:val="0"/>
        <w:adjustRightInd w:val="0"/>
        <w:spacing w:line="276" w:lineRule="auto"/>
        <w:jc w:val="right"/>
        <w:rPr>
          <w:b/>
        </w:rPr>
        <w:sectPr w:rsidR="00D84051" w:rsidSect="00D84051">
          <w:headerReference w:type="even" r:id="rId8"/>
          <w:headerReference w:type="default" r:id="rId9"/>
          <w:footerReference w:type="even" r:id="rId10"/>
          <w:footerReference w:type="default" r:id="rId11"/>
          <w:footerReference w:type="first" r:id="rId12"/>
          <w:pgSz w:w="11906" w:h="16838"/>
          <w:pgMar w:top="1134" w:right="851" w:bottom="1134" w:left="1134" w:header="397" w:footer="397" w:gutter="0"/>
          <w:cols w:space="720"/>
          <w:docGrid w:linePitch="326"/>
        </w:sectPr>
      </w:pPr>
    </w:p>
    <w:p w:rsidR="001235E6" w:rsidRPr="00D85818" w:rsidRDefault="001235E6" w:rsidP="001235E6">
      <w:pPr>
        <w:autoSpaceDE w:val="0"/>
        <w:autoSpaceDN w:val="0"/>
        <w:adjustRightInd w:val="0"/>
        <w:spacing w:line="276" w:lineRule="auto"/>
        <w:jc w:val="right"/>
        <w:rPr>
          <w:b/>
        </w:rPr>
      </w:pPr>
      <w:r w:rsidRPr="00D85818">
        <w:rPr>
          <w:b/>
        </w:rPr>
        <w:lastRenderedPageBreak/>
        <w:t>Приложение №</w:t>
      </w:r>
      <w:r>
        <w:rPr>
          <w:b/>
        </w:rPr>
        <w:t xml:space="preserve"> 1</w:t>
      </w:r>
      <w:r w:rsidRPr="00D85818">
        <w:rPr>
          <w:b/>
        </w:rPr>
        <w:t xml:space="preserve"> </w:t>
      </w:r>
    </w:p>
    <w:p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rsidR="001235E6" w:rsidRPr="00D85818" w:rsidRDefault="001235E6" w:rsidP="001235E6">
      <w:pPr>
        <w:autoSpaceDE w:val="0"/>
        <w:autoSpaceDN w:val="0"/>
        <w:adjustRightInd w:val="0"/>
        <w:spacing w:line="276" w:lineRule="auto"/>
        <w:jc w:val="right"/>
      </w:pPr>
    </w:p>
    <w:p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D4D4B" w:rsidRDefault="00BD4D4B" w:rsidP="001235E6">
      <w:pPr>
        <w:spacing w:line="276" w:lineRule="auto"/>
        <w:rPr>
          <w:rFonts w:eastAsia="MS Mincho"/>
        </w:rPr>
      </w:pPr>
    </w:p>
    <w:tbl>
      <w:tblPr>
        <w:tblW w:w="16268" w:type="dxa"/>
        <w:jc w:val="center"/>
        <w:tblLayout w:type="fixed"/>
        <w:tblLook w:val="04A0"/>
      </w:tblPr>
      <w:tblGrid>
        <w:gridCol w:w="503"/>
        <w:gridCol w:w="1622"/>
        <w:gridCol w:w="992"/>
        <w:gridCol w:w="1985"/>
        <w:gridCol w:w="2551"/>
        <w:gridCol w:w="709"/>
        <w:gridCol w:w="711"/>
        <w:gridCol w:w="1132"/>
        <w:gridCol w:w="1559"/>
        <w:gridCol w:w="1843"/>
        <w:gridCol w:w="1531"/>
        <w:gridCol w:w="569"/>
        <w:gridCol w:w="561"/>
      </w:tblGrid>
      <w:tr w:rsidR="007D479A" w:rsidRPr="00314A1B" w:rsidTr="00DC667E">
        <w:trPr>
          <w:trHeight w:val="20"/>
          <w:jc w:val="center"/>
        </w:trPr>
        <w:tc>
          <w:tcPr>
            <w:tcW w:w="503" w:type="dxa"/>
            <w:vMerge w:val="restart"/>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 п/п</w:t>
            </w:r>
          </w:p>
        </w:tc>
        <w:tc>
          <w:tcPr>
            <w:tcW w:w="1622" w:type="dxa"/>
            <w:vMerge w:val="restart"/>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Наименование товара</w:t>
            </w:r>
          </w:p>
        </w:tc>
        <w:tc>
          <w:tcPr>
            <w:tcW w:w="992" w:type="dxa"/>
            <w:vMerge w:val="restart"/>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Код позиции</w:t>
            </w:r>
          </w:p>
        </w:tc>
        <w:tc>
          <w:tcPr>
            <w:tcW w:w="1985" w:type="dxa"/>
            <w:vMerge w:val="restart"/>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Наименование характеристики</w:t>
            </w:r>
          </w:p>
        </w:tc>
        <w:tc>
          <w:tcPr>
            <w:tcW w:w="5103" w:type="dxa"/>
            <w:gridSpan w:val="4"/>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Значение характеристики</w:t>
            </w:r>
          </w:p>
        </w:tc>
        <w:tc>
          <w:tcPr>
            <w:tcW w:w="1559" w:type="dxa"/>
            <w:vMerge w:val="restart"/>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Единица измерения характеристики</w:t>
            </w:r>
          </w:p>
        </w:tc>
        <w:tc>
          <w:tcPr>
            <w:tcW w:w="1843" w:type="dxa"/>
            <w:vMerge w:val="restart"/>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Инструкция к заполнению</w:t>
            </w:r>
          </w:p>
        </w:tc>
        <w:tc>
          <w:tcPr>
            <w:tcW w:w="1531" w:type="dxa"/>
            <w:vMerge w:val="restart"/>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 xml:space="preserve">Применение характеристик из справочника КТРУ  </w:t>
            </w:r>
            <w:r w:rsidRPr="00314A1B">
              <w:rPr>
                <w:b/>
                <w:bCs/>
                <w:sz w:val="20"/>
                <w:szCs w:val="20"/>
                <w:shd w:val="clear" w:color="auto" w:fill="FFFFFF"/>
                <w:lang w:eastAsia="en-US"/>
              </w:rPr>
              <w:t>или</w:t>
            </w:r>
            <w:r w:rsidRPr="00314A1B">
              <w:rPr>
                <w:bCs/>
                <w:sz w:val="20"/>
                <w:szCs w:val="20"/>
                <w:shd w:val="clear" w:color="auto" w:fill="FFFFFF"/>
                <w:lang w:eastAsia="en-US"/>
              </w:rPr>
              <w:t xml:space="preserve"> Обоснование использования дополнительной характеристики</w:t>
            </w:r>
          </w:p>
        </w:tc>
        <w:tc>
          <w:tcPr>
            <w:tcW w:w="569" w:type="dxa"/>
            <w:vMerge w:val="restart"/>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Ед. изм. товара</w:t>
            </w:r>
          </w:p>
        </w:tc>
        <w:tc>
          <w:tcPr>
            <w:tcW w:w="561" w:type="dxa"/>
            <w:vMerge w:val="restart"/>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Кол-во</w:t>
            </w:r>
          </w:p>
        </w:tc>
      </w:tr>
      <w:tr w:rsidR="007D479A" w:rsidRPr="00314A1B" w:rsidTr="00DC667E">
        <w:trPr>
          <w:trHeight w:val="20"/>
          <w:jc w:val="center"/>
        </w:trPr>
        <w:tc>
          <w:tcPr>
            <w:tcW w:w="503" w:type="dxa"/>
            <w:vMerge/>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992" w:type="dxa"/>
            <w:vMerge/>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vMerge/>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Описание значения характеристики</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Min</w:t>
            </w:r>
          </w:p>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&gt;, &gt;=</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Max</w:t>
            </w:r>
          </w:p>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&lt;, &lt;=</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Конкретное значение</w:t>
            </w:r>
          </w:p>
        </w:tc>
        <w:tc>
          <w:tcPr>
            <w:tcW w:w="1559" w:type="dxa"/>
            <w:vMerge/>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843" w:type="dxa"/>
            <w:vMerge/>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531" w:type="dxa"/>
            <w:vMerge/>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9" w:type="dxa"/>
            <w:vMerge/>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1</w:t>
            </w:r>
          </w:p>
        </w:tc>
        <w:tc>
          <w:tcPr>
            <w:tcW w:w="162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2</w:t>
            </w:r>
          </w:p>
        </w:tc>
        <w:tc>
          <w:tcPr>
            <w:tcW w:w="99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3</w:t>
            </w: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4</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5</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6</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7</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8</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9</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10</w:t>
            </w:r>
          </w:p>
        </w:tc>
        <w:tc>
          <w:tcPr>
            <w:tcW w:w="153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11</w:t>
            </w:r>
          </w:p>
        </w:tc>
        <w:tc>
          <w:tcPr>
            <w:tcW w:w="56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12</w:t>
            </w:r>
          </w:p>
        </w:tc>
        <w:tc>
          <w:tcPr>
            <w:tcW w:w="56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r w:rsidRPr="00314A1B">
              <w:rPr>
                <w:bCs/>
                <w:sz w:val="20"/>
                <w:szCs w:val="20"/>
                <w:shd w:val="clear" w:color="auto" w:fill="FFFFFF"/>
                <w:lang w:eastAsia="en-US"/>
              </w:rPr>
              <w:t>13</w:t>
            </w:r>
          </w:p>
        </w:tc>
      </w:tr>
      <w:tr w:rsidR="007D479A" w:rsidRPr="00314A1B" w:rsidTr="00DC667E">
        <w:trPr>
          <w:trHeight w:val="20"/>
          <w:jc w:val="center"/>
        </w:trPr>
        <w:tc>
          <w:tcPr>
            <w:tcW w:w="503" w:type="dxa"/>
            <w:vMerge w:val="restart"/>
            <w:tcBorders>
              <w:top w:val="single" w:sz="4" w:space="0" w:color="000000"/>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r>
              <w:rPr>
                <w:bCs/>
                <w:sz w:val="20"/>
                <w:szCs w:val="20"/>
                <w:shd w:val="clear" w:color="auto" w:fill="FFFFFF"/>
                <w:lang w:eastAsia="en-US"/>
              </w:rPr>
              <w:t>1</w:t>
            </w:r>
          </w:p>
        </w:tc>
        <w:tc>
          <w:tcPr>
            <w:tcW w:w="1622" w:type="dxa"/>
            <w:vMerge w:val="restart"/>
            <w:tcBorders>
              <w:top w:val="single" w:sz="4" w:space="0" w:color="000000"/>
              <w:left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Интродьюсер для ввода медицинских инструментов при сердечно-сосудистых заболеваниях, неуправляемый</w:t>
            </w:r>
          </w:p>
        </w:tc>
        <w:tc>
          <w:tcPr>
            <w:tcW w:w="992" w:type="dxa"/>
            <w:vMerge w:val="restart"/>
            <w:tcBorders>
              <w:top w:val="single" w:sz="4" w:space="0" w:color="000000"/>
              <w:left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КТРУ: 32.50.13.190-00007203</w:t>
            </w: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Диаметр интродьюсера, Fr</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8</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Значение характеристики не может изменяться участником закупки</w:t>
            </w:r>
          </w:p>
        </w:tc>
        <w:tc>
          <w:tcPr>
            <w:tcW w:w="1531" w:type="dxa"/>
            <w:vMerge w:val="restart"/>
            <w:tcBorders>
              <w:top w:val="single" w:sz="4" w:space="0" w:color="000000"/>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r w:rsidRPr="00314A1B">
              <w:rPr>
                <w:sz w:val="20"/>
                <w:szCs w:val="20"/>
              </w:rPr>
              <w:t xml:space="preserve">В связи с отсутствием  характеристик и их значений в описании товара, установленных в каталоге товаров, работ и услуг (КТРУ)  и  необходимостью полного и объективного описания объекта закупки с учетом положений статьи 33 ФЗ №44-ФЗ Заказчик применяет </w:t>
            </w:r>
            <w:r w:rsidRPr="00314A1B">
              <w:rPr>
                <w:sz w:val="20"/>
                <w:szCs w:val="20"/>
              </w:rPr>
              <w:lastRenderedPageBreak/>
              <w:t>дополнительные (уточняющие) характеристики объекта закупки</w:t>
            </w:r>
          </w:p>
        </w:tc>
        <w:tc>
          <w:tcPr>
            <w:tcW w:w="569" w:type="dxa"/>
            <w:vMerge w:val="restart"/>
            <w:tcBorders>
              <w:top w:val="single" w:sz="4" w:space="0" w:color="000000"/>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r w:rsidRPr="00314A1B">
              <w:rPr>
                <w:bCs/>
                <w:sz w:val="20"/>
                <w:szCs w:val="20"/>
                <w:shd w:val="clear" w:color="auto" w:fill="FFFFFF"/>
                <w:lang w:eastAsia="en-US"/>
              </w:rPr>
              <w:lastRenderedPageBreak/>
              <w:t>Штука</w:t>
            </w:r>
          </w:p>
        </w:tc>
        <w:tc>
          <w:tcPr>
            <w:tcW w:w="561" w:type="dxa"/>
            <w:vMerge w:val="restart"/>
            <w:tcBorders>
              <w:top w:val="single" w:sz="4" w:space="0" w:color="000000"/>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r w:rsidRPr="00314A1B">
              <w:rPr>
                <w:bCs/>
                <w:sz w:val="20"/>
                <w:szCs w:val="20"/>
                <w:shd w:val="clear" w:color="auto" w:fill="FFFFFF"/>
                <w:lang w:eastAsia="en-US"/>
              </w:rPr>
              <w:t>14</w:t>
            </w:r>
          </w:p>
        </w:tc>
      </w:tr>
      <w:tr w:rsidR="007D479A" w:rsidRPr="00314A1B" w:rsidTr="00DC667E">
        <w:trPr>
          <w:trHeight w:val="20"/>
          <w:jc w:val="center"/>
        </w:trPr>
        <w:tc>
          <w:tcPr>
            <w:tcW w:w="503"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931CBF" w:rsidRDefault="007D479A" w:rsidP="00DC667E">
            <w:pPr>
              <w:jc w:val="center"/>
              <w:rPr>
                <w:color w:val="000000"/>
                <w:sz w:val="20"/>
                <w:szCs w:val="20"/>
              </w:rPr>
            </w:pPr>
            <w:r w:rsidRPr="00314A1B">
              <w:rPr>
                <w:color w:val="000000"/>
                <w:sz w:val="20"/>
                <w:szCs w:val="20"/>
              </w:rPr>
              <w:t>Игла</w:t>
            </w:r>
            <w:r w:rsidR="00931CBF">
              <w:rPr>
                <w:color w:val="000000"/>
                <w:sz w:val="20"/>
                <w:szCs w:val="20"/>
              </w:rPr>
              <w:t>,</w:t>
            </w:r>
            <w:r w:rsidR="00931CBF">
              <w:rPr>
                <w:color w:val="000000"/>
                <w:sz w:val="20"/>
                <w:szCs w:val="20"/>
                <w:lang w:val="en-US"/>
              </w:rPr>
              <w:t xml:space="preserve"> G</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≥18</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Длина иглы</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≥7</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Сантиметр</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Шприц</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≥12</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Миллилитр</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J-образный проводник, длина</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≥50</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Сантиметр</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 xml:space="preserve">Участник закупки указывает в заявке конкретное </w:t>
            </w:r>
            <w:r w:rsidRPr="00314A1B">
              <w:rPr>
                <w:color w:val="000000"/>
                <w:sz w:val="20"/>
                <w:szCs w:val="20"/>
              </w:rPr>
              <w:lastRenderedPageBreak/>
              <w:t>значение характеристики</w:t>
            </w:r>
          </w:p>
        </w:tc>
        <w:tc>
          <w:tcPr>
            <w:tcW w:w="1531" w:type="dxa"/>
            <w:vMerge/>
            <w:tcBorders>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J-образный проводник, диаметр</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 0,038</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Дюйм</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Разрывная часть интродьюсера</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Наличие</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Значение характеристики не может изменяться участником закупки</w:t>
            </w:r>
          </w:p>
        </w:tc>
        <w:tc>
          <w:tcPr>
            <w:tcW w:w="1531" w:type="dxa"/>
            <w:vMerge/>
            <w:tcBorders>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tcBorders>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Гемостатический клапан</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Наличие</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Значение характеристики не может изменяться участником закупки</w:t>
            </w:r>
          </w:p>
        </w:tc>
        <w:tc>
          <w:tcPr>
            <w:tcW w:w="1531" w:type="dxa"/>
            <w:vMerge/>
            <w:tcBorders>
              <w:left w:val="single" w:sz="4" w:space="0" w:color="000000"/>
              <w:bottom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val="restart"/>
            <w:tcBorders>
              <w:top w:val="single" w:sz="4" w:space="0" w:color="000000"/>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r>
              <w:rPr>
                <w:bCs/>
                <w:sz w:val="20"/>
                <w:szCs w:val="20"/>
                <w:shd w:val="clear" w:color="auto" w:fill="FFFFFF"/>
                <w:lang w:eastAsia="en-US"/>
              </w:rPr>
              <w:t>2</w:t>
            </w:r>
          </w:p>
        </w:tc>
        <w:tc>
          <w:tcPr>
            <w:tcW w:w="1622" w:type="dxa"/>
            <w:vMerge w:val="restart"/>
            <w:tcBorders>
              <w:top w:val="single" w:sz="4" w:space="0" w:color="000000"/>
              <w:left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Интродьюсер для ввода медицинских инструментов при сердечно-сосудистых заболеваниях, неуправляемый</w:t>
            </w:r>
          </w:p>
        </w:tc>
        <w:tc>
          <w:tcPr>
            <w:tcW w:w="992" w:type="dxa"/>
            <w:vMerge w:val="restart"/>
            <w:tcBorders>
              <w:top w:val="single" w:sz="4" w:space="0" w:color="000000"/>
              <w:left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КТРУ: 32.50.13.190-00007203</w:t>
            </w: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Диаметр интродьюсера, Fr</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10</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Значение характеристики не может изменяться участником закупки</w:t>
            </w:r>
          </w:p>
        </w:tc>
        <w:tc>
          <w:tcPr>
            <w:tcW w:w="1531" w:type="dxa"/>
            <w:vMerge w:val="restart"/>
            <w:tcBorders>
              <w:top w:val="single" w:sz="4" w:space="0" w:color="000000"/>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r w:rsidRPr="00314A1B">
              <w:rPr>
                <w:sz w:val="20"/>
                <w:szCs w:val="20"/>
              </w:rPr>
              <w:t xml:space="preserve">В связи с отсутствием  характеристик и их значений в описании товара, установленных в каталоге товаров, работ и услуг (КТРУ)  и  необходимостью полного и объективного описания объекта закупки с учетом положений статьи 33 ФЗ №44-ФЗ Заказчик применяет дополнительные </w:t>
            </w:r>
            <w:r w:rsidRPr="00314A1B">
              <w:rPr>
                <w:sz w:val="20"/>
                <w:szCs w:val="20"/>
              </w:rPr>
              <w:lastRenderedPageBreak/>
              <w:t>(уточняющие) характеристики объекта закупки</w:t>
            </w:r>
          </w:p>
        </w:tc>
        <w:tc>
          <w:tcPr>
            <w:tcW w:w="569" w:type="dxa"/>
            <w:vMerge w:val="restart"/>
            <w:tcBorders>
              <w:top w:val="single" w:sz="4" w:space="0" w:color="000000"/>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r w:rsidRPr="00314A1B">
              <w:rPr>
                <w:bCs/>
                <w:sz w:val="20"/>
                <w:szCs w:val="20"/>
                <w:shd w:val="clear" w:color="auto" w:fill="FFFFFF"/>
                <w:lang w:eastAsia="en-US"/>
              </w:rPr>
              <w:lastRenderedPageBreak/>
              <w:t>Штука</w:t>
            </w:r>
          </w:p>
        </w:tc>
        <w:tc>
          <w:tcPr>
            <w:tcW w:w="561" w:type="dxa"/>
            <w:vMerge w:val="restart"/>
            <w:tcBorders>
              <w:top w:val="single" w:sz="4" w:space="0" w:color="000000"/>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r w:rsidRPr="00314A1B">
              <w:rPr>
                <w:bCs/>
                <w:sz w:val="20"/>
                <w:szCs w:val="20"/>
                <w:shd w:val="clear" w:color="auto" w:fill="FFFFFF"/>
                <w:lang w:eastAsia="en-US"/>
              </w:rPr>
              <w:t>6</w:t>
            </w:r>
          </w:p>
        </w:tc>
      </w:tr>
      <w:tr w:rsidR="007D479A" w:rsidRPr="00314A1B" w:rsidTr="00DC667E">
        <w:trPr>
          <w:trHeight w:val="20"/>
          <w:jc w:val="center"/>
        </w:trPr>
        <w:tc>
          <w:tcPr>
            <w:tcW w:w="503"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Игла, G</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 18</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Длина иглы</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≥7</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Сантиметр</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Шприц</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≥12</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Миллилитр</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J-образный проводник, длина</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≥50</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Сантиметр</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J-образный проводник, диаметр</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 0,038</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Дюйм</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Разрывная часть интродьюсера</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Наличие</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Значение характеристики не может изменяться участником закупки</w:t>
            </w:r>
          </w:p>
        </w:tc>
        <w:tc>
          <w:tcPr>
            <w:tcW w:w="1531" w:type="dxa"/>
            <w:vMerge/>
            <w:tcBorders>
              <w:left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r w:rsidR="007D479A" w:rsidRPr="00314A1B" w:rsidTr="00DC667E">
        <w:trPr>
          <w:trHeight w:val="20"/>
          <w:jc w:val="center"/>
        </w:trPr>
        <w:tc>
          <w:tcPr>
            <w:tcW w:w="503" w:type="dxa"/>
            <w:vMerge/>
            <w:tcBorders>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7D479A" w:rsidRPr="00314A1B" w:rsidRDefault="007D479A" w:rsidP="00DC667E">
            <w:pPr>
              <w:widowControl w:val="0"/>
              <w:jc w:val="center"/>
              <w:rPr>
                <w:sz w:val="20"/>
                <w:szCs w:val="20"/>
                <w:shd w:val="clear" w:color="auto" w:fill="FFFFFF"/>
              </w:rPr>
            </w:pPr>
          </w:p>
        </w:tc>
        <w:tc>
          <w:tcPr>
            <w:tcW w:w="992" w:type="dxa"/>
            <w:vMerge/>
            <w:tcBorders>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Гемостатический клапан</w:t>
            </w:r>
          </w:p>
        </w:tc>
        <w:tc>
          <w:tcPr>
            <w:tcW w:w="255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Наличие</w:t>
            </w:r>
          </w:p>
        </w:tc>
        <w:tc>
          <w:tcPr>
            <w:tcW w:w="70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711"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132"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559"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х</w:t>
            </w:r>
          </w:p>
        </w:tc>
        <w:tc>
          <w:tcPr>
            <w:tcW w:w="1843" w:type="dxa"/>
            <w:tcBorders>
              <w:top w:val="single" w:sz="4" w:space="0" w:color="000000"/>
              <w:left w:val="single" w:sz="4" w:space="0" w:color="000000"/>
              <w:bottom w:val="single" w:sz="4" w:space="0" w:color="000000"/>
              <w:right w:val="single" w:sz="4" w:space="0" w:color="000000"/>
            </w:tcBorders>
          </w:tcPr>
          <w:p w:rsidR="007D479A" w:rsidRPr="00314A1B" w:rsidRDefault="007D479A" w:rsidP="00DC667E">
            <w:pPr>
              <w:jc w:val="center"/>
              <w:rPr>
                <w:color w:val="000000"/>
                <w:sz w:val="20"/>
                <w:szCs w:val="20"/>
              </w:rPr>
            </w:pPr>
            <w:r w:rsidRPr="00314A1B">
              <w:rPr>
                <w:color w:val="000000"/>
                <w:sz w:val="20"/>
                <w:szCs w:val="20"/>
              </w:rPr>
              <w:t>Значение характеристики не может изменяться участником закупки</w:t>
            </w:r>
          </w:p>
        </w:tc>
        <w:tc>
          <w:tcPr>
            <w:tcW w:w="1531" w:type="dxa"/>
            <w:vMerge/>
            <w:tcBorders>
              <w:left w:val="single" w:sz="4" w:space="0" w:color="000000"/>
              <w:bottom w:val="single" w:sz="4" w:space="0" w:color="000000"/>
              <w:right w:val="single" w:sz="4" w:space="0" w:color="000000"/>
            </w:tcBorders>
            <w:shd w:val="clear" w:color="auto" w:fill="FFFFFF"/>
          </w:tcPr>
          <w:p w:rsidR="007D479A" w:rsidRPr="00314A1B" w:rsidRDefault="007D479A" w:rsidP="00DC667E">
            <w:pPr>
              <w:widowControl w:val="0"/>
              <w:jc w:val="center"/>
              <w:rPr>
                <w:sz w:val="20"/>
                <w:szCs w:val="20"/>
                <w:shd w:val="clear" w:color="auto" w:fill="FFFFFF"/>
              </w:rPr>
            </w:pPr>
          </w:p>
        </w:tc>
        <w:tc>
          <w:tcPr>
            <w:tcW w:w="569" w:type="dxa"/>
            <w:vMerge/>
            <w:tcBorders>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c>
          <w:tcPr>
            <w:tcW w:w="561" w:type="dxa"/>
            <w:vMerge/>
            <w:tcBorders>
              <w:left w:val="single" w:sz="4" w:space="0" w:color="000000"/>
              <w:bottom w:val="single" w:sz="4" w:space="0" w:color="000000"/>
              <w:right w:val="single" w:sz="4" w:space="0" w:color="000000"/>
            </w:tcBorders>
          </w:tcPr>
          <w:p w:rsidR="007D479A" w:rsidRPr="00314A1B" w:rsidRDefault="007D479A" w:rsidP="00DC667E">
            <w:pPr>
              <w:widowControl w:val="0"/>
              <w:jc w:val="center"/>
              <w:rPr>
                <w:bCs/>
                <w:sz w:val="20"/>
                <w:szCs w:val="20"/>
                <w:shd w:val="clear" w:color="auto" w:fill="FFFFFF"/>
                <w:lang w:eastAsia="en-US"/>
              </w:rPr>
            </w:pPr>
          </w:p>
        </w:tc>
      </w:tr>
    </w:tbl>
    <w:p w:rsidR="00D84051" w:rsidRDefault="00D84051" w:rsidP="00314A1B">
      <w:pPr>
        <w:spacing w:line="276" w:lineRule="auto"/>
      </w:pPr>
    </w:p>
    <w:p w:rsidR="00D84051" w:rsidRDefault="00D84051">
      <w:r>
        <w:br w:type="page"/>
      </w:r>
    </w:p>
    <w:p w:rsidR="00D84051" w:rsidRDefault="00D84051" w:rsidP="00D84051">
      <w:pPr>
        <w:keepNext/>
        <w:suppressAutoHyphens/>
        <w:spacing w:after="60"/>
        <w:ind w:left="6663"/>
        <w:contextualSpacing/>
        <w:jc w:val="right"/>
        <w:outlineLvl w:val="2"/>
        <w:rPr>
          <w:b/>
          <w:lang w:eastAsia="ar-SA"/>
        </w:rPr>
        <w:sectPr w:rsidR="00D84051" w:rsidSect="00314A1B">
          <w:pgSz w:w="16838" w:h="11906" w:orient="landscape"/>
          <w:pgMar w:top="1134" w:right="1134" w:bottom="851" w:left="1134" w:header="397" w:footer="397" w:gutter="0"/>
          <w:cols w:space="720"/>
          <w:docGrid w:linePitch="326"/>
        </w:sectPr>
      </w:pPr>
    </w:p>
    <w:p w:rsidR="00D84051" w:rsidRPr="003A3F44" w:rsidRDefault="00D84051" w:rsidP="00D84051">
      <w:pPr>
        <w:keepNext/>
        <w:suppressAutoHyphens/>
        <w:spacing w:after="60"/>
        <w:ind w:left="6663"/>
        <w:contextualSpacing/>
        <w:jc w:val="right"/>
        <w:outlineLvl w:val="2"/>
        <w:rPr>
          <w:b/>
          <w:lang w:eastAsia="ar-SA"/>
        </w:rPr>
      </w:pPr>
      <w:r w:rsidRPr="005842DF">
        <w:rPr>
          <w:b/>
          <w:lang w:eastAsia="ar-SA"/>
        </w:rPr>
        <w:lastRenderedPageBreak/>
        <w:t>Приложение № 2</w:t>
      </w:r>
    </w:p>
    <w:p w:rsidR="00D84051" w:rsidRPr="005842DF" w:rsidRDefault="00D84051" w:rsidP="00D84051">
      <w:pPr>
        <w:keepNext/>
        <w:suppressAutoHyphens/>
        <w:spacing w:after="60"/>
        <w:ind w:left="6663"/>
        <w:contextualSpacing/>
        <w:jc w:val="right"/>
        <w:outlineLvl w:val="2"/>
        <w:rPr>
          <w:b/>
          <w:lang w:eastAsia="ar-SA"/>
        </w:rPr>
      </w:pPr>
      <w:r w:rsidRPr="005842DF">
        <w:rPr>
          <w:b/>
          <w:lang w:eastAsia="ar-SA"/>
        </w:rPr>
        <w:t>к Описанию объекта закупки</w:t>
      </w:r>
    </w:p>
    <w:p w:rsidR="00D84051" w:rsidRPr="005842DF" w:rsidRDefault="00D84051" w:rsidP="00D84051">
      <w:pPr>
        <w:autoSpaceDE w:val="0"/>
        <w:autoSpaceDN w:val="0"/>
        <w:adjustRightInd w:val="0"/>
        <w:jc w:val="center"/>
        <w:rPr>
          <w:rFonts w:eastAsia="Calibri"/>
          <w:bCs/>
          <w:lang w:eastAsia="en-US"/>
        </w:rPr>
      </w:pPr>
    </w:p>
    <w:p w:rsidR="00D84051" w:rsidRPr="000B4909" w:rsidRDefault="00D84051" w:rsidP="00D84051">
      <w:pPr>
        <w:ind w:firstLine="539"/>
        <w:jc w:val="both"/>
        <w:rPr>
          <w:rFonts w:eastAsia="Calibri"/>
          <w:b/>
          <w:sz w:val="24"/>
          <w:lang w:eastAsia="en-US"/>
        </w:rPr>
      </w:pPr>
    </w:p>
    <w:p w:rsidR="00D84051" w:rsidRPr="000B4909" w:rsidRDefault="00D84051" w:rsidP="00D84051">
      <w:pPr>
        <w:jc w:val="center"/>
        <w:rPr>
          <w:b/>
        </w:rPr>
      </w:pPr>
      <w:r w:rsidRPr="000B4909">
        <w:rPr>
          <w:b/>
        </w:rPr>
        <w:t>Требования к остаточному сроку годности поставляемого товара</w:t>
      </w:r>
    </w:p>
    <w:p w:rsidR="00D84051" w:rsidRPr="00C36B39" w:rsidRDefault="00D84051" w:rsidP="00D84051">
      <w:r w:rsidRPr="00C36B39">
        <w:t> </w:t>
      </w:r>
    </w:p>
    <w:p w:rsidR="00D84051" w:rsidRPr="00C36B39" w:rsidRDefault="00D84051" w:rsidP="00D84051"/>
    <w:tbl>
      <w:tblPr>
        <w:tblW w:w="9080" w:type="dxa"/>
        <w:jc w:val="center"/>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tblPr>
      <w:tblGrid>
        <w:gridCol w:w="411"/>
        <w:gridCol w:w="4599"/>
        <w:gridCol w:w="4070"/>
      </w:tblGrid>
      <w:tr w:rsidR="00D84051" w:rsidRPr="00C36B39" w:rsidTr="00D2724C">
        <w:trPr>
          <w:jc w:val="center"/>
        </w:trPr>
        <w:tc>
          <w:tcPr>
            <w:tcW w:w="0" w:type="auto"/>
            <w:hideMark/>
          </w:tcPr>
          <w:p w:rsidR="00D84051" w:rsidRPr="00C36B39" w:rsidRDefault="00D84051" w:rsidP="00392747">
            <w:pPr>
              <w:spacing w:after="100"/>
              <w:jc w:val="center"/>
            </w:pPr>
            <w:r w:rsidRPr="00C36B39">
              <w:t>№ п/п</w:t>
            </w:r>
          </w:p>
        </w:tc>
        <w:tc>
          <w:tcPr>
            <w:tcW w:w="0" w:type="auto"/>
            <w:hideMark/>
          </w:tcPr>
          <w:p w:rsidR="00D84051" w:rsidRPr="00C36B39" w:rsidRDefault="00D84051" w:rsidP="00392747">
            <w:pPr>
              <w:spacing w:after="100"/>
              <w:jc w:val="center"/>
            </w:pPr>
            <w:r w:rsidRPr="00C36B39">
              <w:t>Наименование предлагаемого к поставке товара</w:t>
            </w:r>
          </w:p>
        </w:tc>
        <w:tc>
          <w:tcPr>
            <w:tcW w:w="0" w:type="auto"/>
            <w:hideMark/>
          </w:tcPr>
          <w:p w:rsidR="00D84051" w:rsidRPr="00C36B39" w:rsidRDefault="00D84051" w:rsidP="00392747">
            <w:pPr>
              <w:spacing w:after="100"/>
              <w:jc w:val="center"/>
            </w:pPr>
            <w:r w:rsidRPr="00C36B39">
              <w:t>Остаточный срок годности поставляемого товара, выраженный в единицах измерения времени</w:t>
            </w:r>
          </w:p>
        </w:tc>
      </w:tr>
      <w:tr w:rsidR="00D84051" w:rsidRPr="00C36B39" w:rsidTr="00D2724C">
        <w:trPr>
          <w:jc w:val="center"/>
        </w:trPr>
        <w:tc>
          <w:tcPr>
            <w:tcW w:w="0" w:type="auto"/>
            <w:hideMark/>
          </w:tcPr>
          <w:p w:rsidR="00D84051" w:rsidRPr="00C36B39" w:rsidRDefault="00D84051" w:rsidP="00392747">
            <w:pPr>
              <w:spacing w:after="100"/>
              <w:jc w:val="center"/>
            </w:pPr>
            <w:r w:rsidRPr="00C36B39">
              <w:t>1</w:t>
            </w:r>
          </w:p>
        </w:tc>
        <w:tc>
          <w:tcPr>
            <w:tcW w:w="0" w:type="auto"/>
            <w:hideMark/>
          </w:tcPr>
          <w:p w:rsidR="00D84051" w:rsidRPr="00C36B39" w:rsidRDefault="00D84051" w:rsidP="00392747">
            <w:pPr>
              <w:spacing w:after="100"/>
              <w:jc w:val="center"/>
            </w:pPr>
            <w:r w:rsidRPr="00C36B39">
              <w:t>2</w:t>
            </w:r>
          </w:p>
        </w:tc>
        <w:tc>
          <w:tcPr>
            <w:tcW w:w="0" w:type="auto"/>
            <w:hideMark/>
          </w:tcPr>
          <w:p w:rsidR="00D84051" w:rsidRPr="00C36B39" w:rsidRDefault="00D84051" w:rsidP="00392747">
            <w:pPr>
              <w:spacing w:after="100"/>
              <w:jc w:val="center"/>
            </w:pPr>
            <w:r w:rsidRPr="00C36B39">
              <w:t>3</w:t>
            </w:r>
          </w:p>
        </w:tc>
      </w:tr>
      <w:tr w:rsidR="007D479A" w:rsidRPr="00C36B39" w:rsidTr="00D2724C">
        <w:trPr>
          <w:jc w:val="center"/>
        </w:trPr>
        <w:tc>
          <w:tcPr>
            <w:tcW w:w="0" w:type="auto"/>
            <w:hideMark/>
          </w:tcPr>
          <w:p w:rsidR="007D479A" w:rsidRPr="00C36B39" w:rsidRDefault="007D479A" w:rsidP="00D84051">
            <w:pPr>
              <w:jc w:val="center"/>
            </w:pPr>
            <w:r w:rsidRPr="00C36B39">
              <w:t>1</w:t>
            </w:r>
          </w:p>
        </w:tc>
        <w:tc>
          <w:tcPr>
            <w:tcW w:w="0" w:type="auto"/>
            <w:hideMark/>
          </w:tcPr>
          <w:p w:rsidR="007D479A" w:rsidRPr="007D479A" w:rsidRDefault="007D479A" w:rsidP="007D479A">
            <w:pPr>
              <w:jc w:val="center"/>
              <w:rPr>
                <w:color w:val="000000"/>
                <w:szCs w:val="20"/>
              </w:rPr>
            </w:pPr>
            <w:r w:rsidRPr="007D479A">
              <w:rPr>
                <w:color w:val="000000"/>
                <w:szCs w:val="20"/>
              </w:rPr>
              <w:t>Интродьюсер для ввода медицинских инструментов при сердечно-сосудистых заболеваниях, неуправляемый</w:t>
            </w:r>
          </w:p>
        </w:tc>
        <w:tc>
          <w:tcPr>
            <w:tcW w:w="0" w:type="auto"/>
            <w:vMerge w:val="restart"/>
            <w:hideMark/>
          </w:tcPr>
          <w:p w:rsidR="007D479A" w:rsidRPr="001120CE" w:rsidRDefault="007D479A" w:rsidP="00392747">
            <w:pPr>
              <w:jc w:val="center"/>
            </w:pPr>
            <w:r>
              <w:t>Н</w:t>
            </w:r>
            <w:r w:rsidRPr="001120CE">
              <w:t xml:space="preserve">е менее </w:t>
            </w:r>
            <w:r w:rsidR="00EF2D82">
              <w:t>10</w:t>
            </w:r>
            <w:r w:rsidRPr="001120CE">
              <w:t xml:space="preserve"> месяцев </w:t>
            </w:r>
            <w:r>
              <w:t>на момент поставки товара.</w:t>
            </w:r>
          </w:p>
          <w:p w:rsidR="007D479A" w:rsidRPr="00C36B39" w:rsidRDefault="007D479A" w:rsidP="00D84051">
            <w:pPr>
              <w:jc w:val="center"/>
            </w:pPr>
          </w:p>
        </w:tc>
      </w:tr>
      <w:tr w:rsidR="007D479A" w:rsidRPr="00C36B39" w:rsidTr="00D2724C">
        <w:trPr>
          <w:trHeight w:val="67"/>
          <w:jc w:val="center"/>
        </w:trPr>
        <w:tc>
          <w:tcPr>
            <w:tcW w:w="0" w:type="auto"/>
            <w:hideMark/>
          </w:tcPr>
          <w:p w:rsidR="007D479A" w:rsidRPr="00C36B39" w:rsidRDefault="007D479A" w:rsidP="00D84051">
            <w:pPr>
              <w:jc w:val="center"/>
            </w:pPr>
            <w:r>
              <w:t>2</w:t>
            </w:r>
          </w:p>
        </w:tc>
        <w:tc>
          <w:tcPr>
            <w:tcW w:w="0" w:type="auto"/>
            <w:hideMark/>
          </w:tcPr>
          <w:p w:rsidR="007D479A" w:rsidRPr="007D479A" w:rsidRDefault="007D479A" w:rsidP="00DC667E">
            <w:pPr>
              <w:jc w:val="center"/>
              <w:rPr>
                <w:color w:val="000000"/>
                <w:szCs w:val="20"/>
              </w:rPr>
            </w:pPr>
            <w:r w:rsidRPr="007D479A">
              <w:rPr>
                <w:color w:val="000000"/>
                <w:szCs w:val="20"/>
              </w:rPr>
              <w:t>Интродьюсер для ввода медицинских инструментов при сердечно-сосудистых заболеваниях, неуправляемый</w:t>
            </w:r>
          </w:p>
        </w:tc>
        <w:tc>
          <w:tcPr>
            <w:tcW w:w="0" w:type="auto"/>
            <w:vMerge/>
            <w:hideMark/>
          </w:tcPr>
          <w:p w:rsidR="007D479A" w:rsidRDefault="007D479A" w:rsidP="00392747">
            <w:pPr>
              <w:jc w:val="center"/>
            </w:pPr>
          </w:p>
        </w:tc>
      </w:tr>
    </w:tbl>
    <w:p w:rsidR="00D84051" w:rsidRPr="005842DF" w:rsidRDefault="00D84051" w:rsidP="00D84051">
      <w:pPr>
        <w:jc w:val="center"/>
      </w:pPr>
      <w:r w:rsidRPr="005842DF">
        <w:t> </w:t>
      </w:r>
    </w:p>
    <w:p w:rsidR="00D84051" w:rsidRPr="005842DF" w:rsidRDefault="00D84051" w:rsidP="00D84051">
      <w:pPr>
        <w:ind w:firstLine="540"/>
        <w:jc w:val="both"/>
      </w:pPr>
    </w:p>
    <w:p w:rsidR="00D84051" w:rsidRPr="005842DF" w:rsidRDefault="00D84051" w:rsidP="00D84051">
      <w:pPr>
        <w:keepNext/>
        <w:suppressAutoHyphens/>
        <w:spacing w:after="60"/>
        <w:ind w:left="6663"/>
        <w:contextualSpacing/>
        <w:jc w:val="right"/>
        <w:outlineLvl w:val="2"/>
        <w:rPr>
          <w:b/>
          <w:lang w:eastAsia="ar-SA"/>
        </w:rPr>
      </w:pPr>
      <w:r w:rsidRPr="005842DF">
        <w:rPr>
          <w:b/>
          <w:lang w:eastAsia="ar-SA"/>
        </w:rPr>
        <w:t>Приложение № 3</w:t>
      </w:r>
      <w:r w:rsidRPr="005842DF">
        <w:rPr>
          <w:rFonts w:ascii="Calibri" w:eastAsia="Calibri" w:hAnsi="Calibri"/>
          <w:b/>
          <w:lang w:eastAsia="en-US"/>
        </w:rPr>
        <w:br/>
      </w:r>
      <w:r w:rsidRPr="005842DF">
        <w:rPr>
          <w:b/>
          <w:lang w:eastAsia="ar-SA"/>
        </w:rPr>
        <w:t>к Описанию объекта закупки</w:t>
      </w:r>
    </w:p>
    <w:p w:rsidR="00D84051" w:rsidRPr="005842DF" w:rsidRDefault="00D84051" w:rsidP="00D84051">
      <w:pPr>
        <w:jc w:val="center"/>
        <w:rPr>
          <w:b/>
        </w:rPr>
      </w:pPr>
    </w:p>
    <w:p w:rsidR="00D84051" w:rsidRPr="005842DF" w:rsidRDefault="00D84051" w:rsidP="00D84051">
      <w:pPr>
        <w:jc w:val="center"/>
        <w:rPr>
          <w:b/>
        </w:rPr>
      </w:pPr>
      <w:r w:rsidRPr="005842DF">
        <w:rPr>
          <w:b/>
        </w:rPr>
        <w:t>График (этапы) поставки</w:t>
      </w:r>
    </w:p>
    <w:p w:rsidR="00D84051" w:rsidRPr="005842DF" w:rsidRDefault="00D84051" w:rsidP="00D84051">
      <w:pPr>
        <w:jc w:val="center"/>
      </w:pPr>
      <w:r w:rsidRPr="005842DF">
        <w:t> </w:t>
      </w:r>
    </w:p>
    <w:p w:rsidR="00D84051" w:rsidRPr="005842DF" w:rsidRDefault="00D84051" w:rsidP="00D84051">
      <w:pPr>
        <w:jc w:val="center"/>
      </w:pPr>
      <w:r w:rsidRPr="005842DF">
        <w:t> </w:t>
      </w:r>
    </w:p>
    <w:tbl>
      <w:tblPr>
        <w:tblW w:w="9060" w:type="dxa"/>
        <w:jc w:val="center"/>
        <w:tblInd w:w="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tblPr>
      <w:tblGrid>
        <w:gridCol w:w="1029"/>
        <w:gridCol w:w="2693"/>
        <w:gridCol w:w="2994"/>
        <w:gridCol w:w="1132"/>
        <w:gridCol w:w="1212"/>
      </w:tblGrid>
      <w:tr w:rsidR="00D84051" w:rsidRPr="005666D4" w:rsidTr="00D2724C">
        <w:trPr>
          <w:jc w:val="center"/>
        </w:trPr>
        <w:tc>
          <w:tcPr>
            <w:tcW w:w="0" w:type="auto"/>
            <w:hideMark/>
          </w:tcPr>
          <w:p w:rsidR="00D84051" w:rsidRPr="005666D4" w:rsidRDefault="00D84051" w:rsidP="00392747">
            <w:pPr>
              <w:spacing w:after="100"/>
              <w:jc w:val="center"/>
            </w:pPr>
            <w:r w:rsidRPr="005666D4">
              <w:t>Этап поставки товара</w:t>
            </w:r>
          </w:p>
        </w:tc>
        <w:tc>
          <w:tcPr>
            <w:tcW w:w="0" w:type="auto"/>
            <w:hideMark/>
          </w:tcPr>
          <w:p w:rsidR="00D84051" w:rsidRPr="005666D4" w:rsidRDefault="00D84051" w:rsidP="00392747">
            <w:pPr>
              <w:spacing w:after="100"/>
              <w:jc w:val="center"/>
            </w:pPr>
            <w:r w:rsidRPr="005666D4">
              <w:t>Наименование товара</w:t>
            </w:r>
          </w:p>
        </w:tc>
        <w:tc>
          <w:tcPr>
            <w:tcW w:w="0" w:type="auto"/>
            <w:hideMark/>
          </w:tcPr>
          <w:p w:rsidR="00D84051" w:rsidRPr="005666D4" w:rsidRDefault="00D84051" w:rsidP="00392747">
            <w:pPr>
              <w:spacing w:after="100"/>
              <w:jc w:val="center"/>
            </w:pPr>
            <w:r w:rsidRPr="005666D4">
              <w:t>Срок поставки товара</w:t>
            </w:r>
          </w:p>
        </w:tc>
        <w:tc>
          <w:tcPr>
            <w:tcW w:w="0" w:type="auto"/>
            <w:hideMark/>
          </w:tcPr>
          <w:p w:rsidR="00D84051" w:rsidRPr="005666D4" w:rsidRDefault="00D84051" w:rsidP="00392747">
            <w:pPr>
              <w:spacing w:after="100"/>
              <w:jc w:val="center"/>
            </w:pPr>
            <w:r w:rsidRPr="005666D4">
              <w:t>Единицы измерения</w:t>
            </w:r>
          </w:p>
        </w:tc>
        <w:tc>
          <w:tcPr>
            <w:tcW w:w="0" w:type="auto"/>
            <w:hideMark/>
          </w:tcPr>
          <w:p w:rsidR="00D84051" w:rsidRPr="005666D4" w:rsidRDefault="00D84051" w:rsidP="00392747">
            <w:pPr>
              <w:spacing w:after="100"/>
              <w:jc w:val="center"/>
            </w:pPr>
            <w:r w:rsidRPr="005666D4">
              <w:t>Количество товара</w:t>
            </w:r>
          </w:p>
        </w:tc>
      </w:tr>
      <w:tr w:rsidR="00D84051" w:rsidRPr="005666D4" w:rsidTr="00D2724C">
        <w:trPr>
          <w:jc w:val="center"/>
        </w:trPr>
        <w:tc>
          <w:tcPr>
            <w:tcW w:w="0" w:type="auto"/>
            <w:hideMark/>
          </w:tcPr>
          <w:p w:rsidR="00D84051" w:rsidRPr="005666D4" w:rsidRDefault="00D84051" w:rsidP="00392747">
            <w:pPr>
              <w:spacing w:after="100"/>
              <w:jc w:val="center"/>
            </w:pPr>
            <w:r w:rsidRPr="005666D4">
              <w:t>1</w:t>
            </w:r>
          </w:p>
        </w:tc>
        <w:tc>
          <w:tcPr>
            <w:tcW w:w="0" w:type="auto"/>
            <w:hideMark/>
          </w:tcPr>
          <w:p w:rsidR="00D84051" w:rsidRPr="005666D4" w:rsidRDefault="00D84051" w:rsidP="00392747">
            <w:pPr>
              <w:spacing w:after="100"/>
              <w:jc w:val="center"/>
            </w:pPr>
            <w:r w:rsidRPr="005666D4">
              <w:t>2</w:t>
            </w:r>
          </w:p>
        </w:tc>
        <w:tc>
          <w:tcPr>
            <w:tcW w:w="0" w:type="auto"/>
            <w:hideMark/>
          </w:tcPr>
          <w:p w:rsidR="00D84051" w:rsidRPr="005666D4" w:rsidRDefault="00D84051" w:rsidP="00392747">
            <w:pPr>
              <w:spacing w:after="100"/>
              <w:jc w:val="center"/>
            </w:pPr>
            <w:r w:rsidRPr="005666D4">
              <w:t>3</w:t>
            </w:r>
          </w:p>
        </w:tc>
        <w:tc>
          <w:tcPr>
            <w:tcW w:w="0" w:type="auto"/>
            <w:hideMark/>
          </w:tcPr>
          <w:p w:rsidR="00D84051" w:rsidRPr="005666D4" w:rsidRDefault="00D84051" w:rsidP="00392747">
            <w:pPr>
              <w:spacing w:after="100"/>
              <w:jc w:val="center"/>
            </w:pPr>
            <w:r w:rsidRPr="005666D4">
              <w:t>4</w:t>
            </w:r>
          </w:p>
        </w:tc>
        <w:tc>
          <w:tcPr>
            <w:tcW w:w="0" w:type="auto"/>
            <w:hideMark/>
          </w:tcPr>
          <w:p w:rsidR="00D84051" w:rsidRPr="005666D4" w:rsidRDefault="00D84051" w:rsidP="00392747">
            <w:pPr>
              <w:spacing w:after="100"/>
              <w:jc w:val="center"/>
            </w:pPr>
            <w:r w:rsidRPr="005666D4">
              <w:t>5</w:t>
            </w:r>
          </w:p>
        </w:tc>
      </w:tr>
      <w:tr w:rsidR="007D479A" w:rsidRPr="005666D4" w:rsidTr="00D2724C">
        <w:trPr>
          <w:jc w:val="center"/>
        </w:trPr>
        <w:tc>
          <w:tcPr>
            <w:tcW w:w="0" w:type="auto"/>
            <w:vMerge w:val="restart"/>
            <w:hideMark/>
          </w:tcPr>
          <w:p w:rsidR="007D479A" w:rsidRPr="005666D4" w:rsidRDefault="007D479A" w:rsidP="00392747">
            <w:pPr>
              <w:spacing w:after="100"/>
              <w:jc w:val="center"/>
            </w:pPr>
            <w:r>
              <w:t>1 этап</w:t>
            </w:r>
          </w:p>
        </w:tc>
        <w:tc>
          <w:tcPr>
            <w:tcW w:w="0" w:type="auto"/>
            <w:hideMark/>
          </w:tcPr>
          <w:p w:rsidR="007D479A" w:rsidRPr="007D479A" w:rsidRDefault="007D479A" w:rsidP="00DC667E">
            <w:pPr>
              <w:jc w:val="center"/>
              <w:rPr>
                <w:color w:val="000000"/>
                <w:szCs w:val="20"/>
              </w:rPr>
            </w:pPr>
            <w:r w:rsidRPr="007D479A">
              <w:rPr>
                <w:color w:val="000000"/>
                <w:szCs w:val="20"/>
              </w:rPr>
              <w:t>Интродьюсер для ввода медицинских инструментов при сердечно-сосудистых заболеваниях, неуправляемый</w:t>
            </w:r>
          </w:p>
        </w:tc>
        <w:tc>
          <w:tcPr>
            <w:tcW w:w="0" w:type="auto"/>
            <w:vMerge w:val="restart"/>
            <w:hideMark/>
          </w:tcPr>
          <w:p w:rsidR="007D479A" w:rsidRPr="00B83771" w:rsidRDefault="007D479A" w:rsidP="00392747">
            <w:pPr>
              <w:spacing w:after="100"/>
              <w:jc w:val="center"/>
            </w:pPr>
            <w:r w:rsidRPr="005666D4">
              <w:rPr>
                <w:color w:val="000000"/>
              </w:rPr>
              <w:t xml:space="preserve">В </w:t>
            </w:r>
            <w:r w:rsidRPr="00542E19">
              <w:rPr>
                <w:color w:val="000000"/>
              </w:rPr>
              <w:t xml:space="preserve">течение </w:t>
            </w:r>
            <w:r>
              <w:rPr>
                <w:color w:val="000000"/>
              </w:rPr>
              <w:t>5</w:t>
            </w:r>
            <w:r w:rsidRPr="00542E19">
              <w:rPr>
                <w:color w:val="000000"/>
              </w:rPr>
              <w:t xml:space="preserve"> (</w:t>
            </w:r>
            <w:r>
              <w:rPr>
                <w:color w:val="000000"/>
              </w:rPr>
              <w:t>пяти</w:t>
            </w:r>
            <w:r w:rsidRPr="00542E19">
              <w:rPr>
                <w:color w:val="000000"/>
              </w:rPr>
              <w:t>) рабочих дней с даты направления Заявки  о получении Товара Поставщику посредством</w:t>
            </w:r>
            <w:r w:rsidRPr="005666D4">
              <w:rPr>
                <w:color w:val="000000"/>
              </w:rPr>
              <w:t xml:space="preserve"> </w:t>
            </w:r>
            <w:r w:rsidRPr="00B83771">
              <w:rPr>
                <w:color w:val="000000"/>
              </w:rPr>
              <w:t>электронной почты</w:t>
            </w:r>
          </w:p>
          <w:p w:rsidR="007D479A" w:rsidRPr="005666D4" w:rsidRDefault="007D479A" w:rsidP="00D84051">
            <w:pPr>
              <w:autoSpaceDE w:val="0"/>
              <w:autoSpaceDN w:val="0"/>
              <w:adjustRightInd w:val="0"/>
              <w:jc w:val="center"/>
            </w:pPr>
            <w:r w:rsidRPr="00B83771">
              <w:t xml:space="preserve">Период </w:t>
            </w:r>
            <w:r w:rsidRPr="00D84051">
              <w:t>поставки – с даты заключения контракта по 01 декабря 2026г. (включительно</w:t>
            </w:r>
            <w:r w:rsidRPr="00B83771">
              <w:t>).</w:t>
            </w:r>
          </w:p>
        </w:tc>
        <w:tc>
          <w:tcPr>
            <w:tcW w:w="0" w:type="auto"/>
            <w:hideMark/>
          </w:tcPr>
          <w:p w:rsidR="007D479A" w:rsidRPr="005666D4" w:rsidRDefault="007D479A" w:rsidP="00392747">
            <w:pPr>
              <w:spacing w:after="100"/>
              <w:jc w:val="center"/>
            </w:pPr>
            <w:r>
              <w:t xml:space="preserve">Штука </w:t>
            </w:r>
          </w:p>
        </w:tc>
        <w:tc>
          <w:tcPr>
            <w:tcW w:w="0" w:type="auto"/>
            <w:hideMark/>
          </w:tcPr>
          <w:p w:rsidR="007D479A" w:rsidRPr="005666D4" w:rsidRDefault="007D479A" w:rsidP="00392747">
            <w:pPr>
              <w:spacing w:after="100"/>
              <w:jc w:val="center"/>
            </w:pPr>
            <w:r>
              <w:t>14</w:t>
            </w:r>
          </w:p>
        </w:tc>
      </w:tr>
      <w:tr w:rsidR="007D479A" w:rsidRPr="005666D4" w:rsidTr="00D2724C">
        <w:trPr>
          <w:jc w:val="center"/>
        </w:trPr>
        <w:tc>
          <w:tcPr>
            <w:tcW w:w="0" w:type="auto"/>
            <w:vMerge/>
          </w:tcPr>
          <w:p w:rsidR="007D479A" w:rsidRDefault="007D479A" w:rsidP="00392747">
            <w:pPr>
              <w:spacing w:after="100"/>
              <w:jc w:val="center"/>
            </w:pPr>
          </w:p>
        </w:tc>
        <w:tc>
          <w:tcPr>
            <w:tcW w:w="0" w:type="auto"/>
          </w:tcPr>
          <w:p w:rsidR="007D479A" w:rsidRPr="007D479A" w:rsidRDefault="007D479A" w:rsidP="00DC667E">
            <w:pPr>
              <w:jc w:val="center"/>
              <w:rPr>
                <w:color w:val="000000"/>
                <w:szCs w:val="20"/>
              </w:rPr>
            </w:pPr>
            <w:r w:rsidRPr="007D479A">
              <w:rPr>
                <w:color w:val="000000"/>
                <w:szCs w:val="20"/>
              </w:rPr>
              <w:t>Интродьюсер для ввода медицинских инструментов при сердечно-сосудистых заболеваниях, неуправляемый</w:t>
            </w:r>
          </w:p>
        </w:tc>
        <w:tc>
          <w:tcPr>
            <w:tcW w:w="0" w:type="auto"/>
            <w:vMerge/>
          </w:tcPr>
          <w:p w:rsidR="007D479A" w:rsidRPr="005666D4" w:rsidRDefault="007D479A" w:rsidP="00392747">
            <w:pPr>
              <w:spacing w:after="100"/>
              <w:jc w:val="center"/>
              <w:rPr>
                <w:color w:val="000000"/>
              </w:rPr>
            </w:pPr>
          </w:p>
        </w:tc>
        <w:tc>
          <w:tcPr>
            <w:tcW w:w="0" w:type="auto"/>
          </w:tcPr>
          <w:p w:rsidR="007D479A" w:rsidRDefault="007D479A" w:rsidP="00392747">
            <w:pPr>
              <w:spacing w:after="100"/>
              <w:jc w:val="center"/>
            </w:pPr>
            <w:r>
              <w:t>Штука</w:t>
            </w:r>
          </w:p>
        </w:tc>
        <w:tc>
          <w:tcPr>
            <w:tcW w:w="0" w:type="auto"/>
          </w:tcPr>
          <w:p w:rsidR="007D479A" w:rsidRDefault="007D479A" w:rsidP="00392747">
            <w:pPr>
              <w:spacing w:after="100"/>
              <w:jc w:val="center"/>
            </w:pPr>
            <w:r>
              <w:t>6</w:t>
            </w:r>
          </w:p>
        </w:tc>
      </w:tr>
    </w:tbl>
    <w:p w:rsidR="001235E6" w:rsidRPr="003A3F44" w:rsidRDefault="001235E6" w:rsidP="00314A1B">
      <w:pPr>
        <w:spacing w:line="276" w:lineRule="auto"/>
      </w:pPr>
    </w:p>
    <w:sectPr w:rsidR="001235E6" w:rsidRPr="003A3F44" w:rsidSect="00D84051">
      <w:pgSz w:w="11906" w:h="16838"/>
      <w:pgMar w:top="1134" w:right="851" w:bottom="1134"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747" w:rsidRDefault="00392747">
      <w:r>
        <w:separator/>
      </w:r>
    </w:p>
  </w:endnote>
  <w:endnote w:type="continuationSeparator" w:id="0">
    <w:p w:rsidR="00392747" w:rsidRDefault="003927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CC"/>
    <w:family w:val="swiss"/>
    <w:pitch w:val="variable"/>
    <w:sig w:usb0="00000000" w:usb1="00000000" w:usb2="00000000" w:usb3="00000000" w:csb0="00000000" w:csb1="00000000"/>
  </w:font>
  <w:font w:name="ヒラギノ角ゴ Pro W3">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000" w:usb1="00000000" w:usb2="00000000" w:usb3="00000000" w:csb0="00000000"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747" w:rsidRDefault="00A77A03" w:rsidP="00FB3BB6">
    <w:pPr>
      <w:pStyle w:val="af7"/>
      <w:framePr w:wrap="around" w:vAnchor="text" w:hAnchor="margin" w:xAlign="center" w:y="1"/>
      <w:rPr>
        <w:rStyle w:val="ac"/>
      </w:rPr>
    </w:pPr>
    <w:r>
      <w:rPr>
        <w:rStyle w:val="ac"/>
      </w:rPr>
      <w:fldChar w:fldCharType="begin"/>
    </w:r>
    <w:r w:rsidR="00392747">
      <w:rPr>
        <w:rStyle w:val="ac"/>
      </w:rPr>
      <w:instrText xml:space="preserve">PAGE  </w:instrText>
    </w:r>
    <w:r>
      <w:rPr>
        <w:rStyle w:val="ac"/>
      </w:rPr>
      <w:fldChar w:fldCharType="end"/>
    </w:r>
  </w:p>
  <w:p w:rsidR="00392747" w:rsidRDefault="0039274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747" w:rsidRDefault="0039274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392747" w:rsidRDefault="00A77A03">
        <w:pPr>
          <w:pStyle w:val="af7"/>
          <w:jc w:val="center"/>
        </w:pPr>
        <w:fldSimple w:instr="PAGE   \* MERGEFORMAT">
          <w:r w:rsidR="00392747">
            <w:rPr>
              <w:noProof/>
            </w:rPr>
            <w:t>51</w:t>
          </w:r>
        </w:fldSimple>
      </w:p>
    </w:sdtContent>
  </w:sdt>
  <w:p w:rsidR="00392747" w:rsidRDefault="0039274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747" w:rsidRDefault="00392747">
      <w:r>
        <w:separator/>
      </w:r>
    </w:p>
  </w:footnote>
  <w:footnote w:type="continuationSeparator" w:id="0">
    <w:p w:rsidR="00392747" w:rsidRDefault="003927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747" w:rsidRDefault="00A77A03" w:rsidP="00FB3BB6">
    <w:pPr>
      <w:pStyle w:val="af9"/>
      <w:framePr w:wrap="around" w:vAnchor="text" w:hAnchor="margin" w:xAlign="center" w:y="1"/>
      <w:rPr>
        <w:rStyle w:val="ac"/>
      </w:rPr>
    </w:pPr>
    <w:r>
      <w:rPr>
        <w:rStyle w:val="ac"/>
      </w:rPr>
      <w:fldChar w:fldCharType="begin"/>
    </w:r>
    <w:r w:rsidR="00392747">
      <w:rPr>
        <w:rStyle w:val="ac"/>
      </w:rPr>
      <w:instrText xml:space="preserve">PAGE  </w:instrText>
    </w:r>
    <w:r>
      <w:rPr>
        <w:rStyle w:val="ac"/>
      </w:rPr>
      <w:fldChar w:fldCharType="end"/>
    </w:r>
  </w:p>
  <w:p w:rsidR="00392747" w:rsidRDefault="0039274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747" w:rsidRPr="00756968" w:rsidRDefault="00A77A03" w:rsidP="00756968">
    <w:pPr>
      <w:pStyle w:val="af9"/>
      <w:jc w:val="center"/>
    </w:pPr>
    <w:fldSimple w:instr="PAGE   \* MERGEFORMAT">
      <w:r w:rsidR="00931CBF">
        <w:rPr>
          <w:noProof/>
        </w:rPr>
        <w:t>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E571AD9"/>
    <w:multiLevelType w:val="multilevel"/>
    <w:tmpl w:val="3EE09C82"/>
    <w:lvl w:ilvl="0">
      <w:start w:val="1"/>
      <w:numFmt w:val="decimal"/>
      <w:pStyle w:val="-0"/>
      <w:lvlText w:val="%1."/>
      <w:lvlJc w:val="center"/>
      <w:pPr>
        <w:tabs>
          <w:tab w:val="num" w:pos="0"/>
        </w:tabs>
        <w:ind w:left="0" w:firstLine="0"/>
      </w:pPr>
      <w:rPr>
        <w:b/>
        <w:i w:val="0"/>
      </w:rPr>
    </w:lvl>
    <w:lvl w:ilvl="1">
      <w:start w:val="1"/>
      <w:numFmt w:val="decimal"/>
      <w:pStyle w:val="-1"/>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2"/>
      <w:lvlText w:val="%1.%2.%3"/>
      <w:lvlJc w:val="left"/>
      <w:pPr>
        <w:tabs>
          <w:tab w:val="num" w:pos="851"/>
        </w:tabs>
        <w:ind w:left="851" w:hanging="851"/>
      </w:pPr>
      <w:rPr>
        <w:b w:val="0"/>
        <w:bCs w:val="0"/>
        <w:i w:val="0"/>
        <w:iCs w:val="0"/>
      </w:rPr>
    </w:lvl>
    <w:lvl w:ilvl="3">
      <w:start w:val="1"/>
      <w:numFmt w:val="lowerLetter"/>
      <w:pStyle w:val="-3"/>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11"/>
  </w:num>
  <w:num w:numId="6">
    <w:abstractNumId w:val="2"/>
  </w:num>
  <w:num w:numId="7">
    <w:abstractNumId w:val="4"/>
  </w:num>
  <w:num w:numId="8">
    <w:abstractNumId w:val="1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79873"/>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909"/>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F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ED"/>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215"/>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255"/>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4FF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33F"/>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B3F"/>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042"/>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110"/>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03D"/>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A1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C14"/>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DA5"/>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747"/>
    <w:rsid w:val="003929C9"/>
    <w:rsid w:val="00392D2F"/>
    <w:rsid w:val="00392F45"/>
    <w:rsid w:val="00393189"/>
    <w:rsid w:val="00393903"/>
    <w:rsid w:val="00393A5D"/>
    <w:rsid w:val="00393E47"/>
    <w:rsid w:val="00393FBE"/>
    <w:rsid w:val="0039494E"/>
    <w:rsid w:val="0039506F"/>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04"/>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C2"/>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2E19"/>
    <w:rsid w:val="005433AD"/>
    <w:rsid w:val="00543AA4"/>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66D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6DF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5EA"/>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945"/>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735"/>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43C"/>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EB6"/>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F1"/>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2DE"/>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49C8"/>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81C"/>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79A"/>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833"/>
    <w:rsid w:val="0082393E"/>
    <w:rsid w:val="00823CEE"/>
    <w:rsid w:val="008240AD"/>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AC9"/>
    <w:rsid w:val="00926C1C"/>
    <w:rsid w:val="00926C57"/>
    <w:rsid w:val="0092791A"/>
    <w:rsid w:val="00927B2E"/>
    <w:rsid w:val="0093038F"/>
    <w:rsid w:val="00930405"/>
    <w:rsid w:val="00930996"/>
    <w:rsid w:val="00931365"/>
    <w:rsid w:val="00931C24"/>
    <w:rsid w:val="00931CBF"/>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B8"/>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0E"/>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98A"/>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45"/>
    <w:rsid w:val="009F2070"/>
    <w:rsid w:val="009F2337"/>
    <w:rsid w:val="009F2477"/>
    <w:rsid w:val="009F274F"/>
    <w:rsid w:val="009F2912"/>
    <w:rsid w:val="009F29A6"/>
    <w:rsid w:val="009F2C94"/>
    <w:rsid w:val="009F3DF5"/>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DF6"/>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7A2A"/>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A03"/>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244"/>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777"/>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A8B"/>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A14"/>
    <w:rsid w:val="00AF0021"/>
    <w:rsid w:val="00AF0166"/>
    <w:rsid w:val="00AF02F9"/>
    <w:rsid w:val="00AF065D"/>
    <w:rsid w:val="00AF0917"/>
    <w:rsid w:val="00AF0F3E"/>
    <w:rsid w:val="00AF1825"/>
    <w:rsid w:val="00AF1BA9"/>
    <w:rsid w:val="00AF207A"/>
    <w:rsid w:val="00AF20E3"/>
    <w:rsid w:val="00AF27E7"/>
    <w:rsid w:val="00AF28CD"/>
    <w:rsid w:val="00AF2AF0"/>
    <w:rsid w:val="00AF2F3C"/>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0A3"/>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06C"/>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E80"/>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DC9"/>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771"/>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7A7"/>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1E60"/>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182"/>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1F0"/>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59E"/>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88A"/>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24C"/>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5CA"/>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071"/>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051"/>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352"/>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6CEF"/>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D82"/>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500"/>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C5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98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35"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uiPriority="0"/>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34"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Обычный (Web),Обычный (веб) Знак Знак Знак Знак,Обычный (веб) Знак Знак Знак,Обычный (веб) Знак Знак,Знак Знак Знак Знак Знак,Знак Знак1 Знак,Знак Знак Знак1 Знак Знак1"/>
    <w:basedOn w:val="a3"/>
    <w:link w:val="aa"/>
    <w:uiPriority w:val="34"/>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Çàãîëîâîê,Caaieiaie,Caaieiaie Знак Знак Знак,Caaieiaie Знак Знак Знак Знак Знак,Çàãîëîâîê1,Caaieiaie1,Caaieiaie Знак Знак Знак1"/>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Çàãîëîâîê Знак,Caaieiaie Знак,Caaieiaie Знак Знак Знак Знак,Caaieiaie Знак Знак Знак Знак Знак Знак,Çàãîëîâîê1 Знак,Caaieiaie1 Знак,Caaieiaie Знак Знак Знак1 Знак"/>
    <w:basedOn w:val="a4"/>
    <w:link w:val="aff"/>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35"/>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qFormat/>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link w:val="ConsPlusCell0"/>
    <w:qFormat/>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1"/>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uiPriority w:val="99"/>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link w:val="CaptionChar"/>
    <w:uiPriority w:val="99"/>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Обычный (Web) Знак,Обычный (веб) Знак Знак Знак Знак Знак,Обычный (веб) Знак Знак Знак Знак1,Обычный (веб) Знак Знак Знак1,Знак Знак Знак Знак Знак Знак,Знак Знак1 Знак Знак"/>
    <w:link w:val="a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uiPriority w:val="10"/>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8"/>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5"/>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6"/>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style>
  <w:style w:type="paragraph" w:customStyle="1" w:styleId="-">
    <w:name w:val="- Список"/>
    <w:basedOn w:val="afff9"/>
    <w:link w:val="-4"/>
    <w:qFormat/>
    <w:rsid w:val="00C25681"/>
    <w:pPr>
      <w:widowControl w:val="0"/>
      <w:numPr>
        <w:numId w:val="7"/>
      </w:numPr>
      <w:spacing w:line="276" w:lineRule="auto"/>
      <w:ind w:left="0" w:firstLine="567"/>
      <w:contextualSpacing/>
      <w:jc w:val="both"/>
    </w:pPr>
    <w:rPr>
      <w:sz w:val="24"/>
      <w:szCs w:val="24"/>
      <w:lang w:bidi="ru-RU"/>
    </w:rPr>
  </w:style>
  <w:style w:type="character" w:customStyle="1" w:styleId="-4">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4"/>
    <w:rsid w:val="00AF2F3C"/>
    <w:rPr>
      <w:rFonts w:cs="Times New Roman"/>
    </w:rPr>
  </w:style>
  <w:style w:type="character" w:customStyle="1" w:styleId="js-extracted-addressjs-extracted-highlighted-addressmail-message-map-link">
    <w:name w:val="js-extracted-address js-extracted-highlighted-address mail-message-map-link"/>
    <w:basedOn w:val="a4"/>
    <w:rsid w:val="00AF2F3C"/>
  </w:style>
  <w:style w:type="character" w:customStyle="1" w:styleId="mail-message-map-nobreak">
    <w:name w:val="mail-message-map-nobreak"/>
    <w:basedOn w:val="a4"/>
    <w:rsid w:val="00AF2F3C"/>
  </w:style>
  <w:style w:type="paragraph" w:customStyle="1" w:styleId="msotitlemrcssattr">
    <w:name w:val="msotitle_mr_css_attr"/>
    <w:basedOn w:val="a3"/>
    <w:rsid w:val="00AF2F3C"/>
    <w:pPr>
      <w:spacing w:before="100" w:beforeAutospacing="1" w:after="100" w:afterAutospacing="1"/>
    </w:pPr>
    <w:rPr>
      <w:sz w:val="24"/>
      <w:szCs w:val="24"/>
    </w:rPr>
  </w:style>
  <w:style w:type="character" w:customStyle="1" w:styleId="fontstyle01">
    <w:name w:val="fontstyle01"/>
    <w:basedOn w:val="a4"/>
    <w:rsid w:val="00AF2F3C"/>
    <w:rPr>
      <w:rFonts w:ascii="Tahoma" w:hAnsi="Tahoma" w:cs="Tahoma" w:hint="default"/>
      <w:b w:val="0"/>
      <w:bCs w:val="0"/>
      <w:i w:val="0"/>
      <w:iCs w:val="0"/>
      <w:color w:val="000000"/>
      <w:sz w:val="14"/>
      <w:szCs w:val="14"/>
    </w:rPr>
  </w:style>
  <w:style w:type="character" w:customStyle="1" w:styleId="layout">
    <w:name w:val="layout"/>
    <w:basedOn w:val="a4"/>
    <w:rsid w:val="00AF2F3C"/>
  </w:style>
  <w:style w:type="character" w:customStyle="1" w:styleId="sectioninfo">
    <w:name w:val="section__info"/>
    <w:basedOn w:val="a4"/>
    <w:rsid w:val="00AF2F3C"/>
  </w:style>
  <w:style w:type="paragraph" w:customStyle="1" w:styleId="2fa">
    <w:name w:val="Верхний колонтитул2"/>
    <w:basedOn w:val="a3"/>
    <w:uiPriority w:val="99"/>
    <w:qFormat/>
    <w:rsid w:val="00AF2F3C"/>
    <w:pPr>
      <w:tabs>
        <w:tab w:val="center" w:pos="4677"/>
        <w:tab w:val="right" w:pos="9355"/>
      </w:tabs>
    </w:pPr>
  </w:style>
  <w:style w:type="character" w:customStyle="1" w:styleId="CaptionChar">
    <w:name w:val="Caption Char"/>
    <w:link w:val="1c"/>
    <w:uiPriority w:val="99"/>
    <w:rsid w:val="00AF2F3C"/>
    <w:rPr>
      <w:rFonts w:eastAsia="ヒラギノ角ゴ Pro W3"/>
      <w:color w:val="000000"/>
      <w:sz w:val="24"/>
      <w:szCs w:val="20"/>
      <w:lang w:val="en-US"/>
    </w:rPr>
  </w:style>
  <w:style w:type="paragraph" w:customStyle="1" w:styleId="-1">
    <w:name w:val="Контракт-пункт"/>
    <w:basedOn w:val="a3"/>
    <w:rsid w:val="00184255"/>
    <w:pPr>
      <w:numPr>
        <w:ilvl w:val="1"/>
        <w:numId w:val="9"/>
      </w:numPr>
      <w:autoSpaceDN w:val="0"/>
      <w:jc w:val="both"/>
    </w:pPr>
    <w:rPr>
      <w:sz w:val="24"/>
      <w:szCs w:val="24"/>
    </w:rPr>
  </w:style>
  <w:style w:type="paragraph" w:customStyle="1" w:styleId="-0">
    <w:name w:val="Контракт-раздел"/>
    <w:basedOn w:val="a3"/>
    <w:next w:val="-1"/>
    <w:rsid w:val="00184255"/>
    <w:pPr>
      <w:keepNext/>
      <w:numPr>
        <w:numId w:val="9"/>
      </w:numPr>
      <w:tabs>
        <w:tab w:val="left" w:pos="540"/>
      </w:tabs>
      <w:suppressAutoHyphens/>
      <w:autoSpaceDN w:val="0"/>
      <w:spacing w:before="360" w:after="120"/>
      <w:jc w:val="center"/>
      <w:outlineLvl w:val="3"/>
    </w:pPr>
    <w:rPr>
      <w:b/>
      <w:bCs/>
      <w:caps/>
      <w:smallCaps/>
      <w:sz w:val="24"/>
      <w:szCs w:val="24"/>
    </w:rPr>
  </w:style>
  <w:style w:type="paragraph" w:customStyle="1" w:styleId="-2">
    <w:name w:val="Контракт-подпункт"/>
    <w:basedOn w:val="a3"/>
    <w:rsid w:val="00184255"/>
    <w:pPr>
      <w:numPr>
        <w:ilvl w:val="2"/>
        <w:numId w:val="9"/>
      </w:numPr>
      <w:autoSpaceDN w:val="0"/>
      <w:jc w:val="both"/>
    </w:pPr>
    <w:rPr>
      <w:sz w:val="24"/>
      <w:szCs w:val="24"/>
    </w:rPr>
  </w:style>
  <w:style w:type="paragraph" w:customStyle="1" w:styleId="-3">
    <w:name w:val="Контракт-подподпункт"/>
    <w:basedOn w:val="a3"/>
    <w:rsid w:val="00184255"/>
    <w:pPr>
      <w:numPr>
        <w:ilvl w:val="3"/>
        <w:numId w:val="9"/>
      </w:numPr>
      <w:autoSpaceDN w:val="0"/>
      <w:jc w:val="both"/>
    </w:pPr>
    <w:rPr>
      <w:sz w:val="24"/>
      <w:szCs w:val="24"/>
    </w:rPr>
  </w:style>
  <w:style w:type="character" w:customStyle="1" w:styleId="611">
    <w:name w:val="Заголовок 6 Знак1"/>
    <w:locked/>
    <w:rsid w:val="00184255"/>
    <w:rPr>
      <w:rFonts w:ascii="Times New Roman" w:eastAsia="Times New Roman" w:hAnsi="Times New Roman" w:cs="Times New Roman"/>
      <w:b/>
      <w:bCs/>
      <w:lang w:val="en-US"/>
    </w:rPr>
  </w:style>
  <w:style w:type="paragraph" w:customStyle="1" w:styleId="msonormalmailrucssattributepostfix">
    <w:name w:val="msonormal_mailru_css_attribute_postfix"/>
    <w:basedOn w:val="a3"/>
    <w:rsid w:val="00184255"/>
    <w:pPr>
      <w:spacing w:before="100" w:beforeAutospacing="1" w:after="100" w:afterAutospacing="1"/>
    </w:pPr>
    <w:rPr>
      <w:rFonts w:eastAsiaTheme="minorHAnsi"/>
      <w:sz w:val="24"/>
      <w:szCs w:val="24"/>
    </w:rPr>
  </w:style>
  <w:style w:type="character" w:customStyle="1" w:styleId="ConsPlusCell0">
    <w:name w:val="ConsPlusCell Знак"/>
    <w:link w:val="ConsPlusCell"/>
    <w:qFormat/>
    <w:locked/>
    <w:rsid w:val="00184255"/>
    <w:rPr>
      <w:rFonts w:ascii="Arial" w:hAnsi="Arial" w:cs="Arial"/>
      <w:sz w:val="20"/>
      <w:szCs w:val="20"/>
    </w:rPr>
  </w:style>
  <w:style w:type="paragraph" w:customStyle="1" w:styleId="4a">
    <w:name w:val="4. Текст"/>
    <w:rsid w:val="00184255"/>
    <w:pPr>
      <w:widowControl w:val="0"/>
      <w:suppressAutoHyphens/>
      <w:spacing w:before="60" w:after="60" w:line="288" w:lineRule="auto"/>
      <w:ind w:firstLine="567"/>
      <w:jc w:val="both"/>
    </w:pPr>
    <w:rPr>
      <w:rFonts w:ascii="Calibri" w:eastAsia="Calibri" w:hAnsi="Calibri"/>
      <w:bCs/>
      <w:color w:val="000000"/>
      <w:spacing w:val="2"/>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uiPriority w:val="99"/>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uiPriority w:val="99"/>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399838818">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08390421">
      <w:bodyDiv w:val="1"/>
      <w:marLeft w:val="0"/>
      <w:marRight w:val="0"/>
      <w:marTop w:val="0"/>
      <w:marBottom w:val="0"/>
      <w:divBdr>
        <w:top w:val="none" w:sz="0" w:space="0" w:color="auto"/>
        <w:left w:val="none" w:sz="0" w:space="0" w:color="auto"/>
        <w:bottom w:val="none" w:sz="0" w:space="0" w:color="auto"/>
        <w:right w:val="none" w:sz="0" w:space="0" w:color="auto"/>
      </w:divBdr>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5914257">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4129389">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D92CD-553D-4EE6-A62C-7C10485A5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1456</Words>
  <Characters>8302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uris</cp:lastModifiedBy>
  <cp:revision>3</cp:revision>
  <cp:lastPrinted>2020-01-14T06:47:00Z</cp:lastPrinted>
  <dcterms:created xsi:type="dcterms:W3CDTF">2026-06-05T06:46:00Z</dcterms:created>
  <dcterms:modified xsi:type="dcterms:W3CDTF">2026-06-11T06:12:00Z</dcterms:modified>
</cp:coreProperties>
</file>