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5E6" w:rsidRPr="001235E6" w:rsidRDefault="001235E6" w:rsidP="001235E6">
      <w:pPr>
        <w:pStyle w:val="11a"/>
        <w:ind w:firstLine="567"/>
        <w:jc w:val="center"/>
        <w:rPr>
          <w:b/>
          <w:sz w:val="22"/>
          <w:szCs w:val="22"/>
        </w:rPr>
      </w:pPr>
      <w:r w:rsidRPr="001235E6">
        <w:rPr>
          <w:rFonts w:eastAsia="Calibri"/>
          <w:b/>
          <w:color w:val="auto"/>
          <w:szCs w:val="22"/>
          <w:lang w:eastAsia="en-US" w:bidi="ar-SA"/>
        </w:rPr>
        <w:t>Описание объекта закупки в соответствии со статьей 33 Закона</w:t>
      </w:r>
      <w:r>
        <w:rPr>
          <w:rFonts w:eastAsia="Calibri"/>
          <w:b/>
          <w:color w:val="auto"/>
          <w:szCs w:val="22"/>
          <w:lang w:eastAsia="en-US" w:bidi="ar-SA"/>
        </w:rPr>
        <w:t xml:space="preserve"> о контрактной системе</w:t>
      </w:r>
    </w:p>
    <w:p w:rsidR="001235E6" w:rsidRPr="001235E6" w:rsidRDefault="00A700E6" w:rsidP="00B26198">
      <w:pPr>
        <w:ind w:firstLine="567"/>
        <w:jc w:val="both"/>
      </w:pPr>
      <w:r w:rsidRPr="00EC3CC5">
        <w:t xml:space="preserve">1. Поставка </w:t>
      </w:r>
      <w:r w:rsidR="0084362F">
        <w:t>тележек</w:t>
      </w:r>
      <w:r w:rsidRPr="00EC3CC5">
        <w:t xml:space="preserve"> (далее – товар).</w:t>
      </w:r>
    </w:p>
    <w:p w:rsidR="00A700E6" w:rsidRPr="001235E6" w:rsidRDefault="00A700E6" w:rsidP="001235E6">
      <w:pPr>
        <w:pStyle w:val="afff3"/>
        <w:ind w:firstLine="540"/>
        <w:rPr>
          <w:sz w:val="22"/>
          <w:szCs w:val="22"/>
        </w:rPr>
      </w:pPr>
      <w:r w:rsidRPr="001235E6">
        <w:rPr>
          <w:sz w:val="22"/>
          <w:szCs w:val="22"/>
        </w:rPr>
        <w:t>2</w:t>
      </w:r>
      <w:r w:rsidR="001235E6">
        <w:rPr>
          <w:sz w:val="22"/>
          <w:szCs w:val="22"/>
        </w:rPr>
        <w:t>.</w:t>
      </w:r>
      <w:r w:rsidRPr="001235E6">
        <w:rPr>
          <w:sz w:val="22"/>
          <w:szCs w:val="22"/>
        </w:rPr>
        <w:t xml:space="preserve"> Требования к техническим, функциональным и эксплуатационным характеристикам товара</w:t>
      </w:r>
      <w:r w:rsidR="001235E6">
        <w:rPr>
          <w:sz w:val="22"/>
          <w:szCs w:val="22"/>
        </w:rPr>
        <w:t>:</w:t>
      </w:r>
    </w:p>
    <w:p w:rsidR="00A700E6" w:rsidRPr="001235E6" w:rsidRDefault="00A700E6" w:rsidP="00A700E6">
      <w:pPr>
        <w:ind w:firstLine="540"/>
        <w:jc w:val="both"/>
      </w:pPr>
      <w:r w:rsidRPr="001235E6">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1235E6">
        <w:t>1</w:t>
      </w:r>
      <w:r w:rsidRPr="001235E6">
        <w:t xml:space="preserve"> к </w:t>
      </w:r>
      <w:r w:rsidR="001235E6">
        <w:t>Описанию объекта закупки</w:t>
      </w:r>
      <w:r w:rsidRPr="001235E6">
        <w:t xml:space="preserve">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9F3DF5" w:rsidRDefault="00A700E6" w:rsidP="00823833">
      <w:pPr>
        <w:ind w:firstLine="540"/>
      </w:pPr>
      <w:r w:rsidRPr="001235E6">
        <w:t>3</w:t>
      </w:r>
      <w:r w:rsidR="001235E6">
        <w:t>.</w:t>
      </w:r>
      <w:r w:rsidRPr="001235E6">
        <w:t xml:space="preserve"> Требования к качеству и безопасности товара</w:t>
      </w:r>
      <w:r w:rsidR="001235E6">
        <w:t>:</w:t>
      </w:r>
    </w:p>
    <w:p w:rsidR="00A700E6" w:rsidRDefault="00A700E6" w:rsidP="00A700E6">
      <w:pPr>
        <w:ind w:firstLine="540"/>
        <w:jc w:val="both"/>
        <w:rPr>
          <w:rFonts w:eastAsia="Courier New"/>
          <w:color w:val="000000"/>
          <w:lang w:bidi="ru-RU"/>
        </w:rPr>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r w:rsidR="008240AD">
        <w:rPr>
          <w:rFonts w:eastAsia="Courier New"/>
          <w:color w:val="000000"/>
          <w:lang w:bidi="ru-RU"/>
        </w:rPr>
        <w:t>.</w:t>
      </w:r>
    </w:p>
    <w:p w:rsidR="00A700E6" w:rsidRPr="00B1624D" w:rsidRDefault="00A700E6" w:rsidP="00A700E6">
      <w:pPr>
        <w:ind w:firstLine="540"/>
        <w:jc w:val="both"/>
      </w:pPr>
      <w:r w:rsidRPr="00B83771">
        <w:rPr>
          <w:rFonts w:eastAsia="Courier New"/>
          <w:color w:val="000000"/>
          <w:lang w:bidi="ru-RU"/>
        </w:rPr>
        <w:t>3.2. Товар должен быть безопасным для жизни, здоровья, имущества</w:t>
      </w:r>
      <w:r w:rsidRPr="00B1624D">
        <w:t xml:space="preserve"> потребителя и окружающей среды при обычных условиях его использования, хранения, транспортировки и утилизации. </w:t>
      </w:r>
    </w:p>
    <w:p w:rsidR="00A700E6" w:rsidRPr="00B1624D" w:rsidRDefault="00A700E6" w:rsidP="00A700E6">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A700E6" w:rsidRPr="00B1624D" w:rsidRDefault="00A700E6" w:rsidP="00A700E6">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rsidR="00A700E6" w:rsidRPr="00B1624D" w:rsidRDefault="00A700E6" w:rsidP="00A700E6">
      <w:pPr>
        <w:widowControl w:val="0"/>
        <w:ind w:firstLine="540"/>
        <w:jc w:val="both"/>
        <w:rPr>
          <w:rFonts w:eastAsia="Courier New"/>
          <w:color w:val="000000"/>
          <w:lang w:bidi="ru-RU"/>
        </w:rPr>
      </w:pPr>
      <w:r w:rsidRPr="00543AA4">
        <w:rPr>
          <w:rFonts w:eastAsia="Courier New"/>
          <w:color w:val="000000"/>
          <w:lang w:bidi="ru-RU"/>
        </w:rPr>
        <w:t>3.5. Информация о товаре должна быть на русском языке</w:t>
      </w:r>
      <w:r w:rsidR="008240AD" w:rsidRPr="00543AA4">
        <w:rPr>
          <w:rFonts w:eastAsia="Courier New"/>
          <w:color w:val="000000"/>
          <w:lang w:bidi="ru-RU"/>
        </w:rPr>
        <w:t xml:space="preserve"> или продублирована на русском языке</w:t>
      </w:r>
      <w:r w:rsidRPr="00543AA4">
        <w:rPr>
          <w:rFonts w:eastAsia="Courier New"/>
          <w:color w:val="000000"/>
          <w:lang w:bidi="ru-RU"/>
        </w:rPr>
        <w:t>.</w:t>
      </w:r>
      <w:r w:rsidRPr="00B1624D">
        <w:rPr>
          <w:rFonts w:eastAsia="Courier New"/>
          <w:color w:val="000000"/>
          <w:lang w:bidi="ru-RU"/>
        </w:rPr>
        <w:t xml:space="preserve"> </w:t>
      </w:r>
    </w:p>
    <w:p w:rsidR="00A700E6" w:rsidRPr="00184255" w:rsidRDefault="00A700E6" w:rsidP="00A700E6">
      <w:pPr>
        <w:widowControl w:val="0"/>
        <w:tabs>
          <w:tab w:val="left" w:pos="567"/>
          <w:tab w:val="left" w:pos="709"/>
        </w:tabs>
        <w:suppressAutoHyphens/>
        <w:overflowPunct w:val="0"/>
        <w:ind w:firstLine="567"/>
        <w:contextualSpacing/>
        <w:jc w:val="both"/>
        <w:rPr>
          <w:rFonts w:eastAsia="Calibri"/>
          <w:color w:val="000000"/>
          <w:lang w:bidi="ru-RU"/>
        </w:rPr>
      </w:pPr>
      <w:r w:rsidRPr="00B1624D">
        <w:rPr>
          <w:rFonts w:eastAsia="Courier New"/>
          <w:color w:val="000000"/>
          <w:lang w:bidi="ru-RU"/>
        </w:rPr>
        <w:t xml:space="preserve">3.6. Товар </w:t>
      </w:r>
      <w:r w:rsidRPr="00184255">
        <w:rPr>
          <w:rFonts w:eastAsia="Courier New"/>
          <w:color w:val="000000"/>
          <w:lang w:bidi="ru-RU"/>
        </w:rPr>
        <w:t xml:space="preserve">должен быть разрешен к применению на территории Российской Федерации. </w:t>
      </w:r>
      <w:r w:rsidRPr="00184255">
        <w:rPr>
          <w:rFonts w:eastAsia="Calibri"/>
          <w:color w:val="000000"/>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A700E6" w:rsidRPr="00B1624D" w:rsidRDefault="00A700E6" w:rsidP="00A700E6">
      <w:pPr>
        <w:widowControl w:val="0"/>
        <w:tabs>
          <w:tab w:val="left" w:pos="284"/>
          <w:tab w:val="left" w:pos="567"/>
          <w:tab w:val="left" w:pos="709"/>
        </w:tabs>
        <w:ind w:firstLine="567"/>
        <w:contextualSpacing/>
        <w:jc w:val="both"/>
        <w:rPr>
          <w:rFonts w:eastAsia="Calibri"/>
          <w:color w:val="000000"/>
          <w:lang w:bidi="ru-RU"/>
        </w:rPr>
      </w:pPr>
      <w:r w:rsidRPr="00184255">
        <w:rPr>
          <w:rFonts w:eastAsia="Calibri"/>
          <w:color w:val="000000"/>
          <w:lang w:bidi="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w:t>
      </w:r>
      <w:r w:rsidRPr="00AF2F3C">
        <w:rPr>
          <w:rFonts w:eastAsia="Calibri"/>
          <w:color w:val="000000"/>
          <w:lang w:bidi="ru-RU"/>
        </w:rPr>
        <w:t xml:space="preserve"> </w:t>
      </w:r>
      <w:r w:rsidRPr="00AF2F3C">
        <w:rPr>
          <w:color w:val="000000"/>
          <w:lang w:bidi="ru-RU"/>
        </w:rPr>
        <w:t>(в случае если данные требования предъявляются действующим законодательством)</w:t>
      </w:r>
      <w:r w:rsidRPr="00AF2F3C">
        <w:rPr>
          <w:rFonts w:eastAsia="Calibri"/>
          <w:color w:val="000000"/>
          <w:lang w:bidi="ru-RU"/>
        </w:rPr>
        <w:t>.</w:t>
      </w:r>
    </w:p>
    <w:p w:rsidR="00A700E6" w:rsidRPr="00B1624D" w:rsidRDefault="00A700E6" w:rsidP="00A700E6">
      <w:pPr>
        <w:widowControl w:val="0"/>
        <w:tabs>
          <w:tab w:val="left" w:pos="284"/>
          <w:tab w:val="left" w:pos="567"/>
          <w:tab w:val="left" w:pos="709"/>
        </w:tabs>
        <w:ind w:firstLine="567"/>
        <w:contextualSpacing/>
        <w:jc w:val="both"/>
        <w:rPr>
          <w:rFonts w:eastAsia="Calibri"/>
          <w:color w:val="000000"/>
          <w:lang w:bidi="ru-RU"/>
        </w:rPr>
      </w:pPr>
      <w:r w:rsidRPr="00B1624D">
        <w:rPr>
          <w:color w:val="000000"/>
          <w:lang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A700E6" w:rsidRPr="00B1624D" w:rsidRDefault="00A700E6" w:rsidP="00A700E6">
      <w:pPr>
        <w:widowControl w:val="0"/>
        <w:ind w:firstLine="540"/>
        <w:jc w:val="both"/>
        <w:rPr>
          <w:rFonts w:eastAsia="Courier New"/>
          <w:color w:val="000000"/>
          <w:lang w:bidi="ru-RU"/>
        </w:rPr>
      </w:pPr>
      <w:r w:rsidRPr="00B1624D">
        <w:rPr>
          <w:rFonts w:eastAsia="Courier New"/>
          <w:bCs/>
          <w:color w:val="000000"/>
          <w:lang w:bidi="ru-RU"/>
        </w:rPr>
        <w:t xml:space="preserve">3.7. </w:t>
      </w:r>
      <w:proofErr w:type="gramStart"/>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Pr="00B1624D">
        <w:rPr>
          <w:rFonts w:eastAsia="Courier New"/>
          <w:color w:val="000000"/>
          <w:lang w:bidi="ru-RU"/>
        </w:rPr>
        <w:t xml:space="preserve"> Поставщик обязан безвозмездно устранить недостатки Товара в течение 5 (пяти) дней с момента письменного уведомления о них Заказчиком.</w:t>
      </w:r>
    </w:p>
    <w:p w:rsidR="00A700E6" w:rsidRPr="00B1624D" w:rsidRDefault="00A700E6" w:rsidP="00A700E6">
      <w:pPr>
        <w:widowControl w:val="0"/>
        <w:ind w:firstLine="540"/>
        <w:jc w:val="both"/>
        <w:rPr>
          <w:rFonts w:eastAsia="Courier New"/>
          <w:color w:val="000000"/>
          <w:lang w:bidi="ru-RU"/>
        </w:rPr>
      </w:pPr>
      <w:r w:rsidRPr="00B1624D">
        <w:rPr>
          <w:rFonts w:eastAsia="Courier New"/>
          <w:color w:val="000000"/>
          <w:lang w:bidi="ru-RU"/>
        </w:rPr>
        <w:t>В случае</w:t>
      </w:r>
      <w:proofErr w:type="gramStart"/>
      <w:r w:rsidRPr="00B1624D">
        <w:rPr>
          <w:rFonts w:eastAsia="Courier New"/>
          <w:color w:val="000000"/>
          <w:lang w:bidi="ru-RU"/>
        </w:rPr>
        <w:t>,</w:t>
      </w:r>
      <w:proofErr w:type="gramEnd"/>
      <w:r w:rsidRPr="00B1624D">
        <w:rPr>
          <w:rFonts w:eastAsia="Courier New"/>
          <w:color w:val="000000"/>
          <w:lang w:bidi="ru-RU"/>
        </w:rPr>
        <w:t xml:space="preserve">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A700E6" w:rsidRPr="00B1624D" w:rsidRDefault="00A700E6" w:rsidP="00A700E6">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C0196A">
        <w:rPr>
          <w:lang w:bidi="ru-RU"/>
        </w:rPr>
        <w:t>документов о приемке</w:t>
      </w:r>
      <w:r w:rsidRPr="00B1624D">
        <w:rPr>
          <w:lang w:bidi="ru-RU"/>
        </w:rPr>
        <w:t>.</w:t>
      </w:r>
    </w:p>
    <w:p w:rsidR="00A700E6" w:rsidRPr="00B1624D" w:rsidRDefault="00A700E6" w:rsidP="00A700E6">
      <w:pPr>
        <w:widowControl w:val="0"/>
        <w:ind w:firstLine="567"/>
        <w:jc w:val="both"/>
        <w:rPr>
          <w:rFonts w:eastAsia="Courier New"/>
          <w:color w:val="000000"/>
          <w:lang w:bidi="ru-RU"/>
        </w:rPr>
      </w:pPr>
      <w:r w:rsidRPr="00B1624D">
        <w:rPr>
          <w:rFonts w:eastAsia="Courier New"/>
          <w:color w:val="000000"/>
          <w:lang w:bidi="ru-RU"/>
        </w:rPr>
        <w:t>3.9. Требования к таре и упаковке Товара.</w:t>
      </w:r>
    </w:p>
    <w:p w:rsidR="00A700E6" w:rsidRPr="00B1624D" w:rsidRDefault="00A700E6" w:rsidP="00A700E6">
      <w:pPr>
        <w:widowControl w:val="0"/>
        <w:ind w:firstLine="540"/>
        <w:jc w:val="both"/>
        <w:rPr>
          <w:bCs/>
          <w:lang w:bidi="ru-RU"/>
        </w:rPr>
      </w:pPr>
      <w:r w:rsidRPr="00B1624D">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rsidR="00A700E6" w:rsidRDefault="00A700E6" w:rsidP="00A700E6">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8240AD" w:rsidRDefault="00A700E6" w:rsidP="00184255">
      <w:pPr>
        <w:ind w:firstLine="540"/>
        <w:jc w:val="both"/>
      </w:pPr>
      <w:r w:rsidRPr="00B1624D">
        <w:lastRenderedPageBreak/>
        <w:t xml:space="preserve">3.10. Поставляемый товар должен соответствовать </w:t>
      </w:r>
      <w:proofErr w:type="gramStart"/>
      <w:r w:rsidRPr="00B1624D">
        <w:t>нормативно-технической</w:t>
      </w:r>
      <w:proofErr w:type="gramEnd"/>
      <w:r w:rsidRPr="00B1624D">
        <w:t xml:space="preserve"> документации</w:t>
      </w:r>
      <w:r w:rsidR="00184255">
        <w:t>.</w:t>
      </w:r>
    </w:p>
    <w:p w:rsidR="008240AD" w:rsidRPr="00415004" w:rsidRDefault="008240AD" w:rsidP="00415004">
      <w:pPr>
        <w:ind w:firstLine="540"/>
        <w:jc w:val="both"/>
        <w:rPr>
          <w:rFonts w:eastAsia="Calibri"/>
          <w:lang w:eastAsia="en-US"/>
        </w:rPr>
      </w:pPr>
      <w:r w:rsidRPr="009177CE">
        <w:t>3</w:t>
      </w:r>
      <w:r>
        <w:t>.10.</w:t>
      </w:r>
      <w:r w:rsidRPr="009177CE">
        <w:t>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576DF6" w:rsidRPr="00415004" w:rsidRDefault="00576DF6" w:rsidP="00415004">
      <w:pPr>
        <w:spacing w:line="200" w:lineRule="atLeast"/>
        <w:ind w:firstLine="567"/>
        <w:jc w:val="both"/>
        <w:rPr>
          <w:rFonts w:eastAsia="Calibri"/>
          <w:lang w:eastAsia="en-US"/>
        </w:rPr>
      </w:pPr>
      <w:r w:rsidRPr="00415004">
        <w:rPr>
          <w:rFonts w:eastAsia="Calibri"/>
          <w:lang w:eastAsia="en-US"/>
        </w:rPr>
        <w:t xml:space="preserve">3.11. Место поставки Товара: </w:t>
      </w:r>
      <w:r w:rsidR="00415004" w:rsidRPr="00415004">
        <w:rPr>
          <w:rFonts w:eastAsia="Calibri"/>
          <w:lang w:eastAsia="en-US"/>
        </w:rPr>
        <w:t xml:space="preserve">г. Санкт-Петербург, </w:t>
      </w:r>
      <w:proofErr w:type="spellStart"/>
      <w:r w:rsidR="00415004" w:rsidRPr="00415004">
        <w:rPr>
          <w:rFonts w:eastAsia="Calibri"/>
          <w:lang w:eastAsia="en-US"/>
        </w:rPr>
        <w:t>вн</w:t>
      </w:r>
      <w:proofErr w:type="gramStart"/>
      <w:r w:rsidR="00415004" w:rsidRPr="00415004">
        <w:rPr>
          <w:rFonts w:eastAsia="Calibri"/>
          <w:lang w:eastAsia="en-US"/>
        </w:rPr>
        <w:t>.т</w:t>
      </w:r>
      <w:proofErr w:type="gramEnd"/>
      <w:r w:rsidR="00415004" w:rsidRPr="00415004">
        <w:rPr>
          <w:rFonts w:eastAsia="Calibri"/>
          <w:lang w:eastAsia="en-US"/>
        </w:rPr>
        <w:t>ер.г</w:t>
      </w:r>
      <w:proofErr w:type="spellEnd"/>
      <w:r w:rsidR="00415004" w:rsidRPr="00415004">
        <w:rPr>
          <w:rFonts w:eastAsia="Calibri"/>
          <w:lang w:eastAsia="en-US"/>
        </w:rPr>
        <w:t xml:space="preserve">. муниципальный округ Чкаловское, </w:t>
      </w:r>
      <w:proofErr w:type="spellStart"/>
      <w:r w:rsidR="00415004" w:rsidRPr="00415004">
        <w:rPr>
          <w:rFonts w:eastAsia="Calibri"/>
          <w:lang w:eastAsia="en-US"/>
        </w:rPr>
        <w:t>пр-кт</w:t>
      </w:r>
      <w:proofErr w:type="spellEnd"/>
      <w:r w:rsidR="00415004" w:rsidRPr="00415004">
        <w:rPr>
          <w:rFonts w:eastAsia="Calibri"/>
          <w:lang w:eastAsia="en-US"/>
        </w:rPr>
        <w:t xml:space="preserve"> Динамо, д.3</w:t>
      </w:r>
      <w:r w:rsidR="00E96CEF">
        <w:rPr>
          <w:rFonts w:eastAsia="Calibri"/>
          <w:lang w:eastAsia="en-US"/>
        </w:rPr>
        <w:t>.</w:t>
      </w:r>
    </w:p>
    <w:p w:rsidR="001235E6" w:rsidRPr="002C2000" w:rsidRDefault="001235E6" w:rsidP="001235E6">
      <w:pPr>
        <w:autoSpaceDE w:val="0"/>
        <w:autoSpaceDN w:val="0"/>
        <w:adjustRightInd w:val="0"/>
        <w:ind w:firstLine="567"/>
        <w:jc w:val="both"/>
        <w:rPr>
          <w:rFonts w:eastAsia="Calibri"/>
          <w:lang w:eastAsia="en-US"/>
        </w:rPr>
      </w:pPr>
      <w:r w:rsidRPr="002C2000">
        <w:rPr>
          <w:rFonts w:eastAsia="Calibri"/>
          <w:lang w:eastAsia="en-US"/>
        </w:rPr>
        <w:t>4. Перечень приложений, являющихся неотъемлемой частью Описания объекта закупки.</w:t>
      </w:r>
    </w:p>
    <w:p w:rsidR="001235E6" w:rsidRPr="002C2000" w:rsidRDefault="001235E6" w:rsidP="001235E6">
      <w:pPr>
        <w:ind w:firstLine="567"/>
        <w:jc w:val="both"/>
      </w:pPr>
      <w:r w:rsidRPr="002C2000">
        <w:t>4.1. Приложение № 1. Форма «</w:t>
      </w:r>
      <w:r w:rsidR="00701CA1" w:rsidRPr="00701CA1">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2C2000">
        <w:t>».</w:t>
      </w:r>
    </w:p>
    <w:p w:rsidR="001235E6" w:rsidRPr="002C2000" w:rsidRDefault="001235E6" w:rsidP="001235E6">
      <w:pPr>
        <w:ind w:firstLine="567"/>
        <w:jc w:val="both"/>
      </w:pPr>
      <w:r w:rsidRPr="002C2000">
        <w:t xml:space="preserve">4.2. Приложение № 2. </w:t>
      </w:r>
      <w:r w:rsidR="00576DF6" w:rsidRPr="001F0F50">
        <w:t xml:space="preserve">Требования к </w:t>
      </w:r>
      <w:r w:rsidR="00906AD3">
        <w:t>гарантийному</w:t>
      </w:r>
      <w:r w:rsidR="00576DF6" w:rsidRPr="001F0F50">
        <w:t xml:space="preserve"> срок</w:t>
      </w:r>
      <w:r w:rsidR="00576DF6">
        <w:t>у поставляемого товара.</w:t>
      </w:r>
    </w:p>
    <w:p w:rsidR="001235E6" w:rsidRDefault="001235E6" w:rsidP="001235E6">
      <w:pPr>
        <w:ind w:firstLine="567"/>
        <w:jc w:val="both"/>
      </w:pPr>
      <w:r w:rsidRPr="002C2000">
        <w:t>4.3. Приложение № 3. График (этапы) поставки.</w:t>
      </w:r>
    </w:p>
    <w:p w:rsidR="00A700E6" w:rsidRPr="00B1624D" w:rsidRDefault="00A700E6" w:rsidP="00A700E6">
      <w:pPr>
        <w:ind w:firstLine="540"/>
        <w:jc w:val="both"/>
      </w:pPr>
    </w:p>
    <w:p w:rsidR="001235E6" w:rsidRDefault="001235E6" w:rsidP="00EC3CC5">
      <w:pPr>
        <w:sectPr w:rsidR="001235E6" w:rsidSect="001235E6">
          <w:headerReference w:type="even" r:id="rId8"/>
          <w:headerReference w:type="default" r:id="rId9"/>
          <w:footerReference w:type="even" r:id="rId10"/>
          <w:footerReference w:type="default" r:id="rId11"/>
          <w:footerReference w:type="first" r:id="rId12"/>
          <w:pgSz w:w="11906" w:h="16838"/>
          <w:pgMar w:top="1134" w:right="851" w:bottom="1134" w:left="1134" w:header="397" w:footer="397" w:gutter="0"/>
          <w:cols w:space="720"/>
          <w:docGrid w:linePitch="326"/>
        </w:sectPr>
      </w:pPr>
    </w:p>
    <w:p w:rsidR="001235E6" w:rsidRPr="00D85818" w:rsidRDefault="001235E6" w:rsidP="001235E6">
      <w:pPr>
        <w:autoSpaceDE w:val="0"/>
        <w:autoSpaceDN w:val="0"/>
        <w:adjustRightInd w:val="0"/>
        <w:spacing w:line="276" w:lineRule="auto"/>
        <w:jc w:val="right"/>
        <w:rPr>
          <w:b/>
        </w:rPr>
      </w:pPr>
      <w:r w:rsidRPr="00D85818">
        <w:rPr>
          <w:b/>
        </w:rPr>
        <w:lastRenderedPageBreak/>
        <w:t>Приложение №</w:t>
      </w:r>
      <w:r>
        <w:rPr>
          <w:b/>
        </w:rPr>
        <w:t xml:space="preserve"> 1</w:t>
      </w:r>
      <w:r w:rsidRPr="00D85818">
        <w:rPr>
          <w:b/>
        </w:rPr>
        <w:t xml:space="preserve"> </w:t>
      </w:r>
    </w:p>
    <w:p w:rsidR="001235E6" w:rsidRPr="00D85818" w:rsidRDefault="001235E6" w:rsidP="001235E6">
      <w:pPr>
        <w:autoSpaceDE w:val="0"/>
        <w:autoSpaceDN w:val="0"/>
        <w:adjustRightInd w:val="0"/>
        <w:spacing w:line="276" w:lineRule="auto"/>
        <w:jc w:val="right"/>
        <w:rPr>
          <w:b/>
        </w:rPr>
      </w:pPr>
      <w:r w:rsidRPr="00D85818">
        <w:rPr>
          <w:b/>
        </w:rPr>
        <w:t xml:space="preserve">к </w:t>
      </w:r>
      <w:r>
        <w:rPr>
          <w:b/>
        </w:rPr>
        <w:t>Описанию объекта закупки</w:t>
      </w:r>
    </w:p>
    <w:p w:rsidR="001235E6" w:rsidRPr="00D85818" w:rsidRDefault="001235E6" w:rsidP="001235E6">
      <w:pPr>
        <w:autoSpaceDE w:val="0"/>
        <w:autoSpaceDN w:val="0"/>
        <w:adjustRightInd w:val="0"/>
        <w:spacing w:line="276" w:lineRule="auto"/>
        <w:jc w:val="right"/>
      </w:pPr>
    </w:p>
    <w:p w:rsidR="001235E6" w:rsidRDefault="001235E6" w:rsidP="001235E6">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BD4D4B" w:rsidRDefault="00BD4D4B" w:rsidP="001235E6">
      <w:pPr>
        <w:spacing w:line="276" w:lineRule="auto"/>
        <w:rPr>
          <w:rFonts w:eastAsia="MS Mincho"/>
        </w:rPr>
      </w:pPr>
    </w:p>
    <w:tbl>
      <w:tblPr>
        <w:tblW w:w="164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6"/>
        <w:gridCol w:w="1406"/>
        <w:gridCol w:w="1074"/>
        <w:gridCol w:w="1600"/>
        <w:gridCol w:w="1987"/>
        <w:gridCol w:w="528"/>
        <w:gridCol w:w="554"/>
        <w:gridCol w:w="1213"/>
        <w:gridCol w:w="1427"/>
        <w:gridCol w:w="1722"/>
        <w:gridCol w:w="2530"/>
        <w:gridCol w:w="850"/>
        <w:gridCol w:w="1117"/>
      </w:tblGrid>
      <w:tr w:rsidR="00906AD3" w:rsidRPr="00EC3CC5" w:rsidTr="00906AD3">
        <w:trPr>
          <w:trHeight w:val="20"/>
          <w:jc w:val="center"/>
        </w:trPr>
        <w:tc>
          <w:tcPr>
            <w:tcW w:w="0" w:type="auto"/>
            <w:vMerge w:val="restart"/>
            <w:tcBorders>
              <w:top w:val="single" w:sz="4" w:space="0" w:color="auto"/>
              <w:left w:val="single" w:sz="4" w:space="0" w:color="auto"/>
              <w:right w:val="single" w:sz="4" w:space="0" w:color="auto"/>
            </w:tcBorders>
          </w:tcPr>
          <w:p w:rsidR="00906AD3" w:rsidRPr="00EC3CC5" w:rsidRDefault="00906AD3" w:rsidP="00EC3CC5">
            <w:pPr>
              <w:jc w:val="center"/>
              <w:rPr>
                <w:sz w:val="18"/>
                <w:szCs w:val="18"/>
              </w:rPr>
            </w:pPr>
            <w:r w:rsidRPr="00EC3CC5">
              <w:rPr>
                <w:sz w:val="18"/>
                <w:szCs w:val="18"/>
              </w:rPr>
              <w:t xml:space="preserve">№ </w:t>
            </w:r>
            <w:proofErr w:type="spellStart"/>
            <w:proofErr w:type="gramStart"/>
            <w:r w:rsidRPr="00EC3CC5">
              <w:rPr>
                <w:sz w:val="18"/>
                <w:szCs w:val="18"/>
              </w:rPr>
              <w:t>п</w:t>
            </w:r>
            <w:proofErr w:type="spellEnd"/>
            <w:proofErr w:type="gramEnd"/>
            <w:r w:rsidRPr="00EC3CC5">
              <w:rPr>
                <w:sz w:val="18"/>
                <w:szCs w:val="18"/>
              </w:rPr>
              <w:t>/</w:t>
            </w:r>
            <w:proofErr w:type="spellStart"/>
            <w:r w:rsidRPr="00EC3CC5">
              <w:rPr>
                <w:sz w:val="18"/>
                <w:szCs w:val="18"/>
              </w:rPr>
              <w:t>п</w:t>
            </w:r>
            <w:proofErr w:type="spellEnd"/>
          </w:p>
        </w:tc>
        <w:tc>
          <w:tcPr>
            <w:tcW w:w="0" w:type="auto"/>
            <w:vMerge w:val="restart"/>
            <w:tcBorders>
              <w:top w:val="single" w:sz="4" w:space="0" w:color="auto"/>
              <w:left w:val="single" w:sz="4" w:space="0" w:color="auto"/>
              <w:right w:val="single" w:sz="4" w:space="0" w:color="auto"/>
            </w:tcBorders>
          </w:tcPr>
          <w:p w:rsidR="00906AD3" w:rsidRPr="00EC3CC5" w:rsidRDefault="00906AD3" w:rsidP="00EC3CC5">
            <w:pPr>
              <w:jc w:val="center"/>
              <w:rPr>
                <w:sz w:val="18"/>
                <w:szCs w:val="18"/>
              </w:rPr>
            </w:pPr>
            <w:r w:rsidRPr="00EC3CC5">
              <w:rPr>
                <w:sz w:val="18"/>
                <w:szCs w:val="18"/>
              </w:rPr>
              <w:t>Наименование товара</w:t>
            </w:r>
          </w:p>
        </w:tc>
        <w:tc>
          <w:tcPr>
            <w:tcW w:w="0" w:type="auto"/>
            <w:vMerge w:val="restart"/>
            <w:tcBorders>
              <w:top w:val="single" w:sz="4" w:space="0" w:color="auto"/>
              <w:left w:val="single" w:sz="4" w:space="0" w:color="auto"/>
              <w:right w:val="single" w:sz="4" w:space="0" w:color="auto"/>
            </w:tcBorders>
          </w:tcPr>
          <w:p w:rsidR="00906AD3" w:rsidRPr="00EC3CC5" w:rsidRDefault="00906AD3" w:rsidP="00EC3CC5">
            <w:pPr>
              <w:jc w:val="center"/>
              <w:rPr>
                <w:sz w:val="18"/>
                <w:szCs w:val="18"/>
              </w:rPr>
            </w:pPr>
            <w:r w:rsidRPr="00EC3CC5">
              <w:rPr>
                <w:sz w:val="18"/>
                <w:szCs w:val="18"/>
              </w:rPr>
              <w:t>Код позиции</w:t>
            </w:r>
          </w:p>
        </w:tc>
        <w:tc>
          <w:tcPr>
            <w:tcW w:w="0" w:type="auto"/>
            <w:vMerge w:val="restart"/>
            <w:tcBorders>
              <w:top w:val="single" w:sz="4" w:space="0" w:color="auto"/>
              <w:left w:val="single" w:sz="4" w:space="0" w:color="auto"/>
              <w:right w:val="single" w:sz="4" w:space="0" w:color="auto"/>
            </w:tcBorders>
          </w:tcPr>
          <w:p w:rsidR="00906AD3" w:rsidRPr="00EC3CC5" w:rsidRDefault="00906AD3" w:rsidP="00EC3CC5">
            <w:pPr>
              <w:jc w:val="center"/>
              <w:rPr>
                <w:sz w:val="18"/>
                <w:szCs w:val="18"/>
              </w:rPr>
            </w:pPr>
            <w:r w:rsidRPr="00EC3CC5">
              <w:rPr>
                <w:sz w:val="18"/>
                <w:szCs w:val="18"/>
              </w:rPr>
              <w:t>Наименование характеристики</w:t>
            </w:r>
          </w:p>
        </w:tc>
        <w:tc>
          <w:tcPr>
            <w:tcW w:w="0" w:type="auto"/>
            <w:gridSpan w:val="4"/>
            <w:tcBorders>
              <w:top w:val="single" w:sz="4" w:space="0" w:color="auto"/>
              <w:left w:val="single" w:sz="4" w:space="0" w:color="auto"/>
              <w:bottom w:val="single" w:sz="4" w:space="0" w:color="auto"/>
              <w:right w:val="single" w:sz="4" w:space="0" w:color="auto"/>
            </w:tcBorders>
          </w:tcPr>
          <w:p w:rsidR="00906AD3" w:rsidRPr="00EC3CC5" w:rsidRDefault="00906AD3" w:rsidP="00EC3CC5">
            <w:pPr>
              <w:jc w:val="center"/>
              <w:rPr>
                <w:sz w:val="18"/>
                <w:szCs w:val="18"/>
              </w:rPr>
            </w:pPr>
            <w:r w:rsidRPr="00EC3CC5">
              <w:rPr>
                <w:sz w:val="18"/>
                <w:szCs w:val="18"/>
              </w:rPr>
              <w:t>Значение характеристики</w:t>
            </w:r>
          </w:p>
        </w:tc>
        <w:tc>
          <w:tcPr>
            <w:tcW w:w="1427" w:type="dxa"/>
            <w:vMerge w:val="restart"/>
            <w:tcBorders>
              <w:top w:val="single" w:sz="4" w:space="0" w:color="auto"/>
              <w:left w:val="single" w:sz="4" w:space="0" w:color="auto"/>
              <w:right w:val="single" w:sz="4" w:space="0" w:color="auto"/>
            </w:tcBorders>
          </w:tcPr>
          <w:p w:rsidR="00906AD3" w:rsidRPr="00EC3CC5" w:rsidRDefault="00906AD3" w:rsidP="00EC3CC5">
            <w:pPr>
              <w:jc w:val="center"/>
              <w:rPr>
                <w:sz w:val="18"/>
                <w:szCs w:val="18"/>
              </w:rPr>
            </w:pPr>
            <w:r w:rsidRPr="00EC3CC5">
              <w:rPr>
                <w:sz w:val="18"/>
                <w:szCs w:val="18"/>
              </w:rPr>
              <w:t>Единица измерения характеристики</w:t>
            </w:r>
          </w:p>
        </w:tc>
        <w:tc>
          <w:tcPr>
            <w:tcW w:w="1722" w:type="dxa"/>
            <w:vMerge w:val="restart"/>
            <w:tcBorders>
              <w:top w:val="single" w:sz="4" w:space="0" w:color="auto"/>
              <w:left w:val="single" w:sz="4" w:space="0" w:color="auto"/>
              <w:right w:val="single" w:sz="4" w:space="0" w:color="auto"/>
            </w:tcBorders>
          </w:tcPr>
          <w:p w:rsidR="00906AD3" w:rsidRPr="00EC3CC5" w:rsidRDefault="00906AD3" w:rsidP="00EC3CC5">
            <w:pPr>
              <w:jc w:val="center"/>
              <w:rPr>
                <w:sz w:val="18"/>
                <w:szCs w:val="18"/>
              </w:rPr>
            </w:pPr>
            <w:r w:rsidRPr="00EC3CC5">
              <w:rPr>
                <w:sz w:val="18"/>
                <w:szCs w:val="18"/>
              </w:rPr>
              <w:t>Инструкция к заполнению</w:t>
            </w:r>
          </w:p>
        </w:tc>
        <w:tc>
          <w:tcPr>
            <w:tcW w:w="2530" w:type="dxa"/>
            <w:vMerge w:val="restart"/>
            <w:tcBorders>
              <w:top w:val="single" w:sz="4" w:space="0" w:color="auto"/>
              <w:left w:val="single" w:sz="4" w:space="0" w:color="auto"/>
              <w:right w:val="single" w:sz="4" w:space="0" w:color="auto"/>
            </w:tcBorders>
          </w:tcPr>
          <w:p w:rsidR="00906AD3" w:rsidRPr="00EC3CC5" w:rsidRDefault="00906AD3" w:rsidP="00EC3CC5">
            <w:pPr>
              <w:jc w:val="center"/>
              <w:rPr>
                <w:sz w:val="18"/>
                <w:szCs w:val="18"/>
              </w:rPr>
            </w:pPr>
            <w:r w:rsidRPr="00EC3CC5">
              <w:rPr>
                <w:sz w:val="18"/>
                <w:szCs w:val="18"/>
              </w:rPr>
              <w:t>Применение характеристик из справочника КТРУ или Обоснование использования дополнительной характеристики</w:t>
            </w:r>
          </w:p>
        </w:tc>
        <w:tc>
          <w:tcPr>
            <w:tcW w:w="850" w:type="dxa"/>
            <w:vMerge w:val="restart"/>
            <w:tcBorders>
              <w:top w:val="single" w:sz="4" w:space="0" w:color="auto"/>
              <w:left w:val="single" w:sz="4" w:space="0" w:color="auto"/>
              <w:right w:val="single" w:sz="4" w:space="0" w:color="auto"/>
            </w:tcBorders>
          </w:tcPr>
          <w:p w:rsidR="00906AD3" w:rsidRPr="00EC3CC5" w:rsidRDefault="00906AD3" w:rsidP="00EC3CC5">
            <w:pPr>
              <w:jc w:val="center"/>
              <w:rPr>
                <w:sz w:val="18"/>
                <w:szCs w:val="18"/>
              </w:rPr>
            </w:pPr>
            <w:r w:rsidRPr="00EC3CC5">
              <w:rPr>
                <w:sz w:val="18"/>
                <w:szCs w:val="18"/>
              </w:rPr>
              <w:t xml:space="preserve">Ед. </w:t>
            </w:r>
            <w:proofErr w:type="spellStart"/>
            <w:r w:rsidRPr="00EC3CC5">
              <w:rPr>
                <w:sz w:val="18"/>
                <w:szCs w:val="18"/>
              </w:rPr>
              <w:t>изм</w:t>
            </w:r>
            <w:proofErr w:type="spellEnd"/>
            <w:r w:rsidRPr="00EC3CC5">
              <w:rPr>
                <w:sz w:val="18"/>
                <w:szCs w:val="18"/>
              </w:rPr>
              <w:t>. товара</w:t>
            </w:r>
          </w:p>
        </w:tc>
        <w:tc>
          <w:tcPr>
            <w:tcW w:w="850" w:type="dxa"/>
            <w:vMerge w:val="restart"/>
            <w:tcBorders>
              <w:top w:val="single" w:sz="4" w:space="0" w:color="auto"/>
              <w:left w:val="single" w:sz="4" w:space="0" w:color="auto"/>
              <w:right w:val="single" w:sz="4" w:space="0" w:color="auto"/>
            </w:tcBorders>
          </w:tcPr>
          <w:p w:rsidR="00906AD3" w:rsidRPr="00EC3CC5" w:rsidRDefault="00906AD3" w:rsidP="00EC3CC5">
            <w:pPr>
              <w:jc w:val="center"/>
              <w:rPr>
                <w:sz w:val="18"/>
                <w:szCs w:val="18"/>
              </w:rPr>
            </w:pPr>
            <w:r>
              <w:rPr>
                <w:sz w:val="18"/>
                <w:szCs w:val="18"/>
              </w:rPr>
              <w:t>Количество товара</w:t>
            </w:r>
          </w:p>
        </w:tc>
      </w:tr>
      <w:tr w:rsidR="00906AD3" w:rsidRPr="00EC3CC5" w:rsidTr="00906AD3">
        <w:trPr>
          <w:trHeight w:val="20"/>
          <w:jc w:val="center"/>
        </w:trPr>
        <w:tc>
          <w:tcPr>
            <w:tcW w:w="0" w:type="auto"/>
            <w:vMerge/>
            <w:tcBorders>
              <w:left w:val="single" w:sz="4" w:space="0" w:color="auto"/>
              <w:bottom w:val="single" w:sz="4" w:space="0" w:color="auto"/>
              <w:right w:val="single" w:sz="4" w:space="0" w:color="auto"/>
            </w:tcBorders>
            <w:hideMark/>
          </w:tcPr>
          <w:p w:rsidR="00906AD3" w:rsidRPr="00EC3CC5" w:rsidRDefault="00906AD3" w:rsidP="00EC3CC5">
            <w:pPr>
              <w:jc w:val="center"/>
              <w:rPr>
                <w:sz w:val="18"/>
                <w:szCs w:val="18"/>
              </w:rPr>
            </w:pPr>
          </w:p>
        </w:tc>
        <w:tc>
          <w:tcPr>
            <w:tcW w:w="0" w:type="auto"/>
            <w:vMerge/>
            <w:tcBorders>
              <w:left w:val="single" w:sz="4" w:space="0" w:color="auto"/>
              <w:bottom w:val="single" w:sz="4" w:space="0" w:color="auto"/>
              <w:right w:val="single" w:sz="4" w:space="0" w:color="auto"/>
            </w:tcBorders>
            <w:hideMark/>
          </w:tcPr>
          <w:p w:rsidR="00906AD3" w:rsidRPr="00EC3CC5" w:rsidRDefault="00906AD3" w:rsidP="00EC3CC5">
            <w:pPr>
              <w:jc w:val="center"/>
              <w:rPr>
                <w:sz w:val="18"/>
                <w:szCs w:val="18"/>
              </w:rPr>
            </w:pPr>
          </w:p>
        </w:tc>
        <w:tc>
          <w:tcPr>
            <w:tcW w:w="0" w:type="auto"/>
            <w:vMerge/>
            <w:tcBorders>
              <w:left w:val="single" w:sz="4" w:space="0" w:color="auto"/>
              <w:bottom w:val="single" w:sz="4" w:space="0" w:color="auto"/>
              <w:right w:val="single" w:sz="4" w:space="0" w:color="auto"/>
            </w:tcBorders>
          </w:tcPr>
          <w:p w:rsidR="00906AD3" w:rsidRPr="00EC3CC5" w:rsidRDefault="00906AD3" w:rsidP="00EC3CC5">
            <w:pPr>
              <w:jc w:val="center"/>
              <w:rPr>
                <w:sz w:val="18"/>
                <w:szCs w:val="18"/>
              </w:rPr>
            </w:pPr>
          </w:p>
        </w:tc>
        <w:tc>
          <w:tcPr>
            <w:tcW w:w="0" w:type="auto"/>
            <w:vMerge/>
            <w:tcBorders>
              <w:left w:val="single" w:sz="4" w:space="0" w:color="auto"/>
              <w:bottom w:val="single" w:sz="4" w:space="0" w:color="auto"/>
              <w:right w:val="single" w:sz="4" w:space="0" w:color="auto"/>
            </w:tcBorders>
            <w:hideMark/>
          </w:tcPr>
          <w:p w:rsidR="00906AD3" w:rsidRPr="00EC3CC5" w:rsidRDefault="00906AD3" w:rsidP="00EC3CC5">
            <w:pPr>
              <w:jc w:val="center"/>
              <w:rPr>
                <w:sz w:val="18"/>
                <w:szCs w:val="18"/>
              </w:rPr>
            </w:pPr>
          </w:p>
        </w:tc>
        <w:tc>
          <w:tcPr>
            <w:tcW w:w="0" w:type="auto"/>
            <w:tcBorders>
              <w:top w:val="single" w:sz="4" w:space="0" w:color="auto"/>
              <w:left w:val="single" w:sz="4" w:space="0" w:color="auto"/>
              <w:bottom w:val="single" w:sz="4" w:space="0" w:color="auto"/>
              <w:right w:val="single" w:sz="4" w:space="0" w:color="auto"/>
            </w:tcBorders>
            <w:hideMark/>
          </w:tcPr>
          <w:p w:rsidR="00906AD3" w:rsidRPr="00EC3CC5" w:rsidRDefault="00906AD3" w:rsidP="00EC3CC5">
            <w:pPr>
              <w:jc w:val="center"/>
              <w:rPr>
                <w:sz w:val="18"/>
                <w:szCs w:val="18"/>
              </w:rPr>
            </w:pPr>
            <w:r w:rsidRPr="00EC3CC5">
              <w:rPr>
                <w:sz w:val="18"/>
                <w:szCs w:val="18"/>
              </w:rPr>
              <w:t>Описание значения характеристики</w:t>
            </w:r>
          </w:p>
        </w:tc>
        <w:tc>
          <w:tcPr>
            <w:tcW w:w="0" w:type="auto"/>
            <w:tcBorders>
              <w:top w:val="single" w:sz="4" w:space="0" w:color="auto"/>
              <w:left w:val="single" w:sz="4" w:space="0" w:color="auto"/>
              <w:bottom w:val="single" w:sz="4" w:space="0" w:color="auto"/>
              <w:right w:val="single" w:sz="4" w:space="0" w:color="auto"/>
            </w:tcBorders>
            <w:hideMark/>
          </w:tcPr>
          <w:p w:rsidR="00906AD3" w:rsidRPr="00EC3CC5" w:rsidRDefault="00906AD3" w:rsidP="00EC3CC5">
            <w:pPr>
              <w:jc w:val="center"/>
              <w:rPr>
                <w:sz w:val="18"/>
                <w:szCs w:val="18"/>
              </w:rPr>
            </w:pPr>
            <w:r w:rsidRPr="00EC3CC5">
              <w:rPr>
                <w:sz w:val="18"/>
                <w:szCs w:val="18"/>
              </w:rPr>
              <w:t>Min</w:t>
            </w:r>
          </w:p>
          <w:p w:rsidR="00906AD3" w:rsidRPr="00EC3CC5" w:rsidRDefault="00906AD3" w:rsidP="00EC3CC5">
            <w:pPr>
              <w:jc w:val="center"/>
              <w:rPr>
                <w:sz w:val="18"/>
                <w:szCs w:val="18"/>
              </w:rPr>
            </w:pPr>
            <w:r w:rsidRPr="00EC3CC5">
              <w:rPr>
                <w:sz w:val="18"/>
                <w:szCs w:val="18"/>
              </w:rPr>
              <w:t>&gt;, &gt;=</w:t>
            </w:r>
          </w:p>
        </w:tc>
        <w:tc>
          <w:tcPr>
            <w:tcW w:w="0" w:type="auto"/>
            <w:tcBorders>
              <w:top w:val="single" w:sz="4" w:space="0" w:color="auto"/>
              <w:left w:val="single" w:sz="4" w:space="0" w:color="auto"/>
              <w:bottom w:val="single" w:sz="4" w:space="0" w:color="auto"/>
              <w:right w:val="single" w:sz="4" w:space="0" w:color="auto"/>
            </w:tcBorders>
            <w:hideMark/>
          </w:tcPr>
          <w:p w:rsidR="00906AD3" w:rsidRPr="00EC3CC5" w:rsidRDefault="00906AD3" w:rsidP="00EC3CC5">
            <w:pPr>
              <w:jc w:val="center"/>
              <w:rPr>
                <w:sz w:val="18"/>
                <w:szCs w:val="18"/>
              </w:rPr>
            </w:pPr>
            <w:r w:rsidRPr="00EC3CC5">
              <w:rPr>
                <w:sz w:val="18"/>
                <w:szCs w:val="18"/>
              </w:rPr>
              <w:t>Max</w:t>
            </w:r>
          </w:p>
          <w:p w:rsidR="00906AD3" w:rsidRPr="00EC3CC5" w:rsidRDefault="00906AD3" w:rsidP="00EC3CC5">
            <w:pPr>
              <w:jc w:val="center"/>
              <w:rPr>
                <w:sz w:val="18"/>
                <w:szCs w:val="18"/>
              </w:rPr>
            </w:pPr>
            <w:r w:rsidRPr="00EC3CC5">
              <w:rPr>
                <w:sz w:val="18"/>
                <w:szCs w:val="18"/>
              </w:rPr>
              <w:t>&lt;, &lt;=</w:t>
            </w:r>
          </w:p>
        </w:tc>
        <w:tc>
          <w:tcPr>
            <w:tcW w:w="0" w:type="auto"/>
            <w:tcBorders>
              <w:top w:val="single" w:sz="4" w:space="0" w:color="auto"/>
              <w:left w:val="single" w:sz="4" w:space="0" w:color="auto"/>
              <w:bottom w:val="single" w:sz="4" w:space="0" w:color="auto"/>
              <w:right w:val="single" w:sz="4" w:space="0" w:color="auto"/>
            </w:tcBorders>
            <w:hideMark/>
          </w:tcPr>
          <w:p w:rsidR="00906AD3" w:rsidRPr="00EC3CC5" w:rsidRDefault="00906AD3" w:rsidP="00EC3CC5">
            <w:pPr>
              <w:jc w:val="center"/>
              <w:rPr>
                <w:sz w:val="18"/>
                <w:szCs w:val="18"/>
              </w:rPr>
            </w:pPr>
            <w:r w:rsidRPr="00EC3CC5">
              <w:rPr>
                <w:sz w:val="18"/>
                <w:szCs w:val="18"/>
              </w:rPr>
              <w:t>Конкретное значение</w:t>
            </w:r>
          </w:p>
        </w:tc>
        <w:tc>
          <w:tcPr>
            <w:tcW w:w="1427" w:type="dxa"/>
            <w:vMerge/>
            <w:tcBorders>
              <w:left w:val="single" w:sz="4" w:space="0" w:color="auto"/>
              <w:bottom w:val="single" w:sz="4" w:space="0" w:color="auto"/>
              <w:right w:val="single" w:sz="4" w:space="0" w:color="auto"/>
            </w:tcBorders>
            <w:hideMark/>
          </w:tcPr>
          <w:p w:rsidR="00906AD3" w:rsidRPr="00EC3CC5" w:rsidRDefault="00906AD3" w:rsidP="00EC3CC5">
            <w:pPr>
              <w:jc w:val="center"/>
              <w:rPr>
                <w:sz w:val="18"/>
                <w:szCs w:val="18"/>
              </w:rPr>
            </w:pPr>
          </w:p>
        </w:tc>
        <w:tc>
          <w:tcPr>
            <w:tcW w:w="1722" w:type="dxa"/>
            <w:vMerge/>
            <w:tcBorders>
              <w:left w:val="single" w:sz="4" w:space="0" w:color="auto"/>
              <w:bottom w:val="single" w:sz="4" w:space="0" w:color="auto"/>
              <w:right w:val="single" w:sz="4" w:space="0" w:color="auto"/>
            </w:tcBorders>
            <w:hideMark/>
          </w:tcPr>
          <w:p w:rsidR="00906AD3" w:rsidRPr="00EC3CC5" w:rsidRDefault="00906AD3" w:rsidP="00EC3CC5">
            <w:pPr>
              <w:jc w:val="center"/>
              <w:rPr>
                <w:sz w:val="18"/>
                <w:szCs w:val="18"/>
              </w:rPr>
            </w:pPr>
          </w:p>
        </w:tc>
        <w:tc>
          <w:tcPr>
            <w:tcW w:w="2530" w:type="dxa"/>
            <w:vMerge/>
            <w:tcBorders>
              <w:left w:val="single" w:sz="4" w:space="0" w:color="auto"/>
              <w:bottom w:val="single" w:sz="4" w:space="0" w:color="auto"/>
              <w:right w:val="single" w:sz="4" w:space="0" w:color="auto"/>
            </w:tcBorders>
            <w:hideMark/>
          </w:tcPr>
          <w:p w:rsidR="00906AD3" w:rsidRPr="00EC3CC5" w:rsidRDefault="00906AD3" w:rsidP="00EC3CC5">
            <w:pPr>
              <w:jc w:val="center"/>
              <w:rPr>
                <w:sz w:val="18"/>
                <w:szCs w:val="18"/>
              </w:rPr>
            </w:pPr>
          </w:p>
        </w:tc>
        <w:tc>
          <w:tcPr>
            <w:tcW w:w="850" w:type="dxa"/>
            <w:vMerge/>
            <w:tcBorders>
              <w:left w:val="single" w:sz="4" w:space="0" w:color="auto"/>
              <w:bottom w:val="single" w:sz="4" w:space="0" w:color="auto"/>
              <w:right w:val="single" w:sz="4" w:space="0" w:color="auto"/>
            </w:tcBorders>
            <w:hideMark/>
          </w:tcPr>
          <w:p w:rsidR="00906AD3" w:rsidRPr="00EC3CC5" w:rsidRDefault="00906AD3" w:rsidP="00EC3CC5">
            <w:pPr>
              <w:jc w:val="center"/>
              <w:rPr>
                <w:sz w:val="18"/>
                <w:szCs w:val="18"/>
              </w:rPr>
            </w:pPr>
          </w:p>
        </w:tc>
        <w:tc>
          <w:tcPr>
            <w:tcW w:w="850" w:type="dxa"/>
            <w:vMerge/>
            <w:tcBorders>
              <w:left w:val="single" w:sz="4" w:space="0" w:color="auto"/>
              <w:bottom w:val="single" w:sz="4" w:space="0" w:color="auto"/>
              <w:right w:val="single" w:sz="4" w:space="0" w:color="auto"/>
            </w:tcBorders>
          </w:tcPr>
          <w:p w:rsidR="00906AD3" w:rsidRPr="00EC3CC5" w:rsidRDefault="00906AD3" w:rsidP="00EC3CC5">
            <w:pPr>
              <w:jc w:val="center"/>
              <w:rPr>
                <w:sz w:val="18"/>
                <w:szCs w:val="18"/>
              </w:rPr>
            </w:pPr>
          </w:p>
        </w:tc>
      </w:tr>
      <w:tr w:rsidR="00906AD3" w:rsidRPr="00EC3CC5" w:rsidTr="00906AD3">
        <w:trPr>
          <w:trHeight w:val="20"/>
          <w:jc w:val="center"/>
        </w:trPr>
        <w:tc>
          <w:tcPr>
            <w:tcW w:w="0" w:type="auto"/>
            <w:tcBorders>
              <w:top w:val="single" w:sz="4" w:space="0" w:color="auto"/>
              <w:left w:val="single" w:sz="4" w:space="0" w:color="auto"/>
              <w:bottom w:val="single" w:sz="4" w:space="0" w:color="auto"/>
              <w:right w:val="single" w:sz="4" w:space="0" w:color="auto"/>
            </w:tcBorders>
            <w:hideMark/>
          </w:tcPr>
          <w:p w:rsidR="00906AD3" w:rsidRPr="00EC3CC5" w:rsidRDefault="00906AD3" w:rsidP="00EC3CC5">
            <w:pPr>
              <w:jc w:val="center"/>
              <w:rPr>
                <w:sz w:val="18"/>
                <w:szCs w:val="18"/>
              </w:rPr>
            </w:pPr>
            <w:r w:rsidRPr="00EC3CC5">
              <w:rPr>
                <w:sz w:val="18"/>
                <w:szCs w:val="18"/>
              </w:rPr>
              <w:t>1</w:t>
            </w:r>
          </w:p>
        </w:tc>
        <w:tc>
          <w:tcPr>
            <w:tcW w:w="0" w:type="auto"/>
            <w:tcBorders>
              <w:top w:val="single" w:sz="4" w:space="0" w:color="auto"/>
              <w:left w:val="single" w:sz="4" w:space="0" w:color="auto"/>
              <w:bottom w:val="single" w:sz="4" w:space="0" w:color="auto"/>
              <w:right w:val="single" w:sz="4" w:space="0" w:color="auto"/>
            </w:tcBorders>
            <w:hideMark/>
          </w:tcPr>
          <w:p w:rsidR="00906AD3" w:rsidRPr="00EC3CC5" w:rsidRDefault="00906AD3" w:rsidP="00EC3CC5">
            <w:pPr>
              <w:jc w:val="center"/>
              <w:rPr>
                <w:sz w:val="18"/>
                <w:szCs w:val="18"/>
              </w:rPr>
            </w:pPr>
            <w:r w:rsidRPr="00EC3CC5">
              <w:rPr>
                <w:sz w:val="18"/>
                <w:szCs w:val="18"/>
              </w:rPr>
              <w:t>2</w:t>
            </w:r>
          </w:p>
        </w:tc>
        <w:tc>
          <w:tcPr>
            <w:tcW w:w="0" w:type="auto"/>
            <w:tcBorders>
              <w:top w:val="single" w:sz="4" w:space="0" w:color="auto"/>
              <w:left w:val="single" w:sz="4" w:space="0" w:color="auto"/>
              <w:bottom w:val="single" w:sz="4" w:space="0" w:color="auto"/>
              <w:right w:val="single" w:sz="4" w:space="0" w:color="auto"/>
            </w:tcBorders>
          </w:tcPr>
          <w:p w:rsidR="00906AD3" w:rsidRPr="00EC3CC5" w:rsidRDefault="00906AD3" w:rsidP="00EC3CC5">
            <w:pPr>
              <w:jc w:val="center"/>
              <w:rPr>
                <w:sz w:val="18"/>
                <w:szCs w:val="18"/>
              </w:rPr>
            </w:pPr>
            <w:r w:rsidRPr="00EC3CC5">
              <w:rPr>
                <w:sz w:val="18"/>
                <w:szCs w:val="18"/>
              </w:rPr>
              <w:t>3</w:t>
            </w:r>
          </w:p>
        </w:tc>
        <w:tc>
          <w:tcPr>
            <w:tcW w:w="0" w:type="auto"/>
            <w:tcBorders>
              <w:top w:val="single" w:sz="4" w:space="0" w:color="auto"/>
              <w:left w:val="single" w:sz="4" w:space="0" w:color="auto"/>
              <w:bottom w:val="single" w:sz="4" w:space="0" w:color="auto"/>
              <w:right w:val="single" w:sz="4" w:space="0" w:color="auto"/>
            </w:tcBorders>
            <w:hideMark/>
          </w:tcPr>
          <w:p w:rsidR="00906AD3" w:rsidRPr="00EC3CC5" w:rsidRDefault="00906AD3" w:rsidP="00EC3CC5">
            <w:pPr>
              <w:jc w:val="center"/>
              <w:rPr>
                <w:sz w:val="18"/>
                <w:szCs w:val="18"/>
              </w:rPr>
            </w:pPr>
            <w:r w:rsidRPr="00EC3CC5">
              <w:rPr>
                <w:sz w:val="18"/>
                <w:szCs w:val="18"/>
              </w:rPr>
              <w:t>4</w:t>
            </w:r>
          </w:p>
        </w:tc>
        <w:tc>
          <w:tcPr>
            <w:tcW w:w="0" w:type="auto"/>
            <w:tcBorders>
              <w:top w:val="single" w:sz="4" w:space="0" w:color="auto"/>
              <w:left w:val="single" w:sz="4" w:space="0" w:color="auto"/>
              <w:bottom w:val="single" w:sz="4" w:space="0" w:color="auto"/>
              <w:right w:val="single" w:sz="4" w:space="0" w:color="auto"/>
            </w:tcBorders>
            <w:hideMark/>
          </w:tcPr>
          <w:p w:rsidR="00906AD3" w:rsidRPr="00EC3CC5" w:rsidRDefault="00906AD3" w:rsidP="00EC3CC5">
            <w:pPr>
              <w:jc w:val="center"/>
              <w:rPr>
                <w:sz w:val="18"/>
                <w:szCs w:val="18"/>
              </w:rPr>
            </w:pPr>
            <w:r w:rsidRPr="00EC3CC5">
              <w:rPr>
                <w:sz w:val="18"/>
                <w:szCs w:val="18"/>
              </w:rPr>
              <w:t>5</w:t>
            </w:r>
          </w:p>
        </w:tc>
        <w:tc>
          <w:tcPr>
            <w:tcW w:w="0" w:type="auto"/>
            <w:tcBorders>
              <w:top w:val="single" w:sz="4" w:space="0" w:color="auto"/>
              <w:left w:val="single" w:sz="4" w:space="0" w:color="auto"/>
              <w:bottom w:val="single" w:sz="4" w:space="0" w:color="auto"/>
              <w:right w:val="single" w:sz="4" w:space="0" w:color="auto"/>
            </w:tcBorders>
            <w:hideMark/>
          </w:tcPr>
          <w:p w:rsidR="00906AD3" w:rsidRPr="00EC3CC5" w:rsidRDefault="00906AD3" w:rsidP="00EC3CC5">
            <w:pPr>
              <w:jc w:val="center"/>
              <w:rPr>
                <w:sz w:val="18"/>
                <w:szCs w:val="18"/>
              </w:rPr>
            </w:pPr>
            <w:r w:rsidRPr="00EC3CC5">
              <w:rPr>
                <w:sz w:val="18"/>
                <w:szCs w:val="18"/>
              </w:rPr>
              <w:t>6</w:t>
            </w:r>
          </w:p>
        </w:tc>
        <w:tc>
          <w:tcPr>
            <w:tcW w:w="0" w:type="auto"/>
            <w:tcBorders>
              <w:top w:val="single" w:sz="4" w:space="0" w:color="auto"/>
              <w:left w:val="single" w:sz="4" w:space="0" w:color="auto"/>
              <w:bottom w:val="single" w:sz="4" w:space="0" w:color="auto"/>
              <w:right w:val="single" w:sz="4" w:space="0" w:color="auto"/>
            </w:tcBorders>
            <w:hideMark/>
          </w:tcPr>
          <w:p w:rsidR="00906AD3" w:rsidRPr="00EC3CC5" w:rsidRDefault="00906AD3" w:rsidP="00EC3CC5">
            <w:pPr>
              <w:jc w:val="center"/>
              <w:rPr>
                <w:sz w:val="18"/>
                <w:szCs w:val="18"/>
              </w:rPr>
            </w:pPr>
            <w:r w:rsidRPr="00EC3CC5">
              <w:rPr>
                <w:sz w:val="18"/>
                <w:szCs w:val="18"/>
              </w:rPr>
              <w:t>7</w:t>
            </w:r>
          </w:p>
        </w:tc>
        <w:tc>
          <w:tcPr>
            <w:tcW w:w="0" w:type="auto"/>
            <w:tcBorders>
              <w:top w:val="single" w:sz="4" w:space="0" w:color="auto"/>
              <w:left w:val="single" w:sz="4" w:space="0" w:color="auto"/>
              <w:bottom w:val="single" w:sz="4" w:space="0" w:color="auto"/>
              <w:right w:val="single" w:sz="4" w:space="0" w:color="auto"/>
            </w:tcBorders>
            <w:hideMark/>
          </w:tcPr>
          <w:p w:rsidR="00906AD3" w:rsidRPr="00EC3CC5" w:rsidRDefault="00906AD3" w:rsidP="00EC3CC5">
            <w:pPr>
              <w:jc w:val="center"/>
              <w:rPr>
                <w:sz w:val="18"/>
                <w:szCs w:val="18"/>
              </w:rPr>
            </w:pPr>
            <w:r w:rsidRPr="00EC3CC5">
              <w:rPr>
                <w:sz w:val="18"/>
                <w:szCs w:val="18"/>
              </w:rPr>
              <w:t>8</w:t>
            </w:r>
          </w:p>
        </w:tc>
        <w:tc>
          <w:tcPr>
            <w:tcW w:w="1427" w:type="dxa"/>
            <w:tcBorders>
              <w:top w:val="single" w:sz="4" w:space="0" w:color="auto"/>
              <w:left w:val="single" w:sz="4" w:space="0" w:color="auto"/>
              <w:bottom w:val="single" w:sz="4" w:space="0" w:color="auto"/>
              <w:right w:val="single" w:sz="4" w:space="0" w:color="auto"/>
            </w:tcBorders>
            <w:hideMark/>
          </w:tcPr>
          <w:p w:rsidR="00906AD3" w:rsidRPr="00EC3CC5" w:rsidRDefault="00906AD3" w:rsidP="00EC3CC5">
            <w:pPr>
              <w:jc w:val="center"/>
              <w:rPr>
                <w:sz w:val="18"/>
                <w:szCs w:val="18"/>
              </w:rPr>
            </w:pPr>
            <w:r w:rsidRPr="00EC3CC5">
              <w:rPr>
                <w:sz w:val="18"/>
                <w:szCs w:val="18"/>
              </w:rPr>
              <w:t>9</w:t>
            </w:r>
          </w:p>
        </w:tc>
        <w:tc>
          <w:tcPr>
            <w:tcW w:w="1722" w:type="dxa"/>
            <w:tcBorders>
              <w:top w:val="single" w:sz="4" w:space="0" w:color="auto"/>
              <w:left w:val="single" w:sz="4" w:space="0" w:color="auto"/>
              <w:bottom w:val="single" w:sz="4" w:space="0" w:color="auto"/>
              <w:right w:val="single" w:sz="4" w:space="0" w:color="auto"/>
            </w:tcBorders>
            <w:hideMark/>
          </w:tcPr>
          <w:p w:rsidR="00906AD3" w:rsidRPr="00EC3CC5" w:rsidRDefault="00906AD3" w:rsidP="00EC3CC5">
            <w:pPr>
              <w:jc w:val="center"/>
              <w:rPr>
                <w:sz w:val="18"/>
                <w:szCs w:val="18"/>
              </w:rPr>
            </w:pPr>
            <w:r w:rsidRPr="00EC3CC5">
              <w:rPr>
                <w:sz w:val="18"/>
                <w:szCs w:val="18"/>
              </w:rPr>
              <w:t>10</w:t>
            </w:r>
          </w:p>
        </w:tc>
        <w:tc>
          <w:tcPr>
            <w:tcW w:w="2530" w:type="dxa"/>
            <w:tcBorders>
              <w:top w:val="single" w:sz="4" w:space="0" w:color="auto"/>
              <w:left w:val="single" w:sz="4" w:space="0" w:color="auto"/>
              <w:bottom w:val="single" w:sz="4" w:space="0" w:color="auto"/>
              <w:right w:val="single" w:sz="4" w:space="0" w:color="auto"/>
            </w:tcBorders>
            <w:hideMark/>
          </w:tcPr>
          <w:p w:rsidR="00906AD3" w:rsidRPr="00EC3CC5" w:rsidRDefault="00906AD3" w:rsidP="00EC3CC5">
            <w:pPr>
              <w:jc w:val="center"/>
              <w:rPr>
                <w:sz w:val="18"/>
                <w:szCs w:val="18"/>
              </w:rPr>
            </w:pPr>
            <w:r w:rsidRPr="00EC3CC5">
              <w:rPr>
                <w:sz w:val="18"/>
                <w:szCs w:val="18"/>
              </w:rPr>
              <w:t>11</w:t>
            </w:r>
          </w:p>
        </w:tc>
        <w:tc>
          <w:tcPr>
            <w:tcW w:w="850" w:type="dxa"/>
            <w:tcBorders>
              <w:top w:val="single" w:sz="4" w:space="0" w:color="auto"/>
              <w:left w:val="single" w:sz="4" w:space="0" w:color="auto"/>
              <w:bottom w:val="single" w:sz="4" w:space="0" w:color="auto"/>
              <w:right w:val="single" w:sz="4" w:space="0" w:color="auto"/>
            </w:tcBorders>
            <w:hideMark/>
          </w:tcPr>
          <w:p w:rsidR="00906AD3" w:rsidRPr="00EC3CC5" w:rsidRDefault="00906AD3" w:rsidP="00EC3CC5">
            <w:pPr>
              <w:jc w:val="center"/>
              <w:rPr>
                <w:sz w:val="18"/>
                <w:szCs w:val="18"/>
              </w:rPr>
            </w:pPr>
            <w:r w:rsidRPr="00EC3CC5">
              <w:rPr>
                <w:sz w:val="18"/>
                <w:szCs w:val="18"/>
              </w:rPr>
              <w:t>12</w:t>
            </w:r>
          </w:p>
        </w:tc>
        <w:tc>
          <w:tcPr>
            <w:tcW w:w="850" w:type="dxa"/>
            <w:tcBorders>
              <w:top w:val="single" w:sz="4" w:space="0" w:color="auto"/>
              <w:left w:val="single" w:sz="4" w:space="0" w:color="auto"/>
              <w:bottom w:val="single" w:sz="4" w:space="0" w:color="auto"/>
              <w:right w:val="single" w:sz="4" w:space="0" w:color="auto"/>
            </w:tcBorders>
          </w:tcPr>
          <w:p w:rsidR="00906AD3" w:rsidRPr="00EC3CC5" w:rsidRDefault="00906AD3" w:rsidP="00EC3CC5">
            <w:pPr>
              <w:jc w:val="center"/>
              <w:rPr>
                <w:sz w:val="18"/>
                <w:szCs w:val="18"/>
              </w:rPr>
            </w:pPr>
            <w:r>
              <w:rPr>
                <w:sz w:val="18"/>
                <w:szCs w:val="18"/>
              </w:rPr>
              <w:t>13</w:t>
            </w:r>
          </w:p>
        </w:tc>
      </w:tr>
      <w:tr w:rsidR="00906AD3" w:rsidRPr="00EC3CC5" w:rsidTr="00906AD3">
        <w:trPr>
          <w:trHeight w:val="20"/>
          <w:jc w:val="center"/>
        </w:trPr>
        <w:tc>
          <w:tcPr>
            <w:tcW w:w="0" w:type="auto"/>
            <w:vMerge w:val="restart"/>
            <w:tcBorders>
              <w:left w:val="single" w:sz="4" w:space="0" w:color="auto"/>
              <w:right w:val="single" w:sz="4" w:space="0" w:color="auto"/>
            </w:tcBorders>
            <w:shd w:val="clear" w:color="auto" w:fill="auto"/>
          </w:tcPr>
          <w:p w:rsidR="00906AD3" w:rsidRPr="00EC3CC5" w:rsidRDefault="00906AD3" w:rsidP="00EC3CC5">
            <w:pPr>
              <w:jc w:val="center"/>
              <w:rPr>
                <w:sz w:val="18"/>
                <w:szCs w:val="18"/>
              </w:rPr>
            </w:pPr>
            <w:r>
              <w:rPr>
                <w:sz w:val="18"/>
                <w:szCs w:val="18"/>
              </w:rPr>
              <w:t>1</w:t>
            </w:r>
          </w:p>
        </w:tc>
        <w:tc>
          <w:tcPr>
            <w:tcW w:w="0" w:type="auto"/>
            <w:vMerge w:val="restart"/>
            <w:tcBorders>
              <w:left w:val="single" w:sz="4" w:space="0" w:color="auto"/>
              <w:right w:val="single" w:sz="4" w:space="0" w:color="auto"/>
            </w:tcBorders>
            <w:shd w:val="clear" w:color="auto" w:fill="auto"/>
          </w:tcPr>
          <w:p w:rsidR="00906AD3" w:rsidRPr="0084362F" w:rsidRDefault="00906AD3" w:rsidP="00E472BA">
            <w:pPr>
              <w:pStyle w:val="afff7"/>
              <w:jc w:val="center"/>
              <w:rPr>
                <w:rFonts w:ascii="Times New Roman" w:hAnsi="Times New Roman"/>
                <w:sz w:val="16"/>
                <w:szCs w:val="16"/>
              </w:rPr>
            </w:pPr>
            <w:r w:rsidRPr="0084362F">
              <w:rPr>
                <w:rFonts w:ascii="Times New Roman" w:hAnsi="Times New Roman"/>
                <w:sz w:val="16"/>
                <w:szCs w:val="16"/>
              </w:rPr>
              <w:t>Тележка</w:t>
            </w:r>
          </w:p>
        </w:tc>
        <w:tc>
          <w:tcPr>
            <w:tcW w:w="0" w:type="auto"/>
            <w:vMerge w:val="restart"/>
            <w:tcBorders>
              <w:left w:val="single" w:sz="4" w:space="0" w:color="auto"/>
              <w:right w:val="single" w:sz="4" w:space="0" w:color="auto"/>
            </w:tcBorders>
            <w:shd w:val="clear" w:color="auto" w:fill="auto"/>
          </w:tcPr>
          <w:p w:rsidR="00906AD3" w:rsidRPr="0084362F" w:rsidRDefault="00906AD3" w:rsidP="00E472BA">
            <w:pPr>
              <w:pStyle w:val="afff7"/>
              <w:jc w:val="center"/>
              <w:rPr>
                <w:rFonts w:ascii="Times New Roman" w:hAnsi="Times New Roman"/>
                <w:sz w:val="16"/>
                <w:szCs w:val="16"/>
              </w:rPr>
            </w:pPr>
            <w:r w:rsidRPr="0084362F">
              <w:rPr>
                <w:rFonts w:ascii="Times New Roman" w:hAnsi="Times New Roman"/>
                <w:sz w:val="16"/>
                <w:szCs w:val="16"/>
              </w:rPr>
              <w:t>ОКПД</w:t>
            </w:r>
            <w:proofErr w:type="gramStart"/>
            <w:r w:rsidRPr="0084362F">
              <w:rPr>
                <w:rFonts w:ascii="Times New Roman" w:hAnsi="Times New Roman"/>
                <w:sz w:val="16"/>
                <w:szCs w:val="16"/>
              </w:rPr>
              <w:t>2</w:t>
            </w:r>
            <w:proofErr w:type="gramEnd"/>
          </w:p>
          <w:p w:rsidR="00906AD3" w:rsidRPr="0084362F" w:rsidRDefault="00906AD3" w:rsidP="00E472BA">
            <w:pPr>
              <w:pStyle w:val="afff7"/>
              <w:jc w:val="center"/>
              <w:rPr>
                <w:rFonts w:ascii="Times New Roman" w:hAnsi="Times New Roman"/>
                <w:sz w:val="16"/>
                <w:szCs w:val="16"/>
              </w:rPr>
            </w:pPr>
            <w:r w:rsidRPr="0084362F">
              <w:rPr>
                <w:rFonts w:ascii="Times New Roman" w:hAnsi="Times New Roman"/>
                <w:sz w:val="16"/>
                <w:szCs w:val="16"/>
              </w:rPr>
              <w:t>30.99.10.190</w:t>
            </w: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Назначение</w:t>
            </w: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Компактная тележка для сбора и транспортировки грязного белья</w:t>
            </w: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1427" w:type="dxa"/>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1722" w:type="dxa"/>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2530" w:type="dxa"/>
            <w:vMerge w:val="restart"/>
            <w:tcBorders>
              <w:left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Pr>
                <w:rFonts w:ascii="Times New Roman" w:hAnsi="Times New Roman" w:cs="Times New Roman"/>
                <w:sz w:val="16"/>
                <w:szCs w:val="16"/>
              </w:rPr>
              <w:t>х</w:t>
            </w:r>
            <w:proofErr w:type="spellEnd"/>
          </w:p>
        </w:tc>
        <w:tc>
          <w:tcPr>
            <w:tcW w:w="850" w:type="dxa"/>
            <w:vMerge w:val="restart"/>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sz w:val="16"/>
                <w:szCs w:val="16"/>
                <w:lang w:eastAsia="en-US"/>
              </w:rPr>
            </w:pPr>
            <w:r w:rsidRPr="005D21E1">
              <w:rPr>
                <w:rFonts w:ascii="Times New Roman" w:hAnsi="Times New Roman" w:cs="Times New Roman"/>
                <w:sz w:val="16"/>
                <w:szCs w:val="16"/>
                <w:lang w:eastAsia="en-US"/>
              </w:rPr>
              <w:t xml:space="preserve">Штука </w:t>
            </w:r>
          </w:p>
        </w:tc>
        <w:tc>
          <w:tcPr>
            <w:tcW w:w="850" w:type="dxa"/>
            <w:vMerge w:val="restart"/>
            <w:tcBorders>
              <w:left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lang w:eastAsia="en-US"/>
              </w:rPr>
            </w:pPr>
            <w:r>
              <w:rPr>
                <w:rFonts w:ascii="Times New Roman" w:hAnsi="Times New Roman" w:cs="Times New Roman"/>
                <w:sz w:val="16"/>
                <w:szCs w:val="16"/>
                <w:lang w:eastAsia="en-US"/>
              </w:rPr>
              <w:t>3</w:t>
            </w:r>
          </w:p>
        </w:tc>
      </w:tr>
      <w:tr w:rsidR="00906AD3" w:rsidRPr="00EC3CC5" w:rsidTr="00906AD3">
        <w:trPr>
          <w:trHeight w:val="20"/>
          <w:jc w:val="center"/>
        </w:trPr>
        <w:tc>
          <w:tcPr>
            <w:tcW w:w="0" w:type="auto"/>
            <w:vMerge/>
            <w:tcBorders>
              <w:left w:val="single" w:sz="4" w:space="0" w:color="auto"/>
              <w:right w:val="single" w:sz="4" w:space="0" w:color="auto"/>
            </w:tcBorders>
            <w:shd w:val="clear" w:color="auto" w:fill="auto"/>
          </w:tcPr>
          <w:p w:rsidR="00906AD3" w:rsidRPr="00EC3CC5" w:rsidRDefault="00906AD3" w:rsidP="00EC3CC5">
            <w:pPr>
              <w:jc w:val="center"/>
              <w:rPr>
                <w:sz w:val="18"/>
                <w:szCs w:val="18"/>
              </w:rPr>
            </w:pPr>
          </w:p>
        </w:tc>
        <w:tc>
          <w:tcPr>
            <w:tcW w:w="0" w:type="auto"/>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sz w:val="16"/>
                <w:szCs w:val="16"/>
                <w:lang w:eastAsia="en-US"/>
              </w:rPr>
            </w:pP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Материал каркаса</w:t>
            </w: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Металл</w:t>
            </w: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1427" w:type="dxa"/>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1722" w:type="dxa"/>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2530" w:type="dxa"/>
            <w:vMerge/>
            <w:tcBorders>
              <w:left w:val="single" w:sz="4" w:space="0" w:color="auto"/>
              <w:right w:val="single" w:sz="4" w:space="0" w:color="auto"/>
            </w:tcBorders>
          </w:tcPr>
          <w:p w:rsidR="00906AD3" w:rsidRPr="005D21E1" w:rsidRDefault="00906AD3" w:rsidP="00E472BA">
            <w:pPr>
              <w:pStyle w:val="afff7"/>
              <w:jc w:val="center"/>
              <w:rPr>
                <w:sz w:val="16"/>
                <w:szCs w:val="16"/>
              </w:rPr>
            </w:pPr>
          </w:p>
        </w:tc>
        <w:tc>
          <w:tcPr>
            <w:tcW w:w="850" w:type="dxa"/>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sz w:val="16"/>
                <w:szCs w:val="16"/>
                <w:lang w:eastAsia="en-US"/>
              </w:rPr>
            </w:pPr>
          </w:p>
        </w:tc>
        <w:tc>
          <w:tcPr>
            <w:tcW w:w="850" w:type="dxa"/>
            <w:vMerge/>
            <w:tcBorders>
              <w:left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lang w:eastAsia="en-US"/>
              </w:rPr>
            </w:pPr>
          </w:p>
        </w:tc>
      </w:tr>
      <w:tr w:rsidR="00906AD3" w:rsidRPr="00EC3CC5" w:rsidTr="00906AD3">
        <w:trPr>
          <w:trHeight w:val="20"/>
          <w:jc w:val="center"/>
        </w:trPr>
        <w:tc>
          <w:tcPr>
            <w:tcW w:w="0" w:type="auto"/>
            <w:vMerge/>
            <w:tcBorders>
              <w:left w:val="single" w:sz="4" w:space="0" w:color="auto"/>
              <w:right w:val="single" w:sz="4" w:space="0" w:color="auto"/>
            </w:tcBorders>
            <w:shd w:val="clear" w:color="auto" w:fill="auto"/>
          </w:tcPr>
          <w:p w:rsidR="00906AD3" w:rsidRPr="00EC3CC5" w:rsidRDefault="00906AD3" w:rsidP="00EC3CC5">
            <w:pPr>
              <w:jc w:val="center"/>
              <w:rPr>
                <w:sz w:val="18"/>
                <w:szCs w:val="18"/>
              </w:rPr>
            </w:pPr>
          </w:p>
        </w:tc>
        <w:tc>
          <w:tcPr>
            <w:tcW w:w="0" w:type="auto"/>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sz w:val="16"/>
                <w:szCs w:val="16"/>
                <w:lang w:eastAsia="en-US"/>
              </w:rPr>
            </w:pP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Тип каркаса</w:t>
            </w: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Складной</w:t>
            </w: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1427" w:type="dxa"/>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1722" w:type="dxa"/>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2530" w:type="dxa"/>
            <w:vMerge/>
            <w:tcBorders>
              <w:left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
        </w:tc>
        <w:tc>
          <w:tcPr>
            <w:tcW w:w="850" w:type="dxa"/>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sz w:val="16"/>
                <w:szCs w:val="16"/>
                <w:lang w:eastAsia="en-US"/>
              </w:rPr>
            </w:pPr>
          </w:p>
        </w:tc>
        <w:tc>
          <w:tcPr>
            <w:tcW w:w="850" w:type="dxa"/>
            <w:vMerge/>
            <w:tcBorders>
              <w:left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lang w:eastAsia="en-US"/>
              </w:rPr>
            </w:pPr>
          </w:p>
        </w:tc>
      </w:tr>
      <w:tr w:rsidR="00906AD3" w:rsidRPr="00EC3CC5" w:rsidTr="00906AD3">
        <w:trPr>
          <w:trHeight w:val="20"/>
          <w:jc w:val="center"/>
        </w:trPr>
        <w:tc>
          <w:tcPr>
            <w:tcW w:w="0" w:type="auto"/>
            <w:vMerge/>
            <w:tcBorders>
              <w:left w:val="single" w:sz="4" w:space="0" w:color="auto"/>
              <w:right w:val="single" w:sz="4" w:space="0" w:color="auto"/>
            </w:tcBorders>
            <w:shd w:val="clear" w:color="auto" w:fill="auto"/>
          </w:tcPr>
          <w:p w:rsidR="00906AD3" w:rsidRPr="00EC3CC5" w:rsidRDefault="00906AD3" w:rsidP="00EC3CC5">
            <w:pPr>
              <w:jc w:val="center"/>
              <w:rPr>
                <w:sz w:val="18"/>
                <w:szCs w:val="18"/>
              </w:rPr>
            </w:pPr>
          </w:p>
        </w:tc>
        <w:tc>
          <w:tcPr>
            <w:tcW w:w="0" w:type="auto"/>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sz w:val="16"/>
                <w:szCs w:val="16"/>
                <w:lang w:eastAsia="en-US"/>
              </w:rPr>
            </w:pP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Нижняя подставка под мешок</w:t>
            </w: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Наличие</w:t>
            </w: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1427" w:type="dxa"/>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1722" w:type="dxa"/>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Значение характеристики не может изменяться участником закупки</w:t>
            </w:r>
          </w:p>
        </w:tc>
        <w:tc>
          <w:tcPr>
            <w:tcW w:w="2530" w:type="dxa"/>
            <w:vMerge/>
            <w:tcBorders>
              <w:left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
        </w:tc>
        <w:tc>
          <w:tcPr>
            <w:tcW w:w="850" w:type="dxa"/>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sz w:val="16"/>
                <w:szCs w:val="16"/>
                <w:lang w:eastAsia="en-US"/>
              </w:rPr>
            </w:pPr>
          </w:p>
        </w:tc>
        <w:tc>
          <w:tcPr>
            <w:tcW w:w="850" w:type="dxa"/>
            <w:vMerge/>
            <w:tcBorders>
              <w:left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lang w:eastAsia="en-US"/>
              </w:rPr>
            </w:pPr>
          </w:p>
        </w:tc>
      </w:tr>
      <w:tr w:rsidR="00906AD3" w:rsidRPr="00EC3CC5" w:rsidTr="00906AD3">
        <w:trPr>
          <w:trHeight w:val="20"/>
          <w:jc w:val="center"/>
        </w:trPr>
        <w:tc>
          <w:tcPr>
            <w:tcW w:w="0" w:type="auto"/>
            <w:vMerge/>
            <w:tcBorders>
              <w:left w:val="single" w:sz="4" w:space="0" w:color="auto"/>
              <w:right w:val="single" w:sz="4" w:space="0" w:color="auto"/>
            </w:tcBorders>
            <w:shd w:val="clear" w:color="auto" w:fill="auto"/>
          </w:tcPr>
          <w:p w:rsidR="00906AD3" w:rsidRPr="00EC3CC5" w:rsidRDefault="00906AD3" w:rsidP="00EC3CC5">
            <w:pPr>
              <w:jc w:val="center"/>
              <w:rPr>
                <w:sz w:val="18"/>
                <w:szCs w:val="18"/>
              </w:rPr>
            </w:pPr>
          </w:p>
        </w:tc>
        <w:tc>
          <w:tcPr>
            <w:tcW w:w="0" w:type="auto"/>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sz w:val="16"/>
                <w:szCs w:val="16"/>
                <w:lang w:eastAsia="en-US"/>
              </w:rPr>
            </w:pPr>
          </w:p>
        </w:tc>
        <w:tc>
          <w:tcPr>
            <w:tcW w:w="0" w:type="auto"/>
            <w:vMerge w:val="restart"/>
            <w:tcBorders>
              <w:top w:val="single" w:sz="4" w:space="0" w:color="auto"/>
              <w:left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Материал мешка</w:t>
            </w: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Водонепроницаемая ткань</w:t>
            </w:r>
          </w:p>
        </w:tc>
        <w:tc>
          <w:tcPr>
            <w:tcW w:w="0" w:type="auto"/>
            <w:vMerge w:val="restart"/>
            <w:tcBorders>
              <w:top w:val="single" w:sz="4" w:space="0" w:color="auto"/>
              <w:left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vMerge w:val="restart"/>
            <w:tcBorders>
              <w:top w:val="single" w:sz="4" w:space="0" w:color="auto"/>
              <w:left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vMerge w:val="restart"/>
            <w:tcBorders>
              <w:top w:val="single" w:sz="4" w:space="0" w:color="auto"/>
              <w:left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1427" w:type="dxa"/>
            <w:vMerge w:val="restart"/>
            <w:tcBorders>
              <w:top w:val="single" w:sz="4" w:space="0" w:color="auto"/>
              <w:left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1722" w:type="dxa"/>
            <w:vMerge w:val="restart"/>
            <w:tcBorders>
              <w:top w:val="single" w:sz="4" w:space="0" w:color="auto"/>
              <w:left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 xml:space="preserve">Участник закупки указывает в заявке </w:t>
            </w:r>
            <w:r>
              <w:rPr>
                <w:rFonts w:ascii="Times New Roman" w:hAnsi="Times New Roman" w:cs="Times New Roman"/>
                <w:sz w:val="16"/>
                <w:szCs w:val="16"/>
              </w:rPr>
              <w:t>только одно</w:t>
            </w:r>
            <w:r w:rsidRPr="005D21E1">
              <w:rPr>
                <w:rFonts w:ascii="Times New Roman" w:hAnsi="Times New Roman" w:cs="Times New Roman"/>
                <w:sz w:val="16"/>
                <w:szCs w:val="16"/>
              </w:rPr>
              <w:t xml:space="preserve"> значение характеристики</w:t>
            </w:r>
          </w:p>
        </w:tc>
        <w:tc>
          <w:tcPr>
            <w:tcW w:w="2530" w:type="dxa"/>
            <w:vMerge/>
            <w:tcBorders>
              <w:left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
        </w:tc>
        <w:tc>
          <w:tcPr>
            <w:tcW w:w="850" w:type="dxa"/>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sz w:val="16"/>
                <w:szCs w:val="16"/>
                <w:lang w:eastAsia="en-US"/>
              </w:rPr>
            </w:pPr>
          </w:p>
        </w:tc>
        <w:tc>
          <w:tcPr>
            <w:tcW w:w="850" w:type="dxa"/>
            <w:vMerge/>
            <w:tcBorders>
              <w:left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lang w:eastAsia="en-US"/>
              </w:rPr>
            </w:pPr>
          </w:p>
        </w:tc>
      </w:tr>
      <w:tr w:rsidR="00906AD3" w:rsidRPr="00EC3CC5" w:rsidTr="00906AD3">
        <w:trPr>
          <w:trHeight w:val="20"/>
          <w:jc w:val="center"/>
        </w:trPr>
        <w:tc>
          <w:tcPr>
            <w:tcW w:w="0" w:type="auto"/>
            <w:vMerge/>
            <w:tcBorders>
              <w:left w:val="single" w:sz="4" w:space="0" w:color="auto"/>
              <w:right w:val="single" w:sz="4" w:space="0" w:color="auto"/>
            </w:tcBorders>
            <w:shd w:val="clear" w:color="auto" w:fill="auto"/>
          </w:tcPr>
          <w:p w:rsidR="00906AD3" w:rsidRPr="00EC3CC5" w:rsidRDefault="00906AD3" w:rsidP="00EC3CC5">
            <w:pPr>
              <w:jc w:val="center"/>
              <w:rPr>
                <w:sz w:val="18"/>
                <w:szCs w:val="18"/>
              </w:rPr>
            </w:pPr>
          </w:p>
        </w:tc>
        <w:tc>
          <w:tcPr>
            <w:tcW w:w="0" w:type="auto"/>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sz w:val="16"/>
                <w:szCs w:val="16"/>
                <w:lang w:eastAsia="en-US"/>
              </w:rPr>
            </w:pPr>
          </w:p>
        </w:tc>
        <w:tc>
          <w:tcPr>
            <w:tcW w:w="0" w:type="auto"/>
            <w:vMerge/>
            <w:tcBorders>
              <w:left w:val="single" w:sz="4" w:space="0" w:color="auto"/>
              <w:bottom w:val="single" w:sz="4" w:space="0" w:color="auto"/>
              <w:right w:val="single" w:sz="4" w:space="0" w:color="auto"/>
            </w:tcBorders>
          </w:tcPr>
          <w:p w:rsidR="00906AD3" w:rsidRPr="005D21E1" w:rsidRDefault="00906AD3" w:rsidP="00E472BA">
            <w:pPr>
              <w:pStyle w:val="afff7"/>
              <w:jc w:val="center"/>
              <w:rPr>
                <w:color w:val="1A1A1A"/>
                <w:sz w:val="16"/>
                <w:szCs w:val="16"/>
              </w:rPr>
            </w:pP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color w:val="1A1A1A"/>
                <w:sz w:val="16"/>
                <w:szCs w:val="16"/>
              </w:rPr>
            </w:pPr>
            <w:r w:rsidRPr="005D21E1">
              <w:rPr>
                <w:rFonts w:ascii="Times New Roman" w:hAnsi="Times New Roman" w:cs="Times New Roman"/>
                <w:sz w:val="16"/>
                <w:szCs w:val="16"/>
              </w:rPr>
              <w:t>Нейлон</w:t>
            </w:r>
          </w:p>
        </w:tc>
        <w:tc>
          <w:tcPr>
            <w:tcW w:w="0" w:type="auto"/>
            <w:vMerge/>
            <w:tcBorders>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
        </w:tc>
        <w:tc>
          <w:tcPr>
            <w:tcW w:w="0" w:type="auto"/>
            <w:vMerge/>
            <w:tcBorders>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
        </w:tc>
        <w:tc>
          <w:tcPr>
            <w:tcW w:w="0" w:type="auto"/>
            <w:vMerge/>
            <w:tcBorders>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
        </w:tc>
        <w:tc>
          <w:tcPr>
            <w:tcW w:w="1427" w:type="dxa"/>
            <w:vMerge/>
            <w:tcBorders>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
        </w:tc>
        <w:tc>
          <w:tcPr>
            <w:tcW w:w="1722" w:type="dxa"/>
            <w:vMerge/>
            <w:tcBorders>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color w:val="FF0000"/>
                <w:sz w:val="16"/>
                <w:szCs w:val="16"/>
              </w:rPr>
            </w:pPr>
          </w:p>
        </w:tc>
        <w:tc>
          <w:tcPr>
            <w:tcW w:w="2530" w:type="dxa"/>
            <w:vMerge/>
            <w:tcBorders>
              <w:left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
        </w:tc>
        <w:tc>
          <w:tcPr>
            <w:tcW w:w="850" w:type="dxa"/>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sz w:val="16"/>
                <w:szCs w:val="16"/>
                <w:lang w:eastAsia="en-US"/>
              </w:rPr>
            </w:pPr>
          </w:p>
        </w:tc>
        <w:tc>
          <w:tcPr>
            <w:tcW w:w="850" w:type="dxa"/>
            <w:vMerge/>
            <w:tcBorders>
              <w:left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lang w:eastAsia="en-US"/>
              </w:rPr>
            </w:pPr>
          </w:p>
        </w:tc>
      </w:tr>
      <w:tr w:rsidR="00906AD3" w:rsidRPr="00EC3CC5" w:rsidTr="00906AD3">
        <w:trPr>
          <w:trHeight w:val="20"/>
          <w:jc w:val="center"/>
        </w:trPr>
        <w:tc>
          <w:tcPr>
            <w:tcW w:w="0" w:type="auto"/>
            <w:vMerge/>
            <w:tcBorders>
              <w:left w:val="single" w:sz="4" w:space="0" w:color="auto"/>
              <w:right w:val="single" w:sz="4" w:space="0" w:color="auto"/>
            </w:tcBorders>
            <w:shd w:val="clear" w:color="auto" w:fill="auto"/>
          </w:tcPr>
          <w:p w:rsidR="00906AD3" w:rsidRPr="00EC3CC5" w:rsidRDefault="00906AD3" w:rsidP="00EC3CC5">
            <w:pPr>
              <w:jc w:val="center"/>
              <w:rPr>
                <w:sz w:val="18"/>
                <w:szCs w:val="18"/>
              </w:rPr>
            </w:pPr>
          </w:p>
        </w:tc>
        <w:tc>
          <w:tcPr>
            <w:tcW w:w="0" w:type="auto"/>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sz w:val="16"/>
                <w:szCs w:val="16"/>
                <w:lang w:eastAsia="en-US"/>
              </w:rPr>
            </w:pP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Габаритные размеры тележки: длина</w:t>
            </w: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56</w:t>
            </w: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1427" w:type="dxa"/>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Сантиметр</w:t>
            </w:r>
          </w:p>
        </w:tc>
        <w:tc>
          <w:tcPr>
            <w:tcW w:w="1722" w:type="dxa"/>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2530" w:type="dxa"/>
            <w:vMerge/>
            <w:tcBorders>
              <w:left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
        </w:tc>
        <w:tc>
          <w:tcPr>
            <w:tcW w:w="850" w:type="dxa"/>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sz w:val="16"/>
                <w:szCs w:val="16"/>
                <w:lang w:eastAsia="en-US"/>
              </w:rPr>
            </w:pPr>
          </w:p>
        </w:tc>
        <w:tc>
          <w:tcPr>
            <w:tcW w:w="850" w:type="dxa"/>
            <w:vMerge/>
            <w:tcBorders>
              <w:left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lang w:eastAsia="en-US"/>
              </w:rPr>
            </w:pPr>
          </w:p>
        </w:tc>
      </w:tr>
      <w:tr w:rsidR="00906AD3" w:rsidRPr="00EC3CC5" w:rsidTr="00906AD3">
        <w:trPr>
          <w:trHeight w:val="20"/>
          <w:jc w:val="center"/>
        </w:trPr>
        <w:tc>
          <w:tcPr>
            <w:tcW w:w="0" w:type="auto"/>
            <w:vMerge/>
            <w:tcBorders>
              <w:left w:val="single" w:sz="4" w:space="0" w:color="auto"/>
              <w:right w:val="single" w:sz="4" w:space="0" w:color="auto"/>
            </w:tcBorders>
            <w:shd w:val="clear" w:color="auto" w:fill="auto"/>
          </w:tcPr>
          <w:p w:rsidR="00906AD3" w:rsidRPr="00EC3CC5" w:rsidRDefault="00906AD3" w:rsidP="00EC3CC5">
            <w:pPr>
              <w:jc w:val="center"/>
              <w:rPr>
                <w:sz w:val="18"/>
                <w:szCs w:val="18"/>
              </w:rPr>
            </w:pPr>
          </w:p>
        </w:tc>
        <w:tc>
          <w:tcPr>
            <w:tcW w:w="0" w:type="auto"/>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sz w:val="16"/>
                <w:szCs w:val="16"/>
                <w:lang w:eastAsia="en-US"/>
              </w:rPr>
            </w:pP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Габаритные размеры тележки: ширина</w:t>
            </w: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60</w:t>
            </w: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1427" w:type="dxa"/>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Сантиметр</w:t>
            </w:r>
          </w:p>
        </w:tc>
        <w:tc>
          <w:tcPr>
            <w:tcW w:w="1722" w:type="dxa"/>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2530" w:type="dxa"/>
            <w:vMerge/>
            <w:tcBorders>
              <w:left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
        </w:tc>
        <w:tc>
          <w:tcPr>
            <w:tcW w:w="850" w:type="dxa"/>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sz w:val="16"/>
                <w:szCs w:val="16"/>
                <w:lang w:eastAsia="en-US"/>
              </w:rPr>
            </w:pPr>
          </w:p>
        </w:tc>
        <w:tc>
          <w:tcPr>
            <w:tcW w:w="850" w:type="dxa"/>
            <w:vMerge/>
            <w:tcBorders>
              <w:left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lang w:eastAsia="en-US"/>
              </w:rPr>
            </w:pPr>
          </w:p>
        </w:tc>
      </w:tr>
      <w:tr w:rsidR="00906AD3" w:rsidRPr="00EC3CC5" w:rsidTr="00906AD3">
        <w:trPr>
          <w:trHeight w:val="20"/>
          <w:jc w:val="center"/>
        </w:trPr>
        <w:tc>
          <w:tcPr>
            <w:tcW w:w="0" w:type="auto"/>
            <w:vMerge/>
            <w:tcBorders>
              <w:left w:val="single" w:sz="4" w:space="0" w:color="auto"/>
              <w:right w:val="single" w:sz="4" w:space="0" w:color="auto"/>
            </w:tcBorders>
            <w:shd w:val="clear" w:color="auto" w:fill="auto"/>
          </w:tcPr>
          <w:p w:rsidR="00906AD3" w:rsidRPr="00EC3CC5" w:rsidRDefault="00906AD3" w:rsidP="00EC3CC5">
            <w:pPr>
              <w:jc w:val="center"/>
              <w:rPr>
                <w:sz w:val="18"/>
                <w:szCs w:val="18"/>
              </w:rPr>
            </w:pPr>
          </w:p>
        </w:tc>
        <w:tc>
          <w:tcPr>
            <w:tcW w:w="0" w:type="auto"/>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sz w:val="16"/>
                <w:szCs w:val="16"/>
                <w:lang w:eastAsia="en-US"/>
              </w:rPr>
            </w:pP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Габаритные размеры тележки: высота</w:t>
            </w: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104</w:t>
            </w: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1427" w:type="dxa"/>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Сантиметр</w:t>
            </w:r>
          </w:p>
        </w:tc>
        <w:tc>
          <w:tcPr>
            <w:tcW w:w="1722" w:type="dxa"/>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2530" w:type="dxa"/>
            <w:vMerge/>
            <w:tcBorders>
              <w:left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
        </w:tc>
        <w:tc>
          <w:tcPr>
            <w:tcW w:w="850" w:type="dxa"/>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sz w:val="16"/>
                <w:szCs w:val="16"/>
                <w:lang w:eastAsia="en-US"/>
              </w:rPr>
            </w:pPr>
          </w:p>
        </w:tc>
        <w:tc>
          <w:tcPr>
            <w:tcW w:w="850" w:type="dxa"/>
            <w:vMerge/>
            <w:tcBorders>
              <w:left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lang w:eastAsia="en-US"/>
              </w:rPr>
            </w:pPr>
          </w:p>
        </w:tc>
      </w:tr>
      <w:tr w:rsidR="00906AD3" w:rsidRPr="00EC3CC5" w:rsidTr="00906AD3">
        <w:trPr>
          <w:trHeight w:val="20"/>
          <w:jc w:val="center"/>
        </w:trPr>
        <w:tc>
          <w:tcPr>
            <w:tcW w:w="0" w:type="auto"/>
            <w:vMerge/>
            <w:tcBorders>
              <w:left w:val="single" w:sz="4" w:space="0" w:color="auto"/>
              <w:right w:val="single" w:sz="4" w:space="0" w:color="auto"/>
            </w:tcBorders>
            <w:shd w:val="clear" w:color="auto" w:fill="auto"/>
          </w:tcPr>
          <w:p w:rsidR="00906AD3" w:rsidRPr="00EC3CC5" w:rsidRDefault="00906AD3" w:rsidP="00EC3CC5">
            <w:pPr>
              <w:jc w:val="center"/>
              <w:rPr>
                <w:sz w:val="18"/>
                <w:szCs w:val="18"/>
              </w:rPr>
            </w:pPr>
          </w:p>
        </w:tc>
        <w:tc>
          <w:tcPr>
            <w:tcW w:w="0" w:type="auto"/>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bCs/>
                <w:sz w:val="16"/>
                <w:szCs w:val="16"/>
                <w:lang w:eastAsia="en-US"/>
              </w:rPr>
            </w:pPr>
          </w:p>
        </w:tc>
        <w:tc>
          <w:tcPr>
            <w:tcW w:w="0" w:type="auto"/>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sz w:val="16"/>
                <w:szCs w:val="16"/>
                <w:lang w:eastAsia="en-US"/>
              </w:rPr>
            </w:pP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Объем мешка</w:t>
            </w: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w:t>
            </w:r>
            <w:r>
              <w:rPr>
                <w:rFonts w:ascii="Times New Roman" w:hAnsi="Times New Roman" w:cs="Times New Roman"/>
                <w:sz w:val="16"/>
                <w:szCs w:val="16"/>
              </w:rPr>
              <w:t xml:space="preserve"> </w:t>
            </w:r>
            <w:r w:rsidRPr="005D21E1">
              <w:rPr>
                <w:rFonts w:ascii="Times New Roman" w:hAnsi="Times New Roman" w:cs="Times New Roman"/>
                <w:sz w:val="16"/>
                <w:szCs w:val="16"/>
              </w:rPr>
              <w:t>120</w:t>
            </w:r>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0" w:type="auto"/>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roofErr w:type="spellStart"/>
            <w:r w:rsidRPr="005D21E1">
              <w:rPr>
                <w:rFonts w:ascii="Times New Roman" w:hAnsi="Times New Roman" w:cs="Times New Roman"/>
                <w:sz w:val="16"/>
                <w:szCs w:val="16"/>
              </w:rPr>
              <w:t>х</w:t>
            </w:r>
            <w:proofErr w:type="spellEnd"/>
          </w:p>
        </w:tc>
        <w:tc>
          <w:tcPr>
            <w:tcW w:w="1427" w:type="dxa"/>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Литр</w:t>
            </w:r>
          </w:p>
        </w:tc>
        <w:tc>
          <w:tcPr>
            <w:tcW w:w="1722" w:type="dxa"/>
            <w:tcBorders>
              <w:top w:val="single" w:sz="4" w:space="0" w:color="auto"/>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r w:rsidRPr="005D21E1">
              <w:rPr>
                <w:rFonts w:ascii="Times New Roman" w:hAnsi="Times New Roman" w:cs="Times New Roman"/>
                <w:sz w:val="16"/>
                <w:szCs w:val="16"/>
              </w:rPr>
              <w:t>Участник закупки указывает в заявке конкретное значение характеристики</w:t>
            </w:r>
          </w:p>
        </w:tc>
        <w:tc>
          <w:tcPr>
            <w:tcW w:w="2530" w:type="dxa"/>
            <w:vMerge/>
            <w:tcBorders>
              <w:left w:val="single" w:sz="4" w:space="0" w:color="auto"/>
              <w:bottom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rPr>
            </w:pPr>
          </w:p>
        </w:tc>
        <w:tc>
          <w:tcPr>
            <w:tcW w:w="850" w:type="dxa"/>
            <w:vMerge/>
            <w:tcBorders>
              <w:left w:val="single" w:sz="4" w:space="0" w:color="auto"/>
              <w:right w:val="single" w:sz="4" w:space="0" w:color="auto"/>
            </w:tcBorders>
            <w:shd w:val="clear" w:color="auto" w:fill="auto"/>
          </w:tcPr>
          <w:p w:rsidR="00906AD3" w:rsidRPr="005D21E1" w:rsidRDefault="00906AD3" w:rsidP="00E472BA">
            <w:pPr>
              <w:pStyle w:val="afff7"/>
              <w:jc w:val="center"/>
              <w:rPr>
                <w:rFonts w:ascii="Times New Roman" w:hAnsi="Times New Roman" w:cs="Times New Roman"/>
                <w:sz w:val="16"/>
                <w:szCs w:val="16"/>
                <w:lang w:eastAsia="en-US"/>
              </w:rPr>
            </w:pPr>
          </w:p>
        </w:tc>
        <w:tc>
          <w:tcPr>
            <w:tcW w:w="850" w:type="dxa"/>
            <w:vMerge/>
            <w:tcBorders>
              <w:left w:val="single" w:sz="4" w:space="0" w:color="auto"/>
              <w:right w:val="single" w:sz="4" w:space="0" w:color="auto"/>
            </w:tcBorders>
          </w:tcPr>
          <w:p w:rsidR="00906AD3" w:rsidRPr="005D21E1" w:rsidRDefault="00906AD3" w:rsidP="00E472BA">
            <w:pPr>
              <w:pStyle w:val="afff7"/>
              <w:jc w:val="center"/>
              <w:rPr>
                <w:rFonts w:ascii="Times New Roman" w:hAnsi="Times New Roman" w:cs="Times New Roman"/>
                <w:sz w:val="16"/>
                <w:szCs w:val="16"/>
                <w:lang w:eastAsia="en-US"/>
              </w:rPr>
            </w:pPr>
          </w:p>
        </w:tc>
      </w:tr>
    </w:tbl>
    <w:p w:rsidR="002D4110" w:rsidRPr="00D85818" w:rsidRDefault="002D4110" w:rsidP="001235E6">
      <w:pPr>
        <w:spacing w:line="276" w:lineRule="auto"/>
        <w:rPr>
          <w:rFonts w:eastAsia="MS Mincho"/>
        </w:rPr>
        <w:sectPr w:rsidR="002D4110" w:rsidRPr="00D85818" w:rsidSect="00CE2D42">
          <w:pgSz w:w="16838" w:h="11906" w:orient="landscape"/>
          <w:pgMar w:top="1134" w:right="1134" w:bottom="851" w:left="1134" w:header="397" w:footer="397" w:gutter="0"/>
          <w:cols w:space="720"/>
          <w:docGrid w:linePitch="326"/>
        </w:sectPr>
      </w:pPr>
    </w:p>
    <w:p w:rsidR="003A3F44" w:rsidRPr="003A3F44" w:rsidRDefault="003A3F44" w:rsidP="003A3F44">
      <w:pPr>
        <w:keepNext/>
        <w:suppressAutoHyphens/>
        <w:spacing w:after="60"/>
        <w:ind w:left="6663"/>
        <w:contextualSpacing/>
        <w:jc w:val="right"/>
        <w:outlineLvl w:val="2"/>
        <w:rPr>
          <w:b/>
          <w:lang w:eastAsia="ar-SA"/>
        </w:rPr>
      </w:pPr>
      <w:r w:rsidRPr="005842DF">
        <w:rPr>
          <w:b/>
          <w:lang w:eastAsia="ar-SA"/>
        </w:rPr>
        <w:lastRenderedPageBreak/>
        <w:t>Приложение № 2</w:t>
      </w:r>
    </w:p>
    <w:p w:rsidR="003A3F44" w:rsidRPr="005842DF" w:rsidRDefault="003A3F44" w:rsidP="003A3F44">
      <w:pPr>
        <w:keepNext/>
        <w:suppressAutoHyphens/>
        <w:spacing w:after="60"/>
        <w:ind w:left="6663"/>
        <w:contextualSpacing/>
        <w:jc w:val="right"/>
        <w:outlineLvl w:val="2"/>
        <w:rPr>
          <w:b/>
          <w:lang w:eastAsia="ar-SA"/>
        </w:rPr>
      </w:pPr>
      <w:r w:rsidRPr="005842DF">
        <w:rPr>
          <w:b/>
          <w:lang w:eastAsia="ar-SA"/>
        </w:rPr>
        <w:t>к Описанию объекта закупки</w:t>
      </w:r>
    </w:p>
    <w:p w:rsidR="003A3F44" w:rsidRPr="005842DF" w:rsidRDefault="003A3F44" w:rsidP="003A3F44">
      <w:pPr>
        <w:autoSpaceDE w:val="0"/>
        <w:autoSpaceDN w:val="0"/>
        <w:adjustRightInd w:val="0"/>
        <w:jc w:val="center"/>
        <w:rPr>
          <w:rFonts w:eastAsia="Calibri"/>
          <w:bCs/>
          <w:lang w:eastAsia="en-US"/>
        </w:rPr>
      </w:pPr>
    </w:p>
    <w:p w:rsidR="00576DF6" w:rsidRPr="000B4909" w:rsidRDefault="00576DF6" w:rsidP="00576DF6">
      <w:pPr>
        <w:ind w:firstLine="539"/>
        <w:jc w:val="both"/>
        <w:rPr>
          <w:rFonts w:eastAsia="Calibri"/>
          <w:b/>
          <w:sz w:val="24"/>
          <w:lang w:eastAsia="en-US"/>
        </w:rPr>
      </w:pPr>
    </w:p>
    <w:p w:rsidR="00576DF6" w:rsidRPr="000B4909" w:rsidRDefault="00576DF6" w:rsidP="00576DF6">
      <w:pPr>
        <w:jc w:val="center"/>
        <w:rPr>
          <w:b/>
        </w:rPr>
      </w:pPr>
      <w:r w:rsidRPr="000B4909">
        <w:rPr>
          <w:b/>
        </w:rPr>
        <w:t xml:space="preserve">Требования к </w:t>
      </w:r>
      <w:r w:rsidR="00906AD3">
        <w:rPr>
          <w:b/>
        </w:rPr>
        <w:t>гарантийному</w:t>
      </w:r>
      <w:r w:rsidRPr="000B4909">
        <w:rPr>
          <w:b/>
        </w:rPr>
        <w:t xml:space="preserve"> сроку поставляемого товара</w:t>
      </w:r>
    </w:p>
    <w:p w:rsidR="00576DF6" w:rsidRPr="00C36B39" w:rsidRDefault="00576DF6" w:rsidP="00576DF6">
      <w:r w:rsidRPr="00C36B39">
        <w:t> </w:t>
      </w:r>
    </w:p>
    <w:p w:rsidR="00576DF6" w:rsidRPr="00C36B39" w:rsidRDefault="00576DF6" w:rsidP="00576DF6"/>
    <w:tbl>
      <w:tblPr>
        <w:tblW w:w="90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tblPr>
      <w:tblGrid>
        <w:gridCol w:w="472"/>
        <w:gridCol w:w="3241"/>
        <w:gridCol w:w="5367"/>
      </w:tblGrid>
      <w:tr w:rsidR="00576DF6" w:rsidRPr="00C36B39" w:rsidTr="0084362F">
        <w:trPr>
          <w:jc w:val="center"/>
        </w:trPr>
        <w:tc>
          <w:tcPr>
            <w:tcW w:w="0" w:type="auto"/>
            <w:hideMark/>
          </w:tcPr>
          <w:p w:rsidR="00576DF6" w:rsidRPr="00C36B39" w:rsidRDefault="00576DF6" w:rsidP="00AF2F3C">
            <w:pPr>
              <w:spacing w:after="100"/>
              <w:jc w:val="center"/>
            </w:pPr>
            <w:r w:rsidRPr="00C36B39">
              <w:t xml:space="preserve">№ </w:t>
            </w:r>
            <w:proofErr w:type="spellStart"/>
            <w:proofErr w:type="gramStart"/>
            <w:r w:rsidRPr="00C36B39">
              <w:t>п</w:t>
            </w:r>
            <w:proofErr w:type="spellEnd"/>
            <w:proofErr w:type="gramEnd"/>
            <w:r w:rsidRPr="00C36B39">
              <w:t>/</w:t>
            </w:r>
            <w:proofErr w:type="spellStart"/>
            <w:r w:rsidRPr="00C36B39">
              <w:t>п</w:t>
            </w:r>
            <w:proofErr w:type="spellEnd"/>
          </w:p>
        </w:tc>
        <w:tc>
          <w:tcPr>
            <w:tcW w:w="0" w:type="auto"/>
            <w:hideMark/>
          </w:tcPr>
          <w:p w:rsidR="00576DF6" w:rsidRPr="00C36B39" w:rsidRDefault="00576DF6" w:rsidP="00AF2F3C">
            <w:pPr>
              <w:spacing w:after="100"/>
              <w:jc w:val="center"/>
            </w:pPr>
            <w:r w:rsidRPr="00C36B39">
              <w:t>Наименование предлагаемого к поставке товара</w:t>
            </w:r>
          </w:p>
        </w:tc>
        <w:tc>
          <w:tcPr>
            <w:tcW w:w="0" w:type="auto"/>
            <w:hideMark/>
          </w:tcPr>
          <w:p w:rsidR="00576DF6" w:rsidRPr="00C36B39" w:rsidRDefault="00906AD3" w:rsidP="00906AD3">
            <w:pPr>
              <w:spacing w:after="100"/>
              <w:jc w:val="center"/>
            </w:pPr>
            <w:r>
              <w:t xml:space="preserve">Гарантийный </w:t>
            </w:r>
            <w:r w:rsidR="00576DF6" w:rsidRPr="00C36B39">
              <w:t>срок поставляемого товара, выраженный в единицах измерения времени</w:t>
            </w:r>
          </w:p>
        </w:tc>
      </w:tr>
      <w:tr w:rsidR="00576DF6" w:rsidRPr="00C36B39" w:rsidTr="0084362F">
        <w:trPr>
          <w:jc w:val="center"/>
        </w:trPr>
        <w:tc>
          <w:tcPr>
            <w:tcW w:w="0" w:type="auto"/>
            <w:hideMark/>
          </w:tcPr>
          <w:p w:rsidR="00576DF6" w:rsidRPr="00C36B39" w:rsidRDefault="00576DF6" w:rsidP="00AF2F3C">
            <w:pPr>
              <w:spacing w:after="100"/>
              <w:jc w:val="center"/>
            </w:pPr>
            <w:r w:rsidRPr="00C36B39">
              <w:t>1</w:t>
            </w:r>
          </w:p>
        </w:tc>
        <w:tc>
          <w:tcPr>
            <w:tcW w:w="0" w:type="auto"/>
            <w:hideMark/>
          </w:tcPr>
          <w:p w:rsidR="00576DF6" w:rsidRPr="00C36B39" w:rsidRDefault="00576DF6" w:rsidP="00AF2F3C">
            <w:pPr>
              <w:spacing w:after="100"/>
              <w:jc w:val="center"/>
            </w:pPr>
            <w:r w:rsidRPr="00C36B39">
              <w:t>2</w:t>
            </w:r>
          </w:p>
        </w:tc>
        <w:tc>
          <w:tcPr>
            <w:tcW w:w="0" w:type="auto"/>
            <w:hideMark/>
          </w:tcPr>
          <w:p w:rsidR="00576DF6" w:rsidRPr="00C36B39" w:rsidRDefault="00576DF6" w:rsidP="00AF2F3C">
            <w:pPr>
              <w:spacing w:after="100"/>
              <w:jc w:val="center"/>
            </w:pPr>
            <w:r w:rsidRPr="00C36B39">
              <w:t>3</w:t>
            </w:r>
          </w:p>
        </w:tc>
      </w:tr>
      <w:tr w:rsidR="00B26198" w:rsidRPr="00C36B39" w:rsidTr="0084362F">
        <w:trPr>
          <w:jc w:val="center"/>
        </w:trPr>
        <w:tc>
          <w:tcPr>
            <w:tcW w:w="0" w:type="auto"/>
            <w:hideMark/>
          </w:tcPr>
          <w:p w:rsidR="00B26198" w:rsidRPr="00C36B39" w:rsidRDefault="00B26198" w:rsidP="00AF2F3C">
            <w:pPr>
              <w:spacing w:after="100"/>
              <w:jc w:val="center"/>
            </w:pPr>
            <w:r w:rsidRPr="00C36B39">
              <w:t>1</w:t>
            </w:r>
          </w:p>
        </w:tc>
        <w:tc>
          <w:tcPr>
            <w:tcW w:w="0" w:type="auto"/>
            <w:hideMark/>
          </w:tcPr>
          <w:p w:rsidR="00B26198" w:rsidRPr="00B26198" w:rsidRDefault="00B26198" w:rsidP="0084362F">
            <w:pPr>
              <w:jc w:val="center"/>
              <w:rPr>
                <w:b/>
                <w:bCs/>
                <w:szCs w:val="16"/>
              </w:rPr>
            </w:pPr>
            <w:r w:rsidRPr="00B26198">
              <w:rPr>
                <w:szCs w:val="16"/>
              </w:rPr>
              <w:t xml:space="preserve">Тележка </w:t>
            </w:r>
          </w:p>
        </w:tc>
        <w:tc>
          <w:tcPr>
            <w:tcW w:w="0" w:type="auto"/>
            <w:hideMark/>
          </w:tcPr>
          <w:p w:rsidR="00B26198" w:rsidRPr="001120CE" w:rsidRDefault="00B26198" w:rsidP="00AF2F3C">
            <w:pPr>
              <w:jc w:val="center"/>
            </w:pPr>
            <w:r>
              <w:t>Н</w:t>
            </w:r>
            <w:r w:rsidRPr="001120CE">
              <w:t xml:space="preserve">е менее </w:t>
            </w:r>
            <w:r w:rsidR="004B5E3F">
              <w:t>12</w:t>
            </w:r>
            <w:r w:rsidRPr="001120CE">
              <w:t xml:space="preserve"> месяцев </w:t>
            </w:r>
            <w:r w:rsidR="00906AD3">
              <w:t>с</w:t>
            </w:r>
            <w:r>
              <w:t xml:space="preserve"> момент</w:t>
            </w:r>
            <w:r w:rsidR="00906AD3">
              <w:t>а</w:t>
            </w:r>
            <w:r>
              <w:t xml:space="preserve"> поставки товара.</w:t>
            </w:r>
          </w:p>
          <w:p w:rsidR="00B26198" w:rsidRPr="00C36B39" w:rsidRDefault="00B26198" w:rsidP="00AF2F3C">
            <w:pPr>
              <w:spacing w:after="100"/>
            </w:pPr>
          </w:p>
        </w:tc>
      </w:tr>
    </w:tbl>
    <w:p w:rsidR="003A3F44" w:rsidRPr="005842DF" w:rsidRDefault="003A3F44" w:rsidP="003A3F44">
      <w:pPr>
        <w:ind w:firstLine="540"/>
        <w:jc w:val="both"/>
      </w:pPr>
      <w:r w:rsidRPr="005842DF">
        <w:t> </w:t>
      </w:r>
    </w:p>
    <w:p w:rsidR="003A3F44" w:rsidRPr="005842DF" w:rsidRDefault="003A3F44" w:rsidP="003A3F44">
      <w:pPr>
        <w:ind w:firstLine="540"/>
        <w:jc w:val="both"/>
      </w:pPr>
    </w:p>
    <w:p w:rsidR="003A3F44" w:rsidRPr="005842DF" w:rsidRDefault="003A3F44" w:rsidP="003A3F44">
      <w:pPr>
        <w:keepNext/>
        <w:suppressAutoHyphens/>
        <w:spacing w:after="60"/>
        <w:ind w:left="6663"/>
        <w:contextualSpacing/>
        <w:jc w:val="right"/>
        <w:outlineLvl w:val="2"/>
        <w:rPr>
          <w:b/>
          <w:lang w:eastAsia="ar-SA"/>
        </w:rPr>
      </w:pPr>
      <w:r w:rsidRPr="005842DF">
        <w:rPr>
          <w:b/>
          <w:lang w:eastAsia="ar-SA"/>
        </w:rPr>
        <w:t>Приложение № 3</w:t>
      </w:r>
      <w:r w:rsidRPr="005842DF">
        <w:rPr>
          <w:rFonts w:ascii="Calibri" w:eastAsia="Calibri" w:hAnsi="Calibri"/>
          <w:b/>
          <w:lang w:eastAsia="en-US"/>
        </w:rPr>
        <w:br/>
      </w:r>
      <w:r w:rsidRPr="005842DF">
        <w:rPr>
          <w:b/>
          <w:lang w:eastAsia="ar-SA"/>
        </w:rPr>
        <w:t>к Описанию объекта закупки</w:t>
      </w:r>
    </w:p>
    <w:p w:rsidR="003A3F44" w:rsidRPr="005842DF" w:rsidRDefault="003A3F44" w:rsidP="003A3F44">
      <w:pPr>
        <w:jc w:val="center"/>
        <w:rPr>
          <w:b/>
        </w:rPr>
      </w:pPr>
    </w:p>
    <w:p w:rsidR="003A3F44" w:rsidRPr="005842DF" w:rsidRDefault="003A3F44" w:rsidP="003A3F44">
      <w:pPr>
        <w:jc w:val="center"/>
        <w:rPr>
          <w:b/>
        </w:rPr>
      </w:pPr>
      <w:r w:rsidRPr="005842DF">
        <w:rPr>
          <w:b/>
        </w:rPr>
        <w:t>График (этапы) поставки</w:t>
      </w:r>
    </w:p>
    <w:p w:rsidR="003A3F44" w:rsidRPr="005842DF" w:rsidRDefault="003A3F44" w:rsidP="003A3F44">
      <w:pPr>
        <w:jc w:val="center"/>
      </w:pPr>
      <w:r w:rsidRPr="005842DF">
        <w:t> </w:t>
      </w:r>
    </w:p>
    <w:p w:rsidR="003A3F44" w:rsidRPr="005842DF" w:rsidRDefault="003A3F44" w:rsidP="003A3F44">
      <w:pPr>
        <w:jc w:val="center"/>
      </w:pPr>
      <w:r w:rsidRPr="005842DF">
        <w:t> </w:t>
      </w:r>
    </w:p>
    <w:tbl>
      <w:tblPr>
        <w:tblW w:w="931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tblPr>
      <w:tblGrid>
        <w:gridCol w:w="1040"/>
        <w:gridCol w:w="1491"/>
        <w:gridCol w:w="3936"/>
        <w:gridCol w:w="1431"/>
        <w:gridCol w:w="1418"/>
      </w:tblGrid>
      <w:tr w:rsidR="00142B07" w:rsidRPr="005666D4" w:rsidTr="00142B07">
        <w:trPr>
          <w:jc w:val="center"/>
        </w:trPr>
        <w:tc>
          <w:tcPr>
            <w:tcW w:w="0" w:type="auto"/>
            <w:hideMark/>
          </w:tcPr>
          <w:p w:rsidR="00142B07" w:rsidRPr="005666D4" w:rsidRDefault="00142B07" w:rsidP="005666D4">
            <w:pPr>
              <w:spacing w:after="100"/>
              <w:jc w:val="center"/>
            </w:pPr>
            <w:r w:rsidRPr="005666D4">
              <w:t>Этап поставки товара</w:t>
            </w:r>
          </w:p>
        </w:tc>
        <w:tc>
          <w:tcPr>
            <w:tcW w:w="0" w:type="auto"/>
            <w:hideMark/>
          </w:tcPr>
          <w:p w:rsidR="00142B07" w:rsidRPr="005666D4" w:rsidRDefault="00142B07" w:rsidP="005666D4">
            <w:pPr>
              <w:spacing w:after="100"/>
              <w:jc w:val="center"/>
            </w:pPr>
            <w:r w:rsidRPr="005666D4">
              <w:t>Наименование товара</w:t>
            </w:r>
          </w:p>
        </w:tc>
        <w:tc>
          <w:tcPr>
            <w:tcW w:w="3936" w:type="dxa"/>
            <w:hideMark/>
          </w:tcPr>
          <w:p w:rsidR="00142B07" w:rsidRPr="005666D4" w:rsidRDefault="00142B07" w:rsidP="005666D4">
            <w:pPr>
              <w:spacing w:after="100"/>
              <w:jc w:val="center"/>
            </w:pPr>
            <w:r w:rsidRPr="005666D4">
              <w:t>Срок поставки товара</w:t>
            </w:r>
          </w:p>
        </w:tc>
        <w:tc>
          <w:tcPr>
            <w:tcW w:w="1431" w:type="dxa"/>
            <w:hideMark/>
          </w:tcPr>
          <w:p w:rsidR="00142B07" w:rsidRPr="005666D4" w:rsidRDefault="00142B07" w:rsidP="005666D4">
            <w:pPr>
              <w:spacing w:after="100"/>
              <w:jc w:val="center"/>
            </w:pPr>
            <w:r w:rsidRPr="005666D4">
              <w:t>Единицы измерения</w:t>
            </w:r>
          </w:p>
        </w:tc>
        <w:tc>
          <w:tcPr>
            <w:tcW w:w="1418" w:type="dxa"/>
          </w:tcPr>
          <w:p w:rsidR="00142B07" w:rsidRPr="005666D4" w:rsidRDefault="00142B07" w:rsidP="005666D4">
            <w:pPr>
              <w:spacing w:after="100"/>
              <w:jc w:val="center"/>
            </w:pPr>
            <w:r>
              <w:t>Количество товара</w:t>
            </w:r>
          </w:p>
        </w:tc>
      </w:tr>
      <w:tr w:rsidR="00142B07" w:rsidRPr="005666D4" w:rsidTr="00142B07">
        <w:trPr>
          <w:jc w:val="center"/>
        </w:trPr>
        <w:tc>
          <w:tcPr>
            <w:tcW w:w="0" w:type="auto"/>
            <w:hideMark/>
          </w:tcPr>
          <w:p w:rsidR="00142B07" w:rsidRPr="005666D4" w:rsidRDefault="00142B07" w:rsidP="005666D4">
            <w:pPr>
              <w:spacing w:after="100"/>
              <w:jc w:val="center"/>
            </w:pPr>
            <w:r w:rsidRPr="005666D4">
              <w:t>1</w:t>
            </w:r>
          </w:p>
        </w:tc>
        <w:tc>
          <w:tcPr>
            <w:tcW w:w="0" w:type="auto"/>
            <w:hideMark/>
          </w:tcPr>
          <w:p w:rsidR="00142B07" w:rsidRPr="005666D4" w:rsidRDefault="00142B07" w:rsidP="005666D4">
            <w:pPr>
              <w:spacing w:after="100"/>
              <w:jc w:val="center"/>
            </w:pPr>
            <w:r w:rsidRPr="005666D4">
              <w:t>2</w:t>
            </w:r>
          </w:p>
        </w:tc>
        <w:tc>
          <w:tcPr>
            <w:tcW w:w="3936" w:type="dxa"/>
            <w:hideMark/>
          </w:tcPr>
          <w:p w:rsidR="00142B07" w:rsidRPr="005666D4" w:rsidRDefault="00142B07" w:rsidP="005666D4">
            <w:pPr>
              <w:spacing w:after="100"/>
              <w:jc w:val="center"/>
            </w:pPr>
            <w:r w:rsidRPr="005666D4">
              <w:t>3</w:t>
            </w:r>
          </w:p>
        </w:tc>
        <w:tc>
          <w:tcPr>
            <w:tcW w:w="1431" w:type="dxa"/>
            <w:hideMark/>
          </w:tcPr>
          <w:p w:rsidR="00142B07" w:rsidRPr="005666D4" w:rsidRDefault="00142B07" w:rsidP="005666D4">
            <w:pPr>
              <w:spacing w:after="100"/>
              <w:jc w:val="center"/>
            </w:pPr>
            <w:r w:rsidRPr="005666D4">
              <w:t>4</w:t>
            </w:r>
          </w:p>
        </w:tc>
        <w:tc>
          <w:tcPr>
            <w:tcW w:w="1418" w:type="dxa"/>
          </w:tcPr>
          <w:p w:rsidR="00142B07" w:rsidRPr="005666D4" w:rsidRDefault="00142B07" w:rsidP="005666D4">
            <w:pPr>
              <w:spacing w:after="100"/>
              <w:jc w:val="center"/>
            </w:pPr>
            <w:r>
              <w:t>5</w:t>
            </w:r>
          </w:p>
        </w:tc>
      </w:tr>
      <w:tr w:rsidR="00142B07" w:rsidRPr="005666D4" w:rsidTr="00142B07">
        <w:trPr>
          <w:jc w:val="center"/>
        </w:trPr>
        <w:tc>
          <w:tcPr>
            <w:tcW w:w="0" w:type="auto"/>
            <w:hideMark/>
          </w:tcPr>
          <w:p w:rsidR="00142B07" w:rsidRPr="005666D4" w:rsidRDefault="00142B07" w:rsidP="005666D4">
            <w:pPr>
              <w:spacing w:after="100"/>
              <w:jc w:val="center"/>
            </w:pPr>
            <w:r>
              <w:t>1 этап</w:t>
            </w:r>
          </w:p>
        </w:tc>
        <w:tc>
          <w:tcPr>
            <w:tcW w:w="0" w:type="auto"/>
            <w:hideMark/>
          </w:tcPr>
          <w:p w:rsidR="00142B07" w:rsidRPr="00B26198" w:rsidRDefault="00142B07" w:rsidP="0084362F">
            <w:pPr>
              <w:jc w:val="center"/>
              <w:rPr>
                <w:b/>
                <w:bCs/>
                <w:szCs w:val="16"/>
              </w:rPr>
            </w:pPr>
            <w:r w:rsidRPr="00B26198">
              <w:rPr>
                <w:szCs w:val="16"/>
              </w:rPr>
              <w:t xml:space="preserve">Тележка </w:t>
            </w:r>
          </w:p>
        </w:tc>
        <w:tc>
          <w:tcPr>
            <w:tcW w:w="3936" w:type="dxa"/>
            <w:hideMark/>
          </w:tcPr>
          <w:p w:rsidR="00142B07" w:rsidRPr="00B26198" w:rsidRDefault="00142B07" w:rsidP="005666D4">
            <w:pPr>
              <w:spacing w:after="100"/>
              <w:jc w:val="center"/>
            </w:pPr>
            <w:r w:rsidRPr="005666D4">
              <w:rPr>
                <w:color w:val="000000"/>
              </w:rPr>
              <w:t xml:space="preserve">В </w:t>
            </w:r>
            <w:r w:rsidRPr="00542E19">
              <w:rPr>
                <w:color w:val="000000"/>
              </w:rPr>
              <w:t xml:space="preserve">течение </w:t>
            </w:r>
            <w:r>
              <w:rPr>
                <w:color w:val="000000"/>
              </w:rPr>
              <w:t>5</w:t>
            </w:r>
            <w:r w:rsidRPr="00542E19">
              <w:rPr>
                <w:color w:val="000000"/>
              </w:rPr>
              <w:t xml:space="preserve"> (</w:t>
            </w:r>
            <w:r>
              <w:rPr>
                <w:color w:val="000000"/>
              </w:rPr>
              <w:t>пяти</w:t>
            </w:r>
            <w:r w:rsidRPr="00542E19">
              <w:rPr>
                <w:color w:val="000000"/>
              </w:rPr>
              <w:t xml:space="preserve">) рабочих дней </w:t>
            </w:r>
            <w:proofErr w:type="gramStart"/>
            <w:r w:rsidRPr="00542E19">
              <w:rPr>
                <w:color w:val="000000"/>
              </w:rPr>
              <w:t>с даты направления</w:t>
            </w:r>
            <w:proofErr w:type="gramEnd"/>
            <w:r w:rsidRPr="00542E19">
              <w:rPr>
                <w:color w:val="000000"/>
              </w:rPr>
              <w:t xml:space="preserve"> Заявки  о получении Товара Поставщику посредством</w:t>
            </w:r>
            <w:r w:rsidRPr="005666D4">
              <w:rPr>
                <w:color w:val="000000"/>
              </w:rPr>
              <w:t xml:space="preserve"> </w:t>
            </w:r>
            <w:r w:rsidRPr="00B26198">
              <w:rPr>
                <w:color w:val="000000"/>
              </w:rPr>
              <w:t>электронной почты</w:t>
            </w:r>
          </w:p>
          <w:p w:rsidR="00142B07" w:rsidRPr="005666D4" w:rsidRDefault="00142B07" w:rsidP="00B26198">
            <w:pPr>
              <w:autoSpaceDE w:val="0"/>
              <w:autoSpaceDN w:val="0"/>
              <w:adjustRightInd w:val="0"/>
              <w:jc w:val="center"/>
            </w:pPr>
            <w:r w:rsidRPr="00B26198">
              <w:t xml:space="preserve">Период поставки – </w:t>
            </w:r>
            <w:proofErr w:type="gramStart"/>
            <w:r w:rsidRPr="00B26198">
              <w:t>с даты заключения</w:t>
            </w:r>
            <w:proofErr w:type="gramEnd"/>
            <w:r w:rsidRPr="00B26198">
              <w:t xml:space="preserve"> контракта по 30 октября 2026г. (включительно</w:t>
            </w:r>
            <w:r w:rsidRPr="00B83771">
              <w:t>).</w:t>
            </w:r>
          </w:p>
        </w:tc>
        <w:tc>
          <w:tcPr>
            <w:tcW w:w="1431" w:type="dxa"/>
            <w:hideMark/>
          </w:tcPr>
          <w:p w:rsidR="00142B07" w:rsidRPr="005666D4" w:rsidRDefault="00142B07" w:rsidP="005666D4">
            <w:pPr>
              <w:spacing w:after="100"/>
              <w:jc w:val="center"/>
            </w:pPr>
            <w:r>
              <w:t xml:space="preserve">Штука </w:t>
            </w:r>
          </w:p>
        </w:tc>
        <w:tc>
          <w:tcPr>
            <w:tcW w:w="1418" w:type="dxa"/>
          </w:tcPr>
          <w:p w:rsidR="00142B07" w:rsidRDefault="00142B07" w:rsidP="005666D4">
            <w:pPr>
              <w:spacing w:after="100"/>
              <w:jc w:val="center"/>
            </w:pPr>
            <w:r>
              <w:t>3</w:t>
            </w:r>
          </w:p>
        </w:tc>
      </w:tr>
    </w:tbl>
    <w:p w:rsidR="001235E6" w:rsidRPr="003A3F44" w:rsidRDefault="001235E6" w:rsidP="00AE09AD"/>
    <w:sectPr w:rsidR="001235E6" w:rsidRPr="003A3F44" w:rsidSect="00C36B39">
      <w:headerReference w:type="even" r:id="rId13"/>
      <w:headerReference w:type="default" r:id="rId14"/>
      <w:footerReference w:type="even" r:id="rId15"/>
      <w:footerReference w:type="default" r:id="rId16"/>
      <w:footerReference w:type="first" r:id="rId17"/>
      <w:pgSz w:w="11906" w:h="16838"/>
      <w:pgMar w:top="1134" w:right="567" w:bottom="425" w:left="1134" w:header="397" w:footer="397" w:gutter="0"/>
      <w:cols w:space="720"/>
      <w:docGrid w:linePitch="326"/>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9E1EEA0" w15:done="0"/>
  <w15:commentEx w15:paraId="1B8C6577" w15:done="0"/>
  <w15:commentEx w15:paraId="741D4AF0" w15:done="0"/>
  <w15:commentEx w15:paraId="22D0C8AF" w15:done="0"/>
  <w15:commentEx w15:paraId="3EAF9FD7" w15:paraIdParent="22D0C8AF"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63B7" w:rsidRDefault="000C63B7">
      <w:r>
        <w:separator/>
      </w:r>
    </w:p>
  </w:endnote>
  <w:endnote w:type="continuationSeparator" w:id="0">
    <w:p w:rsidR="000C63B7" w:rsidRDefault="000C63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Calibri Light">
    <w:charset w:val="CC"/>
    <w:family w:val="swiss"/>
    <w:pitch w:val="variable"/>
    <w:sig w:usb0="E4002E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3B7" w:rsidRDefault="00613AAF" w:rsidP="00FB3BB6">
    <w:pPr>
      <w:pStyle w:val="af7"/>
      <w:framePr w:wrap="around" w:vAnchor="text" w:hAnchor="margin" w:xAlign="center" w:y="1"/>
      <w:rPr>
        <w:rStyle w:val="ac"/>
      </w:rPr>
    </w:pPr>
    <w:r>
      <w:rPr>
        <w:rStyle w:val="ac"/>
      </w:rPr>
      <w:fldChar w:fldCharType="begin"/>
    </w:r>
    <w:r w:rsidR="000C63B7">
      <w:rPr>
        <w:rStyle w:val="ac"/>
      </w:rPr>
      <w:instrText xml:space="preserve">PAGE  </w:instrText>
    </w:r>
    <w:r>
      <w:rPr>
        <w:rStyle w:val="ac"/>
      </w:rPr>
      <w:fldChar w:fldCharType="end"/>
    </w:r>
  </w:p>
  <w:p w:rsidR="000C63B7" w:rsidRDefault="000C63B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3B7" w:rsidRDefault="000C63B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21750"/>
    </w:sdtPr>
    <w:sdtContent>
      <w:p w:rsidR="000C63B7" w:rsidRDefault="00613AAF">
        <w:pPr>
          <w:pStyle w:val="af7"/>
          <w:jc w:val="center"/>
        </w:pPr>
        <w:fldSimple w:instr="PAGE   \* MERGEFORMAT">
          <w:r w:rsidR="000C63B7">
            <w:rPr>
              <w:noProof/>
            </w:rPr>
            <w:t>51</w:t>
          </w:r>
        </w:fldSimple>
      </w:p>
    </w:sdtContent>
  </w:sdt>
  <w:p w:rsidR="000C63B7" w:rsidRDefault="000C63B7">
    <w:pPr>
      <w:pStyle w:val="af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3B7" w:rsidRDefault="00613AAF" w:rsidP="00FB3BB6">
    <w:pPr>
      <w:pStyle w:val="af7"/>
      <w:framePr w:wrap="around" w:vAnchor="text" w:hAnchor="margin" w:xAlign="center" w:y="1"/>
      <w:rPr>
        <w:rStyle w:val="ac"/>
      </w:rPr>
    </w:pPr>
    <w:r>
      <w:rPr>
        <w:rStyle w:val="ac"/>
      </w:rPr>
      <w:fldChar w:fldCharType="begin"/>
    </w:r>
    <w:r w:rsidR="000C63B7">
      <w:rPr>
        <w:rStyle w:val="ac"/>
      </w:rPr>
      <w:instrText xml:space="preserve">PAGE  </w:instrText>
    </w:r>
    <w:r>
      <w:rPr>
        <w:rStyle w:val="ac"/>
      </w:rPr>
      <w:fldChar w:fldCharType="end"/>
    </w:r>
  </w:p>
  <w:p w:rsidR="000C63B7" w:rsidRDefault="000C63B7">
    <w:pPr>
      <w:pStyle w:val="af7"/>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3B7" w:rsidRDefault="000C63B7">
    <w:pPr>
      <w:pStyle w:val="af7"/>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9261896"/>
    </w:sdtPr>
    <w:sdtContent>
      <w:p w:rsidR="000C63B7" w:rsidRDefault="00613AAF">
        <w:pPr>
          <w:pStyle w:val="af7"/>
          <w:jc w:val="center"/>
        </w:pPr>
        <w:fldSimple w:instr="PAGE   \* MERGEFORMAT">
          <w:r w:rsidR="000C63B7">
            <w:rPr>
              <w:noProof/>
            </w:rPr>
            <w:t>51</w:t>
          </w:r>
        </w:fldSimple>
      </w:p>
    </w:sdtContent>
  </w:sdt>
  <w:p w:rsidR="000C63B7" w:rsidRDefault="000C63B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63B7" w:rsidRDefault="000C63B7">
      <w:r>
        <w:separator/>
      </w:r>
    </w:p>
  </w:footnote>
  <w:footnote w:type="continuationSeparator" w:id="0">
    <w:p w:rsidR="000C63B7" w:rsidRDefault="000C63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3B7" w:rsidRDefault="00613AAF" w:rsidP="00FB3BB6">
    <w:pPr>
      <w:pStyle w:val="af9"/>
      <w:framePr w:wrap="around" w:vAnchor="text" w:hAnchor="margin" w:xAlign="center" w:y="1"/>
      <w:rPr>
        <w:rStyle w:val="ac"/>
      </w:rPr>
    </w:pPr>
    <w:r>
      <w:rPr>
        <w:rStyle w:val="ac"/>
      </w:rPr>
      <w:fldChar w:fldCharType="begin"/>
    </w:r>
    <w:r w:rsidR="000C63B7">
      <w:rPr>
        <w:rStyle w:val="ac"/>
      </w:rPr>
      <w:instrText xml:space="preserve">PAGE  </w:instrText>
    </w:r>
    <w:r>
      <w:rPr>
        <w:rStyle w:val="ac"/>
      </w:rPr>
      <w:fldChar w:fldCharType="end"/>
    </w:r>
  </w:p>
  <w:p w:rsidR="000C63B7" w:rsidRDefault="000C63B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3B7" w:rsidRPr="00756968" w:rsidRDefault="00613AAF" w:rsidP="00756968">
    <w:pPr>
      <w:pStyle w:val="af9"/>
      <w:jc w:val="center"/>
    </w:pPr>
    <w:fldSimple w:instr="PAGE   \* MERGEFORMAT">
      <w:r w:rsidR="00195359">
        <w:rPr>
          <w:noProof/>
        </w:rPr>
        <w:t>3</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3B7" w:rsidRDefault="00613AAF" w:rsidP="00FB3BB6">
    <w:pPr>
      <w:pStyle w:val="af9"/>
      <w:framePr w:wrap="around" w:vAnchor="text" w:hAnchor="margin" w:xAlign="center" w:y="1"/>
      <w:rPr>
        <w:rStyle w:val="ac"/>
      </w:rPr>
    </w:pPr>
    <w:r>
      <w:rPr>
        <w:rStyle w:val="ac"/>
      </w:rPr>
      <w:fldChar w:fldCharType="begin"/>
    </w:r>
    <w:r w:rsidR="000C63B7">
      <w:rPr>
        <w:rStyle w:val="ac"/>
      </w:rPr>
      <w:instrText xml:space="preserve">PAGE  </w:instrText>
    </w:r>
    <w:r>
      <w:rPr>
        <w:rStyle w:val="ac"/>
      </w:rPr>
      <w:fldChar w:fldCharType="end"/>
    </w:r>
  </w:p>
  <w:p w:rsidR="000C63B7" w:rsidRDefault="000C63B7">
    <w:pPr>
      <w:pStyle w:val="af9"/>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3B7" w:rsidRPr="00756968" w:rsidRDefault="00613AAF" w:rsidP="00756968">
    <w:pPr>
      <w:pStyle w:val="af9"/>
      <w:jc w:val="center"/>
    </w:pPr>
    <w:fldSimple w:instr="PAGE   \* MERGEFORMAT">
      <w:r w:rsidR="00142B07">
        <w:rPr>
          <w:noProof/>
        </w:rPr>
        <w:t>4</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nsid w:val="1E571AD9"/>
    <w:multiLevelType w:val="multilevel"/>
    <w:tmpl w:val="3EE09C82"/>
    <w:lvl w:ilvl="0">
      <w:start w:val="1"/>
      <w:numFmt w:val="decimal"/>
      <w:pStyle w:val="-0"/>
      <w:lvlText w:val="%1."/>
      <w:lvlJc w:val="center"/>
      <w:pPr>
        <w:tabs>
          <w:tab w:val="num" w:pos="0"/>
        </w:tabs>
        <w:ind w:left="0" w:firstLine="0"/>
      </w:pPr>
      <w:rPr>
        <w:b/>
        <w:i w:val="0"/>
      </w:rPr>
    </w:lvl>
    <w:lvl w:ilvl="1">
      <w:start w:val="1"/>
      <w:numFmt w:val="decimal"/>
      <w:pStyle w:val="-1"/>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2"/>
      <w:lvlText w:val="%1.%2.%3"/>
      <w:lvlJc w:val="left"/>
      <w:pPr>
        <w:tabs>
          <w:tab w:val="num" w:pos="851"/>
        </w:tabs>
        <w:ind w:left="851" w:hanging="851"/>
      </w:pPr>
      <w:rPr>
        <w:b w:val="0"/>
        <w:bCs w:val="0"/>
        <w:i w:val="0"/>
        <w:iCs w:val="0"/>
      </w:rPr>
    </w:lvl>
    <w:lvl w:ilvl="3">
      <w:start w:val="1"/>
      <w:numFmt w:val="lowerLetter"/>
      <w:pStyle w:val="-3"/>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7">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11"/>
  </w:num>
  <w:num w:numId="6">
    <w:abstractNumId w:val="2"/>
  </w:num>
  <w:num w:numId="7">
    <w:abstractNumId w:val="4"/>
  </w:num>
  <w:num w:numId="8">
    <w:abstractNumId w:val="10"/>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Честный знак">
    <w15:presenceInfo w15:providerId="None" w15:userId="Честный знак"/>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5B2"/>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293"/>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909"/>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FB"/>
    <w:rsid w:val="000C283F"/>
    <w:rsid w:val="000C2EF7"/>
    <w:rsid w:val="000C31DA"/>
    <w:rsid w:val="000C3296"/>
    <w:rsid w:val="000C32C2"/>
    <w:rsid w:val="000C33FA"/>
    <w:rsid w:val="000C35AF"/>
    <w:rsid w:val="000C3610"/>
    <w:rsid w:val="000C3B88"/>
    <w:rsid w:val="000C3BF8"/>
    <w:rsid w:val="000C4610"/>
    <w:rsid w:val="000C4CE5"/>
    <w:rsid w:val="000C596A"/>
    <w:rsid w:val="000C63B7"/>
    <w:rsid w:val="000C66E8"/>
    <w:rsid w:val="000C6990"/>
    <w:rsid w:val="000C6A81"/>
    <w:rsid w:val="000C6CE9"/>
    <w:rsid w:val="000C6D51"/>
    <w:rsid w:val="000C72F3"/>
    <w:rsid w:val="000C7850"/>
    <w:rsid w:val="000C7CED"/>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215"/>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316"/>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B07"/>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255"/>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359"/>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154"/>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B3F"/>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042"/>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110"/>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03D"/>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2C14"/>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DA5"/>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06F"/>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04"/>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C2"/>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5E3F"/>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8FC"/>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2E19"/>
    <w:rsid w:val="005433AD"/>
    <w:rsid w:val="00543AA4"/>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66D4"/>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6DF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945"/>
    <w:rsid w:val="00600A91"/>
    <w:rsid w:val="00600EBD"/>
    <w:rsid w:val="0060184A"/>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3AAF"/>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735"/>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43C"/>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1EB6"/>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F1"/>
    <w:rsid w:val="00674CD9"/>
    <w:rsid w:val="00674FCA"/>
    <w:rsid w:val="0067547F"/>
    <w:rsid w:val="00675920"/>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2DE"/>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3313"/>
    <w:rsid w:val="006E49C8"/>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7F5"/>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81C"/>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368"/>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833"/>
    <w:rsid w:val="0082393E"/>
    <w:rsid w:val="00823CEE"/>
    <w:rsid w:val="008240AD"/>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62F"/>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C19"/>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4AE"/>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AD3"/>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AC9"/>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0E"/>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98A"/>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45"/>
    <w:rsid w:val="009F2070"/>
    <w:rsid w:val="009F2337"/>
    <w:rsid w:val="009F2477"/>
    <w:rsid w:val="009F274F"/>
    <w:rsid w:val="009F2912"/>
    <w:rsid w:val="009F29A6"/>
    <w:rsid w:val="009F2C94"/>
    <w:rsid w:val="009F3DF5"/>
    <w:rsid w:val="009F40DD"/>
    <w:rsid w:val="009F4533"/>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2DF6"/>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B36"/>
    <w:rsid w:val="00A25CEF"/>
    <w:rsid w:val="00A267A3"/>
    <w:rsid w:val="00A27A2A"/>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244"/>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E79"/>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777"/>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0EC3"/>
    <w:rsid w:val="00AD1039"/>
    <w:rsid w:val="00AD1A8B"/>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A14"/>
    <w:rsid w:val="00AF0021"/>
    <w:rsid w:val="00AF0166"/>
    <w:rsid w:val="00AF02F9"/>
    <w:rsid w:val="00AF065D"/>
    <w:rsid w:val="00AF0917"/>
    <w:rsid w:val="00AF0F3E"/>
    <w:rsid w:val="00AF1825"/>
    <w:rsid w:val="00AF1BA9"/>
    <w:rsid w:val="00AF207A"/>
    <w:rsid w:val="00AF20E3"/>
    <w:rsid w:val="00AF27E7"/>
    <w:rsid w:val="00AF28CD"/>
    <w:rsid w:val="00AF2AF0"/>
    <w:rsid w:val="00AF2F3C"/>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0A3"/>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198"/>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0E80"/>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DC9"/>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771"/>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4FBB"/>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4F0"/>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4B"/>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1E60"/>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182"/>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1F0"/>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9B1"/>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0BC"/>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59E"/>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3EE"/>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88A"/>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65CA"/>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77F6D"/>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2BA"/>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1A"/>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6CEF"/>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CC5"/>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3EA"/>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500"/>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499B"/>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C5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uiPriority="35"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locked="1" w:uiPriority="1"/>
    <w:lsdException w:name="Body Text" w:locked="1" w:uiPriority="0"/>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uiPriority="0"/>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uiPriority="34"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Обычный (Web),Обычный (веб) Знак Знак Знак Знак,Обычный (веб) Знак Знак Знак,Обычный (веб) Знак Знак,Знак Знак Знак Знак Знак,Знак Знак1 Знак,Знак Знак Знак1 Знак Знак1"/>
    <w:basedOn w:val="a3"/>
    <w:link w:val="aa"/>
    <w:uiPriority w:val="34"/>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Çàãîëîâîê,Caaieiaie,Caaieiaie Знак Знак Знак,Caaieiaie Знак Знак Знак Знак Знак,Çàãîëîâîê1,Caaieiaie1,Caaieiaie Знак Знак Знак1"/>
    <w:basedOn w:val="a3"/>
    <w:link w:val="aff0"/>
    <w:qFormat/>
    <w:rsid w:val="00E4640A"/>
    <w:pPr>
      <w:widowControl w:val="0"/>
      <w:autoSpaceDE w:val="0"/>
      <w:autoSpaceDN w:val="0"/>
      <w:adjustRightInd w:val="0"/>
      <w:jc w:val="center"/>
    </w:pPr>
  </w:style>
  <w:style w:type="character" w:customStyle="1" w:styleId="aff0">
    <w:name w:val="Название Знак"/>
    <w:aliases w:val=" Знак9 Знак,Знак9 Знак,Çàãîëîâîê Знак,Caaieiaie Знак,Caaieiaie Знак Знак Знак Знак,Caaieiaie Знак Знак Знак Знак Знак Знак,Çàãîëîâîê1 Знак,Caaieiaie1 Знак,Caaieiaie Знак Знак Знак1 Знак"/>
    <w:basedOn w:val="a4"/>
    <w:link w:val="aff"/>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35"/>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5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qFormat/>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link w:val="ConsPlusCell0"/>
    <w:qFormat/>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1"/>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uiPriority w:val="99"/>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link w:val="CaptionChar"/>
    <w:uiPriority w:val="99"/>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Обычный (Web) Знак,Обычный (веб) Знак Знак Знак Знак Знак,Обычный (веб) Знак Знак Знак Знак1,Обычный (веб) Знак Знак Знак1,Знак Знак Знак Знак Знак Знак,Знак Знак1 Знак Знак"/>
    <w:link w:val="a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uiPriority w:val="10"/>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8"/>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5"/>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6"/>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4"/>
    <w:qFormat/>
    <w:rsid w:val="00C25681"/>
    <w:pPr>
      <w:widowControl w:val="0"/>
      <w:numPr>
        <w:numId w:val="7"/>
      </w:numPr>
      <w:spacing w:line="276" w:lineRule="auto"/>
      <w:ind w:left="0" w:firstLine="567"/>
      <w:contextualSpacing/>
      <w:jc w:val="both"/>
    </w:pPr>
    <w:rPr>
      <w:sz w:val="24"/>
      <w:szCs w:val="24"/>
      <w:lang w:bidi="ru-RU"/>
    </w:rPr>
  </w:style>
  <w:style w:type="character" w:customStyle="1" w:styleId="-4">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4"/>
    <w:rsid w:val="00AF2F3C"/>
    <w:rPr>
      <w:rFonts w:cs="Times New Roman"/>
    </w:rPr>
  </w:style>
  <w:style w:type="character" w:customStyle="1" w:styleId="js-extracted-addressjs-extracted-highlighted-addressmail-message-map-link">
    <w:name w:val="js-extracted-address js-extracted-highlighted-address mail-message-map-link"/>
    <w:basedOn w:val="a4"/>
    <w:rsid w:val="00AF2F3C"/>
  </w:style>
  <w:style w:type="character" w:customStyle="1" w:styleId="mail-message-map-nobreak">
    <w:name w:val="mail-message-map-nobreak"/>
    <w:basedOn w:val="a4"/>
    <w:rsid w:val="00AF2F3C"/>
  </w:style>
  <w:style w:type="paragraph" w:customStyle="1" w:styleId="msotitlemrcssattr">
    <w:name w:val="msotitle_mr_css_attr"/>
    <w:basedOn w:val="a3"/>
    <w:rsid w:val="00AF2F3C"/>
    <w:pPr>
      <w:spacing w:before="100" w:beforeAutospacing="1" w:after="100" w:afterAutospacing="1"/>
    </w:pPr>
    <w:rPr>
      <w:sz w:val="24"/>
      <w:szCs w:val="24"/>
    </w:rPr>
  </w:style>
  <w:style w:type="character" w:customStyle="1" w:styleId="fontstyle01">
    <w:name w:val="fontstyle01"/>
    <w:basedOn w:val="a4"/>
    <w:rsid w:val="00AF2F3C"/>
    <w:rPr>
      <w:rFonts w:ascii="Tahoma" w:hAnsi="Tahoma" w:cs="Tahoma" w:hint="default"/>
      <w:b w:val="0"/>
      <w:bCs w:val="0"/>
      <w:i w:val="0"/>
      <w:iCs w:val="0"/>
      <w:color w:val="000000"/>
      <w:sz w:val="14"/>
      <w:szCs w:val="14"/>
    </w:rPr>
  </w:style>
  <w:style w:type="character" w:customStyle="1" w:styleId="layout">
    <w:name w:val="layout"/>
    <w:basedOn w:val="a4"/>
    <w:rsid w:val="00AF2F3C"/>
  </w:style>
  <w:style w:type="character" w:customStyle="1" w:styleId="sectioninfo">
    <w:name w:val="section__info"/>
    <w:basedOn w:val="a4"/>
    <w:rsid w:val="00AF2F3C"/>
  </w:style>
  <w:style w:type="paragraph" w:customStyle="1" w:styleId="2fa">
    <w:name w:val="Верхний колонтитул2"/>
    <w:basedOn w:val="a3"/>
    <w:uiPriority w:val="99"/>
    <w:qFormat/>
    <w:rsid w:val="00AF2F3C"/>
    <w:pPr>
      <w:tabs>
        <w:tab w:val="center" w:pos="4677"/>
        <w:tab w:val="right" w:pos="9355"/>
      </w:tabs>
    </w:pPr>
  </w:style>
  <w:style w:type="character" w:customStyle="1" w:styleId="CaptionChar">
    <w:name w:val="Caption Char"/>
    <w:link w:val="1c"/>
    <w:uiPriority w:val="99"/>
    <w:rsid w:val="00AF2F3C"/>
    <w:rPr>
      <w:rFonts w:eastAsia="ヒラギノ角ゴ Pro W3"/>
      <w:color w:val="000000"/>
      <w:sz w:val="24"/>
      <w:szCs w:val="20"/>
      <w:lang w:val="en-US"/>
    </w:rPr>
  </w:style>
  <w:style w:type="paragraph" w:customStyle="1" w:styleId="-1">
    <w:name w:val="Контракт-пункт"/>
    <w:basedOn w:val="a3"/>
    <w:rsid w:val="00184255"/>
    <w:pPr>
      <w:numPr>
        <w:ilvl w:val="1"/>
        <w:numId w:val="9"/>
      </w:numPr>
      <w:autoSpaceDN w:val="0"/>
      <w:jc w:val="both"/>
    </w:pPr>
    <w:rPr>
      <w:sz w:val="24"/>
      <w:szCs w:val="24"/>
    </w:rPr>
  </w:style>
  <w:style w:type="paragraph" w:customStyle="1" w:styleId="-0">
    <w:name w:val="Контракт-раздел"/>
    <w:basedOn w:val="a3"/>
    <w:next w:val="-1"/>
    <w:rsid w:val="00184255"/>
    <w:pPr>
      <w:keepNext/>
      <w:numPr>
        <w:numId w:val="9"/>
      </w:numPr>
      <w:tabs>
        <w:tab w:val="left" w:pos="540"/>
      </w:tabs>
      <w:suppressAutoHyphens/>
      <w:autoSpaceDN w:val="0"/>
      <w:spacing w:before="360" w:after="120"/>
      <w:jc w:val="center"/>
      <w:outlineLvl w:val="3"/>
    </w:pPr>
    <w:rPr>
      <w:b/>
      <w:bCs/>
      <w:caps/>
      <w:smallCaps/>
      <w:sz w:val="24"/>
      <w:szCs w:val="24"/>
    </w:rPr>
  </w:style>
  <w:style w:type="paragraph" w:customStyle="1" w:styleId="-2">
    <w:name w:val="Контракт-подпункт"/>
    <w:basedOn w:val="a3"/>
    <w:rsid w:val="00184255"/>
    <w:pPr>
      <w:numPr>
        <w:ilvl w:val="2"/>
        <w:numId w:val="9"/>
      </w:numPr>
      <w:autoSpaceDN w:val="0"/>
      <w:jc w:val="both"/>
    </w:pPr>
    <w:rPr>
      <w:sz w:val="24"/>
      <w:szCs w:val="24"/>
    </w:rPr>
  </w:style>
  <w:style w:type="paragraph" w:customStyle="1" w:styleId="-3">
    <w:name w:val="Контракт-подподпункт"/>
    <w:basedOn w:val="a3"/>
    <w:rsid w:val="00184255"/>
    <w:pPr>
      <w:numPr>
        <w:ilvl w:val="3"/>
        <w:numId w:val="9"/>
      </w:numPr>
      <w:autoSpaceDN w:val="0"/>
      <w:jc w:val="both"/>
    </w:pPr>
    <w:rPr>
      <w:sz w:val="24"/>
      <w:szCs w:val="24"/>
    </w:rPr>
  </w:style>
  <w:style w:type="character" w:customStyle="1" w:styleId="611">
    <w:name w:val="Заголовок 6 Знак1"/>
    <w:locked/>
    <w:rsid w:val="00184255"/>
    <w:rPr>
      <w:rFonts w:ascii="Times New Roman" w:eastAsia="Times New Roman" w:hAnsi="Times New Roman" w:cs="Times New Roman"/>
      <w:b/>
      <w:bCs/>
      <w:lang w:val="en-US"/>
    </w:rPr>
  </w:style>
  <w:style w:type="paragraph" w:customStyle="1" w:styleId="msonormalmailrucssattributepostfix">
    <w:name w:val="msonormal_mailru_css_attribute_postfix"/>
    <w:basedOn w:val="a3"/>
    <w:rsid w:val="00184255"/>
    <w:pPr>
      <w:spacing w:before="100" w:beforeAutospacing="1" w:after="100" w:afterAutospacing="1"/>
    </w:pPr>
    <w:rPr>
      <w:rFonts w:eastAsiaTheme="minorHAnsi"/>
      <w:sz w:val="24"/>
      <w:szCs w:val="24"/>
    </w:rPr>
  </w:style>
  <w:style w:type="character" w:customStyle="1" w:styleId="ConsPlusCell0">
    <w:name w:val="ConsPlusCell Знак"/>
    <w:link w:val="ConsPlusCell"/>
    <w:qFormat/>
    <w:locked/>
    <w:rsid w:val="00184255"/>
    <w:rPr>
      <w:rFonts w:ascii="Arial" w:hAnsi="Arial" w:cs="Arial"/>
      <w:sz w:val="20"/>
      <w:szCs w:val="20"/>
    </w:rPr>
  </w:style>
  <w:style w:type="paragraph" w:customStyle="1" w:styleId="4a">
    <w:name w:val="4. Текст"/>
    <w:rsid w:val="00184255"/>
    <w:pPr>
      <w:widowControl w:val="0"/>
      <w:suppressAutoHyphens/>
      <w:spacing w:before="60" w:after="60" w:line="288" w:lineRule="auto"/>
      <w:ind w:firstLine="567"/>
      <w:jc w:val="both"/>
    </w:pPr>
    <w:rPr>
      <w:rFonts w:ascii="Calibri" w:eastAsia="Calibri" w:hAnsi="Calibri"/>
      <w:bCs/>
      <w:color w:val="000000"/>
      <w:spacing w:val="2"/>
      <w:sz w:val="24"/>
      <w:szCs w:val="24"/>
      <w:lang w:eastAsia="ar-SA"/>
    </w:r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08390421">
      <w:bodyDiv w:val="1"/>
      <w:marLeft w:val="0"/>
      <w:marRight w:val="0"/>
      <w:marTop w:val="0"/>
      <w:marBottom w:val="0"/>
      <w:divBdr>
        <w:top w:val="none" w:sz="0" w:space="0" w:color="auto"/>
        <w:left w:val="none" w:sz="0" w:space="0" w:color="auto"/>
        <w:bottom w:val="none" w:sz="0" w:space="0" w:color="auto"/>
        <w:right w:val="none" w:sz="0" w:space="0" w:color="auto"/>
      </w:divBdr>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5914257">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4129389">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5DF61-B5FB-407D-A9A3-909BF3B67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931</Words>
  <Characters>6613</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Юрисконсульт</dc:creator>
  <cp:lastModifiedBy>uris</cp:lastModifiedBy>
  <cp:revision>5</cp:revision>
  <cp:lastPrinted>2020-01-14T06:47:00Z</cp:lastPrinted>
  <dcterms:created xsi:type="dcterms:W3CDTF">2026-06-01T09:04:00Z</dcterms:created>
  <dcterms:modified xsi:type="dcterms:W3CDTF">2026-06-01T11:45:00Z</dcterms:modified>
</cp:coreProperties>
</file>