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2F3" w:rsidRDefault="009A0B2D">
      <w:pPr>
        <w:pStyle w:val="111"/>
        <w:ind w:firstLine="567"/>
        <w:jc w:val="center"/>
        <w:rPr>
          <w:b/>
          <w:sz w:val="22"/>
          <w:szCs w:val="22"/>
        </w:rPr>
      </w:pPr>
      <w:r>
        <w:rPr>
          <w:rFonts w:eastAsia="Calibri"/>
          <w:b/>
          <w:color w:val="auto"/>
          <w:sz w:val="22"/>
          <w:szCs w:val="22"/>
          <w:lang w:eastAsia="en-US" w:bidi="ar-SA"/>
        </w:rPr>
        <w:t>Описание объекта закупки в соответствии со статьей 33 Закона о контрактной системе</w:t>
      </w:r>
    </w:p>
    <w:p w:rsidR="001072F3" w:rsidRDefault="009A0B2D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/>
          <w:szCs w:val="18"/>
          <w:lang w:eastAsia="en-US"/>
        </w:rPr>
      </w:pPr>
      <w:r>
        <w:rPr>
          <w:rFonts w:ascii="Times New Roman" w:hAnsi="Times New Roman" w:cs="Times New Roman"/>
        </w:rPr>
        <w:t>1. Поставка изделий медицинского назначения (</w:t>
      </w:r>
      <w:r w:rsidR="007D0E73" w:rsidRPr="007D0E73">
        <w:rPr>
          <w:rFonts w:ascii="Times New Roman" w:hAnsi="Times New Roman" w:cs="Times New Roman"/>
        </w:rPr>
        <w:t>Гель контактный нестерильный</w:t>
      </w:r>
      <w:r>
        <w:rPr>
          <w:rFonts w:ascii="Times New Roman" w:hAnsi="Times New Roman" w:cs="Times New Roman"/>
        </w:rPr>
        <w:t>) (далее – товар).</w:t>
      </w:r>
    </w:p>
    <w:p w:rsidR="001072F3" w:rsidRDefault="009A0B2D">
      <w:pPr>
        <w:pStyle w:val="ad"/>
        <w:ind w:firstLine="540"/>
        <w:rPr>
          <w:sz w:val="22"/>
          <w:szCs w:val="22"/>
        </w:rPr>
      </w:pPr>
      <w:r>
        <w:rPr>
          <w:sz w:val="22"/>
          <w:szCs w:val="22"/>
        </w:rPr>
        <w:t>2. Требования к техническим, функциональным и эксплуатационным характеристикам товара:</w:t>
      </w:r>
    </w:p>
    <w:p w:rsidR="001072F3" w:rsidRDefault="009A0B2D">
      <w:pPr>
        <w:spacing w:after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закупки.</w:t>
      </w:r>
    </w:p>
    <w:p w:rsidR="001072F3" w:rsidRDefault="009A0B2D">
      <w:pPr>
        <w:spacing w:after="0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Требования к качеству и безопасности товара:</w:t>
      </w:r>
    </w:p>
    <w:p w:rsidR="001072F3" w:rsidRDefault="009A0B2D">
      <w:pPr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>
        <w:rPr>
          <w:rFonts w:ascii="Times New Roman" w:eastAsia="Courier New" w:hAnsi="Times New Roman" w:cs="Times New Roman"/>
          <w:color w:val="000000"/>
          <w:lang w:bidi="ru-RU"/>
        </w:rPr>
        <w:t>действующей на момент поставки Товара</w:t>
      </w:r>
      <w:r w:rsidR="00FA411A">
        <w:rPr>
          <w:rFonts w:ascii="Times New Roman" w:eastAsia="Courier New" w:hAnsi="Times New Roman" w:cs="Times New Roman"/>
          <w:color w:val="000000"/>
          <w:lang w:bidi="ru-RU"/>
        </w:rPr>
        <w:t>.</w:t>
      </w:r>
    </w:p>
    <w:p w:rsidR="001072F3" w:rsidRDefault="009A0B2D">
      <w:pPr>
        <w:spacing w:after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1072F3" w:rsidRDefault="009A0B2D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:rsidR="001072F3" w:rsidRDefault="009A0B2D">
      <w:pPr>
        <w:widowControl w:val="0"/>
        <w:spacing w:after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bidi="ru-RU"/>
        </w:rPr>
        <w:t>3.4. Поставляемый товар должен быть</w:t>
      </w:r>
      <w:r>
        <w:rPr>
          <w:rFonts w:ascii="Times New Roman" w:eastAsia="Courier New" w:hAnsi="Times New Roman" w:cs="Times New Roman"/>
          <w:bCs/>
          <w:color w:val="000000"/>
          <w:spacing w:val="-1"/>
          <w:lang w:bidi="ru-RU"/>
        </w:rPr>
        <w:t xml:space="preserve"> новым, не бывшим в эксплуатации (употреблении),</w:t>
      </w:r>
      <w:r>
        <w:rPr>
          <w:rFonts w:ascii="Times New Roman" w:hAnsi="Times New Roman" w:cs="Times New Roman"/>
        </w:rPr>
        <w:t xml:space="preserve"> не иметь дефектов. </w:t>
      </w:r>
    </w:p>
    <w:p w:rsidR="001072F3" w:rsidRDefault="009A0B2D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 xml:space="preserve">3.5. Информация о товаре должна быть на русском языке или продублирована на русском языке. </w:t>
      </w:r>
    </w:p>
    <w:p w:rsidR="001072F3" w:rsidRDefault="009A0B2D">
      <w:pPr>
        <w:widowControl w:val="0"/>
        <w:tabs>
          <w:tab w:val="left" w:pos="567"/>
          <w:tab w:val="left" w:pos="709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 xml:space="preserve">3.6. Товар должен быть разрешен к применению на территории Российской Федерации. </w:t>
      </w:r>
      <w:r>
        <w:rPr>
          <w:rFonts w:ascii="Times New Roman" w:eastAsia="Calibri" w:hAnsi="Times New Roman" w:cs="Times New Roman"/>
          <w:color w:val="00000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:rsidR="001072F3" w:rsidRDefault="009A0B2D">
      <w:pPr>
        <w:widowControl w:val="0"/>
        <w:tabs>
          <w:tab w:val="left" w:pos="567"/>
          <w:tab w:val="left" w:pos="709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>- действующим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:rsidR="001072F3" w:rsidRDefault="009A0B2D">
      <w:pPr>
        <w:widowControl w:val="0"/>
        <w:tabs>
          <w:tab w:val="left" w:pos="284"/>
          <w:tab w:val="left" w:pos="567"/>
          <w:tab w:val="left" w:pos="709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>
        <w:rPr>
          <w:rFonts w:ascii="Times New Roman" w:eastAsia="Calibri" w:hAnsi="Times New Roman" w:cs="Times New Roman"/>
          <w:color w:val="000000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>
        <w:rPr>
          <w:rFonts w:ascii="Times New Roman" w:hAnsi="Times New Roman" w:cs="Times New Roman"/>
          <w:color w:val="000000"/>
          <w:lang w:bidi="ru-RU"/>
        </w:rPr>
        <w:t>(в случае если данные требования предъявляются действующим законодательством)</w:t>
      </w:r>
      <w:r>
        <w:rPr>
          <w:rFonts w:ascii="Times New Roman" w:eastAsia="Calibri" w:hAnsi="Times New Roman" w:cs="Times New Roman"/>
          <w:color w:val="000000"/>
          <w:lang w:bidi="ru-RU"/>
        </w:rPr>
        <w:t>.</w:t>
      </w:r>
    </w:p>
    <w:p w:rsidR="001072F3" w:rsidRDefault="009A0B2D">
      <w:pPr>
        <w:widowControl w:val="0"/>
        <w:tabs>
          <w:tab w:val="left" w:pos="284"/>
          <w:tab w:val="left" w:pos="567"/>
          <w:tab w:val="left" w:pos="709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:rsidR="001072F3" w:rsidRDefault="009A0B2D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bCs/>
          <w:color w:val="000000"/>
          <w:lang w:bidi="ru-RU"/>
        </w:rPr>
        <w:t xml:space="preserve">3.7. </w:t>
      </w:r>
      <w:proofErr w:type="gramStart"/>
      <w:r>
        <w:rPr>
          <w:rFonts w:ascii="Times New Roman" w:eastAsia="Courier New" w:hAnsi="Times New Roman" w:cs="Times New Roman"/>
          <w:color w:val="00000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</w:t>
      </w:r>
      <w:proofErr w:type="gramEnd"/>
      <w:r>
        <w:rPr>
          <w:rFonts w:ascii="Times New Roman" w:eastAsia="Courier New" w:hAnsi="Times New Roman" w:cs="Times New Roman"/>
          <w:color w:val="000000"/>
          <w:lang w:bidi="ru-RU"/>
        </w:rPr>
        <w:t xml:space="preserve">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1072F3" w:rsidRDefault="009A0B2D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>В случае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1072F3" w:rsidRDefault="009A0B2D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приемке.</w:t>
      </w:r>
    </w:p>
    <w:p w:rsidR="001072F3" w:rsidRDefault="009A0B2D">
      <w:pPr>
        <w:widowControl w:val="0"/>
        <w:spacing w:after="0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lastRenderedPageBreak/>
        <w:t>3.9. Требования к таре и упаковке Товара.</w:t>
      </w:r>
    </w:p>
    <w:p w:rsidR="001072F3" w:rsidRDefault="009A0B2D">
      <w:pPr>
        <w:widowControl w:val="0"/>
        <w:spacing w:after="0"/>
        <w:ind w:firstLine="540"/>
        <w:jc w:val="both"/>
        <w:rPr>
          <w:rFonts w:ascii="Times New Roman" w:hAnsi="Times New Roman" w:cs="Times New Roman"/>
          <w:bCs/>
          <w:lang w:bidi="ru-RU"/>
        </w:rPr>
      </w:pPr>
      <w:r>
        <w:rPr>
          <w:rFonts w:ascii="Times New Roman" w:eastAsia="Courier New" w:hAnsi="Times New Roman" w:cs="Times New Roman"/>
          <w:bCs/>
          <w:color w:val="000000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1072F3" w:rsidRPr="00FB28EB" w:rsidRDefault="009A0B2D">
      <w:pPr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FB28EB">
        <w:rPr>
          <w:rFonts w:ascii="Times New Roman" w:hAnsi="Times New Roman" w:cs="Times New Roman"/>
        </w:rPr>
        <w:t xml:space="preserve">3.10. Поставляемый товар должен соответствовать </w:t>
      </w:r>
      <w:proofErr w:type="gramStart"/>
      <w:r w:rsidRPr="00FB28EB">
        <w:rPr>
          <w:rFonts w:ascii="Times New Roman" w:hAnsi="Times New Roman" w:cs="Times New Roman"/>
        </w:rPr>
        <w:t>нормативно-технической</w:t>
      </w:r>
      <w:proofErr w:type="gramEnd"/>
      <w:r w:rsidRPr="00FB28EB">
        <w:rPr>
          <w:rFonts w:ascii="Times New Roman" w:hAnsi="Times New Roman" w:cs="Times New Roman"/>
        </w:rPr>
        <w:t xml:space="preserve"> документации.</w:t>
      </w:r>
    </w:p>
    <w:p w:rsidR="00FA411A" w:rsidRDefault="009A0B2D" w:rsidP="000634C4">
      <w:pPr>
        <w:spacing w:after="0" w:line="200" w:lineRule="atLeast"/>
        <w:ind w:firstLine="567"/>
        <w:jc w:val="both"/>
        <w:rPr>
          <w:rFonts w:ascii="Times New Roman" w:hAnsi="Times New Roman" w:cs="Times New Roman"/>
        </w:rPr>
      </w:pPr>
      <w:r w:rsidRPr="00FB28EB">
        <w:rPr>
          <w:rFonts w:ascii="Times New Roman" w:eastAsia="Calibri" w:hAnsi="Times New Roman" w:cs="Times New Roman"/>
          <w:bCs/>
        </w:rPr>
        <w:t xml:space="preserve">3.11. </w:t>
      </w:r>
      <w:r w:rsidR="00FA411A">
        <w:rPr>
          <w:rFonts w:ascii="Times New Roman" w:hAnsi="Times New Roman" w:cs="Times New Roman"/>
        </w:rPr>
        <w:t>Место поставки Товара:</w:t>
      </w:r>
      <w:r w:rsidR="00FA411A" w:rsidRPr="00FA411A">
        <w:rPr>
          <w:rFonts w:ascii="Times New Roman" w:hAnsi="Times New Roman" w:cs="Times New Roman"/>
        </w:rPr>
        <w:t xml:space="preserve"> г. Санкт-Петербург, </w:t>
      </w:r>
      <w:proofErr w:type="spellStart"/>
      <w:r w:rsidR="00FA411A" w:rsidRPr="00FA411A">
        <w:rPr>
          <w:rFonts w:ascii="Times New Roman" w:hAnsi="Times New Roman" w:cs="Times New Roman"/>
        </w:rPr>
        <w:t>вн</w:t>
      </w:r>
      <w:proofErr w:type="gramStart"/>
      <w:r w:rsidR="00FA411A" w:rsidRPr="00FA411A">
        <w:rPr>
          <w:rFonts w:ascii="Times New Roman" w:hAnsi="Times New Roman" w:cs="Times New Roman"/>
        </w:rPr>
        <w:t>.т</w:t>
      </w:r>
      <w:proofErr w:type="gramEnd"/>
      <w:r w:rsidR="00FA411A" w:rsidRPr="00FA411A">
        <w:rPr>
          <w:rFonts w:ascii="Times New Roman" w:hAnsi="Times New Roman" w:cs="Times New Roman"/>
        </w:rPr>
        <w:t>ер.г</w:t>
      </w:r>
      <w:proofErr w:type="spellEnd"/>
      <w:r w:rsidR="00FA411A" w:rsidRPr="00FA411A">
        <w:rPr>
          <w:rFonts w:ascii="Times New Roman" w:hAnsi="Times New Roman" w:cs="Times New Roman"/>
        </w:rPr>
        <w:t xml:space="preserve">. муниципальный округ Чкаловское, </w:t>
      </w:r>
      <w:proofErr w:type="spellStart"/>
      <w:r w:rsidR="00FA411A" w:rsidRPr="00FA411A">
        <w:rPr>
          <w:rFonts w:ascii="Times New Roman" w:hAnsi="Times New Roman" w:cs="Times New Roman"/>
        </w:rPr>
        <w:t>пр-кт</w:t>
      </w:r>
      <w:proofErr w:type="spellEnd"/>
      <w:r w:rsidR="00FA411A" w:rsidRPr="00FA411A">
        <w:rPr>
          <w:rFonts w:ascii="Times New Roman" w:hAnsi="Times New Roman" w:cs="Times New Roman"/>
        </w:rPr>
        <w:t xml:space="preserve"> Динамо, д.3.</w:t>
      </w:r>
    </w:p>
    <w:p w:rsidR="001072F3" w:rsidRDefault="009A0B2D">
      <w:pPr>
        <w:spacing w:after="0"/>
        <w:ind w:firstLine="567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4. Перечень приложений, являющихся неотъемлемой частью Описания объекта закупки.</w:t>
      </w:r>
    </w:p>
    <w:p w:rsidR="001072F3" w:rsidRDefault="009A0B2D">
      <w:pPr>
        <w:spacing w:after="0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1B7413" w:rsidRDefault="001B7413" w:rsidP="001B7413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</w:t>
      </w:r>
      <w:r w:rsidR="009A0B2D">
        <w:rPr>
          <w:rFonts w:ascii="Times New Roman" w:hAnsi="Times New Roman" w:cs="Times New Roman"/>
        </w:rPr>
        <w:t xml:space="preserve">Приложение № </w:t>
      </w:r>
      <w:r>
        <w:rPr>
          <w:rFonts w:ascii="Times New Roman" w:hAnsi="Times New Roman" w:cs="Times New Roman"/>
        </w:rPr>
        <w:t>2</w:t>
      </w:r>
      <w:r w:rsidR="009A0B2D">
        <w:rPr>
          <w:rFonts w:ascii="Times New Roman" w:hAnsi="Times New Roman" w:cs="Times New Roman"/>
        </w:rPr>
        <w:t>. График (этапы) поставки.</w:t>
      </w:r>
    </w:p>
    <w:p w:rsidR="001072F3" w:rsidRDefault="009A0B2D" w:rsidP="001B7413">
      <w:pPr>
        <w:spacing w:after="0"/>
        <w:ind w:firstLine="567"/>
        <w:jc w:val="both"/>
        <w:rPr>
          <w:rFonts w:ascii="Times New Roman" w:hAnsi="Times New Roman" w:cs="Times New Roman"/>
        </w:rPr>
        <w:sectPr w:rsidR="001072F3"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8192"/>
        </w:sectPr>
      </w:pPr>
      <w:r>
        <w:br w:type="page"/>
      </w:r>
    </w:p>
    <w:p w:rsidR="001072F3" w:rsidRDefault="009A0B2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1</w:t>
      </w:r>
    </w:p>
    <w:p w:rsidR="001072F3" w:rsidRDefault="009A0B2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 Описанию объекта закупки</w:t>
      </w:r>
    </w:p>
    <w:p w:rsidR="001072F3" w:rsidRDefault="001072F3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1072F3" w:rsidRDefault="009A0B2D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1072F3" w:rsidRDefault="001072F3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162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05"/>
        <w:gridCol w:w="1417"/>
        <w:gridCol w:w="887"/>
        <w:gridCol w:w="2977"/>
        <w:gridCol w:w="1417"/>
        <w:gridCol w:w="709"/>
        <w:gridCol w:w="708"/>
        <w:gridCol w:w="709"/>
        <w:gridCol w:w="710"/>
        <w:gridCol w:w="2551"/>
        <w:gridCol w:w="2408"/>
        <w:gridCol w:w="710"/>
        <w:gridCol w:w="507"/>
      </w:tblGrid>
      <w:tr w:rsidR="001072F3" w:rsidRPr="00EB5402" w:rsidTr="00405BF6">
        <w:trPr>
          <w:trHeight w:val="20"/>
          <w:jc w:val="center"/>
        </w:trPr>
        <w:tc>
          <w:tcPr>
            <w:tcW w:w="505" w:type="dxa"/>
            <w:vMerge w:val="restart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/</w:t>
            </w:r>
            <w:proofErr w:type="spellStart"/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417" w:type="dxa"/>
            <w:vMerge w:val="restart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887" w:type="dxa"/>
            <w:vMerge w:val="restart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Код позиции</w:t>
            </w:r>
          </w:p>
        </w:tc>
        <w:tc>
          <w:tcPr>
            <w:tcW w:w="2977" w:type="dxa"/>
            <w:vMerge w:val="restart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3543" w:type="dxa"/>
            <w:gridSpan w:val="4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</w:t>
            </w:r>
          </w:p>
        </w:tc>
        <w:tc>
          <w:tcPr>
            <w:tcW w:w="710" w:type="dxa"/>
            <w:vMerge w:val="restart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2551" w:type="dxa"/>
            <w:vMerge w:val="restart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Инструкция к заполнению</w:t>
            </w:r>
          </w:p>
        </w:tc>
        <w:tc>
          <w:tcPr>
            <w:tcW w:w="2408" w:type="dxa"/>
            <w:vMerge w:val="restart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Применение характеристик из справочника КТРУ  </w:t>
            </w:r>
            <w:r w:rsidRPr="00EB540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или</w:t>
            </w: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Обоснование использования дополнительной характеристики</w:t>
            </w:r>
          </w:p>
        </w:tc>
        <w:tc>
          <w:tcPr>
            <w:tcW w:w="710" w:type="dxa"/>
            <w:vMerge w:val="restart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Ед. </w:t>
            </w:r>
            <w:proofErr w:type="spellStart"/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изм</w:t>
            </w:r>
            <w:proofErr w:type="spellEnd"/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. товара</w:t>
            </w:r>
          </w:p>
        </w:tc>
        <w:tc>
          <w:tcPr>
            <w:tcW w:w="507" w:type="dxa"/>
            <w:vMerge w:val="restart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Кол-во</w:t>
            </w:r>
          </w:p>
        </w:tc>
      </w:tr>
      <w:tr w:rsidR="001072F3" w:rsidRPr="00EB5402" w:rsidTr="00405BF6">
        <w:trPr>
          <w:trHeight w:val="20"/>
          <w:jc w:val="center"/>
        </w:trPr>
        <w:tc>
          <w:tcPr>
            <w:tcW w:w="505" w:type="dxa"/>
            <w:vMerge/>
          </w:tcPr>
          <w:p w:rsidR="001072F3" w:rsidRPr="00EB5402" w:rsidRDefault="001072F3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1072F3" w:rsidRPr="00EB5402" w:rsidRDefault="001072F3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87" w:type="dxa"/>
            <w:vMerge/>
          </w:tcPr>
          <w:p w:rsidR="001072F3" w:rsidRPr="00EB5402" w:rsidRDefault="001072F3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1072F3" w:rsidRPr="00EB5402" w:rsidRDefault="001072F3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Описание значения характеристики</w:t>
            </w:r>
          </w:p>
        </w:tc>
        <w:tc>
          <w:tcPr>
            <w:tcW w:w="709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Min</w:t>
            </w:r>
          </w:p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&gt;, &gt;=</w:t>
            </w:r>
          </w:p>
          <w:p w:rsidR="001072F3" w:rsidRPr="00EB5402" w:rsidRDefault="001072F3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Max</w:t>
            </w:r>
          </w:p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&lt;, &lt;=</w:t>
            </w:r>
          </w:p>
          <w:p w:rsidR="001072F3" w:rsidRPr="00EB5402" w:rsidRDefault="001072F3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Конкретное значение</w:t>
            </w:r>
          </w:p>
        </w:tc>
        <w:tc>
          <w:tcPr>
            <w:tcW w:w="710" w:type="dxa"/>
            <w:vMerge/>
          </w:tcPr>
          <w:p w:rsidR="001072F3" w:rsidRPr="00EB5402" w:rsidRDefault="001072F3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551" w:type="dxa"/>
            <w:vMerge/>
          </w:tcPr>
          <w:p w:rsidR="001072F3" w:rsidRPr="00EB5402" w:rsidRDefault="001072F3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08" w:type="dxa"/>
            <w:vMerge/>
          </w:tcPr>
          <w:p w:rsidR="001072F3" w:rsidRPr="00EB5402" w:rsidRDefault="001072F3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1072F3" w:rsidRPr="00EB5402" w:rsidRDefault="001072F3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</w:tcPr>
          <w:p w:rsidR="001072F3" w:rsidRPr="00EB5402" w:rsidRDefault="001072F3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1072F3" w:rsidRPr="00EB5402" w:rsidTr="00405BF6">
        <w:trPr>
          <w:trHeight w:val="20"/>
          <w:jc w:val="center"/>
        </w:trPr>
        <w:tc>
          <w:tcPr>
            <w:tcW w:w="505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887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2977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6</w:t>
            </w:r>
          </w:p>
        </w:tc>
        <w:tc>
          <w:tcPr>
            <w:tcW w:w="708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7</w:t>
            </w:r>
          </w:p>
        </w:tc>
        <w:tc>
          <w:tcPr>
            <w:tcW w:w="709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8</w:t>
            </w:r>
          </w:p>
        </w:tc>
        <w:tc>
          <w:tcPr>
            <w:tcW w:w="710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9</w:t>
            </w:r>
          </w:p>
        </w:tc>
        <w:tc>
          <w:tcPr>
            <w:tcW w:w="2551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10</w:t>
            </w:r>
          </w:p>
        </w:tc>
        <w:tc>
          <w:tcPr>
            <w:tcW w:w="2408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11</w:t>
            </w:r>
          </w:p>
        </w:tc>
        <w:tc>
          <w:tcPr>
            <w:tcW w:w="710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12</w:t>
            </w:r>
          </w:p>
        </w:tc>
        <w:tc>
          <w:tcPr>
            <w:tcW w:w="507" w:type="dxa"/>
          </w:tcPr>
          <w:p w:rsidR="001072F3" w:rsidRPr="00EB5402" w:rsidRDefault="009A0B2D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13</w:t>
            </w:r>
          </w:p>
        </w:tc>
      </w:tr>
      <w:tr w:rsidR="009C701B" w:rsidRPr="00EB5402" w:rsidTr="00405BF6">
        <w:trPr>
          <w:trHeight w:val="20"/>
          <w:jc w:val="center"/>
        </w:trPr>
        <w:tc>
          <w:tcPr>
            <w:tcW w:w="505" w:type="dxa"/>
            <w:vMerge w:val="restart"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417" w:type="dxa"/>
            <w:vMerge w:val="restart"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C701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Гель контактный</w:t>
            </w:r>
            <w:r w:rsidR="008F5AEE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9C701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нестерильный</w:t>
            </w:r>
          </w:p>
        </w:tc>
        <w:tc>
          <w:tcPr>
            <w:tcW w:w="887" w:type="dxa"/>
            <w:vMerge w:val="restart"/>
          </w:tcPr>
          <w:p w:rsidR="009C701B" w:rsidRPr="00EB5402" w:rsidRDefault="008F5AEE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КТРУ: </w:t>
            </w:r>
            <w:r w:rsidR="009C701B" w:rsidRPr="009C701B">
              <w:rPr>
                <w:rFonts w:ascii="Times New Roman" w:hAnsi="Times New Roman" w:cs="Times New Roman"/>
                <w:bCs/>
                <w:sz w:val="16"/>
                <w:szCs w:val="16"/>
              </w:rPr>
              <w:t>32.50.50.190-00001440</w:t>
            </w:r>
          </w:p>
        </w:tc>
        <w:tc>
          <w:tcPr>
            <w:tcW w:w="2977" w:type="dxa"/>
            <w:shd w:val="clear" w:color="auto" w:fill="auto"/>
          </w:tcPr>
          <w:p w:rsidR="009C701B" w:rsidRPr="00570428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1417" w:type="dxa"/>
            <w:shd w:val="clear" w:color="auto" w:fill="auto"/>
          </w:tcPr>
          <w:p w:rsidR="009C701B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9C701B">
              <w:rPr>
                <w:rFonts w:ascii="Times New Roman" w:hAnsi="Times New Roman" w:cs="Times New Roman"/>
                <w:sz w:val="16"/>
                <w:szCs w:val="16"/>
              </w:rPr>
              <w:t xml:space="preserve">ля ультразвуковых исследований, </w:t>
            </w:r>
            <w:proofErr w:type="spellStart"/>
            <w:r w:rsidRPr="009C701B">
              <w:rPr>
                <w:rFonts w:ascii="Times New Roman" w:hAnsi="Times New Roman" w:cs="Times New Roman"/>
                <w:sz w:val="16"/>
                <w:szCs w:val="16"/>
              </w:rPr>
              <w:t>допплерографии</w:t>
            </w:r>
            <w:proofErr w:type="spellEnd"/>
            <w:r w:rsidRPr="009C701B">
              <w:rPr>
                <w:rFonts w:ascii="Times New Roman" w:hAnsi="Times New Roman" w:cs="Times New Roman"/>
                <w:sz w:val="16"/>
                <w:szCs w:val="16"/>
              </w:rPr>
              <w:t xml:space="preserve"> и терапии</w:t>
            </w:r>
          </w:p>
        </w:tc>
        <w:tc>
          <w:tcPr>
            <w:tcW w:w="709" w:type="dxa"/>
            <w:shd w:val="clear" w:color="auto" w:fill="auto"/>
          </w:tcPr>
          <w:p w:rsidR="009C701B" w:rsidRPr="00500057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shd w:val="clear" w:color="auto" w:fill="auto"/>
          </w:tcPr>
          <w:p w:rsidR="009C701B" w:rsidRPr="00500057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shd w:val="clear" w:color="auto" w:fill="auto"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shd w:val="clear" w:color="auto" w:fill="auto"/>
          </w:tcPr>
          <w:p w:rsidR="009C701B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1" w:type="dxa"/>
            <w:shd w:val="clear" w:color="auto" w:fill="auto"/>
          </w:tcPr>
          <w:p w:rsidR="009C701B" w:rsidRPr="00570428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9C701B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 w:val="restart"/>
            <w:shd w:val="clear" w:color="auto" w:fill="auto"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sz w:val="16"/>
                <w:szCs w:val="16"/>
              </w:rPr>
              <w:t>В целях обеспечения соответствия закупаемого товара потребностям заказчика, а также ввиду отсутствия в КТРУ технического описания товара удовлетворяющего потребностям заказчика,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КТРУ. Дополнительные параметры объекта закупки установлены в связи с необходимостью конкретизации товара.</w:t>
            </w:r>
          </w:p>
        </w:tc>
        <w:tc>
          <w:tcPr>
            <w:tcW w:w="710" w:type="dxa"/>
            <w:vMerge w:val="restart"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bCs/>
                <w:sz w:val="16"/>
                <w:szCs w:val="16"/>
              </w:rPr>
              <w:t>Штука</w:t>
            </w:r>
          </w:p>
        </w:tc>
        <w:tc>
          <w:tcPr>
            <w:tcW w:w="507" w:type="dxa"/>
            <w:vMerge w:val="restart"/>
          </w:tcPr>
          <w:p w:rsidR="009C701B" w:rsidRDefault="003A7A51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53</w:t>
            </w:r>
          </w:p>
        </w:tc>
      </w:tr>
      <w:tr w:rsidR="009C701B" w:rsidRPr="00EB5402" w:rsidTr="00405BF6">
        <w:trPr>
          <w:trHeight w:val="20"/>
          <w:jc w:val="center"/>
        </w:trPr>
        <w:tc>
          <w:tcPr>
            <w:tcW w:w="505" w:type="dxa"/>
            <w:vMerge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87" w:type="dxa"/>
            <w:vMerge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auto"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70428">
              <w:rPr>
                <w:rFonts w:ascii="Times New Roman" w:hAnsi="Times New Roman" w:cs="Times New Roman"/>
                <w:sz w:val="16"/>
                <w:szCs w:val="16"/>
              </w:rPr>
              <w:t xml:space="preserve">Диапазон вязкости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570428">
              <w:rPr>
                <w:rFonts w:ascii="Times New Roman" w:hAnsi="Times New Roman" w:cs="Times New Roman"/>
                <w:sz w:val="16"/>
                <w:szCs w:val="16"/>
              </w:rPr>
              <w:t>Па-с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shd w:val="clear" w:color="auto" w:fill="auto"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0057">
              <w:rPr>
                <w:rFonts w:ascii="Times New Roman" w:hAnsi="Times New Roman" w:cs="Times New Roman"/>
                <w:sz w:val="16"/>
                <w:szCs w:val="16"/>
              </w:rPr>
              <w:t xml:space="preserve">≥ </w:t>
            </w:r>
            <w:r w:rsidR="00577FF7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708" w:type="dxa"/>
            <w:shd w:val="clear" w:color="auto" w:fill="auto"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0057">
              <w:rPr>
                <w:rFonts w:ascii="Times New Roman" w:hAnsi="Times New Roman" w:cs="Times New Roman"/>
                <w:sz w:val="16"/>
                <w:szCs w:val="16"/>
              </w:rPr>
              <w:t xml:space="preserve">≤ </w:t>
            </w:r>
            <w:r w:rsidR="00577FF7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709" w:type="dxa"/>
            <w:shd w:val="clear" w:color="auto" w:fill="auto"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shd w:val="clear" w:color="auto" w:fill="auto"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Условная единица</w:t>
            </w:r>
          </w:p>
        </w:tc>
        <w:tc>
          <w:tcPr>
            <w:tcW w:w="2551" w:type="dxa"/>
            <w:shd w:val="clear" w:color="auto" w:fill="auto"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highlight w:val="green"/>
              </w:rPr>
            </w:pPr>
            <w:r w:rsidRPr="00570428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2408" w:type="dxa"/>
            <w:vMerge/>
            <w:shd w:val="clear" w:color="auto" w:fill="auto"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</w:tcPr>
          <w:p w:rsidR="009C701B" w:rsidRPr="00EB5402" w:rsidRDefault="009C701B" w:rsidP="00FA411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C701B" w:rsidRPr="00EB5402" w:rsidTr="00405BF6">
        <w:trPr>
          <w:trHeight w:val="20"/>
          <w:jc w:val="center"/>
        </w:trPr>
        <w:tc>
          <w:tcPr>
            <w:tcW w:w="505" w:type="dxa"/>
            <w:vMerge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887" w:type="dxa"/>
            <w:vMerge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auto"/>
          </w:tcPr>
          <w:p w:rsidR="009C701B" w:rsidRPr="00EB5402" w:rsidRDefault="00577FF7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Вязкость геля</w:t>
            </w:r>
          </w:p>
        </w:tc>
        <w:tc>
          <w:tcPr>
            <w:tcW w:w="1417" w:type="dxa"/>
            <w:shd w:val="clear" w:color="auto" w:fill="auto"/>
          </w:tcPr>
          <w:p w:rsidR="009C701B" w:rsidRPr="00EB5402" w:rsidRDefault="00577FF7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Высокая</w:t>
            </w:r>
          </w:p>
        </w:tc>
        <w:tc>
          <w:tcPr>
            <w:tcW w:w="709" w:type="dxa"/>
            <w:shd w:val="clear" w:color="auto" w:fill="auto"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shd w:val="clear" w:color="auto" w:fill="auto"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shd w:val="clear" w:color="auto" w:fill="auto"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shd w:val="clear" w:color="auto" w:fill="auto"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1" w:type="dxa"/>
            <w:shd w:val="clear" w:color="auto" w:fill="auto"/>
          </w:tcPr>
          <w:p w:rsidR="009C701B" w:rsidRPr="00EB5402" w:rsidRDefault="009C701B" w:rsidP="005E5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0B3162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/>
            <w:shd w:val="clear" w:color="auto" w:fill="auto"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0" w:type="dxa"/>
            <w:vMerge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C701B" w:rsidRPr="00EB5402" w:rsidTr="00405BF6">
        <w:trPr>
          <w:trHeight w:val="20"/>
          <w:jc w:val="center"/>
        </w:trPr>
        <w:tc>
          <w:tcPr>
            <w:tcW w:w="505" w:type="dxa"/>
            <w:vMerge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887" w:type="dxa"/>
            <w:vMerge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auto"/>
          </w:tcPr>
          <w:p w:rsidR="009C701B" w:rsidRPr="00EB5402" w:rsidRDefault="009C701B" w:rsidP="008F5A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0057">
              <w:rPr>
                <w:rFonts w:ascii="Times New Roman" w:hAnsi="Times New Roman" w:cs="Times New Roman"/>
                <w:sz w:val="16"/>
                <w:szCs w:val="16"/>
              </w:rPr>
              <w:t>Акустический импеданс 1,</w:t>
            </w:r>
            <w:r w:rsidR="00396421" w:rsidRPr="003A7A5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C542E8" w:rsidRPr="003A7A5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3A7A51">
              <w:rPr>
                <w:rFonts w:ascii="Times New Roman" w:hAnsi="Times New Roman" w:cs="Times New Roman"/>
                <w:sz w:val="16"/>
                <w:szCs w:val="16"/>
              </w:rPr>
              <w:t>•10</w:t>
            </w:r>
            <w:r w:rsidR="008F5AEE" w:rsidRPr="003A7A51">
              <w:rPr>
                <w:rFonts w:ascii="Times New Roman" w:hAnsi="Times New Roman" w:cs="Times New Roman"/>
                <w:sz w:val="16"/>
                <w:szCs w:val="16"/>
              </w:rPr>
              <w:t>^6</w:t>
            </w:r>
            <w:r w:rsidRPr="003A7A5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C542E8" w:rsidRPr="003A7A51">
              <w:rPr>
                <w:rFonts w:ascii="Times New Roman" w:hAnsi="Times New Roman" w:cs="Times New Roman"/>
                <w:sz w:val="16"/>
                <w:szCs w:val="16"/>
              </w:rPr>
              <w:t>(К</w:t>
            </w:r>
            <w:r w:rsidRPr="003A7A51">
              <w:rPr>
                <w:rFonts w:ascii="Times New Roman" w:hAnsi="Times New Roman" w:cs="Times New Roman"/>
                <w:sz w:val="16"/>
                <w:szCs w:val="16"/>
              </w:rPr>
              <w:t>г/м²•</w:t>
            </w:r>
            <w:r w:rsidRPr="00500057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C542E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0057">
              <w:rPr>
                <w:rFonts w:ascii="Times New Roman" w:hAnsi="Times New Roman" w:cs="Times New Roman"/>
                <w:sz w:val="16"/>
                <w:szCs w:val="16"/>
              </w:rPr>
              <w:t>Соответствие</w:t>
            </w:r>
          </w:p>
        </w:tc>
        <w:tc>
          <w:tcPr>
            <w:tcW w:w="709" w:type="dxa"/>
            <w:shd w:val="clear" w:color="auto" w:fill="auto"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shd w:val="clear" w:color="auto" w:fill="auto"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shd w:val="clear" w:color="auto" w:fill="auto"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shd w:val="clear" w:color="auto" w:fill="auto"/>
          </w:tcPr>
          <w:p w:rsidR="009C701B" w:rsidRPr="008F5AEE" w:rsidRDefault="008F5AEE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1" w:type="dxa"/>
            <w:shd w:val="clear" w:color="auto" w:fill="auto"/>
          </w:tcPr>
          <w:p w:rsidR="009C701B" w:rsidRPr="00EB5402" w:rsidRDefault="009C701B" w:rsidP="005E5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0B3162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/>
            <w:shd w:val="clear" w:color="auto" w:fill="auto"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0" w:type="dxa"/>
            <w:vMerge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</w:tcPr>
          <w:p w:rsidR="009C701B" w:rsidRPr="00EB5402" w:rsidRDefault="009C701B" w:rsidP="005E54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96421" w:rsidRPr="00EB5402" w:rsidTr="00405BF6">
        <w:trPr>
          <w:trHeight w:val="20"/>
          <w:jc w:val="center"/>
        </w:trPr>
        <w:tc>
          <w:tcPr>
            <w:tcW w:w="505" w:type="dxa"/>
            <w:vMerge/>
          </w:tcPr>
          <w:p w:rsidR="00396421" w:rsidRPr="00EB5402" w:rsidRDefault="00396421" w:rsidP="003964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96421" w:rsidRPr="00EB5402" w:rsidRDefault="00396421" w:rsidP="003964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887" w:type="dxa"/>
            <w:vMerge/>
          </w:tcPr>
          <w:p w:rsidR="00396421" w:rsidRPr="00EB5402" w:rsidRDefault="00396421" w:rsidP="003964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auto"/>
          </w:tcPr>
          <w:p w:rsidR="00396421" w:rsidRPr="00EB5402" w:rsidRDefault="00396421" w:rsidP="003964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 геля</w:t>
            </w:r>
          </w:p>
        </w:tc>
        <w:tc>
          <w:tcPr>
            <w:tcW w:w="1417" w:type="dxa"/>
            <w:shd w:val="clear" w:color="auto" w:fill="auto"/>
          </w:tcPr>
          <w:p w:rsidR="00396421" w:rsidRPr="00EB5402" w:rsidRDefault="00396421" w:rsidP="003964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Голубой</w:t>
            </w:r>
          </w:p>
        </w:tc>
        <w:tc>
          <w:tcPr>
            <w:tcW w:w="709" w:type="dxa"/>
            <w:shd w:val="clear" w:color="auto" w:fill="auto"/>
          </w:tcPr>
          <w:p w:rsidR="00396421" w:rsidRPr="00EB5402" w:rsidRDefault="00396421" w:rsidP="003964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shd w:val="clear" w:color="auto" w:fill="auto"/>
          </w:tcPr>
          <w:p w:rsidR="00396421" w:rsidRPr="00EB5402" w:rsidRDefault="00396421" w:rsidP="003964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shd w:val="clear" w:color="auto" w:fill="auto"/>
          </w:tcPr>
          <w:p w:rsidR="00396421" w:rsidRPr="00EB5402" w:rsidRDefault="00396421" w:rsidP="003964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shd w:val="clear" w:color="auto" w:fill="auto"/>
          </w:tcPr>
          <w:p w:rsidR="00396421" w:rsidRPr="00EB5402" w:rsidRDefault="008F5AEE" w:rsidP="003964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1" w:type="dxa"/>
            <w:shd w:val="clear" w:color="auto" w:fill="auto"/>
          </w:tcPr>
          <w:p w:rsidR="00396421" w:rsidRPr="00EB5402" w:rsidRDefault="00396421" w:rsidP="003964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3162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/>
            <w:shd w:val="clear" w:color="auto" w:fill="auto"/>
          </w:tcPr>
          <w:p w:rsidR="00396421" w:rsidRPr="00EB5402" w:rsidRDefault="00396421" w:rsidP="003964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0" w:type="dxa"/>
            <w:vMerge/>
          </w:tcPr>
          <w:p w:rsidR="00396421" w:rsidRPr="00EB5402" w:rsidRDefault="00396421" w:rsidP="003964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</w:tcPr>
          <w:p w:rsidR="00396421" w:rsidRPr="00EB5402" w:rsidRDefault="00396421" w:rsidP="003964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C701B" w:rsidRPr="00EB5402" w:rsidTr="00405BF6">
        <w:trPr>
          <w:trHeight w:val="20"/>
          <w:jc w:val="center"/>
        </w:trPr>
        <w:tc>
          <w:tcPr>
            <w:tcW w:w="505" w:type="dxa"/>
            <w:vMerge/>
          </w:tcPr>
          <w:p w:rsidR="009C701B" w:rsidRPr="00EB5402" w:rsidRDefault="009C701B" w:rsidP="005000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9C701B" w:rsidRPr="00EB5402" w:rsidRDefault="009C701B" w:rsidP="005000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887" w:type="dxa"/>
            <w:vMerge/>
          </w:tcPr>
          <w:p w:rsidR="009C701B" w:rsidRPr="00EB5402" w:rsidRDefault="009C701B" w:rsidP="005000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auto"/>
          </w:tcPr>
          <w:p w:rsidR="009C701B" w:rsidRPr="00EB5402" w:rsidRDefault="009C701B" w:rsidP="00500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0057">
              <w:rPr>
                <w:rFonts w:ascii="Times New Roman" w:hAnsi="Times New Roman" w:cs="Times New Roman"/>
                <w:sz w:val="16"/>
                <w:szCs w:val="16"/>
              </w:rPr>
              <w:t>Фасовка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</w:tcPr>
          <w:p w:rsidR="009C701B" w:rsidRPr="00EB5402" w:rsidRDefault="009C701B" w:rsidP="00500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shd w:val="clear" w:color="auto" w:fill="auto"/>
          </w:tcPr>
          <w:p w:rsidR="009C701B" w:rsidRPr="00EB5402" w:rsidRDefault="009C701B" w:rsidP="005000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0057">
              <w:rPr>
                <w:rFonts w:ascii="Times New Roman" w:hAnsi="Times New Roman" w:cs="Times New Roman"/>
                <w:sz w:val="16"/>
                <w:szCs w:val="16"/>
              </w:rPr>
              <w:t xml:space="preserve">≥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  <w:tc>
          <w:tcPr>
            <w:tcW w:w="708" w:type="dxa"/>
            <w:shd w:val="clear" w:color="auto" w:fill="auto"/>
          </w:tcPr>
          <w:p w:rsidR="009C701B" w:rsidRPr="00EB5402" w:rsidRDefault="009C701B" w:rsidP="005000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0057">
              <w:rPr>
                <w:rFonts w:ascii="Times New Roman" w:hAnsi="Times New Roman" w:cs="Times New Roman"/>
                <w:sz w:val="16"/>
                <w:szCs w:val="16"/>
              </w:rPr>
              <w:t>≤</w:t>
            </w:r>
            <w:r w:rsidR="008F5A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1,1</w:t>
            </w:r>
          </w:p>
        </w:tc>
        <w:tc>
          <w:tcPr>
            <w:tcW w:w="709" w:type="dxa"/>
            <w:shd w:val="clear" w:color="auto" w:fill="auto"/>
          </w:tcPr>
          <w:p w:rsidR="009C701B" w:rsidRPr="00EB5402" w:rsidRDefault="009C701B" w:rsidP="005000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5402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shd w:val="clear" w:color="auto" w:fill="auto"/>
          </w:tcPr>
          <w:p w:rsidR="009C701B" w:rsidRPr="00EB5402" w:rsidRDefault="009C701B" w:rsidP="005000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Килограмм</w:t>
            </w:r>
          </w:p>
        </w:tc>
        <w:tc>
          <w:tcPr>
            <w:tcW w:w="2551" w:type="dxa"/>
            <w:shd w:val="clear" w:color="auto" w:fill="auto"/>
          </w:tcPr>
          <w:p w:rsidR="009C701B" w:rsidRPr="00EB5402" w:rsidRDefault="00C5429E" w:rsidP="00500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5429E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8" w:type="dxa"/>
            <w:vMerge/>
            <w:shd w:val="clear" w:color="auto" w:fill="auto"/>
          </w:tcPr>
          <w:p w:rsidR="009C701B" w:rsidRPr="00EB5402" w:rsidRDefault="009C701B" w:rsidP="005000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0" w:type="dxa"/>
            <w:vMerge/>
          </w:tcPr>
          <w:p w:rsidR="009C701B" w:rsidRPr="00EB5402" w:rsidRDefault="009C701B" w:rsidP="005000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</w:tcPr>
          <w:p w:rsidR="009C701B" w:rsidRPr="00EB5402" w:rsidRDefault="009C701B" w:rsidP="005000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</w:tbl>
    <w:p w:rsidR="001072F3" w:rsidRDefault="001072F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072F3" w:rsidRDefault="009A0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  <w:sectPr w:rsidR="001072F3">
          <w:pgSz w:w="16838" w:h="11906" w:orient="landscape"/>
          <w:pgMar w:top="567" w:right="1134" w:bottom="851" w:left="1134" w:header="0" w:footer="0" w:gutter="0"/>
          <w:cols w:space="720"/>
          <w:formProt w:val="0"/>
          <w:docGrid w:linePitch="360" w:charSpace="8192"/>
        </w:sectPr>
      </w:pPr>
      <w:r>
        <w:br w:type="page"/>
      </w:r>
    </w:p>
    <w:p w:rsidR="00232C3E" w:rsidRDefault="00232C3E" w:rsidP="00232C3E">
      <w:pPr>
        <w:keepNext/>
        <w:spacing w:after="60"/>
        <w:ind w:left="6663"/>
        <w:contextualSpacing/>
        <w:jc w:val="right"/>
        <w:outlineLvl w:val="2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Times New Roman"/>
          <w:b/>
          <w:sz w:val="24"/>
          <w:szCs w:val="24"/>
          <w:lang w:eastAsia="ar-SA"/>
        </w:rPr>
        <w:lastRenderedPageBreak/>
        <w:t>Приложение № 2</w:t>
      </w:r>
      <w:r>
        <w:rPr>
          <w:rFonts w:ascii="Liberation Serif" w:eastAsia="Calibri" w:hAnsi="Liberation Serif" w:cs="Times New Roman"/>
          <w:b/>
          <w:sz w:val="24"/>
          <w:szCs w:val="24"/>
          <w:lang w:eastAsia="en-US"/>
        </w:rPr>
        <w:br/>
      </w:r>
      <w:r>
        <w:rPr>
          <w:rFonts w:ascii="Liberation Serif" w:hAnsi="Liberation Serif" w:cs="Times New Roman"/>
          <w:b/>
          <w:sz w:val="24"/>
          <w:szCs w:val="24"/>
          <w:lang w:eastAsia="ar-SA"/>
        </w:rPr>
        <w:t>к Описанию объекта закупки</w:t>
      </w:r>
    </w:p>
    <w:p w:rsidR="00232C3E" w:rsidRDefault="00232C3E" w:rsidP="00232C3E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Times New Roman"/>
          <w:b/>
          <w:sz w:val="24"/>
          <w:szCs w:val="24"/>
        </w:rPr>
        <w:t>Требования к остаточному сроку годности поставляемого товара</w:t>
      </w:r>
    </w:p>
    <w:tbl>
      <w:tblPr>
        <w:tblW w:w="9069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4677"/>
        <w:gridCol w:w="3967"/>
      </w:tblGrid>
      <w:tr w:rsidR="00232C3E" w:rsidTr="00D65505">
        <w:trPr>
          <w:trHeight w:val="20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C3E" w:rsidRDefault="00232C3E" w:rsidP="00D6550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C3E" w:rsidRDefault="00232C3E" w:rsidP="00D6550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предлагаемого к поставке товара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C3E" w:rsidRDefault="00232C3E" w:rsidP="00D6550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232C3E" w:rsidTr="00D65505">
        <w:trPr>
          <w:trHeight w:val="20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C3E" w:rsidRDefault="00232C3E" w:rsidP="00D6550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C3E" w:rsidRDefault="00232C3E" w:rsidP="00D6550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C3E" w:rsidRDefault="00232C3E" w:rsidP="00D6550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32C3E" w:rsidTr="00D65505">
        <w:trPr>
          <w:trHeight w:val="20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C3E" w:rsidRDefault="00232C3E" w:rsidP="00D6550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C3E" w:rsidRDefault="00232C3E" w:rsidP="003A7A51">
            <w:pPr>
              <w:widowControl w:val="0"/>
              <w:spacing w:after="100"/>
              <w:jc w:val="center"/>
              <w:rPr>
                <w:rFonts w:ascii="Times New Roman" w:hAnsi="Times New Roman" w:cs="Times New Roman"/>
                <w:color w:val="000000"/>
                <w:szCs w:val="16"/>
              </w:rPr>
            </w:pPr>
            <w:r w:rsidRPr="007D0E73">
              <w:rPr>
                <w:rFonts w:ascii="Times New Roman" w:hAnsi="Times New Roman" w:cs="Times New Roman"/>
                <w:color w:val="000000"/>
                <w:szCs w:val="16"/>
              </w:rPr>
              <w:t>Гель контактный</w:t>
            </w:r>
            <w:r w:rsidR="003A7A51">
              <w:rPr>
                <w:rFonts w:ascii="Times New Roman" w:hAnsi="Times New Roman" w:cs="Times New Roman"/>
                <w:color w:val="000000"/>
                <w:szCs w:val="16"/>
              </w:rPr>
              <w:t>,</w:t>
            </w:r>
            <w:r w:rsidRPr="007D0E73">
              <w:rPr>
                <w:rFonts w:ascii="Times New Roman" w:hAnsi="Times New Roman" w:cs="Times New Roman"/>
                <w:color w:val="000000"/>
                <w:szCs w:val="16"/>
              </w:rPr>
              <w:t xml:space="preserve"> нестерильный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C3E" w:rsidRDefault="00232C3E" w:rsidP="00D6550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12 месяцев на момент поставки товара.</w:t>
            </w:r>
          </w:p>
        </w:tc>
      </w:tr>
    </w:tbl>
    <w:p w:rsidR="00232C3E" w:rsidRDefault="00232C3E">
      <w:pPr>
        <w:keepNext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</w:p>
    <w:p w:rsidR="00232C3E" w:rsidRDefault="00232C3E">
      <w:pPr>
        <w:keepNext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</w:p>
    <w:p w:rsidR="001072F3" w:rsidRDefault="009A0B2D">
      <w:pPr>
        <w:keepNext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Приложение №</w:t>
      </w:r>
      <w:r w:rsidR="00232C3E">
        <w:rPr>
          <w:rFonts w:ascii="Times New Roman" w:hAnsi="Times New Roman" w:cs="Times New Roman"/>
          <w:b/>
          <w:lang w:eastAsia="ar-SA"/>
        </w:rPr>
        <w:t>3</w:t>
      </w:r>
    </w:p>
    <w:p w:rsidR="001072F3" w:rsidRDefault="009A0B2D">
      <w:pPr>
        <w:keepNext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к Описанию объекта закупки</w:t>
      </w:r>
    </w:p>
    <w:p w:rsidR="001072F3" w:rsidRDefault="009A0B2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График (этапы) поставки</w:t>
      </w:r>
    </w:p>
    <w:tbl>
      <w:tblPr>
        <w:tblW w:w="9607" w:type="dxa"/>
        <w:tblInd w:w="1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271"/>
        <w:gridCol w:w="2831"/>
        <w:gridCol w:w="2763"/>
        <w:gridCol w:w="1362"/>
        <w:gridCol w:w="1380"/>
      </w:tblGrid>
      <w:tr w:rsidR="001072F3"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72F3" w:rsidRDefault="009A0B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 поставки товара</w:t>
            </w:r>
          </w:p>
        </w:tc>
        <w:tc>
          <w:tcPr>
            <w:tcW w:w="2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72F3" w:rsidRDefault="009A0B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2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72F3" w:rsidRDefault="009A0B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72F3" w:rsidRDefault="009A0B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72F3" w:rsidRDefault="009A0B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товара</w:t>
            </w:r>
          </w:p>
        </w:tc>
      </w:tr>
      <w:tr w:rsidR="001072F3"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072F3" w:rsidRDefault="009A0B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072F3" w:rsidRDefault="009A0B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072F3" w:rsidRDefault="009A0B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072F3" w:rsidRDefault="009A0B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072F3" w:rsidRDefault="009A0B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7D0E73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E73" w:rsidRDefault="007D0E73" w:rsidP="007D0E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этап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E73" w:rsidRPr="007D0E73" w:rsidRDefault="007D0E73" w:rsidP="003A7A5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6"/>
              </w:rPr>
            </w:pPr>
            <w:r w:rsidRPr="007D0E73">
              <w:rPr>
                <w:rFonts w:ascii="Times New Roman" w:hAnsi="Times New Roman" w:cs="Times New Roman"/>
                <w:color w:val="000000"/>
                <w:szCs w:val="16"/>
              </w:rPr>
              <w:t xml:space="preserve">  Гель контактный</w:t>
            </w:r>
            <w:r w:rsidR="003A7A51">
              <w:rPr>
                <w:rFonts w:ascii="Times New Roman" w:hAnsi="Times New Roman" w:cs="Times New Roman"/>
                <w:color w:val="000000"/>
                <w:szCs w:val="16"/>
              </w:rPr>
              <w:t>,</w:t>
            </w:r>
            <w:r w:rsidRPr="007D0E73">
              <w:rPr>
                <w:rFonts w:ascii="Times New Roman" w:hAnsi="Times New Roman" w:cs="Times New Roman"/>
                <w:color w:val="000000"/>
                <w:szCs w:val="16"/>
              </w:rPr>
              <w:t xml:space="preserve"> нестерильный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E73" w:rsidRPr="008F5AEE" w:rsidRDefault="007D0E73" w:rsidP="003A7A51">
            <w:pPr>
              <w:widowControl w:val="0"/>
              <w:spacing w:after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16"/>
              </w:rPr>
              <w:t xml:space="preserve">В течение </w:t>
            </w:r>
            <w:r w:rsidR="003A7A51">
              <w:rPr>
                <w:rFonts w:ascii="Times New Roman" w:hAnsi="Times New Roman" w:cs="Times New Roman"/>
                <w:color w:val="000000"/>
                <w:szCs w:val="16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Cs w:val="16"/>
              </w:rPr>
              <w:t xml:space="preserve"> (</w:t>
            </w:r>
            <w:r w:rsidR="003A7A51">
              <w:rPr>
                <w:rFonts w:ascii="Times New Roman" w:hAnsi="Times New Roman" w:cs="Times New Roman"/>
                <w:color w:val="000000"/>
                <w:szCs w:val="16"/>
              </w:rPr>
              <w:t>десяти</w:t>
            </w:r>
            <w:r>
              <w:rPr>
                <w:rFonts w:ascii="Times New Roman" w:hAnsi="Times New Roman" w:cs="Times New Roman"/>
                <w:color w:val="000000"/>
                <w:szCs w:val="16"/>
              </w:rPr>
              <w:t xml:space="preserve">) </w:t>
            </w:r>
            <w:r w:rsidR="003A7A51">
              <w:rPr>
                <w:rFonts w:ascii="Times New Roman" w:hAnsi="Times New Roman" w:cs="Times New Roman"/>
                <w:color w:val="000000"/>
                <w:szCs w:val="16"/>
              </w:rPr>
              <w:t>рабочих</w:t>
            </w:r>
            <w:r>
              <w:rPr>
                <w:rFonts w:ascii="Times New Roman" w:hAnsi="Times New Roman" w:cs="Times New Roman"/>
                <w:color w:val="000000"/>
                <w:szCs w:val="16"/>
              </w:rPr>
              <w:t xml:space="preserve"> дней с момента заключения Контракта</w:t>
            </w:r>
            <w:r w:rsidR="003A7A51">
              <w:rPr>
                <w:rFonts w:ascii="Times New Roman" w:hAnsi="Times New Roman" w:cs="Times New Roman"/>
                <w:color w:val="000000"/>
                <w:szCs w:val="16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E73" w:rsidRDefault="007D0E73" w:rsidP="007D0E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E73" w:rsidRDefault="003A7A51" w:rsidP="007D0E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</w:tbl>
    <w:p w:rsidR="001072F3" w:rsidRDefault="001072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1072F3" w:rsidSect="003A7A51">
      <w:pgSz w:w="11906" w:h="16838"/>
      <w:pgMar w:top="1134" w:right="1133" w:bottom="1134" w:left="1418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compat>
    <w:useFELayout/>
  </w:compat>
  <w:rsids>
    <w:rsidRoot w:val="001072F3"/>
    <w:rsid w:val="000634C4"/>
    <w:rsid w:val="000D6CFC"/>
    <w:rsid w:val="000F156D"/>
    <w:rsid w:val="00102914"/>
    <w:rsid w:val="001072F3"/>
    <w:rsid w:val="001B7413"/>
    <w:rsid w:val="00232C3E"/>
    <w:rsid w:val="003308D5"/>
    <w:rsid w:val="00396421"/>
    <w:rsid w:val="003A7A51"/>
    <w:rsid w:val="003C13BD"/>
    <w:rsid w:val="003C5140"/>
    <w:rsid w:val="00405BF6"/>
    <w:rsid w:val="00423B2F"/>
    <w:rsid w:val="004311C4"/>
    <w:rsid w:val="00442AE5"/>
    <w:rsid w:val="00500057"/>
    <w:rsid w:val="00547853"/>
    <w:rsid w:val="00570428"/>
    <w:rsid w:val="00577FF7"/>
    <w:rsid w:val="005B0759"/>
    <w:rsid w:val="005E542F"/>
    <w:rsid w:val="00632AF7"/>
    <w:rsid w:val="006B6AD5"/>
    <w:rsid w:val="00714D03"/>
    <w:rsid w:val="00734F03"/>
    <w:rsid w:val="007D0E73"/>
    <w:rsid w:val="007F4434"/>
    <w:rsid w:val="00826EB3"/>
    <w:rsid w:val="008701C2"/>
    <w:rsid w:val="008F5AEE"/>
    <w:rsid w:val="00931F49"/>
    <w:rsid w:val="00990399"/>
    <w:rsid w:val="009A0B2D"/>
    <w:rsid w:val="009A71AF"/>
    <w:rsid w:val="009C701B"/>
    <w:rsid w:val="009E505B"/>
    <w:rsid w:val="009F0A39"/>
    <w:rsid w:val="009F23F4"/>
    <w:rsid w:val="00B33ABA"/>
    <w:rsid w:val="00C35CE1"/>
    <w:rsid w:val="00C5429E"/>
    <w:rsid w:val="00C542E8"/>
    <w:rsid w:val="00C91D92"/>
    <w:rsid w:val="00CC7D6E"/>
    <w:rsid w:val="00CE3326"/>
    <w:rsid w:val="00D07942"/>
    <w:rsid w:val="00D62DAD"/>
    <w:rsid w:val="00E74F1C"/>
    <w:rsid w:val="00EB5402"/>
    <w:rsid w:val="00EC2FA4"/>
    <w:rsid w:val="00ED7029"/>
    <w:rsid w:val="00FA2104"/>
    <w:rsid w:val="00FA411A"/>
    <w:rsid w:val="00FB28EB"/>
    <w:rsid w:val="00FD16BF"/>
    <w:rsid w:val="00FF3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B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1"/>
    <w:next w:val="a3"/>
    <w:qFormat/>
    <w:rsid w:val="001072F3"/>
    <w:pPr>
      <w:outlineLvl w:val="0"/>
    </w:pPr>
    <w:rPr>
      <w:rFonts w:ascii="Liberation Serif" w:eastAsia="Tahoma" w:hAnsi="Liberation Serif" w:cs="Tahoma"/>
      <w:b/>
      <w:bCs/>
      <w:sz w:val="48"/>
      <w:szCs w:val="48"/>
    </w:rPr>
  </w:style>
  <w:style w:type="character" w:customStyle="1" w:styleId="110">
    <w:name w:val="1.1. не жирный не центр Знак"/>
    <w:basedOn w:val="a0"/>
    <w:link w:val="111"/>
    <w:qFormat/>
    <w:locked/>
    <w:rsid w:val="003C6CD5"/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character" w:customStyle="1" w:styleId="ConsPlusNormal">
    <w:name w:val="ConsPlusNormal Знак"/>
    <w:link w:val="ConsPlusNormal0"/>
    <w:qFormat/>
    <w:locked/>
    <w:rsid w:val="003C6CD5"/>
    <w:rPr>
      <w:rFonts w:ascii="Arial" w:eastAsia="Times New Roman" w:hAnsi="Arial" w:cs="Arial"/>
      <w:sz w:val="20"/>
      <w:szCs w:val="20"/>
    </w:rPr>
  </w:style>
  <w:style w:type="character" w:customStyle="1" w:styleId="layout">
    <w:name w:val="layout"/>
    <w:basedOn w:val="a0"/>
    <w:qFormat/>
    <w:rsid w:val="003C6CD5"/>
  </w:style>
  <w:style w:type="character" w:customStyle="1" w:styleId="cardmaininfocontent">
    <w:name w:val="cardmaininfo__content"/>
    <w:basedOn w:val="a0"/>
    <w:qFormat/>
    <w:rsid w:val="003C6CD5"/>
  </w:style>
  <w:style w:type="character" w:styleId="a4">
    <w:name w:val="annotation reference"/>
    <w:basedOn w:val="a0"/>
    <w:uiPriority w:val="99"/>
    <w:semiHidden/>
    <w:unhideWhenUsed/>
    <w:qFormat/>
    <w:rsid w:val="003B69D5"/>
    <w:rPr>
      <w:sz w:val="16"/>
      <w:szCs w:val="16"/>
    </w:rPr>
  </w:style>
  <w:style w:type="character" w:customStyle="1" w:styleId="a5">
    <w:name w:val="Текст примечания Знак"/>
    <w:basedOn w:val="a0"/>
    <w:link w:val="a6"/>
    <w:uiPriority w:val="99"/>
    <w:semiHidden/>
    <w:qFormat/>
    <w:rsid w:val="003B69D5"/>
    <w:rPr>
      <w:sz w:val="20"/>
      <w:szCs w:val="20"/>
    </w:rPr>
  </w:style>
  <w:style w:type="character" w:customStyle="1" w:styleId="a7">
    <w:name w:val="Тема примечания Знак"/>
    <w:basedOn w:val="a5"/>
    <w:link w:val="a8"/>
    <w:uiPriority w:val="99"/>
    <w:semiHidden/>
    <w:qFormat/>
    <w:rsid w:val="003B69D5"/>
    <w:rPr>
      <w:b/>
      <w:bCs/>
      <w:sz w:val="20"/>
      <w:szCs w:val="20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3B69D5"/>
    <w:rPr>
      <w:rFonts w:ascii="Tahoma" w:hAnsi="Tahoma" w:cs="Tahoma"/>
      <w:sz w:val="16"/>
      <w:szCs w:val="16"/>
    </w:rPr>
  </w:style>
  <w:style w:type="paragraph" w:customStyle="1" w:styleId="1">
    <w:name w:val="Заголовок1"/>
    <w:basedOn w:val="a"/>
    <w:next w:val="a3"/>
    <w:qFormat/>
    <w:rsid w:val="008B0F8F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a3">
    <w:name w:val="Body Text"/>
    <w:basedOn w:val="a"/>
    <w:rsid w:val="008B0F8F"/>
    <w:pPr>
      <w:spacing w:after="140"/>
    </w:pPr>
  </w:style>
  <w:style w:type="paragraph" w:styleId="ab">
    <w:name w:val="List"/>
    <w:basedOn w:val="a3"/>
    <w:rsid w:val="008B0F8F"/>
    <w:rPr>
      <w:rFonts w:cs="FreeSans"/>
    </w:rPr>
  </w:style>
  <w:style w:type="paragraph" w:customStyle="1" w:styleId="10">
    <w:name w:val="Название объекта1"/>
    <w:basedOn w:val="a"/>
    <w:qFormat/>
    <w:rsid w:val="008B0F8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c">
    <w:name w:val="index heading"/>
    <w:basedOn w:val="a"/>
    <w:qFormat/>
    <w:rsid w:val="008B0F8F"/>
    <w:pPr>
      <w:suppressLineNumbers/>
    </w:pPr>
    <w:rPr>
      <w:rFonts w:cs="FreeSans"/>
    </w:rPr>
  </w:style>
  <w:style w:type="paragraph" w:customStyle="1" w:styleId="ad">
    <w:name w:val="Обычный.Нормальный абзац"/>
    <w:uiPriority w:val="99"/>
    <w:qFormat/>
    <w:rsid w:val="003C6CD5"/>
    <w:pPr>
      <w:widowControl w:val="0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">
    <w:name w:val="1.1. не жирный не центр"/>
    <w:basedOn w:val="a"/>
    <w:link w:val="110"/>
    <w:qFormat/>
    <w:rsid w:val="003C6CD5"/>
    <w:pPr>
      <w:spacing w:before="240" w:after="240"/>
      <w:jc w:val="both"/>
    </w:pPr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paragraph" w:customStyle="1" w:styleId="ConsPlusNormal0">
    <w:name w:val="ConsPlusNormal"/>
    <w:link w:val="ConsPlusNormal"/>
    <w:qFormat/>
    <w:rsid w:val="003C6CD5"/>
    <w:pPr>
      <w:widowControl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e">
    <w:name w:val="Содержимое таблицы"/>
    <w:basedOn w:val="a"/>
    <w:qFormat/>
    <w:rsid w:val="008B0F8F"/>
    <w:pPr>
      <w:widowControl w:val="0"/>
      <w:suppressLineNumbers/>
    </w:pPr>
  </w:style>
  <w:style w:type="paragraph" w:customStyle="1" w:styleId="af">
    <w:name w:val="Заголовок таблицы"/>
    <w:basedOn w:val="ae"/>
    <w:qFormat/>
    <w:rsid w:val="008B0F8F"/>
    <w:pPr>
      <w:jc w:val="center"/>
    </w:pPr>
    <w:rPr>
      <w:b/>
      <w:bCs/>
    </w:rPr>
  </w:style>
  <w:style w:type="paragraph" w:styleId="a6">
    <w:name w:val="annotation text"/>
    <w:basedOn w:val="a"/>
    <w:link w:val="a5"/>
    <w:uiPriority w:val="99"/>
    <w:semiHidden/>
    <w:unhideWhenUsed/>
    <w:qFormat/>
    <w:rsid w:val="003B69D5"/>
    <w:pPr>
      <w:spacing w:line="240" w:lineRule="auto"/>
    </w:pPr>
    <w:rPr>
      <w:sz w:val="20"/>
      <w:szCs w:val="20"/>
    </w:rPr>
  </w:style>
  <w:style w:type="paragraph" w:styleId="a8">
    <w:name w:val="annotation subject"/>
    <w:basedOn w:val="a6"/>
    <w:next w:val="a6"/>
    <w:link w:val="a7"/>
    <w:uiPriority w:val="99"/>
    <w:semiHidden/>
    <w:unhideWhenUsed/>
    <w:qFormat/>
    <w:rsid w:val="003B69D5"/>
    <w:rPr>
      <w:b/>
      <w:bCs/>
    </w:rPr>
  </w:style>
  <w:style w:type="paragraph" w:styleId="aa">
    <w:name w:val="Balloon Text"/>
    <w:basedOn w:val="a"/>
    <w:link w:val="a9"/>
    <w:uiPriority w:val="99"/>
    <w:semiHidden/>
    <w:unhideWhenUsed/>
    <w:qFormat/>
    <w:rsid w:val="003B6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semiHidden/>
    <w:unhideWhenUsed/>
    <w:rsid w:val="009F23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Maria.Miheenko</dc:creator>
  <cp:lastModifiedBy>uris</cp:lastModifiedBy>
  <cp:revision>2</cp:revision>
  <dcterms:created xsi:type="dcterms:W3CDTF">2026-06-09T06:26:00Z</dcterms:created>
  <dcterms:modified xsi:type="dcterms:W3CDTF">2026-06-09T06:26:00Z</dcterms:modified>
  <dc:language>ru-RU</dc:language>
</cp:coreProperties>
</file>