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EFD" w:rsidRPr="000F0E69" w:rsidRDefault="00B06EFD" w:rsidP="00B06EFD">
      <w:pPr>
        <w:widowControl w:val="0"/>
        <w:ind w:right="-1"/>
        <w:jc w:val="right"/>
        <w:rPr>
          <w:rFonts w:ascii="Times New Roman" w:hAnsi="Times New Roman"/>
          <w:bCs/>
          <w:sz w:val="20"/>
          <w:szCs w:val="20"/>
        </w:rPr>
      </w:pPr>
      <w:r w:rsidRPr="000F0E69">
        <w:rPr>
          <w:rFonts w:ascii="Times New Roman" w:hAnsi="Times New Roman"/>
          <w:bCs/>
          <w:sz w:val="20"/>
          <w:szCs w:val="20"/>
        </w:rPr>
        <w:t xml:space="preserve">Приложение № 1 </w:t>
      </w:r>
    </w:p>
    <w:p w:rsidR="00B06EFD" w:rsidRPr="00074FCE" w:rsidRDefault="00B06EFD" w:rsidP="00B06EFD">
      <w:pPr>
        <w:widowControl w:val="0"/>
        <w:ind w:right="-1"/>
        <w:jc w:val="right"/>
        <w:rPr>
          <w:rFonts w:ascii="Times New Roman" w:hAnsi="Times New Roman"/>
          <w:bCs/>
          <w:sz w:val="20"/>
          <w:szCs w:val="20"/>
        </w:rPr>
      </w:pPr>
      <w:r w:rsidRPr="000F0E69">
        <w:rPr>
          <w:rFonts w:ascii="Times New Roman" w:hAnsi="Times New Roman"/>
          <w:bCs/>
          <w:sz w:val="20"/>
          <w:szCs w:val="20"/>
        </w:rPr>
        <w:t>к изв</w:t>
      </w:r>
      <w:r>
        <w:rPr>
          <w:rFonts w:ascii="Times New Roman" w:hAnsi="Times New Roman"/>
          <w:bCs/>
          <w:sz w:val="20"/>
          <w:szCs w:val="20"/>
        </w:rPr>
        <w:t>ещению об осуществлении закупки</w:t>
      </w:r>
    </w:p>
    <w:p w:rsidR="00B06EFD" w:rsidRPr="000F0E69" w:rsidRDefault="00B06EFD" w:rsidP="00B06EFD">
      <w:pPr>
        <w:widowControl w:val="0"/>
        <w:ind w:left="851" w:right="-1"/>
        <w:jc w:val="center"/>
        <w:rPr>
          <w:rFonts w:hint="eastAsia"/>
          <w:b/>
        </w:rPr>
      </w:pPr>
      <w:r w:rsidRPr="00074FCE">
        <w:rPr>
          <w:b/>
          <w:bCs/>
        </w:rPr>
        <w:t>ОПИСАНИЕ ОБЪЕКТА ЗАКУПКИ</w:t>
      </w:r>
    </w:p>
    <w:p w:rsidR="00B06EFD" w:rsidRPr="00074FCE" w:rsidRDefault="00B06EFD" w:rsidP="00B06EFD">
      <w:pPr>
        <w:widowControl w:val="0"/>
        <w:ind w:right="-1"/>
        <w:jc w:val="center"/>
        <w:rPr>
          <w:rFonts w:ascii="Times New Roman" w:hAnsi="Times New Roman"/>
          <w:b/>
          <w:i/>
          <w:color w:val="FF0000"/>
          <w:sz w:val="18"/>
          <w:szCs w:val="18"/>
        </w:rPr>
      </w:pPr>
      <w:r w:rsidRPr="00074FCE">
        <w:rPr>
          <w:rFonts w:ascii="Times New Roman" w:hAnsi="Times New Roman"/>
          <w:b/>
          <w:i/>
          <w:color w:val="FF0000"/>
          <w:sz w:val="18"/>
          <w:szCs w:val="18"/>
        </w:rPr>
        <w:t xml:space="preserve">в заявке на закупку участник должен указать все конкретные характеристики, предлагаемого к поставке товара или </w:t>
      </w:r>
    </w:p>
    <w:p w:rsidR="00B06EFD" w:rsidRPr="00074FCE" w:rsidRDefault="00B06EFD" w:rsidP="00B06EFD">
      <w:pPr>
        <w:widowControl w:val="0"/>
        <w:ind w:right="-1"/>
        <w:jc w:val="center"/>
        <w:rPr>
          <w:rFonts w:ascii="Times New Roman" w:hAnsi="Times New Roman"/>
          <w:b/>
          <w:i/>
          <w:color w:val="FF0000"/>
          <w:sz w:val="18"/>
          <w:szCs w:val="18"/>
        </w:rPr>
      </w:pPr>
      <w:r w:rsidRPr="00074FCE">
        <w:rPr>
          <w:rFonts w:ascii="Times New Roman" w:hAnsi="Times New Roman"/>
          <w:b/>
          <w:i/>
          <w:color w:val="FF0000"/>
          <w:sz w:val="18"/>
          <w:szCs w:val="18"/>
        </w:rPr>
        <w:t>приложить файл с заявкой с указанием цен для идентификации с заявкой, заполненной в электронной форме</w:t>
      </w:r>
      <w:r w:rsidRPr="00074FCE">
        <w:rPr>
          <w:rFonts w:ascii="Times New Roman" w:hAnsi="Times New Roman"/>
          <w:b/>
          <w:bCs/>
          <w:i/>
          <w:color w:val="FF0000"/>
          <w:sz w:val="18"/>
          <w:szCs w:val="18"/>
        </w:rPr>
        <w:t xml:space="preserve"> </w:t>
      </w:r>
    </w:p>
    <w:p w:rsidR="00B06EFD" w:rsidRDefault="00B06EFD">
      <w:pPr>
        <w:rPr>
          <w:rFonts w:hint="eastAsia"/>
        </w:rPr>
      </w:pPr>
    </w:p>
    <w:tbl>
      <w:tblPr>
        <w:tblStyle w:val="8"/>
        <w:tblW w:w="1582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1276"/>
        <w:gridCol w:w="1910"/>
        <w:gridCol w:w="2201"/>
        <w:gridCol w:w="3685"/>
        <w:gridCol w:w="567"/>
        <w:gridCol w:w="1856"/>
        <w:gridCol w:w="1793"/>
        <w:gridCol w:w="881"/>
        <w:gridCol w:w="1058"/>
      </w:tblGrid>
      <w:tr w:rsidR="00647405" w:rsidRPr="004A2FA3" w:rsidTr="00647405">
        <w:trPr>
          <w:trHeight w:val="129"/>
        </w:trPr>
        <w:tc>
          <w:tcPr>
            <w:tcW w:w="595" w:type="dxa"/>
          </w:tcPr>
          <w:p w:rsidR="00647405" w:rsidRPr="00B97D02" w:rsidRDefault="00647405" w:rsidP="00647405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№</w:t>
            </w:r>
          </w:p>
        </w:tc>
        <w:tc>
          <w:tcPr>
            <w:tcW w:w="1276" w:type="dxa"/>
          </w:tcPr>
          <w:p w:rsidR="00647405" w:rsidRPr="00647405" w:rsidRDefault="00647405" w:rsidP="00647405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647405">
              <w:rPr>
                <w:rFonts w:ascii="Times New Roman" w:eastAsia="Times New Roman" w:hAnsi="Times New Roman"/>
                <w:bCs/>
                <w:sz w:val="16"/>
                <w:szCs w:val="16"/>
              </w:rPr>
              <w:t>Код позиции</w:t>
            </w:r>
          </w:p>
          <w:p w:rsidR="00647405" w:rsidRPr="00647405" w:rsidRDefault="00647405" w:rsidP="00647405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647405">
              <w:rPr>
                <w:rFonts w:ascii="Times New Roman" w:eastAsia="Times New Roman" w:hAnsi="Times New Roman"/>
                <w:bCs/>
                <w:sz w:val="16"/>
                <w:szCs w:val="16"/>
              </w:rPr>
              <w:t>КТРУ (при нал</w:t>
            </w:r>
            <w:r w:rsidRPr="00647405">
              <w:rPr>
                <w:rFonts w:ascii="Times New Roman" w:eastAsia="Times New Roman" w:hAnsi="Times New Roman"/>
                <w:bCs/>
                <w:sz w:val="16"/>
                <w:szCs w:val="16"/>
              </w:rPr>
              <w:t>и</w:t>
            </w:r>
            <w:r w:rsidRPr="00647405">
              <w:rPr>
                <w:rFonts w:ascii="Times New Roman" w:eastAsia="Times New Roman" w:hAnsi="Times New Roman"/>
                <w:bCs/>
                <w:sz w:val="16"/>
                <w:szCs w:val="16"/>
              </w:rPr>
              <w:t>чии) / ОКПД</w:t>
            </w:r>
            <w:proofErr w:type="gramStart"/>
            <w:r w:rsidRPr="00647405">
              <w:rPr>
                <w:rFonts w:ascii="Times New Roman" w:eastAsia="Times New Roman" w:hAnsi="Times New Roman"/>
                <w:bCs/>
                <w:sz w:val="16"/>
                <w:szCs w:val="16"/>
              </w:rPr>
              <w:t>2</w:t>
            </w:r>
            <w:proofErr w:type="gramEnd"/>
            <w:r w:rsidRPr="00647405">
              <w:rPr>
                <w:rFonts w:ascii="Times New Roman" w:eastAsia="Times New Roman" w:hAnsi="Times New Roman"/>
                <w:bCs/>
                <w:sz w:val="16"/>
                <w:szCs w:val="16"/>
              </w:rPr>
              <w:t xml:space="preserve"> /</w:t>
            </w:r>
          </w:p>
          <w:p w:rsidR="00647405" w:rsidRPr="00B97D02" w:rsidRDefault="00647405" w:rsidP="00647405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647405">
              <w:rPr>
                <w:rFonts w:ascii="Times New Roman" w:eastAsia="Times New Roman" w:hAnsi="Times New Roman"/>
                <w:bCs/>
                <w:sz w:val="16"/>
                <w:szCs w:val="16"/>
              </w:rPr>
              <w:t>ККН (при нал</w:t>
            </w:r>
            <w:r w:rsidRPr="00647405">
              <w:rPr>
                <w:rFonts w:ascii="Times New Roman" w:eastAsia="Times New Roman" w:hAnsi="Times New Roman"/>
                <w:bCs/>
                <w:sz w:val="16"/>
                <w:szCs w:val="16"/>
              </w:rPr>
              <w:t>и</w:t>
            </w:r>
            <w:r w:rsidRPr="00647405">
              <w:rPr>
                <w:rFonts w:ascii="Times New Roman" w:eastAsia="Times New Roman" w:hAnsi="Times New Roman"/>
                <w:bCs/>
                <w:sz w:val="16"/>
                <w:szCs w:val="16"/>
              </w:rPr>
              <w:t>чии)</w:t>
            </w:r>
          </w:p>
        </w:tc>
        <w:tc>
          <w:tcPr>
            <w:tcW w:w="1910" w:type="dxa"/>
            <w:shd w:val="clear" w:color="auto" w:fill="auto"/>
          </w:tcPr>
          <w:p w:rsidR="00647405" w:rsidRPr="0065321E" w:rsidRDefault="00647405" w:rsidP="00647405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65321E">
              <w:rPr>
                <w:rFonts w:ascii="Times New Roman" w:hAnsi="Times New Roman"/>
                <w:b/>
                <w:sz w:val="12"/>
                <w:szCs w:val="12"/>
              </w:rPr>
              <w:t>Наименование товара, работы, услуги</w:t>
            </w:r>
          </w:p>
        </w:tc>
        <w:tc>
          <w:tcPr>
            <w:tcW w:w="2201" w:type="dxa"/>
            <w:shd w:val="clear" w:color="auto" w:fill="auto"/>
          </w:tcPr>
          <w:p w:rsidR="00647405" w:rsidRPr="00B97D02" w:rsidRDefault="00647405" w:rsidP="00647405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Функциональные, технич</w:t>
            </w: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е</w:t>
            </w: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ские, качественные, эксплу</w:t>
            </w: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а</w:t>
            </w: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тационные характеристики товара (единицы измерения)</w:t>
            </w:r>
          </w:p>
        </w:tc>
        <w:tc>
          <w:tcPr>
            <w:tcW w:w="3685" w:type="dxa"/>
            <w:shd w:val="clear" w:color="auto" w:fill="auto"/>
          </w:tcPr>
          <w:p w:rsidR="00647405" w:rsidRPr="00B97D02" w:rsidRDefault="00647405" w:rsidP="00647405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Значения характеристик товара, которые не подл</w:t>
            </w: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е</w:t>
            </w: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жат изменению участником закупки, или минимал</w:t>
            </w: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ь</w:t>
            </w: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ные и (или) максимальные значения характеристик товара</w:t>
            </w:r>
          </w:p>
        </w:tc>
        <w:tc>
          <w:tcPr>
            <w:tcW w:w="567" w:type="dxa"/>
            <w:shd w:val="clear" w:color="auto" w:fill="auto"/>
          </w:tcPr>
          <w:p w:rsidR="00647405" w:rsidRPr="00B97D02" w:rsidRDefault="00647405" w:rsidP="00647405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Ед. изм. пар</w:t>
            </w: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а</w:t>
            </w: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метра</w:t>
            </w:r>
          </w:p>
        </w:tc>
        <w:tc>
          <w:tcPr>
            <w:tcW w:w="1856" w:type="dxa"/>
            <w:shd w:val="clear" w:color="auto" w:fill="auto"/>
          </w:tcPr>
          <w:p w:rsidR="00647405" w:rsidRPr="00B97D02" w:rsidRDefault="00647405" w:rsidP="00647405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Инструкция заказчика по указанию значений х</w:t>
            </w: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а</w:t>
            </w: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рактеристик товара участником закупки</w:t>
            </w:r>
          </w:p>
        </w:tc>
        <w:tc>
          <w:tcPr>
            <w:tcW w:w="1793" w:type="dxa"/>
          </w:tcPr>
          <w:p w:rsidR="00647405" w:rsidRPr="0065321E" w:rsidRDefault="00647405" w:rsidP="00647405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65321E">
              <w:rPr>
                <w:rFonts w:ascii="Times New Roman" w:hAnsi="Times New Roman"/>
                <w:b/>
                <w:bCs/>
                <w:sz w:val="12"/>
                <w:szCs w:val="12"/>
              </w:rPr>
              <w:t>Обоснование указания хара</w:t>
            </w:r>
            <w:r w:rsidRPr="0065321E">
              <w:rPr>
                <w:rFonts w:ascii="Times New Roman" w:hAnsi="Times New Roman"/>
                <w:b/>
                <w:bCs/>
                <w:sz w:val="12"/>
                <w:szCs w:val="12"/>
              </w:rPr>
              <w:t>к</w:t>
            </w:r>
            <w:r w:rsidRPr="0065321E">
              <w:rPr>
                <w:rFonts w:ascii="Times New Roman" w:hAnsi="Times New Roman"/>
                <w:b/>
                <w:bCs/>
                <w:sz w:val="12"/>
                <w:szCs w:val="12"/>
              </w:rPr>
              <w:t>теристики, не содержащейся в Каталоге товаров, работ, услуг (КТРУ)</w:t>
            </w:r>
          </w:p>
        </w:tc>
        <w:tc>
          <w:tcPr>
            <w:tcW w:w="881" w:type="dxa"/>
          </w:tcPr>
          <w:p w:rsidR="00647405" w:rsidRPr="00B97D02" w:rsidRDefault="00647405" w:rsidP="00647405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Единица измерения (количество товара по ОКЕИ)</w:t>
            </w:r>
          </w:p>
        </w:tc>
        <w:tc>
          <w:tcPr>
            <w:tcW w:w="1058" w:type="dxa"/>
          </w:tcPr>
          <w:p w:rsidR="00647405" w:rsidRPr="00B97D02" w:rsidRDefault="00647405" w:rsidP="00647405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Количество (объем раб</w:t>
            </w: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о</w:t>
            </w:r>
            <w:r w:rsidRPr="00B97D02">
              <w:rPr>
                <w:rFonts w:ascii="Times New Roman" w:eastAsia="Times New Roman" w:hAnsi="Times New Roman"/>
                <w:bCs/>
                <w:sz w:val="16"/>
                <w:szCs w:val="16"/>
              </w:rPr>
              <w:t>ты, услуги)</w:t>
            </w:r>
          </w:p>
        </w:tc>
      </w:tr>
      <w:tr w:rsidR="00647405" w:rsidRPr="00647405" w:rsidTr="00E57E46">
        <w:trPr>
          <w:trHeight w:val="129"/>
        </w:trPr>
        <w:tc>
          <w:tcPr>
            <w:tcW w:w="595" w:type="dxa"/>
            <w:vMerge w:val="restart"/>
          </w:tcPr>
          <w:p w:rsidR="00647405" w:rsidRPr="00647405" w:rsidRDefault="00647405" w:rsidP="00E57E4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Merge w:val="restart"/>
          </w:tcPr>
          <w:p w:rsidR="00647405" w:rsidRPr="00647405" w:rsidRDefault="00647405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32.50.13.190</w:t>
            </w:r>
          </w:p>
          <w:p w:rsidR="00647405" w:rsidRPr="00647405" w:rsidRDefault="00647405" w:rsidP="00647405">
            <w:pP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 w:val="restart"/>
            <w:shd w:val="clear" w:color="auto" w:fill="auto"/>
          </w:tcPr>
          <w:p w:rsidR="00647405" w:rsidRPr="00647405" w:rsidRDefault="00647405" w:rsidP="00647405">
            <w:pP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647405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Пинцет стерильный одноразовый</w:t>
            </w:r>
          </w:p>
        </w:tc>
        <w:tc>
          <w:tcPr>
            <w:tcW w:w="2201" w:type="dxa"/>
            <w:shd w:val="clear" w:color="auto" w:fill="auto"/>
            <w:vAlign w:val="center"/>
          </w:tcPr>
          <w:p w:rsidR="00647405" w:rsidRPr="00647405" w:rsidRDefault="00647405" w:rsidP="0064740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Назначение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47405" w:rsidRPr="00647405" w:rsidRDefault="00647405" w:rsidP="00E57E46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7405">
              <w:rPr>
                <w:rFonts w:ascii="Times New Roman" w:hAnsi="Times New Roman"/>
                <w:sz w:val="20"/>
                <w:szCs w:val="20"/>
              </w:rPr>
              <w:t>Предназначен</w:t>
            </w:r>
            <w:proofErr w:type="gramEnd"/>
            <w:r w:rsidRPr="00647405">
              <w:rPr>
                <w:rFonts w:ascii="Times New Roman" w:hAnsi="Times New Roman"/>
                <w:sz w:val="20"/>
                <w:szCs w:val="20"/>
              </w:rPr>
              <w:t xml:space="preserve"> для захватывания перев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я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 xml:space="preserve">зочных материалов, ватных и марлевых тампонов во время лечебных процедур и профилактических осмотров.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47405" w:rsidRPr="00647405" w:rsidRDefault="00647405" w:rsidP="006474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647405" w:rsidRPr="00647405" w:rsidRDefault="00647405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 w:val="restart"/>
          </w:tcPr>
          <w:p w:rsidR="00647405" w:rsidRPr="00647405" w:rsidRDefault="00647405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Обусловлено необходимыми потребительскими сво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й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ствами и конкретной пр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меняемостью</w:t>
            </w:r>
          </w:p>
        </w:tc>
        <w:tc>
          <w:tcPr>
            <w:tcW w:w="881" w:type="dxa"/>
            <w:vMerge w:val="restart"/>
          </w:tcPr>
          <w:p w:rsidR="00647405" w:rsidRPr="00647405" w:rsidRDefault="00647405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058" w:type="dxa"/>
            <w:vMerge w:val="restart"/>
          </w:tcPr>
          <w:p w:rsidR="00647405" w:rsidRPr="00647405" w:rsidRDefault="00647405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</w:tr>
      <w:tr w:rsidR="00786771" w:rsidRPr="00647405" w:rsidTr="00E57E46">
        <w:trPr>
          <w:trHeight w:val="129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Применение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86771" w:rsidRPr="00647405" w:rsidRDefault="00786771" w:rsidP="00E57E4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Однократное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56" w:type="dxa"/>
            <w:shd w:val="clear" w:color="auto" w:fill="auto"/>
            <w:vAlign w:val="center"/>
          </w:tcPr>
          <w:p w:rsidR="00786771" w:rsidRPr="00647405" w:rsidRDefault="00786771" w:rsidP="00786771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19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86771" w:rsidRPr="00647405" w:rsidRDefault="00786771" w:rsidP="00647405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Герметичный пакет, который снабжен насечкой, обеспечивающей быстрое вскрытие без использова</w:t>
            </w:r>
            <w:r>
              <w:rPr>
                <w:rFonts w:ascii="Times New Roman" w:hAnsi="Times New Roman"/>
                <w:sz w:val="20"/>
                <w:szCs w:val="20"/>
              </w:rPr>
              <w:t>ния ножниц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74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Особенности 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7405">
              <w:rPr>
                <w:rFonts w:ascii="Times New Roman" w:hAnsi="Times New Roman"/>
                <w:sz w:val="20"/>
                <w:szCs w:val="20"/>
              </w:rPr>
              <w:t>Бранши</w:t>
            </w:r>
            <w:proofErr w:type="spellEnd"/>
            <w:r w:rsidRPr="00647405">
              <w:rPr>
                <w:rFonts w:ascii="Times New Roman" w:hAnsi="Times New Roman"/>
                <w:sz w:val="20"/>
                <w:szCs w:val="20"/>
              </w:rPr>
              <w:t xml:space="preserve"> пинцета имеют на кончиках насечки для надежного захвата и удерж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а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ния предмета. Специальные насечки на внешней стороне браншей исключают возможность выскальзывания инструме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н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та из рук во время осуществления ман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>пуляций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48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Медицинский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 xml:space="preserve"> не</w:t>
            </w:r>
            <w:r>
              <w:rPr>
                <w:rFonts w:ascii="Times New Roman" w:hAnsi="Times New Roman"/>
                <w:sz w:val="20"/>
                <w:szCs w:val="20"/>
              </w:rPr>
              <w:t>токсичный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 xml:space="preserve"> полистиро</w:t>
            </w:r>
            <w:r>
              <w:rPr>
                <w:rFonts w:ascii="Times New Roman" w:hAnsi="Times New Roman"/>
                <w:sz w:val="20"/>
                <w:szCs w:val="20"/>
              </w:rPr>
              <w:t>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29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786771" w:rsidRPr="00647405" w:rsidRDefault="00786771" w:rsidP="0078677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Длина 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≥ 190 и ≤ 210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48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Стерилизация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86771" w:rsidRPr="00647405" w:rsidRDefault="00786771" w:rsidP="0078677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аличие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71"/>
        </w:trPr>
        <w:tc>
          <w:tcPr>
            <w:tcW w:w="595" w:type="dxa"/>
            <w:vMerge w:val="restart"/>
          </w:tcPr>
          <w:p w:rsidR="00786771" w:rsidRPr="00647405" w:rsidRDefault="00786771" w:rsidP="00E57E46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Merge w:val="restart"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32.50.50.190-00000885</w:t>
            </w:r>
          </w:p>
          <w:p w:rsidR="00786771" w:rsidRPr="00647405" w:rsidRDefault="00786771" w:rsidP="0064740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86771" w:rsidRPr="00647405" w:rsidRDefault="00786771" w:rsidP="0064740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86771" w:rsidRPr="00647405" w:rsidRDefault="00786771" w:rsidP="0064740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786771" w:rsidRPr="00647405" w:rsidRDefault="00786771" w:rsidP="0064740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 w:val="restart"/>
            <w:shd w:val="clear" w:color="auto" w:fill="auto"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Мешок патологоан</w:t>
            </w: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томический</w:t>
            </w:r>
          </w:p>
        </w:tc>
        <w:tc>
          <w:tcPr>
            <w:tcW w:w="2201" w:type="dxa"/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 xml:space="preserve">Описание 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Одноразовый мешок, для транспортиро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в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ки и временного хранения тел. Мешок влагонепроницаемый, при транспорт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и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ровке тела выполняет также защитную и гигиеническую функции, сохраняя груз в чистоте и сухости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и</w:t>
            </w: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ком закупки</w:t>
            </w:r>
          </w:p>
        </w:tc>
        <w:tc>
          <w:tcPr>
            <w:tcW w:w="1793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Обусловлено необходимыми потребительскими сво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й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ствами и конкретной пр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меняемостью</w:t>
            </w:r>
          </w:p>
        </w:tc>
        <w:tc>
          <w:tcPr>
            <w:tcW w:w="881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058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</w:tr>
      <w:tr w:rsidR="00786771" w:rsidRPr="00647405" w:rsidTr="00E57E46">
        <w:trPr>
          <w:trHeight w:val="101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 xml:space="preserve">Размер 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≥80х210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см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01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з полиэтилена высокого давления - прочного качественного непрозрачного материала, который гарантирует, что он не порвется и не деформируется при ни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ких температурах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и</w:t>
            </w: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92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Все швы прошиты те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нической лентой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оответствие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и</w:t>
            </w: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29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На мешке предусмотр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е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но прозрачное полиэт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и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леновое окно для док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у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ментов размером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≥20х30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см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11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Молния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7E46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и</w:t>
            </w: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8207E" w:rsidRPr="00647405" w:rsidTr="00E57E46">
        <w:trPr>
          <w:trHeight w:val="139"/>
        </w:trPr>
        <w:tc>
          <w:tcPr>
            <w:tcW w:w="595" w:type="dxa"/>
            <w:vMerge/>
          </w:tcPr>
          <w:p w:rsidR="00B8207E" w:rsidRPr="00647405" w:rsidRDefault="00B8207E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8207E" w:rsidRPr="00647405" w:rsidRDefault="00B8207E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B8207E" w:rsidRPr="00647405" w:rsidRDefault="00B8207E" w:rsidP="00647405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8207E" w:rsidRPr="00647405" w:rsidRDefault="00B8207E" w:rsidP="006474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Ручки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8207E" w:rsidRPr="00647405" w:rsidRDefault="00B8207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7E46">
              <w:rPr>
                <w:rFonts w:ascii="Times New Roman" w:hAnsi="Times New Roman"/>
                <w:sz w:val="20"/>
                <w:szCs w:val="20"/>
              </w:rPr>
              <w:t>Наличие</w:t>
            </w:r>
            <w:r>
              <w:rPr>
                <w:rFonts w:ascii="Times New Roman" w:hAnsi="Times New Roman"/>
                <w:sz w:val="20"/>
                <w:szCs w:val="20"/>
              </w:rPr>
              <w:t>, пара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8207E" w:rsidRPr="00647405" w:rsidRDefault="00B8207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B8207E" w:rsidRPr="00647405" w:rsidRDefault="00B8207E" w:rsidP="00D017BE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и</w:t>
            </w: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ком закупки</w:t>
            </w:r>
          </w:p>
        </w:tc>
        <w:tc>
          <w:tcPr>
            <w:tcW w:w="1793" w:type="dxa"/>
            <w:vMerge/>
          </w:tcPr>
          <w:p w:rsidR="00B8207E" w:rsidRPr="00647405" w:rsidRDefault="00B8207E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B8207E" w:rsidRPr="00647405" w:rsidRDefault="00B8207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B8207E" w:rsidRPr="00647405" w:rsidRDefault="00B8207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203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Плотность одной стенки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мкм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86"/>
        </w:trPr>
        <w:tc>
          <w:tcPr>
            <w:tcW w:w="595" w:type="dxa"/>
            <w:vMerge w:val="restart"/>
            <w:tcBorders>
              <w:top w:val="single" w:sz="6" w:space="0" w:color="auto"/>
            </w:tcBorders>
          </w:tcPr>
          <w:p w:rsidR="00786771" w:rsidRPr="00647405" w:rsidRDefault="00786771" w:rsidP="00647405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</w:tcBorders>
          </w:tcPr>
          <w:p w:rsidR="00786771" w:rsidRPr="00647405" w:rsidRDefault="00885824" w:rsidP="00647405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5824">
              <w:rPr>
                <w:rFonts w:ascii="Times New Roman" w:eastAsia="Times New Roman" w:hAnsi="Times New Roman" w:hint="eastAsia"/>
                <w:sz w:val="20"/>
                <w:szCs w:val="20"/>
                <w:lang w:eastAsia="ru-RU"/>
              </w:rPr>
              <w:t>32.50.50.190-00002670</w:t>
            </w:r>
          </w:p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786771" w:rsidRPr="00647405" w:rsidRDefault="00786771" w:rsidP="00647405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 w:val="restart"/>
            <w:tcBorders>
              <w:top w:val="single" w:sz="6" w:space="0" w:color="auto"/>
            </w:tcBorders>
          </w:tcPr>
          <w:p w:rsidR="00786771" w:rsidRPr="00647405" w:rsidRDefault="00786771" w:rsidP="00E57E46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Жгут на вер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нюю/нижнюю к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о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нечность, однораз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о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вого использования</w:t>
            </w:r>
          </w:p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01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Описание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5F027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Нестерильная лента или трубка, предн</w:t>
            </w: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значенные для наложения на конечность пациента (руку или ногу) с целью пер</w:t>
            </w: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жатия артерий и регулирования кровот</w:t>
            </w: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ка. Это изделие для одноразового испол</w:t>
            </w: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ь</w:t>
            </w: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зования.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47405">
              <w:rPr>
                <w:rFonts w:ascii="Times New Roman" w:hAnsi="Times New Roman"/>
                <w:i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Обусловлено необходимыми потребительскими сво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й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ствами и конкретной пр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меняемостью</w:t>
            </w:r>
          </w:p>
        </w:tc>
        <w:tc>
          <w:tcPr>
            <w:tcW w:w="881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058" w:type="dxa"/>
            <w:vMerge w:val="restart"/>
          </w:tcPr>
          <w:p w:rsidR="00786771" w:rsidRPr="00647405" w:rsidRDefault="00414D0A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</w:tr>
      <w:tr w:rsidR="00786771" w:rsidRPr="00647405" w:rsidTr="00E57E46">
        <w:trPr>
          <w:trHeight w:val="92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 xml:space="preserve">Назначение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Для сбора крови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47405">
              <w:rPr>
                <w:rFonts w:ascii="Times New Roman" w:hAnsi="Times New Roman"/>
                <w:i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29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5F027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Количество штук в групповой упаковке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≥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 xml:space="preserve">25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47405">
              <w:rPr>
                <w:rFonts w:ascii="Times New Roman" w:hAnsi="Times New Roman"/>
                <w:i/>
                <w:sz w:val="20"/>
                <w:szCs w:val="20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Указывается конкретное значение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29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Упаковка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F027F">
              <w:rPr>
                <w:rFonts w:ascii="Times New Roman" w:eastAsia="Times New Roman" w:hAnsi="Times New Roman"/>
                <w:sz w:val="20"/>
                <w:szCs w:val="20"/>
              </w:rPr>
              <w:t>Жгут поставляется в рулоне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. </w:t>
            </w:r>
            <w:r w:rsidRPr="005F027F">
              <w:rPr>
                <w:rFonts w:ascii="Times New Roman" w:eastAsia="Times New Roman" w:hAnsi="Times New Roman"/>
                <w:sz w:val="20"/>
                <w:szCs w:val="20"/>
              </w:rPr>
              <w:t>Каждый р</w:t>
            </w:r>
            <w:r w:rsidRPr="005F027F"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Pr="005F027F">
              <w:rPr>
                <w:rFonts w:ascii="Times New Roman" w:eastAsia="Times New Roman" w:hAnsi="Times New Roman"/>
                <w:sz w:val="20"/>
                <w:szCs w:val="20"/>
              </w:rPr>
              <w:t>лон упакован в индивидуаль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ную упако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ку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92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885824" w:rsidP="0064740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885824">
              <w:rPr>
                <w:rFonts w:ascii="Times New Roman" w:eastAsia="Times New Roman" w:hAnsi="Times New Roman" w:hint="eastAsia"/>
                <w:sz w:val="20"/>
                <w:szCs w:val="20"/>
              </w:rPr>
              <w:t>Нелатексный</w:t>
            </w:r>
            <w:proofErr w:type="spellEnd"/>
            <w:r w:rsidRPr="00885824">
              <w:rPr>
                <w:rFonts w:ascii="Times New Roman" w:eastAsia="Times New Roman" w:hAnsi="Times New Roman" w:hint="eastAsia"/>
                <w:sz w:val="20"/>
                <w:szCs w:val="20"/>
              </w:rPr>
              <w:t xml:space="preserve"> синтетический каучук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47405">
              <w:rPr>
                <w:rFonts w:ascii="Times New Roman" w:hAnsi="Times New Roman"/>
                <w:i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29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Длина жгута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≥ 400.0  и  ≤ 495.0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47405">
              <w:rPr>
                <w:rFonts w:ascii="Times New Roman" w:hAnsi="Times New Roman"/>
                <w:i/>
                <w:sz w:val="20"/>
                <w:szCs w:val="20"/>
              </w:rPr>
              <w:t>мм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Указывается конкретное значение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466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Ширина жгута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88582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 xml:space="preserve">≥ 20.0  и  ≤ </w:t>
            </w:r>
            <w:r w:rsidR="00885824">
              <w:rPr>
                <w:rFonts w:ascii="Times New Roman" w:eastAsia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47405">
              <w:rPr>
                <w:rFonts w:ascii="Times New Roman" w:hAnsi="Times New Roman"/>
                <w:i/>
                <w:sz w:val="20"/>
                <w:szCs w:val="20"/>
              </w:rPr>
              <w:t>мм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Указывается конкретное значение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222"/>
        </w:trPr>
        <w:tc>
          <w:tcPr>
            <w:tcW w:w="595" w:type="dxa"/>
            <w:vMerge w:val="restart"/>
          </w:tcPr>
          <w:p w:rsidR="00786771" w:rsidRPr="00647405" w:rsidRDefault="00786771" w:rsidP="004D25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Merge w:val="restart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25.71.12.110</w:t>
            </w:r>
          </w:p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86771" w:rsidRPr="00647405" w:rsidRDefault="00786771" w:rsidP="00647405">
            <w:pP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 w:val="restart"/>
            <w:shd w:val="clear" w:color="auto" w:fill="auto"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647405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Станок для бритья операционного поля с двумя лезвиями</w:t>
            </w:r>
          </w:p>
        </w:tc>
        <w:tc>
          <w:tcPr>
            <w:tcW w:w="2201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Назначение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5F027F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7405">
              <w:rPr>
                <w:rFonts w:ascii="Times New Roman" w:hAnsi="Times New Roman"/>
                <w:sz w:val="20"/>
                <w:szCs w:val="20"/>
              </w:rPr>
              <w:t>Предназначен</w:t>
            </w:r>
            <w:proofErr w:type="gramEnd"/>
            <w:r w:rsidRPr="00647405">
              <w:rPr>
                <w:rFonts w:ascii="Times New Roman" w:hAnsi="Times New Roman"/>
                <w:sz w:val="20"/>
                <w:szCs w:val="20"/>
              </w:rPr>
              <w:t xml:space="preserve"> для бритья операционного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поля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Обусловлено необходимыми потребительскими сво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й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ствами и конкретной пр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меняемостью</w:t>
            </w:r>
          </w:p>
        </w:tc>
        <w:tc>
          <w:tcPr>
            <w:tcW w:w="881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058" w:type="dxa"/>
            <w:vMerge w:val="restart"/>
          </w:tcPr>
          <w:p w:rsidR="00786771" w:rsidRPr="00647405" w:rsidRDefault="00414D0A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14D0A">
              <w:rPr>
                <w:rFonts w:ascii="Times New Roman" w:hAnsi="Times New Roman"/>
                <w:sz w:val="20"/>
                <w:szCs w:val="20"/>
              </w:rPr>
              <w:t>6000</w:t>
            </w:r>
          </w:p>
        </w:tc>
      </w:tr>
      <w:tr w:rsidR="00786771" w:rsidRPr="00647405" w:rsidTr="00E57E46">
        <w:trPr>
          <w:trHeight w:val="203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Картонная коробка с открывающимся ящи</w:t>
            </w:r>
            <w:r>
              <w:rPr>
                <w:rFonts w:ascii="Times New Roman" w:hAnsi="Times New Roman"/>
                <w:sz w:val="20"/>
                <w:szCs w:val="20"/>
              </w:rPr>
              <w:t>ком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203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Особенности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Станок состоит из пластмассовой ручки и 2-х острых металлических лезвий из н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е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ржавеющей стали. Острые лезвия закр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ы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 xml:space="preserve">ваются прозрачным пластиковым чехлом. </w:t>
            </w:r>
            <w:r w:rsidRPr="00647405">
              <w:rPr>
                <w:rFonts w:ascii="Times New Roman" w:hAnsi="Times New Roman"/>
                <w:sz w:val="20"/>
                <w:szCs w:val="20"/>
              </w:rPr>
              <w:lastRenderedPageBreak/>
              <w:t>Станки имеют множественные специал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ь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ные гребневидные выступы (9 зубцов) поднимающие волосы для бритья волос любой длины и густоты. Противоскол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ь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зящие насечки по боковым поверхностям рукоятки обеспечивают надежное уде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р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жание станка при бритье.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lastRenderedPageBreak/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01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Лезвия изготовлены из высококачестве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н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ной нержавеющей стали. Корпус станка изготовлен из пластмассы.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29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Ширина станка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 xml:space="preserve">≥ </w:t>
            </w: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48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Длина станка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 xml:space="preserve">≥ </w:t>
            </w: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02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лезвий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 xml:space="preserve">≥ </w:t>
            </w: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277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гребневи</w:t>
            </w: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ных выступов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 xml:space="preserve">≥ </w:t>
            </w:r>
            <w:r w:rsidRPr="00647405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48"/>
        </w:trPr>
        <w:tc>
          <w:tcPr>
            <w:tcW w:w="595" w:type="dxa"/>
            <w:tcBorders>
              <w:top w:val="single" w:sz="6" w:space="0" w:color="auto"/>
            </w:tcBorders>
          </w:tcPr>
          <w:p w:rsidR="00786771" w:rsidRPr="00647405" w:rsidRDefault="00786771" w:rsidP="004D2543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</w:tcBorders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32.50.50.190</w:t>
            </w:r>
          </w:p>
          <w:p w:rsidR="00786771" w:rsidRPr="00647405" w:rsidRDefault="00786771" w:rsidP="0064740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tcBorders>
              <w:top w:val="single" w:sz="6" w:space="0" w:color="auto"/>
            </w:tcBorders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Ручка –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647405">
              <w:rPr>
                <w:rFonts w:ascii="Times New Roman" w:eastAsia="Times New Roman" w:hAnsi="Times New Roman"/>
                <w:sz w:val="20"/>
                <w:szCs w:val="20"/>
              </w:rPr>
              <w:t>держатель</w:t>
            </w:r>
          </w:p>
        </w:tc>
        <w:tc>
          <w:tcPr>
            <w:tcW w:w="220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026D1A" w:rsidP="00026D1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Назначение</w:t>
            </w:r>
            <w:r w:rsidR="00786771" w:rsidRPr="0064740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026D1A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для скальпеля № 4 и лезвий № 18-36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9F607C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47405">
              <w:rPr>
                <w:rFonts w:ascii="Times New Roman" w:hAnsi="Times New Roman"/>
                <w:i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Обусловлено необходимыми потребительскими сво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й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ствами и конкретной пр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меняемостью</w:t>
            </w:r>
          </w:p>
        </w:tc>
        <w:tc>
          <w:tcPr>
            <w:tcW w:w="881" w:type="dxa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058" w:type="dxa"/>
          </w:tcPr>
          <w:p w:rsidR="00786771" w:rsidRPr="00647405" w:rsidRDefault="009F607C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 w:rsidR="00786771" w:rsidRPr="00647405" w:rsidTr="00E57E46">
        <w:trPr>
          <w:trHeight w:val="148"/>
        </w:trPr>
        <w:tc>
          <w:tcPr>
            <w:tcW w:w="595" w:type="dxa"/>
            <w:vMerge w:val="restart"/>
            <w:tcBorders>
              <w:top w:val="single" w:sz="6" w:space="0" w:color="auto"/>
            </w:tcBorders>
          </w:tcPr>
          <w:p w:rsidR="00786771" w:rsidRPr="00647405" w:rsidRDefault="00786771" w:rsidP="004D25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</w:tcBorders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32.50.13.190-00007575</w:t>
            </w:r>
          </w:p>
        </w:tc>
        <w:tc>
          <w:tcPr>
            <w:tcW w:w="1910" w:type="dxa"/>
            <w:vMerge w:val="restart"/>
            <w:tcBorders>
              <w:top w:val="single" w:sz="6" w:space="0" w:color="auto"/>
            </w:tcBorders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4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Зажим для пуповины</w:t>
            </w:r>
          </w:p>
        </w:tc>
        <w:tc>
          <w:tcPr>
            <w:tcW w:w="2201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7D31D7">
              <w:rPr>
                <w:rFonts w:ascii="Times New Roman" w:eastAsia="Times New Roman" w:hAnsi="Times New Roman"/>
                <w:sz w:val="18"/>
                <w:szCs w:val="18"/>
              </w:rPr>
              <w:t>Описание КТРУ</w:t>
            </w:r>
            <w:r w:rsidRPr="00B931EB">
              <w:rPr>
                <w:rFonts w:ascii="Times New Roman" w:eastAsia="Times New Roman" w:hAnsi="Times New Roman"/>
                <w:sz w:val="18"/>
                <w:szCs w:val="18"/>
              </w:rPr>
              <w:t xml:space="preserve"> (справо</w:t>
            </w:r>
            <w:r w:rsidRPr="00B931EB">
              <w:rPr>
                <w:rFonts w:ascii="Times New Roman" w:eastAsia="Times New Roman" w:hAnsi="Times New Roman"/>
                <w:sz w:val="18"/>
                <w:szCs w:val="18"/>
              </w:rPr>
              <w:t>ч</w:t>
            </w:r>
            <w:r w:rsidRPr="00B931EB">
              <w:rPr>
                <w:rFonts w:ascii="Times New Roman" w:eastAsia="Times New Roman" w:hAnsi="Times New Roman"/>
                <w:sz w:val="18"/>
                <w:szCs w:val="18"/>
              </w:rPr>
              <w:t>но)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 xml:space="preserve">Хирургический инструмент, предназначенный для временного </w:t>
            </w:r>
            <w:proofErr w:type="spellStart"/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>пережимания</w:t>
            </w:r>
            <w:proofErr w:type="spellEnd"/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 xml:space="preserve"> пуповины непосредстве</w:t>
            </w:r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>н</w:t>
            </w:r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 xml:space="preserve">но после родов и перед </w:t>
            </w:r>
            <w:proofErr w:type="spellStart"/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>перерезанием</w:t>
            </w:r>
            <w:proofErr w:type="spellEnd"/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 xml:space="preserve"> или </w:t>
            </w:r>
            <w:proofErr w:type="spellStart"/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>клипир</w:t>
            </w:r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>о</w:t>
            </w:r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>ванием</w:t>
            </w:r>
            <w:proofErr w:type="spellEnd"/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 xml:space="preserve"> пуповины с целью асептической остановки кровотечения. Может иметь различные вспомог</w:t>
            </w:r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>а</w:t>
            </w:r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>тельные конструктивные особенности и/или устро</w:t>
            </w:r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>й</w:t>
            </w:r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 xml:space="preserve">ства, например, насечки на контактных плоскостях, защёлку или встроенное колёсико-резак для </w:t>
            </w:r>
            <w:proofErr w:type="spellStart"/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>перез</w:t>
            </w:r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>а</w:t>
            </w:r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>ния</w:t>
            </w:r>
            <w:proofErr w:type="spellEnd"/>
            <w:r w:rsidRPr="007D31D7">
              <w:rPr>
                <w:rFonts w:ascii="Times New Roman" w:eastAsia="Times New Roman" w:hAnsi="Times New Roman"/>
                <w:sz w:val="16"/>
                <w:szCs w:val="16"/>
              </w:rPr>
              <w:t xml:space="preserve"> пуповины после наложения зажима. Изделие одноразового использования.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9F607C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47405">
              <w:rPr>
                <w:rFonts w:ascii="Times New Roman" w:hAnsi="Times New Roman"/>
                <w:i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Обусловлено необходимыми потребительскими сво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й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ствами и конкретной пр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меняемостью</w:t>
            </w:r>
          </w:p>
        </w:tc>
        <w:tc>
          <w:tcPr>
            <w:tcW w:w="881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058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786771">
        <w:trPr>
          <w:trHeight w:val="129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931EB">
              <w:rPr>
                <w:rFonts w:ascii="Times New Roman" w:eastAsia="Times New Roman" w:hAnsi="Times New Roman"/>
                <w:sz w:val="18"/>
                <w:szCs w:val="18"/>
              </w:rPr>
              <w:t>Предназначение</w:t>
            </w:r>
            <w:r w:rsidRPr="007D31D7"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86771" w:rsidRPr="007D31D7" w:rsidRDefault="00786771" w:rsidP="00786771">
            <w:pPr>
              <w:widowControl w:val="0"/>
              <w:autoSpaceDE w:val="0"/>
              <w:autoSpaceDN w:val="0"/>
              <w:ind w:left="-5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7D31D7">
              <w:rPr>
                <w:rFonts w:ascii="Times New Roman" w:eastAsia="Times New Roman" w:hAnsi="Times New Roman"/>
                <w:sz w:val="18"/>
                <w:szCs w:val="18"/>
              </w:rPr>
              <w:t>для зажима пуповины сразу же после рожд</w:t>
            </w:r>
            <w:r w:rsidRPr="007D31D7">
              <w:rPr>
                <w:rFonts w:ascii="Times New Roman" w:eastAsia="Times New Roman" w:hAnsi="Times New Roman"/>
                <w:sz w:val="18"/>
                <w:szCs w:val="18"/>
              </w:rPr>
              <w:t>е</w:t>
            </w:r>
            <w:r w:rsidRPr="007D31D7">
              <w:rPr>
                <w:rFonts w:ascii="Times New Roman" w:eastAsia="Times New Roman" w:hAnsi="Times New Roman"/>
                <w:sz w:val="18"/>
                <w:szCs w:val="18"/>
              </w:rPr>
              <w:t>ния ребенка методом накладывания на культю во время обрезания пуповины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47405">
              <w:rPr>
                <w:rFonts w:ascii="Times New Roman" w:hAnsi="Times New Roman"/>
                <w:i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92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rPr>
                <w:rFonts w:ascii="Times New Roman" w:hAnsi="Times New Roman"/>
                <w:sz w:val="18"/>
                <w:szCs w:val="18"/>
              </w:rPr>
            </w:pPr>
            <w:r w:rsidRPr="007D31D7">
              <w:rPr>
                <w:rFonts w:ascii="Times New Roman" w:hAnsi="Times New Roman"/>
                <w:sz w:val="18"/>
                <w:szCs w:val="18"/>
              </w:rPr>
              <w:t>Общая длина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31D7">
              <w:rPr>
                <w:rFonts w:ascii="Times New Roman" w:hAnsi="Times New Roman"/>
                <w:sz w:val="18"/>
                <w:szCs w:val="18"/>
              </w:rPr>
              <w:t>≥ 50 и ≤ 55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47405">
              <w:rPr>
                <w:rFonts w:ascii="Times New Roman" w:hAnsi="Times New Roman"/>
                <w:i/>
                <w:sz w:val="20"/>
                <w:szCs w:val="20"/>
              </w:rPr>
              <w:t>мм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Указывается конкретное значение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21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rPr>
                <w:rFonts w:ascii="Times New Roman" w:hAnsi="Times New Roman"/>
                <w:sz w:val="18"/>
                <w:szCs w:val="18"/>
              </w:rPr>
            </w:pPr>
            <w:r w:rsidRPr="007D31D7">
              <w:rPr>
                <w:rFonts w:ascii="Times New Roman" w:hAnsi="Times New Roman"/>
                <w:sz w:val="18"/>
                <w:szCs w:val="18"/>
              </w:rPr>
              <w:t>Длина рабочей части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31D7">
              <w:rPr>
                <w:rFonts w:ascii="Times New Roman" w:hAnsi="Times New Roman"/>
                <w:sz w:val="18"/>
                <w:szCs w:val="18"/>
              </w:rPr>
              <w:t>≥ 33 и ≤ 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47405">
              <w:rPr>
                <w:rFonts w:ascii="Times New Roman" w:hAnsi="Times New Roman"/>
                <w:i/>
                <w:sz w:val="20"/>
                <w:szCs w:val="20"/>
              </w:rPr>
              <w:t>мм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Указывается конкретное значение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84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rPr>
                <w:rFonts w:ascii="Times New Roman" w:hAnsi="Times New Roman"/>
                <w:sz w:val="18"/>
                <w:szCs w:val="18"/>
              </w:rPr>
            </w:pPr>
            <w:r w:rsidRPr="00B931EB">
              <w:rPr>
                <w:rFonts w:ascii="Times New Roman" w:hAnsi="Times New Roman"/>
                <w:sz w:val="18"/>
                <w:szCs w:val="18"/>
              </w:rPr>
              <w:t>Исполнение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931EB">
              <w:rPr>
                <w:rFonts w:ascii="Times New Roman" w:hAnsi="Times New Roman"/>
                <w:sz w:val="18"/>
                <w:szCs w:val="18"/>
              </w:rPr>
              <w:t>с</w:t>
            </w:r>
            <w:r w:rsidRPr="007D31D7">
              <w:rPr>
                <w:rFonts w:ascii="Times New Roman" w:hAnsi="Times New Roman"/>
                <w:sz w:val="18"/>
                <w:szCs w:val="18"/>
              </w:rPr>
              <w:t>остоит из 2х браншей</w:t>
            </w:r>
            <w:r w:rsidRPr="00B931EB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Pr="007D31D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7D31D7">
              <w:rPr>
                <w:rFonts w:ascii="Times New Roman" w:hAnsi="Times New Roman"/>
                <w:sz w:val="18"/>
                <w:szCs w:val="18"/>
              </w:rPr>
              <w:t>соединенных</w:t>
            </w:r>
            <w:proofErr w:type="gramEnd"/>
            <w:r w:rsidRPr="007D31D7">
              <w:rPr>
                <w:rFonts w:ascii="Times New Roman" w:hAnsi="Times New Roman"/>
                <w:sz w:val="18"/>
                <w:szCs w:val="18"/>
              </w:rPr>
              <w:t xml:space="preserve"> между собой кольцом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47405">
              <w:rPr>
                <w:rFonts w:ascii="Times New Roman" w:hAnsi="Times New Roman"/>
                <w:i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02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rPr>
                <w:rFonts w:ascii="Times New Roman" w:hAnsi="Times New Roman"/>
                <w:sz w:val="18"/>
                <w:szCs w:val="18"/>
              </w:rPr>
            </w:pPr>
            <w:r w:rsidRPr="007D31D7">
              <w:rPr>
                <w:rFonts w:ascii="Times New Roman" w:hAnsi="Times New Roman"/>
                <w:sz w:val="18"/>
                <w:szCs w:val="18"/>
              </w:rPr>
              <w:t xml:space="preserve">Кольцо у начала браншей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31D7">
              <w:rPr>
                <w:rFonts w:ascii="Times New Roman" w:hAnsi="Times New Roman"/>
                <w:sz w:val="18"/>
                <w:szCs w:val="18"/>
              </w:rPr>
              <w:t>снабжено ограничивающей ресничкой, предотвращающей попадание пуповины внутрь кольца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47405">
              <w:rPr>
                <w:rFonts w:ascii="Times New Roman" w:hAnsi="Times New Roman"/>
                <w:i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29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rPr>
                <w:rFonts w:ascii="Times New Roman" w:hAnsi="Times New Roman"/>
                <w:sz w:val="18"/>
                <w:szCs w:val="18"/>
              </w:rPr>
            </w:pPr>
            <w:r w:rsidRPr="007D31D7">
              <w:rPr>
                <w:rFonts w:ascii="Times New Roman" w:hAnsi="Times New Roman"/>
                <w:sz w:val="18"/>
                <w:szCs w:val="18"/>
              </w:rPr>
              <w:t>Внутренняя сторона раб</w:t>
            </w:r>
            <w:r w:rsidRPr="007D31D7">
              <w:rPr>
                <w:rFonts w:ascii="Times New Roman" w:hAnsi="Times New Roman"/>
                <w:sz w:val="18"/>
                <w:szCs w:val="18"/>
              </w:rPr>
              <w:t>о</w:t>
            </w:r>
            <w:r w:rsidRPr="007D31D7">
              <w:rPr>
                <w:rFonts w:ascii="Times New Roman" w:hAnsi="Times New Roman"/>
                <w:sz w:val="18"/>
                <w:szCs w:val="18"/>
              </w:rPr>
              <w:t xml:space="preserve">чей части каждой </w:t>
            </w:r>
            <w:proofErr w:type="spellStart"/>
            <w:r w:rsidRPr="007D31D7">
              <w:rPr>
                <w:rFonts w:ascii="Times New Roman" w:hAnsi="Times New Roman"/>
                <w:sz w:val="18"/>
                <w:szCs w:val="18"/>
              </w:rPr>
              <w:t>бранши</w:t>
            </w:r>
            <w:proofErr w:type="spellEnd"/>
            <w:r w:rsidRPr="007D31D7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31D7">
              <w:rPr>
                <w:rFonts w:ascii="Times New Roman" w:hAnsi="Times New Roman"/>
                <w:sz w:val="18"/>
                <w:szCs w:val="18"/>
              </w:rPr>
              <w:t xml:space="preserve">имеет фиксирующие зубцы высотой 1 мм, расположенные таким образом, что верхушка каждого зубца соответствует промежутку между зубцами другой </w:t>
            </w:r>
            <w:proofErr w:type="spellStart"/>
            <w:r w:rsidRPr="007D31D7">
              <w:rPr>
                <w:rFonts w:ascii="Times New Roman" w:hAnsi="Times New Roman"/>
                <w:sz w:val="18"/>
                <w:szCs w:val="18"/>
              </w:rPr>
              <w:t>бранши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47405">
              <w:rPr>
                <w:rFonts w:ascii="Times New Roman" w:hAnsi="Times New Roman"/>
                <w:i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11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rPr>
                <w:rFonts w:ascii="Times New Roman" w:hAnsi="Times New Roman"/>
                <w:sz w:val="18"/>
                <w:szCs w:val="18"/>
              </w:rPr>
            </w:pPr>
            <w:r w:rsidRPr="007D31D7">
              <w:rPr>
                <w:rFonts w:ascii="Times New Roman" w:hAnsi="Times New Roman"/>
                <w:sz w:val="18"/>
                <w:szCs w:val="18"/>
              </w:rPr>
              <w:t>Продольный желоб, расп</w:t>
            </w:r>
            <w:r w:rsidRPr="007D31D7">
              <w:rPr>
                <w:rFonts w:ascii="Times New Roman" w:hAnsi="Times New Roman"/>
                <w:sz w:val="18"/>
                <w:szCs w:val="18"/>
              </w:rPr>
              <w:t>о</w:t>
            </w:r>
            <w:r w:rsidRPr="007D31D7">
              <w:rPr>
                <w:rFonts w:ascii="Times New Roman" w:hAnsi="Times New Roman"/>
                <w:sz w:val="18"/>
                <w:szCs w:val="18"/>
              </w:rPr>
              <w:t>ложенный по центру раб</w:t>
            </w:r>
            <w:r w:rsidRPr="007D31D7">
              <w:rPr>
                <w:rFonts w:ascii="Times New Roman" w:hAnsi="Times New Roman"/>
                <w:sz w:val="18"/>
                <w:szCs w:val="18"/>
              </w:rPr>
              <w:t>о</w:t>
            </w:r>
            <w:r w:rsidRPr="007D31D7">
              <w:rPr>
                <w:rFonts w:ascii="Times New Roman" w:hAnsi="Times New Roman"/>
                <w:sz w:val="18"/>
                <w:szCs w:val="18"/>
              </w:rPr>
              <w:t xml:space="preserve">чей части каждой </w:t>
            </w:r>
            <w:proofErr w:type="spellStart"/>
            <w:r w:rsidRPr="007D31D7">
              <w:rPr>
                <w:rFonts w:ascii="Times New Roman" w:hAnsi="Times New Roman"/>
                <w:sz w:val="18"/>
                <w:szCs w:val="18"/>
              </w:rPr>
              <w:t>бранши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31D7">
              <w:rPr>
                <w:rFonts w:ascii="Times New Roman" w:hAnsi="Times New Roman"/>
                <w:sz w:val="18"/>
                <w:szCs w:val="18"/>
              </w:rPr>
              <w:t>≥ 33 и ≤ 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47405">
              <w:rPr>
                <w:rFonts w:ascii="Times New Roman" w:hAnsi="Times New Roman"/>
                <w:i/>
                <w:sz w:val="20"/>
                <w:szCs w:val="20"/>
              </w:rPr>
              <w:t>мм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Указывается конкретное значение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29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rPr>
                <w:rFonts w:ascii="Times New Roman" w:hAnsi="Times New Roman"/>
                <w:sz w:val="18"/>
                <w:szCs w:val="18"/>
              </w:rPr>
            </w:pPr>
            <w:r w:rsidRPr="007D31D7">
              <w:rPr>
                <w:rFonts w:ascii="Times New Roman" w:hAnsi="Times New Roman"/>
                <w:sz w:val="18"/>
                <w:szCs w:val="18"/>
              </w:rPr>
              <w:t xml:space="preserve">Механизм замка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31D7">
              <w:rPr>
                <w:rFonts w:ascii="Times New Roman" w:hAnsi="Times New Roman"/>
                <w:sz w:val="18"/>
                <w:szCs w:val="18"/>
              </w:rPr>
              <w:t xml:space="preserve">обеспечивает высокую прочность зажима и </w:t>
            </w:r>
            <w:r w:rsidRPr="007D31D7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необратимо удерживает </w:t>
            </w:r>
            <w:proofErr w:type="spellStart"/>
            <w:r w:rsidRPr="007D31D7">
              <w:rPr>
                <w:rFonts w:ascii="Times New Roman" w:hAnsi="Times New Roman"/>
                <w:sz w:val="18"/>
                <w:szCs w:val="18"/>
              </w:rPr>
              <w:t>бранши</w:t>
            </w:r>
            <w:proofErr w:type="spellEnd"/>
            <w:r w:rsidRPr="007D31D7">
              <w:rPr>
                <w:rFonts w:ascii="Times New Roman" w:hAnsi="Times New Roman"/>
                <w:sz w:val="18"/>
                <w:szCs w:val="18"/>
              </w:rPr>
              <w:t xml:space="preserve"> в закрытом состоянии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47405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786771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lastRenderedPageBreak/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213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rPr>
                <w:rFonts w:ascii="Times New Roman" w:hAnsi="Times New Roman"/>
                <w:sz w:val="18"/>
                <w:szCs w:val="18"/>
              </w:rPr>
            </w:pPr>
            <w:r w:rsidRPr="007D31D7">
              <w:rPr>
                <w:rFonts w:ascii="Times New Roman" w:hAnsi="Times New Roman"/>
                <w:sz w:val="18"/>
                <w:szCs w:val="18"/>
              </w:rPr>
              <w:t>Стерильность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7D31D7" w:rsidRDefault="00786771" w:rsidP="007867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31D7">
              <w:rPr>
                <w:rFonts w:ascii="Times New Roman" w:hAnsi="Times New Roman"/>
                <w:sz w:val="18"/>
                <w:szCs w:val="18"/>
              </w:rPr>
              <w:t>Наличие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85"/>
        </w:trPr>
        <w:tc>
          <w:tcPr>
            <w:tcW w:w="595" w:type="dxa"/>
            <w:vMerge w:val="restart"/>
            <w:tcBorders>
              <w:top w:val="single" w:sz="6" w:space="0" w:color="auto"/>
            </w:tcBorders>
          </w:tcPr>
          <w:p w:rsidR="00786771" w:rsidRPr="00647405" w:rsidRDefault="00786771" w:rsidP="004D25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</w:tcBorders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32.50.50.190-00001130</w:t>
            </w:r>
          </w:p>
        </w:tc>
        <w:tc>
          <w:tcPr>
            <w:tcW w:w="1910" w:type="dxa"/>
            <w:vMerge w:val="restart"/>
            <w:tcBorders>
              <w:top w:val="single" w:sz="6" w:space="0" w:color="auto"/>
            </w:tcBorders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4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Лоток общего назн</w:t>
            </w:r>
            <w:r w:rsidRPr="006474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474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чения, многоразов</w:t>
            </w:r>
            <w:r w:rsidRPr="006474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474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 использования</w:t>
            </w:r>
          </w:p>
        </w:tc>
        <w:tc>
          <w:tcPr>
            <w:tcW w:w="2201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Назначение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4D2543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Предназначены для проведения разли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ч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ных медицинских манипуляций в услов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и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ях клиник, больниц, лабораторий, быт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о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вых условиях: размещения различного колющего, режущего стерильного и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н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струмента; раздача лекарственных средств; сбор различных биологических жидкостей; поднос и хранение термоме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т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ров, пипеток и т.д.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Обусловлено необходимыми потребительскими сво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й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ствами и конкретной пр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меняемостью</w:t>
            </w:r>
          </w:p>
        </w:tc>
        <w:tc>
          <w:tcPr>
            <w:tcW w:w="881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058" w:type="dxa"/>
            <w:vMerge w:val="restart"/>
          </w:tcPr>
          <w:p w:rsidR="00786771" w:rsidRPr="00647405" w:rsidRDefault="0038795F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786771" w:rsidRPr="00647405" w:rsidTr="00E57E46">
        <w:trPr>
          <w:trHeight w:val="83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Материал изделия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38795F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786771" w:rsidRPr="00647405">
              <w:rPr>
                <w:rFonts w:ascii="Times New Roman" w:hAnsi="Times New Roman"/>
                <w:sz w:val="20"/>
                <w:szCs w:val="20"/>
              </w:rPr>
              <w:t>оррозионностойкая нержавеющая сталь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39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Исполнение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4D2543">
            <w:pPr>
              <w:rPr>
                <w:rFonts w:ascii="Times New Roman" w:hAnsi="Times New Roman"/>
                <w:sz w:val="20"/>
                <w:szCs w:val="20"/>
              </w:rPr>
            </w:pPr>
            <w:r w:rsidRPr="004D2543">
              <w:rPr>
                <w:rFonts w:ascii="Times New Roman" w:hAnsi="Times New Roman"/>
                <w:sz w:val="20"/>
                <w:szCs w:val="20"/>
              </w:rPr>
              <w:t>Острые кромки лотка скруглены и защ</w:t>
            </w:r>
            <w:r w:rsidRPr="004D2543">
              <w:rPr>
                <w:rFonts w:ascii="Times New Roman" w:hAnsi="Times New Roman"/>
                <w:sz w:val="20"/>
                <w:szCs w:val="20"/>
              </w:rPr>
              <w:t>и</w:t>
            </w:r>
            <w:r w:rsidRPr="004D2543">
              <w:rPr>
                <w:rFonts w:ascii="Times New Roman" w:hAnsi="Times New Roman"/>
                <w:sz w:val="20"/>
                <w:szCs w:val="20"/>
              </w:rPr>
              <w:t>щают руки медицинского работника от повреждений. При установке на пло</w:t>
            </w:r>
            <w:r w:rsidRPr="004D2543">
              <w:rPr>
                <w:rFonts w:ascii="Times New Roman" w:hAnsi="Times New Roman"/>
                <w:sz w:val="20"/>
                <w:szCs w:val="20"/>
              </w:rPr>
              <w:t>с</w:t>
            </w:r>
            <w:r w:rsidRPr="004D2543">
              <w:rPr>
                <w:rFonts w:ascii="Times New Roman" w:hAnsi="Times New Roman"/>
                <w:sz w:val="20"/>
                <w:szCs w:val="20"/>
              </w:rPr>
              <w:t>кость лоток не должен иметь качки и п</w:t>
            </w:r>
            <w:r w:rsidRPr="004D2543">
              <w:rPr>
                <w:rFonts w:ascii="Times New Roman" w:hAnsi="Times New Roman"/>
                <w:sz w:val="20"/>
                <w:szCs w:val="20"/>
              </w:rPr>
              <w:t>е</w:t>
            </w:r>
            <w:r w:rsidRPr="004D2543">
              <w:rPr>
                <w:rFonts w:ascii="Times New Roman" w:hAnsi="Times New Roman"/>
                <w:sz w:val="20"/>
                <w:szCs w:val="20"/>
              </w:rPr>
              <w:t>рекосы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39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Размер прямоугольного лотка (длина х ширина х высота)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≥300х220х30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252"/>
        </w:trPr>
        <w:tc>
          <w:tcPr>
            <w:tcW w:w="595" w:type="dxa"/>
            <w:vMerge w:val="restart"/>
            <w:tcBorders>
              <w:top w:val="single" w:sz="6" w:space="0" w:color="auto"/>
            </w:tcBorders>
          </w:tcPr>
          <w:p w:rsidR="00786771" w:rsidRPr="00647405" w:rsidRDefault="00786771" w:rsidP="004D25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</w:tcBorders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32.50.50.190-00001130</w:t>
            </w:r>
          </w:p>
        </w:tc>
        <w:tc>
          <w:tcPr>
            <w:tcW w:w="1910" w:type="dxa"/>
            <w:vMerge w:val="restart"/>
            <w:tcBorders>
              <w:top w:val="single" w:sz="6" w:space="0" w:color="auto"/>
            </w:tcBorders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4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Лоток общего назн</w:t>
            </w:r>
            <w:r w:rsidRPr="006474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6474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чения, многоразов</w:t>
            </w:r>
            <w:r w:rsidRPr="006474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6474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 использования</w:t>
            </w:r>
          </w:p>
        </w:tc>
        <w:tc>
          <w:tcPr>
            <w:tcW w:w="2201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Назначение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Предназначены для проведения разли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ч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ных медицинских манипуляций в услов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и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ях клиник, больниц, лабораторий, быт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о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вых условиях: размещения различного колющего, режущего стерильного и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н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струмента; раздача лекарственных средств; сбор различных биологических жидкостей; поднос и хранение термоме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т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ров, пипеток и т.д.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Обусловлено необходимыми потребительскими сво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й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ствами и конкретной пр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меняемостью</w:t>
            </w:r>
          </w:p>
        </w:tc>
        <w:tc>
          <w:tcPr>
            <w:tcW w:w="881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058" w:type="dxa"/>
            <w:vMerge w:val="restart"/>
          </w:tcPr>
          <w:p w:rsidR="00786771" w:rsidRPr="00647405" w:rsidRDefault="0038795F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786771" w:rsidRPr="00647405" w:rsidTr="00E57E46">
        <w:trPr>
          <w:trHeight w:val="193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B8207E" w:rsidP="006474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Материал изделия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B8207E" w:rsidP="006474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786771" w:rsidRPr="00647405">
              <w:rPr>
                <w:rFonts w:ascii="Times New Roman" w:hAnsi="Times New Roman"/>
                <w:sz w:val="20"/>
                <w:szCs w:val="20"/>
              </w:rPr>
              <w:t>оррозионностойкая нержавеющая сталь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333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Исполнение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786771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Острые кромки лотка скруглены и защ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и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щают руки медицинского работника от повреждений. При установке на пло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с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кость лоток не должен иметь качки и п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е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рекосы</w:t>
            </w:r>
          </w:p>
          <w:p w:rsidR="00786771" w:rsidRPr="00647405" w:rsidRDefault="00786771" w:rsidP="0078677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213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Размер прямоугольного лотка (длина х ширина х высота)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≥260х200х30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8207E" w:rsidRPr="00647405" w:rsidTr="00E57E46">
        <w:trPr>
          <w:trHeight w:val="277"/>
        </w:trPr>
        <w:tc>
          <w:tcPr>
            <w:tcW w:w="595" w:type="dxa"/>
            <w:vMerge w:val="restart"/>
          </w:tcPr>
          <w:p w:rsidR="00B8207E" w:rsidRPr="00647405" w:rsidRDefault="00B8207E" w:rsidP="004D25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vMerge w:val="restart"/>
          </w:tcPr>
          <w:p w:rsidR="00B8207E" w:rsidRPr="00647405" w:rsidRDefault="00B8207E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20.20.14.000-</w:t>
            </w:r>
          </w:p>
          <w:p w:rsidR="00B8207E" w:rsidRPr="00647405" w:rsidRDefault="00B8207E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00000007 /</w:t>
            </w:r>
          </w:p>
          <w:p w:rsidR="00B8207E" w:rsidRPr="00647405" w:rsidRDefault="00B8207E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20.20.14.000</w:t>
            </w:r>
          </w:p>
        </w:tc>
        <w:tc>
          <w:tcPr>
            <w:tcW w:w="1910" w:type="dxa"/>
            <w:vMerge w:val="restart"/>
          </w:tcPr>
          <w:p w:rsidR="00B8207E" w:rsidRPr="00647405" w:rsidRDefault="00B8207E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474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Дезинфицирующее средство </w:t>
            </w:r>
          </w:p>
          <w:p w:rsidR="00B8207E" w:rsidRPr="00647405" w:rsidRDefault="00B8207E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B8207E" w:rsidRPr="009B46E8" w:rsidRDefault="00B8207E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8207E" w:rsidRPr="00647405" w:rsidRDefault="00B8207E" w:rsidP="004D2543">
            <w:pPr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Количество в упаковке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8207E" w:rsidRPr="00647405" w:rsidRDefault="00B8207E" w:rsidP="00647405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sz w:val="20"/>
                <w:szCs w:val="20"/>
              </w:rPr>
              <w:t>≥ 10  и  &lt; 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8207E" w:rsidRPr="00647405" w:rsidRDefault="00B8207E" w:rsidP="00647405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шт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у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ка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207E" w:rsidRPr="00647405" w:rsidRDefault="00B8207E" w:rsidP="00D017BE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 w:val="restart"/>
          </w:tcPr>
          <w:p w:rsidR="00B8207E" w:rsidRPr="00647405" w:rsidRDefault="00B8207E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Обусловлено необходимыми потребительскими сво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й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ствами и конкретной пр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меняемостью</w:t>
            </w:r>
          </w:p>
        </w:tc>
        <w:tc>
          <w:tcPr>
            <w:tcW w:w="881" w:type="dxa"/>
            <w:vMerge w:val="restart"/>
          </w:tcPr>
          <w:p w:rsidR="00B8207E" w:rsidRPr="00647405" w:rsidRDefault="00B8207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7405">
              <w:rPr>
                <w:rFonts w:ascii="Times New Roman" w:hAnsi="Times New Roman"/>
                <w:sz w:val="20"/>
                <w:szCs w:val="20"/>
              </w:rPr>
              <w:t>Упак</w:t>
            </w:r>
            <w:proofErr w:type="spellEnd"/>
            <w:r w:rsidRPr="006474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058" w:type="dxa"/>
            <w:vMerge w:val="restart"/>
          </w:tcPr>
          <w:p w:rsidR="00B8207E" w:rsidRPr="00647405" w:rsidRDefault="00B8207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 w:rsidR="00B8207E" w:rsidRPr="00647405" w:rsidTr="00E57E46">
        <w:trPr>
          <w:trHeight w:val="282"/>
        </w:trPr>
        <w:tc>
          <w:tcPr>
            <w:tcW w:w="595" w:type="dxa"/>
            <w:vMerge/>
          </w:tcPr>
          <w:p w:rsidR="00B8207E" w:rsidRPr="00647405" w:rsidRDefault="00B8207E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8207E" w:rsidRPr="00647405" w:rsidRDefault="00B8207E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B8207E" w:rsidRPr="00647405" w:rsidRDefault="00B8207E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8207E" w:rsidRPr="00647405" w:rsidRDefault="00B8207E" w:rsidP="004D2543">
            <w:pPr>
              <w:rPr>
                <w:rFonts w:ascii="Times New Roman" w:eastAsia="DengXi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Форма выпуска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8207E" w:rsidRPr="00647405" w:rsidRDefault="00B8207E" w:rsidP="00647405">
            <w:pPr>
              <w:jc w:val="center"/>
              <w:rPr>
                <w:rFonts w:ascii="Times New Roman" w:eastAsia="DengXian" w:hAnsi="Times New Roman"/>
                <w:i/>
                <w:sz w:val="20"/>
                <w:szCs w:val="20"/>
              </w:rPr>
            </w:pPr>
            <w:r>
              <w:rPr>
                <w:rFonts w:ascii="Times New Roman" w:eastAsia="DengXian" w:hAnsi="Times New Roman"/>
                <w:sz w:val="20"/>
                <w:szCs w:val="20"/>
              </w:rPr>
              <w:t>С</w:t>
            </w:r>
            <w:r w:rsidRPr="00647405">
              <w:rPr>
                <w:rFonts w:ascii="Times New Roman" w:eastAsia="DengXian" w:hAnsi="Times New Roman"/>
                <w:sz w:val="20"/>
                <w:szCs w:val="20"/>
              </w:rPr>
              <w:t>алфетка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8207E" w:rsidRPr="00647405" w:rsidRDefault="00B8207E" w:rsidP="00647405">
            <w:pPr>
              <w:jc w:val="center"/>
              <w:rPr>
                <w:rFonts w:ascii="Times New Roman" w:eastAsia="DengXi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207E" w:rsidRPr="00647405" w:rsidRDefault="00B8207E" w:rsidP="00D017BE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и</w:t>
            </w:r>
            <w:r w:rsidRPr="00647405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ком закупки</w:t>
            </w:r>
          </w:p>
        </w:tc>
        <w:tc>
          <w:tcPr>
            <w:tcW w:w="1793" w:type="dxa"/>
            <w:vMerge/>
          </w:tcPr>
          <w:p w:rsidR="00B8207E" w:rsidRPr="00647405" w:rsidRDefault="00B8207E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B8207E" w:rsidRPr="00647405" w:rsidRDefault="00B8207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B8207E" w:rsidRPr="00647405" w:rsidRDefault="00B8207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243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sz w:val="20"/>
                <w:szCs w:val="20"/>
              </w:rPr>
              <w:t>Тип средства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4D2543">
            <w:pPr>
              <w:rPr>
                <w:rFonts w:ascii="Times New Roman" w:eastAsia="DengXian" w:hAnsi="Times New Roman"/>
                <w:sz w:val="20"/>
                <w:szCs w:val="20"/>
              </w:rPr>
            </w:pPr>
            <w:r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Д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войные салфетки, скрепленные по п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е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риметру с трех сторон, пропитанные де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з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инфицирующим раствором, предназн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а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ченные для надевания на руку по типу варежки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201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eastAsia="DengXian" w:hAnsi="Times New Roman"/>
                <w:sz w:val="20"/>
                <w:szCs w:val="20"/>
              </w:rPr>
            </w:pPr>
            <w:r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Назначение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4D2543">
            <w:pPr>
              <w:rPr>
                <w:rFonts w:ascii="Times New Roman" w:eastAsia="DengXian" w:hAnsi="Times New Roman"/>
                <w:sz w:val="20"/>
                <w:szCs w:val="20"/>
              </w:rPr>
            </w:pPr>
            <w:r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Д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ля гигиенической обработки рук мед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и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цинского персонала; гигиенической обр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а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ботки кожных покровов и устранения неприятных запахов пациентов (включая лежачих больных) перед оперативными вмешательствами и в процессе ежедне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в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ного ухода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293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sz w:val="20"/>
                <w:szCs w:val="20"/>
              </w:rPr>
              <w:t>Свойства средства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9B46E8" w:rsidRDefault="009B46E8" w:rsidP="004D2543">
            <w:pPr>
              <w:rPr>
                <w:rFonts w:ascii="Times New Roman" w:eastAsia="Times New Roman" w:hAnsi="Times New Roman"/>
                <w:szCs w:val="20"/>
              </w:rPr>
            </w:pPr>
            <w:r w:rsidRPr="009B46E8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Средство облада</w:t>
            </w:r>
            <w:r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 xml:space="preserve">ет антимикробной </w:t>
            </w:r>
            <w:r w:rsidRPr="009B46E8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акти</w:t>
            </w:r>
            <w:r w:rsidRPr="009B46E8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в</w:t>
            </w:r>
            <w:r w:rsidRPr="009B46E8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 xml:space="preserve">ностью в отношении грамположительных и грамотрицательных бактерий (кроме возбудителей туберкулеза); в отношении дрожжеподобных грибов рода </w:t>
            </w:r>
            <w:proofErr w:type="spellStart"/>
            <w:r w:rsidRPr="009B46E8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Кандида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71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sz w:val="20"/>
                <w:szCs w:val="20"/>
              </w:rPr>
              <w:t xml:space="preserve">Пропиточный состав содержит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>
              <w:rPr>
                <w:rFonts w:ascii="Times New Roman" w:eastAsia="DengXian" w:hAnsi="Times New Roman"/>
                <w:sz w:val="20"/>
                <w:szCs w:val="20"/>
              </w:rPr>
              <w:t>П</w:t>
            </w:r>
            <w:r w:rsidRPr="00647405">
              <w:rPr>
                <w:rFonts w:ascii="Times New Roman" w:eastAsia="DengXian" w:hAnsi="Times New Roman"/>
                <w:sz w:val="20"/>
                <w:szCs w:val="20"/>
              </w:rPr>
              <w:t xml:space="preserve">роизводные </w:t>
            </w:r>
            <w:proofErr w:type="spellStart"/>
            <w:r w:rsidRPr="00647405">
              <w:rPr>
                <w:rFonts w:ascii="Times New Roman" w:eastAsia="DengXian" w:hAnsi="Times New Roman"/>
                <w:sz w:val="20"/>
                <w:szCs w:val="20"/>
              </w:rPr>
              <w:t>гуанидина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217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sz w:val="20"/>
                <w:szCs w:val="20"/>
                <w:bdr w:val="nil"/>
              </w:rPr>
              <w:t>Наличие дезодориру</w:t>
            </w:r>
            <w:r w:rsidRPr="00647405">
              <w:rPr>
                <w:rFonts w:ascii="Times New Roman" w:eastAsia="DengXian" w:hAnsi="Times New Roman"/>
                <w:sz w:val="20"/>
                <w:szCs w:val="20"/>
                <w:bdr w:val="nil"/>
              </w:rPr>
              <w:t>ю</w:t>
            </w:r>
            <w:r w:rsidRPr="00647405">
              <w:rPr>
                <w:rFonts w:ascii="Times New Roman" w:eastAsia="DengXian" w:hAnsi="Times New Roman"/>
                <w:sz w:val="20"/>
                <w:szCs w:val="20"/>
                <w:bdr w:val="nil"/>
              </w:rPr>
              <w:t>щих свойств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277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Отсутствие в составе средства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Пропиточный раствор не содержит спи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р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 xml:space="preserve">ты (этиловый, </w:t>
            </w:r>
            <w:proofErr w:type="spellStart"/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пропиловый</w:t>
            </w:r>
            <w:proofErr w:type="spellEnd"/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, изопропил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о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вый), производные аминов, фенолов и ЧАС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277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sz w:val="20"/>
                <w:szCs w:val="20"/>
              </w:rPr>
              <w:t>Упаковка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П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акет из полимерных материалов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8207E" w:rsidRPr="00647405" w:rsidTr="00E57E46">
        <w:trPr>
          <w:trHeight w:val="216"/>
        </w:trPr>
        <w:tc>
          <w:tcPr>
            <w:tcW w:w="595" w:type="dxa"/>
            <w:vMerge/>
          </w:tcPr>
          <w:p w:rsidR="00B8207E" w:rsidRPr="00647405" w:rsidRDefault="00B8207E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8207E" w:rsidRPr="00647405" w:rsidRDefault="00B8207E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B8207E" w:rsidRPr="00647405" w:rsidRDefault="00B8207E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8207E" w:rsidRPr="00647405" w:rsidRDefault="00B8207E" w:rsidP="00153B96">
            <w:pPr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 xml:space="preserve">Ширина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8207E" w:rsidRPr="00647405" w:rsidRDefault="00B8207E" w:rsidP="00B8207E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>
              <w:rPr>
                <w:rFonts w:ascii="Times New Roman" w:eastAsia="DengXian" w:hAnsi="Times New Roman"/>
                <w:sz w:val="20"/>
                <w:szCs w:val="20"/>
              </w:rPr>
              <w:t>≥ 140  и  &lt; 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8207E" w:rsidRPr="00647405" w:rsidRDefault="00B8207E" w:rsidP="00647405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мм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207E" w:rsidRPr="00647405" w:rsidRDefault="00B8207E" w:rsidP="00D017BE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/>
          </w:tcPr>
          <w:p w:rsidR="00B8207E" w:rsidRPr="00647405" w:rsidRDefault="00B8207E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B8207E" w:rsidRPr="00647405" w:rsidRDefault="00B8207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B8207E" w:rsidRPr="00647405" w:rsidRDefault="00B8207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8207E" w:rsidRPr="00647405" w:rsidTr="00E57E46">
        <w:trPr>
          <w:trHeight w:val="355"/>
        </w:trPr>
        <w:tc>
          <w:tcPr>
            <w:tcW w:w="595" w:type="dxa"/>
            <w:vMerge/>
          </w:tcPr>
          <w:p w:rsidR="00B8207E" w:rsidRPr="00647405" w:rsidRDefault="00B8207E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8207E" w:rsidRPr="00647405" w:rsidRDefault="00B8207E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B8207E" w:rsidRPr="00647405" w:rsidRDefault="00B8207E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8207E" w:rsidRPr="00647405" w:rsidRDefault="00B8207E" w:rsidP="00153B96">
            <w:pPr>
              <w:rPr>
                <w:rFonts w:ascii="Times New Roman" w:eastAsia="DengXi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 xml:space="preserve">Длина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8207E" w:rsidRPr="00647405" w:rsidRDefault="00B8207E" w:rsidP="00647405">
            <w:pPr>
              <w:jc w:val="center"/>
              <w:rPr>
                <w:rFonts w:ascii="Times New Roman" w:eastAsia="DengXian" w:hAnsi="Times New Roman"/>
                <w:color w:val="000000"/>
                <w:sz w:val="20"/>
                <w:szCs w:val="20"/>
                <w:highlight w:val="yellow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≥ 200  и  &lt; 250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8207E" w:rsidRPr="00647405" w:rsidRDefault="00B8207E" w:rsidP="00647405">
            <w:pPr>
              <w:jc w:val="center"/>
              <w:rPr>
                <w:rFonts w:ascii="Times New Roman" w:eastAsia="DengXi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мм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207E" w:rsidRPr="00647405" w:rsidRDefault="00B8207E" w:rsidP="00D017BE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/>
          </w:tcPr>
          <w:p w:rsidR="00B8207E" w:rsidRPr="00647405" w:rsidRDefault="00B8207E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B8207E" w:rsidRPr="00647405" w:rsidRDefault="00B8207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B8207E" w:rsidRPr="00647405" w:rsidRDefault="00B8207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323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D2543" w:rsidRDefault="00786771" w:rsidP="00647405">
            <w:pPr>
              <w:rPr>
                <w:rFonts w:ascii="Times New Roman" w:eastAsia="DengXian" w:hAnsi="Times New Roman"/>
                <w:color w:val="000000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Режим дезинфекции при гигиенической обрабо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т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ке рук и при гигиенич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е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ской обработке кожных покровов способом пр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о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тирания: время дези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н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фекцион</w:t>
            </w:r>
            <w:r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ной выдержки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sz w:val="20"/>
                <w:szCs w:val="20"/>
              </w:rPr>
              <w:t>≤ 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sz w:val="20"/>
                <w:szCs w:val="20"/>
              </w:rPr>
            </w:pP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М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и</w:t>
            </w:r>
            <w:r w:rsidRPr="00647405">
              <w:rPr>
                <w:rFonts w:ascii="Times New Roman" w:eastAsia="DengXian" w:hAnsi="Times New Roman"/>
                <w:color w:val="000000"/>
                <w:sz w:val="20"/>
                <w:szCs w:val="20"/>
              </w:rPr>
              <w:t>нута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eastAsia="DengXi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eastAsia="DengXi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293"/>
        </w:trPr>
        <w:tc>
          <w:tcPr>
            <w:tcW w:w="595" w:type="dxa"/>
            <w:vMerge w:val="restart"/>
          </w:tcPr>
          <w:p w:rsidR="00786771" w:rsidRPr="00647405" w:rsidRDefault="00786771" w:rsidP="004D25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vMerge w:val="restart"/>
          </w:tcPr>
          <w:p w:rsidR="00786771" w:rsidRPr="004A2FA3" w:rsidRDefault="009D1FEE" w:rsidP="006474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20.20.14</w:t>
            </w:r>
            <w:r w:rsidR="001D375E">
              <w:rPr>
                <w:rFonts w:ascii="Times New Roman" w:hAnsi="Times New Roman"/>
                <w:sz w:val="20"/>
                <w:szCs w:val="20"/>
              </w:rPr>
              <w:t>.000</w:t>
            </w:r>
            <w:bookmarkStart w:id="0" w:name="_GoBack"/>
            <w:bookmarkEnd w:id="0"/>
          </w:p>
        </w:tc>
        <w:tc>
          <w:tcPr>
            <w:tcW w:w="1910" w:type="dxa"/>
            <w:vMerge w:val="restart"/>
          </w:tcPr>
          <w:p w:rsidR="00786771" w:rsidRPr="004A2FA3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4A2FA3">
              <w:rPr>
                <w:rFonts w:ascii="Times New Roman" w:hAnsi="Times New Roman"/>
                <w:sz w:val="20"/>
                <w:szCs w:val="20"/>
              </w:rPr>
              <w:t xml:space="preserve">Средство для ухода за кожей </w:t>
            </w:r>
          </w:p>
          <w:p w:rsidR="00786771" w:rsidRPr="004A2FA3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86771" w:rsidRPr="004A2FA3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86771" w:rsidRPr="004A2FA3" w:rsidRDefault="00786771" w:rsidP="009D1FE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4A2FA3">
              <w:rPr>
                <w:rFonts w:ascii="Times New Roman" w:hAnsi="Times New Roman"/>
                <w:sz w:val="20"/>
                <w:szCs w:val="20"/>
              </w:rPr>
              <w:t>Форма выпуска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апочка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2FA3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4A2FA3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Значение характеристики не может изменяться участн</w:t>
            </w:r>
            <w:r w:rsidRPr="004A2FA3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и</w:t>
            </w:r>
            <w:r w:rsidRPr="004A2FA3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ком закупки</w:t>
            </w:r>
          </w:p>
        </w:tc>
        <w:tc>
          <w:tcPr>
            <w:tcW w:w="1793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Обусловлено необходимыми потребительскими сво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й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ствами и конкретной пр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меняемостью</w:t>
            </w:r>
          </w:p>
        </w:tc>
        <w:tc>
          <w:tcPr>
            <w:tcW w:w="881" w:type="dxa"/>
            <w:vMerge w:val="restart"/>
          </w:tcPr>
          <w:p w:rsidR="00786771" w:rsidRPr="00647405" w:rsidRDefault="00153B96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Упак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058" w:type="dxa"/>
            <w:vMerge w:val="restart"/>
          </w:tcPr>
          <w:p w:rsidR="00786771" w:rsidRPr="00647405" w:rsidRDefault="00153B96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 w:rsidR="00786771" w:rsidRPr="00647405" w:rsidTr="00E57E46">
        <w:trPr>
          <w:trHeight w:val="371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4A2FA3">
              <w:rPr>
                <w:rFonts w:ascii="Times New Roman" w:hAnsi="Times New Roman"/>
                <w:sz w:val="20"/>
                <w:szCs w:val="20"/>
              </w:rPr>
              <w:t>Описание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4A2FA3">
              <w:rPr>
                <w:rFonts w:ascii="Times New Roman" w:hAnsi="Times New Roman"/>
                <w:sz w:val="20"/>
                <w:szCs w:val="20"/>
              </w:rPr>
              <w:t>Готовые к применению индивидуального использования  изделия для мытья и с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а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нитарной обработки головы лежачих больных без использования воды в мед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и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цинских организациях различного пр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о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 xml:space="preserve">филя. Шапочки  состоят из нетканого </w:t>
            </w:r>
            <w:proofErr w:type="spellStart"/>
            <w:r w:rsidRPr="004A2FA3">
              <w:rPr>
                <w:rFonts w:ascii="Times New Roman" w:hAnsi="Times New Roman"/>
                <w:sz w:val="20"/>
                <w:szCs w:val="20"/>
              </w:rPr>
              <w:lastRenderedPageBreak/>
              <w:t>гипоаллергенного</w:t>
            </w:r>
            <w:proofErr w:type="spellEnd"/>
            <w:r w:rsidRPr="004A2FA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A2FA3">
              <w:rPr>
                <w:rFonts w:ascii="Times New Roman" w:hAnsi="Times New Roman"/>
                <w:sz w:val="20"/>
                <w:szCs w:val="20"/>
              </w:rPr>
              <w:t>микроволокна</w:t>
            </w:r>
            <w:proofErr w:type="spellEnd"/>
            <w:r w:rsidRPr="004A2FA3">
              <w:rPr>
                <w:rFonts w:ascii="Times New Roman" w:hAnsi="Times New Roman"/>
                <w:sz w:val="20"/>
                <w:szCs w:val="20"/>
              </w:rPr>
              <w:t>, проп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и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танного раствором средства внутри и специального полимерного материала, препятствующего выходу пропиточного состава снаружи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2FA3">
              <w:rPr>
                <w:rFonts w:ascii="Times New Roman" w:hAnsi="Times New Roman"/>
                <w:sz w:val="20"/>
                <w:szCs w:val="20"/>
              </w:rPr>
              <w:lastRenderedPageBreak/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4A2FA3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Значение характеристики не может изменяться участн</w:t>
            </w:r>
            <w:r w:rsidRPr="004A2FA3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и</w:t>
            </w:r>
            <w:r w:rsidRPr="004A2FA3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462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E57E46">
            <w:pPr>
              <w:rPr>
                <w:rFonts w:ascii="Times New Roman" w:hAnsi="Times New Roman"/>
                <w:sz w:val="20"/>
                <w:szCs w:val="20"/>
              </w:rPr>
            </w:pPr>
            <w:r w:rsidRPr="004A2FA3">
              <w:rPr>
                <w:rFonts w:ascii="Times New Roman" w:hAnsi="Times New Roman"/>
                <w:sz w:val="20"/>
                <w:szCs w:val="20"/>
              </w:rPr>
              <w:t>Смывание средства п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о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 xml:space="preserve">сле обработки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E57E46">
              <w:rPr>
                <w:rFonts w:ascii="Times New Roman" w:hAnsi="Times New Roman"/>
                <w:sz w:val="20"/>
                <w:szCs w:val="20"/>
              </w:rPr>
              <w:t>е требуется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2FA3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4A2FA3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Значение характеристики не может изменяться участн</w:t>
            </w:r>
            <w:r w:rsidRPr="004A2FA3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и</w:t>
            </w:r>
            <w:r w:rsidRPr="004A2FA3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462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римене</w:t>
            </w:r>
            <w:r>
              <w:rPr>
                <w:rFonts w:ascii="Times New Roman" w:hAnsi="Times New Roman"/>
                <w:sz w:val="20"/>
                <w:szCs w:val="20"/>
              </w:rPr>
              <w:t>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Индивидуальное, однократное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2FA3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4A2FA3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Значение характеристики не может изменяться участн</w:t>
            </w:r>
            <w:r w:rsidRPr="004A2FA3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и</w:t>
            </w:r>
            <w:r w:rsidRPr="004A2FA3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462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4A2FA3">
              <w:rPr>
                <w:rFonts w:ascii="Times New Roman" w:hAnsi="Times New Roman"/>
                <w:sz w:val="20"/>
                <w:szCs w:val="20"/>
              </w:rPr>
              <w:t>Тип упаковки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акет из полимерных материалов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2FA3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4A2FA3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Значение характеристики не может изменяться участн</w:t>
            </w:r>
            <w:r w:rsidRPr="004A2FA3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и</w:t>
            </w:r>
            <w:r w:rsidRPr="004A2FA3">
              <w:rPr>
                <w:rFonts w:ascii="Times New Roman" w:eastAsia="Times New Roman" w:hAnsi="Times New Roman"/>
                <w:i/>
                <w:sz w:val="14"/>
                <w:szCs w:val="14"/>
                <w:lang w:eastAsia="ru-RU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447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ропиточный состав шапочек включает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885824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еионизированную</w:t>
            </w:r>
            <w:proofErr w:type="spellEnd"/>
            <w:r w:rsidRPr="004A2FA3">
              <w:rPr>
                <w:rFonts w:ascii="Times New Roman" w:hAnsi="Times New Roman"/>
                <w:sz w:val="20"/>
                <w:szCs w:val="20"/>
              </w:rPr>
              <w:t xml:space="preserve"> воду, </w:t>
            </w:r>
            <w:proofErr w:type="spellStart"/>
            <w:r w:rsidRPr="004A2FA3">
              <w:rPr>
                <w:rFonts w:ascii="Times New Roman" w:hAnsi="Times New Roman"/>
                <w:sz w:val="20"/>
                <w:szCs w:val="20"/>
              </w:rPr>
              <w:t>лаурилглюк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о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зид</w:t>
            </w:r>
            <w:proofErr w:type="spellEnd"/>
            <w:r w:rsidRPr="004A2FA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4A2FA3">
              <w:rPr>
                <w:rFonts w:ascii="Times New Roman" w:hAnsi="Times New Roman"/>
                <w:sz w:val="20"/>
                <w:szCs w:val="20"/>
              </w:rPr>
              <w:t>диметикон</w:t>
            </w:r>
            <w:proofErr w:type="spellEnd"/>
            <w:r w:rsidRPr="004A2FA3">
              <w:rPr>
                <w:rFonts w:ascii="Times New Roman" w:hAnsi="Times New Roman"/>
                <w:sz w:val="20"/>
                <w:szCs w:val="20"/>
              </w:rPr>
              <w:t xml:space="preserve">, глицерин, токоферола ацетат (витамин Е), </w:t>
            </w:r>
            <w:proofErr w:type="spellStart"/>
            <w:r w:rsidRPr="004A2FA3">
              <w:rPr>
                <w:rFonts w:ascii="Times New Roman" w:hAnsi="Times New Roman"/>
                <w:sz w:val="20"/>
                <w:szCs w:val="20"/>
              </w:rPr>
              <w:t>пантенол</w:t>
            </w:r>
            <w:proofErr w:type="spellEnd"/>
            <w:r w:rsidRPr="004A2FA3">
              <w:rPr>
                <w:rFonts w:ascii="Times New Roman" w:hAnsi="Times New Roman"/>
                <w:sz w:val="20"/>
                <w:szCs w:val="20"/>
              </w:rPr>
              <w:t xml:space="preserve"> (провит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а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 xml:space="preserve">мин В5), </w:t>
            </w:r>
            <w:proofErr w:type="spellStart"/>
            <w:r w:rsidRPr="004A2FA3">
              <w:rPr>
                <w:rFonts w:ascii="Times New Roman" w:hAnsi="Times New Roman"/>
                <w:sz w:val="20"/>
                <w:szCs w:val="20"/>
              </w:rPr>
              <w:t>аллантоин</w:t>
            </w:r>
            <w:proofErr w:type="spellEnd"/>
            <w:r w:rsidRPr="004A2FA3">
              <w:rPr>
                <w:rFonts w:ascii="Times New Roman" w:hAnsi="Times New Roman"/>
                <w:sz w:val="20"/>
                <w:szCs w:val="20"/>
              </w:rPr>
              <w:t xml:space="preserve">, экстракт Алоэ вера, экстракт цветков ромашки, лимонная кислота, </w:t>
            </w:r>
            <w:proofErr w:type="spellStart"/>
            <w:r w:rsidRPr="004A2FA3">
              <w:rPr>
                <w:rFonts w:ascii="Times New Roman" w:hAnsi="Times New Roman"/>
                <w:sz w:val="20"/>
                <w:szCs w:val="20"/>
              </w:rPr>
              <w:t>феноксиэтанол</w:t>
            </w:r>
            <w:proofErr w:type="spellEnd"/>
            <w:r w:rsidRPr="004A2FA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4A2FA3">
              <w:rPr>
                <w:rFonts w:ascii="Times New Roman" w:hAnsi="Times New Roman"/>
                <w:sz w:val="20"/>
                <w:szCs w:val="20"/>
              </w:rPr>
              <w:t>этилгексилгл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и</w:t>
            </w:r>
            <w:r w:rsidRPr="004A2FA3">
              <w:rPr>
                <w:rFonts w:ascii="Times New Roman" w:hAnsi="Times New Roman"/>
                <w:sz w:val="20"/>
                <w:szCs w:val="20"/>
              </w:rPr>
              <w:t>церин</w:t>
            </w:r>
            <w:proofErr w:type="spellEnd"/>
            <w:r w:rsidRPr="004A2FA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2FA3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4A2FA3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4A2FA3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4A2FA3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478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E57E46">
            <w:pPr>
              <w:rPr>
                <w:rFonts w:ascii="Times New Roman" w:hAnsi="Times New Roman"/>
                <w:sz w:val="20"/>
                <w:szCs w:val="20"/>
              </w:rPr>
            </w:pPr>
            <w:r w:rsidRPr="004A2FA3">
              <w:rPr>
                <w:rFonts w:ascii="Times New Roman" w:hAnsi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2FA3">
              <w:rPr>
                <w:rFonts w:ascii="Times New Roman" w:hAnsi="Times New Roman"/>
                <w:sz w:val="20"/>
                <w:szCs w:val="20"/>
              </w:rPr>
              <w:t>≥ 3 и ≤ 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4A2FA3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2FA3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4A2FA3">
              <w:rPr>
                <w:rFonts w:ascii="Times New Rom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370"/>
        </w:trPr>
        <w:tc>
          <w:tcPr>
            <w:tcW w:w="595" w:type="dxa"/>
            <w:vMerge w:val="restart"/>
          </w:tcPr>
          <w:p w:rsidR="00786771" w:rsidRPr="00647405" w:rsidRDefault="00786771" w:rsidP="004D2543">
            <w:pPr>
              <w:keepNext/>
              <w:shd w:val="clear" w:color="auto" w:fill="FFFFFF"/>
              <w:jc w:val="center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  <w:r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  <w:t>11</w:t>
            </w:r>
          </w:p>
        </w:tc>
        <w:tc>
          <w:tcPr>
            <w:tcW w:w="1276" w:type="dxa"/>
            <w:vMerge w:val="restart"/>
          </w:tcPr>
          <w:p w:rsidR="00786771" w:rsidRPr="00647405" w:rsidRDefault="00786771" w:rsidP="00647405">
            <w:pPr>
              <w:keepNext/>
              <w:shd w:val="clear" w:color="auto" w:fill="FFFFFF"/>
              <w:textAlignment w:val="bottom"/>
              <w:outlineLvl w:val="0"/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</w:pPr>
            <w:r w:rsidRPr="00647405">
              <w:rPr>
                <w:rFonts w:ascii="Times New Roman" w:eastAsiaTheme="majorEastAsia" w:hAnsi="Times New Roman"/>
                <w:color w:val="091E42"/>
                <w:kern w:val="32"/>
                <w:sz w:val="20"/>
                <w:szCs w:val="20"/>
              </w:rPr>
              <w:t>14.12.30.190-00000176</w:t>
            </w:r>
          </w:p>
        </w:tc>
        <w:tc>
          <w:tcPr>
            <w:tcW w:w="1910" w:type="dxa"/>
            <w:vMerge w:val="restart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4740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Шапочка хирургич</w:t>
            </w:r>
            <w:r w:rsidRPr="0064740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е</w:t>
            </w:r>
            <w:r w:rsidRPr="0064740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ская, одноразового использования, н</w:t>
            </w:r>
            <w:r w:rsidRPr="0064740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е</w:t>
            </w:r>
            <w:r w:rsidRPr="0064740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стерильная</w:t>
            </w: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Способ фиксации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Резинка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Обусловлено необходимыми потребительскими сво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й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ствами и конкретной пр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меняемостью</w:t>
            </w:r>
          </w:p>
        </w:tc>
        <w:tc>
          <w:tcPr>
            <w:tcW w:w="881" w:type="dxa"/>
            <w:vMerge w:val="restart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058" w:type="dxa"/>
            <w:vMerge w:val="restart"/>
          </w:tcPr>
          <w:p w:rsidR="00786771" w:rsidRPr="00647405" w:rsidRDefault="00153B96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5000</w:t>
            </w:r>
          </w:p>
        </w:tc>
      </w:tr>
      <w:tr w:rsidR="00786771" w:rsidRPr="00647405" w:rsidTr="00E57E46">
        <w:trPr>
          <w:trHeight w:val="370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 xml:space="preserve">зготовлена из 2-х слойного </w:t>
            </w:r>
            <w:proofErr w:type="spellStart"/>
            <w:r w:rsidRPr="00647405">
              <w:rPr>
                <w:rFonts w:ascii="Times New Roman" w:hAnsi="Times New Roman"/>
                <w:sz w:val="20"/>
                <w:szCs w:val="20"/>
              </w:rPr>
              <w:t>спанбонда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85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Описание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E57E4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виде гофрированной полоски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185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Плотность материала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≥ 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47405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647405">
              <w:rPr>
                <w:rFonts w:ascii="Times New Roman" w:hAnsi="Times New Roman"/>
                <w:sz w:val="20"/>
                <w:szCs w:val="20"/>
              </w:rPr>
              <w:t>/м²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6771" w:rsidRPr="00647405" w:rsidTr="00E57E46">
        <w:trPr>
          <w:trHeight w:val="261"/>
        </w:trPr>
        <w:tc>
          <w:tcPr>
            <w:tcW w:w="595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786771" w:rsidRPr="00647405" w:rsidRDefault="00786771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Количество шапочек в упаковке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≤100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86771" w:rsidRPr="00647405" w:rsidRDefault="00786771" w:rsidP="00E57E4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93" w:type="dxa"/>
            <w:vMerge/>
          </w:tcPr>
          <w:p w:rsidR="00786771" w:rsidRPr="00647405" w:rsidRDefault="00786771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786771" w:rsidRPr="00647405" w:rsidRDefault="00786771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42BE" w:rsidRPr="00647405" w:rsidTr="001442BE">
        <w:trPr>
          <w:trHeight w:val="154"/>
        </w:trPr>
        <w:tc>
          <w:tcPr>
            <w:tcW w:w="595" w:type="dxa"/>
            <w:vMerge/>
          </w:tcPr>
          <w:p w:rsidR="001442BE" w:rsidRPr="00647405" w:rsidRDefault="001442BE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442BE" w:rsidRPr="00647405" w:rsidRDefault="001442BE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1442BE" w:rsidRPr="00647405" w:rsidRDefault="001442BE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442BE" w:rsidRPr="00E57E46" w:rsidRDefault="001442BE" w:rsidP="00E57E46">
            <w:pPr>
              <w:rPr>
                <w:rFonts w:ascii="Times New Roman" w:hAnsi="Times New Roman"/>
                <w:sz w:val="20"/>
                <w:szCs w:val="20"/>
              </w:rPr>
            </w:pPr>
            <w:r w:rsidRPr="00E57E46">
              <w:rPr>
                <w:rFonts w:ascii="Times New Roman" w:hAnsi="Times New Roman"/>
                <w:sz w:val="20"/>
                <w:szCs w:val="20"/>
              </w:rPr>
              <w:t>Исполнение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442BE" w:rsidRPr="00E57E46" w:rsidRDefault="001442BE" w:rsidP="00E57E4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7E46">
              <w:rPr>
                <w:rFonts w:ascii="Times New Roman" w:hAnsi="Times New Roman"/>
                <w:sz w:val="20"/>
                <w:szCs w:val="20"/>
              </w:rPr>
              <w:t>Со стягивающей резинкой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442BE" w:rsidRPr="00647405" w:rsidRDefault="001442B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442BE" w:rsidRPr="00647405" w:rsidRDefault="001442BE" w:rsidP="00D017BE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1442BE" w:rsidRPr="00647405" w:rsidRDefault="001442BE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1442BE" w:rsidRPr="00647405" w:rsidRDefault="001442B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1442BE" w:rsidRPr="00647405" w:rsidRDefault="001442B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42BE" w:rsidRPr="00647405" w:rsidTr="00E57E46">
        <w:trPr>
          <w:trHeight w:val="154"/>
        </w:trPr>
        <w:tc>
          <w:tcPr>
            <w:tcW w:w="595" w:type="dxa"/>
            <w:vMerge/>
          </w:tcPr>
          <w:p w:rsidR="001442BE" w:rsidRPr="00647405" w:rsidRDefault="001442BE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442BE" w:rsidRPr="00647405" w:rsidRDefault="001442BE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1442BE" w:rsidRPr="00647405" w:rsidRDefault="001442BE" w:rsidP="0064740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442BE" w:rsidRPr="00647405" w:rsidRDefault="001442BE" w:rsidP="00647405">
            <w:pPr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 xml:space="preserve">Упаковка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442BE" w:rsidRPr="00647405" w:rsidRDefault="001442BE" w:rsidP="00E57E4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r w:rsidRPr="00647405">
              <w:rPr>
                <w:rFonts w:ascii="Times New Roman" w:hAnsi="Times New Roman"/>
                <w:sz w:val="20"/>
                <w:szCs w:val="20"/>
              </w:rPr>
              <w:t>рупповая</w:t>
            </w:r>
            <w:proofErr w:type="gramEnd"/>
            <w:r w:rsidRPr="00647405">
              <w:rPr>
                <w:rFonts w:ascii="Times New Roman" w:hAnsi="Times New Roman"/>
                <w:sz w:val="20"/>
                <w:szCs w:val="20"/>
              </w:rPr>
              <w:t xml:space="preserve"> герметичная из полиэтилена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442BE" w:rsidRPr="00647405" w:rsidRDefault="001442B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740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442BE" w:rsidRPr="00647405" w:rsidRDefault="001442BE" w:rsidP="00647405">
            <w:pPr>
              <w:jc w:val="center"/>
              <w:rPr>
                <w:rFonts w:ascii="Times New Roman" w:hAnsi="Times New Roman"/>
                <w:i/>
                <w:sz w:val="14"/>
                <w:szCs w:val="14"/>
              </w:rPr>
            </w:pP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Значение характеристики не может изменяться участн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и</w:t>
            </w:r>
            <w:r w:rsidRPr="00647405">
              <w:rPr>
                <w:rFonts w:ascii="Times New Roman" w:hAnsi="Times New Roman"/>
                <w:i/>
                <w:sz w:val="14"/>
                <w:szCs w:val="14"/>
              </w:rPr>
              <w:t>ком закупки</w:t>
            </w:r>
          </w:p>
        </w:tc>
        <w:tc>
          <w:tcPr>
            <w:tcW w:w="1793" w:type="dxa"/>
            <w:vMerge/>
          </w:tcPr>
          <w:p w:rsidR="001442BE" w:rsidRPr="00647405" w:rsidRDefault="001442BE" w:rsidP="006474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vMerge/>
          </w:tcPr>
          <w:p w:rsidR="001442BE" w:rsidRPr="00647405" w:rsidRDefault="001442B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:rsidR="001442BE" w:rsidRPr="00647405" w:rsidRDefault="001442BE" w:rsidP="006474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A2FA3" w:rsidRPr="00647405" w:rsidRDefault="004A2FA3" w:rsidP="00982A98">
      <w:pPr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sectPr w:rsidR="004A2FA3" w:rsidRPr="00647405" w:rsidSect="00147874">
      <w:headerReference w:type="default" r:id="rId9"/>
      <w:pgSz w:w="16838" w:h="11906" w:orient="landscape"/>
      <w:pgMar w:top="567" w:right="567" w:bottom="284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704" w:rsidRDefault="00756704" w:rsidP="003252AB">
      <w:pPr>
        <w:rPr>
          <w:rFonts w:hint="eastAsia"/>
        </w:rPr>
      </w:pPr>
      <w:r>
        <w:separator/>
      </w:r>
    </w:p>
  </w:endnote>
  <w:endnote w:type="continuationSeparator" w:id="0">
    <w:p w:rsidR="00756704" w:rsidRDefault="00756704" w:rsidP="003252A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">
    <w:altName w:val="MS Gothic"/>
    <w:panose1 w:val="00000000000000000000"/>
    <w:charset w:val="8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704" w:rsidRDefault="00756704" w:rsidP="003252AB">
      <w:pPr>
        <w:rPr>
          <w:rFonts w:hint="eastAsia"/>
        </w:rPr>
      </w:pPr>
      <w:r>
        <w:separator/>
      </w:r>
    </w:p>
  </w:footnote>
  <w:footnote w:type="continuationSeparator" w:id="0">
    <w:p w:rsidR="00756704" w:rsidRDefault="00756704" w:rsidP="003252A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07C" w:rsidRPr="00A52695" w:rsidRDefault="009F607C">
    <w:pPr>
      <w:pStyle w:val="ad"/>
      <w:jc w:val="center"/>
      <w:rPr>
        <w:rFonts w:ascii="Times New Roman" w:hAnsi="Times New Roman" w:cs="Times New Roman"/>
      </w:rPr>
    </w:pPr>
  </w:p>
  <w:p w:rsidR="009F607C" w:rsidRDefault="009F607C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239A7"/>
    <w:multiLevelType w:val="multilevel"/>
    <w:tmpl w:val="D13A4F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DF15F1F"/>
    <w:multiLevelType w:val="hybridMultilevel"/>
    <w:tmpl w:val="E6DC3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302CA"/>
    <w:multiLevelType w:val="hybridMultilevel"/>
    <w:tmpl w:val="E11A4962"/>
    <w:lvl w:ilvl="0" w:tplc="FADECFD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D833A6"/>
    <w:multiLevelType w:val="multilevel"/>
    <w:tmpl w:val="5FFCBF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9E186D"/>
    <w:multiLevelType w:val="hybridMultilevel"/>
    <w:tmpl w:val="224E5266"/>
    <w:lvl w:ilvl="0" w:tplc="D5E8DBCE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30682B"/>
    <w:multiLevelType w:val="hybridMultilevel"/>
    <w:tmpl w:val="00B09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9A462D"/>
    <w:multiLevelType w:val="hybridMultilevel"/>
    <w:tmpl w:val="3404D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8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9">
    <w:nsid w:val="69FD6768"/>
    <w:multiLevelType w:val="multilevel"/>
    <w:tmpl w:val="974E126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A9932B5"/>
    <w:multiLevelType w:val="hybridMultilevel"/>
    <w:tmpl w:val="30463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F20316"/>
    <w:multiLevelType w:val="hybridMultilevel"/>
    <w:tmpl w:val="3FDEA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FD66AC"/>
    <w:multiLevelType w:val="hybridMultilevel"/>
    <w:tmpl w:val="36F6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6"/>
  </w:num>
  <w:num w:numId="5">
    <w:abstractNumId w:val="8"/>
  </w:num>
  <w:num w:numId="6">
    <w:abstractNumId w:val="7"/>
  </w:num>
  <w:num w:numId="7">
    <w:abstractNumId w:val="11"/>
  </w:num>
  <w:num w:numId="8">
    <w:abstractNumId w:val="1"/>
  </w:num>
  <w:num w:numId="9">
    <w:abstractNumId w:val="4"/>
  </w:num>
  <w:num w:numId="10">
    <w:abstractNumId w:val="5"/>
  </w:num>
  <w:num w:numId="11">
    <w:abstractNumId w:val="3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677"/>
    <w:rsid w:val="00001CF0"/>
    <w:rsid w:val="00011FCC"/>
    <w:rsid w:val="00013836"/>
    <w:rsid w:val="00015491"/>
    <w:rsid w:val="000157DD"/>
    <w:rsid w:val="0002255C"/>
    <w:rsid w:val="000236DE"/>
    <w:rsid w:val="0002384B"/>
    <w:rsid w:val="00026D1A"/>
    <w:rsid w:val="000303CC"/>
    <w:rsid w:val="00032F8E"/>
    <w:rsid w:val="00033F2A"/>
    <w:rsid w:val="000360A0"/>
    <w:rsid w:val="00046642"/>
    <w:rsid w:val="000536B6"/>
    <w:rsid w:val="00057E40"/>
    <w:rsid w:val="000703D5"/>
    <w:rsid w:val="0007172E"/>
    <w:rsid w:val="00071BB5"/>
    <w:rsid w:val="00072792"/>
    <w:rsid w:val="00076029"/>
    <w:rsid w:val="000819E5"/>
    <w:rsid w:val="00095987"/>
    <w:rsid w:val="00095D73"/>
    <w:rsid w:val="00097177"/>
    <w:rsid w:val="000A0E05"/>
    <w:rsid w:val="000A222E"/>
    <w:rsid w:val="000A23CC"/>
    <w:rsid w:val="000A57B3"/>
    <w:rsid w:val="000A789B"/>
    <w:rsid w:val="000B34C5"/>
    <w:rsid w:val="000B76AA"/>
    <w:rsid w:val="000C0330"/>
    <w:rsid w:val="000C1CDE"/>
    <w:rsid w:val="000C3182"/>
    <w:rsid w:val="000C6DDE"/>
    <w:rsid w:val="000D0E17"/>
    <w:rsid w:val="000D274D"/>
    <w:rsid w:val="000D3B0A"/>
    <w:rsid w:val="000D40BD"/>
    <w:rsid w:val="000D6135"/>
    <w:rsid w:val="000D6ED8"/>
    <w:rsid w:val="000E64CE"/>
    <w:rsid w:val="000F0336"/>
    <w:rsid w:val="00105638"/>
    <w:rsid w:val="00105D95"/>
    <w:rsid w:val="001066FD"/>
    <w:rsid w:val="00114258"/>
    <w:rsid w:val="00115327"/>
    <w:rsid w:val="00124C4D"/>
    <w:rsid w:val="00126123"/>
    <w:rsid w:val="0013109E"/>
    <w:rsid w:val="001355DD"/>
    <w:rsid w:val="00137F30"/>
    <w:rsid w:val="001405B2"/>
    <w:rsid w:val="001432E7"/>
    <w:rsid w:val="001442BE"/>
    <w:rsid w:val="0014606F"/>
    <w:rsid w:val="00147874"/>
    <w:rsid w:val="00151C9B"/>
    <w:rsid w:val="00153B96"/>
    <w:rsid w:val="00154225"/>
    <w:rsid w:val="001612F8"/>
    <w:rsid w:val="00173B4B"/>
    <w:rsid w:val="001757F3"/>
    <w:rsid w:val="0017670A"/>
    <w:rsid w:val="00177E49"/>
    <w:rsid w:val="00181DDD"/>
    <w:rsid w:val="0018520C"/>
    <w:rsid w:val="00185AC4"/>
    <w:rsid w:val="00185C81"/>
    <w:rsid w:val="00192AEA"/>
    <w:rsid w:val="001A2455"/>
    <w:rsid w:val="001A3493"/>
    <w:rsid w:val="001A6D11"/>
    <w:rsid w:val="001A7D0F"/>
    <w:rsid w:val="001B2053"/>
    <w:rsid w:val="001B25B9"/>
    <w:rsid w:val="001B5470"/>
    <w:rsid w:val="001B54EA"/>
    <w:rsid w:val="001B746E"/>
    <w:rsid w:val="001B78B1"/>
    <w:rsid w:val="001C3B8B"/>
    <w:rsid w:val="001C5063"/>
    <w:rsid w:val="001D375E"/>
    <w:rsid w:val="001D6049"/>
    <w:rsid w:val="001E6759"/>
    <w:rsid w:val="001E7448"/>
    <w:rsid w:val="00207372"/>
    <w:rsid w:val="00216819"/>
    <w:rsid w:val="00232F37"/>
    <w:rsid w:val="00233DCF"/>
    <w:rsid w:val="00234D70"/>
    <w:rsid w:val="00236DDE"/>
    <w:rsid w:val="00240A08"/>
    <w:rsid w:val="0024328B"/>
    <w:rsid w:val="00243D26"/>
    <w:rsid w:val="0024404D"/>
    <w:rsid w:val="002448E6"/>
    <w:rsid w:val="0024755E"/>
    <w:rsid w:val="002510C7"/>
    <w:rsid w:val="0025470E"/>
    <w:rsid w:val="00255E57"/>
    <w:rsid w:val="0026039B"/>
    <w:rsid w:val="00264314"/>
    <w:rsid w:val="002656AA"/>
    <w:rsid w:val="00266735"/>
    <w:rsid w:val="00274A70"/>
    <w:rsid w:val="00274A74"/>
    <w:rsid w:val="00275BB8"/>
    <w:rsid w:val="0027741E"/>
    <w:rsid w:val="002864A2"/>
    <w:rsid w:val="0029025B"/>
    <w:rsid w:val="00294E7B"/>
    <w:rsid w:val="002A46D0"/>
    <w:rsid w:val="002B017F"/>
    <w:rsid w:val="002B197F"/>
    <w:rsid w:val="002B1E12"/>
    <w:rsid w:val="002B2C9D"/>
    <w:rsid w:val="002B3F27"/>
    <w:rsid w:val="002B6177"/>
    <w:rsid w:val="002B6B4F"/>
    <w:rsid w:val="002B74C4"/>
    <w:rsid w:val="002B7993"/>
    <w:rsid w:val="002C53A7"/>
    <w:rsid w:val="002C5E0D"/>
    <w:rsid w:val="002C7BA8"/>
    <w:rsid w:val="002D572E"/>
    <w:rsid w:val="002E3655"/>
    <w:rsid w:val="002E4BAD"/>
    <w:rsid w:val="002F7FDC"/>
    <w:rsid w:val="00300D61"/>
    <w:rsid w:val="00303397"/>
    <w:rsid w:val="00306331"/>
    <w:rsid w:val="0030679B"/>
    <w:rsid w:val="003204A2"/>
    <w:rsid w:val="003252AB"/>
    <w:rsid w:val="0033090A"/>
    <w:rsid w:val="00330BFD"/>
    <w:rsid w:val="00330E83"/>
    <w:rsid w:val="003348CD"/>
    <w:rsid w:val="00336524"/>
    <w:rsid w:val="00340069"/>
    <w:rsid w:val="0035004A"/>
    <w:rsid w:val="00351170"/>
    <w:rsid w:val="00351E8E"/>
    <w:rsid w:val="00354D1D"/>
    <w:rsid w:val="00366325"/>
    <w:rsid w:val="00372C4F"/>
    <w:rsid w:val="00374376"/>
    <w:rsid w:val="003745D7"/>
    <w:rsid w:val="00374C31"/>
    <w:rsid w:val="0037546C"/>
    <w:rsid w:val="0037654A"/>
    <w:rsid w:val="00377EAF"/>
    <w:rsid w:val="00381CCE"/>
    <w:rsid w:val="00386FB0"/>
    <w:rsid w:val="0038795F"/>
    <w:rsid w:val="0039241C"/>
    <w:rsid w:val="00393CB8"/>
    <w:rsid w:val="003957FC"/>
    <w:rsid w:val="00396F62"/>
    <w:rsid w:val="003A06F8"/>
    <w:rsid w:val="003A2181"/>
    <w:rsid w:val="003A2AB7"/>
    <w:rsid w:val="003A2F83"/>
    <w:rsid w:val="003A32D8"/>
    <w:rsid w:val="003A6571"/>
    <w:rsid w:val="003B0C84"/>
    <w:rsid w:val="003B0ED0"/>
    <w:rsid w:val="003B3433"/>
    <w:rsid w:val="003B3543"/>
    <w:rsid w:val="003C4E38"/>
    <w:rsid w:val="003D2BB3"/>
    <w:rsid w:val="003D2EE0"/>
    <w:rsid w:val="003D5F3F"/>
    <w:rsid w:val="003E1619"/>
    <w:rsid w:val="003E7EBB"/>
    <w:rsid w:val="003F5F30"/>
    <w:rsid w:val="00404B41"/>
    <w:rsid w:val="00406A1A"/>
    <w:rsid w:val="00407FE7"/>
    <w:rsid w:val="00410516"/>
    <w:rsid w:val="00414D0A"/>
    <w:rsid w:val="00416E7B"/>
    <w:rsid w:val="00417B4C"/>
    <w:rsid w:val="00422541"/>
    <w:rsid w:val="00426CB3"/>
    <w:rsid w:val="00432D49"/>
    <w:rsid w:val="00435DC4"/>
    <w:rsid w:val="0043620E"/>
    <w:rsid w:val="00441AAD"/>
    <w:rsid w:val="00447CED"/>
    <w:rsid w:val="00453081"/>
    <w:rsid w:val="00454D3A"/>
    <w:rsid w:val="00465A49"/>
    <w:rsid w:val="00471F57"/>
    <w:rsid w:val="00473EB8"/>
    <w:rsid w:val="00481C51"/>
    <w:rsid w:val="00482242"/>
    <w:rsid w:val="0048304C"/>
    <w:rsid w:val="00483DB4"/>
    <w:rsid w:val="00493401"/>
    <w:rsid w:val="0049389A"/>
    <w:rsid w:val="00496BFF"/>
    <w:rsid w:val="004A0D9D"/>
    <w:rsid w:val="004A2FA3"/>
    <w:rsid w:val="004A656A"/>
    <w:rsid w:val="004B23D0"/>
    <w:rsid w:val="004D2543"/>
    <w:rsid w:val="004D5A3D"/>
    <w:rsid w:val="004E1216"/>
    <w:rsid w:val="004E1A6C"/>
    <w:rsid w:val="004E1DE1"/>
    <w:rsid w:val="004E28B4"/>
    <w:rsid w:val="004E325C"/>
    <w:rsid w:val="004E349F"/>
    <w:rsid w:val="004E5782"/>
    <w:rsid w:val="004E6A15"/>
    <w:rsid w:val="004F5237"/>
    <w:rsid w:val="004F52D6"/>
    <w:rsid w:val="00501353"/>
    <w:rsid w:val="00520F6C"/>
    <w:rsid w:val="0053240E"/>
    <w:rsid w:val="00547624"/>
    <w:rsid w:val="00555998"/>
    <w:rsid w:val="0055701A"/>
    <w:rsid w:val="00562E78"/>
    <w:rsid w:val="00563D74"/>
    <w:rsid w:val="0057019C"/>
    <w:rsid w:val="005757F8"/>
    <w:rsid w:val="00577B5F"/>
    <w:rsid w:val="005800F6"/>
    <w:rsid w:val="005820CB"/>
    <w:rsid w:val="00585839"/>
    <w:rsid w:val="00586D6C"/>
    <w:rsid w:val="005879E9"/>
    <w:rsid w:val="00590FF1"/>
    <w:rsid w:val="005A0F55"/>
    <w:rsid w:val="005C020E"/>
    <w:rsid w:val="005C04F7"/>
    <w:rsid w:val="005C0D77"/>
    <w:rsid w:val="005C1C21"/>
    <w:rsid w:val="005C2661"/>
    <w:rsid w:val="005C3DF6"/>
    <w:rsid w:val="005D1429"/>
    <w:rsid w:val="005D6395"/>
    <w:rsid w:val="005D78C3"/>
    <w:rsid w:val="005E09D1"/>
    <w:rsid w:val="005E3467"/>
    <w:rsid w:val="005E5098"/>
    <w:rsid w:val="005F027F"/>
    <w:rsid w:val="005F04FC"/>
    <w:rsid w:val="005F12FE"/>
    <w:rsid w:val="005F3003"/>
    <w:rsid w:val="00606AB5"/>
    <w:rsid w:val="006108FA"/>
    <w:rsid w:val="00617351"/>
    <w:rsid w:val="0063320B"/>
    <w:rsid w:val="00633DFC"/>
    <w:rsid w:val="0064334B"/>
    <w:rsid w:val="006447C7"/>
    <w:rsid w:val="00645528"/>
    <w:rsid w:val="00647405"/>
    <w:rsid w:val="0065008F"/>
    <w:rsid w:val="006511E9"/>
    <w:rsid w:val="00655A68"/>
    <w:rsid w:val="006579F4"/>
    <w:rsid w:val="006609C2"/>
    <w:rsid w:val="00663AB8"/>
    <w:rsid w:val="0066477D"/>
    <w:rsid w:val="00664CD9"/>
    <w:rsid w:val="00666340"/>
    <w:rsid w:val="00673EBB"/>
    <w:rsid w:val="00675564"/>
    <w:rsid w:val="00681BE2"/>
    <w:rsid w:val="00695677"/>
    <w:rsid w:val="006958AC"/>
    <w:rsid w:val="006C1206"/>
    <w:rsid w:val="006C1CCA"/>
    <w:rsid w:val="006C1ED7"/>
    <w:rsid w:val="006C32BA"/>
    <w:rsid w:val="006C6ECE"/>
    <w:rsid w:val="006D4275"/>
    <w:rsid w:val="006D44A0"/>
    <w:rsid w:val="006E1D7E"/>
    <w:rsid w:val="006F0825"/>
    <w:rsid w:val="006F252F"/>
    <w:rsid w:val="006F3171"/>
    <w:rsid w:val="007039CB"/>
    <w:rsid w:val="007048EB"/>
    <w:rsid w:val="00706023"/>
    <w:rsid w:val="00710851"/>
    <w:rsid w:val="007123AC"/>
    <w:rsid w:val="0071449B"/>
    <w:rsid w:val="0072006B"/>
    <w:rsid w:val="00723D07"/>
    <w:rsid w:val="0072408F"/>
    <w:rsid w:val="007252EA"/>
    <w:rsid w:val="00742BFF"/>
    <w:rsid w:val="00744CEA"/>
    <w:rsid w:val="00745716"/>
    <w:rsid w:val="007503F1"/>
    <w:rsid w:val="00750C1E"/>
    <w:rsid w:val="00756704"/>
    <w:rsid w:val="00767FDA"/>
    <w:rsid w:val="00775EF2"/>
    <w:rsid w:val="00786129"/>
    <w:rsid w:val="00786771"/>
    <w:rsid w:val="00793C88"/>
    <w:rsid w:val="007A6779"/>
    <w:rsid w:val="007B1A57"/>
    <w:rsid w:val="007B2FB2"/>
    <w:rsid w:val="007B61A0"/>
    <w:rsid w:val="007D046E"/>
    <w:rsid w:val="007D26E8"/>
    <w:rsid w:val="007D74C9"/>
    <w:rsid w:val="007E1232"/>
    <w:rsid w:val="007E6AAE"/>
    <w:rsid w:val="007F21C4"/>
    <w:rsid w:val="008016FB"/>
    <w:rsid w:val="00804678"/>
    <w:rsid w:val="00813977"/>
    <w:rsid w:val="00823060"/>
    <w:rsid w:val="00823BB1"/>
    <w:rsid w:val="00827DE0"/>
    <w:rsid w:val="00835146"/>
    <w:rsid w:val="008371CE"/>
    <w:rsid w:val="00840AB7"/>
    <w:rsid w:val="0084441D"/>
    <w:rsid w:val="00847200"/>
    <w:rsid w:val="00855902"/>
    <w:rsid w:val="00857B10"/>
    <w:rsid w:val="00861203"/>
    <w:rsid w:val="00865EC5"/>
    <w:rsid w:val="0086736B"/>
    <w:rsid w:val="008703A2"/>
    <w:rsid w:val="00870C06"/>
    <w:rsid w:val="00872073"/>
    <w:rsid w:val="00874984"/>
    <w:rsid w:val="00885824"/>
    <w:rsid w:val="00892690"/>
    <w:rsid w:val="008A09C2"/>
    <w:rsid w:val="008C0F9C"/>
    <w:rsid w:val="008C429B"/>
    <w:rsid w:val="008C7FC4"/>
    <w:rsid w:val="008D1B57"/>
    <w:rsid w:val="008D1B5E"/>
    <w:rsid w:val="008D1C77"/>
    <w:rsid w:val="008D22DB"/>
    <w:rsid w:val="008D40E4"/>
    <w:rsid w:val="008D6035"/>
    <w:rsid w:val="008E2027"/>
    <w:rsid w:val="008E516C"/>
    <w:rsid w:val="008E76D5"/>
    <w:rsid w:val="008F0AC0"/>
    <w:rsid w:val="008F6EEE"/>
    <w:rsid w:val="008F7FDB"/>
    <w:rsid w:val="009051EF"/>
    <w:rsid w:val="009061AD"/>
    <w:rsid w:val="0092030F"/>
    <w:rsid w:val="0093293F"/>
    <w:rsid w:val="009337F8"/>
    <w:rsid w:val="00944353"/>
    <w:rsid w:val="0094630E"/>
    <w:rsid w:val="00951523"/>
    <w:rsid w:val="009518D2"/>
    <w:rsid w:val="00952C9B"/>
    <w:rsid w:val="009545B5"/>
    <w:rsid w:val="00957E49"/>
    <w:rsid w:val="00964CE3"/>
    <w:rsid w:val="00975ACD"/>
    <w:rsid w:val="00982A98"/>
    <w:rsid w:val="00983636"/>
    <w:rsid w:val="00985FB6"/>
    <w:rsid w:val="00986C50"/>
    <w:rsid w:val="00986DAE"/>
    <w:rsid w:val="009923EA"/>
    <w:rsid w:val="009A1DCC"/>
    <w:rsid w:val="009A3D2B"/>
    <w:rsid w:val="009B039A"/>
    <w:rsid w:val="009B1EAF"/>
    <w:rsid w:val="009B46E8"/>
    <w:rsid w:val="009B6880"/>
    <w:rsid w:val="009C009F"/>
    <w:rsid w:val="009C4E8D"/>
    <w:rsid w:val="009D08A7"/>
    <w:rsid w:val="009D1FEE"/>
    <w:rsid w:val="009D36B7"/>
    <w:rsid w:val="009D3C46"/>
    <w:rsid w:val="009D3E68"/>
    <w:rsid w:val="009D6491"/>
    <w:rsid w:val="009F607C"/>
    <w:rsid w:val="00A00A6C"/>
    <w:rsid w:val="00A02535"/>
    <w:rsid w:val="00A04C13"/>
    <w:rsid w:val="00A05624"/>
    <w:rsid w:val="00A05C1C"/>
    <w:rsid w:val="00A06FE9"/>
    <w:rsid w:val="00A12BD4"/>
    <w:rsid w:val="00A251B1"/>
    <w:rsid w:val="00A25F25"/>
    <w:rsid w:val="00A40294"/>
    <w:rsid w:val="00A45AFB"/>
    <w:rsid w:val="00A47DB5"/>
    <w:rsid w:val="00A5391C"/>
    <w:rsid w:val="00A55846"/>
    <w:rsid w:val="00A5674E"/>
    <w:rsid w:val="00A73C1D"/>
    <w:rsid w:val="00A74228"/>
    <w:rsid w:val="00A75C90"/>
    <w:rsid w:val="00A83859"/>
    <w:rsid w:val="00A8586F"/>
    <w:rsid w:val="00A87819"/>
    <w:rsid w:val="00A87A5D"/>
    <w:rsid w:val="00A9072A"/>
    <w:rsid w:val="00A93BA6"/>
    <w:rsid w:val="00A9482A"/>
    <w:rsid w:val="00A96285"/>
    <w:rsid w:val="00A96E6B"/>
    <w:rsid w:val="00A971C6"/>
    <w:rsid w:val="00AA3825"/>
    <w:rsid w:val="00AA53FD"/>
    <w:rsid w:val="00AB26C8"/>
    <w:rsid w:val="00AC6DAD"/>
    <w:rsid w:val="00AD2037"/>
    <w:rsid w:val="00AD2A63"/>
    <w:rsid w:val="00AD3654"/>
    <w:rsid w:val="00AE0B2A"/>
    <w:rsid w:val="00AE2964"/>
    <w:rsid w:val="00AE7BAF"/>
    <w:rsid w:val="00AF088A"/>
    <w:rsid w:val="00AF6891"/>
    <w:rsid w:val="00AF733E"/>
    <w:rsid w:val="00B06EFD"/>
    <w:rsid w:val="00B10008"/>
    <w:rsid w:val="00B246E0"/>
    <w:rsid w:val="00B3586C"/>
    <w:rsid w:val="00B36C63"/>
    <w:rsid w:val="00B4170B"/>
    <w:rsid w:val="00B444AF"/>
    <w:rsid w:val="00B60E03"/>
    <w:rsid w:val="00B6343C"/>
    <w:rsid w:val="00B6751D"/>
    <w:rsid w:val="00B75CEB"/>
    <w:rsid w:val="00B80888"/>
    <w:rsid w:val="00B80E11"/>
    <w:rsid w:val="00B81149"/>
    <w:rsid w:val="00B81F28"/>
    <w:rsid w:val="00B8207E"/>
    <w:rsid w:val="00B91FF5"/>
    <w:rsid w:val="00B946BB"/>
    <w:rsid w:val="00B97D02"/>
    <w:rsid w:val="00BA257B"/>
    <w:rsid w:val="00BA2A40"/>
    <w:rsid w:val="00BB0982"/>
    <w:rsid w:val="00BB5984"/>
    <w:rsid w:val="00BC4D57"/>
    <w:rsid w:val="00BC529B"/>
    <w:rsid w:val="00BE29CF"/>
    <w:rsid w:val="00BE64A4"/>
    <w:rsid w:val="00BF0982"/>
    <w:rsid w:val="00C02366"/>
    <w:rsid w:val="00C03024"/>
    <w:rsid w:val="00C06B37"/>
    <w:rsid w:val="00C070E5"/>
    <w:rsid w:val="00C11F49"/>
    <w:rsid w:val="00C12EDA"/>
    <w:rsid w:val="00C14547"/>
    <w:rsid w:val="00C1593C"/>
    <w:rsid w:val="00C16CE2"/>
    <w:rsid w:val="00C23560"/>
    <w:rsid w:val="00C30C15"/>
    <w:rsid w:val="00C3366B"/>
    <w:rsid w:val="00C36B7D"/>
    <w:rsid w:val="00C37D57"/>
    <w:rsid w:val="00C37F82"/>
    <w:rsid w:val="00C442ED"/>
    <w:rsid w:val="00C53DC1"/>
    <w:rsid w:val="00C60C07"/>
    <w:rsid w:val="00C62EF5"/>
    <w:rsid w:val="00C64C67"/>
    <w:rsid w:val="00C7056D"/>
    <w:rsid w:val="00C72395"/>
    <w:rsid w:val="00C7478D"/>
    <w:rsid w:val="00C751C1"/>
    <w:rsid w:val="00C76FC9"/>
    <w:rsid w:val="00C859B9"/>
    <w:rsid w:val="00C85B27"/>
    <w:rsid w:val="00C86532"/>
    <w:rsid w:val="00C91579"/>
    <w:rsid w:val="00C926E0"/>
    <w:rsid w:val="00C92DA4"/>
    <w:rsid w:val="00C94781"/>
    <w:rsid w:val="00CA58E2"/>
    <w:rsid w:val="00CA63EF"/>
    <w:rsid w:val="00CB0B95"/>
    <w:rsid w:val="00CB17B0"/>
    <w:rsid w:val="00CC0111"/>
    <w:rsid w:val="00CC1788"/>
    <w:rsid w:val="00CD0247"/>
    <w:rsid w:val="00CD0658"/>
    <w:rsid w:val="00CD0E2B"/>
    <w:rsid w:val="00CD333F"/>
    <w:rsid w:val="00CD6B8A"/>
    <w:rsid w:val="00CE0F5C"/>
    <w:rsid w:val="00CE5D94"/>
    <w:rsid w:val="00CE62A1"/>
    <w:rsid w:val="00CE76E1"/>
    <w:rsid w:val="00CF0D52"/>
    <w:rsid w:val="00CF2506"/>
    <w:rsid w:val="00CF28DB"/>
    <w:rsid w:val="00CF4442"/>
    <w:rsid w:val="00CF70B6"/>
    <w:rsid w:val="00CF7463"/>
    <w:rsid w:val="00D024AE"/>
    <w:rsid w:val="00D067B8"/>
    <w:rsid w:val="00D06B40"/>
    <w:rsid w:val="00D11C0F"/>
    <w:rsid w:val="00D13B02"/>
    <w:rsid w:val="00D176FA"/>
    <w:rsid w:val="00D2012D"/>
    <w:rsid w:val="00D258F1"/>
    <w:rsid w:val="00D25E3C"/>
    <w:rsid w:val="00D30283"/>
    <w:rsid w:val="00D305A2"/>
    <w:rsid w:val="00D30A36"/>
    <w:rsid w:val="00D30F67"/>
    <w:rsid w:val="00D310CE"/>
    <w:rsid w:val="00D31628"/>
    <w:rsid w:val="00D3368F"/>
    <w:rsid w:val="00D366D1"/>
    <w:rsid w:val="00D37325"/>
    <w:rsid w:val="00D43704"/>
    <w:rsid w:val="00D445C4"/>
    <w:rsid w:val="00D602C6"/>
    <w:rsid w:val="00D60ADF"/>
    <w:rsid w:val="00D6314B"/>
    <w:rsid w:val="00D650FF"/>
    <w:rsid w:val="00D67DF7"/>
    <w:rsid w:val="00D71425"/>
    <w:rsid w:val="00D74467"/>
    <w:rsid w:val="00D75492"/>
    <w:rsid w:val="00D76CB8"/>
    <w:rsid w:val="00D82C8D"/>
    <w:rsid w:val="00D84681"/>
    <w:rsid w:val="00D848DE"/>
    <w:rsid w:val="00D87CE8"/>
    <w:rsid w:val="00D92289"/>
    <w:rsid w:val="00D95909"/>
    <w:rsid w:val="00D95FC3"/>
    <w:rsid w:val="00D9760E"/>
    <w:rsid w:val="00DA2A95"/>
    <w:rsid w:val="00DA6A31"/>
    <w:rsid w:val="00DA6C8A"/>
    <w:rsid w:val="00DB0323"/>
    <w:rsid w:val="00DC23CF"/>
    <w:rsid w:val="00DC30A5"/>
    <w:rsid w:val="00DC31B5"/>
    <w:rsid w:val="00DC762B"/>
    <w:rsid w:val="00DD200F"/>
    <w:rsid w:val="00DD2E56"/>
    <w:rsid w:val="00DD3231"/>
    <w:rsid w:val="00DE7254"/>
    <w:rsid w:val="00DE7F5F"/>
    <w:rsid w:val="00DF37BB"/>
    <w:rsid w:val="00DF3F8D"/>
    <w:rsid w:val="00E10049"/>
    <w:rsid w:val="00E14DCE"/>
    <w:rsid w:val="00E200F7"/>
    <w:rsid w:val="00E27FA3"/>
    <w:rsid w:val="00E3040F"/>
    <w:rsid w:val="00E34A53"/>
    <w:rsid w:val="00E40DCD"/>
    <w:rsid w:val="00E432C3"/>
    <w:rsid w:val="00E477A6"/>
    <w:rsid w:val="00E51DD6"/>
    <w:rsid w:val="00E5789B"/>
    <w:rsid w:val="00E57E46"/>
    <w:rsid w:val="00E6262B"/>
    <w:rsid w:val="00E64048"/>
    <w:rsid w:val="00E64DB4"/>
    <w:rsid w:val="00E67C3A"/>
    <w:rsid w:val="00E72E7A"/>
    <w:rsid w:val="00E748BF"/>
    <w:rsid w:val="00E74AE3"/>
    <w:rsid w:val="00E7575C"/>
    <w:rsid w:val="00E828FC"/>
    <w:rsid w:val="00E833B9"/>
    <w:rsid w:val="00E84F07"/>
    <w:rsid w:val="00E87B56"/>
    <w:rsid w:val="00E94FB3"/>
    <w:rsid w:val="00EA1A32"/>
    <w:rsid w:val="00EB5731"/>
    <w:rsid w:val="00EB5832"/>
    <w:rsid w:val="00EB6AE0"/>
    <w:rsid w:val="00EC126E"/>
    <w:rsid w:val="00EC14BD"/>
    <w:rsid w:val="00EC756F"/>
    <w:rsid w:val="00ED1767"/>
    <w:rsid w:val="00ED5983"/>
    <w:rsid w:val="00ED5ABF"/>
    <w:rsid w:val="00ED7375"/>
    <w:rsid w:val="00EE0691"/>
    <w:rsid w:val="00EE0D2C"/>
    <w:rsid w:val="00EE27E5"/>
    <w:rsid w:val="00EF041E"/>
    <w:rsid w:val="00F00085"/>
    <w:rsid w:val="00F01877"/>
    <w:rsid w:val="00F0417D"/>
    <w:rsid w:val="00F04534"/>
    <w:rsid w:val="00F045EA"/>
    <w:rsid w:val="00F04EE0"/>
    <w:rsid w:val="00F070EE"/>
    <w:rsid w:val="00F114C5"/>
    <w:rsid w:val="00F136F1"/>
    <w:rsid w:val="00F16D90"/>
    <w:rsid w:val="00F203F9"/>
    <w:rsid w:val="00F242F6"/>
    <w:rsid w:val="00F27C45"/>
    <w:rsid w:val="00F3141F"/>
    <w:rsid w:val="00F32938"/>
    <w:rsid w:val="00F37E22"/>
    <w:rsid w:val="00F42934"/>
    <w:rsid w:val="00F45277"/>
    <w:rsid w:val="00F45670"/>
    <w:rsid w:val="00F45C13"/>
    <w:rsid w:val="00F46FE0"/>
    <w:rsid w:val="00F57468"/>
    <w:rsid w:val="00F576BD"/>
    <w:rsid w:val="00F61592"/>
    <w:rsid w:val="00F6429A"/>
    <w:rsid w:val="00F654DC"/>
    <w:rsid w:val="00F6575C"/>
    <w:rsid w:val="00F70824"/>
    <w:rsid w:val="00F7159B"/>
    <w:rsid w:val="00F7368F"/>
    <w:rsid w:val="00F84E94"/>
    <w:rsid w:val="00F85F6A"/>
    <w:rsid w:val="00F87A65"/>
    <w:rsid w:val="00F902DB"/>
    <w:rsid w:val="00F93B60"/>
    <w:rsid w:val="00F94FD7"/>
    <w:rsid w:val="00FA07C6"/>
    <w:rsid w:val="00FB1F1F"/>
    <w:rsid w:val="00FB2AD5"/>
    <w:rsid w:val="00FC3181"/>
    <w:rsid w:val="00FC49A1"/>
    <w:rsid w:val="00FC6A5D"/>
    <w:rsid w:val="00FD0133"/>
    <w:rsid w:val="00FD0D33"/>
    <w:rsid w:val="00FD3358"/>
    <w:rsid w:val="00FD42E7"/>
    <w:rsid w:val="00FD5656"/>
    <w:rsid w:val="00FD70C1"/>
    <w:rsid w:val="00FE08C0"/>
    <w:rsid w:val="00FE1824"/>
    <w:rsid w:val="00FF034C"/>
    <w:rsid w:val="00FF14B8"/>
    <w:rsid w:val="00FF3633"/>
    <w:rsid w:val="00FF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index heading" w:uiPriority="0" w:qFormat="1"/>
    <w:lsdException w:name="caption" w:uiPriority="0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acter20style">
    <w:name w:val="Character_20_style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3">
    <w:name w:val="Body Text"/>
    <w:basedOn w:val="a"/>
    <w:link w:val="a4"/>
    <w:pPr>
      <w:spacing w:after="140" w:line="276" w:lineRule="auto"/>
    </w:pPr>
  </w:style>
  <w:style w:type="paragraph" w:styleId="a5">
    <w:name w:val="List"/>
    <w:basedOn w:val="a3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styleId="a8">
    <w:name w:val="Normal (Web)"/>
    <w:basedOn w:val="a"/>
    <w:qFormat/>
    <w:pPr>
      <w:spacing w:before="280" w:after="280"/>
    </w:pPr>
    <w:rPr>
      <w:rFonts w:eastAsia="Times New Roman"/>
    </w:rPr>
  </w:style>
  <w:style w:type="paragraph" w:customStyle="1" w:styleId="ConsPlusNormal">
    <w:name w:val="ConsPlusNormal"/>
    <w:link w:val="ConsPlusNormal0"/>
    <w:qFormat/>
    <w:rPr>
      <w:rFonts w:ascii="Times New Roman" w:eastAsia="Times New Roman" w:hAnsi="Times New Roman" w:cs="Times New Roman"/>
      <w:lang w:bidi="ar-SA"/>
    </w:rPr>
  </w:style>
  <w:style w:type="numbering" w:customStyle="1" w:styleId="WW8Num4">
    <w:name w:val="WW8Num4"/>
    <w:qFormat/>
  </w:style>
  <w:style w:type="paragraph" w:styleId="a9">
    <w:name w:val="List Paragraph"/>
    <w:basedOn w:val="a"/>
    <w:uiPriority w:val="34"/>
    <w:qFormat/>
    <w:rsid w:val="00B80E11"/>
    <w:pPr>
      <w:widowControl w:val="0"/>
      <w:suppressAutoHyphens w:val="0"/>
      <w:ind w:left="720"/>
      <w:contextualSpacing/>
    </w:pPr>
    <w:rPr>
      <w:rFonts w:ascii="Courier New" w:eastAsia="Courier New" w:hAnsi="Courier New" w:cs="Courier New"/>
      <w:color w:val="000000"/>
      <w:kern w:val="0"/>
      <w:lang w:eastAsia="ru-RU" w:bidi="ru-RU"/>
    </w:rPr>
  </w:style>
  <w:style w:type="paragraph" w:styleId="aa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b"/>
    <w:uiPriority w:val="99"/>
    <w:qFormat/>
    <w:rsid w:val="003252AB"/>
    <w:pPr>
      <w:suppressAutoHyphens w:val="0"/>
      <w:spacing w:after="6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b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a"/>
    <w:uiPriority w:val="99"/>
    <w:qFormat/>
    <w:rsid w:val="003252AB"/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styleId="ac">
    <w:name w:val="footnote reference"/>
    <w:rsid w:val="003252AB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DD2E56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ae">
    <w:name w:val="Верхний колонтитул Знак"/>
    <w:basedOn w:val="a0"/>
    <w:link w:val="ad"/>
    <w:uiPriority w:val="99"/>
    <w:qFormat/>
    <w:rsid w:val="00DD2E56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f">
    <w:name w:val="footer"/>
    <w:basedOn w:val="a"/>
    <w:link w:val="af0"/>
    <w:uiPriority w:val="99"/>
    <w:unhideWhenUsed/>
    <w:rsid w:val="00DF37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0">
    <w:name w:val="Нижний колонтитул Знак"/>
    <w:basedOn w:val="a0"/>
    <w:link w:val="af"/>
    <w:uiPriority w:val="99"/>
    <w:qFormat/>
    <w:rsid w:val="00DF37BB"/>
    <w:rPr>
      <w:rFonts w:cs="Mangal"/>
      <w:szCs w:val="21"/>
    </w:rPr>
  </w:style>
  <w:style w:type="table" w:styleId="af1">
    <w:name w:val="Table Grid"/>
    <w:basedOn w:val="a1"/>
    <w:uiPriority w:val="59"/>
    <w:rsid w:val="006447C7"/>
    <w:pPr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Содержимое таблицы"/>
    <w:basedOn w:val="a"/>
    <w:qFormat/>
    <w:rsid w:val="006447C7"/>
    <w:pPr>
      <w:suppressLineNumbers/>
    </w:pPr>
    <w:rPr>
      <w:rFonts w:eastAsia="SimSun" w:cs="Mangal"/>
    </w:rPr>
  </w:style>
  <w:style w:type="paragraph" w:customStyle="1" w:styleId="Standard">
    <w:name w:val="Standard"/>
    <w:qFormat/>
    <w:rsid w:val="004F5237"/>
    <w:pPr>
      <w:textAlignment w:val="baseline"/>
    </w:pPr>
    <w:rPr>
      <w:rFonts w:eastAsia="SimSun" w:cs="Mangal"/>
      <w:lang w:val="en-US"/>
    </w:rPr>
  </w:style>
  <w:style w:type="paragraph" w:customStyle="1" w:styleId="Textbody">
    <w:name w:val="Text body"/>
    <w:basedOn w:val="Standard"/>
    <w:qFormat/>
    <w:rsid w:val="004F5237"/>
    <w:pPr>
      <w:spacing w:after="140" w:line="288" w:lineRule="auto"/>
    </w:pPr>
  </w:style>
  <w:style w:type="character" w:customStyle="1" w:styleId="ConsPlusNormal0">
    <w:name w:val="ConsPlusNormal Знак"/>
    <w:link w:val="ConsPlusNormal"/>
    <w:qFormat/>
    <w:locked/>
    <w:rsid w:val="00B946BB"/>
    <w:rPr>
      <w:rFonts w:ascii="Times New Roman" w:eastAsia="Times New Roman" w:hAnsi="Times New Roman" w:cs="Times New Roman"/>
      <w:lang w:bidi="ar-SA"/>
    </w:rPr>
  </w:style>
  <w:style w:type="character" w:customStyle="1" w:styleId="af3">
    <w:name w:val="Символ сноски"/>
    <w:qFormat/>
    <w:rsid w:val="00DE7254"/>
  </w:style>
  <w:style w:type="character" w:customStyle="1" w:styleId="af4">
    <w:name w:val="Привязка сноски"/>
    <w:rsid w:val="00DE7254"/>
    <w:rPr>
      <w:vertAlign w:val="superscript"/>
    </w:rPr>
  </w:style>
  <w:style w:type="table" w:customStyle="1" w:styleId="10">
    <w:name w:val="Сетка таблицы1"/>
    <w:basedOn w:val="a1"/>
    <w:next w:val="af1"/>
    <w:uiPriority w:val="39"/>
    <w:rsid w:val="000A57B3"/>
    <w:pPr>
      <w:suppressAutoHyphens w:val="0"/>
    </w:pPr>
    <w:rPr>
      <w:rFonts w:asciiTheme="minorHAnsi" w:eastAsiaTheme="minorEastAsia" w:hAnsiTheme="minorHAnsi" w:cstheme="minorBidi"/>
      <w:kern w:val="0"/>
      <w:sz w:val="22"/>
      <w:szCs w:val="22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Balloon Text"/>
    <w:basedOn w:val="a"/>
    <w:link w:val="af6"/>
    <w:uiPriority w:val="99"/>
    <w:semiHidden/>
    <w:unhideWhenUsed/>
    <w:qFormat/>
    <w:rsid w:val="0057019C"/>
    <w:rPr>
      <w:rFonts w:ascii="Tahoma" w:hAnsi="Tahoma" w:cs="Mangal"/>
      <w:sz w:val="16"/>
      <w:szCs w:val="14"/>
    </w:rPr>
  </w:style>
  <w:style w:type="character" w:customStyle="1" w:styleId="af6">
    <w:name w:val="Текст выноски Знак"/>
    <w:basedOn w:val="a0"/>
    <w:link w:val="af5"/>
    <w:uiPriority w:val="99"/>
    <w:semiHidden/>
    <w:qFormat/>
    <w:rsid w:val="0057019C"/>
    <w:rPr>
      <w:rFonts w:ascii="Tahoma" w:hAnsi="Tahoma" w:cs="Mangal"/>
      <w:sz w:val="16"/>
      <w:szCs w:val="14"/>
    </w:rPr>
  </w:style>
  <w:style w:type="numbering" w:customStyle="1" w:styleId="11">
    <w:name w:val="Нет списка1"/>
    <w:next w:val="a2"/>
    <w:uiPriority w:val="99"/>
    <w:semiHidden/>
    <w:unhideWhenUsed/>
    <w:qFormat/>
    <w:rsid w:val="001A7D0F"/>
  </w:style>
  <w:style w:type="paragraph" w:customStyle="1" w:styleId="af7">
    <w:name w:val="ОБЫЧНЫЙ БЕЗ ФОРМАТА"/>
    <w:qFormat/>
    <w:rsid w:val="001A7D0F"/>
    <w:pPr>
      <w:widowControl w:val="0"/>
      <w:suppressAutoHyphens w:val="0"/>
    </w:pPr>
    <w:rPr>
      <w:rFonts w:ascii="Times New Roman" w:eastAsia="Times New Roman" w:hAnsi="Times New Roman" w:cs="Times New Roman"/>
      <w:kern w:val="0"/>
      <w:szCs w:val="20"/>
      <w:lang w:eastAsia="ru-RU" w:bidi="ar-SA"/>
    </w:rPr>
  </w:style>
  <w:style w:type="numbering" w:customStyle="1" w:styleId="2">
    <w:name w:val="Нет списка2"/>
    <w:next w:val="a2"/>
    <w:uiPriority w:val="99"/>
    <w:semiHidden/>
    <w:unhideWhenUsed/>
    <w:qFormat/>
    <w:rsid w:val="00FC3181"/>
  </w:style>
  <w:style w:type="character" w:customStyle="1" w:styleId="12">
    <w:name w:val="Основной шрифт абзаца1"/>
    <w:qFormat/>
    <w:rsid w:val="00FC3181"/>
  </w:style>
  <w:style w:type="character" w:customStyle="1" w:styleId="20">
    <w:name w:val="Основной шрифт абзаца2"/>
    <w:qFormat/>
    <w:rsid w:val="00FC3181"/>
  </w:style>
  <w:style w:type="paragraph" w:customStyle="1" w:styleId="21">
    <w:name w:val="Указатель2"/>
    <w:basedOn w:val="a"/>
    <w:qFormat/>
    <w:rsid w:val="00FC3181"/>
    <w:pPr>
      <w:widowControl w:val="0"/>
      <w:suppressLineNumbers/>
    </w:pPr>
    <w:rPr>
      <w:rFonts w:ascii="Times New Roman" w:eastAsia="Arial Unicode MS" w:hAnsi="Times New Roman"/>
    </w:rPr>
  </w:style>
  <w:style w:type="paragraph" w:customStyle="1" w:styleId="13">
    <w:name w:val="Название объекта1"/>
    <w:basedOn w:val="a"/>
    <w:qFormat/>
    <w:rsid w:val="00FC3181"/>
    <w:pPr>
      <w:widowControl w:val="0"/>
      <w:suppressLineNumbers/>
      <w:spacing w:before="120" w:after="120"/>
    </w:pPr>
    <w:rPr>
      <w:rFonts w:ascii="Times New Roman" w:eastAsia="Arial Unicode MS" w:hAnsi="Times New Roman" w:cs="Mangal"/>
      <w:i/>
      <w:iCs/>
    </w:rPr>
  </w:style>
  <w:style w:type="paragraph" w:customStyle="1" w:styleId="14">
    <w:name w:val="Указатель1"/>
    <w:basedOn w:val="a"/>
    <w:qFormat/>
    <w:rsid w:val="00FC3181"/>
    <w:pPr>
      <w:widowControl w:val="0"/>
      <w:suppressLineNumbers/>
    </w:pPr>
    <w:rPr>
      <w:rFonts w:ascii="Times New Roman" w:eastAsia="Arial Unicode MS" w:hAnsi="Times New Roman" w:cs="Mangal"/>
    </w:rPr>
  </w:style>
  <w:style w:type="paragraph" w:customStyle="1" w:styleId="af8">
    <w:name w:val="Заголовок таблицы"/>
    <w:basedOn w:val="af2"/>
    <w:qFormat/>
    <w:rsid w:val="00FC3181"/>
    <w:pPr>
      <w:widowControl w:val="0"/>
      <w:jc w:val="center"/>
    </w:pPr>
    <w:rPr>
      <w:rFonts w:ascii="Times New Roman" w:eastAsia="Arial Unicode MS" w:hAnsi="Times New Roman"/>
      <w:b/>
      <w:bCs/>
    </w:rPr>
  </w:style>
  <w:style w:type="character" w:customStyle="1" w:styleId="FootnoteCharacters">
    <w:name w:val="Footnote Characters"/>
    <w:qFormat/>
    <w:rsid w:val="00FD70C1"/>
    <w:rPr>
      <w:vertAlign w:val="superscript"/>
    </w:rPr>
  </w:style>
  <w:style w:type="character" w:customStyle="1" w:styleId="a4">
    <w:name w:val="Основной текст Знак"/>
    <w:basedOn w:val="a0"/>
    <w:link w:val="a3"/>
    <w:rsid w:val="00FD70C1"/>
  </w:style>
  <w:style w:type="paragraph" w:styleId="15">
    <w:name w:val="index 1"/>
    <w:basedOn w:val="a"/>
    <w:next w:val="a"/>
    <w:autoRedefine/>
    <w:uiPriority w:val="99"/>
    <w:semiHidden/>
    <w:unhideWhenUsed/>
    <w:rsid w:val="00FD70C1"/>
    <w:pPr>
      <w:ind w:left="240" w:hanging="240"/>
    </w:pPr>
    <w:rPr>
      <w:rFonts w:cs="Mangal"/>
      <w:szCs w:val="21"/>
    </w:rPr>
  </w:style>
  <w:style w:type="paragraph" w:customStyle="1" w:styleId="af9">
    <w:name w:val="Верхний и нижний колонтитулы"/>
    <w:basedOn w:val="a"/>
    <w:qFormat/>
    <w:rsid w:val="00FD70C1"/>
  </w:style>
  <w:style w:type="character" w:customStyle="1" w:styleId="16">
    <w:name w:val="Верхний колонтитул Знак1"/>
    <w:basedOn w:val="a0"/>
    <w:uiPriority w:val="99"/>
    <w:rsid w:val="00FD70C1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17">
    <w:name w:val="Нижний колонтитул Знак1"/>
    <w:basedOn w:val="a0"/>
    <w:uiPriority w:val="99"/>
    <w:rsid w:val="00FD70C1"/>
    <w:rPr>
      <w:rFonts w:cs="Mangal"/>
      <w:szCs w:val="21"/>
    </w:rPr>
  </w:style>
  <w:style w:type="character" w:customStyle="1" w:styleId="18">
    <w:name w:val="Текст выноски Знак1"/>
    <w:basedOn w:val="a0"/>
    <w:uiPriority w:val="99"/>
    <w:semiHidden/>
    <w:rsid w:val="00FD70C1"/>
    <w:rPr>
      <w:rFonts w:ascii="Tahoma" w:hAnsi="Tahoma" w:cs="Mangal"/>
      <w:sz w:val="16"/>
      <w:szCs w:val="14"/>
    </w:rPr>
  </w:style>
  <w:style w:type="table" w:customStyle="1" w:styleId="22">
    <w:name w:val="Сетка таблицы2"/>
    <w:basedOn w:val="a1"/>
    <w:next w:val="af1"/>
    <w:uiPriority w:val="59"/>
    <w:rsid w:val="00FD70C1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uiPriority w:val="39"/>
    <w:rsid w:val="00FD70C1"/>
    <w:pPr>
      <w:suppressAutoHyphens w:val="0"/>
    </w:pPr>
    <w:rPr>
      <w:rFonts w:asciiTheme="minorHAnsi" w:eastAsiaTheme="minorEastAsia" w:hAnsiTheme="minorHAnsi" w:cstheme="minorBidi"/>
      <w:sz w:val="22"/>
      <w:szCs w:val="22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CE0F5C"/>
    <w:pPr>
      <w:widowControl w:val="0"/>
      <w:suppressAutoHyphens w:val="0"/>
      <w:autoSpaceDE w:val="0"/>
      <w:autoSpaceDN w:val="0"/>
      <w:ind w:left="-5"/>
    </w:pPr>
    <w:rPr>
      <w:rFonts w:ascii="Times New Roman" w:eastAsia="Times New Roman" w:hAnsi="Times New Roman" w:cs="Times New Roman"/>
      <w:kern w:val="0"/>
      <w:sz w:val="22"/>
      <w:szCs w:val="22"/>
      <w:lang w:val="en-US" w:eastAsia="en-US" w:bidi="ar-SA"/>
    </w:rPr>
  </w:style>
  <w:style w:type="paragraph" w:styleId="afa">
    <w:name w:val="No Spacing"/>
    <w:link w:val="afb"/>
    <w:uiPriority w:val="1"/>
    <w:qFormat/>
    <w:rsid w:val="00C03024"/>
    <w:pPr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customStyle="1" w:styleId="msonormalmrcssattrmrcssattr">
    <w:name w:val="msonormalmrcssattr_mr_css_attr"/>
    <w:basedOn w:val="a"/>
    <w:rsid w:val="006F08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afc">
    <w:name w:val="Hyperlink"/>
    <w:basedOn w:val="a0"/>
    <w:uiPriority w:val="99"/>
    <w:semiHidden/>
    <w:unhideWhenUsed/>
    <w:rsid w:val="00645528"/>
    <w:rPr>
      <w:color w:val="0000FF"/>
      <w:u w:val="single"/>
    </w:rPr>
  </w:style>
  <w:style w:type="character" w:customStyle="1" w:styleId="afb">
    <w:name w:val="Без интервала Знак"/>
    <w:basedOn w:val="a0"/>
    <w:link w:val="afa"/>
    <w:uiPriority w:val="1"/>
    <w:rsid w:val="009518D2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customStyle="1" w:styleId="8">
    <w:name w:val="Сетка таблицы8"/>
    <w:basedOn w:val="a1"/>
    <w:next w:val="af1"/>
    <w:uiPriority w:val="39"/>
    <w:rsid w:val="004A2FA3"/>
    <w:pPr>
      <w:suppressAutoHyphens w:val="0"/>
    </w:pPr>
    <w:rPr>
      <w:rFonts w:asciiTheme="minorHAnsi" w:eastAsia="Calibri" w:hAnsiTheme="minorHAnsi" w:cs="Times New Roman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1"/>
    <w:basedOn w:val="a1"/>
    <w:next w:val="af1"/>
    <w:uiPriority w:val="39"/>
    <w:rsid w:val="004D2543"/>
    <w:pPr>
      <w:suppressAutoHyphens w:val="0"/>
    </w:pPr>
    <w:rPr>
      <w:rFonts w:asciiTheme="minorHAnsi" w:eastAsia="Calibri" w:hAnsiTheme="minorHAnsi" w:cs="Times New Roman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index heading" w:uiPriority="0" w:qFormat="1"/>
    <w:lsdException w:name="caption" w:uiPriority="0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acter20style">
    <w:name w:val="Character_20_style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3">
    <w:name w:val="Body Text"/>
    <w:basedOn w:val="a"/>
    <w:link w:val="a4"/>
    <w:pPr>
      <w:spacing w:after="140" w:line="276" w:lineRule="auto"/>
    </w:pPr>
  </w:style>
  <w:style w:type="paragraph" w:styleId="a5">
    <w:name w:val="List"/>
    <w:basedOn w:val="a3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styleId="a8">
    <w:name w:val="Normal (Web)"/>
    <w:basedOn w:val="a"/>
    <w:qFormat/>
    <w:pPr>
      <w:spacing w:before="280" w:after="280"/>
    </w:pPr>
    <w:rPr>
      <w:rFonts w:eastAsia="Times New Roman"/>
    </w:rPr>
  </w:style>
  <w:style w:type="paragraph" w:customStyle="1" w:styleId="ConsPlusNormal">
    <w:name w:val="ConsPlusNormal"/>
    <w:link w:val="ConsPlusNormal0"/>
    <w:qFormat/>
    <w:rPr>
      <w:rFonts w:ascii="Times New Roman" w:eastAsia="Times New Roman" w:hAnsi="Times New Roman" w:cs="Times New Roman"/>
      <w:lang w:bidi="ar-SA"/>
    </w:rPr>
  </w:style>
  <w:style w:type="numbering" w:customStyle="1" w:styleId="WW8Num4">
    <w:name w:val="WW8Num4"/>
    <w:qFormat/>
  </w:style>
  <w:style w:type="paragraph" w:styleId="a9">
    <w:name w:val="List Paragraph"/>
    <w:basedOn w:val="a"/>
    <w:uiPriority w:val="34"/>
    <w:qFormat/>
    <w:rsid w:val="00B80E11"/>
    <w:pPr>
      <w:widowControl w:val="0"/>
      <w:suppressAutoHyphens w:val="0"/>
      <w:ind w:left="720"/>
      <w:contextualSpacing/>
    </w:pPr>
    <w:rPr>
      <w:rFonts w:ascii="Courier New" w:eastAsia="Courier New" w:hAnsi="Courier New" w:cs="Courier New"/>
      <w:color w:val="000000"/>
      <w:kern w:val="0"/>
      <w:lang w:eastAsia="ru-RU" w:bidi="ru-RU"/>
    </w:rPr>
  </w:style>
  <w:style w:type="paragraph" w:styleId="aa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b"/>
    <w:uiPriority w:val="99"/>
    <w:qFormat/>
    <w:rsid w:val="003252AB"/>
    <w:pPr>
      <w:suppressAutoHyphens w:val="0"/>
      <w:spacing w:after="6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b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a"/>
    <w:uiPriority w:val="99"/>
    <w:qFormat/>
    <w:rsid w:val="003252AB"/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styleId="ac">
    <w:name w:val="footnote reference"/>
    <w:rsid w:val="003252AB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DD2E56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ae">
    <w:name w:val="Верхний колонтитул Знак"/>
    <w:basedOn w:val="a0"/>
    <w:link w:val="ad"/>
    <w:uiPriority w:val="99"/>
    <w:qFormat/>
    <w:rsid w:val="00DD2E56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f">
    <w:name w:val="footer"/>
    <w:basedOn w:val="a"/>
    <w:link w:val="af0"/>
    <w:uiPriority w:val="99"/>
    <w:unhideWhenUsed/>
    <w:rsid w:val="00DF37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0">
    <w:name w:val="Нижний колонтитул Знак"/>
    <w:basedOn w:val="a0"/>
    <w:link w:val="af"/>
    <w:uiPriority w:val="99"/>
    <w:qFormat/>
    <w:rsid w:val="00DF37BB"/>
    <w:rPr>
      <w:rFonts w:cs="Mangal"/>
      <w:szCs w:val="21"/>
    </w:rPr>
  </w:style>
  <w:style w:type="table" w:styleId="af1">
    <w:name w:val="Table Grid"/>
    <w:basedOn w:val="a1"/>
    <w:uiPriority w:val="59"/>
    <w:rsid w:val="006447C7"/>
    <w:pPr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Содержимое таблицы"/>
    <w:basedOn w:val="a"/>
    <w:qFormat/>
    <w:rsid w:val="006447C7"/>
    <w:pPr>
      <w:suppressLineNumbers/>
    </w:pPr>
    <w:rPr>
      <w:rFonts w:eastAsia="SimSun" w:cs="Mangal"/>
    </w:rPr>
  </w:style>
  <w:style w:type="paragraph" w:customStyle="1" w:styleId="Standard">
    <w:name w:val="Standard"/>
    <w:qFormat/>
    <w:rsid w:val="004F5237"/>
    <w:pPr>
      <w:textAlignment w:val="baseline"/>
    </w:pPr>
    <w:rPr>
      <w:rFonts w:eastAsia="SimSun" w:cs="Mangal"/>
      <w:lang w:val="en-US"/>
    </w:rPr>
  </w:style>
  <w:style w:type="paragraph" w:customStyle="1" w:styleId="Textbody">
    <w:name w:val="Text body"/>
    <w:basedOn w:val="Standard"/>
    <w:qFormat/>
    <w:rsid w:val="004F5237"/>
    <w:pPr>
      <w:spacing w:after="140" w:line="288" w:lineRule="auto"/>
    </w:pPr>
  </w:style>
  <w:style w:type="character" w:customStyle="1" w:styleId="ConsPlusNormal0">
    <w:name w:val="ConsPlusNormal Знак"/>
    <w:link w:val="ConsPlusNormal"/>
    <w:qFormat/>
    <w:locked/>
    <w:rsid w:val="00B946BB"/>
    <w:rPr>
      <w:rFonts w:ascii="Times New Roman" w:eastAsia="Times New Roman" w:hAnsi="Times New Roman" w:cs="Times New Roman"/>
      <w:lang w:bidi="ar-SA"/>
    </w:rPr>
  </w:style>
  <w:style w:type="character" w:customStyle="1" w:styleId="af3">
    <w:name w:val="Символ сноски"/>
    <w:qFormat/>
    <w:rsid w:val="00DE7254"/>
  </w:style>
  <w:style w:type="character" w:customStyle="1" w:styleId="af4">
    <w:name w:val="Привязка сноски"/>
    <w:rsid w:val="00DE7254"/>
    <w:rPr>
      <w:vertAlign w:val="superscript"/>
    </w:rPr>
  </w:style>
  <w:style w:type="table" w:customStyle="1" w:styleId="10">
    <w:name w:val="Сетка таблицы1"/>
    <w:basedOn w:val="a1"/>
    <w:next w:val="af1"/>
    <w:uiPriority w:val="39"/>
    <w:rsid w:val="000A57B3"/>
    <w:pPr>
      <w:suppressAutoHyphens w:val="0"/>
    </w:pPr>
    <w:rPr>
      <w:rFonts w:asciiTheme="minorHAnsi" w:eastAsiaTheme="minorEastAsia" w:hAnsiTheme="minorHAnsi" w:cstheme="minorBidi"/>
      <w:kern w:val="0"/>
      <w:sz w:val="22"/>
      <w:szCs w:val="22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Balloon Text"/>
    <w:basedOn w:val="a"/>
    <w:link w:val="af6"/>
    <w:uiPriority w:val="99"/>
    <w:semiHidden/>
    <w:unhideWhenUsed/>
    <w:qFormat/>
    <w:rsid w:val="0057019C"/>
    <w:rPr>
      <w:rFonts w:ascii="Tahoma" w:hAnsi="Tahoma" w:cs="Mangal"/>
      <w:sz w:val="16"/>
      <w:szCs w:val="14"/>
    </w:rPr>
  </w:style>
  <w:style w:type="character" w:customStyle="1" w:styleId="af6">
    <w:name w:val="Текст выноски Знак"/>
    <w:basedOn w:val="a0"/>
    <w:link w:val="af5"/>
    <w:uiPriority w:val="99"/>
    <w:semiHidden/>
    <w:qFormat/>
    <w:rsid w:val="0057019C"/>
    <w:rPr>
      <w:rFonts w:ascii="Tahoma" w:hAnsi="Tahoma" w:cs="Mangal"/>
      <w:sz w:val="16"/>
      <w:szCs w:val="14"/>
    </w:rPr>
  </w:style>
  <w:style w:type="numbering" w:customStyle="1" w:styleId="11">
    <w:name w:val="Нет списка1"/>
    <w:next w:val="a2"/>
    <w:uiPriority w:val="99"/>
    <w:semiHidden/>
    <w:unhideWhenUsed/>
    <w:qFormat/>
    <w:rsid w:val="001A7D0F"/>
  </w:style>
  <w:style w:type="paragraph" w:customStyle="1" w:styleId="af7">
    <w:name w:val="ОБЫЧНЫЙ БЕЗ ФОРМАТА"/>
    <w:qFormat/>
    <w:rsid w:val="001A7D0F"/>
    <w:pPr>
      <w:widowControl w:val="0"/>
      <w:suppressAutoHyphens w:val="0"/>
    </w:pPr>
    <w:rPr>
      <w:rFonts w:ascii="Times New Roman" w:eastAsia="Times New Roman" w:hAnsi="Times New Roman" w:cs="Times New Roman"/>
      <w:kern w:val="0"/>
      <w:szCs w:val="20"/>
      <w:lang w:eastAsia="ru-RU" w:bidi="ar-SA"/>
    </w:rPr>
  </w:style>
  <w:style w:type="numbering" w:customStyle="1" w:styleId="2">
    <w:name w:val="Нет списка2"/>
    <w:next w:val="a2"/>
    <w:uiPriority w:val="99"/>
    <w:semiHidden/>
    <w:unhideWhenUsed/>
    <w:qFormat/>
    <w:rsid w:val="00FC3181"/>
  </w:style>
  <w:style w:type="character" w:customStyle="1" w:styleId="12">
    <w:name w:val="Основной шрифт абзаца1"/>
    <w:qFormat/>
    <w:rsid w:val="00FC3181"/>
  </w:style>
  <w:style w:type="character" w:customStyle="1" w:styleId="20">
    <w:name w:val="Основной шрифт абзаца2"/>
    <w:qFormat/>
    <w:rsid w:val="00FC3181"/>
  </w:style>
  <w:style w:type="paragraph" w:customStyle="1" w:styleId="21">
    <w:name w:val="Указатель2"/>
    <w:basedOn w:val="a"/>
    <w:qFormat/>
    <w:rsid w:val="00FC3181"/>
    <w:pPr>
      <w:widowControl w:val="0"/>
      <w:suppressLineNumbers/>
    </w:pPr>
    <w:rPr>
      <w:rFonts w:ascii="Times New Roman" w:eastAsia="Arial Unicode MS" w:hAnsi="Times New Roman"/>
    </w:rPr>
  </w:style>
  <w:style w:type="paragraph" w:customStyle="1" w:styleId="13">
    <w:name w:val="Название объекта1"/>
    <w:basedOn w:val="a"/>
    <w:qFormat/>
    <w:rsid w:val="00FC3181"/>
    <w:pPr>
      <w:widowControl w:val="0"/>
      <w:suppressLineNumbers/>
      <w:spacing w:before="120" w:after="120"/>
    </w:pPr>
    <w:rPr>
      <w:rFonts w:ascii="Times New Roman" w:eastAsia="Arial Unicode MS" w:hAnsi="Times New Roman" w:cs="Mangal"/>
      <w:i/>
      <w:iCs/>
    </w:rPr>
  </w:style>
  <w:style w:type="paragraph" w:customStyle="1" w:styleId="14">
    <w:name w:val="Указатель1"/>
    <w:basedOn w:val="a"/>
    <w:qFormat/>
    <w:rsid w:val="00FC3181"/>
    <w:pPr>
      <w:widowControl w:val="0"/>
      <w:suppressLineNumbers/>
    </w:pPr>
    <w:rPr>
      <w:rFonts w:ascii="Times New Roman" w:eastAsia="Arial Unicode MS" w:hAnsi="Times New Roman" w:cs="Mangal"/>
    </w:rPr>
  </w:style>
  <w:style w:type="paragraph" w:customStyle="1" w:styleId="af8">
    <w:name w:val="Заголовок таблицы"/>
    <w:basedOn w:val="af2"/>
    <w:qFormat/>
    <w:rsid w:val="00FC3181"/>
    <w:pPr>
      <w:widowControl w:val="0"/>
      <w:jc w:val="center"/>
    </w:pPr>
    <w:rPr>
      <w:rFonts w:ascii="Times New Roman" w:eastAsia="Arial Unicode MS" w:hAnsi="Times New Roman"/>
      <w:b/>
      <w:bCs/>
    </w:rPr>
  </w:style>
  <w:style w:type="character" w:customStyle="1" w:styleId="FootnoteCharacters">
    <w:name w:val="Footnote Characters"/>
    <w:qFormat/>
    <w:rsid w:val="00FD70C1"/>
    <w:rPr>
      <w:vertAlign w:val="superscript"/>
    </w:rPr>
  </w:style>
  <w:style w:type="character" w:customStyle="1" w:styleId="a4">
    <w:name w:val="Основной текст Знак"/>
    <w:basedOn w:val="a0"/>
    <w:link w:val="a3"/>
    <w:rsid w:val="00FD70C1"/>
  </w:style>
  <w:style w:type="paragraph" w:styleId="15">
    <w:name w:val="index 1"/>
    <w:basedOn w:val="a"/>
    <w:next w:val="a"/>
    <w:autoRedefine/>
    <w:uiPriority w:val="99"/>
    <w:semiHidden/>
    <w:unhideWhenUsed/>
    <w:rsid w:val="00FD70C1"/>
    <w:pPr>
      <w:ind w:left="240" w:hanging="240"/>
    </w:pPr>
    <w:rPr>
      <w:rFonts w:cs="Mangal"/>
      <w:szCs w:val="21"/>
    </w:rPr>
  </w:style>
  <w:style w:type="paragraph" w:customStyle="1" w:styleId="af9">
    <w:name w:val="Верхний и нижний колонтитулы"/>
    <w:basedOn w:val="a"/>
    <w:qFormat/>
    <w:rsid w:val="00FD70C1"/>
  </w:style>
  <w:style w:type="character" w:customStyle="1" w:styleId="16">
    <w:name w:val="Верхний колонтитул Знак1"/>
    <w:basedOn w:val="a0"/>
    <w:uiPriority w:val="99"/>
    <w:rsid w:val="00FD70C1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17">
    <w:name w:val="Нижний колонтитул Знак1"/>
    <w:basedOn w:val="a0"/>
    <w:uiPriority w:val="99"/>
    <w:rsid w:val="00FD70C1"/>
    <w:rPr>
      <w:rFonts w:cs="Mangal"/>
      <w:szCs w:val="21"/>
    </w:rPr>
  </w:style>
  <w:style w:type="character" w:customStyle="1" w:styleId="18">
    <w:name w:val="Текст выноски Знак1"/>
    <w:basedOn w:val="a0"/>
    <w:uiPriority w:val="99"/>
    <w:semiHidden/>
    <w:rsid w:val="00FD70C1"/>
    <w:rPr>
      <w:rFonts w:ascii="Tahoma" w:hAnsi="Tahoma" w:cs="Mangal"/>
      <w:sz w:val="16"/>
      <w:szCs w:val="14"/>
    </w:rPr>
  </w:style>
  <w:style w:type="table" w:customStyle="1" w:styleId="22">
    <w:name w:val="Сетка таблицы2"/>
    <w:basedOn w:val="a1"/>
    <w:next w:val="af1"/>
    <w:uiPriority w:val="59"/>
    <w:rsid w:val="00FD70C1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uiPriority w:val="39"/>
    <w:rsid w:val="00FD70C1"/>
    <w:pPr>
      <w:suppressAutoHyphens w:val="0"/>
    </w:pPr>
    <w:rPr>
      <w:rFonts w:asciiTheme="minorHAnsi" w:eastAsiaTheme="minorEastAsia" w:hAnsiTheme="minorHAnsi" w:cstheme="minorBidi"/>
      <w:sz w:val="22"/>
      <w:szCs w:val="22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CE0F5C"/>
    <w:pPr>
      <w:widowControl w:val="0"/>
      <w:suppressAutoHyphens w:val="0"/>
      <w:autoSpaceDE w:val="0"/>
      <w:autoSpaceDN w:val="0"/>
      <w:ind w:left="-5"/>
    </w:pPr>
    <w:rPr>
      <w:rFonts w:ascii="Times New Roman" w:eastAsia="Times New Roman" w:hAnsi="Times New Roman" w:cs="Times New Roman"/>
      <w:kern w:val="0"/>
      <w:sz w:val="22"/>
      <w:szCs w:val="22"/>
      <w:lang w:val="en-US" w:eastAsia="en-US" w:bidi="ar-SA"/>
    </w:rPr>
  </w:style>
  <w:style w:type="paragraph" w:styleId="afa">
    <w:name w:val="No Spacing"/>
    <w:link w:val="afb"/>
    <w:uiPriority w:val="1"/>
    <w:qFormat/>
    <w:rsid w:val="00C03024"/>
    <w:pPr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customStyle="1" w:styleId="msonormalmrcssattrmrcssattr">
    <w:name w:val="msonormalmrcssattr_mr_css_attr"/>
    <w:basedOn w:val="a"/>
    <w:rsid w:val="006F08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afc">
    <w:name w:val="Hyperlink"/>
    <w:basedOn w:val="a0"/>
    <w:uiPriority w:val="99"/>
    <w:semiHidden/>
    <w:unhideWhenUsed/>
    <w:rsid w:val="00645528"/>
    <w:rPr>
      <w:color w:val="0000FF"/>
      <w:u w:val="single"/>
    </w:rPr>
  </w:style>
  <w:style w:type="character" w:customStyle="1" w:styleId="afb">
    <w:name w:val="Без интервала Знак"/>
    <w:basedOn w:val="a0"/>
    <w:link w:val="afa"/>
    <w:uiPriority w:val="1"/>
    <w:rsid w:val="009518D2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customStyle="1" w:styleId="8">
    <w:name w:val="Сетка таблицы8"/>
    <w:basedOn w:val="a1"/>
    <w:next w:val="af1"/>
    <w:uiPriority w:val="39"/>
    <w:rsid w:val="004A2FA3"/>
    <w:pPr>
      <w:suppressAutoHyphens w:val="0"/>
    </w:pPr>
    <w:rPr>
      <w:rFonts w:asciiTheme="minorHAnsi" w:eastAsia="Calibri" w:hAnsiTheme="minorHAnsi" w:cs="Times New Roman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1"/>
    <w:basedOn w:val="a1"/>
    <w:next w:val="af1"/>
    <w:uiPriority w:val="39"/>
    <w:rsid w:val="004D2543"/>
    <w:pPr>
      <w:suppressAutoHyphens w:val="0"/>
    </w:pPr>
    <w:rPr>
      <w:rFonts w:asciiTheme="minorHAnsi" w:eastAsia="Calibri" w:hAnsiTheme="minorHAnsi" w:cs="Times New Roman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6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64B72-6656-44E6-8C78-F7FADA351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2230</Words>
  <Characters>12716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ГБУЗ "Городская больница 33"</Company>
  <LinksUpToDate>false</LinksUpToDate>
  <CharactersWithSpaces>14917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Зорькина Ирина Валерьевна</dc:creator>
  <cp:lastModifiedBy>Зорькина Ирина Валерьевна</cp:lastModifiedBy>
  <cp:revision>4</cp:revision>
  <cp:lastPrinted>2026-05-27T12:43:00Z</cp:lastPrinted>
  <dcterms:created xsi:type="dcterms:W3CDTF">2026-06-04T10:51:00Z</dcterms:created>
  <dcterms:modified xsi:type="dcterms:W3CDTF">2026-06-04T10:51:00Z</dcterms:modified>
  <dc:language>ru-RU</dc:language>
</cp:coreProperties>
</file>