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933A5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</w:t>
      </w:r>
      <w:r w:rsidR="00933A5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23F3B">
        <w:rPr>
          <w:rFonts w:ascii="Times New Roman" w:hAnsi="Times New Roman" w:cs="Times New Roman"/>
          <w:b/>
          <w:sz w:val="32"/>
          <w:szCs w:val="32"/>
        </w:rPr>
        <w:t>начальной (максимальной) цены контракта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A97E7E" w:rsidRDefault="00A97E7E" w:rsidP="00A97E7E">
      <w:pPr>
        <w:jc w:val="both"/>
        <w:rPr>
          <w:rFonts w:ascii="Times New Roman" w:hAnsi="Times New Roman" w:cs="Times New Roman"/>
        </w:rPr>
      </w:pPr>
      <w:r w:rsidRPr="00A97E7E">
        <w:rPr>
          <w:rFonts w:ascii="Times New Roman" w:hAnsi="Times New Roman" w:cs="Times New Roman"/>
        </w:rPr>
        <w:t xml:space="preserve">Заказчиком были направлены запросы о предоставлении ценовой информации исполнителям, обладающим опытом </w:t>
      </w:r>
      <w:r w:rsidR="006530E7">
        <w:rPr>
          <w:rFonts w:ascii="Times New Roman" w:hAnsi="Times New Roman" w:cs="Times New Roman"/>
        </w:rPr>
        <w:t>оказания</w:t>
      </w:r>
      <w:r w:rsidRPr="00A97E7E">
        <w:rPr>
          <w:rFonts w:ascii="Times New Roman" w:hAnsi="Times New Roman" w:cs="Times New Roman"/>
        </w:rPr>
        <w:t xml:space="preserve"> данного вида услуг, в количестве 5-ти запросов,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572C2" w:rsidRDefault="00A97E7E" w:rsidP="00A97E7E">
      <w:pPr>
        <w:jc w:val="both"/>
        <w:rPr>
          <w:rFonts w:ascii="Times New Roman" w:hAnsi="Times New Roman" w:cs="Times New Roman"/>
        </w:rPr>
      </w:pPr>
      <w:r w:rsidRPr="00A97E7E">
        <w:rPr>
          <w:rFonts w:ascii="Times New Roman" w:hAnsi="Times New Roman" w:cs="Times New Roman"/>
        </w:rPr>
        <w:t>Ответы на запросы получены от 3 (трех) поставщиков (подрядчиков, исполнителей</w:t>
      </w:r>
      <w:r w:rsidR="00C572C2">
        <w:rPr>
          <w:rFonts w:ascii="Times New Roman" w:hAnsi="Times New Roman" w:cs="Times New Roman"/>
        </w:rPr>
        <w:t>)</w:t>
      </w:r>
      <w:r w:rsidRPr="00A97E7E">
        <w:rPr>
          <w:rFonts w:ascii="Times New Roman" w:hAnsi="Times New Roman" w:cs="Times New Roman"/>
        </w:rPr>
        <w:t xml:space="preserve">. </w:t>
      </w:r>
    </w:p>
    <w:p w:rsidR="00667C30" w:rsidRDefault="00A97E7E" w:rsidP="00A97E7E">
      <w:pPr>
        <w:jc w:val="both"/>
        <w:rPr>
          <w:rFonts w:ascii="Times New Roman" w:hAnsi="Times New Roman" w:cs="Times New Roman"/>
        </w:rPr>
      </w:pPr>
      <w:r w:rsidRPr="00A97E7E">
        <w:rPr>
          <w:rFonts w:ascii="Times New Roman" w:hAnsi="Times New Roman" w:cs="Times New Roman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  <w:r w:rsidRPr="00A97E7E">
        <w:rPr>
          <w:rFonts w:ascii="Times New Roman" w:hAnsi="Times New Roman" w:cs="Times New Roman"/>
        </w:rPr>
        <w:tab/>
      </w:r>
      <w:r w:rsidRPr="00A97E7E">
        <w:rPr>
          <w:rFonts w:ascii="Times New Roman" w:hAnsi="Times New Roman" w:cs="Times New Roman"/>
        </w:rPr>
        <w:tab/>
      </w:r>
      <w:r w:rsidRPr="00A97E7E">
        <w:rPr>
          <w:rFonts w:ascii="Times New Roman" w:hAnsi="Times New Roman" w:cs="Times New Roman"/>
        </w:rPr>
        <w:tab/>
      </w:r>
      <w:r w:rsidRPr="00A97E7E">
        <w:rPr>
          <w:rFonts w:ascii="Times New Roman" w:hAnsi="Times New Roman" w:cs="Times New Roman"/>
        </w:rPr>
        <w:tab/>
      </w:r>
      <w:r w:rsidRPr="00A97E7E">
        <w:rPr>
          <w:rFonts w:ascii="Times New Roman" w:hAnsi="Times New Roman" w:cs="Times New Roman"/>
        </w:rPr>
        <w:tab/>
      </w:r>
      <w:r w:rsidRPr="00A97E7E">
        <w:rPr>
          <w:rFonts w:ascii="Times New Roman" w:hAnsi="Times New Roman" w:cs="Times New Roman"/>
        </w:rPr>
        <w:tab/>
      </w:r>
      <w:r w:rsidRPr="00A97E7E">
        <w:rPr>
          <w:rFonts w:ascii="Times New Roman" w:hAnsi="Times New Roman" w:cs="Times New Roman"/>
        </w:rPr>
        <w:tab/>
      </w:r>
    </w:p>
    <w:p w:rsidR="00A97E7E" w:rsidRDefault="00A97E7E" w:rsidP="008635C1">
      <w:pPr>
        <w:rPr>
          <w:rFonts w:ascii="Times New Roman" w:hAnsi="Times New Roman" w:cs="Times New Roman"/>
        </w:rPr>
      </w:pPr>
    </w:p>
    <w:tbl>
      <w:tblPr>
        <w:tblW w:w="1474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4933"/>
        <w:gridCol w:w="851"/>
        <w:gridCol w:w="709"/>
        <w:gridCol w:w="1417"/>
        <w:gridCol w:w="1418"/>
        <w:gridCol w:w="1701"/>
        <w:gridCol w:w="1701"/>
        <w:gridCol w:w="1417"/>
      </w:tblGrid>
      <w:tr w:rsidR="008B3B30" w:rsidRPr="00AC25A7" w:rsidTr="00A97E7E">
        <w:trPr>
          <w:trHeight w:val="585"/>
        </w:trPr>
        <w:tc>
          <w:tcPr>
            <w:tcW w:w="596" w:type="dxa"/>
            <w:vMerge w:val="restart"/>
            <w:vAlign w:val="center"/>
            <w:hideMark/>
          </w:tcPr>
          <w:p w:rsidR="008B3B30" w:rsidRPr="00822E0A" w:rsidRDefault="008B3B30" w:rsidP="00175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822E0A">
              <w:rPr>
                <w:rFonts w:ascii="Times New Roman" w:hAnsi="Times New Roman" w:cs="Times New Roman"/>
              </w:rPr>
              <w:t>№ п\п</w:t>
            </w:r>
          </w:p>
        </w:tc>
        <w:tc>
          <w:tcPr>
            <w:tcW w:w="4933" w:type="dxa"/>
            <w:vMerge w:val="restart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851" w:type="dxa"/>
            <w:vMerge w:val="restart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vMerge w:val="restart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4536" w:type="dxa"/>
            <w:gridSpan w:val="3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 xml:space="preserve">Мониторинг цен по данным, полученным Заказчиком, </w:t>
            </w:r>
            <w:proofErr w:type="spellStart"/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AC25A7">
              <w:rPr>
                <w:rFonts w:ascii="Times New Roman" w:hAnsi="Times New Roman" w:cs="Times New Roman"/>
                <w:sz w:val="20"/>
                <w:szCs w:val="20"/>
              </w:rPr>
              <w:t xml:space="preserve">/ед. 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Минимальная цена товара в соответствии со ст. 12 44-ФЗ и ст. 34 БК РФ</w:t>
            </w:r>
            <w:r w:rsidR="000F524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 xml:space="preserve">руб. </w:t>
            </w:r>
          </w:p>
        </w:tc>
        <w:tc>
          <w:tcPr>
            <w:tcW w:w="1417" w:type="dxa"/>
            <w:vMerge w:val="restart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 xml:space="preserve">Расчет стоимости, руб. </w:t>
            </w:r>
          </w:p>
        </w:tc>
      </w:tr>
      <w:tr w:rsidR="008B3B30" w:rsidRPr="00AC25A7" w:rsidTr="00A97E7E">
        <w:trPr>
          <w:cantSplit/>
          <w:trHeight w:val="1831"/>
        </w:trPr>
        <w:tc>
          <w:tcPr>
            <w:tcW w:w="596" w:type="dxa"/>
            <w:vMerge/>
            <w:vAlign w:val="center"/>
            <w:hideMark/>
          </w:tcPr>
          <w:p w:rsidR="008B3B30" w:rsidRPr="00822E0A" w:rsidRDefault="008B3B30" w:rsidP="001750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33" w:type="dxa"/>
            <w:vMerge/>
            <w:vAlign w:val="center"/>
            <w:hideMark/>
          </w:tcPr>
          <w:p w:rsidR="008B3B30" w:rsidRPr="00AC25A7" w:rsidRDefault="008B3B30" w:rsidP="001750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3B30" w:rsidRPr="00AC25A7" w:rsidRDefault="008B3B30" w:rsidP="001750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3B30" w:rsidRPr="00AC25A7" w:rsidRDefault="008B3B30" w:rsidP="001750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textDirection w:val="btLr"/>
            <w:vAlign w:val="center"/>
            <w:hideMark/>
          </w:tcPr>
          <w:p w:rsidR="008437E3" w:rsidRPr="008437E3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Исполнитель 1 </w:t>
            </w:r>
          </w:p>
          <w:p w:rsidR="008437E3" w:rsidRPr="008437E3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 xml:space="preserve">КП №313 от </w:t>
            </w:r>
          </w:p>
          <w:p w:rsidR="008B3B30" w:rsidRPr="00AC25A7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20.05.2026г.</w:t>
            </w:r>
          </w:p>
        </w:tc>
        <w:tc>
          <w:tcPr>
            <w:tcW w:w="1418" w:type="dxa"/>
            <w:shd w:val="clear" w:color="auto" w:fill="FFFFFF"/>
            <w:textDirection w:val="btLr"/>
            <w:vAlign w:val="center"/>
            <w:hideMark/>
          </w:tcPr>
          <w:p w:rsidR="008437E3" w:rsidRPr="008437E3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Исполнитель 2 </w:t>
            </w:r>
          </w:p>
          <w:p w:rsidR="008437E3" w:rsidRPr="008437E3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 xml:space="preserve">КП №312 от </w:t>
            </w:r>
          </w:p>
          <w:p w:rsidR="008B3B30" w:rsidRPr="00AC25A7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20.05.2026г.</w:t>
            </w:r>
          </w:p>
        </w:tc>
        <w:tc>
          <w:tcPr>
            <w:tcW w:w="1701" w:type="dxa"/>
            <w:shd w:val="clear" w:color="auto" w:fill="FFFFFF"/>
            <w:textDirection w:val="btLr"/>
            <w:vAlign w:val="center"/>
            <w:hideMark/>
          </w:tcPr>
          <w:p w:rsidR="008437E3" w:rsidRPr="008437E3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Исполнитель 3 </w:t>
            </w:r>
          </w:p>
          <w:p w:rsidR="008437E3" w:rsidRPr="008437E3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 xml:space="preserve">КП №311 от </w:t>
            </w:r>
          </w:p>
          <w:p w:rsidR="008B3B30" w:rsidRPr="00AC25A7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20.05.2026г.</w:t>
            </w:r>
          </w:p>
        </w:tc>
        <w:tc>
          <w:tcPr>
            <w:tcW w:w="1701" w:type="dxa"/>
            <w:vMerge/>
            <w:vAlign w:val="center"/>
            <w:hideMark/>
          </w:tcPr>
          <w:p w:rsidR="008B3B30" w:rsidRPr="00AC25A7" w:rsidRDefault="008B3B30" w:rsidP="001750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3B30" w:rsidRPr="00AC25A7" w:rsidRDefault="008B3B30" w:rsidP="001750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3B30" w:rsidRPr="00AC25A7" w:rsidTr="00A97E7E">
        <w:trPr>
          <w:trHeight w:val="543"/>
        </w:trPr>
        <w:tc>
          <w:tcPr>
            <w:tcW w:w="596" w:type="dxa"/>
            <w:vAlign w:val="center"/>
            <w:hideMark/>
          </w:tcPr>
          <w:p w:rsidR="008B3B30" w:rsidRPr="00A557BB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57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33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  <w:vAlign w:val="center"/>
            <w:hideMark/>
          </w:tcPr>
          <w:p w:rsidR="008B3B30" w:rsidRPr="00AC25A7" w:rsidRDefault="00A557BB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B3B30" w:rsidRPr="00AC25A7" w:rsidTr="006530E7">
        <w:trPr>
          <w:trHeight w:val="818"/>
        </w:trPr>
        <w:tc>
          <w:tcPr>
            <w:tcW w:w="596" w:type="dxa"/>
            <w:vAlign w:val="center"/>
            <w:hideMark/>
          </w:tcPr>
          <w:p w:rsidR="008B3B30" w:rsidRPr="00822E0A" w:rsidRDefault="008B3B30" w:rsidP="0017502D">
            <w:pPr>
              <w:jc w:val="center"/>
              <w:rPr>
                <w:rFonts w:ascii="Times New Roman" w:hAnsi="Times New Roman" w:cs="Times New Roman"/>
              </w:rPr>
            </w:pPr>
            <w:r w:rsidRPr="00822E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33" w:type="dxa"/>
            <w:vAlign w:val="center"/>
            <w:hideMark/>
          </w:tcPr>
          <w:p w:rsidR="008B3B30" w:rsidRPr="00AC25A7" w:rsidRDefault="008437E3" w:rsidP="00CB133F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</w:pPr>
            <w:r w:rsidRPr="008437E3">
              <w:rPr>
                <w:rFonts w:ascii="Times New Roman" w:hAnsi="Times New Roman" w:cs="Times New Roman"/>
                <w:bCs/>
              </w:rPr>
              <w:t xml:space="preserve">Оказание услуг по оценке соответствия и сертификации в области предупреждения причинения вреда при формировании и обеспечении </w:t>
            </w:r>
            <w:proofErr w:type="spellStart"/>
            <w:r w:rsidRPr="008437E3">
              <w:rPr>
                <w:rFonts w:ascii="Times New Roman" w:hAnsi="Times New Roman" w:cs="Times New Roman"/>
                <w:bCs/>
              </w:rPr>
              <w:t>безбарьерной</w:t>
            </w:r>
            <w:proofErr w:type="spellEnd"/>
            <w:r w:rsidRPr="008437E3">
              <w:rPr>
                <w:rFonts w:ascii="Times New Roman" w:hAnsi="Times New Roman" w:cs="Times New Roman"/>
                <w:bCs/>
              </w:rPr>
              <w:t xml:space="preserve"> среды для инвалидов и маломобильных групп населения </w:t>
            </w:r>
            <w:proofErr w:type="spellStart"/>
            <w:r w:rsidRPr="008437E3">
              <w:rPr>
                <w:rFonts w:ascii="Times New Roman" w:hAnsi="Times New Roman" w:cs="Times New Roman"/>
                <w:bCs/>
              </w:rPr>
              <w:t>лоя</w:t>
            </w:r>
            <w:proofErr w:type="spellEnd"/>
            <w:r w:rsidRPr="008437E3">
              <w:rPr>
                <w:rFonts w:ascii="Times New Roman" w:hAnsi="Times New Roman" w:cs="Times New Roman"/>
                <w:bCs/>
              </w:rPr>
              <w:t xml:space="preserve"> объектов, расположенных по адресам: Санкт-Петербург, г. Сестрорецк, ул. Токарева, д. 18, по. 2-Н, лит. А, Санкт-Петербург, г. Сестрорецк, ул. Токарева, д. 18, пом. 9-Н, лит. А, Санкт-Петербург, г. Зеленогорск, пр. Ленина, д. 15, пом. 1-Н, лит. А, Санкт-Петербург, п. Песочный, ул. Советская, д. 6, пом. 3-Н, лит. А</w:t>
            </w:r>
          </w:p>
        </w:tc>
        <w:tc>
          <w:tcPr>
            <w:tcW w:w="851" w:type="dxa"/>
            <w:vAlign w:val="center"/>
            <w:hideMark/>
          </w:tcPr>
          <w:p w:rsidR="008B3B30" w:rsidRPr="00AC25A7" w:rsidRDefault="008437E3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. ед</w:t>
            </w:r>
            <w:r w:rsidR="00320A6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  <w:hideMark/>
          </w:tcPr>
          <w:p w:rsidR="008B3B30" w:rsidRPr="00AC25A7" w:rsidRDefault="008437E3" w:rsidP="00A97E7E">
            <w:pPr>
              <w:ind w:hanging="1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  <w:hideMark/>
          </w:tcPr>
          <w:p w:rsidR="008B3B30" w:rsidRPr="00AC25A7" w:rsidRDefault="008437E3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ar-SA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490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8437E3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,00</w:t>
            </w:r>
          </w:p>
        </w:tc>
        <w:tc>
          <w:tcPr>
            <w:tcW w:w="1418" w:type="dxa"/>
            <w:vAlign w:val="center"/>
            <w:hideMark/>
          </w:tcPr>
          <w:p w:rsidR="008B3B30" w:rsidRPr="00AC25A7" w:rsidRDefault="008437E3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525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  <w:hideMark/>
          </w:tcPr>
          <w:p w:rsidR="008B3B30" w:rsidRPr="00AC25A7" w:rsidRDefault="008437E3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499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  <w:hideMark/>
          </w:tcPr>
          <w:p w:rsidR="008B3B30" w:rsidRPr="00AC25A7" w:rsidRDefault="008437E3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490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8437E3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,00</w:t>
            </w:r>
          </w:p>
        </w:tc>
        <w:tc>
          <w:tcPr>
            <w:tcW w:w="1417" w:type="dxa"/>
            <w:vAlign w:val="center"/>
            <w:hideMark/>
          </w:tcPr>
          <w:p w:rsidR="008B3B30" w:rsidRPr="00AC25A7" w:rsidRDefault="008437E3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490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bookmarkStart w:id="0" w:name="_GoBack"/>
            <w:bookmarkEnd w:id="0"/>
            <w:r w:rsidRPr="008437E3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,00</w:t>
            </w:r>
          </w:p>
        </w:tc>
      </w:tr>
    </w:tbl>
    <w:p w:rsidR="000F5244" w:rsidRDefault="000F5244" w:rsidP="008B3B30">
      <w:pPr>
        <w:tabs>
          <w:tab w:val="left" w:pos="384"/>
        </w:tabs>
        <w:rPr>
          <w:rFonts w:ascii="Times New Roman" w:hAnsi="Times New Roman" w:cs="Times New Roman"/>
        </w:rPr>
      </w:pPr>
    </w:p>
    <w:p w:rsidR="00667C30" w:rsidRDefault="008B3B30" w:rsidP="008B3B30">
      <w:pPr>
        <w:tabs>
          <w:tab w:val="left" w:pos="38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Итого: </w:t>
      </w:r>
      <w:r w:rsidR="005710A9">
        <w:rPr>
          <w:rFonts w:ascii="Times New Roman" w:hAnsi="Times New Roman" w:cs="Times New Roman"/>
        </w:rPr>
        <w:t>Н</w:t>
      </w:r>
      <w:r>
        <w:rPr>
          <w:rFonts w:ascii="Times New Roman" w:hAnsi="Times New Roman" w:cs="Times New Roman"/>
        </w:rPr>
        <w:t xml:space="preserve">ачальная максимальная цена контракта составляет </w:t>
      </w:r>
      <w:r w:rsidR="008437E3">
        <w:rPr>
          <w:rFonts w:ascii="Times New Roman" w:hAnsi="Times New Roman" w:cs="Times New Roman"/>
        </w:rPr>
        <w:t>490</w:t>
      </w:r>
      <w:r w:rsidR="009F285C">
        <w:rPr>
          <w:rFonts w:ascii="Times New Roman" w:hAnsi="Times New Roman" w:cs="Times New Roman"/>
        </w:rPr>
        <w:t xml:space="preserve"> 0</w:t>
      </w:r>
      <w:r w:rsidR="00CB133F">
        <w:rPr>
          <w:rFonts w:ascii="Times New Roman" w:hAnsi="Times New Roman" w:cs="Times New Roman"/>
        </w:rPr>
        <w:t>00</w:t>
      </w:r>
      <w:r>
        <w:rPr>
          <w:rFonts w:ascii="Times New Roman" w:hAnsi="Times New Roman" w:cs="Times New Roman"/>
        </w:rPr>
        <w:t xml:space="preserve"> рубл</w:t>
      </w:r>
      <w:r w:rsidR="00E81D62">
        <w:rPr>
          <w:rFonts w:ascii="Times New Roman" w:hAnsi="Times New Roman" w:cs="Times New Roman"/>
        </w:rPr>
        <w:t>ей</w:t>
      </w:r>
      <w:r>
        <w:rPr>
          <w:rFonts w:ascii="Times New Roman" w:hAnsi="Times New Roman" w:cs="Times New Roman"/>
        </w:rPr>
        <w:t xml:space="preserve"> </w:t>
      </w:r>
      <w:r w:rsidR="00FC6F0C">
        <w:rPr>
          <w:rFonts w:ascii="Times New Roman" w:hAnsi="Times New Roman" w:cs="Times New Roman"/>
        </w:rPr>
        <w:t>0</w:t>
      </w:r>
      <w:r w:rsidR="007565B8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копеек (</w:t>
      </w:r>
      <w:r w:rsidR="008437E3">
        <w:rPr>
          <w:rFonts w:ascii="Times New Roman" w:hAnsi="Times New Roman" w:cs="Times New Roman"/>
        </w:rPr>
        <w:t>четыреста девяносто</w:t>
      </w:r>
      <w:r>
        <w:rPr>
          <w:rFonts w:ascii="Times New Roman" w:hAnsi="Times New Roman" w:cs="Times New Roman"/>
        </w:rPr>
        <w:t xml:space="preserve"> тысяч</w:t>
      </w:r>
      <w:r w:rsidR="00DB0F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рубл</w:t>
      </w:r>
      <w:r w:rsidR="00E81D62">
        <w:rPr>
          <w:rFonts w:ascii="Times New Roman" w:hAnsi="Times New Roman" w:cs="Times New Roman"/>
        </w:rPr>
        <w:t>ей</w:t>
      </w:r>
      <w:r>
        <w:rPr>
          <w:rFonts w:ascii="Times New Roman" w:hAnsi="Times New Roman" w:cs="Times New Roman"/>
        </w:rPr>
        <w:t xml:space="preserve"> </w:t>
      </w:r>
      <w:r w:rsidR="00FC6F0C">
        <w:rPr>
          <w:rFonts w:ascii="Times New Roman" w:hAnsi="Times New Roman" w:cs="Times New Roman"/>
        </w:rPr>
        <w:t>0</w:t>
      </w:r>
      <w:r w:rsidR="007565B8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копеек).</w:t>
      </w: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8437E3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0F5244"/>
    <w:rsid w:val="001B672B"/>
    <w:rsid w:val="001F3955"/>
    <w:rsid w:val="002A1C2D"/>
    <w:rsid w:val="002A2101"/>
    <w:rsid w:val="002A4085"/>
    <w:rsid w:val="002C49BA"/>
    <w:rsid w:val="002E332E"/>
    <w:rsid w:val="002E5166"/>
    <w:rsid w:val="00320A62"/>
    <w:rsid w:val="00327E2A"/>
    <w:rsid w:val="003A4012"/>
    <w:rsid w:val="003F410B"/>
    <w:rsid w:val="00412019"/>
    <w:rsid w:val="00452D51"/>
    <w:rsid w:val="00481669"/>
    <w:rsid w:val="004B5C8A"/>
    <w:rsid w:val="00545775"/>
    <w:rsid w:val="00565A32"/>
    <w:rsid w:val="005710A9"/>
    <w:rsid w:val="005A45A4"/>
    <w:rsid w:val="005B297D"/>
    <w:rsid w:val="00620701"/>
    <w:rsid w:val="006530E7"/>
    <w:rsid w:val="00667C30"/>
    <w:rsid w:val="006A434D"/>
    <w:rsid w:val="006D0214"/>
    <w:rsid w:val="007565B8"/>
    <w:rsid w:val="0081128B"/>
    <w:rsid w:val="008437E3"/>
    <w:rsid w:val="0085617F"/>
    <w:rsid w:val="008635C1"/>
    <w:rsid w:val="008B3B30"/>
    <w:rsid w:val="00933A57"/>
    <w:rsid w:val="0094336D"/>
    <w:rsid w:val="00966779"/>
    <w:rsid w:val="00997A92"/>
    <w:rsid w:val="009F285C"/>
    <w:rsid w:val="00A17D76"/>
    <w:rsid w:val="00A32C21"/>
    <w:rsid w:val="00A34C91"/>
    <w:rsid w:val="00A557BB"/>
    <w:rsid w:val="00A64A66"/>
    <w:rsid w:val="00A824F5"/>
    <w:rsid w:val="00A97E7E"/>
    <w:rsid w:val="00AD3439"/>
    <w:rsid w:val="00B0341E"/>
    <w:rsid w:val="00B76DB2"/>
    <w:rsid w:val="00BC636F"/>
    <w:rsid w:val="00C23F3B"/>
    <w:rsid w:val="00C572C2"/>
    <w:rsid w:val="00CB133F"/>
    <w:rsid w:val="00CC5038"/>
    <w:rsid w:val="00D8271A"/>
    <w:rsid w:val="00DB0F9B"/>
    <w:rsid w:val="00E341CF"/>
    <w:rsid w:val="00E81D62"/>
    <w:rsid w:val="00EF682F"/>
    <w:rsid w:val="00F22A65"/>
    <w:rsid w:val="00F31F37"/>
    <w:rsid w:val="00F34558"/>
    <w:rsid w:val="00F81E1B"/>
    <w:rsid w:val="00FB2AC1"/>
    <w:rsid w:val="00FC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8AA0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  <w:style w:type="paragraph" w:styleId="a4">
    <w:name w:val="Balloon Text"/>
    <w:basedOn w:val="a"/>
    <w:link w:val="a5"/>
    <w:uiPriority w:val="99"/>
    <w:semiHidden/>
    <w:unhideWhenUsed/>
    <w:rsid w:val="009433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336D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20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Федорова Н.В.</cp:lastModifiedBy>
  <cp:revision>3</cp:revision>
  <cp:lastPrinted>2026-04-13T08:28:00Z</cp:lastPrinted>
  <dcterms:created xsi:type="dcterms:W3CDTF">2026-06-10T17:24:00Z</dcterms:created>
  <dcterms:modified xsi:type="dcterms:W3CDTF">2026-06-10T17:28:00Z</dcterms:modified>
</cp:coreProperties>
</file>