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089FB" w14:textId="77777777" w:rsidR="003E6F2A" w:rsidRPr="00E266AF" w:rsidRDefault="003E6F2A" w:rsidP="00E266AF">
      <w:pPr>
        <w:widowControl w:val="0"/>
        <w:autoSpaceDE w:val="0"/>
        <w:autoSpaceDN w:val="0"/>
        <w:adjustRightInd w:val="0"/>
        <w:spacing w:after="0" w:line="240" w:lineRule="atLeast"/>
        <w:jc w:val="right"/>
        <w:rPr>
          <w:rFonts w:ascii="Times New Roman" w:eastAsia="Times New Roman" w:hAnsi="Times New Roman" w:cs="Times New Roman"/>
          <w:bCs/>
          <w:lang w:eastAsia="ru-RU"/>
        </w:rPr>
      </w:pPr>
      <w:r w:rsidRPr="00E266AF">
        <w:rPr>
          <w:rFonts w:ascii="Times New Roman" w:eastAsia="Times New Roman" w:hAnsi="Times New Roman" w:cs="Times New Roman"/>
          <w:bCs/>
          <w:lang w:eastAsia="ru-RU"/>
        </w:rPr>
        <w:t>ПРОЕКТ КОНТРАКТА</w:t>
      </w:r>
    </w:p>
    <w:p w14:paraId="0FE8FA1E" w14:textId="7BC82C18" w:rsidR="007C5E18" w:rsidRPr="00E266AF" w:rsidRDefault="00BB0CC1" w:rsidP="00E266AF">
      <w:pPr>
        <w:widowControl w:val="0"/>
        <w:autoSpaceDE w:val="0"/>
        <w:autoSpaceDN w:val="0"/>
        <w:adjustRightInd w:val="0"/>
        <w:spacing w:after="0" w:line="240" w:lineRule="atLeast"/>
        <w:jc w:val="center"/>
        <w:rPr>
          <w:rFonts w:ascii="Times New Roman" w:eastAsia="Times New Roman" w:hAnsi="Times New Roman" w:cs="Times New Roman"/>
          <w:b/>
          <w:lang w:eastAsia="ru-RU"/>
        </w:rPr>
      </w:pPr>
      <w:r w:rsidRPr="00E266AF">
        <w:rPr>
          <w:rFonts w:ascii="Times New Roman" w:eastAsia="Times New Roman" w:hAnsi="Times New Roman" w:cs="Times New Roman"/>
          <w:b/>
          <w:lang w:eastAsia="ru-RU"/>
        </w:rPr>
        <w:t>КОНТРАКТ №</w:t>
      </w:r>
      <w:r w:rsidR="00151A32" w:rsidRPr="00E266AF">
        <w:rPr>
          <w:rFonts w:ascii="Times New Roman" w:hAnsi="Times New Roman" w:cs="Times New Roman"/>
        </w:rPr>
        <w:t xml:space="preserve"> </w:t>
      </w:r>
      <w:r w:rsidR="003E6F2A" w:rsidRPr="00E266AF">
        <w:rPr>
          <w:rFonts w:ascii="Times New Roman" w:hAnsi="Times New Roman" w:cs="Times New Roman"/>
        </w:rPr>
        <w:t>___________</w:t>
      </w:r>
    </w:p>
    <w:p w14:paraId="77D0045F" w14:textId="54FCF961" w:rsidR="007C5E18" w:rsidRPr="00E266AF" w:rsidRDefault="00BB0CC1" w:rsidP="00E266AF">
      <w:pPr>
        <w:widowControl w:val="0"/>
        <w:autoSpaceDE w:val="0"/>
        <w:autoSpaceDN w:val="0"/>
        <w:adjustRightInd w:val="0"/>
        <w:spacing w:after="0" w:line="240" w:lineRule="atLeast"/>
        <w:jc w:val="center"/>
        <w:rPr>
          <w:rFonts w:ascii="Times New Roman" w:eastAsia="Times New Roman" w:hAnsi="Times New Roman" w:cs="Times New Roman"/>
          <w:b/>
          <w:lang w:eastAsia="ru-RU"/>
        </w:rPr>
      </w:pPr>
      <w:r w:rsidRPr="00E266AF">
        <w:rPr>
          <w:rFonts w:ascii="Times New Roman" w:eastAsia="Times New Roman" w:hAnsi="Times New Roman" w:cs="Times New Roman"/>
          <w:b/>
          <w:lang w:eastAsia="ru-RU"/>
        </w:rPr>
        <w:t xml:space="preserve">ИКЗ </w:t>
      </w:r>
      <w:r w:rsidR="003E6F2A" w:rsidRPr="00E266AF">
        <w:rPr>
          <w:rFonts w:ascii="Times New Roman" w:hAnsi="Times New Roman" w:cs="Times New Roman"/>
        </w:rPr>
        <w:t>__________________________________</w:t>
      </w:r>
    </w:p>
    <w:p w14:paraId="0244A88D" w14:textId="77777777" w:rsidR="007C5E18" w:rsidRPr="00E266AF" w:rsidRDefault="007C5E18" w:rsidP="00E266AF">
      <w:pPr>
        <w:spacing w:after="0" w:line="240" w:lineRule="atLeast"/>
        <w:jc w:val="both"/>
        <w:outlineLvl w:val="1"/>
        <w:rPr>
          <w:rFonts w:ascii="Times New Roman" w:eastAsia="Times New Roman" w:hAnsi="Times New Roman" w:cs="Times New Roman"/>
          <w:lang w:eastAsia="ru-RU"/>
        </w:rPr>
      </w:pPr>
    </w:p>
    <w:p w14:paraId="1F02DC67" w14:textId="329CEC61" w:rsidR="007C5E18" w:rsidRPr="00E266AF" w:rsidRDefault="00BB0CC1" w:rsidP="00E266AF">
      <w:pPr>
        <w:spacing w:after="0" w:line="240" w:lineRule="atLeast"/>
        <w:jc w:val="both"/>
        <w:outlineLvl w:val="1"/>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Санкт-Петербург</w:t>
      </w:r>
      <w:r w:rsidRPr="00E266AF">
        <w:rPr>
          <w:rFonts w:ascii="Times New Roman" w:eastAsia="Times New Roman" w:hAnsi="Times New Roman" w:cs="Times New Roman"/>
          <w:lang w:eastAsia="ru-RU"/>
        </w:rPr>
        <w:tab/>
      </w:r>
      <w:r w:rsidRPr="00E266AF">
        <w:rPr>
          <w:rFonts w:ascii="Times New Roman" w:eastAsia="Times New Roman" w:hAnsi="Times New Roman" w:cs="Times New Roman"/>
          <w:lang w:eastAsia="ru-RU"/>
        </w:rPr>
        <w:tab/>
      </w:r>
      <w:r w:rsidRPr="00E266AF">
        <w:rPr>
          <w:rFonts w:ascii="Times New Roman" w:eastAsia="Times New Roman" w:hAnsi="Times New Roman" w:cs="Times New Roman"/>
          <w:lang w:eastAsia="ru-RU"/>
        </w:rPr>
        <w:tab/>
      </w:r>
      <w:r w:rsidRPr="00E266AF">
        <w:rPr>
          <w:rFonts w:ascii="Times New Roman" w:eastAsia="Times New Roman" w:hAnsi="Times New Roman" w:cs="Times New Roman"/>
          <w:lang w:eastAsia="ru-RU"/>
        </w:rPr>
        <w:tab/>
      </w:r>
      <w:r w:rsidRPr="00E266AF">
        <w:rPr>
          <w:rFonts w:ascii="Times New Roman" w:eastAsia="Times New Roman" w:hAnsi="Times New Roman" w:cs="Times New Roman"/>
          <w:lang w:eastAsia="ru-RU"/>
        </w:rPr>
        <w:tab/>
      </w:r>
      <w:r w:rsidRPr="00E266AF">
        <w:rPr>
          <w:rFonts w:ascii="Times New Roman" w:eastAsia="Times New Roman" w:hAnsi="Times New Roman" w:cs="Times New Roman"/>
          <w:lang w:eastAsia="ru-RU"/>
        </w:rPr>
        <w:tab/>
      </w:r>
      <w:r w:rsidRPr="00E266AF">
        <w:rPr>
          <w:rFonts w:ascii="Times New Roman" w:eastAsia="Times New Roman" w:hAnsi="Times New Roman" w:cs="Times New Roman"/>
          <w:lang w:eastAsia="ru-RU"/>
        </w:rPr>
        <w:tab/>
        <w:t xml:space="preserve">                  «</w:t>
      </w:r>
      <w:r w:rsidR="006A5C7B" w:rsidRPr="00E266AF">
        <w:rPr>
          <w:rFonts w:ascii="Times New Roman" w:eastAsia="Times New Roman" w:hAnsi="Times New Roman" w:cs="Times New Roman"/>
          <w:lang w:eastAsia="ru-RU"/>
        </w:rPr>
        <w:t>__</w:t>
      </w:r>
      <w:r w:rsidRPr="00E266AF">
        <w:rPr>
          <w:rFonts w:ascii="Times New Roman" w:eastAsia="Times New Roman" w:hAnsi="Times New Roman" w:cs="Times New Roman"/>
          <w:lang w:eastAsia="ru-RU"/>
        </w:rPr>
        <w:t xml:space="preserve">» </w:t>
      </w:r>
      <w:r w:rsidR="006A5C7B" w:rsidRPr="00E266AF">
        <w:rPr>
          <w:rFonts w:ascii="Times New Roman" w:eastAsia="Times New Roman" w:hAnsi="Times New Roman" w:cs="Times New Roman"/>
          <w:lang w:eastAsia="ru-RU"/>
        </w:rPr>
        <w:t>_________</w:t>
      </w:r>
      <w:r w:rsidRPr="00E266AF">
        <w:rPr>
          <w:rFonts w:ascii="Times New Roman" w:eastAsia="Times New Roman" w:hAnsi="Times New Roman" w:cs="Times New Roman"/>
          <w:lang w:eastAsia="ru-RU"/>
        </w:rPr>
        <w:t xml:space="preserve"> 202</w:t>
      </w:r>
      <w:r w:rsidR="00945D44">
        <w:rPr>
          <w:rFonts w:ascii="Times New Roman" w:eastAsia="Times New Roman" w:hAnsi="Times New Roman" w:cs="Times New Roman"/>
          <w:lang w:eastAsia="ru-RU"/>
        </w:rPr>
        <w:t>6</w:t>
      </w:r>
      <w:r w:rsidRPr="00E266AF">
        <w:rPr>
          <w:rFonts w:ascii="Times New Roman" w:eastAsia="Times New Roman" w:hAnsi="Times New Roman" w:cs="Times New Roman"/>
          <w:lang w:eastAsia="ru-RU"/>
        </w:rPr>
        <w:t xml:space="preserve"> г.</w:t>
      </w:r>
    </w:p>
    <w:p w14:paraId="4BCE1138" w14:textId="77777777" w:rsidR="007C5E18" w:rsidRPr="00E266AF" w:rsidRDefault="007C5E18" w:rsidP="00E266AF">
      <w:pPr>
        <w:spacing w:after="0" w:line="240" w:lineRule="atLeast"/>
        <w:jc w:val="both"/>
        <w:rPr>
          <w:rFonts w:ascii="Times New Roman" w:eastAsia="Times New Roman" w:hAnsi="Times New Roman" w:cs="Times New Roman"/>
          <w:lang w:eastAsia="ru-RU"/>
        </w:rPr>
      </w:pPr>
    </w:p>
    <w:p w14:paraId="3DA0E04D" w14:textId="14BB8ECF" w:rsidR="006A5C7B" w:rsidRPr="00E266AF" w:rsidRDefault="00104E71" w:rsidP="00E266AF">
      <w:pPr>
        <w:spacing w:after="0" w:line="240" w:lineRule="atLeast"/>
        <w:ind w:firstLine="720"/>
        <w:jc w:val="both"/>
        <w:rPr>
          <w:rFonts w:ascii="Times New Roman" w:hAnsi="Times New Roman" w:cs="Times New Roman"/>
        </w:rPr>
      </w:pPr>
      <w:r w:rsidRPr="00E266AF">
        <w:rPr>
          <w:rFonts w:ascii="Times New Roman" w:hAnsi="Times New Roman" w:cs="Times New Roman"/>
          <w:b/>
          <w:color w:val="000000"/>
        </w:rPr>
        <w:t>Г</w:t>
      </w:r>
      <w:r w:rsidR="00F7309F" w:rsidRPr="00E266AF">
        <w:rPr>
          <w:rFonts w:ascii="Times New Roman" w:hAnsi="Times New Roman" w:cs="Times New Roman"/>
          <w:b/>
          <w:color w:val="000000"/>
        </w:rPr>
        <w:t>БУ ИМЦ Пушкинского района Санкт-Петербурга</w:t>
      </w:r>
      <w:r w:rsidR="00F7309F" w:rsidRPr="00E266AF">
        <w:rPr>
          <w:rFonts w:ascii="Times New Roman" w:hAnsi="Times New Roman" w:cs="Times New Roman"/>
          <w:bCs/>
          <w:color w:val="000000"/>
        </w:rPr>
        <w:t>, именуемое   в дальнейшем Заказчик, в лице директора С</w:t>
      </w:r>
      <w:r w:rsidR="008013EE">
        <w:rPr>
          <w:rFonts w:ascii="Times New Roman" w:hAnsi="Times New Roman" w:cs="Times New Roman"/>
          <w:bCs/>
          <w:color w:val="000000"/>
        </w:rPr>
        <w:t>имоновой Анастасии Валерьевны</w:t>
      </w:r>
      <w:r w:rsidR="006A5C7B" w:rsidRPr="00E266AF">
        <w:rPr>
          <w:rFonts w:ascii="Times New Roman" w:hAnsi="Times New Roman" w:cs="Times New Roman"/>
          <w:color w:val="000000"/>
          <w:lang w:eastAsia="zh-CN" w:bidi="ru-RU"/>
        </w:rPr>
        <w:t xml:space="preserve">, действующего на основании </w:t>
      </w:r>
      <w:r w:rsidR="006A5C7B" w:rsidRPr="00E266AF">
        <w:rPr>
          <w:rFonts w:ascii="Times New Roman" w:hAnsi="Times New Roman" w:cs="Times New Roman"/>
          <w:color w:val="000000"/>
        </w:rPr>
        <w:t>Устава</w:t>
      </w:r>
      <w:r w:rsidR="006A5C7B" w:rsidRPr="00E266AF">
        <w:rPr>
          <w:rFonts w:ascii="Times New Roman" w:hAnsi="Times New Roman" w:cs="Times New Roman"/>
        </w:rPr>
        <w:t xml:space="preserve"> с одной стороны, и </w:t>
      </w:r>
    </w:p>
    <w:p w14:paraId="3B776BDC" w14:textId="41665AA1" w:rsidR="007C5E18" w:rsidRPr="00E266AF" w:rsidRDefault="006A5C7B" w:rsidP="00E266AF">
      <w:pPr>
        <w:spacing w:after="0" w:line="240" w:lineRule="atLeast"/>
        <w:ind w:firstLine="540"/>
        <w:jc w:val="both"/>
        <w:rPr>
          <w:rFonts w:ascii="Times New Roman" w:eastAsia="Times New Roman" w:hAnsi="Times New Roman" w:cs="Times New Roman"/>
          <w:lang w:eastAsia="ru-RU"/>
        </w:rPr>
      </w:pPr>
      <w:r w:rsidRPr="00E266AF">
        <w:rPr>
          <w:rFonts w:ascii="Times New Roman" w:hAnsi="Times New Roman" w:cs="Times New Roman"/>
        </w:rPr>
        <w:t>___________________, именуемое в дальнейшем Исполнитель, в лице ___________________, действующего на основании ___________________, с другой стороны, вместе именуемые «Сторонами», заключили настоящий Контракт о нижеследующем</w:t>
      </w:r>
      <w:r w:rsidR="00BB0CC1" w:rsidRPr="00E266AF">
        <w:rPr>
          <w:rFonts w:ascii="Times New Roman" w:eastAsia="Times New Roman" w:hAnsi="Times New Roman" w:cs="Times New Roman"/>
          <w:lang w:eastAsia="ru-RU"/>
        </w:rPr>
        <w:t>:</w:t>
      </w:r>
    </w:p>
    <w:p w14:paraId="6F719A94" w14:textId="77777777" w:rsidR="007C5E18" w:rsidRPr="00E266AF" w:rsidRDefault="00BB0CC1" w:rsidP="00E266AF">
      <w:pPr>
        <w:numPr>
          <w:ilvl w:val="0"/>
          <w:numId w:val="1"/>
        </w:numPr>
        <w:spacing w:after="0" w:line="240" w:lineRule="atLeast"/>
        <w:jc w:val="center"/>
        <w:rPr>
          <w:rFonts w:ascii="Times New Roman" w:eastAsia="Times New Roman" w:hAnsi="Times New Roman" w:cs="Times New Roman"/>
          <w:b/>
          <w:bCs/>
          <w:lang w:eastAsia="ru-RU"/>
        </w:rPr>
      </w:pPr>
      <w:r w:rsidRPr="00E266AF">
        <w:rPr>
          <w:rFonts w:ascii="Times New Roman" w:eastAsia="Times New Roman" w:hAnsi="Times New Roman" w:cs="Times New Roman"/>
          <w:b/>
          <w:bCs/>
          <w:lang w:eastAsia="ru-RU"/>
        </w:rPr>
        <w:t>ПРЕДМЕТ КОНТРАКТА</w:t>
      </w:r>
    </w:p>
    <w:p w14:paraId="744420CA" w14:textId="3DA12AE5" w:rsidR="007C5E18" w:rsidRPr="00E266AF" w:rsidRDefault="00BB0CC1" w:rsidP="00E266AF">
      <w:pPr>
        <w:spacing w:after="0" w:line="240" w:lineRule="atLeast"/>
        <w:ind w:firstLine="426"/>
        <w:jc w:val="both"/>
        <w:rPr>
          <w:rFonts w:ascii="Times New Roman" w:eastAsia="Arial Unicode MS" w:hAnsi="Times New Roman" w:cs="Times New Roman"/>
          <w:b/>
          <w:lang w:eastAsia="ru-RU"/>
        </w:rPr>
      </w:pPr>
      <w:r w:rsidRPr="00E266AF">
        <w:rPr>
          <w:rFonts w:ascii="Times New Roman" w:eastAsia="Times New Roman" w:hAnsi="Times New Roman" w:cs="Times New Roman"/>
          <w:lang w:eastAsia="ru-RU"/>
        </w:rPr>
        <w:t xml:space="preserve">1.1. Заказчик поручает, а Исполнитель обязуется </w:t>
      </w:r>
      <w:r w:rsidR="006A5C7B" w:rsidRPr="00E266AF">
        <w:rPr>
          <w:rFonts w:ascii="Times New Roman" w:eastAsia="Times New Roman" w:hAnsi="Times New Roman" w:cs="Times New Roman"/>
          <w:b/>
          <w:bCs/>
          <w:lang w:eastAsia="ru-RU"/>
        </w:rPr>
        <w:t xml:space="preserve">оказать услуги по проведению испытаний и технического освидетельствования системы АПС и СОУЭ для ГБУ </w:t>
      </w:r>
      <w:r w:rsidR="00F7309F" w:rsidRPr="00E266AF">
        <w:rPr>
          <w:rFonts w:ascii="Times New Roman" w:eastAsia="Times New Roman" w:hAnsi="Times New Roman" w:cs="Times New Roman"/>
          <w:b/>
          <w:bCs/>
          <w:lang w:eastAsia="ru-RU"/>
        </w:rPr>
        <w:t>ИМЦ</w:t>
      </w:r>
      <w:r w:rsidR="006A5C7B" w:rsidRPr="00E266AF">
        <w:rPr>
          <w:rFonts w:ascii="Times New Roman" w:eastAsia="Times New Roman" w:hAnsi="Times New Roman" w:cs="Times New Roman"/>
          <w:b/>
          <w:bCs/>
          <w:lang w:eastAsia="ru-RU"/>
        </w:rPr>
        <w:t xml:space="preserve"> Пушкинского района</w:t>
      </w:r>
      <w:r w:rsidR="00696EB7">
        <w:rPr>
          <w:rFonts w:ascii="Times New Roman" w:eastAsia="Times New Roman" w:hAnsi="Times New Roman" w:cs="Times New Roman"/>
          <w:b/>
          <w:bCs/>
          <w:lang w:eastAsia="ru-RU"/>
        </w:rPr>
        <w:t xml:space="preserve">   </w:t>
      </w:r>
      <w:r w:rsidR="006A5C7B" w:rsidRPr="00E266AF">
        <w:rPr>
          <w:rFonts w:ascii="Times New Roman" w:eastAsia="Times New Roman" w:hAnsi="Times New Roman" w:cs="Times New Roman"/>
          <w:b/>
          <w:bCs/>
          <w:lang w:eastAsia="ru-RU"/>
        </w:rPr>
        <w:t xml:space="preserve"> Санкт-Петербурга в 202</w:t>
      </w:r>
      <w:r w:rsidR="00945D44">
        <w:rPr>
          <w:rFonts w:ascii="Times New Roman" w:eastAsia="Times New Roman" w:hAnsi="Times New Roman" w:cs="Times New Roman"/>
          <w:b/>
          <w:bCs/>
          <w:lang w:eastAsia="ru-RU"/>
        </w:rPr>
        <w:t>6</w:t>
      </w:r>
      <w:r w:rsidR="006A5C7B" w:rsidRPr="00E266AF">
        <w:rPr>
          <w:rFonts w:ascii="Times New Roman" w:eastAsia="Times New Roman" w:hAnsi="Times New Roman" w:cs="Times New Roman"/>
          <w:b/>
          <w:bCs/>
          <w:lang w:eastAsia="ru-RU"/>
        </w:rPr>
        <w:t xml:space="preserve"> году</w:t>
      </w:r>
      <w:r w:rsidR="006A5C7B" w:rsidRPr="00E266AF">
        <w:rPr>
          <w:rFonts w:ascii="Times New Roman" w:eastAsia="Times New Roman" w:hAnsi="Times New Roman" w:cs="Times New Roman"/>
          <w:lang w:eastAsia="ru-RU"/>
        </w:rPr>
        <w:t xml:space="preserve"> </w:t>
      </w:r>
      <w:r w:rsidRPr="00E266AF">
        <w:rPr>
          <w:rFonts w:ascii="Times New Roman" w:eastAsia="Arial Unicode MS" w:hAnsi="Times New Roman" w:cs="Times New Roman"/>
          <w:lang w:eastAsia="ru-RU"/>
        </w:rPr>
        <w:t xml:space="preserve">(далее – </w:t>
      </w:r>
      <w:r w:rsidR="006A5C7B" w:rsidRPr="00E266AF">
        <w:rPr>
          <w:rFonts w:ascii="Times New Roman" w:eastAsia="Arial Unicode MS" w:hAnsi="Times New Roman" w:cs="Times New Roman"/>
          <w:lang w:eastAsia="ru-RU"/>
        </w:rPr>
        <w:t>У</w:t>
      </w:r>
      <w:r w:rsidRPr="00E266AF">
        <w:rPr>
          <w:rFonts w:ascii="Times New Roman" w:eastAsia="Arial Unicode MS" w:hAnsi="Times New Roman" w:cs="Times New Roman"/>
          <w:lang w:eastAsia="ru-RU"/>
        </w:rPr>
        <w:t xml:space="preserve">слуги) в соответствии с Расчетом цены контракта (Приложение №1), </w:t>
      </w:r>
      <w:r w:rsidR="00777B75" w:rsidRPr="00E266AF">
        <w:rPr>
          <w:rFonts w:ascii="Times New Roman" w:eastAsia="Arial Unicode MS" w:hAnsi="Times New Roman" w:cs="Times New Roman"/>
          <w:lang w:eastAsia="ru-RU"/>
        </w:rPr>
        <w:t>Описанию объекта закупки</w:t>
      </w:r>
      <w:r w:rsidRPr="00E266AF">
        <w:rPr>
          <w:rFonts w:ascii="Times New Roman" w:eastAsia="Times New Roman" w:hAnsi="Times New Roman" w:cs="Times New Roman"/>
          <w:lang w:eastAsia="ru-RU"/>
        </w:rPr>
        <w:t xml:space="preserve"> (Приложение №2), являющимися неотъемлемой частью настоящего Контракта.</w:t>
      </w:r>
    </w:p>
    <w:p w14:paraId="5A000B34" w14:textId="77777777" w:rsidR="007C5E18" w:rsidRPr="00E266AF" w:rsidRDefault="00BB0CC1" w:rsidP="00E266AF">
      <w:pPr>
        <w:numPr>
          <w:ilvl w:val="0"/>
          <w:numId w:val="1"/>
        </w:numPr>
        <w:spacing w:after="0" w:line="240" w:lineRule="atLeast"/>
        <w:contextualSpacing/>
        <w:jc w:val="center"/>
        <w:rPr>
          <w:rFonts w:ascii="Times New Roman" w:eastAsia="Times New Roman" w:hAnsi="Times New Roman" w:cs="Times New Roman"/>
          <w:b/>
          <w:bCs/>
          <w:lang w:eastAsia="ru-RU"/>
        </w:rPr>
      </w:pPr>
      <w:r w:rsidRPr="00E266AF">
        <w:rPr>
          <w:rFonts w:ascii="Times New Roman" w:eastAsia="Times New Roman" w:hAnsi="Times New Roman" w:cs="Times New Roman"/>
          <w:b/>
          <w:bCs/>
          <w:lang w:eastAsia="ru-RU"/>
        </w:rPr>
        <w:t>МЕСТО, СРОКИ ОКАЗАНИЯ УСЛУГ</w:t>
      </w:r>
    </w:p>
    <w:p w14:paraId="4EBAC167" w14:textId="362E2F98" w:rsidR="007C5E18" w:rsidRPr="00E266AF" w:rsidRDefault="00BB0CC1" w:rsidP="00E266AF">
      <w:pPr>
        <w:spacing w:after="0" w:line="240" w:lineRule="atLeast"/>
        <w:ind w:firstLine="426"/>
        <w:jc w:val="both"/>
        <w:rPr>
          <w:rFonts w:ascii="Times New Roman" w:eastAsia="Times New Roman" w:hAnsi="Times New Roman" w:cs="Times New Roman"/>
          <w:b/>
          <w:bCs/>
          <w:lang w:eastAsia="ru-RU" w:bidi="ru-RU"/>
        </w:rPr>
      </w:pPr>
      <w:r w:rsidRPr="00E266AF">
        <w:rPr>
          <w:rFonts w:ascii="Times New Roman" w:eastAsia="Times New Roman" w:hAnsi="Times New Roman" w:cs="Times New Roman"/>
          <w:lang w:eastAsia="ru-RU"/>
        </w:rPr>
        <w:t>2.1. Местом оказания услуг является: Санкт-</w:t>
      </w:r>
      <w:r w:rsidR="001D281D" w:rsidRPr="00E266AF">
        <w:rPr>
          <w:rFonts w:ascii="Times New Roman" w:eastAsia="Times New Roman" w:hAnsi="Times New Roman" w:cs="Times New Roman"/>
          <w:lang w:eastAsia="ru-RU"/>
        </w:rPr>
        <w:t>П</w:t>
      </w:r>
      <w:r w:rsidRPr="00E266AF">
        <w:rPr>
          <w:rFonts w:ascii="Times New Roman" w:eastAsia="Times New Roman" w:hAnsi="Times New Roman" w:cs="Times New Roman"/>
          <w:lang w:eastAsia="ru-RU"/>
        </w:rPr>
        <w:t xml:space="preserve">етербург, г. </w:t>
      </w:r>
      <w:r w:rsidR="00B70887" w:rsidRPr="00E266AF">
        <w:rPr>
          <w:rFonts w:ascii="Times New Roman" w:eastAsia="Times New Roman" w:hAnsi="Times New Roman" w:cs="Times New Roman"/>
          <w:lang w:eastAsia="ru-RU"/>
        </w:rPr>
        <w:t>П</w:t>
      </w:r>
      <w:r w:rsidR="00F7309F" w:rsidRPr="00E266AF">
        <w:rPr>
          <w:rFonts w:ascii="Times New Roman" w:eastAsia="Times New Roman" w:hAnsi="Times New Roman" w:cs="Times New Roman"/>
          <w:lang w:eastAsia="ru-RU"/>
        </w:rPr>
        <w:t>ушкин, улица Парковая, д.18, литера Б.</w:t>
      </w:r>
    </w:p>
    <w:p w14:paraId="6D9A5B64" w14:textId="79296CFB" w:rsidR="007C5E18" w:rsidRPr="00E266AF" w:rsidRDefault="00BB0CC1" w:rsidP="00E266AF">
      <w:pPr>
        <w:spacing w:after="0" w:line="240" w:lineRule="atLeast"/>
        <w:ind w:firstLine="426"/>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 xml:space="preserve">2.2. Срок оказания услуг: </w:t>
      </w:r>
      <w:r w:rsidR="00B70887" w:rsidRPr="00E266AF">
        <w:rPr>
          <w:rFonts w:ascii="Times New Roman" w:eastAsia="Times New Roman" w:hAnsi="Times New Roman" w:cs="Times New Roman"/>
          <w:lang w:eastAsia="ru-RU"/>
        </w:rPr>
        <w:t>в течении 15 календарных дней с даты подписания контракта</w:t>
      </w:r>
      <w:r w:rsidRPr="00E266AF">
        <w:rPr>
          <w:rFonts w:ascii="Times New Roman" w:eastAsia="Times New Roman" w:hAnsi="Times New Roman" w:cs="Times New Roman"/>
          <w:lang w:eastAsia="ru-RU"/>
        </w:rPr>
        <w:t>.</w:t>
      </w:r>
    </w:p>
    <w:p w14:paraId="68910370" w14:textId="77777777" w:rsidR="00CD5EFE" w:rsidRPr="00E266AF" w:rsidRDefault="00CD5EFE" w:rsidP="00E266AF">
      <w:pPr>
        <w:spacing w:after="0" w:line="240" w:lineRule="atLeast"/>
        <w:ind w:firstLine="426"/>
        <w:jc w:val="both"/>
        <w:rPr>
          <w:rFonts w:ascii="Times New Roman" w:eastAsia="Times New Roman" w:hAnsi="Times New Roman" w:cs="Times New Roman"/>
          <w:lang w:eastAsia="ru-RU"/>
        </w:rPr>
      </w:pPr>
    </w:p>
    <w:p w14:paraId="00E996A1" w14:textId="18586D07" w:rsidR="007C5E18" w:rsidRPr="00E266AF" w:rsidRDefault="00BB0CC1" w:rsidP="00E266AF">
      <w:pPr>
        <w:spacing w:after="0" w:line="240" w:lineRule="atLeast"/>
        <w:ind w:firstLine="720"/>
        <w:jc w:val="center"/>
        <w:rPr>
          <w:rFonts w:ascii="Times New Roman" w:eastAsia="Times New Roman" w:hAnsi="Times New Roman" w:cs="Times New Roman"/>
          <w:b/>
          <w:bCs/>
          <w:lang w:eastAsia="ru-RU"/>
        </w:rPr>
      </w:pPr>
      <w:r w:rsidRPr="00E266AF">
        <w:rPr>
          <w:rFonts w:ascii="Times New Roman" w:eastAsia="Times New Roman" w:hAnsi="Times New Roman" w:cs="Times New Roman"/>
          <w:b/>
          <w:bCs/>
          <w:lang w:eastAsia="ru-RU"/>
        </w:rPr>
        <w:t xml:space="preserve">3. </w:t>
      </w:r>
      <w:r w:rsidR="00104E71" w:rsidRPr="00E266AF">
        <w:rPr>
          <w:rFonts w:ascii="Times New Roman" w:eastAsia="Times New Roman" w:hAnsi="Times New Roman" w:cs="Times New Roman"/>
          <w:b/>
          <w:bCs/>
          <w:lang w:eastAsia="ru-RU"/>
        </w:rPr>
        <w:t>СТОИМОСТЬ КОНТРАКТА</w:t>
      </w:r>
    </w:p>
    <w:p w14:paraId="238BE111" w14:textId="77777777" w:rsidR="00104E71" w:rsidRPr="00E266AF" w:rsidRDefault="00104E71" w:rsidP="00E266AF">
      <w:pPr>
        <w:shd w:val="clear" w:color="auto" w:fill="FFFFFF"/>
        <w:tabs>
          <w:tab w:val="left" w:pos="540"/>
        </w:tabs>
        <w:spacing w:after="0" w:line="240" w:lineRule="atLeast"/>
        <w:ind w:firstLine="567"/>
        <w:jc w:val="both"/>
        <w:rPr>
          <w:rFonts w:ascii="Times New Roman" w:hAnsi="Times New Roman" w:cs="Times New Roman"/>
        </w:rPr>
      </w:pPr>
      <w:r w:rsidRPr="00E266AF">
        <w:rPr>
          <w:rFonts w:ascii="Times New Roman" w:hAnsi="Times New Roman" w:cs="Times New Roman"/>
        </w:rPr>
        <w:t>3.1. Стоимость Контракта составляет __________руб. (___________ рублей ____ копеек), в т.ч. НДС</w:t>
      </w:r>
      <w:r w:rsidRPr="00E266AF">
        <w:rPr>
          <w:rStyle w:val="a3"/>
          <w:rFonts w:ascii="Times New Roman" w:hAnsi="Times New Roman" w:cs="Times New Roman"/>
        </w:rPr>
        <w:footnoteReference w:customMarkFollows="1" w:id="1"/>
        <w:t>*</w:t>
      </w:r>
      <w:r w:rsidRPr="00E266AF">
        <w:rPr>
          <w:rFonts w:ascii="Times New Roman" w:hAnsi="Times New Roman" w:cs="Times New Roman"/>
        </w:rPr>
        <w:t>, согласно Приложению № 1.</w:t>
      </w:r>
    </w:p>
    <w:p w14:paraId="4845FC80" w14:textId="77777777" w:rsidR="00104E71" w:rsidRPr="00E266AF" w:rsidRDefault="00104E71" w:rsidP="00E266AF">
      <w:pPr>
        <w:shd w:val="clear" w:color="auto" w:fill="FFFFFF"/>
        <w:tabs>
          <w:tab w:val="left" w:pos="540"/>
        </w:tabs>
        <w:spacing w:after="0" w:line="240" w:lineRule="atLeast"/>
        <w:ind w:firstLine="567"/>
        <w:jc w:val="both"/>
        <w:rPr>
          <w:rFonts w:ascii="Times New Roman" w:hAnsi="Times New Roman" w:cs="Times New Roman"/>
        </w:rPr>
      </w:pPr>
      <w:r w:rsidRPr="00E266AF">
        <w:rPr>
          <w:rFonts w:ascii="Times New Roman" w:hAnsi="Times New Roman" w:cs="Times New Roman"/>
        </w:rPr>
        <w:t>3.2. Стоимость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FF4A499" w14:textId="77777777" w:rsidR="00104E71" w:rsidRPr="00E266AF" w:rsidRDefault="00104E71" w:rsidP="00E266AF">
      <w:pPr>
        <w:pStyle w:val="a9"/>
        <w:spacing w:after="0" w:line="240" w:lineRule="atLeast"/>
        <w:ind w:firstLine="567"/>
        <w:jc w:val="both"/>
        <w:rPr>
          <w:rFonts w:ascii="Times New Roman" w:hAnsi="Times New Roman" w:cs="Times New Roman"/>
          <w:sz w:val="22"/>
          <w:szCs w:val="22"/>
        </w:rPr>
      </w:pPr>
      <w:r w:rsidRPr="00E266AF">
        <w:rPr>
          <w:rFonts w:ascii="Times New Roman" w:hAnsi="Times New Roman" w:cs="Times New Roman"/>
          <w:sz w:val="22"/>
          <w:szCs w:val="22"/>
        </w:rPr>
        <w:t>3.3. В стоимость контракта входят: стоимость услуги, все расходы с учетом стоимости услуги, расходы на страхование, уплату таможенных пошлин, налогов и других обязательных платежей.</w:t>
      </w:r>
    </w:p>
    <w:p w14:paraId="275B6337" w14:textId="77777777" w:rsidR="00104E71" w:rsidRPr="00E266AF" w:rsidRDefault="00104E71" w:rsidP="00E266AF">
      <w:pPr>
        <w:pStyle w:val="a9"/>
        <w:spacing w:after="0" w:line="240" w:lineRule="atLeast"/>
        <w:ind w:firstLine="567"/>
        <w:jc w:val="both"/>
        <w:rPr>
          <w:rFonts w:ascii="Times New Roman" w:hAnsi="Times New Roman" w:cs="Times New Roman"/>
          <w:sz w:val="22"/>
          <w:szCs w:val="22"/>
        </w:rPr>
      </w:pPr>
      <w:r w:rsidRPr="00E266AF">
        <w:rPr>
          <w:rFonts w:ascii="Times New Roman" w:hAnsi="Times New Roman" w:cs="Times New Roman"/>
          <w:sz w:val="22"/>
          <w:szCs w:val="22"/>
        </w:rPr>
        <w:t>3.4. Авансирование не предусмотрено.</w:t>
      </w:r>
    </w:p>
    <w:p w14:paraId="77FA0274" w14:textId="77777777" w:rsidR="00104E71" w:rsidRPr="00E266AF" w:rsidRDefault="00104E71" w:rsidP="00E266AF">
      <w:pPr>
        <w:pStyle w:val="a9"/>
        <w:spacing w:after="0" w:line="240" w:lineRule="atLeast"/>
        <w:ind w:firstLine="567"/>
        <w:jc w:val="both"/>
        <w:rPr>
          <w:rFonts w:ascii="Times New Roman" w:hAnsi="Times New Roman" w:cs="Times New Roman"/>
          <w:sz w:val="22"/>
          <w:szCs w:val="22"/>
        </w:rPr>
      </w:pPr>
      <w:r w:rsidRPr="00E266AF">
        <w:rPr>
          <w:rFonts w:ascii="Times New Roman" w:hAnsi="Times New Roman" w:cs="Times New Roman"/>
          <w:sz w:val="22"/>
          <w:szCs w:val="22"/>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3D154D" w14:textId="77777777" w:rsidR="00104E71" w:rsidRPr="00E266AF" w:rsidRDefault="00104E71" w:rsidP="00E266AF">
      <w:pPr>
        <w:pStyle w:val="a9"/>
        <w:spacing w:after="0" w:line="240" w:lineRule="atLeast"/>
        <w:ind w:firstLine="567"/>
        <w:jc w:val="both"/>
        <w:rPr>
          <w:rFonts w:ascii="Times New Roman" w:hAnsi="Times New Roman" w:cs="Times New Roman"/>
          <w:sz w:val="22"/>
          <w:szCs w:val="22"/>
        </w:rPr>
      </w:pPr>
      <w:r w:rsidRPr="00E266AF">
        <w:rPr>
          <w:rFonts w:ascii="Times New Roman" w:hAnsi="Times New Roman" w:cs="Times New Roman"/>
          <w:sz w:val="22"/>
          <w:szCs w:val="22"/>
        </w:rPr>
        <w:t>3.6. Источник финансирования – Внебюджетные средства. Средства бюджетных учреждений. Код вида расходов 244 (Субсидии на финансовое обеспечение выполнения государственного задания).</w:t>
      </w:r>
    </w:p>
    <w:p w14:paraId="3B66F9DF" w14:textId="77777777" w:rsidR="00104E71" w:rsidRPr="00E266AF" w:rsidRDefault="00104E71" w:rsidP="00E266AF">
      <w:pPr>
        <w:pStyle w:val="a9"/>
        <w:spacing w:after="0" w:line="240" w:lineRule="atLeast"/>
        <w:ind w:firstLine="567"/>
        <w:jc w:val="both"/>
        <w:rPr>
          <w:rFonts w:ascii="Times New Roman" w:hAnsi="Times New Roman" w:cs="Times New Roman"/>
          <w:sz w:val="22"/>
          <w:szCs w:val="22"/>
        </w:rPr>
      </w:pPr>
      <w:r w:rsidRPr="00E266AF">
        <w:rPr>
          <w:rFonts w:ascii="Times New Roman" w:hAnsi="Times New Roman" w:cs="Times New Roman"/>
          <w:sz w:val="22"/>
          <w:szCs w:val="22"/>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3C5FAE7" w14:textId="77777777" w:rsidR="00655F66" w:rsidRPr="00E266AF" w:rsidRDefault="00655F66" w:rsidP="00E266AF">
      <w:pPr>
        <w:spacing w:after="0" w:line="240" w:lineRule="atLeast"/>
        <w:ind w:hanging="425"/>
        <w:contextualSpacing/>
        <w:jc w:val="center"/>
        <w:rPr>
          <w:rFonts w:ascii="Times New Roman" w:hAnsi="Times New Roman" w:cs="Times New Roman"/>
          <w:b/>
          <w:bCs/>
        </w:rPr>
      </w:pPr>
      <w:r w:rsidRPr="00E266AF">
        <w:rPr>
          <w:rFonts w:ascii="Times New Roman" w:hAnsi="Times New Roman" w:cs="Times New Roman"/>
          <w:b/>
          <w:bCs/>
        </w:rPr>
        <w:t>4. ПОРЯДОК РАСЧЕТОВ</w:t>
      </w:r>
    </w:p>
    <w:p w14:paraId="0D376795" w14:textId="77777777" w:rsidR="00655F66" w:rsidRPr="00E266AF" w:rsidRDefault="00655F66" w:rsidP="00E266AF">
      <w:pPr>
        <w:tabs>
          <w:tab w:val="left" w:pos="9923"/>
        </w:tabs>
        <w:spacing w:after="0" w:line="240" w:lineRule="atLeast"/>
        <w:ind w:firstLine="567"/>
        <w:jc w:val="both"/>
        <w:rPr>
          <w:rFonts w:ascii="Times New Roman" w:hAnsi="Times New Roman" w:cs="Times New Roman"/>
        </w:rPr>
      </w:pPr>
      <w:r w:rsidRPr="00E266AF">
        <w:rPr>
          <w:rFonts w:ascii="Times New Roman" w:hAnsi="Times New Roman" w:cs="Times New Roman"/>
        </w:rPr>
        <w:t>4.1.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Pr="00E266AF">
        <w:rPr>
          <w:rStyle w:val="a3"/>
          <w:rFonts w:ascii="Times New Roman" w:hAnsi="Times New Roman" w:cs="Times New Roman"/>
        </w:rPr>
        <w:footnoteReference w:customMarkFollows="1" w:id="2"/>
        <w:t>**</w:t>
      </w:r>
      <w:r w:rsidRPr="00E266AF">
        <w:rPr>
          <w:rFonts w:ascii="Times New Roman" w:hAnsi="Times New Roman" w:cs="Times New Roman"/>
        </w:rPr>
        <w:t xml:space="preserve"> при условии, что услуги оказаны надлежащим образом и приняты Заказчиком в соответствии с контрактом.</w:t>
      </w:r>
    </w:p>
    <w:p w14:paraId="4E02D39D" w14:textId="77777777" w:rsidR="00D2381B" w:rsidRDefault="00D2381B" w:rsidP="00E266AF">
      <w:pPr>
        <w:pStyle w:val="a9"/>
        <w:widowControl/>
        <w:tabs>
          <w:tab w:val="left" w:pos="540"/>
        </w:tabs>
        <w:autoSpaceDE/>
        <w:autoSpaceDN/>
        <w:adjustRightInd/>
        <w:spacing w:after="0" w:line="240" w:lineRule="atLeast"/>
        <w:ind w:firstLine="567"/>
        <w:jc w:val="center"/>
        <w:rPr>
          <w:rFonts w:ascii="Times New Roman" w:hAnsi="Times New Roman" w:cs="Times New Roman"/>
          <w:b/>
          <w:sz w:val="22"/>
          <w:szCs w:val="22"/>
        </w:rPr>
      </w:pPr>
    </w:p>
    <w:p w14:paraId="3BC9F040" w14:textId="2B35E79A" w:rsidR="007C5E18" w:rsidRPr="00E266AF" w:rsidRDefault="009325EC" w:rsidP="00E266AF">
      <w:pPr>
        <w:pStyle w:val="a9"/>
        <w:widowControl/>
        <w:tabs>
          <w:tab w:val="left" w:pos="540"/>
        </w:tabs>
        <w:autoSpaceDE/>
        <w:autoSpaceDN/>
        <w:adjustRightInd/>
        <w:spacing w:after="0" w:line="240" w:lineRule="atLeast"/>
        <w:ind w:firstLine="567"/>
        <w:jc w:val="center"/>
        <w:rPr>
          <w:rFonts w:ascii="Times New Roman" w:hAnsi="Times New Roman" w:cs="Times New Roman"/>
          <w:b/>
          <w:sz w:val="22"/>
          <w:szCs w:val="22"/>
        </w:rPr>
      </w:pPr>
      <w:r w:rsidRPr="00E266AF">
        <w:rPr>
          <w:rFonts w:ascii="Times New Roman" w:hAnsi="Times New Roman" w:cs="Times New Roman"/>
          <w:b/>
          <w:sz w:val="22"/>
          <w:szCs w:val="22"/>
        </w:rPr>
        <w:t>5</w:t>
      </w:r>
      <w:r w:rsidR="00BB0CC1" w:rsidRPr="00E266AF">
        <w:rPr>
          <w:rFonts w:ascii="Times New Roman" w:hAnsi="Times New Roman" w:cs="Times New Roman"/>
          <w:b/>
          <w:sz w:val="22"/>
          <w:szCs w:val="22"/>
        </w:rPr>
        <w:t>. ПРАВА И ОБЯЗАННОСТИ СТОРОН</w:t>
      </w:r>
    </w:p>
    <w:p w14:paraId="4D129314" w14:textId="31DEC404" w:rsidR="007C5E18" w:rsidRPr="00E266AF" w:rsidRDefault="009325EC" w:rsidP="00E266AF">
      <w:pPr>
        <w:spacing w:after="0" w:line="240" w:lineRule="atLeast"/>
        <w:ind w:firstLine="567"/>
        <w:jc w:val="both"/>
        <w:rPr>
          <w:rFonts w:ascii="Times New Roman" w:eastAsia="Times New Roman" w:hAnsi="Times New Roman" w:cs="Times New Roman"/>
          <w:b/>
          <w:u w:val="single"/>
        </w:rPr>
      </w:pPr>
      <w:r w:rsidRPr="00E266AF">
        <w:rPr>
          <w:rFonts w:ascii="Times New Roman" w:eastAsia="Times New Roman" w:hAnsi="Times New Roman" w:cs="Times New Roman"/>
          <w:b/>
        </w:rPr>
        <w:t>5</w:t>
      </w:r>
      <w:r w:rsidR="00BB0CC1" w:rsidRPr="00E266AF">
        <w:rPr>
          <w:rFonts w:ascii="Times New Roman" w:eastAsia="Times New Roman" w:hAnsi="Times New Roman" w:cs="Times New Roman"/>
          <w:b/>
        </w:rPr>
        <w:t xml:space="preserve">.1.  </w:t>
      </w:r>
      <w:r w:rsidR="00BB0CC1" w:rsidRPr="00E266AF">
        <w:rPr>
          <w:rFonts w:ascii="Times New Roman" w:eastAsia="Times New Roman" w:hAnsi="Times New Roman" w:cs="Times New Roman"/>
          <w:b/>
          <w:u w:val="single"/>
        </w:rPr>
        <w:t>Исполнитель обязан:</w:t>
      </w:r>
    </w:p>
    <w:p w14:paraId="5CA13936" w14:textId="489A5A90" w:rsidR="007C5E18" w:rsidRPr="00E266AF" w:rsidRDefault="009325EC" w:rsidP="00E266AF">
      <w:pPr>
        <w:autoSpaceDE w:val="0"/>
        <w:autoSpaceDN w:val="0"/>
        <w:adjustRightInd w:val="0"/>
        <w:spacing w:after="0" w:line="240" w:lineRule="atLeast"/>
        <w:ind w:firstLine="567"/>
        <w:jc w:val="both"/>
        <w:rPr>
          <w:rFonts w:ascii="Times New Roman" w:eastAsia="Times New Roman" w:hAnsi="Times New Roman" w:cs="Times New Roman"/>
          <w:bCs/>
          <w:lang w:eastAsia="ru-RU"/>
        </w:rPr>
      </w:pPr>
      <w:r w:rsidRPr="00E266AF">
        <w:rPr>
          <w:rFonts w:ascii="Times New Roman" w:eastAsia="Times New Roman" w:hAnsi="Times New Roman" w:cs="Times New Roman"/>
          <w:bCs/>
          <w:lang w:eastAsia="ru-RU"/>
        </w:rPr>
        <w:t>5</w:t>
      </w:r>
      <w:r w:rsidR="00BB0CC1" w:rsidRPr="00E266AF">
        <w:rPr>
          <w:rFonts w:ascii="Times New Roman" w:eastAsia="Times New Roman" w:hAnsi="Times New Roman" w:cs="Times New Roman"/>
          <w:bCs/>
          <w:lang w:eastAsia="ru-RU"/>
        </w:rPr>
        <w:t>.1.1. Оказывать услуги, указанные в п. 1.1. настоящего контракта в объеме согласно Приложения №1 и № 2.</w:t>
      </w:r>
    </w:p>
    <w:p w14:paraId="301CA961" w14:textId="79769AE7" w:rsidR="007C5E18" w:rsidRPr="00E266AF" w:rsidRDefault="009325EC" w:rsidP="00E266AF">
      <w:pPr>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5</w:t>
      </w:r>
      <w:r w:rsidR="00BB0CC1" w:rsidRPr="00E266AF">
        <w:rPr>
          <w:rFonts w:ascii="Times New Roman" w:eastAsia="Times New Roman" w:hAnsi="Times New Roman" w:cs="Times New Roman"/>
          <w:lang w:eastAsia="ru-RU"/>
        </w:rPr>
        <w:t xml:space="preserve">.1.2. </w:t>
      </w:r>
      <w:r w:rsidR="00BB0CC1" w:rsidRPr="00E266AF">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569AC322" w14:textId="6049AAF1" w:rsidR="007C5E18" w:rsidRPr="00E266AF" w:rsidRDefault="009325EC" w:rsidP="00E266AF">
      <w:pPr>
        <w:spacing w:after="0" w:line="240" w:lineRule="atLeast"/>
        <w:ind w:firstLine="567"/>
        <w:jc w:val="both"/>
        <w:rPr>
          <w:rFonts w:ascii="Times New Roman" w:eastAsia="Times New Roman" w:hAnsi="Times New Roman" w:cs="Times New Roman"/>
        </w:rPr>
      </w:pPr>
      <w:r w:rsidRPr="00E266AF">
        <w:rPr>
          <w:rFonts w:ascii="Times New Roman" w:eastAsia="Times New Roman" w:hAnsi="Times New Roman" w:cs="Times New Roman"/>
        </w:rPr>
        <w:t>5</w:t>
      </w:r>
      <w:r w:rsidR="00BB0CC1" w:rsidRPr="00E266AF">
        <w:rPr>
          <w:rFonts w:ascii="Times New Roman" w:eastAsia="Times New Roman" w:hAnsi="Times New Roman" w:cs="Times New Roman"/>
        </w:rPr>
        <w:t>.1.3. В течение одного рабочего дня с даты оказания услуг Исполнитель предоставляет с сопроводительным письмом Заказчику счет, акт оказанных услуг</w:t>
      </w:r>
      <w:r w:rsidR="001D281D" w:rsidRPr="00E266AF">
        <w:rPr>
          <w:rFonts w:ascii="Times New Roman" w:eastAsia="Times New Roman" w:hAnsi="Times New Roman" w:cs="Times New Roman"/>
        </w:rPr>
        <w:t>,</w:t>
      </w:r>
      <w:r w:rsidR="00BB0CC1" w:rsidRPr="00E266AF">
        <w:rPr>
          <w:rFonts w:ascii="Times New Roman" w:eastAsia="Times New Roman" w:hAnsi="Times New Roman" w:cs="Times New Roman"/>
        </w:rPr>
        <w:t xml:space="preserve"> </w:t>
      </w:r>
      <w:r w:rsidR="001D281D" w:rsidRPr="00E266AF">
        <w:rPr>
          <w:rFonts w:ascii="Times New Roman" w:eastAsia="Times New Roman" w:hAnsi="Times New Roman" w:cs="Times New Roman"/>
        </w:rPr>
        <w:t>счет-фактур</w:t>
      </w:r>
      <w:r w:rsidR="00775C8F" w:rsidRPr="00E266AF">
        <w:rPr>
          <w:rFonts w:ascii="Times New Roman" w:eastAsia="Times New Roman" w:hAnsi="Times New Roman" w:cs="Times New Roman"/>
        </w:rPr>
        <w:t>у</w:t>
      </w:r>
      <w:r w:rsidR="00775C8F" w:rsidRPr="00E266AF">
        <w:rPr>
          <w:rFonts w:ascii="Times New Roman" w:eastAsia="Calibri" w:hAnsi="Times New Roman" w:cs="Times New Roman"/>
          <w:vertAlign w:val="superscript"/>
        </w:rPr>
        <w:footnoteReference w:customMarkFollows="1" w:id="3"/>
        <w:t>2</w:t>
      </w:r>
    </w:p>
    <w:p w14:paraId="0A3CC17A" w14:textId="14BC8DEC" w:rsidR="007C5E18" w:rsidRPr="00E266AF" w:rsidRDefault="009325EC" w:rsidP="00E266AF">
      <w:pPr>
        <w:autoSpaceDE w:val="0"/>
        <w:autoSpaceDN w:val="0"/>
        <w:adjustRightInd w:val="0"/>
        <w:spacing w:after="0" w:line="240" w:lineRule="atLeast"/>
        <w:ind w:firstLine="567"/>
        <w:jc w:val="both"/>
        <w:rPr>
          <w:rFonts w:ascii="Times New Roman" w:eastAsia="Times New Roman" w:hAnsi="Times New Roman" w:cs="Times New Roman"/>
        </w:rPr>
      </w:pPr>
      <w:r w:rsidRPr="00E266AF">
        <w:rPr>
          <w:rFonts w:ascii="Times New Roman" w:eastAsia="Times New Roman" w:hAnsi="Times New Roman" w:cs="Times New Roman"/>
        </w:rPr>
        <w:lastRenderedPageBreak/>
        <w:t>5</w:t>
      </w:r>
      <w:r w:rsidR="00BB0CC1" w:rsidRPr="00E266AF">
        <w:rPr>
          <w:rFonts w:ascii="Times New Roman" w:eastAsia="Times New Roman" w:hAnsi="Times New Roman" w:cs="Times New Roman"/>
        </w:rPr>
        <w:t xml:space="preserve">.2. Исполнитель подтверждает соответствие единым требованиям, установленным в Приложении № 3 к контракту. </w:t>
      </w:r>
    </w:p>
    <w:p w14:paraId="57D71BCB" w14:textId="4FF50B9B" w:rsidR="007C5E18" w:rsidRPr="00E266AF" w:rsidRDefault="00BB0CC1" w:rsidP="00E266AF">
      <w:pPr>
        <w:autoSpaceDE w:val="0"/>
        <w:autoSpaceDN w:val="0"/>
        <w:adjustRightInd w:val="0"/>
        <w:spacing w:after="0" w:line="240" w:lineRule="atLeast"/>
        <w:ind w:firstLine="567"/>
        <w:jc w:val="both"/>
        <w:rPr>
          <w:rFonts w:ascii="Times New Roman" w:eastAsia="Times New Roman" w:hAnsi="Times New Roman" w:cs="Times New Roman"/>
          <w:color w:val="000000"/>
          <w:shd w:val="clear" w:color="auto" w:fill="FFFFFF"/>
          <w:lang w:eastAsia="ru-RU"/>
        </w:rPr>
      </w:pPr>
      <w:r w:rsidRPr="00E266AF">
        <w:rPr>
          <w:rFonts w:ascii="Times New Roman" w:eastAsia="Times New Roman" w:hAnsi="Times New Roman" w:cs="Times New Roman"/>
          <w:color w:val="000000"/>
          <w:shd w:val="clear" w:color="auto" w:fill="FFFFFF"/>
          <w:lang w:eastAsia="ru-RU"/>
        </w:rPr>
        <w:t xml:space="preserve"> </w:t>
      </w:r>
      <w:r w:rsidR="009325EC" w:rsidRPr="00E266AF">
        <w:rPr>
          <w:rFonts w:ascii="Times New Roman" w:eastAsia="Times New Roman" w:hAnsi="Times New Roman" w:cs="Times New Roman"/>
          <w:color w:val="000000"/>
          <w:shd w:val="clear" w:color="auto" w:fill="FFFFFF"/>
          <w:lang w:eastAsia="ru-RU"/>
        </w:rPr>
        <w:t>5</w:t>
      </w:r>
      <w:r w:rsidRPr="00E266AF">
        <w:rPr>
          <w:rFonts w:ascii="Times New Roman" w:eastAsia="Times New Roman" w:hAnsi="Times New Roman" w:cs="Times New Roman"/>
          <w:color w:val="000000"/>
          <w:shd w:val="clear" w:color="auto" w:fill="FFFFFF"/>
          <w:lang w:eastAsia="ru-RU"/>
        </w:rPr>
        <w:t>.3.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7252169B" w14:textId="7A4DBA31" w:rsidR="007C5E18" w:rsidRPr="00E266AF" w:rsidRDefault="009325EC" w:rsidP="00E266AF">
      <w:pPr>
        <w:widowControl w:val="0"/>
        <w:tabs>
          <w:tab w:val="left" w:pos="851"/>
          <w:tab w:val="left" w:pos="993"/>
        </w:tabs>
        <w:autoSpaceDE w:val="0"/>
        <w:autoSpaceDN w:val="0"/>
        <w:adjustRightInd w:val="0"/>
        <w:spacing w:after="0" w:line="240" w:lineRule="atLeast"/>
        <w:ind w:left="187" w:firstLine="380"/>
        <w:contextualSpacing/>
        <w:jc w:val="both"/>
        <w:rPr>
          <w:rFonts w:ascii="Times New Roman" w:eastAsia="Times New Roman" w:hAnsi="Times New Roman" w:cs="Times New Roman"/>
          <w:b/>
          <w:u w:val="single"/>
          <w:lang w:eastAsia="ru-RU"/>
        </w:rPr>
      </w:pPr>
      <w:r w:rsidRPr="00E266AF">
        <w:rPr>
          <w:rFonts w:ascii="Times New Roman" w:eastAsia="Times New Roman" w:hAnsi="Times New Roman" w:cs="Times New Roman"/>
          <w:b/>
          <w:u w:val="single"/>
          <w:lang w:eastAsia="ru-RU"/>
        </w:rPr>
        <w:t>5.4.</w:t>
      </w:r>
      <w:r w:rsidR="00BB0CC1" w:rsidRPr="00E266AF">
        <w:rPr>
          <w:rFonts w:ascii="Times New Roman" w:eastAsia="Times New Roman" w:hAnsi="Times New Roman" w:cs="Times New Roman"/>
          <w:b/>
          <w:u w:val="single"/>
          <w:lang w:eastAsia="ru-RU"/>
        </w:rPr>
        <w:t>Заказчик обязан:</w:t>
      </w:r>
    </w:p>
    <w:p w14:paraId="523A2CAC" w14:textId="471059ED" w:rsidR="007C5E18" w:rsidRPr="00E266AF" w:rsidRDefault="009325EC" w:rsidP="00E266AF">
      <w:pPr>
        <w:widowControl w:val="0"/>
        <w:overflowPunct w:val="0"/>
        <w:spacing w:after="0" w:line="240" w:lineRule="atLeast"/>
        <w:ind w:firstLine="567"/>
        <w:jc w:val="both"/>
        <w:rPr>
          <w:rFonts w:ascii="Times New Roman" w:eastAsia="Times New Roman" w:hAnsi="Times New Roman" w:cs="Times New Roman"/>
        </w:rPr>
      </w:pPr>
      <w:r w:rsidRPr="00E266AF">
        <w:rPr>
          <w:rFonts w:ascii="Times New Roman" w:eastAsia="Times New Roman" w:hAnsi="Times New Roman" w:cs="Times New Roman"/>
        </w:rPr>
        <w:t>5</w:t>
      </w:r>
      <w:r w:rsidR="00BB0CC1" w:rsidRPr="00E266AF">
        <w:rPr>
          <w:rFonts w:ascii="Times New Roman" w:eastAsia="Times New Roman" w:hAnsi="Times New Roman" w:cs="Times New Roman"/>
        </w:rPr>
        <w:t>.4.1. Оплатить услуги Исполнителя, предусмотренные п.1.1. настоящего Контракта, в размерах и сроки, установленные контрактом.</w:t>
      </w:r>
    </w:p>
    <w:p w14:paraId="1CD09FC6" w14:textId="6BB16EA9" w:rsidR="007C5E18" w:rsidRPr="00E266AF" w:rsidRDefault="009325EC" w:rsidP="00E266AF">
      <w:pPr>
        <w:widowControl w:val="0"/>
        <w:overflowPunct w:val="0"/>
        <w:spacing w:after="0" w:line="240" w:lineRule="atLeast"/>
        <w:ind w:firstLine="567"/>
        <w:jc w:val="both"/>
        <w:rPr>
          <w:rFonts w:ascii="Times New Roman" w:eastAsia="Times New Roman" w:hAnsi="Times New Roman" w:cs="Times New Roman"/>
        </w:rPr>
      </w:pPr>
      <w:r w:rsidRPr="00E266AF">
        <w:rPr>
          <w:rFonts w:ascii="Times New Roman" w:eastAsia="Times New Roman" w:hAnsi="Times New Roman" w:cs="Times New Roman"/>
        </w:rPr>
        <w:t>5</w:t>
      </w:r>
      <w:r w:rsidR="00BB0CC1" w:rsidRPr="00E266AF">
        <w:rPr>
          <w:rFonts w:ascii="Times New Roman" w:eastAsia="Times New Roman" w:hAnsi="Times New Roman" w:cs="Times New Roman"/>
        </w:rPr>
        <w:t>.4.2.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A8E27E1" w14:textId="4762DED8" w:rsidR="007C5E18" w:rsidRPr="00E266AF" w:rsidRDefault="009325EC" w:rsidP="00E266AF">
      <w:pPr>
        <w:widowControl w:val="0"/>
        <w:overflowPunct w:val="0"/>
        <w:spacing w:after="0" w:line="240" w:lineRule="atLeast"/>
        <w:ind w:firstLine="567"/>
        <w:jc w:val="both"/>
        <w:rPr>
          <w:rFonts w:ascii="Times New Roman" w:eastAsia="Times New Roman" w:hAnsi="Times New Roman" w:cs="Times New Roman"/>
        </w:rPr>
      </w:pPr>
      <w:r w:rsidRPr="00E266AF">
        <w:rPr>
          <w:rFonts w:ascii="Times New Roman" w:eastAsia="Times New Roman" w:hAnsi="Times New Roman" w:cs="Times New Roman"/>
          <w:b/>
        </w:rPr>
        <w:t>5</w:t>
      </w:r>
      <w:r w:rsidR="00BB0CC1" w:rsidRPr="00E266AF">
        <w:rPr>
          <w:rFonts w:ascii="Times New Roman" w:eastAsia="Times New Roman" w:hAnsi="Times New Roman" w:cs="Times New Roman"/>
          <w:b/>
        </w:rPr>
        <w:t>.5.</w:t>
      </w:r>
      <w:r w:rsidR="00BB0CC1" w:rsidRPr="00E266AF">
        <w:rPr>
          <w:rFonts w:ascii="Times New Roman" w:eastAsia="Times New Roman" w:hAnsi="Times New Roman" w:cs="Times New Roman"/>
        </w:rPr>
        <w:t xml:space="preserve">  </w:t>
      </w:r>
      <w:r w:rsidR="00BB0CC1" w:rsidRPr="00E266AF">
        <w:rPr>
          <w:rFonts w:ascii="Times New Roman" w:eastAsia="Times New Roman" w:hAnsi="Times New Roman" w:cs="Times New Roman"/>
          <w:b/>
          <w:u w:val="single"/>
        </w:rPr>
        <w:t>Заказчик имеет право:</w:t>
      </w:r>
    </w:p>
    <w:p w14:paraId="0A9C9804" w14:textId="5BD28016" w:rsidR="007C5E18" w:rsidRPr="00E266AF" w:rsidRDefault="009325EC" w:rsidP="00E266AF">
      <w:pPr>
        <w:tabs>
          <w:tab w:val="left" w:pos="0"/>
        </w:tabs>
        <w:autoSpaceDE w:val="0"/>
        <w:autoSpaceDN w:val="0"/>
        <w:spacing w:after="0" w:line="240" w:lineRule="atLeast"/>
        <w:ind w:firstLine="567"/>
        <w:jc w:val="both"/>
        <w:rPr>
          <w:rFonts w:ascii="Times New Roman" w:eastAsia="Times New Roman" w:hAnsi="Times New Roman" w:cs="Times New Roman"/>
        </w:rPr>
      </w:pPr>
      <w:r w:rsidRPr="00E266AF">
        <w:rPr>
          <w:rFonts w:ascii="Times New Roman" w:eastAsia="Times New Roman" w:hAnsi="Times New Roman" w:cs="Times New Roman"/>
        </w:rPr>
        <w:t>5</w:t>
      </w:r>
      <w:r w:rsidR="00BB0CC1" w:rsidRPr="00E266AF">
        <w:rPr>
          <w:rFonts w:ascii="Times New Roman" w:eastAsia="Times New Roman" w:hAnsi="Times New Roman" w:cs="Times New Roman"/>
        </w:rPr>
        <w:t>.5.1. Контролировать ход оказания услуг Исполнителем, а также требовать от Исполнителя оказания услуг надлежащего качества.</w:t>
      </w:r>
    </w:p>
    <w:p w14:paraId="34808A8D" w14:textId="5A5C5F5D" w:rsidR="007C5E18" w:rsidRPr="00E266AF" w:rsidRDefault="009325EC" w:rsidP="00E266AF">
      <w:pPr>
        <w:tabs>
          <w:tab w:val="left" w:pos="426"/>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5</w:t>
      </w:r>
      <w:r w:rsidR="00BB0CC1" w:rsidRPr="00E266AF">
        <w:rPr>
          <w:rFonts w:ascii="Times New Roman" w:eastAsia="Times New Roman" w:hAnsi="Times New Roman" w:cs="Times New Roman"/>
          <w:lang w:eastAsia="ru-RU"/>
        </w:rPr>
        <w:t>.5.2.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250066F" w14:textId="7492F9F5" w:rsidR="007C5E18" w:rsidRPr="00E266AF" w:rsidRDefault="009325EC" w:rsidP="00E266AF">
      <w:pPr>
        <w:spacing w:after="0" w:line="240" w:lineRule="atLeast"/>
        <w:ind w:firstLine="567"/>
        <w:jc w:val="both"/>
        <w:rPr>
          <w:rFonts w:ascii="Times New Roman" w:eastAsia="Times New Roman" w:hAnsi="Times New Roman" w:cs="Times New Roman"/>
          <w:color w:val="000000"/>
          <w:shd w:val="clear" w:color="auto" w:fill="FFFFFF"/>
          <w:lang w:eastAsia="ru-RU"/>
        </w:rPr>
      </w:pPr>
      <w:r w:rsidRPr="00E266AF">
        <w:rPr>
          <w:rFonts w:ascii="Times New Roman" w:eastAsia="Times New Roman" w:hAnsi="Times New Roman" w:cs="Times New Roman"/>
        </w:rPr>
        <w:t>5</w:t>
      </w:r>
      <w:r w:rsidR="00BB0CC1" w:rsidRPr="00E266AF">
        <w:rPr>
          <w:rFonts w:ascii="Times New Roman" w:eastAsia="Times New Roman" w:hAnsi="Times New Roman" w:cs="Times New Roman"/>
        </w:rPr>
        <w:t>.6.</w:t>
      </w:r>
      <w:r w:rsidR="00BB0CC1" w:rsidRPr="00E266AF">
        <w:rPr>
          <w:rFonts w:ascii="Times New Roman" w:eastAsia="Times New Roman" w:hAnsi="Times New Roman" w:cs="Times New Roman"/>
          <w:lang w:eastAsia="ru-RU"/>
        </w:rPr>
        <w:t xml:space="preserve"> </w:t>
      </w:r>
      <w:r w:rsidR="00BB0CC1" w:rsidRPr="00E266AF">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00BB0CC1" w:rsidRPr="00E266AF">
        <w:rPr>
          <w:rFonts w:ascii="Times New Roman" w:eastAsia="Times New Roman" w:hAnsi="Times New Roman" w:cs="Times New Roman"/>
          <w:shd w:val="clear" w:color="auto" w:fill="FFFFFF"/>
          <w:lang w:eastAsia="ru-RU"/>
        </w:rPr>
        <w:t xml:space="preserve">с Исполнителем </w:t>
      </w:r>
      <w:r w:rsidR="00BB0CC1" w:rsidRPr="00E266AF">
        <w:rPr>
          <w:rFonts w:ascii="Times New Roman" w:eastAsia="Times New Roman" w:hAnsi="Times New Roman" w:cs="Times New Roman"/>
          <w:color w:val="000000"/>
          <w:shd w:val="clear" w:color="auto" w:fill="FFFFFF"/>
          <w:lang w:eastAsia="ru-RU"/>
        </w:rPr>
        <w:t xml:space="preserve">допускается </w:t>
      </w:r>
      <w:r w:rsidR="00BB0CC1" w:rsidRPr="00E266AF">
        <w:rPr>
          <w:rFonts w:ascii="Times New Roman" w:eastAsia="Times New Roman" w:hAnsi="Times New Roman" w:cs="Times New Roman"/>
          <w:shd w:val="clear" w:color="auto" w:fill="FFFFFF"/>
          <w:lang w:eastAsia="ru-RU"/>
        </w:rPr>
        <w:t>оказание услуг</w:t>
      </w:r>
      <w:r w:rsidR="00BB0CC1" w:rsidRPr="00E266AF">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40F4374" w14:textId="49ED5C1E" w:rsidR="007C5E18" w:rsidRPr="00E266AF" w:rsidRDefault="00BB0CC1" w:rsidP="00E266AF">
      <w:pPr>
        <w:pStyle w:val="ad"/>
        <w:numPr>
          <w:ilvl w:val="0"/>
          <w:numId w:val="9"/>
        </w:numPr>
        <w:spacing w:after="0" w:line="240" w:lineRule="atLeast"/>
        <w:jc w:val="center"/>
        <w:rPr>
          <w:rFonts w:ascii="Times New Roman" w:eastAsia="Times New Roman" w:hAnsi="Times New Roman" w:cs="Times New Roman"/>
          <w:b/>
          <w:bCs/>
          <w:lang w:eastAsia="ru-RU"/>
        </w:rPr>
      </w:pPr>
      <w:r w:rsidRPr="00E266AF">
        <w:rPr>
          <w:rFonts w:ascii="Times New Roman" w:eastAsia="Times New Roman" w:hAnsi="Times New Roman" w:cs="Times New Roman"/>
          <w:b/>
          <w:bCs/>
          <w:lang w:eastAsia="ru-RU"/>
        </w:rPr>
        <w:t>ПОРЯДОК ПРИЕМКИ ОКАЗАННЫХ УСЛУГ</w:t>
      </w:r>
    </w:p>
    <w:p w14:paraId="089BAFAE" w14:textId="240FDD80" w:rsidR="007C5E18" w:rsidRPr="00E266AF" w:rsidRDefault="009325EC" w:rsidP="00E266AF">
      <w:pPr>
        <w:numPr>
          <w:ilvl w:val="2"/>
          <w:numId w:val="0"/>
        </w:numPr>
        <w:tabs>
          <w:tab w:val="left" w:pos="0"/>
          <w:tab w:val="left" w:pos="1080"/>
        </w:tabs>
        <w:spacing w:after="0" w:line="240" w:lineRule="atLeast"/>
        <w:ind w:firstLine="539"/>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6</w:t>
      </w:r>
      <w:r w:rsidR="00BB0CC1" w:rsidRPr="00E266AF">
        <w:rPr>
          <w:rFonts w:ascii="Times New Roman" w:eastAsia="Times New Roman" w:hAnsi="Times New Roman" w:cs="Times New Roman"/>
          <w:lang w:eastAsia="ru-RU"/>
        </w:rPr>
        <w:t xml:space="preserve">.1. </w:t>
      </w:r>
      <w:r w:rsidR="00BB0CC1" w:rsidRPr="00E266AF">
        <w:rPr>
          <w:rFonts w:ascii="Times New Roman" w:eastAsia="Times New Roman" w:hAnsi="Times New Roman" w:cs="Times New Roman"/>
          <w:lang w:eastAsia="ar-SA"/>
        </w:rPr>
        <w:t xml:space="preserve">Заказчик в течение 5 (пяти) рабочих дней с даты предоставления Исполнителем документов, указанных в пункте </w:t>
      </w:r>
      <w:r w:rsidRPr="00E266AF">
        <w:rPr>
          <w:rFonts w:ascii="Times New Roman" w:eastAsia="Times New Roman" w:hAnsi="Times New Roman" w:cs="Times New Roman"/>
          <w:lang w:eastAsia="ar-SA"/>
        </w:rPr>
        <w:t>5</w:t>
      </w:r>
      <w:r w:rsidR="00BB0CC1" w:rsidRPr="00E266AF">
        <w:rPr>
          <w:rFonts w:ascii="Times New Roman" w:eastAsia="Times New Roman" w:hAnsi="Times New Roman" w:cs="Times New Roman"/>
          <w:lang w:eastAsia="ar-SA"/>
        </w:rPr>
        <w:t>.1.3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57AF6779" w14:textId="1DB5E8DF" w:rsidR="007C5E18" w:rsidRPr="00E266AF" w:rsidRDefault="009325EC" w:rsidP="00E266AF">
      <w:pPr>
        <w:numPr>
          <w:ilvl w:val="2"/>
          <w:numId w:val="0"/>
        </w:numPr>
        <w:tabs>
          <w:tab w:val="left" w:pos="0"/>
          <w:tab w:val="left" w:pos="1080"/>
        </w:tabs>
        <w:spacing w:after="0" w:line="240" w:lineRule="atLeast"/>
        <w:ind w:firstLine="539"/>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6</w:t>
      </w:r>
      <w:r w:rsidR="00BB0CC1" w:rsidRPr="00E266AF">
        <w:rPr>
          <w:rFonts w:ascii="Times New Roman" w:eastAsia="Times New Roman" w:hAnsi="Times New Roman" w:cs="Times New Roman"/>
          <w:lang w:eastAsia="ru-RU"/>
        </w:rPr>
        <w:t>.2.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7F216ECF" w14:textId="0BC5D735" w:rsidR="007C5E18" w:rsidRPr="00E266AF" w:rsidRDefault="009325EC" w:rsidP="00E266AF">
      <w:pPr>
        <w:shd w:val="clear" w:color="auto" w:fill="FFFFFF"/>
        <w:tabs>
          <w:tab w:val="left" w:pos="1134"/>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6</w:t>
      </w:r>
      <w:r w:rsidR="00BB0CC1" w:rsidRPr="00E266AF">
        <w:rPr>
          <w:rFonts w:ascii="Times New Roman" w:eastAsia="Times New Roman" w:hAnsi="Times New Roman" w:cs="Times New Roman"/>
          <w:lang w:eastAsia="ru-RU"/>
        </w:rPr>
        <w:t>.3.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40A503F2" w14:textId="37B84A20" w:rsidR="007C5E18" w:rsidRPr="00E266AF" w:rsidRDefault="009325EC" w:rsidP="00E266AF">
      <w:pPr>
        <w:shd w:val="clear" w:color="auto" w:fill="FFFFFF"/>
        <w:tabs>
          <w:tab w:val="left" w:pos="1134"/>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6</w:t>
      </w:r>
      <w:r w:rsidR="00BB0CC1" w:rsidRPr="00E266AF">
        <w:rPr>
          <w:rFonts w:ascii="Times New Roman" w:eastAsia="Times New Roman" w:hAnsi="Times New Roman" w:cs="Times New Roman"/>
          <w:lang w:eastAsia="ru-RU"/>
        </w:rPr>
        <w:t>.4.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1595216D" w14:textId="12A779EC" w:rsidR="007C5E18" w:rsidRPr="00E266AF" w:rsidRDefault="009325EC" w:rsidP="00E266AF">
      <w:pPr>
        <w:shd w:val="clear" w:color="auto" w:fill="FFFFFF"/>
        <w:tabs>
          <w:tab w:val="left" w:pos="1134"/>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6</w:t>
      </w:r>
      <w:r w:rsidR="00BB0CC1" w:rsidRPr="00E266AF">
        <w:rPr>
          <w:rFonts w:ascii="Times New Roman" w:eastAsia="Times New Roman" w:hAnsi="Times New Roman" w:cs="Times New Roman"/>
          <w:lang w:eastAsia="ru-RU"/>
        </w:rPr>
        <w:t>.5. Исполнитель обязан устранить все обнаруженные недостатки в срок, указанный в предписании.</w:t>
      </w:r>
    </w:p>
    <w:p w14:paraId="15300327" w14:textId="329E6C5B" w:rsidR="007C5E18" w:rsidRPr="00E266AF" w:rsidRDefault="009325EC" w:rsidP="00E266AF">
      <w:pPr>
        <w:shd w:val="clear" w:color="auto" w:fill="FFFFFF"/>
        <w:tabs>
          <w:tab w:val="left" w:pos="1134"/>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6</w:t>
      </w:r>
      <w:r w:rsidR="00BB0CC1" w:rsidRPr="00E266AF">
        <w:rPr>
          <w:rFonts w:ascii="Times New Roman" w:eastAsia="Times New Roman" w:hAnsi="Times New Roman" w:cs="Times New Roman"/>
          <w:lang w:eastAsia="ru-RU"/>
        </w:rPr>
        <w:t>.6.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DF5BD9E" w14:textId="26728DFA" w:rsidR="007C5E18" w:rsidRPr="00E266AF" w:rsidRDefault="009325EC" w:rsidP="00E266AF">
      <w:pPr>
        <w:shd w:val="clear" w:color="auto" w:fill="FFFFFF"/>
        <w:tabs>
          <w:tab w:val="left" w:pos="1134"/>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6</w:t>
      </w:r>
      <w:r w:rsidR="00BB0CC1" w:rsidRPr="00E266AF">
        <w:rPr>
          <w:rFonts w:ascii="Times New Roman" w:eastAsia="Times New Roman" w:hAnsi="Times New Roman" w:cs="Times New Roman"/>
          <w:lang w:eastAsia="ru-RU"/>
        </w:rPr>
        <w:t>.7.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29E4FA37" w14:textId="03B97B64" w:rsidR="007C5E18" w:rsidRPr="00E266AF" w:rsidRDefault="00BB0CC1" w:rsidP="00E266AF">
      <w:pPr>
        <w:pStyle w:val="ad"/>
        <w:numPr>
          <w:ilvl w:val="0"/>
          <w:numId w:val="9"/>
        </w:numPr>
        <w:spacing w:after="0" w:line="240" w:lineRule="atLeast"/>
        <w:jc w:val="center"/>
        <w:rPr>
          <w:rFonts w:ascii="Times New Roman" w:eastAsia="Times New Roman" w:hAnsi="Times New Roman" w:cs="Times New Roman"/>
          <w:b/>
          <w:bCs/>
          <w:lang w:eastAsia="ru-RU"/>
        </w:rPr>
      </w:pPr>
      <w:r w:rsidRPr="00E266AF">
        <w:rPr>
          <w:rFonts w:ascii="Times New Roman" w:eastAsia="Times New Roman" w:hAnsi="Times New Roman" w:cs="Times New Roman"/>
          <w:b/>
          <w:bCs/>
          <w:lang w:eastAsia="ru-RU"/>
        </w:rPr>
        <w:t>ОТВЕТСТВЕННОСТЬ СТОРОН</w:t>
      </w:r>
    </w:p>
    <w:p w14:paraId="505FD98F" w14:textId="7F8E8B60" w:rsidR="007C5E18" w:rsidRPr="00E266AF" w:rsidRDefault="009325EC" w:rsidP="00E266AF">
      <w:pPr>
        <w:tabs>
          <w:tab w:val="left" w:pos="9923"/>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7</w:t>
      </w:r>
      <w:r w:rsidR="00BB0CC1" w:rsidRPr="00E266AF">
        <w:rPr>
          <w:rFonts w:ascii="Times New Roman" w:eastAsia="Times New Roman" w:hAnsi="Times New Roman" w:cs="Times New Roman"/>
          <w:lang w:eastAsia="ru-RU"/>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82A2B07" w14:textId="1C0878FB" w:rsidR="007C5E18" w:rsidRPr="00E266AF" w:rsidRDefault="009325EC" w:rsidP="00E266AF">
      <w:pPr>
        <w:tabs>
          <w:tab w:val="left" w:pos="9923"/>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7</w:t>
      </w:r>
      <w:r w:rsidR="00BB0CC1" w:rsidRPr="00E266AF">
        <w:rPr>
          <w:rFonts w:ascii="Times New Roman" w:eastAsia="Times New Roman" w:hAnsi="Times New Roman" w:cs="Times New Roman"/>
          <w:lang w:eastAsia="ru-RU"/>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54C16A7B" w14:textId="43FAD9FC" w:rsidR="007C5E18" w:rsidRPr="00E266AF" w:rsidRDefault="009325EC" w:rsidP="00E266AF">
      <w:pPr>
        <w:tabs>
          <w:tab w:val="left" w:pos="9923"/>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7</w:t>
      </w:r>
      <w:r w:rsidR="00BB0CC1" w:rsidRPr="00E266AF">
        <w:rPr>
          <w:rFonts w:ascii="Times New Roman" w:eastAsia="Times New Roman" w:hAnsi="Times New Roman" w:cs="Times New Roman"/>
          <w:lang w:eastAsia="ru-RU"/>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B1EE0B4" w14:textId="76698EFE" w:rsidR="007C5E18" w:rsidRPr="00E266AF" w:rsidRDefault="009325EC" w:rsidP="00E266AF">
      <w:pPr>
        <w:tabs>
          <w:tab w:val="left" w:pos="9923"/>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7</w:t>
      </w:r>
      <w:r w:rsidR="00BB0CC1" w:rsidRPr="00E266AF">
        <w:rPr>
          <w:rFonts w:ascii="Times New Roman" w:eastAsia="Times New Roman" w:hAnsi="Times New Roman" w:cs="Times New Roman"/>
          <w:lang w:eastAsia="ru-RU"/>
        </w:rPr>
        <w:t xml:space="preserve">.4.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w:t>
      </w:r>
      <w:r w:rsidR="00BB0CC1" w:rsidRPr="00E266AF">
        <w:rPr>
          <w:rFonts w:ascii="Times New Roman" w:eastAsia="Times New Roman" w:hAnsi="Times New Roman" w:cs="Times New Roman"/>
          <w:lang w:eastAsia="ru-RU"/>
        </w:rPr>
        <w:lastRenderedPageBreak/>
        <w:t>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0A9F2213" w14:textId="6627B1A7" w:rsidR="007C5E18" w:rsidRPr="00E266AF" w:rsidRDefault="009325EC" w:rsidP="00E266AF">
      <w:pPr>
        <w:tabs>
          <w:tab w:val="left" w:pos="9923"/>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7</w:t>
      </w:r>
      <w:r w:rsidR="00BB0CC1" w:rsidRPr="00E266AF">
        <w:rPr>
          <w:rFonts w:ascii="Times New Roman" w:eastAsia="Times New Roman" w:hAnsi="Times New Roman" w:cs="Times New Roman"/>
          <w:lang w:eastAsia="ru-RU"/>
        </w:rPr>
        <w:t>.5.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15EAEDB9" w14:textId="2DC50EAD" w:rsidR="007C5E18" w:rsidRPr="00E266AF" w:rsidRDefault="009325EC" w:rsidP="00E266AF">
      <w:pPr>
        <w:tabs>
          <w:tab w:val="left" w:pos="9923"/>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7</w:t>
      </w:r>
      <w:r w:rsidR="00BB0CC1" w:rsidRPr="00E266AF">
        <w:rPr>
          <w:rFonts w:ascii="Times New Roman" w:eastAsia="Times New Roman" w:hAnsi="Times New Roman" w:cs="Times New Roman"/>
          <w:lang w:eastAsia="ru-RU"/>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0AE9C3C" w14:textId="175E75B9" w:rsidR="007C5E18" w:rsidRPr="00E266AF" w:rsidRDefault="009325EC" w:rsidP="00E266AF">
      <w:pPr>
        <w:tabs>
          <w:tab w:val="left" w:pos="9923"/>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7</w:t>
      </w:r>
      <w:r w:rsidR="00BB0CC1" w:rsidRPr="00E266AF">
        <w:rPr>
          <w:rFonts w:ascii="Times New Roman" w:eastAsia="Times New Roman" w:hAnsi="Times New Roman" w:cs="Times New Roman"/>
          <w:lang w:eastAsia="ru-RU"/>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5AC9551" w14:textId="5BED0747" w:rsidR="007C5E18" w:rsidRPr="00E266AF" w:rsidRDefault="009325EC" w:rsidP="00E266AF">
      <w:pPr>
        <w:tabs>
          <w:tab w:val="left" w:pos="9923"/>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7</w:t>
      </w:r>
      <w:r w:rsidR="00BB0CC1" w:rsidRPr="00E266AF">
        <w:rPr>
          <w:rFonts w:ascii="Times New Roman" w:eastAsia="Times New Roman" w:hAnsi="Times New Roman" w:cs="Times New Roman"/>
          <w:lang w:eastAsia="ru-RU"/>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8E93770" w14:textId="5313C570" w:rsidR="007C5E18" w:rsidRPr="00E266AF" w:rsidRDefault="009325EC" w:rsidP="00E266AF">
      <w:pPr>
        <w:tabs>
          <w:tab w:val="left" w:pos="9923"/>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7</w:t>
      </w:r>
      <w:r w:rsidR="00BB0CC1" w:rsidRPr="00E266AF">
        <w:rPr>
          <w:rFonts w:ascii="Times New Roman" w:eastAsia="Times New Roman" w:hAnsi="Times New Roman" w:cs="Times New Roman"/>
          <w:lang w:eastAsia="ru-RU"/>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600BD00" w14:textId="294F0F10" w:rsidR="007C5E18" w:rsidRPr="00E266AF" w:rsidRDefault="009325EC" w:rsidP="00E266AF">
      <w:pPr>
        <w:tabs>
          <w:tab w:val="left" w:pos="9923"/>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7</w:t>
      </w:r>
      <w:r w:rsidR="00BB0CC1" w:rsidRPr="00E266AF">
        <w:rPr>
          <w:rFonts w:ascii="Times New Roman" w:eastAsia="Times New Roman" w:hAnsi="Times New Roman" w:cs="Times New Roman"/>
          <w:lang w:eastAsia="ru-RU"/>
        </w:rPr>
        <w:t>.10. Указанная в настоящей статье неустойка (штраф, пени) взимается за каждое нарушение в отдельности.</w:t>
      </w:r>
    </w:p>
    <w:p w14:paraId="055F5F7A" w14:textId="2C21FC8A" w:rsidR="007C5E18" w:rsidRPr="00E266AF" w:rsidRDefault="009325EC" w:rsidP="00E266AF">
      <w:pPr>
        <w:tabs>
          <w:tab w:val="left" w:pos="9923"/>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7</w:t>
      </w:r>
      <w:r w:rsidR="00BB0CC1" w:rsidRPr="00E266AF">
        <w:rPr>
          <w:rFonts w:ascii="Times New Roman" w:eastAsia="Times New Roman" w:hAnsi="Times New Roman" w:cs="Times New Roman"/>
          <w:lang w:eastAsia="ru-RU"/>
        </w:rPr>
        <w:t xml:space="preserve">.11.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36DE80D2" w14:textId="2E48359E" w:rsidR="007C5E18" w:rsidRPr="00E266AF" w:rsidRDefault="009325EC" w:rsidP="00E266AF">
      <w:pPr>
        <w:tabs>
          <w:tab w:val="left" w:pos="9923"/>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7</w:t>
      </w:r>
      <w:r w:rsidR="00BB0CC1" w:rsidRPr="00E266AF">
        <w:rPr>
          <w:rFonts w:ascii="Times New Roman" w:eastAsia="Times New Roman" w:hAnsi="Times New Roman" w:cs="Times New Roman"/>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00C64B" w14:textId="77777777" w:rsidR="007C5E18" w:rsidRPr="00E266AF" w:rsidRDefault="007C5E18" w:rsidP="00E266AF">
      <w:pPr>
        <w:tabs>
          <w:tab w:val="left" w:pos="9923"/>
        </w:tabs>
        <w:spacing w:after="0" w:line="240" w:lineRule="atLeast"/>
        <w:ind w:firstLine="567"/>
        <w:jc w:val="both"/>
        <w:rPr>
          <w:rFonts w:ascii="Times New Roman" w:eastAsia="Times New Roman" w:hAnsi="Times New Roman" w:cs="Times New Roman"/>
          <w:b/>
          <w:lang w:eastAsia="ru-RU"/>
        </w:rPr>
      </w:pPr>
    </w:p>
    <w:p w14:paraId="65C3E217" w14:textId="4E2766B5" w:rsidR="007C5E18" w:rsidRPr="00E266AF" w:rsidRDefault="00BB0CC1" w:rsidP="00E266AF">
      <w:pPr>
        <w:pStyle w:val="ad"/>
        <w:numPr>
          <w:ilvl w:val="0"/>
          <w:numId w:val="9"/>
        </w:numPr>
        <w:tabs>
          <w:tab w:val="left" w:pos="720"/>
        </w:tabs>
        <w:spacing w:after="0" w:line="240" w:lineRule="atLeast"/>
        <w:jc w:val="center"/>
        <w:rPr>
          <w:rFonts w:ascii="Times New Roman" w:eastAsia="Times New Roman" w:hAnsi="Times New Roman" w:cs="Times New Roman"/>
          <w:b/>
          <w:bCs/>
          <w:lang w:eastAsia="ru-RU"/>
        </w:rPr>
      </w:pPr>
      <w:r w:rsidRPr="00E266AF">
        <w:rPr>
          <w:rFonts w:ascii="Times New Roman" w:eastAsia="Times New Roman" w:hAnsi="Times New Roman" w:cs="Times New Roman"/>
          <w:b/>
          <w:bCs/>
          <w:lang w:eastAsia="ru-RU"/>
        </w:rPr>
        <w:t>ПОРЯДОК РАЗРЕШЕНИЯ СПОРОВ</w:t>
      </w:r>
    </w:p>
    <w:p w14:paraId="26C58B10" w14:textId="48E4518C" w:rsidR="007C5E18" w:rsidRPr="00E266AF" w:rsidRDefault="009325EC" w:rsidP="00E266AF">
      <w:pPr>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8</w:t>
      </w:r>
      <w:r w:rsidR="00BB0CC1" w:rsidRPr="00E266AF">
        <w:rPr>
          <w:rFonts w:ascii="Times New Roman" w:eastAsia="Times New Roman" w:hAnsi="Times New Roman" w:cs="Times New Roman"/>
          <w:lang w:eastAsia="ru-RU"/>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2BE63657" w14:textId="77777777" w:rsidR="007C5E18" w:rsidRPr="00E266AF" w:rsidRDefault="00BB0CC1" w:rsidP="00E266AF">
      <w:pPr>
        <w:numPr>
          <w:ilvl w:val="0"/>
          <w:numId w:val="9"/>
        </w:numPr>
        <w:tabs>
          <w:tab w:val="left" w:pos="720"/>
        </w:tabs>
        <w:spacing w:after="0" w:line="240" w:lineRule="atLeast"/>
        <w:jc w:val="center"/>
        <w:rPr>
          <w:rFonts w:ascii="Times New Roman" w:eastAsia="Times New Roman" w:hAnsi="Times New Roman" w:cs="Times New Roman"/>
          <w:b/>
          <w:bCs/>
          <w:lang w:eastAsia="ru-RU"/>
        </w:rPr>
      </w:pPr>
      <w:r w:rsidRPr="00E266AF">
        <w:rPr>
          <w:rFonts w:ascii="Times New Roman" w:eastAsia="Times New Roman" w:hAnsi="Times New Roman" w:cs="Times New Roman"/>
          <w:b/>
          <w:bCs/>
          <w:lang w:eastAsia="ru-RU"/>
        </w:rPr>
        <w:t>ОБСТОЯТЕЛЬСТВА НЕПРЕОДОЛИМОЙ СИЛЫ</w:t>
      </w:r>
    </w:p>
    <w:p w14:paraId="39BF6E57" w14:textId="3844A751" w:rsidR="007C5E18" w:rsidRPr="00E266AF" w:rsidRDefault="009325EC" w:rsidP="00E266AF">
      <w:pPr>
        <w:spacing w:after="0" w:line="240" w:lineRule="atLeast"/>
        <w:ind w:right="-284" w:firstLine="567"/>
        <w:jc w:val="both"/>
        <w:rPr>
          <w:rFonts w:ascii="Times New Roman" w:eastAsia="Times New Roman" w:hAnsi="Times New Roman" w:cs="Times New Roman"/>
          <w:lang w:eastAsia="ar-SA"/>
        </w:rPr>
      </w:pPr>
      <w:r w:rsidRPr="00E266AF">
        <w:rPr>
          <w:rFonts w:ascii="Times New Roman" w:eastAsia="Times New Roman" w:hAnsi="Times New Roman" w:cs="Times New Roman"/>
          <w:lang w:eastAsia="ar-SA"/>
        </w:rPr>
        <w:t>9</w:t>
      </w:r>
      <w:r w:rsidR="00BB0CC1" w:rsidRPr="00E266AF">
        <w:rPr>
          <w:rFonts w:ascii="Times New Roman" w:eastAsia="Times New Roman" w:hAnsi="Times New Roman" w:cs="Times New Roman"/>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7FF8C50F" w14:textId="1F5E0534" w:rsidR="007C5E18" w:rsidRPr="00E266AF" w:rsidRDefault="009325EC" w:rsidP="00E266AF">
      <w:pPr>
        <w:spacing w:after="0" w:line="240" w:lineRule="atLeast"/>
        <w:ind w:right="-284" w:firstLine="567"/>
        <w:jc w:val="both"/>
        <w:rPr>
          <w:rFonts w:ascii="Times New Roman" w:eastAsia="Times New Roman" w:hAnsi="Times New Roman" w:cs="Times New Roman"/>
          <w:lang w:eastAsia="ar-SA"/>
        </w:rPr>
      </w:pPr>
      <w:r w:rsidRPr="00E266AF">
        <w:rPr>
          <w:rFonts w:ascii="Times New Roman" w:eastAsia="Times New Roman" w:hAnsi="Times New Roman" w:cs="Times New Roman"/>
          <w:lang w:eastAsia="ar-SA"/>
        </w:rPr>
        <w:t>9</w:t>
      </w:r>
      <w:r w:rsidR="00BB0CC1" w:rsidRPr="00E266AF">
        <w:rPr>
          <w:rFonts w:ascii="Times New Roman" w:eastAsia="Times New Roman" w:hAnsi="Times New Roman" w:cs="Times New Roman"/>
          <w:lang w:eastAsia="ar-SA"/>
        </w:rPr>
        <w:t>.2.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05ACDF44" w14:textId="45BD2D0A" w:rsidR="007C5E18" w:rsidRPr="00E266AF" w:rsidRDefault="009325EC" w:rsidP="00E266AF">
      <w:pPr>
        <w:spacing w:after="0" w:line="240" w:lineRule="atLeast"/>
        <w:ind w:right="-284" w:firstLine="567"/>
        <w:jc w:val="both"/>
        <w:rPr>
          <w:rFonts w:ascii="Times New Roman" w:eastAsia="Times New Roman" w:hAnsi="Times New Roman" w:cs="Times New Roman"/>
          <w:lang w:eastAsia="ar-SA"/>
        </w:rPr>
      </w:pPr>
      <w:r w:rsidRPr="00E266AF">
        <w:rPr>
          <w:rFonts w:ascii="Times New Roman" w:eastAsia="Times New Roman" w:hAnsi="Times New Roman" w:cs="Times New Roman"/>
          <w:lang w:eastAsia="ar-SA"/>
        </w:rPr>
        <w:t>9</w:t>
      </w:r>
      <w:r w:rsidR="00BB0CC1" w:rsidRPr="00E266AF">
        <w:rPr>
          <w:rFonts w:ascii="Times New Roman" w:eastAsia="Times New Roman" w:hAnsi="Times New Roman" w:cs="Times New Roman"/>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14:paraId="4FD1136A" w14:textId="77777777" w:rsidR="007C5E18" w:rsidRPr="00E266AF" w:rsidRDefault="00BB0CC1" w:rsidP="00E266AF">
      <w:pPr>
        <w:numPr>
          <w:ilvl w:val="0"/>
          <w:numId w:val="9"/>
        </w:numPr>
        <w:tabs>
          <w:tab w:val="left" w:pos="720"/>
        </w:tabs>
        <w:spacing w:after="0" w:line="240" w:lineRule="atLeast"/>
        <w:jc w:val="center"/>
        <w:rPr>
          <w:rFonts w:ascii="Times New Roman" w:eastAsia="Times New Roman" w:hAnsi="Times New Roman" w:cs="Times New Roman"/>
          <w:b/>
          <w:bCs/>
          <w:lang w:eastAsia="ru-RU"/>
        </w:rPr>
      </w:pPr>
      <w:r w:rsidRPr="00E266AF">
        <w:rPr>
          <w:rFonts w:ascii="Times New Roman" w:eastAsia="Times New Roman" w:hAnsi="Times New Roman" w:cs="Times New Roman"/>
          <w:b/>
          <w:bCs/>
          <w:lang w:eastAsia="ru-RU"/>
        </w:rPr>
        <w:t>ПРОЧИЕ УСЛОВИЯ КОНТРАКТА</w:t>
      </w:r>
    </w:p>
    <w:p w14:paraId="22E2B22F" w14:textId="6BC7BD10" w:rsidR="007C5E18" w:rsidRPr="00E266AF" w:rsidRDefault="009325EC" w:rsidP="00E266AF">
      <w:pPr>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10</w:t>
      </w:r>
      <w:r w:rsidR="00BB0CC1" w:rsidRPr="00E266AF">
        <w:rPr>
          <w:rFonts w:ascii="Times New Roman" w:eastAsia="Times New Roman" w:hAnsi="Times New Roman" w:cs="Times New Roman"/>
          <w:lang w:eastAsia="ru-RU"/>
        </w:rPr>
        <w:t xml:space="preserve">.1. Контракт может быть расторгнут по соглашению Сторон, решению суда или в связи с односторонним отказом от исполнения Контракта. </w:t>
      </w:r>
    </w:p>
    <w:p w14:paraId="6DDA8565" w14:textId="6455583F" w:rsidR="007C5E18" w:rsidRPr="00E266AF" w:rsidRDefault="009325EC" w:rsidP="00E266AF">
      <w:pPr>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10</w:t>
      </w:r>
      <w:r w:rsidR="00BB0CC1" w:rsidRPr="00E266AF">
        <w:rPr>
          <w:rFonts w:ascii="Times New Roman" w:eastAsia="Times New Roman" w:hAnsi="Times New Roman" w:cs="Times New Roman"/>
          <w:lang w:eastAsia="ru-RU"/>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733C691A" w14:textId="7C51302D" w:rsidR="007C5E18" w:rsidRPr="00E266AF" w:rsidRDefault="009325EC" w:rsidP="00E266AF">
      <w:pPr>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10</w:t>
      </w:r>
      <w:r w:rsidR="00BB0CC1" w:rsidRPr="00E266AF">
        <w:rPr>
          <w:rFonts w:ascii="Times New Roman" w:eastAsia="Times New Roman" w:hAnsi="Times New Roman" w:cs="Times New Roman"/>
          <w:lang w:eastAsia="ru-RU"/>
        </w:rPr>
        <w:t>.2.1. нарушения сроков оказания услуг;</w:t>
      </w:r>
    </w:p>
    <w:p w14:paraId="6F98FC8F" w14:textId="697A97C9" w:rsidR="007C5E18" w:rsidRPr="00E266AF" w:rsidRDefault="009325EC" w:rsidP="00E266AF">
      <w:pPr>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10</w:t>
      </w:r>
      <w:r w:rsidR="00BB0CC1" w:rsidRPr="00E266AF">
        <w:rPr>
          <w:rFonts w:ascii="Times New Roman" w:eastAsia="Times New Roman" w:hAnsi="Times New Roman" w:cs="Times New Roman"/>
          <w:lang w:eastAsia="ru-RU"/>
        </w:rPr>
        <w:t>.2.2. оказание услуг ненадлежащего качества.</w:t>
      </w:r>
    </w:p>
    <w:p w14:paraId="5B1DEC5D" w14:textId="61132D97" w:rsidR="007C5E18" w:rsidRPr="00E266AF" w:rsidRDefault="009325EC" w:rsidP="00E266AF">
      <w:pPr>
        <w:tabs>
          <w:tab w:val="left" w:pos="360"/>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lastRenderedPageBreak/>
        <w:t>10</w:t>
      </w:r>
      <w:r w:rsidR="00BB0CC1" w:rsidRPr="00E266AF">
        <w:rPr>
          <w:rFonts w:ascii="Times New Roman" w:eastAsia="Times New Roman" w:hAnsi="Times New Roman" w:cs="Times New Roman"/>
          <w:lang w:eastAsia="ru-RU"/>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260193B6" w14:textId="0ADB0973" w:rsidR="007C5E18" w:rsidRPr="00E266AF" w:rsidRDefault="009325EC" w:rsidP="00E266AF">
      <w:pPr>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10</w:t>
      </w:r>
      <w:r w:rsidR="00BB0CC1" w:rsidRPr="00E266AF">
        <w:rPr>
          <w:rFonts w:ascii="Times New Roman" w:eastAsia="Times New Roman" w:hAnsi="Times New Roman" w:cs="Times New Roman"/>
          <w:lang w:eastAsia="ru-RU"/>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258C847C" w14:textId="62149ED9" w:rsidR="007C5E18" w:rsidRPr="00E266AF" w:rsidRDefault="009325EC" w:rsidP="00E266AF">
      <w:pPr>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10</w:t>
      </w:r>
      <w:r w:rsidR="00BB0CC1" w:rsidRPr="00E266AF">
        <w:rPr>
          <w:rFonts w:ascii="Times New Roman" w:eastAsia="Times New Roman" w:hAnsi="Times New Roman" w:cs="Times New Roman"/>
          <w:lang w:eastAsia="ru-RU"/>
        </w:rPr>
        <w:t>.5.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AC35AF2" w14:textId="2E712799" w:rsidR="007C5E18" w:rsidRPr="00E266AF" w:rsidRDefault="009325EC" w:rsidP="00E266AF">
      <w:pPr>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10</w:t>
      </w:r>
      <w:r w:rsidR="00BB0CC1" w:rsidRPr="00E266AF">
        <w:rPr>
          <w:rFonts w:ascii="Times New Roman" w:eastAsia="Times New Roman" w:hAnsi="Times New Roman" w:cs="Times New Roman"/>
          <w:lang w:eastAsia="ru-RU"/>
        </w:rPr>
        <w:t>.6. Настоящий Контракт вступает в силу с даты подписания его сторонами, действует по 31.12.202</w:t>
      </w:r>
      <w:r w:rsidR="00945D44">
        <w:rPr>
          <w:rFonts w:ascii="Times New Roman" w:eastAsia="Times New Roman" w:hAnsi="Times New Roman" w:cs="Times New Roman"/>
          <w:lang w:eastAsia="ru-RU"/>
        </w:rPr>
        <w:t>6</w:t>
      </w:r>
      <w:r w:rsidR="00BB0CC1" w:rsidRPr="00E266AF">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384BDD8" w14:textId="09040EB5" w:rsidR="007C5E18" w:rsidRPr="00E266AF" w:rsidRDefault="009325EC" w:rsidP="00E266AF">
      <w:pPr>
        <w:tabs>
          <w:tab w:val="left" w:pos="360"/>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10</w:t>
      </w:r>
      <w:r w:rsidR="00BB0CC1" w:rsidRPr="00E266AF">
        <w:rPr>
          <w:rFonts w:ascii="Times New Roman" w:eastAsia="Times New Roman" w:hAnsi="Times New Roman" w:cs="Times New Roman"/>
          <w:lang w:eastAsia="ru-RU"/>
        </w:rPr>
        <w:t>.7. В случае изменения адреса либо иных реквизитов стороны обязаны уведомить об этом друг друга в недельный срок со дня таких изменений.</w:t>
      </w:r>
    </w:p>
    <w:p w14:paraId="2673EFB2" w14:textId="7DCF5D01" w:rsidR="007C5E18" w:rsidRPr="00E266AF" w:rsidRDefault="009325EC" w:rsidP="00E266AF">
      <w:pPr>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10</w:t>
      </w:r>
      <w:r w:rsidR="00BB0CC1" w:rsidRPr="00E266AF">
        <w:rPr>
          <w:rFonts w:ascii="Times New Roman" w:eastAsia="Times New Roman" w:hAnsi="Times New Roman" w:cs="Times New Roman"/>
          <w:lang w:eastAsia="ru-RU"/>
        </w:rPr>
        <w:t xml:space="preserve">.8.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8BF4C8A" w14:textId="4B19B62E" w:rsidR="007C5E18" w:rsidRPr="00E266AF" w:rsidRDefault="009325EC" w:rsidP="00E266AF">
      <w:pPr>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10</w:t>
      </w:r>
      <w:r w:rsidR="00BB0CC1" w:rsidRPr="00E266AF">
        <w:rPr>
          <w:rFonts w:ascii="Times New Roman" w:eastAsia="Times New Roman" w:hAnsi="Times New Roman" w:cs="Times New Roman"/>
          <w:lang w:eastAsia="ru-RU"/>
        </w:rPr>
        <w:t>.9.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6DE831E8" w14:textId="4B59FCCD" w:rsidR="007C5E18" w:rsidRPr="00E266AF" w:rsidRDefault="009325EC" w:rsidP="00E266AF">
      <w:pPr>
        <w:autoSpaceDE w:val="0"/>
        <w:autoSpaceDN w:val="0"/>
        <w:adjustRightInd w:val="0"/>
        <w:spacing w:after="0" w:line="240" w:lineRule="atLeast"/>
        <w:ind w:firstLine="567"/>
        <w:jc w:val="both"/>
        <w:rPr>
          <w:rFonts w:ascii="Times New Roman" w:eastAsia="Times New Roman" w:hAnsi="Times New Roman" w:cs="Times New Roman"/>
          <w:iCs/>
          <w:lang w:eastAsia="ru-RU"/>
        </w:rPr>
      </w:pPr>
      <w:r w:rsidRPr="00E266AF">
        <w:rPr>
          <w:rFonts w:ascii="Times New Roman" w:eastAsia="Times New Roman" w:hAnsi="Times New Roman" w:cs="Times New Roman"/>
          <w:lang w:eastAsia="ru-RU"/>
        </w:rPr>
        <w:t>10</w:t>
      </w:r>
      <w:r w:rsidR="00BB0CC1" w:rsidRPr="00E266AF">
        <w:rPr>
          <w:rFonts w:ascii="Times New Roman" w:eastAsia="Times New Roman" w:hAnsi="Times New Roman" w:cs="Times New Roman"/>
          <w:lang w:eastAsia="ru-RU"/>
        </w:rPr>
        <w:t xml:space="preserve">.10. </w:t>
      </w:r>
      <w:r w:rsidR="00BB0CC1" w:rsidRPr="00E266AF">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CF8112" w14:textId="75FF29B9" w:rsidR="007C5E18" w:rsidRPr="00E266AF" w:rsidRDefault="009325EC" w:rsidP="00E266AF">
      <w:pPr>
        <w:autoSpaceDE w:val="0"/>
        <w:autoSpaceDN w:val="0"/>
        <w:adjustRightInd w:val="0"/>
        <w:spacing w:after="0" w:line="240" w:lineRule="atLeast"/>
        <w:ind w:firstLine="567"/>
        <w:jc w:val="both"/>
        <w:rPr>
          <w:rFonts w:ascii="Times New Roman" w:eastAsia="Times New Roman" w:hAnsi="Times New Roman" w:cs="Times New Roman"/>
          <w:iCs/>
          <w:lang w:eastAsia="ru-RU"/>
        </w:rPr>
      </w:pPr>
      <w:r w:rsidRPr="00E266AF">
        <w:rPr>
          <w:rFonts w:ascii="Times New Roman" w:eastAsia="Times New Roman" w:hAnsi="Times New Roman" w:cs="Times New Roman"/>
          <w:iCs/>
          <w:lang w:eastAsia="ru-RU"/>
        </w:rPr>
        <w:t>10</w:t>
      </w:r>
      <w:r w:rsidR="00BB0CC1" w:rsidRPr="00E266AF">
        <w:rPr>
          <w:rFonts w:ascii="Times New Roman" w:eastAsia="Times New Roman" w:hAnsi="Times New Roman" w:cs="Times New Roman"/>
          <w:iCs/>
          <w:lang w:eastAsia="ru-RU"/>
        </w:rPr>
        <w:t>.10.1.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97900A" w14:textId="01288561" w:rsidR="007C5E18" w:rsidRPr="00E266AF" w:rsidRDefault="009325EC" w:rsidP="00E266AF">
      <w:pPr>
        <w:autoSpaceDE w:val="0"/>
        <w:autoSpaceDN w:val="0"/>
        <w:adjustRightInd w:val="0"/>
        <w:spacing w:after="0" w:line="240" w:lineRule="atLeast"/>
        <w:ind w:firstLine="567"/>
        <w:jc w:val="both"/>
        <w:rPr>
          <w:rFonts w:ascii="Times New Roman" w:eastAsia="Times New Roman" w:hAnsi="Times New Roman" w:cs="Times New Roman"/>
          <w:iCs/>
          <w:lang w:eastAsia="ru-RU"/>
        </w:rPr>
      </w:pPr>
      <w:r w:rsidRPr="00E266AF">
        <w:rPr>
          <w:rFonts w:ascii="Times New Roman" w:eastAsia="Times New Roman" w:hAnsi="Times New Roman" w:cs="Times New Roman"/>
          <w:iCs/>
          <w:lang w:eastAsia="ru-RU"/>
        </w:rPr>
        <w:t>10</w:t>
      </w:r>
      <w:r w:rsidR="00BB0CC1" w:rsidRPr="00E266AF">
        <w:rPr>
          <w:rFonts w:ascii="Times New Roman" w:eastAsia="Times New Roman" w:hAnsi="Times New Roman" w:cs="Times New Roman"/>
          <w:iCs/>
          <w:lang w:eastAsia="ru-RU"/>
        </w:rPr>
        <w:t>.10.2.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7DBD42" w14:textId="35061AF7" w:rsidR="007C5E18" w:rsidRPr="00E266AF" w:rsidRDefault="009325EC" w:rsidP="00E266AF">
      <w:pPr>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iCs/>
          <w:lang w:eastAsia="ru-RU"/>
        </w:rPr>
        <w:t>10</w:t>
      </w:r>
      <w:r w:rsidR="00BB0CC1" w:rsidRPr="00E266AF">
        <w:rPr>
          <w:rFonts w:ascii="Times New Roman" w:eastAsia="Times New Roman" w:hAnsi="Times New Roman" w:cs="Times New Roman"/>
          <w:iCs/>
          <w:lang w:eastAsia="ru-RU"/>
        </w:rPr>
        <w:t>.10.3. Не совершать иных действий, нарушающих антикоррупционное законодательство Российской Федерации.</w:t>
      </w:r>
    </w:p>
    <w:p w14:paraId="65D2367C" w14:textId="61D13FA6" w:rsidR="007C5E18" w:rsidRPr="00E266AF" w:rsidRDefault="009325EC" w:rsidP="00E266AF">
      <w:pPr>
        <w:tabs>
          <w:tab w:val="left" w:pos="360"/>
          <w:tab w:val="left" w:pos="900"/>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10</w:t>
      </w:r>
      <w:r w:rsidR="00BB0CC1" w:rsidRPr="00E266AF">
        <w:rPr>
          <w:rFonts w:ascii="Times New Roman" w:eastAsia="Times New Roman" w:hAnsi="Times New Roman" w:cs="Times New Roman"/>
          <w:lang w:eastAsia="ru-RU"/>
        </w:rPr>
        <w:t>.11. Во всем остальном, не оговоренном настоящим Контрактом, стороны руководствуются действующим законодательством РФ.</w:t>
      </w:r>
    </w:p>
    <w:p w14:paraId="4C812503" w14:textId="52FEA64D" w:rsidR="007C5E18" w:rsidRPr="00E266AF" w:rsidRDefault="009325EC" w:rsidP="00E266AF">
      <w:pPr>
        <w:tabs>
          <w:tab w:val="left" w:pos="360"/>
          <w:tab w:val="left" w:pos="900"/>
        </w:tabs>
        <w:spacing w:after="0" w:line="240" w:lineRule="atLeast"/>
        <w:ind w:firstLine="567"/>
        <w:jc w:val="both"/>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10</w:t>
      </w:r>
      <w:r w:rsidR="00BB0CC1" w:rsidRPr="00E266AF">
        <w:rPr>
          <w:rFonts w:ascii="Times New Roman" w:eastAsia="Times New Roman" w:hAnsi="Times New Roman" w:cs="Times New Roman"/>
          <w:lang w:eastAsia="ru-RU"/>
        </w:rPr>
        <w:t>.12. Настоящий контракт составлен в двух экземплярах, имеющих одинаковую юридическую силу, по одному для каждой из сторон.</w:t>
      </w:r>
    </w:p>
    <w:p w14:paraId="6E9972E5" w14:textId="196B8561" w:rsidR="007C5E18" w:rsidRPr="00E266AF" w:rsidRDefault="00BB0CC1" w:rsidP="00E266AF">
      <w:pPr>
        <w:spacing w:after="0" w:line="240" w:lineRule="atLeast"/>
        <w:jc w:val="center"/>
        <w:rPr>
          <w:rFonts w:ascii="Times New Roman" w:eastAsia="Times New Roman" w:hAnsi="Times New Roman" w:cs="Times New Roman"/>
          <w:b/>
          <w:lang w:eastAsia="ru-RU"/>
        </w:rPr>
      </w:pPr>
      <w:r w:rsidRPr="00E266AF">
        <w:rPr>
          <w:rFonts w:ascii="Times New Roman" w:eastAsia="Times New Roman" w:hAnsi="Times New Roman" w:cs="Times New Roman"/>
          <w:b/>
          <w:lang w:eastAsia="ru-RU"/>
        </w:rPr>
        <w:t>1</w:t>
      </w:r>
      <w:r w:rsidR="009325EC" w:rsidRPr="00E266AF">
        <w:rPr>
          <w:rFonts w:ascii="Times New Roman" w:eastAsia="Times New Roman" w:hAnsi="Times New Roman" w:cs="Times New Roman"/>
          <w:b/>
          <w:lang w:eastAsia="ru-RU"/>
        </w:rPr>
        <w:t>1</w:t>
      </w:r>
      <w:r w:rsidRPr="00E266AF">
        <w:rPr>
          <w:rFonts w:ascii="Times New Roman" w:eastAsia="Times New Roman" w:hAnsi="Times New Roman" w:cs="Times New Roman"/>
          <w:b/>
          <w:lang w:eastAsia="ru-RU"/>
        </w:rPr>
        <w:t>. ПРИЛОЖЕНИЯ</w:t>
      </w:r>
    </w:p>
    <w:p w14:paraId="0FD9B554" w14:textId="5C5AD82B" w:rsidR="007C5E18" w:rsidRPr="00E266AF" w:rsidRDefault="00BB0CC1" w:rsidP="00E266AF">
      <w:pPr>
        <w:spacing w:after="0" w:line="240" w:lineRule="atLeast"/>
        <w:ind w:firstLine="567"/>
        <w:jc w:val="both"/>
        <w:rPr>
          <w:rFonts w:ascii="Times New Roman" w:eastAsia="Times New Roman" w:hAnsi="Times New Roman" w:cs="Times New Roman"/>
          <w:bCs/>
          <w:lang w:eastAsia="ru-RU"/>
        </w:rPr>
      </w:pPr>
      <w:r w:rsidRPr="00E266AF">
        <w:rPr>
          <w:rFonts w:ascii="Times New Roman" w:eastAsia="Times New Roman" w:hAnsi="Times New Roman" w:cs="Times New Roman"/>
          <w:bCs/>
          <w:lang w:eastAsia="ru-RU"/>
        </w:rPr>
        <w:t>1</w:t>
      </w:r>
      <w:r w:rsidR="009325EC" w:rsidRPr="00E266AF">
        <w:rPr>
          <w:rFonts w:ascii="Times New Roman" w:eastAsia="Times New Roman" w:hAnsi="Times New Roman" w:cs="Times New Roman"/>
          <w:bCs/>
          <w:lang w:eastAsia="ru-RU"/>
        </w:rPr>
        <w:t>1</w:t>
      </w:r>
      <w:r w:rsidRPr="00E266AF">
        <w:rPr>
          <w:rFonts w:ascii="Times New Roman" w:eastAsia="Times New Roman" w:hAnsi="Times New Roman" w:cs="Times New Roman"/>
          <w:bCs/>
          <w:lang w:eastAsia="ru-RU"/>
        </w:rPr>
        <w:t xml:space="preserve">.1. Приложение №1 - Расчет цены контракта на </w:t>
      </w:r>
      <w:r w:rsidR="008C1F52" w:rsidRPr="00E266AF">
        <w:rPr>
          <w:rFonts w:ascii="Times New Roman" w:eastAsia="Times New Roman" w:hAnsi="Times New Roman" w:cs="Times New Roman"/>
          <w:bCs/>
          <w:lang w:eastAsia="ru-RU"/>
        </w:rPr>
        <w:t xml:space="preserve">оказание услуг по проведению испытаний и технического освидетельствования системы АПС и СОУЭ для ГБУ </w:t>
      </w:r>
      <w:r w:rsidR="0043092B">
        <w:rPr>
          <w:rFonts w:ascii="Times New Roman" w:eastAsia="Times New Roman" w:hAnsi="Times New Roman" w:cs="Times New Roman"/>
          <w:bCs/>
          <w:lang w:eastAsia="ru-RU"/>
        </w:rPr>
        <w:t>ИМЦ</w:t>
      </w:r>
      <w:r w:rsidR="008C1F52" w:rsidRPr="00E266AF">
        <w:rPr>
          <w:rFonts w:ascii="Times New Roman" w:eastAsia="Times New Roman" w:hAnsi="Times New Roman" w:cs="Times New Roman"/>
          <w:bCs/>
          <w:lang w:eastAsia="ru-RU"/>
        </w:rPr>
        <w:t xml:space="preserve"> Пушкинского района</w:t>
      </w:r>
      <w:r w:rsidR="0043092B">
        <w:rPr>
          <w:rFonts w:ascii="Times New Roman" w:eastAsia="Times New Roman" w:hAnsi="Times New Roman" w:cs="Times New Roman"/>
          <w:bCs/>
          <w:lang w:eastAsia="ru-RU"/>
        </w:rPr>
        <w:t xml:space="preserve">                           </w:t>
      </w:r>
      <w:r w:rsidR="008C1F52" w:rsidRPr="00E266AF">
        <w:rPr>
          <w:rFonts w:ascii="Times New Roman" w:eastAsia="Times New Roman" w:hAnsi="Times New Roman" w:cs="Times New Roman"/>
          <w:bCs/>
          <w:lang w:eastAsia="ru-RU"/>
        </w:rPr>
        <w:t xml:space="preserve"> Санкт-Петербурга в 202</w:t>
      </w:r>
      <w:r w:rsidR="00945D44">
        <w:rPr>
          <w:rFonts w:ascii="Times New Roman" w:eastAsia="Times New Roman" w:hAnsi="Times New Roman" w:cs="Times New Roman"/>
          <w:bCs/>
          <w:lang w:eastAsia="ru-RU"/>
        </w:rPr>
        <w:t>6</w:t>
      </w:r>
      <w:r w:rsidR="008C1F52" w:rsidRPr="00E266AF">
        <w:rPr>
          <w:rFonts w:ascii="Times New Roman" w:eastAsia="Times New Roman" w:hAnsi="Times New Roman" w:cs="Times New Roman"/>
          <w:bCs/>
          <w:lang w:eastAsia="ru-RU"/>
        </w:rPr>
        <w:t xml:space="preserve"> году;</w:t>
      </w:r>
    </w:p>
    <w:p w14:paraId="2E0E0DFD" w14:textId="2499B9EE" w:rsidR="007C5E18" w:rsidRPr="00E266AF" w:rsidRDefault="00BB0CC1" w:rsidP="00E266AF">
      <w:pPr>
        <w:spacing w:after="0" w:line="240" w:lineRule="atLeast"/>
        <w:ind w:firstLine="567"/>
        <w:jc w:val="both"/>
        <w:rPr>
          <w:rFonts w:ascii="Times New Roman" w:eastAsia="Times New Roman" w:hAnsi="Times New Roman" w:cs="Times New Roman"/>
          <w:bCs/>
          <w:lang w:eastAsia="ru-RU"/>
        </w:rPr>
      </w:pPr>
      <w:r w:rsidRPr="00E266AF">
        <w:rPr>
          <w:rFonts w:ascii="Times New Roman" w:eastAsia="Times New Roman" w:hAnsi="Times New Roman" w:cs="Times New Roman"/>
          <w:bCs/>
          <w:lang w:eastAsia="ru-RU"/>
        </w:rPr>
        <w:t>1</w:t>
      </w:r>
      <w:r w:rsidR="009325EC" w:rsidRPr="00E266AF">
        <w:rPr>
          <w:rFonts w:ascii="Times New Roman" w:eastAsia="Times New Roman" w:hAnsi="Times New Roman" w:cs="Times New Roman"/>
          <w:bCs/>
          <w:lang w:eastAsia="ru-RU"/>
        </w:rPr>
        <w:t>1</w:t>
      </w:r>
      <w:r w:rsidRPr="00E266AF">
        <w:rPr>
          <w:rFonts w:ascii="Times New Roman" w:eastAsia="Times New Roman" w:hAnsi="Times New Roman" w:cs="Times New Roman"/>
          <w:bCs/>
          <w:lang w:eastAsia="ru-RU"/>
        </w:rPr>
        <w:t xml:space="preserve">.2. Приложение №2 – </w:t>
      </w:r>
      <w:r w:rsidR="000E6BAC" w:rsidRPr="00E266AF">
        <w:rPr>
          <w:rFonts w:ascii="Times New Roman" w:eastAsia="Times New Roman" w:hAnsi="Times New Roman" w:cs="Times New Roman"/>
          <w:bCs/>
          <w:lang w:eastAsia="ru-RU"/>
        </w:rPr>
        <w:t>Описание объекта закупки</w:t>
      </w:r>
      <w:r w:rsidR="008C1F52" w:rsidRPr="00E266AF">
        <w:rPr>
          <w:rFonts w:ascii="Times New Roman" w:eastAsia="Times New Roman" w:hAnsi="Times New Roman" w:cs="Times New Roman"/>
          <w:bCs/>
          <w:lang w:eastAsia="ru-RU"/>
        </w:rPr>
        <w:t>;</w:t>
      </w:r>
    </w:p>
    <w:p w14:paraId="6C3B7EC5" w14:textId="6F895CCC" w:rsidR="007C5E18" w:rsidRPr="00E266AF" w:rsidRDefault="00BB0CC1" w:rsidP="00E266AF">
      <w:pPr>
        <w:tabs>
          <w:tab w:val="left" w:pos="851"/>
          <w:tab w:val="left" w:pos="993"/>
        </w:tabs>
        <w:spacing w:after="0" w:line="240" w:lineRule="atLeast"/>
        <w:ind w:firstLine="567"/>
        <w:jc w:val="both"/>
        <w:rPr>
          <w:rFonts w:ascii="Times New Roman" w:eastAsia="Times New Roman" w:hAnsi="Times New Roman" w:cs="Times New Roman"/>
          <w:bCs/>
          <w:lang w:eastAsia="ru-RU"/>
        </w:rPr>
      </w:pPr>
      <w:r w:rsidRPr="00E266AF">
        <w:rPr>
          <w:rFonts w:ascii="Times New Roman" w:eastAsia="Times New Roman" w:hAnsi="Times New Roman" w:cs="Times New Roman"/>
          <w:bCs/>
          <w:lang w:eastAsia="ru-RU"/>
        </w:rPr>
        <w:t>1</w:t>
      </w:r>
      <w:r w:rsidR="009325EC" w:rsidRPr="00E266AF">
        <w:rPr>
          <w:rFonts w:ascii="Times New Roman" w:eastAsia="Times New Roman" w:hAnsi="Times New Roman" w:cs="Times New Roman"/>
          <w:bCs/>
          <w:lang w:eastAsia="ru-RU"/>
        </w:rPr>
        <w:t>1</w:t>
      </w:r>
      <w:r w:rsidRPr="00E266AF">
        <w:rPr>
          <w:rFonts w:ascii="Times New Roman" w:eastAsia="Times New Roman" w:hAnsi="Times New Roman" w:cs="Times New Roman"/>
          <w:bCs/>
          <w:lang w:eastAsia="ru-RU"/>
        </w:rPr>
        <w:t>.3. 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17B3FEE" w14:textId="77777777" w:rsidR="007C5E18" w:rsidRPr="00E266AF" w:rsidRDefault="007C5E18" w:rsidP="00E266AF">
      <w:pPr>
        <w:spacing w:after="0" w:line="240" w:lineRule="atLeast"/>
        <w:ind w:firstLine="567"/>
        <w:jc w:val="both"/>
        <w:rPr>
          <w:rFonts w:ascii="Times New Roman" w:eastAsia="Times New Roman" w:hAnsi="Times New Roman" w:cs="Times New Roman"/>
          <w:bCs/>
          <w:lang w:eastAsia="ru-RU"/>
        </w:rPr>
      </w:pPr>
    </w:p>
    <w:p w14:paraId="30506ABF" w14:textId="0C66B07A" w:rsidR="007C5E18" w:rsidRDefault="00BB0CC1" w:rsidP="00E266AF">
      <w:pPr>
        <w:pStyle w:val="ad"/>
        <w:numPr>
          <w:ilvl w:val="0"/>
          <w:numId w:val="9"/>
        </w:numPr>
        <w:tabs>
          <w:tab w:val="left" w:pos="1260"/>
        </w:tabs>
        <w:spacing w:after="0" w:line="240" w:lineRule="atLeast"/>
        <w:jc w:val="center"/>
        <w:rPr>
          <w:rFonts w:ascii="Times New Roman" w:eastAsia="Times New Roman" w:hAnsi="Times New Roman" w:cs="Times New Roman"/>
          <w:b/>
          <w:bCs/>
          <w:lang w:eastAsia="ru-RU"/>
        </w:rPr>
      </w:pPr>
      <w:r w:rsidRPr="00E266AF">
        <w:rPr>
          <w:rFonts w:ascii="Times New Roman" w:eastAsia="Times New Roman" w:hAnsi="Times New Roman" w:cs="Times New Roman"/>
          <w:b/>
          <w:bCs/>
          <w:lang w:eastAsia="ru-RU"/>
        </w:rPr>
        <w:t>ЮРИДИЧЕСКИЕ АДРЕСА И РЕКВИЗИТЫ СТОРОН</w:t>
      </w:r>
    </w:p>
    <w:p w14:paraId="456B93C4" w14:textId="77777777" w:rsidR="00945D44" w:rsidRDefault="00945D44" w:rsidP="00945D44">
      <w:pPr>
        <w:tabs>
          <w:tab w:val="left" w:pos="1260"/>
        </w:tabs>
        <w:spacing w:after="0" w:line="240" w:lineRule="atLeast"/>
        <w:jc w:val="center"/>
        <w:rPr>
          <w:rFonts w:ascii="Times New Roman" w:eastAsia="Times New Roman" w:hAnsi="Times New Roman" w:cs="Times New Roman"/>
          <w:b/>
          <w:bCs/>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03"/>
        <w:gridCol w:w="4592"/>
      </w:tblGrid>
      <w:tr w:rsidR="00945D44" w:rsidRPr="00945D44" w14:paraId="4E1ADCF1" w14:textId="77777777" w:rsidTr="00691901">
        <w:trPr>
          <w:trHeight w:val="26"/>
        </w:trPr>
        <w:tc>
          <w:tcPr>
            <w:tcW w:w="5103" w:type="dxa"/>
            <w:tcBorders>
              <w:top w:val="nil"/>
              <w:left w:val="nil"/>
              <w:bottom w:val="nil"/>
              <w:right w:val="nil"/>
            </w:tcBorders>
          </w:tcPr>
          <w:p w14:paraId="59374080" w14:textId="77777777" w:rsidR="00945D44" w:rsidRPr="00945D44" w:rsidRDefault="00945D44" w:rsidP="00945D44">
            <w:pPr>
              <w:spacing w:after="0" w:line="240" w:lineRule="auto"/>
              <w:ind w:left="567" w:firstLine="426"/>
              <w:jc w:val="both"/>
              <w:rPr>
                <w:rFonts w:ascii="Times New Roman" w:hAnsi="Times New Roman" w:cs="Times New Roman"/>
                <w:b/>
                <w:bCs/>
              </w:rPr>
            </w:pPr>
            <w:r w:rsidRPr="00945D44">
              <w:rPr>
                <w:rFonts w:ascii="Times New Roman" w:hAnsi="Times New Roman" w:cs="Times New Roman"/>
                <w:b/>
                <w:bCs/>
              </w:rPr>
              <w:t>ЗАКАЗЧИК:</w:t>
            </w:r>
          </w:p>
        </w:tc>
        <w:tc>
          <w:tcPr>
            <w:tcW w:w="4592" w:type="dxa"/>
            <w:tcBorders>
              <w:top w:val="nil"/>
              <w:left w:val="nil"/>
              <w:bottom w:val="nil"/>
              <w:right w:val="nil"/>
            </w:tcBorders>
          </w:tcPr>
          <w:p w14:paraId="37B24C03" w14:textId="77777777" w:rsidR="00945D44" w:rsidRPr="00945D44" w:rsidRDefault="00945D44" w:rsidP="00945D44">
            <w:pPr>
              <w:spacing w:after="0" w:line="240" w:lineRule="auto"/>
              <w:ind w:left="567" w:firstLine="426"/>
              <w:jc w:val="both"/>
              <w:rPr>
                <w:rFonts w:ascii="Times New Roman" w:hAnsi="Times New Roman" w:cs="Times New Roman"/>
                <w:b/>
                <w:bCs/>
              </w:rPr>
            </w:pPr>
            <w:r w:rsidRPr="00945D44">
              <w:rPr>
                <w:rFonts w:ascii="Times New Roman" w:hAnsi="Times New Roman" w:cs="Times New Roman"/>
                <w:b/>
                <w:bCs/>
              </w:rPr>
              <w:t>ИСПОЛНИТЕЛЬ:</w:t>
            </w:r>
          </w:p>
        </w:tc>
      </w:tr>
      <w:tr w:rsidR="00945D44" w:rsidRPr="00945D44" w14:paraId="78407FD5" w14:textId="77777777" w:rsidTr="00691901">
        <w:trPr>
          <w:trHeight w:val="559"/>
        </w:trPr>
        <w:tc>
          <w:tcPr>
            <w:tcW w:w="5103" w:type="dxa"/>
            <w:tcBorders>
              <w:top w:val="nil"/>
              <w:left w:val="nil"/>
              <w:bottom w:val="nil"/>
              <w:right w:val="nil"/>
            </w:tcBorders>
            <w:shd w:val="clear" w:color="auto" w:fill="FFFFFF"/>
          </w:tcPr>
          <w:p w14:paraId="779AD8D2" w14:textId="77777777" w:rsidR="00945D44" w:rsidRPr="00945D44" w:rsidRDefault="00945D44" w:rsidP="00945D44">
            <w:pPr>
              <w:spacing w:after="0" w:line="240" w:lineRule="auto"/>
              <w:jc w:val="both"/>
              <w:rPr>
                <w:rFonts w:ascii="Times New Roman" w:hAnsi="Times New Roman" w:cs="Times New Roman"/>
                <w:b/>
                <w:bCs/>
              </w:rPr>
            </w:pPr>
            <w:r w:rsidRPr="00945D44">
              <w:rPr>
                <w:rFonts w:ascii="Times New Roman" w:hAnsi="Times New Roman" w:cs="Times New Roman"/>
                <w:b/>
                <w:bCs/>
              </w:rPr>
              <w:t>ГБУ ИМЦ  Пушкинского района</w:t>
            </w:r>
          </w:p>
          <w:p w14:paraId="0A7CF73D" w14:textId="77777777" w:rsidR="00945D44" w:rsidRPr="00945D44" w:rsidRDefault="00945D44" w:rsidP="00945D44">
            <w:pPr>
              <w:spacing w:after="0" w:line="240" w:lineRule="auto"/>
              <w:jc w:val="both"/>
              <w:rPr>
                <w:rFonts w:ascii="Times New Roman" w:hAnsi="Times New Roman" w:cs="Times New Roman"/>
                <w:b/>
                <w:highlight w:val="yellow"/>
              </w:rPr>
            </w:pPr>
            <w:r w:rsidRPr="00945D44">
              <w:rPr>
                <w:rFonts w:ascii="Times New Roman" w:hAnsi="Times New Roman" w:cs="Times New Roman"/>
                <w:b/>
                <w:bCs/>
              </w:rPr>
              <w:t>Санкт-Петербурга</w:t>
            </w:r>
          </w:p>
        </w:tc>
        <w:tc>
          <w:tcPr>
            <w:tcW w:w="4592" w:type="dxa"/>
            <w:tcBorders>
              <w:top w:val="nil"/>
              <w:left w:val="nil"/>
              <w:bottom w:val="nil"/>
              <w:right w:val="nil"/>
            </w:tcBorders>
          </w:tcPr>
          <w:p w14:paraId="772597E1" w14:textId="77777777" w:rsidR="00945D44" w:rsidRPr="00945D44" w:rsidRDefault="00945D44" w:rsidP="00945D44">
            <w:pPr>
              <w:overflowPunct w:val="0"/>
              <w:spacing w:after="0" w:line="240" w:lineRule="auto"/>
              <w:textAlignment w:val="baseline"/>
              <w:rPr>
                <w:rFonts w:ascii="Times New Roman" w:hAnsi="Times New Roman" w:cs="Times New Roman"/>
                <w:b/>
                <w:snapToGrid w:val="0"/>
              </w:rPr>
            </w:pPr>
          </w:p>
        </w:tc>
      </w:tr>
      <w:tr w:rsidR="00945D44" w:rsidRPr="00945D44" w14:paraId="54797D13" w14:textId="77777777" w:rsidTr="00691901">
        <w:trPr>
          <w:trHeight w:val="2312"/>
        </w:trPr>
        <w:tc>
          <w:tcPr>
            <w:tcW w:w="5103" w:type="dxa"/>
            <w:tcBorders>
              <w:top w:val="nil"/>
              <w:left w:val="nil"/>
              <w:right w:val="nil"/>
            </w:tcBorders>
          </w:tcPr>
          <w:p w14:paraId="5D74FA33" w14:textId="77777777" w:rsidR="00945D44" w:rsidRPr="00945D44" w:rsidRDefault="00945D44" w:rsidP="00945D44">
            <w:pPr>
              <w:spacing w:after="0" w:line="240" w:lineRule="auto"/>
              <w:jc w:val="both"/>
              <w:rPr>
                <w:rFonts w:ascii="Times New Roman" w:hAnsi="Times New Roman" w:cs="Times New Roman"/>
              </w:rPr>
            </w:pPr>
            <w:r w:rsidRPr="00945D44">
              <w:rPr>
                <w:rFonts w:ascii="Times New Roman" w:hAnsi="Times New Roman" w:cs="Times New Roman"/>
              </w:rPr>
              <w:lastRenderedPageBreak/>
              <w:t>196602, г. Санкт-Петербург, г. Пушкин, ул. Парковая, д.18, литера Б, тел.  762-02-09</w:t>
            </w:r>
          </w:p>
          <w:p w14:paraId="6BAF5F0D" w14:textId="77777777" w:rsidR="00945D44" w:rsidRPr="00945D44" w:rsidRDefault="00945D44" w:rsidP="00945D44">
            <w:pPr>
              <w:spacing w:after="0" w:line="240" w:lineRule="auto"/>
              <w:jc w:val="both"/>
              <w:rPr>
                <w:rFonts w:ascii="Times New Roman" w:hAnsi="Times New Roman" w:cs="Times New Roman"/>
              </w:rPr>
            </w:pPr>
            <w:r w:rsidRPr="00945D44">
              <w:rPr>
                <w:rFonts w:ascii="Times New Roman" w:hAnsi="Times New Roman" w:cs="Times New Roman"/>
              </w:rPr>
              <w:t>Банковские реквизиты:</w:t>
            </w:r>
          </w:p>
          <w:p w14:paraId="41DE5E79" w14:textId="77777777" w:rsidR="00945D44" w:rsidRPr="00945D44" w:rsidRDefault="00945D44" w:rsidP="00945D44">
            <w:pPr>
              <w:spacing w:after="0" w:line="240" w:lineRule="auto"/>
              <w:jc w:val="both"/>
              <w:rPr>
                <w:rFonts w:ascii="Times New Roman" w:hAnsi="Times New Roman" w:cs="Times New Roman"/>
              </w:rPr>
            </w:pPr>
            <w:r w:rsidRPr="00945D44">
              <w:rPr>
                <w:rFonts w:ascii="Times New Roman" w:hAnsi="Times New Roman" w:cs="Times New Roman"/>
              </w:rPr>
              <w:t>ИНН 7820038935   КПП 782001001</w:t>
            </w:r>
          </w:p>
          <w:p w14:paraId="0ADB1F67" w14:textId="77777777" w:rsidR="00945D44" w:rsidRPr="00945D44" w:rsidRDefault="00945D44" w:rsidP="00945D44">
            <w:pPr>
              <w:spacing w:after="0" w:line="240" w:lineRule="auto"/>
              <w:jc w:val="both"/>
              <w:rPr>
                <w:rFonts w:ascii="Times New Roman" w:hAnsi="Times New Roman" w:cs="Times New Roman"/>
              </w:rPr>
            </w:pPr>
            <w:r w:rsidRPr="00945D44">
              <w:rPr>
                <w:rFonts w:ascii="Times New Roman" w:hAnsi="Times New Roman" w:cs="Times New Roman"/>
              </w:rPr>
              <w:t>Комитет финансов СПб (ГБУ ИМЦ  Пушкинского района Санкт Петербурга л.сч. 0731081)</w:t>
            </w:r>
          </w:p>
          <w:p w14:paraId="135064EC" w14:textId="77777777" w:rsidR="00945D44" w:rsidRPr="00945D44" w:rsidRDefault="00945D44" w:rsidP="00945D44">
            <w:pPr>
              <w:spacing w:after="0" w:line="240" w:lineRule="auto"/>
              <w:ind w:left="31" w:right="282"/>
              <w:rPr>
                <w:rFonts w:ascii="Times New Roman" w:hAnsi="Times New Roman" w:cs="Times New Roman"/>
              </w:rPr>
            </w:pPr>
            <w:r w:rsidRPr="00945D44">
              <w:rPr>
                <w:rFonts w:ascii="Times New Roman" w:hAnsi="Times New Roman" w:cs="Times New Roman"/>
              </w:rPr>
              <w:t>Банк ОКЦ № 1 Северо-Западного ГУ Банка России//УФК по г. Санкт-Петербургу, г. Санкт-Петербург</w:t>
            </w:r>
          </w:p>
          <w:p w14:paraId="0E3C758C" w14:textId="77777777" w:rsidR="00945D44" w:rsidRPr="00945D44" w:rsidRDefault="00945D44" w:rsidP="00945D44">
            <w:pPr>
              <w:spacing w:after="0" w:line="240" w:lineRule="auto"/>
              <w:jc w:val="both"/>
              <w:rPr>
                <w:rFonts w:ascii="Times New Roman" w:hAnsi="Times New Roman" w:cs="Times New Roman"/>
              </w:rPr>
            </w:pPr>
            <w:r w:rsidRPr="00945D44">
              <w:rPr>
                <w:rFonts w:ascii="Times New Roman" w:hAnsi="Times New Roman" w:cs="Times New Roman"/>
              </w:rPr>
              <w:t>БИК 014030106,</w:t>
            </w:r>
          </w:p>
          <w:p w14:paraId="40763E19" w14:textId="77777777" w:rsidR="00945D44" w:rsidRPr="00945D44" w:rsidRDefault="00945D44" w:rsidP="00945D44">
            <w:pPr>
              <w:spacing w:after="0" w:line="240" w:lineRule="auto"/>
              <w:jc w:val="both"/>
              <w:rPr>
                <w:rFonts w:ascii="Times New Roman" w:hAnsi="Times New Roman" w:cs="Times New Roman"/>
              </w:rPr>
            </w:pPr>
            <w:r w:rsidRPr="00945D44">
              <w:rPr>
                <w:rFonts w:ascii="Times New Roman" w:hAnsi="Times New Roman" w:cs="Times New Roman"/>
              </w:rPr>
              <w:t>Р/сч 03224643400000007200</w:t>
            </w:r>
          </w:p>
          <w:p w14:paraId="13390E71" w14:textId="77777777" w:rsidR="00945D44" w:rsidRPr="00945D44" w:rsidRDefault="00945D44" w:rsidP="00945D44">
            <w:pPr>
              <w:spacing w:after="0" w:line="240" w:lineRule="auto"/>
              <w:jc w:val="both"/>
              <w:rPr>
                <w:rFonts w:ascii="Times New Roman" w:hAnsi="Times New Roman" w:cs="Times New Roman"/>
              </w:rPr>
            </w:pPr>
            <w:r w:rsidRPr="00945D44">
              <w:rPr>
                <w:rFonts w:ascii="Times New Roman" w:hAnsi="Times New Roman" w:cs="Times New Roman"/>
              </w:rPr>
              <w:t>к/сч 40102810945370000005</w:t>
            </w:r>
          </w:p>
          <w:p w14:paraId="0EEBB1DC" w14:textId="77777777" w:rsidR="00945D44" w:rsidRPr="00945D44" w:rsidRDefault="00945D44" w:rsidP="00945D44">
            <w:pPr>
              <w:spacing w:after="0" w:line="240" w:lineRule="auto"/>
              <w:jc w:val="both"/>
              <w:rPr>
                <w:rFonts w:ascii="Times New Roman" w:hAnsi="Times New Roman" w:cs="Times New Roman"/>
              </w:rPr>
            </w:pPr>
            <w:r w:rsidRPr="00945D44">
              <w:rPr>
                <w:rFonts w:ascii="Times New Roman" w:hAnsi="Times New Roman" w:cs="Times New Roman"/>
              </w:rPr>
              <w:t>Тел. (812) 465-55-91</w:t>
            </w:r>
          </w:p>
          <w:p w14:paraId="0313103B" w14:textId="77777777" w:rsidR="00945D44" w:rsidRPr="00945D44" w:rsidRDefault="00945D44" w:rsidP="00945D44">
            <w:pPr>
              <w:spacing w:after="0" w:line="240" w:lineRule="auto"/>
              <w:jc w:val="both"/>
              <w:rPr>
                <w:rFonts w:ascii="Times New Roman" w:hAnsi="Times New Roman" w:cs="Times New Roman"/>
                <w:lang w:val="en-US"/>
              </w:rPr>
            </w:pPr>
            <w:r w:rsidRPr="00945D44">
              <w:rPr>
                <w:rFonts w:ascii="Times New Roman" w:hAnsi="Times New Roman" w:cs="Times New Roman"/>
                <w:lang w:val="en-US"/>
              </w:rPr>
              <w:t>e-mail: imc-pushkin@mail.ru</w:t>
            </w:r>
          </w:p>
          <w:p w14:paraId="0D62499B" w14:textId="77777777" w:rsidR="00945D44" w:rsidRPr="00945D44" w:rsidRDefault="00945D44" w:rsidP="00945D44">
            <w:pPr>
              <w:spacing w:after="0" w:line="240" w:lineRule="auto"/>
              <w:jc w:val="both"/>
              <w:rPr>
                <w:rFonts w:ascii="Times New Roman" w:hAnsi="Times New Roman" w:cs="Times New Roman"/>
                <w:highlight w:val="yellow"/>
                <w:lang w:val="en-US"/>
              </w:rPr>
            </w:pPr>
          </w:p>
        </w:tc>
        <w:tc>
          <w:tcPr>
            <w:tcW w:w="4592" w:type="dxa"/>
            <w:tcBorders>
              <w:top w:val="nil"/>
              <w:left w:val="nil"/>
              <w:right w:val="nil"/>
            </w:tcBorders>
          </w:tcPr>
          <w:p w14:paraId="0EAE6C32" w14:textId="77777777" w:rsidR="00945D44" w:rsidRPr="00945D44" w:rsidRDefault="00945D44" w:rsidP="00945D44">
            <w:pPr>
              <w:spacing w:after="0" w:line="240" w:lineRule="auto"/>
              <w:ind w:left="567" w:firstLine="426"/>
              <w:jc w:val="both"/>
              <w:rPr>
                <w:rFonts w:ascii="Times New Roman" w:hAnsi="Times New Roman" w:cs="Times New Roman"/>
                <w:lang w:val="en-US"/>
              </w:rPr>
            </w:pPr>
          </w:p>
        </w:tc>
      </w:tr>
      <w:tr w:rsidR="00945D44" w:rsidRPr="00945D44" w14:paraId="6FA38769" w14:textId="77777777" w:rsidTr="00691901">
        <w:trPr>
          <w:trHeight w:val="1054"/>
        </w:trPr>
        <w:tc>
          <w:tcPr>
            <w:tcW w:w="5103" w:type="dxa"/>
            <w:tcBorders>
              <w:top w:val="nil"/>
              <w:left w:val="nil"/>
              <w:right w:val="nil"/>
            </w:tcBorders>
          </w:tcPr>
          <w:p w14:paraId="53C0239C" w14:textId="77777777" w:rsidR="00945D44" w:rsidRPr="00945D44" w:rsidRDefault="00945D44" w:rsidP="00945D44">
            <w:pPr>
              <w:spacing w:after="0" w:line="240" w:lineRule="auto"/>
              <w:jc w:val="both"/>
              <w:rPr>
                <w:rFonts w:ascii="Times New Roman" w:hAnsi="Times New Roman" w:cs="Times New Roman"/>
                <w:b/>
              </w:rPr>
            </w:pPr>
            <w:r w:rsidRPr="00945D44">
              <w:rPr>
                <w:rFonts w:ascii="Times New Roman" w:hAnsi="Times New Roman" w:cs="Times New Roman"/>
                <w:b/>
              </w:rPr>
              <w:t>ЗАКАЗЧИК:</w:t>
            </w:r>
          </w:p>
          <w:p w14:paraId="0D22EC1F" w14:textId="77777777" w:rsidR="00945D44" w:rsidRPr="00945D44" w:rsidRDefault="00945D44" w:rsidP="00945D44">
            <w:pPr>
              <w:spacing w:after="0" w:line="240" w:lineRule="auto"/>
              <w:jc w:val="both"/>
              <w:rPr>
                <w:rFonts w:ascii="Times New Roman" w:hAnsi="Times New Roman" w:cs="Times New Roman"/>
                <w:lang w:bidi="ru-RU"/>
              </w:rPr>
            </w:pPr>
            <w:r w:rsidRPr="00945D44">
              <w:rPr>
                <w:rFonts w:ascii="Times New Roman" w:hAnsi="Times New Roman" w:cs="Times New Roman"/>
                <w:lang w:bidi="ru-RU"/>
              </w:rPr>
              <w:t>ГБУ ИМЦ Пушкинского района</w:t>
            </w:r>
          </w:p>
          <w:p w14:paraId="0FC90994" w14:textId="77777777" w:rsidR="00945D44" w:rsidRPr="00945D44" w:rsidRDefault="00945D44" w:rsidP="00945D44">
            <w:pPr>
              <w:spacing w:after="0" w:line="240" w:lineRule="auto"/>
              <w:jc w:val="both"/>
              <w:rPr>
                <w:rFonts w:ascii="Times New Roman" w:hAnsi="Times New Roman" w:cs="Times New Roman"/>
                <w:lang w:bidi="ru-RU"/>
              </w:rPr>
            </w:pPr>
            <w:r w:rsidRPr="00945D44">
              <w:rPr>
                <w:rFonts w:ascii="Times New Roman" w:hAnsi="Times New Roman" w:cs="Times New Roman"/>
                <w:lang w:bidi="ru-RU"/>
              </w:rPr>
              <w:t>Санкт-Петербурга</w:t>
            </w:r>
          </w:p>
          <w:p w14:paraId="2E811B9A" w14:textId="77777777" w:rsidR="00945D44" w:rsidRPr="00945D44" w:rsidRDefault="00945D44" w:rsidP="00945D44">
            <w:pPr>
              <w:spacing w:after="0" w:line="240" w:lineRule="auto"/>
              <w:jc w:val="both"/>
              <w:rPr>
                <w:rFonts w:ascii="Times New Roman" w:hAnsi="Times New Roman" w:cs="Times New Roman"/>
              </w:rPr>
            </w:pPr>
            <w:r w:rsidRPr="00945D44">
              <w:rPr>
                <w:rFonts w:ascii="Times New Roman" w:hAnsi="Times New Roman" w:cs="Times New Roman"/>
              </w:rPr>
              <w:t>Директор</w:t>
            </w:r>
          </w:p>
          <w:p w14:paraId="2A0CBC90" w14:textId="77777777" w:rsidR="00945D44" w:rsidRPr="00945D44" w:rsidRDefault="00945D44" w:rsidP="00945D44">
            <w:pPr>
              <w:spacing w:after="0" w:line="240" w:lineRule="auto"/>
              <w:jc w:val="both"/>
              <w:rPr>
                <w:rFonts w:ascii="Times New Roman" w:hAnsi="Times New Roman" w:cs="Times New Roman"/>
              </w:rPr>
            </w:pPr>
            <w:r w:rsidRPr="00945D44">
              <w:rPr>
                <w:rFonts w:ascii="Times New Roman" w:hAnsi="Times New Roman" w:cs="Times New Roman"/>
              </w:rPr>
              <w:t>__________________А.В.Симонова</w:t>
            </w:r>
          </w:p>
          <w:p w14:paraId="45AA9D14" w14:textId="77777777" w:rsidR="00945D44" w:rsidRPr="00945D44" w:rsidRDefault="00945D44" w:rsidP="00945D44">
            <w:pPr>
              <w:spacing w:after="0" w:line="240" w:lineRule="auto"/>
              <w:jc w:val="both"/>
              <w:rPr>
                <w:rFonts w:ascii="Times New Roman" w:hAnsi="Times New Roman" w:cs="Times New Roman"/>
                <w:highlight w:val="yellow"/>
              </w:rPr>
            </w:pPr>
            <w:r w:rsidRPr="00945D44">
              <w:rPr>
                <w:rFonts w:ascii="Times New Roman" w:hAnsi="Times New Roman" w:cs="Times New Roman"/>
              </w:rPr>
              <w:t>Подписано ЭЦП</w:t>
            </w:r>
          </w:p>
        </w:tc>
        <w:tc>
          <w:tcPr>
            <w:tcW w:w="4592" w:type="dxa"/>
            <w:tcBorders>
              <w:top w:val="nil"/>
              <w:left w:val="nil"/>
              <w:right w:val="nil"/>
            </w:tcBorders>
          </w:tcPr>
          <w:p w14:paraId="3D58EE05" w14:textId="77777777" w:rsidR="00945D44" w:rsidRPr="00945D44" w:rsidRDefault="00945D44" w:rsidP="00945D44">
            <w:pPr>
              <w:spacing w:after="0" w:line="240" w:lineRule="auto"/>
              <w:rPr>
                <w:rFonts w:ascii="Times New Roman" w:hAnsi="Times New Roman" w:cs="Times New Roman"/>
                <w:b/>
              </w:rPr>
            </w:pPr>
            <w:r w:rsidRPr="00945D44">
              <w:rPr>
                <w:rFonts w:ascii="Times New Roman" w:hAnsi="Times New Roman" w:cs="Times New Roman"/>
                <w:b/>
              </w:rPr>
              <w:t>ИСПОЛНИТЕЛЬ:</w:t>
            </w:r>
          </w:p>
          <w:p w14:paraId="17B002EC" w14:textId="77777777" w:rsidR="00945D44" w:rsidRPr="00945D44" w:rsidRDefault="00945D44" w:rsidP="00945D44">
            <w:pPr>
              <w:overflowPunct w:val="0"/>
              <w:spacing w:after="0" w:line="240" w:lineRule="auto"/>
              <w:textAlignment w:val="baseline"/>
              <w:rPr>
                <w:rFonts w:ascii="Times New Roman" w:hAnsi="Times New Roman" w:cs="Times New Roman"/>
              </w:rPr>
            </w:pPr>
            <w:r w:rsidRPr="00945D44">
              <w:rPr>
                <w:rFonts w:ascii="Times New Roman" w:hAnsi="Times New Roman" w:cs="Times New Roman"/>
              </w:rPr>
              <w:t>______________________</w:t>
            </w:r>
          </w:p>
          <w:p w14:paraId="566CC7B0" w14:textId="77777777" w:rsidR="00945D44" w:rsidRPr="00945D44" w:rsidRDefault="00945D44" w:rsidP="00945D44">
            <w:pPr>
              <w:overflowPunct w:val="0"/>
              <w:spacing w:after="0" w:line="240" w:lineRule="auto"/>
              <w:textAlignment w:val="baseline"/>
              <w:rPr>
                <w:rFonts w:ascii="Times New Roman" w:hAnsi="Times New Roman" w:cs="Times New Roman"/>
              </w:rPr>
            </w:pPr>
            <w:r w:rsidRPr="00945D44">
              <w:rPr>
                <w:rFonts w:ascii="Times New Roman" w:hAnsi="Times New Roman" w:cs="Times New Roman"/>
              </w:rPr>
              <w:t xml:space="preserve">Подписано ЭЦП </w:t>
            </w:r>
          </w:p>
          <w:p w14:paraId="26358E5F" w14:textId="77777777" w:rsidR="00945D44" w:rsidRPr="00945D44" w:rsidRDefault="00945D44" w:rsidP="00945D44">
            <w:pPr>
              <w:spacing w:after="0" w:line="240" w:lineRule="auto"/>
              <w:ind w:left="567" w:firstLine="426"/>
              <w:jc w:val="both"/>
              <w:rPr>
                <w:rFonts w:ascii="Times New Roman" w:hAnsi="Times New Roman" w:cs="Times New Roman"/>
              </w:rPr>
            </w:pPr>
          </w:p>
        </w:tc>
      </w:tr>
    </w:tbl>
    <w:p w14:paraId="7F6F99A2" w14:textId="77777777" w:rsidR="00945D44" w:rsidRDefault="00945D44" w:rsidP="00945D44">
      <w:pPr>
        <w:tabs>
          <w:tab w:val="left" w:pos="1260"/>
        </w:tabs>
        <w:spacing w:after="0" w:line="240" w:lineRule="atLeast"/>
        <w:jc w:val="center"/>
        <w:rPr>
          <w:rFonts w:ascii="Times New Roman" w:eastAsia="Times New Roman" w:hAnsi="Times New Roman" w:cs="Times New Roman"/>
          <w:b/>
          <w:bCs/>
          <w:lang w:eastAsia="ru-RU"/>
        </w:rPr>
      </w:pPr>
    </w:p>
    <w:p w14:paraId="1767B17A" w14:textId="77777777" w:rsidR="00945D44" w:rsidRDefault="00945D44" w:rsidP="00945D44">
      <w:pPr>
        <w:tabs>
          <w:tab w:val="left" w:pos="1260"/>
        </w:tabs>
        <w:spacing w:after="0" w:line="240" w:lineRule="atLeast"/>
        <w:jc w:val="center"/>
        <w:rPr>
          <w:rFonts w:ascii="Times New Roman" w:eastAsia="Times New Roman" w:hAnsi="Times New Roman" w:cs="Times New Roman"/>
          <w:b/>
          <w:bCs/>
          <w:lang w:eastAsia="ru-RU"/>
        </w:rPr>
      </w:pPr>
    </w:p>
    <w:p w14:paraId="0D8037DE" w14:textId="77777777" w:rsidR="00945D44" w:rsidRDefault="00945D44" w:rsidP="00945D44">
      <w:pPr>
        <w:tabs>
          <w:tab w:val="left" w:pos="1260"/>
        </w:tabs>
        <w:spacing w:after="0" w:line="240" w:lineRule="atLeast"/>
        <w:jc w:val="center"/>
        <w:rPr>
          <w:rFonts w:ascii="Times New Roman" w:eastAsia="Times New Roman" w:hAnsi="Times New Roman" w:cs="Times New Roman"/>
          <w:b/>
          <w:bCs/>
          <w:lang w:eastAsia="ru-RU"/>
        </w:rPr>
      </w:pPr>
    </w:p>
    <w:p w14:paraId="1B6A5478" w14:textId="77777777" w:rsidR="00945D44" w:rsidRPr="00945D44" w:rsidRDefault="00945D44" w:rsidP="00945D44">
      <w:pPr>
        <w:tabs>
          <w:tab w:val="left" w:pos="1260"/>
        </w:tabs>
        <w:spacing w:after="0" w:line="240" w:lineRule="atLeast"/>
        <w:jc w:val="center"/>
        <w:rPr>
          <w:rFonts w:ascii="Times New Roman" w:eastAsia="Times New Roman" w:hAnsi="Times New Roman" w:cs="Times New Roman"/>
          <w:b/>
          <w:bCs/>
          <w:lang w:eastAsia="ru-RU"/>
        </w:rPr>
      </w:pPr>
    </w:p>
    <w:p w14:paraId="0553884E" w14:textId="77777777" w:rsidR="007C5E18" w:rsidRPr="00E266AF" w:rsidRDefault="007C5E18" w:rsidP="00E266AF">
      <w:pPr>
        <w:tabs>
          <w:tab w:val="left" w:pos="1260"/>
        </w:tabs>
        <w:spacing w:after="0" w:line="240" w:lineRule="atLeast"/>
        <w:ind w:firstLine="720"/>
        <w:jc w:val="center"/>
        <w:rPr>
          <w:rFonts w:ascii="Times New Roman" w:eastAsia="Times New Roman" w:hAnsi="Times New Roman" w:cs="Times New Roman"/>
          <w:b/>
          <w:bCs/>
          <w:lang w:eastAsia="ru-RU"/>
        </w:rPr>
      </w:pPr>
    </w:p>
    <w:p w14:paraId="2CF03FEC" w14:textId="77777777" w:rsidR="007C5E18" w:rsidRPr="00E266AF" w:rsidRDefault="007C5E18" w:rsidP="00E266AF">
      <w:pPr>
        <w:spacing w:after="0" w:line="240" w:lineRule="atLeast"/>
        <w:rPr>
          <w:rFonts w:ascii="Times New Roman" w:eastAsia="Times New Roman" w:hAnsi="Times New Roman" w:cs="Times New Roman"/>
          <w:lang w:eastAsia="ru-RU"/>
        </w:rPr>
      </w:pPr>
    </w:p>
    <w:p w14:paraId="17D0FA35" w14:textId="77777777" w:rsidR="007C5E18" w:rsidRPr="00E266AF" w:rsidRDefault="007C5E18" w:rsidP="00E266AF">
      <w:pPr>
        <w:spacing w:after="0" w:line="240" w:lineRule="atLeast"/>
        <w:rPr>
          <w:rFonts w:ascii="Times New Roman" w:eastAsia="Times New Roman" w:hAnsi="Times New Roman" w:cs="Times New Roman"/>
          <w:lang w:eastAsia="ru-RU"/>
        </w:rPr>
      </w:pPr>
    </w:p>
    <w:p w14:paraId="471B82F1" w14:textId="77777777" w:rsidR="007C5E18" w:rsidRPr="00E266AF" w:rsidRDefault="007C5E18" w:rsidP="00E266AF">
      <w:pPr>
        <w:spacing w:after="0" w:line="240" w:lineRule="atLeast"/>
        <w:rPr>
          <w:rFonts w:ascii="Times New Roman" w:eastAsia="Calibri" w:hAnsi="Times New Roman" w:cs="Times New Roman"/>
        </w:rPr>
      </w:pPr>
    </w:p>
    <w:p w14:paraId="057B4087" w14:textId="77777777" w:rsidR="007C5E18" w:rsidRPr="00E266AF" w:rsidRDefault="007C5E18" w:rsidP="00E266AF">
      <w:pPr>
        <w:spacing w:after="0" w:line="240" w:lineRule="atLeast"/>
        <w:jc w:val="right"/>
        <w:rPr>
          <w:rFonts w:ascii="Times New Roman" w:eastAsia="Calibri" w:hAnsi="Times New Roman" w:cs="Times New Roman"/>
        </w:rPr>
      </w:pPr>
    </w:p>
    <w:p w14:paraId="646740E0" w14:textId="77777777" w:rsidR="007C5E18" w:rsidRPr="00E266AF" w:rsidRDefault="007C5E18" w:rsidP="00E266AF">
      <w:pPr>
        <w:spacing w:after="0" w:line="240" w:lineRule="atLeast"/>
        <w:jc w:val="right"/>
        <w:rPr>
          <w:rFonts w:ascii="Times New Roman" w:eastAsia="Calibri" w:hAnsi="Times New Roman" w:cs="Times New Roman"/>
        </w:rPr>
      </w:pPr>
    </w:p>
    <w:p w14:paraId="6830B64D" w14:textId="77777777" w:rsidR="007C5E18" w:rsidRPr="00E266AF" w:rsidRDefault="00BB0CC1" w:rsidP="00E266AF">
      <w:pPr>
        <w:spacing w:after="0" w:line="240" w:lineRule="atLeast"/>
        <w:rPr>
          <w:rFonts w:ascii="Times New Roman" w:eastAsia="Calibri" w:hAnsi="Times New Roman" w:cs="Times New Roman"/>
        </w:rPr>
      </w:pPr>
      <w:r w:rsidRPr="00E266AF">
        <w:rPr>
          <w:rFonts w:ascii="Times New Roman" w:eastAsia="Calibri" w:hAnsi="Times New Roman" w:cs="Times New Roman"/>
        </w:rPr>
        <w:br w:type="page"/>
      </w:r>
    </w:p>
    <w:p w14:paraId="2FCE9B83" w14:textId="77777777" w:rsidR="007C5E18" w:rsidRPr="00E266AF" w:rsidRDefault="007C5E18" w:rsidP="00E266AF">
      <w:pPr>
        <w:spacing w:after="0" w:line="240" w:lineRule="atLeast"/>
        <w:jc w:val="right"/>
        <w:rPr>
          <w:rFonts w:ascii="Times New Roman" w:eastAsia="Calibri" w:hAnsi="Times New Roman" w:cs="Times New Roman"/>
        </w:rPr>
      </w:pPr>
    </w:p>
    <w:p w14:paraId="2430CDE1" w14:textId="77777777" w:rsidR="007C5E18" w:rsidRPr="00E266AF" w:rsidRDefault="00BB0CC1" w:rsidP="00E266AF">
      <w:pPr>
        <w:tabs>
          <w:tab w:val="left" w:pos="7830"/>
        </w:tabs>
        <w:spacing w:after="0" w:line="240" w:lineRule="atLeast"/>
        <w:jc w:val="right"/>
        <w:rPr>
          <w:rFonts w:ascii="Times New Roman" w:eastAsia="Times New Roman" w:hAnsi="Times New Roman" w:cs="Times New Roman"/>
          <w:iCs/>
          <w:color w:val="000000"/>
          <w:lang w:eastAsia="ru-RU"/>
        </w:rPr>
      </w:pPr>
      <w:r w:rsidRPr="00E266AF">
        <w:rPr>
          <w:rFonts w:ascii="Times New Roman" w:eastAsia="Times New Roman" w:hAnsi="Times New Roman" w:cs="Times New Roman"/>
          <w:iCs/>
          <w:color w:val="000000"/>
          <w:lang w:eastAsia="ru-RU"/>
        </w:rPr>
        <w:t xml:space="preserve">Приложение № 1 к контракту </w:t>
      </w:r>
    </w:p>
    <w:p w14:paraId="7F56E9AE" w14:textId="77777777" w:rsidR="007C5E18" w:rsidRPr="00E266AF" w:rsidRDefault="007C5E18" w:rsidP="00E266AF">
      <w:pPr>
        <w:spacing w:after="0" w:line="240" w:lineRule="atLeast"/>
        <w:jc w:val="right"/>
        <w:rPr>
          <w:rFonts w:ascii="Times New Roman" w:eastAsia="Calibri" w:hAnsi="Times New Roman" w:cs="Times New Roman"/>
          <w:iCs/>
        </w:rPr>
      </w:pPr>
    </w:p>
    <w:p w14:paraId="444FBA36" w14:textId="1E73F69F" w:rsidR="007C5E18" w:rsidRPr="00E266AF" w:rsidRDefault="00BB0CC1" w:rsidP="00E266AF">
      <w:pPr>
        <w:spacing w:after="0" w:line="240" w:lineRule="atLeast"/>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СОГЛАСОВАНО</w:t>
      </w:r>
      <w:r w:rsidRPr="00E266AF">
        <w:rPr>
          <w:rFonts w:ascii="Times New Roman" w:eastAsia="Times New Roman" w:hAnsi="Times New Roman" w:cs="Times New Roman"/>
          <w:lang w:eastAsia="ru-RU"/>
        </w:rPr>
        <w:br/>
      </w:r>
      <w:r w:rsidR="009A199D">
        <w:rPr>
          <w:rFonts w:ascii="Times New Roman" w:eastAsia="Times New Roman" w:hAnsi="Times New Roman" w:cs="Times New Roman"/>
          <w:lang w:eastAsia="ru-RU"/>
        </w:rPr>
        <w:t>ВРИО начальника</w:t>
      </w:r>
      <w:r w:rsidRPr="00E266AF">
        <w:rPr>
          <w:rFonts w:ascii="Times New Roman" w:eastAsia="Times New Roman" w:hAnsi="Times New Roman" w:cs="Times New Roman"/>
          <w:lang w:eastAsia="ru-RU"/>
        </w:rPr>
        <w:t xml:space="preserve"> отдела образования </w:t>
      </w:r>
    </w:p>
    <w:p w14:paraId="41A78927" w14:textId="77777777" w:rsidR="007C5E18" w:rsidRPr="00E266AF" w:rsidRDefault="00BB0CC1" w:rsidP="00E266AF">
      <w:pPr>
        <w:spacing w:after="0" w:line="240" w:lineRule="atLeast"/>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 xml:space="preserve">Администрации Пушкинского района </w:t>
      </w:r>
    </w:p>
    <w:p w14:paraId="53456759" w14:textId="77777777" w:rsidR="007C5E18" w:rsidRPr="00E266AF" w:rsidRDefault="00BB0CC1" w:rsidP="00E266AF">
      <w:pPr>
        <w:spacing w:after="0" w:line="240" w:lineRule="atLeast"/>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Санкт-Петербурга</w:t>
      </w:r>
    </w:p>
    <w:p w14:paraId="289A946E" w14:textId="77777777" w:rsidR="007C5E18" w:rsidRPr="00E266AF" w:rsidRDefault="007C5E18" w:rsidP="00E266AF">
      <w:pPr>
        <w:spacing w:after="0" w:line="240" w:lineRule="atLeast"/>
        <w:rPr>
          <w:rFonts w:ascii="Times New Roman" w:eastAsia="Times New Roman" w:hAnsi="Times New Roman" w:cs="Times New Roman"/>
          <w:lang w:eastAsia="ru-RU"/>
        </w:rPr>
      </w:pPr>
    </w:p>
    <w:p w14:paraId="4D3D044C" w14:textId="36392266" w:rsidR="007C5E18" w:rsidRPr="00E266AF" w:rsidRDefault="00BB0CC1" w:rsidP="00E266AF">
      <w:pPr>
        <w:spacing w:after="0" w:line="240" w:lineRule="atLeast"/>
        <w:rPr>
          <w:rFonts w:ascii="Times New Roman" w:eastAsia="Times New Roman" w:hAnsi="Times New Roman" w:cs="Times New Roman"/>
          <w:lang w:eastAsia="ru-RU"/>
        </w:rPr>
      </w:pPr>
      <w:r w:rsidRPr="00E266AF">
        <w:rPr>
          <w:rFonts w:ascii="Times New Roman" w:eastAsia="Times New Roman" w:hAnsi="Times New Roman" w:cs="Times New Roman"/>
          <w:lang w:eastAsia="ru-RU"/>
        </w:rPr>
        <w:t>______________</w:t>
      </w:r>
      <w:r w:rsidR="009A199D">
        <w:rPr>
          <w:rFonts w:ascii="Times New Roman" w:eastAsia="Times New Roman" w:hAnsi="Times New Roman" w:cs="Times New Roman"/>
          <w:lang w:eastAsia="ru-RU"/>
        </w:rPr>
        <w:t>И.Н.Орловская</w:t>
      </w:r>
    </w:p>
    <w:p w14:paraId="38DAA443" w14:textId="77777777" w:rsidR="007C5E18" w:rsidRPr="00E266AF" w:rsidRDefault="007C5E18" w:rsidP="00E266AF">
      <w:pPr>
        <w:spacing w:after="0" w:line="240" w:lineRule="atLeast"/>
        <w:jc w:val="right"/>
        <w:rPr>
          <w:rFonts w:ascii="Times New Roman" w:eastAsia="Calibri" w:hAnsi="Times New Roman" w:cs="Times New Roman"/>
        </w:rPr>
      </w:pPr>
    </w:p>
    <w:p w14:paraId="36DC7136" w14:textId="77777777" w:rsidR="007C5E18" w:rsidRPr="00E266AF" w:rsidRDefault="007C5E18" w:rsidP="00E266AF">
      <w:pPr>
        <w:spacing w:after="0" w:line="240" w:lineRule="atLeast"/>
        <w:jc w:val="right"/>
        <w:rPr>
          <w:rFonts w:ascii="Times New Roman" w:eastAsia="Calibri" w:hAnsi="Times New Roman" w:cs="Times New Roman"/>
        </w:rPr>
      </w:pPr>
    </w:p>
    <w:p w14:paraId="41EFFA69" w14:textId="77777777" w:rsidR="007C5E18" w:rsidRPr="00E266AF" w:rsidRDefault="007C5E18" w:rsidP="00E266AF">
      <w:pPr>
        <w:spacing w:after="0" w:line="240" w:lineRule="atLeast"/>
        <w:jc w:val="right"/>
        <w:rPr>
          <w:rFonts w:ascii="Times New Roman" w:eastAsia="Calibri" w:hAnsi="Times New Roman" w:cs="Times New Roman"/>
        </w:rPr>
      </w:pPr>
    </w:p>
    <w:p w14:paraId="22FEB0F0" w14:textId="57B51F9C" w:rsidR="007C5E18" w:rsidRPr="00E266AF" w:rsidRDefault="005828C9" w:rsidP="00E266AF">
      <w:pPr>
        <w:suppressAutoHyphens/>
        <w:spacing w:after="0" w:line="240" w:lineRule="atLeast"/>
        <w:jc w:val="center"/>
        <w:rPr>
          <w:rFonts w:ascii="Times New Roman" w:eastAsia="Times New Roman" w:hAnsi="Times New Roman" w:cs="Times New Roman"/>
          <w:b/>
          <w:lang w:eastAsia="ru-RU"/>
        </w:rPr>
      </w:pPr>
      <w:r w:rsidRPr="00E266AF">
        <w:rPr>
          <w:rFonts w:ascii="Times New Roman" w:eastAsia="Times New Roman" w:hAnsi="Times New Roman" w:cs="Times New Roman"/>
          <w:b/>
          <w:lang w:eastAsia="ru-RU"/>
        </w:rPr>
        <w:t xml:space="preserve">Расчет цены контракта на оказание услуг по проведению испытаний и технического освидетельствования системы АПС и СОУЭ для ГБУ </w:t>
      </w:r>
      <w:r w:rsidR="009325EC" w:rsidRPr="00E266AF">
        <w:rPr>
          <w:rFonts w:ascii="Times New Roman" w:eastAsia="Times New Roman" w:hAnsi="Times New Roman" w:cs="Times New Roman"/>
          <w:b/>
          <w:lang w:eastAsia="ru-RU"/>
        </w:rPr>
        <w:t>ИМЦ</w:t>
      </w:r>
      <w:r w:rsidRPr="00E266AF">
        <w:rPr>
          <w:rFonts w:ascii="Times New Roman" w:eastAsia="Times New Roman" w:hAnsi="Times New Roman" w:cs="Times New Roman"/>
          <w:b/>
          <w:lang w:eastAsia="ru-RU"/>
        </w:rPr>
        <w:t xml:space="preserve"> № 638 Пушкинского района</w:t>
      </w:r>
      <w:r w:rsidR="003328D8">
        <w:rPr>
          <w:rFonts w:ascii="Times New Roman" w:eastAsia="Times New Roman" w:hAnsi="Times New Roman" w:cs="Times New Roman"/>
          <w:b/>
          <w:lang w:eastAsia="ru-RU"/>
        </w:rPr>
        <w:t xml:space="preserve">                     </w:t>
      </w:r>
      <w:r w:rsidRPr="00E266AF">
        <w:rPr>
          <w:rFonts w:ascii="Times New Roman" w:eastAsia="Times New Roman" w:hAnsi="Times New Roman" w:cs="Times New Roman"/>
          <w:b/>
          <w:lang w:eastAsia="ru-RU"/>
        </w:rPr>
        <w:t xml:space="preserve"> Санкт-Петербурга в 202</w:t>
      </w:r>
      <w:r w:rsidR="00945D44">
        <w:rPr>
          <w:rFonts w:ascii="Times New Roman" w:eastAsia="Times New Roman" w:hAnsi="Times New Roman" w:cs="Times New Roman"/>
          <w:b/>
          <w:lang w:eastAsia="ru-RU"/>
        </w:rPr>
        <w:t>6</w:t>
      </w:r>
      <w:r w:rsidRPr="00E266AF">
        <w:rPr>
          <w:rFonts w:ascii="Times New Roman" w:eastAsia="Times New Roman" w:hAnsi="Times New Roman" w:cs="Times New Roman"/>
          <w:b/>
          <w:lang w:eastAsia="ru-RU"/>
        </w:rPr>
        <w:t xml:space="preserve"> году</w:t>
      </w:r>
    </w:p>
    <w:p w14:paraId="09BC1F36" w14:textId="77777777" w:rsidR="005828C9" w:rsidRPr="00E266AF" w:rsidRDefault="005828C9" w:rsidP="00E266AF">
      <w:pPr>
        <w:suppressAutoHyphens/>
        <w:spacing w:after="0" w:line="240" w:lineRule="atLeast"/>
        <w:jc w:val="center"/>
        <w:rPr>
          <w:rFonts w:ascii="Times New Roman" w:eastAsia="Calibri" w:hAnsi="Times New Roman" w:cs="Times New Roman"/>
        </w:rPr>
      </w:pPr>
    </w:p>
    <w:tbl>
      <w:tblPr>
        <w:tblW w:w="9918" w:type="dxa"/>
        <w:tblLayout w:type="fixed"/>
        <w:tblLook w:val="04A0" w:firstRow="1" w:lastRow="0" w:firstColumn="1" w:lastColumn="0" w:noHBand="0" w:noVBand="1"/>
      </w:tblPr>
      <w:tblGrid>
        <w:gridCol w:w="754"/>
        <w:gridCol w:w="3777"/>
        <w:gridCol w:w="1246"/>
        <w:gridCol w:w="1122"/>
        <w:gridCol w:w="1386"/>
        <w:gridCol w:w="6"/>
        <w:gridCol w:w="1627"/>
      </w:tblGrid>
      <w:tr w:rsidR="00B27EF4" w:rsidRPr="00E266AF" w14:paraId="2A41D15E" w14:textId="77777777" w:rsidTr="00B27EF4">
        <w:trPr>
          <w:trHeight w:val="791"/>
        </w:trPr>
        <w:tc>
          <w:tcPr>
            <w:tcW w:w="754" w:type="dxa"/>
            <w:tcBorders>
              <w:top w:val="single" w:sz="4" w:space="0" w:color="auto"/>
              <w:left w:val="single" w:sz="4" w:space="0" w:color="auto"/>
              <w:bottom w:val="single" w:sz="4" w:space="0" w:color="auto"/>
              <w:right w:val="single" w:sz="4" w:space="0" w:color="auto"/>
            </w:tcBorders>
            <w:vAlign w:val="center"/>
          </w:tcPr>
          <w:p w14:paraId="1FD6B14B" w14:textId="77777777" w:rsidR="00B27EF4" w:rsidRPr="00E266AF" w:rsidRDefault="00B27EF4" w:rsidP="00E266AF">
            <w:pPr>
              <w:spacing w:after="0" w:line="240" w:lineRule="atLeast"/>
              <w:jc w:val="center"/>
              <w:rPr>
                <w:rFonts w:ascii="Times New Roman" w:eastAsia="Calibri" w:hAnsi="Times New Roman" w:cs="Times New Roman"/>
                <w:b/>
                <w:color w:val="000000"/>
              </w:rPr>
            </w:pPr>
            <w:r w:rsidRPr="00E266AF">
              <w:rPr>
                <w:rFonts w:ascii="Times New Roman" w:eastAsia="Calibri" w:hAnsi="Times New Roman" w:cs="Times New Roman"/>
                <w:b/>
                <w:color w:val="000000"/>
              </w:rPr>
              <w:t>№ п/п</w:t>
            </w:r>
          </w:p>
        </w:tc>
        <w:tc>
          <w:tcPr>
            <w:tcW w:w="3777" w:type="dxa"/>
            <w:tcBorders>
              <w:top w:val="single" w:sz="4" w:space="0" w:color="auto"/>
              <w:left w:val="nil"/>
              <w:bottom w:val="single" w:sz="4" w:space="0" w:color="auto"/>
              <w:right w:val="single" w:sz="4" w:space="0" w:color="auto"/>
            </w:tcBorders>
            <w:vAlign w:val="center"/>
          </w:tcPr>
          <w:p w14:paraId="0A5C5660" w14:textId="77777777" w:rsidR="00B27EF4" w:rsidRPr="00E266AF" w:rsidRDefault="00B27EF4" w:rsidP="00E266AF">
            <w:pPr>
              <w:spacing w:after="0" w:line="240" w:lineRule="atLeast"/>
              <w:jc w:val="center"/>
              <w:rPr>
                <w:rFonts w:ascii="Times New Roman" w:eastAsia="Calibri" w:hAnsi="Times New Roman" w:cs="Times New Roman"/>
                <w:b/>
                <w:color w:val="000000"/>
              </w:rPr>
            </w:pPr>
            <w:r w:rsidRPr="00E266AF">
              <w:rPr>
                <w:rFonts w:ascii="Times New Roman" w:eastAsia="Calibri" w:hAnsi="Times New Roman" w:cs="Times New Roman"/>
                <w:b/>
                <w:color w:val="000000"/>
              </w:rPr>
              <w:t>Наименование услуги</w:t>
            </w:r>
          </w:p>
        </w:tc>
        <w:tc>
          <w:tcPr>
            <w:tcW w:w="1246" w:type="dxa"/>
            <w:tcBorders>
              <w:top w:val="single" w:sz="4" w:space="0" w:color="auto"/>
              <w:left w:val="nil"/>
              <w:bottom w:val="single" w:sz="4" w:space="0" w:color="auto"/>
              <w:right w:val="single" w:sz="4" w:space="0" w:color="auto"/>
            </w:tcBorders>
            <w:vAlign w:val="center"/>
          </w:tcPr>
          <w:p w14:paraId="136A6955" w14:textId="77777777" w:rsidR="00B27EF4" w:rsidRPr="00E266AF" w:rsidRDefault="00B27EF4" w:rsidP="00E266AF">
            <w:pPr>
              <w:spacing w:after="0" w:line="240" w:lineRule="atLeast"/>
              <w:jc w:val="center"/>
              <w:rPr>
                <w:rFonts w:ascii="Times New Roman" w:eastAsia="Calibri" w:hAnsi="Times New Roman" w:cs="Times New Roman"/>
                <w:b/>
                <w:color w:val="000000"/>
              </w:rPr>
            </w:pPr>
            <w:r w:rsidRPr="00E266AF">
              <w:rPr>
                <w:rFonts w:ascii="Times New Roman" w:eastAsia="Calibri" w:hAnsi="Times New Roman" w:cs="Times New Roman"/>
                <w:b/>
                <w:color w:val="000000"/>
              </w:rPr>
              <w:t>Ед. изм.</w:t>
            </w:r>
          </w:p>
        </w:tc>
        <w:tc>
          <w:tcPr>
            <w:tcW w:w="1122" w:type="dxa"/>
            <w:tcBorders>
              <w:top w:val="single" w:sz="4" w:space="0" w:color="auto"/>
              <w:left w:val="nil"/>
              <w:bottom w:val="single" w:sz="4" w:space="0" w:color="auto"/>
              <w:right w:val="single" w:sz="4" w:space="0" w:color="auto"/>
            </w:tcBorders>
            <w:vAlign w:val="center"/>
          </w:tcPr>
          <w:p w14:paraId="7457AE27" w14:textId="77777777" w:rsidR="00B27EF4" w:rsidRPr="00E266AF" w:rsidRDefault="00B27EF4" w:rsidP="00E266AF">
            <w:pPr>
              <w:spacing w:after="0" w:line="240" w:lineRule="atLeast"/>
              <w:jc w:val="center"/>
              <w:rPr>
                <w:rFonts w:ascii="Times New Roman" w:eastAsia="Calibri" w:hAnsi="Times New Roman" w:cs="Times New Roman"/>
                <w:b/>
                <w:color w:val="000000"/>
              </w:rPr>
            </w:pPr>
            <w:r w:rsidRPr="00E266AF">
              <w:rPr>
                <w:rFonts w:ascii="Times New Roman" w:eastAsia="Calibri" w:hAnsi="Times New Roman" w:cs="Times New Roman"/>
                <w:b/>
                <w:color w:val="000000"/>
              </w:rPr>
              <w:t>Кол-во</w:t>
            </w:r>
          </w:p>
        </w:tc>
        <w:tc>
          <w:tcPr>
            <w:tcW w:w="1386" w:type="dxa"/>
            <w:tcBorders>
              <w:top w:val="single" w:sz="4" w:space="0" w:color="auto"/>
              <w:left w:val="nil"/>
              <w:bottom w:val="single" w:sz="4" w:space="0" w:color="auto"/>
              <w:right w:val="single" w:sz="4" w:space="0" w:color="auto"/>
            </w:tcBorders>
            <w:shd w:val="clear" w:color="000000" w:fill="FFFFFF"/>
            <w:vAlign w:val="center"/>
          </w:tcPr>
          <w:p w14:paraId="5BB466D0" w14:textId="77777777" w:rsidR="00B27EF4" w:rsidRPr="00E266AF" w:rsidRDefault="00B27EF4" w:rsidP="00E266AF">
            <w:pPr>
              <w:spacing w:after="0" w:line="240" w:lineRule="atLeast"/>
              <w:contextualSpacing/>
              <w:jc w:val="center"/>
              <w:rPr>
                <w:rFonts w:ascii="Times New Roman" w:hAnsi="Times New Roman" w:cs="Times New Roman"/>
                <w:b/>
                <w:noProof/>
              </w:rPr>
            </w:pPr>
            <w:r w:rsidRPr="00E266AF">
              <w:rPr>
                <w:rFonts w:ascii="Times New Roman" w:hAnsi="Times New Roman" w:cs="Times New Roman"/>
                <w:b/>
                <w:noProof/>
              </w:rPr>
              <w:t>Цена за ед., руб.</w:t>
            </w:r>
          </w:p>
          <w:p w14:paraId="62C10AEC" w14:textId="3B864368" w:rsidR="00B27EF4" w:rsidRPr="00E266AF" w:rsidRDefault="00B27EF4" w:rsidP="00E266AF">
            <w:pPr>
              <w:spacing w:after="0" w:line="240" w:lineRule="atLeast"/>
              <w:jc w:val="center"/>
              <w:rPr>
                <w:rFonts w:ascii="Times New Roman" w:eastAsia="Calibri" w:hAnsi="Times New Roman" w:cs="Times New Roman"/>
                <w:b/>
              </w:rPr>
            </w:pPr>
            <w:r w:rsidRPr="00E266AF">
              <w:rPr>
                <w:rFonts w:ascii="Times New Roman" w:hAnsi="Times New Roman" w:cs="Times New Roman"/>
                <w:b/>
                <w:noProof/>
              </w:rPr>
              <w:t>(с НДС/</w:t>
            </w:r>
            <w:r w:rsidR="00C27723">
              <w:rPr>
                <w:rFonts w:ascii="Times New Roman" w:hAnsi="Times New Roman" w:cs="Times New Roman"/>
                <w:b/>
                <w:noProof/>
              </w:rPr>
              <w:t>или</w:t>
            </w:r>
            <w:r w:rsidRPr="00E266AF">
              <w:rPr>
                <w:rFonts w:ascii="Times New Roman" w:hAnsi="Times New Roman" w:cs="Times New Roman"/>
                <w:b/>
                <w:noProof/>
              </w:rPr>
              <w:t xml:space="preserve"> НДС не облагается)</w:t>
            </w:r>
          </w:p>
        </w:tc>
        <w:tc>
          <w:tcPr>
            <w:tcW w:w="1633" w:type="dxa"/>
            <w:gridSpan w:val="2"/>
            <w:tcBorders>
              <w:top w:val="single" w:sz="4" w:space="0" w:color="auto"/>
              <w:left w:val="nil"/>
              <w:bottom w:val="single" w:sz="4" w:space="0" w:color="auto"/>
              <w:right w:val="single" w:sz="4" w:space="0" w:color="auto"/>
            </w:tcBorders>
            <w:shd w:val="clear" w:color="000000" w:fill="FFFFFF"/>
            <w:vAlign w:val="center"/>
          </w:tcPr>
          <w:p w14:paraId="6AC4573A" w14:textId="77777777" w:rsidR="00B27EF4" w:rsidRPr="00E266AF" w:rsidRDefault="00B27EF4" w:rsidP="00E266AF">
            <w:pPr>
              <w:spacing w:after="0" w:line="240" w:lineRule="atLeast"/>
              <w:contextualSpacing/>
              <w:jc w:val="center"/>
              <w:rPr>
                <w:rFonts w:ascii="Times New Roman" w:hAnsi="Times New Roman" w:cs="Times New Roman"/>
                <w:b/>
                <w:noProof/>
              </w:rPr>
            </w:pPr>
            <w:r w:rsidRPr="00E266AF">
              <w:rPr>
                <w:rFonts w:ascii="Times New Roman" w:hAnsi="Times New Roman" w:cs="Times New Roman"/>
                <w:b/>
                <w:noProof/>
              </w:rPr>
              <w:t>Стоимость, руб.</w:t>
            </w:r>
          </w:p>
          <w:p w14:paraId="22CCEA36" w14:textId="2E6D99F9" w:rsidR="00B27EF4" w:rsidRPr="00E266AF" w:rsidRDefault="00B27EF4" w:rsidP="00E266AF">
            <w:pPr>
              <w:spacing w:after="0" w:line="240" w:lineRule="atLeast"/>
              <w:jc w:val="center"/>
              <w:rPr>
                <w:rFonts w:ascii="Times New Roman" w:eastAsia="Calibri" w:hAnsi="Times New Roman" w:cs="Times New Roman"/>
                <w:b/>
              </w:rPr>
            </w:pPr>
            <w:r w:rsidRPr="00E266AF">
              <w:rPr>
                <w:rFonts w:ascii="Times New Roman" w:hAnsi="Times New Roman" w:cs="Times New Roman"/>
                <w:b/>
                <w:noProof/>
              </w:rPr>
              <w:t>(с НДС</w:t>
            </w:r>
            <w:r w:rsidR="00C27723">
              <w:rPr>
                <w:rFonts w:ascii="Times New Roman" w:hAnsi="Times New Roman" w:cs="Times New Roman"/>
                <w:b/>
                <w:noProof/>
              </w:rPr>
              <w:t>/ или</w:t>
            </w:r>
            <w:r w:rsidRPr="00E266AF">
              <w:rPr>
                <w:rFonts w:ascii="Times New Roman" w:hAnsi="Times New Roman" w:cs="Times New Roman"/>
                <w:b/>
                <w:noProof/>
              </w:rPr>
              <w:t xml:space="preserve"> НДС не облагается)</w:t>
            </w:r>
          </w:p>
        </w:tc>
      </w:tr>
      <w:tr w:rsidR="00151A32" w:rsidRPr="00E266AF" w14:paraId="3A1E0012" w14:textId="77777777" w:rsidTr="00B27EF4">
        <w:trPr>
          <w:trHeight w:val="70"/>
        </w:trPr>
        <w:tc>
          <w:tcPr>
            <w:tcW w:w="754" w:type="dxa"/>
            <w:tcBorders>
              <w:top w:val="single" w:sz="4" w:space="0" w:color="auto"/>
              <w:left w:val="single" w:sz="4" w:space="0" w:color="auto"/>
              <w:bottom w:val="single" w:sz="4" w:space="0" w:color="auto"/>
              <w:right w:val="single" w:sz="4" w:space="0" w:color="auto"/>
            </w:tcBorders>
            <w:vAlign w:val="center"/>
          </w:tcPr>
          <w:p w14:paraId="3A09BC05" w14:textId="77777777" w:rsidR="00151A32" w:rsidRPr="00E266AF" w:rsidRDefault="00151A32" w:rsidP="00E266AF">
            <w:pPr>
              <w:spacing w:after="0" w:line="240" w:lineRule="atLeast"/>
              <w:jc w:val="center"/>
              <w:rPr>
                <w:rFonts w:ascii="Times New Roman" w:eastAsia="Calibri" w:hAnsi="Times New Roman" w:cs="Times New Roman"/>
                <w:color w:val="000000"/>
              </w:rPr>
            </w:pPr>
            <w:r w:rsidRPr="00E266AF">
              <w:rPr>
                <w:rFonts w:ascii="Times New Roman" w:eastAsia="Calibri" w:hAnsi="Times New Roman" w:cs="Times New Roman"/>
                <w:color w:val="000000"/>
              </w:rPr>
              <w:t>1</w:t>
            </w:r>
          </w:p>
        </w:tc>
        <w:tc>
          <w:tcPr>
            <w:tcW w:w="3777" w:type="dxa"/>
            <w:tcBorders>
              <w:top w:val="single" w:sz="4" w:space="0" w:color="auto"/>
              <w:left w:val="nil"/>
              <w:bottom w:val="single" w:sz="4" w:space="0" w:color="auto"/>
              <w:right w:val="single" w:sz="4" w:space="0" w:color="auto"/>
            </w:tcBorders>
            <w:vAlign w:val="center"/>
          </w:tcPr>
          <w:p w14:paraId="227EE07D" w14:textId="12564A37" w:rsidR="00151A32" w:rsidRPr="00E266AF" w:rsidRDefault="005828C9" w:rsidP="00E266AF">
            <w:pPr>
              <w:suppressAutoHyphens/>
              <w:spacing w:after="0" w:line="240" w:lineRule="atLeast"/>
              <w:jc w:val="center"/>
              <w:rPr>
                <w:rFonts w:ascii="Times New Roman" w:eastAsia="Calibri" w:hAnsi="Times New Roman" w:cs="Times New Roman"/>
                <w:color w:val="000000"/>
              </w:rPr>
            </w:pPr>
            <w:r w:rsidRPr="00E266AF">
              <w:rPr>
                <w:rFonts w:ascii="Times New Roman" w:eastAsia="Times New Roman" w:hAnsi="Times New Roman" w:cs="Times New Roman"/>
                <w:bCs/>
                <w:lang w:eastAsia="ru-RU"/>
              </w:rPr>
              <w:t xml:space="preserve">Оказание услуг по проведению испытаний и технического освидетельствования системы АПС и СОУЭ для ГБУ </w:t>
            </w:r>
            <w:r w:rsidR="009325EC" w:rsidRPr="00E266AF">
              <w:rPr>
                <w:rFonts w:ascii="Times New Roman" w:eastAsia="Times New Roman" w:hAnsi="Times New Roman" w:cs="Times New Roman"/>
                <w:bCs/>
                <w:lang w:eastAsia="ru-RU"/>
              </w:rPr>
              <w:t xml:space="preserve">ИМУ </w:t>
            </w:r>
            <w:r w:rsidRPr="00E266AF">
              <w:rPr>
                <w:rFonts w:ascii="Times New Roman" w:eastAsia="Times New Roman" w:hAnsi="Times New Roman" w:cs="Times New Roman"/>
                <w:bCs/>
                <w:lang w:eastAsia="ru-RU"/>
              </w:rPr>
              <w:t xml:space="preserve"> Пушкинского района Санкт-Петербурга в 202</w:t>
            </w:r>
            <w:r w:rsidR="00945D44">
              <w:rPr>
                <w:rFonts w:ascii="Times New Roman" w:eastAsia="Times New Roman" w:hAnsi="Times New Roman" w:cs="Times New Roman"/>
                <w:bCs/>
                <w:lang w:eastAsia="ru-RU"/>
              </w:rPr>
              <w:t>6</w:t>
            </w:r>
            <w:r w:rsidRPr="00E266AF">
              <w:rPr>
                <w:rFonts w:ascii="Times New Roman" w:eastAsia="Times New Roman" w:hAnsi="Times New Roman" w:cs="Times New Roman"/>
                <w:bCs/>
                <w:lang w:eastAsia="ru-RU"/>
              </w:rPr>
              <w:t xml:space="preserve"> году</w:t>
            </w:r>
          </w:p>
        </w:tc>
        <w:tc>
          <w:tcPr>
            <w:tcW w:w="1246" w:type="dxa"/>
            <w:tcBorders>
              <w:top w:val="single" w:sz="4" w:space="0" w:color="auto"/>
              <w:left w:val="nil"/>
              <w:bottom w:val="single" w:sz="4" w:space="0" w:color="auto"/>
              <w:right w:val="single" w:sz="4" w:space="0" w:color="auto"/>
            </w:tcBorders>
            <w:vAlign w:val="center"/>
          </w:tcPr>
          <w:p w14:paraId="7876D8A0" w14:textId="3DCC6905" w:rsidR="00151A32" w:rsidRPr="00E266AF" w:rsidRDefault="00B27EF4" w:rsidP="00E266AF">
            <w:pPr>
              <w:spacing w:after="0" w:line="240" w:lineRule="atLeast"/>
              <w:jc w:val="center"/>
              <w:rPr>
                <w:rFonts w:ascii="Times New Roman" w:eastAsia="Calibri" w:hAnsi="Times New Roman" w:cs="Times New Roman"/>
                <w:color w:val="000000"/>
              </w:rPr>
            </w:pPr>
            <w:r w:rsidRPr="00E266AF">
              <w:rPr>
                <w:rFonts w:ascii="Times New Roman" w:eastAsia="Calibri" w:hAnsi="Times New Roman" w:cs="Times New Roman"/>
                <w:color w:val="000000"/>
              </w:rPr>
              <w:t>шт</w:t>
            </w:r>
          </w:p>
        </w:tc>
        <w:tc>
          <w:tcPr>
            <w:tcW w:w="1122" w:type="dxa"/>
            <w:tcBorders>
              <w:top w:val="single" w:sz="4" w:space="0" w:color="auto"/>
              <w:left w:val="nil"/>
              <w:bottom w:val="single" w:sz="4" w:space="0" w:color="auto"/>
              <w:right w:val="single" w:sz="4" w:space="0" w:color="auto"/>
            </w:tcBorders>
            <w:vAlign w:val="center"/>
          </w:tcPr>
          <w:p w14:paraId="02615B54" w14:textId="547324D8" w:rsidR="00151A32" w:rsidRPr="00E266AF" w:rsidRDefault="00151A32" w:rsidP="00E266AF">
            <w:pPr>
              <w:spacing w:after="0" w:line="240" w:lineRule="atLeast"/>
              <w:jc w:val="center"/>
              <w:rPr>
                <w:rFonts w:ascii="Times New Roman" w:eastAsia="Calibri" w:hAnsi="Times New Roman" w:cs="Times New Roman"/>
                <w:color w:val="000000"/>
              </w:rPr>
            </w:pPr>
            <w:r w:rsidRPr="00E266AF">
              <w:rPr>
                <w:rFonts w:ascii="Times New Roman" w:eastAsia="Calibri" w:hAnsi="Times New Roman" w:cs="Times New Roman"/>
                <w:color w:val="000000"/>
              </w:rPr>
              <w:t>1</w:t>
            </w:r>
          </w:p>
        </w:tc>
        <w:tc>
          <w:tcPr>
            <w:tcW w:w="1386" w:type="dxa"/>
            <w:tcBorders>
              <w:top w:val="single" w:sz="4" w:space="0" w:color="auto"/>
              <w:left w:val="nil"/>
              <w:bottom w:val="single" w:sz="4" w:space="0" w:color="auto"/>
              <w:right w:val="single" w:sz="4" w:space="0" w:color="auto"/>
            </w:tcBorders>
            <w:shd w:val="clear" w:color="000000" w:fill="FFFFFF"/>
            <w:vAlign w:val="center"/>
          </w:tcPr>
          <w:p w14:paraId="6BF959E3" w14:textId="396E491A" w:rsidR="00151A32" w:rsidRPr="00E266AF" w:rsidRDefault="00151A32" w:rsidP="00E266AF">
            <w:pPr>
              <w:spacing w:after="0" w:line="240" w:lineRule="atLeast"/>
              <w:jc w:val="center"/>
              <w:rPr>
                <w:rFonts w:ascii="Times New Roman" w:eastAsia="Calibri" w:hAnsi="Times New Roman" w:cs="Times New Roman"/>
                <w:color w:val="000000"/>
              </w:rPr>
            </w:pPr>
          </w:p>
        </w:tc>
        <w:tc>
          <w:tcPr>
            <w:tcW w:w="1633" w:type="dxa"/>
            <w:gridSpan w:val="2"/>
            <w:tcBorders>
              <w:top w:val="single" w:sz="4" w:space="0" w:color="auto"/>
              <w:left w:val="nil"/>
              <w:bottom w:val="single" w:sz="4" w:space="0" w:color="auto"/>
              <w:right w:val="single" w:sz="4" w:space="0" w:color="auto"/>
            </w:tcBorders>
            <w:shd w:val="clear" w:color="000000" w:fill="FFFFFF"/>
            <w:vAlign w:val="center"/>
          </w:tcPr>
          <w:p w14:paraId="57FA5865" w14:textId="65E5BC1B" w:rsidR="00151A32" w:rsidRPr="00E266AF" w:rsidRDefault="00151A32" w:rsidP="00E266AF">
            <w:pPr>
              <w:spacing w:after="0" w:line="240" w:lineRule="atLeast"/>
              <w:jc w:val="center"/>
              <w:rPr>
                <w:rFonts w:ascii="Times New Roman" w:eastAsia="Calibri" w:hAnsi="Times New Roman" w:cs="Times New Roman"/>
                <w:color w:val="000000"/>
              </w:rPr>
            </w:pPr>
          </w:p>
        </w:tc>
      </w:tr>
      <w:tr w:rsidR="007C5E18" w:rsidRPr="00E266AF" w14:paraId="47CD817B" w14:textId="77777777" w:rsidTr="00B27EF4">
        <w:trPr>
          <w:trHeight w:val="296"/>
        </w:trPr>
        <w:tc>
          <w:tcPr>
            <w:tcW w:w="8291" w:type="dxa"/>
            <w:gridSpan w:val="6"/>
            <w:tcBorders>
              <w:top w:val="single" w:sz="4" w:space="0" w:color="auto"/>
              <w:left w:val="single" w:sz="4" w:space="0" w:color="auto"/>
              <w:bottom w:val="single" w:sz="4" w:space="0" w:color="auto"/>
              <w:right w:val="single" w:sz="4" w:space="0" w:color="auto"/>
            </w:tcBorders>
            <w:vAlign w:val="center"/>
          </w:tcPr>
          <w:p w14:paraId="2BF5832A" w14:textId="32C77214" w:rsidR="007C5E18" w:rsidRPr="00E266AF" w:rsidRDefault="00BB0CC1" w:rsidP="00E266AF">
            <w:pPr>
              <w:spacing w:after="0" w:line="240" w:lineRule="atLeast"/>
              <w:rPr>
                <w:rFonts w:ascii="Times New Roman" w:eastAsia="Calibri" w:hAnsi="Times New Roman" w:cs="Times New Roman"/>
                <w:b/>
                <w:color w:val="000000"/>
              </w:rPr>
            </w:pPr>
            <w:r w:rsidRPr="00E266AF">
              <w:rPr>
                <w:rFonts w:ascii="Times New Roman" w:eastAsia="Calibri" w:hAnsi="Times New Roman" w:cs="Times New Roman"/>
                <w:b/>
                <w:color w:val="000000"/>
              </w:rPr>
              <w:t xml:space="preserve">ИТОГО руб. </w:t>
            </w:r>
            <w:r w:rsidR="00B27EF4" w:rsidRPr="00E266AF">
              <w:rPr>
                <w:rFonts w:ascii="Times New Roman" w:hAnsi="Times New Roman" w:cs="Times New Roman"/>
                <w:noProof/>
              </w:rPr>
              <w:t>(с НДС/ НДС не облагается)</w:t>
            </w:r>
          </w:p>
        </w:tc>
        <w:tc>
          <w:tcPr>
            <w:tcW w:w="1627" w:type="dxa"/>
            <w:tcBorders>
              <w:top w:val="single" w:sz="4" w:space="0" w:color="auto"/>
              <w:left w:val="nil"/>
              <w:bottom w:val="single" w:sz="4" w:space="0" w:color="auto"/>
              <w:right w:val="single" w:sz="4" w:space="0" w:color="auto"/>
            </w:tcBorders>
            <w:shd w:val="clear" w:color="000000" w:fill="FFFFFF"/>
            <w:vAlign w:val="center"/>
          </w:tcPr>
          <w:p w14:paraId="04B5A6D2" w14:textId="56F7367F" w:rsidR="007C5E18" w:rsidRPr="00E266AF" w:rsidRDefault="007C5E18" w:rsidP="00E266AF">
            <w:pPr>
              <w:spacing w:after="0" w:line="240" w:lineRule="atLeast"/>
              <w:jc w:val="center"/>
              <w:rPr>
                <w:rFonts w:ascii="Times New Roman" w:eastAsia="Calibri" w:hAnsi="Times New Roman" w:cs="Times New Roman"/>
                <w:b/>
                <w:color w:val="000000"/>
              </w:rPr>
            </w:pPr>
          </w:p>
        </w:tc>
      </w:tr>
    </w:tbl>
    <w:p w14:paraId="31ED388E" w14:textId="77777777" w:rsidR="007C5E18" w:rsidRPr="00E266AF" w:rsidRDefault="00BB0CC1" w:rsidP="00E266AF">
      <w:pPr>
        <w:spacing w:after="0" w:line="240" w:lineRule="atLeast"/>
        <w:ind w:firstLine="567"/>
        <w:jc w:val="both"/>
        <w:rPr>
          <w:rFonts w:ascii="Times New Roman" w:eastAsia="Calibri" w:hAnsi="Times New Roman" w:cs="Times New Roman"/>
        </w:rPr>
      </w:pPr>
      <w:r w:rsidRPr="00E266AF">
        <w:rPr>
          <w:rFonts w:ascii="Times New Roman" w:eastAsia="Calibri" w:hAnsi="Times New Roman" w:cs="Times New Roman"/>
        </w:rPr>
        <w:t xml:space="preserve">     </w:t>
      </w:r>
    </w:p>
    <w:p w14:paraId="322495B0" w14:textId="77777777" w:rsidR="007C5E18" w:rsidRPr="00E266AF" w:rsidRDefault="007C5E18" w:rsidP="00E266AF">
      <w:pPr>
        <w:spacing w:after="0" w:line="240" w:lineRule="atLeast"/>
        <w:jc w:val="right"/>
        <w:rPr>
          <w:rFonts w:ascii="Times New Roman" w:eastAsia="Calibri" w:hAnsi="Times New Roman" w:cs="Times New Roman"/>
        </w:rPr>
      </w:pPr>
    </w:p>
    <w:p w14:paraId="408F4EF0" w14:textId="77777777" w:rsidR="007C5E18" w:rsidRPr="00E266AF" w:rsidRDefault="007C5E18" w:rsidP="00E266AF">
      <w:pPr>
        <w:tabs>
          <w:tab w:val="left" w:pos="7830"/>
        </w:tabs>
        <w:spacing w:after="0" w:line="240" w:lineRule="atLeast"/>
        <w:jc w:val="right"/>
        <w:rPr>
          <w:rFonts w:ascii="Times New Roman" w:eastAsia="Times New Roman" w:hAnsi="Times New Roman" w:cs="Times New Roman"/>
          <w:i/>
          <w:color w:val="000000"/>
          <w:lang w:eastAsia="ru-RU"/>
        </w:rPr>
      </w:pPr>
    </w:p>
    <w:p w14:paraId="54D42A66" w14:textId="77777777" w:rsidR="007C5E18" w:rsidRPr="00E266AF" w:rsidRDefault="007C5E18" w:rsidP="00E266AF">
      <w:pPr>
        <w:tabs>
          <w:tab w:val="left" w:pos="7830"/>
        </w:tabs>
        <w:spacing w:after="0" w:line="240" w:lineRule="atLeast"/>
        <w:jc w:val="right"/>
        <w:rPr>
          <w:rFonts w:ascii="Times New Roman" w:eastAsia="Times New Roman" w:hAnsi="Times New Roman" w:cs="Times New Roman"/>
          <w:i/>
          <w:color w:val="000000"/>
          <w:lang w:eastAsia="ru-RU"/>
        </w:rPr>
      </w:pPr>
    </w:p>
    <w:tbl>
      <w:tblPr>
        <w:tblW w:w="10064" w:type="dxa"/>
        <w:tblLook w:val="01E0" w:firstRow="1" w:lastRow="1" w:firstColumn="1" w:lastColumn="1" w:noHBand="0" w:noVBand="0"/>
      </w:tblPr>
      <w:tblGrid>
        <w:gridCol w:w="5954"/>
        <w:gridCol w:w="4110"/>
      </w:tblGrid>
      <w:tr w:rsidR="009325EC" w:rsidRPr="00E266AF" w14:paraId="67D8AD1C" w14:textId="77777777" w:rsidTr="009325EC">
        <w:tc>
          <w:tcPr>
            <w:tcW w:w="5954" w:type="dxa"/>
            <w:hideMark/>
          </w:tcPr>
          <w:p w14:paraId="4D2B35D0" w14:textId="77777777" w:rsidR="009325EC" w:rsidRPr="00E266AF" w:rsidRDefault="009325EC" w:rsidP="00E266AF">
            <w:pPr>
              <w:pStyle w:val="ConsPlusNormal"/>
              <w:spacing w:line="240" w:lineRule="atLeast"/>
              <w:ind w:firstLine="0"/>
              <w:rPr>
                <w:rFonts w:ascii="Times New Roman" w:hAnsi="Times New Roman" w:cs="Times New Roman"/>
                <w:b/>
                <w:sz w:val="22"/>
                <w:szCs w:val="22"/>
              </w:rPr>
            </w:pPr>
            <w:r w:rsidRPr="00E266AF">
              <w:rPr>
                <w:rFonts w:ascii="Times New Roman" w:hAnsi="Times New Roman" w:cs="Times New Roman"/>
                <w:b/>
                <w:sz w:val="22"/>
                <w:szCs w:val="22"/>
              </w:rPr>
              <w:t>ЗАКАЗЧИК:</w:t>
            </w:r>
          </w:p>
          <w:p w14:paraId="0DBC46C8" w14:textId="77777777" w:rsidR="009325EC" w:rsidRPr="00E266AF" w:rsidRDefault="009325EC" w:rsidP="00E266AF">
            <w:pPr>
              <w:pStyle w:val="ConsPlusNormal"/>
              <w:spacing w:line="240" w:lineRule="atLeast"/>
              <w:ind w:firstLine="0"/>
              <w:rPr>
                <w:rFonts w:ascii="Times New Roman" w:hAnsi="Times New Roman" w:cs="Times New Roman"/>
                <w:sz w:val="22"/>
                <w:szCs w:val="22"/>
                <w:lang w:bidi="ru-RU"/>
              </w:rPr>
            </w:pPr>
            <w:r w:rsidRPr="00E266AF">
              <w:rPr>
                <w:rFonts w:ascii="Times New Roman" w:hAnsi="Times New Roman" w:cs="Times New Roman"/>
                <w:sz w:val="22"/>
                <w:szCs w:val="22"/>
                <w:lang w:bidi="ru-RU"/>
              </w:rPr>
              <w:t xml:space="preserve">ГБУ ИМЦ Пушкинского района </w:t>
            </w:r>
          </w:p>
          <w:p w14:paraId="0AF40E72" w14:textId="77777777" w:rsidR="009325EC" w:rsidRPr="00E266AF" w:rsidRDefault="009325EC" w:rsidP="00E266AF">
            <w:pPr>
              <w:pStyle w:val="ConsPlusNormal"/>
              <w:spacing w:line="240" w:lineRule="atLeast"/>
              <w:ind w:firstLine="0"/>
              <w:rPr>
                <w:rFonts w:ascii="Times New Roman" w:hAnsi="Times New Roman" w:cs="Times New Roman"/>
                <w:sz w:val="22"/>
                <w:szCs w:val="22"/>
                <w:lang w:bidi="ru-RU"/>
              </w:rPr>
            </w:pPr>
            <w:r w:rsidRPr="00E266AF">
              <w:rPr>
                <w:rFonts w:ascii="Times New Roman" w:hAnsi="Times New Roman" w:cs="Times New Roman"/>
                <w:sz w:val="22"/>
                <w:szCs w:val="22"/>
                <w:lang w:bidi="ru-RU"/>
              </w:rPr>
              <w:t>Санкт-Петербурга</w:t>
            </w:r>
          </w:p>
          <w:p w14:paraId="4FDAF033" w14:textId="77777777" w:rsidR="009325EC" w:rsidRPr="00E266AF" w:rsidRDefault="009325EC" w:rsidP="00E266AF">
            <w:pPr>
              <w:spacing w:after="0" w:line="240" w:lineRule="atLeast"/>
              <w:rPr>
                <w:rFonts w:ascii="Times New Roman" w:hAnsi="Times New Roman" w:cs="Times New Roman"/>
              </w:rPr>
            </w:pPr>
            <w:r w:rsidRPr="00E266AF">
              <w:rPr>
                <w:rFonts w:ascii="Times New Roman" w:hAnsi="Times New Roman" w:cs="Times New Roman"/>
              </w:rPr>
              <w:t>Директор</w:t>
            </w:r>
          </w:p>
          <w:p w14:paraId="1D3DA4A1" w14:textId="79488278" w:rsidR="009325EC" w:rsidRPr="00E266AF" w:rsidRDefault="009325EC" w:rsidP="00E266AF">
            <w:pPr>
              <w:spacing w:after="0" w:line="240" w:lineRule="atLeast"/>
              <w:rPr>
                <w:rFonts w:ascii="Times New Roman" w:hAnsi="Times New Roman" w:cs="Times New Roman"/>
              </w:rPr>
            </w:pPr>
            <w:r w:rsidRPr="00E266AF">
              <w:rPr>
                <w:rFonts w:ascii="Times New Roman" w:hAnsi="Times New Roman" w:cs="Times New Roman"/>
              </w:rPr>
              <w:t>__________________</w:t>
            </w:r>
            <w:r w:rsidR="009A199D">
              <w:rPr>
                <w:rFonts w:ascii="Times New Roman" w:hAnsi="Times New Roman" w:cs="Times New Roman"/>
              </w:rPr>
              <w:t>А.В.Симонова</w:t>
            </w:r>
            <w:r w:rsidRPr="00E266AF">
              <w:rPr>
                <w:rFonts w:ascii="Times New Roman" w:hAnsi="Times New Roman" w:cs="Times New Roman"/>
              </w:rPr>
              <w:t xml:space="preserve"> </w:t>
            </w:r>
          </w:p>
          <w:p w14:paraId="60E16EA2" w14:textId="77777777" w:rsidR="009325EC" w:rsidRPr="00E266AF" w:rsidRDefault="009325EC" w:rsidP="00E266AF">
            <w:pPr>
              <w:spacing w:after="0" w:line="240" w:lineRule="atLeast"/>
              <w:rPr>
                <w:rFonts w:ascii="Times New Roman" w:hAnsi="Times New Roman" w:cs="Times New Roman"/>
              </w:rPr>
            </w:pPr>
            <w:r w:rsidRPr="00E266AF">
              <w:rPr>
                <w:rFonts w:ascii="Times New Roman" w:hAnsi="Times New Roman" w:cs="Times New Roman"/>
              </w:rPr>
              <w:t xml:space="preserve">Подписано ЭЦП </w:t>
            </w:r>
          </w:p>
        </w:tc>
        <w:tc>
          <w:tcPr>
            <w:tcW w:w="4110" w:type="dxa"/>
            <w:hideMark/>
          </w:tcPr>
          <w:p w14:paraId="435E14E4" w14:textId="517BC961" w:rsidR="009325EC" w:rsidRPr="00E266AF" w:rsidRDefault="009325EC" w:rsidP="00E266AF">
            <w:pPr>
              <w:spacing w:after="0" w:line="240" w:lineRule="atLeast"/>
              <w:rPr>
                <w:rFonts w:ascii="Times New Roman" w:hAnsi="Times New Roman" w:cs="Times New Roman"/>
                <w:b/>
                <w:bCs/>
              </w:rPr>
            </w:pPr>
            <w:r w:rsidRPr="00E266AF">
              <w:rPr>
                <w:rFonts w:ascii="Times New Roman" w:hAnsi="Times New Roman" w:cs="Times New Roman"/>
                <w:b/>
                <w:bCs/>
              </w:rPr>
              <w:t>ИСПОЛНИТЕЛЬ:</w:t>
            </w:r>
          </w:p>
          <w:p w14:paraId="0B545914" w14:textId="77777777" w:rsidR="009325EC" w:rsidRPr="00E266AF" w:rsidRDefault="009325EC" w:rsidP="00E266AF">
            <w:pPr>
              <w:spacing w:after="0" w:line="240" w:lineRule="atLeast"/>
              <w:rPr>
                <w:rFonts w:ascii="Times New Roman" w:hAnsi="Times New Roman" w:cs="Times New Roman"/>
              </w:rPr>
            </w:pPr>
            <w:r w:rsidRPr="00E266AF">
              <w:rPr>
                <w:rFonts w:ascii="Times New Roman" w:hAnsi="Times New Roman" w:cs="Times New Roman"/>
              </w:rPr>
              <w:t>___________________________________</w:t>
            </w:r>
          </w:p>
          <w:p w14:paraId="3DEA1D79" w14:textId="77777777" w:rsidR="009325EC" w:rsidRPr="00E266AF" w:rsidRDefault="009325EC" w:rsidP="00E266AF">
            <w:pPr>
              <w:spacing w:after="0" w:line="240" w:lineRule="atLeast"/>
              <w:rPr>
                <w:rFonts w:ascii="Times New Roman" w:hAnsi="Times New Roman" w:cs="Times New Roman"/>
              </w:rPr>
            </w:pPr>
            <w:r w:rsidRPr="00E266AF">
              <w:rPr>
                <w:rFonts w:ascii="Times New Roman" w:hAnsi="Times New Roman" w:cs="Times New Roman"/>
              </w:rPr>
              <w:t>Подписано ЭЦП</w:t>
            </w:r>
          </w:p>
          <w:p w14:paraId="59797031" w14:textId="604645A1" w:rsidR="009325EC" w:rsidRPr="00E266AF" w:rsidRDefault="009325EC" w:rsidP="00E266AF">
            <w:pPr>
              <w:spacing w:after="0" w:line="240" w:lineRule="atLeast"/>
              <w:rPr>
                <w:rFonts w:ascii="Times New Roman" w:hAnsi="Times New Roman" w:cs="Times New Roman"/>
              </w:rPr>
            </w:pPr>
            <w:r w:rsidRPr="00E266AF">
              <w:rPr>
                <w:rFonts w:ascii="Times New Roman" w:hAnsi="Times New Roman" w:cs="Times New Roman"/>
              </w:rPr>
              <w:t>__ ________________ 202</w:t>
            </w:r>
            <w:r w:rsidR="00945D44">
              <w:rPr>
                <w:rFonts w:ascii="Times New Roman" w:hAnsi="Times New Roman" w:cs="Times New Roman"/>
              </w:rPr>
              <w:t>6</w:t>
            </w:r>
            <w:r w:rsidRPr="00E266AF">
              <w:rPr>
                <w:rFonts w:ascii="Times New Roman" w:hAnsi="Times New Roman" w:cs="Times New Roman"/>
              </w:rPr>
              <w:t xml:space="preserve"> г.</w:t>
            </w:r>
          </w:p>
          <w:p w14:paraId="22D1DB59" w14:textId="77777777" w:rsidR="009325EC" w:rsidRPr="00E266AF" w:rsidRDefault="009325EC" w:rsidP="00E266AF">
            <w:pPr>
              <w:spacing w:after="0" w:line="240" w:lineRule="atLeast"/>
              <w:rPr>
                <w:rFonts w:ascii="Times New Roman" w:hAnsi="Times New Roman" w:cs="Times New Roman"/>
              </w:rPr>
            </w:pPr>
          </w:p>
        </w:tc>
      </w:tr>
    </w:tbl>
    <w:p w14:paraId="6A6B6365" w14:textId="77777777" w:rsidR="007C5E18" w:rsidRPr="00E266AF" w:rsidRDefault="007C5E18" w:rsidP="00E266AF">
      <w:pPr>
        <w:tabs>
          <w:tab w:val="left" w:pos="7830"/>
        </w:tabs>
        <w:spacing w:after="0" w:line="240" w:lineRule="atLeast"/>
        <w:jc w:val="right"/>
        <w:rPr>
          <w:rFonts w:ascii="Times New Roman" w:eastAsia="Times New Roman" w:hAnsi="Times New Roman" w:cs="Times New Roman"/>
          <w:i/>
          <w:color w:val="000000"/>
          <w:lang w:eastAsia="ru-RU"/>
        </w:rPr>
      </w:pPr>
    </w:p>
    <w:p w14:paraId="34D0F973" w14:textId="77777777" w:rsidR="007C5E18" w:rsidRPr="00E266AF" w:rsidRDefault="007C5E18" w:rsidP="00E266AF">
      <w:pPr>
        <w:tabs>
          <w:tab w:val="left" w:pos="7830"/>
        </w:tabs>
        <w:spacing w:after="0" w:line="240" w:lineRule="atLeast"/>
        <w:jc w:val="right"/>
        <w:rPr>
          <w:rFonts w:ascii="Times New Roman" w:eastAsia="Times New Roman" w:hAnsi="Times New Roman" w:cs="Times New Roman"/>
          <w:i/>
          <w:color w:val="000000"/>
          <w:lang w:eastAsia="ru-RU"/>
        </w:rPr>
      </w:pPr>
    </w:p>
    <w:p w14:paraId="4FFE8FDC" w14:textId="77777777" w:rsidR="007C5E18" w:rsidRPr="00E266AF" w:rsidRDefault="007C5E18" w:rsidP="00E266AF">
      <w:pPr>
        <w:tabs>
          <w:tab w:val="left" w:pos="7830"/>
        </w:tabs>
        <w:spacing w:after="0" w:line="240" w:lineRule="atLeast"/>
        <w:jc w:val="right"/>
        <w:rPr>
          <w:rFonts w:ascii="Times New Roman" w:eastAsia="Times New Roman" w:hAnsi="Times New Roman" w:cs="Times New Roman"/>
          <w:i/>
          <w:color w:val="000000"/>
          <w:lang w:eastAsia="ru-RU"/>
        </w:rPr>
      </w:pPr>
    </w:p>
    <w:p w14:paraId="73E1D804" w14:textId="77777777" w:rsidR="007C5E18" w:rsidRPr="00E266AF" w:rsidRDefault="007C5E18" w:rsidP="00E266AF">
      <w:pPr>
        <w:tabs>
          <w:tab w:val="left" w:pos="7830"/>
        </w:tabs>
        <w:spacing w:after="0" w:line="240" w:lineRule="atLeast"/>
        <w:jc w:val="right"/>
        <w:rPr>
          <w:rFonts w:ascii="Times New Roman" w:eastAsia="Times New Roman" w:hAnsi="Times New Roman" w:cs="Times New Roman"/>
          <w:i/>
          <w:color w:val="000000"/>
          <w:lang w:eastAsia="ru-RU"/>
        </w:rPr>
      </w:pPr>
    </w:p>
    <w:p w14:paraId="3A28FD47" w14:textId="77777777" w:rsidR="007C5E18" w:rsidRPr="00E266AF" w:rsidRDefault="007C5E18" w:rsidP="00E266AF">
      <w:pPr>
        <w:tabs>
          <w:tab w:val="left" w:pos="7830"/>
        </w:tabs>
        <w:spacing w:after="0" w:line="240" w:lineRule="atLeast"/>
        <w:jc w:val="right"/>
        <w:rPr>
          <w:rFonts w:ascii="Times New Roman" w:eastAsia="Times New Roman" w:hAnsi="Times New Roman" w:cs="Times New Roman"/>
          <w:i/>
          <w:color w:val="000000"/>
          <w:lang w:eastAsia="ru-RU"/>
        </w:rPr>
      </w:pPr>
    </w:p>
    <w:p w14:paraId="51894EF4" w14:textId="77777777" w:rsidR="007C5E18" w:rsidRPr="00E266AF" w:rsidRDefault="007C5E18" w:rsidP="00E266AF">
      <w:pPr>
        <w:tabs>
          <w:tab w:val="left" w:pos="7830"/>
        </w:tabs>
        <w:spacing w:after="0" w:line="240" w:lineRule="atLeast"/>
        <w:jc w:val="right"/>
        <w:rPr>
          <w:rFonts w:ascii="Times New Roman" w:eastAsia="Times New Roman" w:hAnsi="Times New Roman" w:cs="Times New Roman"/>
          <w:i/>
          <w:color w:val="000000"/>
          <w:lang w:eastAsia="ru-RU"/>
        </w:rPr>
      </w:pPr>
    </w:p>
    <w:p w14:paraId="1BA6CF65" w14:textId="77777777" w:rsidR="007C5E18" w:rsidRPr="00E266AF" w:rsidRDefault="007C5E18" w:rsidP="00E266AF">
      <w:pPr>
        <w:tabs>
          <w:tab w:val="left" w:pos="7830"/>
        </w:tabs>
        <w:spacing w:after="0" w:line="240" w:lineRule="atLeast"/>
        <w:jc w:val="right"/>
        <w:rPr>
          <w:rFonts w:ascii="Times New Roman" w:eastAsia="Times New Roman" w:hAnsi="Times New Roman" w:cs="Times New Roman"/>
          <w:i/>
          <w:color w:val="000000"/>
          <w:lang w:eastAsia="ru-RU"/>
        </w:rPr>
      </w:pPr>
    </w:p>
    <w:p w14:paraId="696F069E" w14:textId="77777777" w:rsidR="007C5E18" w:rsidRPr="00E266AF" w:rsidRDefault="007C5E18" w:rsidP="00E266AF">
      <w:pPr>
        <w:tabs>
          <w:tab w:val="left" w:pos="7830"/>
        </w:tabs>
        <w:spacing w:after="0" w:line="240" w:lineRule="atLeast"/>
        <w:jc w:val="right"/>
        <w:rPr>
          <w:rFonts w:ascii="Times New Roman" w:eastAsia="Times New Roman" w:hAnsi="Times New Roman" w:cs="Times New Roman"/>
          <w:i/>
          <w:color w:val="000000"/>
          <w:lang w:eastAsia="ru-RU"/>
        </w:rPr>
      </w:pPr>
    </w:p>
    <w:p w14:paraId="635DCCB0" w14:textId="77777777" w:rsidR="007C5E18" w:rsidRPr="00E266AF" w:rsidRDefault="00BB0CC1" w:rsidP="00E266AF">
      <w:pPr>
        <w:spacing w:after="0" w:line="240" w:lineRule="atLeast"/>
        <w:rPr>
          <w:rFonts w:ascii="Times New Roman" w:eastAsia="Times New Roman" w:hAnsi="Times New Roman" w:cs="Times New Roman"/>
          <w:i/>
          <w:color w:val="000000"/>
          <w:lang w:eastAsia="ru-RU"/>
        </w:rPr>
      </w:pPr>
      <w:r w:rsidRPr="00E266AF">
        <w:rPr>
          <w:rFonts w:ascii="Times New Roman" w:eastAsia="Times New Roman" w:hAnsi="Times New Roman" w:cs="Times New Roman"/>
          <w:i/>
          <w:color w:val="000000"/>
          <w:lang w:eastAsia="ru-RU"/>
        </w:rPr>
        <w:br w:type="page"/>
      </w:r>
    </w:p>
    <w:p w14:paraId="39BE6C52" w14:textId="77777777" w:rsidR="00945D44" w:rsidRPr="00945D44" w:rsidRDefault="00945D44" w:rsidP="00945D44">
      <w:pPr>
        <w:pStyle w:val="a9"/>
        <w:spacing w:after="0" w:line="240" w:lineRule="atLeast"/>
        <w:jc w:val="center"/>
        <w:rPr>
          <w:rFonts w:ascii="Times New Roman" w:hAnsi="Times New Roman" w:cs="Times New Roman"/>
          <w:b/>
          <w:caps/>
          <w:color w:val="000000"/>
        </w:rPr>
      </w:pPr>
      <w:r w:rsidRPr="00945D44">
        <w:rPr>
          <w:rFonts w:ascii="Times New Roman" w:hAnsi="Times New Roman" w:cs="Times New Roman"/>
          <w:b/>
          <w:caps/>
          <w:color w:val="000000"/>
        </w:rPr>
        <w:lastRenderedPageBreak/>
        <w:t>ОПИСАНИЕ ОБЪЕКТА ЗАКУПКИ</w:t>
      </w:r>
    </w:p>
    <w:p w14:paraId="594E5D14" w14:textId="77777777" w:rsidR="00945D44" w:rsidRPr="00945D44" w:rsidRDefault="00945D44" w:rsidP="00945D44">
      <w:pPr>
        <w:pStyle w:val="a9"/>
        <w:spacing w:after="0" w:line="240" w:lineRule="atLeast"/>
        <w:jc w:val="center"/>
        <w:rPr>
          <w:rFonts w:ascii="Times New Roman" w:hAnsi="Times New Roman" w:cs="Times New Roman"/>
          <w:b/>
          <w:caps/>
        </w:rPr>
      </w:pPr>
      <w:r w:rsidRPr="00945D44">
        <w:rPr>
          <w:rFonts w:ascii="Times New Roman" w:hAnsi="Times New Roman" w:cs="Times New Roman"/>
          <w:b/>
          <w:caps/>
        </w:rPr>
        <w:t xml:space="preserve">НА ОКАЗАНИЕ УСЛУГ ПО ПРОВЕДЕНИЮ ИСПЫТАНИЙ И ТЕХНИЧЕСКОГО ОСВИДЕТЕЛЬСТВОВАНИЯ СИСТЕМЫ АПС И СОУЭ ДЛЯ ГБУ ИМЦ Пушкинского района </w:t>
      </w:r>
    </w:p>
    <w:p w14:paraId="2E55B98F" w14:textId="77777777" w:rsidR="00945D44" w:rsidRPr="00945D44" w:rsidRDefault="00945D44" w:rsidP="00945D44">
      <w:pPr>
        <w:pStyle w:val="ab"/>
        <w:spacing w:after="0" w:line="240" w:lineRule="atLeast"/>
        <w:jc w:val="center"/>
        <w:rPr>
          <w:rFonts w:ascii="Times New Roman" w:hAnsi="Times New Roman" w:cs="Times New Roman"/>
          <w:b/>
          <w:caps/>
          <w:sz w:val="18"/>
          <w:szCs w:val="18"/>
        </w:rPr>
      </w:pPr>
      <w:r w:rsidRPr="00945D44">
        <w:rPr>
          <w:rFonts w:ascii="Times New Roman" w:hAnsi="Times New Roman" w:cs="Times New Roman"/>
          <w:b/>
          <w:caps/>
          <w:sz w:val="18"/>
          <w:szCs w:val="18"/>
        </w:rPr>
        <w:t>Санкт-Петербурга в 2026 году</w:t>
      </w:r>
    </w:p>
    <w:p w14:paraId="29BC6F01" w14:textId="77777777" w:rsidR="00945D44" w:rsidRPr="00945D44" w:rsidRDefault="00945D44" w:rsidP="00945D44">
      <w:pPr>
        <w:rPr>
          <w:rFonts w:ascii="Times New Roman" w:hAnsi="Times New Roman" w:cs="Times New Roman"/>
          <w:sz w:val="18"/>
          <w:szCs w:val="18"/>
        </w:rPr>
      </w:pPr>
    </w:p>
    <w:p w14:paraId="3CFB3ADA" w14:textId="77777777" w:rsidR="00945D44" w:rsidRPr="00945D44" w:rsidRDefault="00945D44" w:rsidP="00945D44">
      <w:pPr>
        <w:pStyle w:val="ab"/>
        <w:spacing w:after="0" w:line="240" w:lineRule="exact"/>
        <w:jc w:val="center"/>
        <w:rPr>
          <w:rFonts w:ascii="Times New Roman" w:hAnsi="Times New Roman" w:cs="Times New Roman"/>
          <w:color w:val="auto"/>
          <w:spacing w:val="0"/>
          <w:sz w:val="20"/>
          <w:szCs w:val="20"/>
        </w:rPr>
      </w:pPr>
      <w:r w:rsidRPr="00945D44">
        <w:rPr>
          <w:rFonts w:ascii="Times New Roman" w:hAnsi="Times New Roman" w:cs="Times New Roman"/>
          <w:color w:val="auto"/>
          <w:spacing w:val="0"/>
          <w:sz w:val="20"/>
          <w:szCs w:val="20"/>
        </w:rPr>
        <w:t>Описание объекта закупки в соответствии со статьей 33 Закона</w:t>
      </w:r>
      <w:r w:rsidRPr="00945D44">
        <w:rPr>
          <w:rStyle w:val="a3"/>
          <w:rFonts w:ascii="Times New Roman" w:hAnsi="Times New Roman" w:cs="Times New Roman"/>
          <w:bCs/>
          <w:color w:val="auto"/>
          <w:sz w:val="20"/>
          <w:szCs w:val="20"/>
        </w:rPr>
        <w:footnoteReference w:id="4"/>
      </w:r>
    </w:p>
    <w:p w14:paraId="0D0D8D99" w14:textId="77777777" w:rsidR="00945D44" w:rsidRPr="00945D44" w:rsidRDefault="00945D44" w:rsidP="00945D44">
      <w:pPr>
        <w:autoSpaceDE w:val="0"/>
        <w:autoSpaceDN w:val="0"/>
        <w:adjustRightInd w:val="0"/>
        <w:jc w:val="center"/>
        <w:rPr>
          <w:rFonts w:ascii="Times New Roman" w:hAnsi="Times New Roman" w:cs="Times New Roman"/>
          <w:bCs/>
        </w:rPr>
      </w:pPr>
    </w:p>
    <w:p w14:paraId="5BFDD63C" w14:textId="77777777" w:rsidR="00945D44" w:rsidRPr="00945D44" w:rsidRDefault="00945D44" w:rsidP="00945D44">
      <w:pPr>
        <w:autoSpaceDE w:val="0"/>
        <w:autoSpaceDN w:val="0"/>
        <w:adjustRightInd w:val="0"/>
        <w:ind w:firstLine="540"/>
        <w:jc w:val="both"/>
        <w:rPr>
          <w:rFonts w:ascii="Times New Roman" w:hAnsi="Times New Roman" w:cs="Times New Roman"/>
        </w:rPr>
      </w:pPr>
      <w:r w:rsidRPr="00945D44">
        <w:rPr>
          <w:rFonts w:ascii="Times New Roman" w:hAnsi="Times New Roman" w:cs="Times New Roman"/>
        </w:rPr>
        <w:t>При составлении Описания объекта закупки в соответствии со статьей 33 Закона (далее – Описание объекта закупки) рекомендовано использовать следующие термины, определения и сокращения:</w:t>
      </w:r>
    </w:p>
    <w:p w14:paraId="3410A9B8" w14:textId="77777777" w:rsidR="00945D44" w:rsidRPr="00945D44" w:rsidRDefault="00945D44" w:rsidP="00945D44">
      <w:pPr>
        <w:rPr>
          <w:rFonts w:ascii="Times New Roman" w:hAnsi="Times New Roman" w:cs="Times New Roman"/>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8"/>
        <w:gridCol w:w="6716"/>
      </w:tblGrid>
      <w:tr w:rsidR="00945D44" w:rsidRPr="00945D44" w14:paraId="0FB8A5BA" w14:textId="77777777" w:rsidTr="00691901">
        <w:trPr>
          <w:trHeight w:val="841"/>
          <w:jc w:val="center"/>
        </w:trPr>
        <w:tc>
          <w:tcPr>
            <w:tcW w:w="1706" w:type="pct"/>
            <w:vAlign w:val="center"/>
          </w:tcPr>
          <w:p w14:paraId="7E4BBD39" w14:textId="77777777" w:rsidR="00945D44" w:rsidRPr="00945D44" w:rsidRDefault="00945D44" w:rsidP="00691901">
            <w:pPr>
              <w:jc w:val="both"/>
              <w:rPr>
                <w:rFonts w:ascii="Times New Roman" w:hAnsi="Times New Roman" w:cs="Times New Roman"/>
              </w:rPr>
            </w:pPr>
            <w:r w:rsidRPr="00945D44">
              <w:rPr>
                <w:rFonts w:ascii="Times New Roman" w:hAnsi="Times New Roman" w:cs="Times New Roman"/>
              </w:rPr>
              <w:t xml:space="preserve">Комплексные испытания (на работоспособность) </w:t>
            </w:r>
          </w:p>
          <w:p w14:paraId="3AA73B8D" w14:textId="77777777" w:rsidR="00945D44" w:rsidRPr="00945D44" w:rsidRDefault="00945D44" w:rsidP="00691901">
            <w:pPr>
              <w:widowControl w:val="0"/>
              <w:autoSpaceDE w:val="0"/>
              <w:autoSpaceDN w:val="0"/>
              <w:spacing w:line="276" w:lineRule="auto"/>
              <w:jc w:val="center"/>
              <w:rPr>
                <w:rFonts w:ascii="Times New Roman" w:eastAsia="Calibri" w:hAnsi="Times New Roman" w:cs="Times New Roman"/>
              </w:rPr>
            </w:pPr>
          </w:p>
        </w:tc>
        <w:tc>
          <w:tcPr>
            <w:tcW w:w="3294" w:type="pct"/>
            <w:vAlign w:val="center"/>
          </w:tcPr>
          <w:p w14:paraId="3CA47633" w14:textId="77777777" w:rsidR="00945D44" w:rsidRPr="00945D44" w:rsidRDefault="00945D44" w:rsidP="00691901">
            <w:pPr>
              <w:ind w:firstLine="540"/>
              <w:jc w:val="both"/>
              <w:rPr>
                <w:rFonts w:ascii="Times New Roman" w:hAnsi="Times New Roman" w:cs="Times New Roman"/>
              </w:rPr>
            </w:pPr>
            <w:r w:rsidRPr="00945D44">
              <w:rPr>
                <w:rFonts w:ascii="Times New Roman" w:hAnsi="Times New Roman" w:cs="Times New Roman"/>
              </w:rPr>
              <w:t xml:space="preserve">Испытания систем пожарной сигнализации, проводимые для подтверждения взаимодействия по заданному алгоритму работы компонентов системы друг с другом, с другими системами противопожарной защиты, другими инженерными системами. </w:t>
            </w:r>
          </w:p>
          <w:p w14:paraId="0C576489" w14:textId="77777777" w:rsidR="00945D44" w:rsidRPr="00945D44" w:rsidRDefault="00945D44" w:rsidP="00691901">
            <w:pPr>
              <w:widowControl w:val="0"/>
              <w:autoSpaceDE w:val="0"/>
              <w:autoSpaceDN w:val="0"/>
              <w:spacing w:line="276" w:lineRule="auto"/>
              <w:ind w:left="34" w:firstLine="3"/>
              <w:jc w:val="both"/>
              <w:rPr>
                <w:rFonts w:ascii="Times New Roman" w:eastAsia="Calibri" w:hAnsi="Times New Roman" w:cs="Times New Roman"/>
              </w:rPr>
            </w:pPr>
          </w:p>
        </w:tc>
      </w:tr>
      <w:tr w:rsidR="00945D44" w:rsidRPr="00945D44" w14:paraId="28133E43" w14:textId="77777777" w:rsidTr="00691901">
        <w:trPr>
          <w:trHeight w:val="1636"/>
          <w:jc w:val="center"/>
        </w:trPr>
        <w:tc>
          <w:tcPr>
            <w:tcW w:w="1706" w:type="pct"/>
            <w:vAlign w:val="center"/>
          </w:tcPr>
          <w:p w14:paraId="39BA8EC3" w14:textId="77777777" w:rsidR="00945D44" w:rsidRPr="00945D44" w:rsidRDefault="00945D44" w:rsidP="00691901">
            <w:pPr>
              <w:jc w:val="both"/>
              <w:rPr>
                <w:rFonts w:ascii="Times New Roman" w:hAnsi="Times New Roman" w:cs="Times New Roman"/>
              </w:rPr>
            </w:pPr>
            <w:r w:rsidRPr="00945D44">
              <w:rPr>
                <w:rFonts w:ascii="Times New Roman" w:hAnsi="Times New Roman" w:cs="Times New Roman"/>
              </w:rPr>
              <w:t xml:space="preserve">Система пожарной сигнализации </w:t>
            </w:r>
          </w:p>
          <w:p w14:paraId="45039F8A" w14:textId="77777777" w:rsidR="00945D44" w:rsidRPr="00945D44" w:rsidRDefault="00945D44" w:rsidP="00691901">
            <w:pPr>
              <w:widowControl w:val="0"/>
              <w:autoSpaceDE w:val="0"/>
              <w:autoSpaceDN w:val="0"/>
              <w:spacing w:line="276" w:lineRule="auto"/>
              <w:jc w:val="center"/>
              <w:rPr>
                <w:rFonts w:ascii="Times New Roman" w:eastAsia="Calibri" w:hAnsi="Times New Roman" w:cs="Times New Roman"/>
              </w:rPr>
            </w:pPr>
          </w:p>
        </w:tc>
        <w:tc>
          <w:tcPr>
            <w:tcW w:w="3294" w:type="pct"/>
            <w:vAlign w:val="center"/>
          </w:tcPr>
          <w:p w14:paraId="370C3CA9" w14:textId="77777777" w:rsidR="00945D44" w:rsidRPr="00945D44" w:rsidRDefault="00945D44" w:rsidP="00691901">
            <w:pPr>
              <w:ind w:firstLine="540"/>
              <w:jc w:val="both"/>
              <w:rPr>
                <w:rFonts w:ascii="Times New Roman" w:hAnsi="Times New Roman" w:cs="Times New Roman"/>
              </w:rPr>
            </w:pPr>
            <w:r w:rsidRPr="00945D44">
              <w:rPr>
                <w:rFonts w:ascii="Times New Roman" w:hAnsi="Times New Roman" w:cs="Times New Roman"/>
              </w:rPr>
              <w:t>СПС: Совокупность взаимодействующих технических средств, предназначенных для обнаружения пожара, формирования, сбора, обработки, регистрации и передачи в заданном виде сигналов о пожаре, режимах работы системы, другой информации и выдачи (при необходимости) сигналов на управление техническими средствами противопожарной защиты, технологическим, электротехническим и другим оборудованием.</w:t>
            </w:r>
          </w:p>
          <w:p w14:paraId="6B7FFCD4" w14:textId="77777777" w:rsidR="00945D44" w:rsidRPr="00945D44" w:rsidRDefault="00945D44" w:rsidP="00691901">
            <w:pPr>
              <w:widowControl w:val="0"/>
              <w:autoSpaceDE w:val="0"/>
              <w:autoSpaceDN w:val="0"/>
              <w:spacing w:line="276" w:lineRule="auto"/>
              <w:ind w:firstLine="34"/>
              <w:jc w:val="both"/>
              <w:rPr>
                <w:rFonts w:ascii="Times New Roman" w:eastAsia="Calibri" w:hAnsi="Times New Roman" w:cs="Times New Roman"/>
              </w:rPr>
            </w:pPr>
          </w:p>
        </w:tc>
      </w:tr>
      <w:tr w:rsidR="00945D44" w:rsidRPr="00945D44" w14:paraId="1324D543" w14:textId="77777777" w:rsidTr="00691901">
        <w:trPr>
          <w:trHeight w:val="1451"/>
          <w:jc w:val="center"/>
        </w:trPr>
        <w:tc>
          <w:tcPr>
            <w:tcW w:w="1706" w:type="pct"/>
            <w:vAlign w:val="center"/>
          </w:tcPr>
          <w:p w14:paraId="054863E4" w14:textId="77777777" w:rsidR="00945D44" w:rsidRPr="00945D44" w:rsidRDefault="00945D44" w:rsidP="00691901">
            <w:pPr>
              <w:jc w:val="both"/>
              <w:rPr>
                <w:rFonts w:ascii="Times New Roman" w:hAnsi="Times New Roman" w:cs="Times New Roman"/>
              </w:rPr>
            </w:pPr>
            <w:r w:rsidRPr="00945D44">
              <w:rPr>
                <w:rFonts w:ascii="Times New Roman" w:hAnsi="Times New Roman" w:cs="Times New Roman"/>
              </w:rPr>
              <w:t xml:space="preserve">Технические средства оповещения и управления эвакуацией </w:t>
            </w:r>
          </w:p>
          <w:p w14:paraId="452CC33F" w14:textId="77777777" w:rsidR="00945D44" w:rsidRPr="00945D44" w:rsidRDefault="00945D44" w:rsidP="00691901">
            <w:pPr>
              <w:widowControl w:val="0"/>
              <w:autoSpaceDE w:val="0"/>
              <w:autoSpaceDN w:val="0"/>
              <w:spacing w:line="276" w:lineRule="auto"/>
              <w:jc w:val="center"/>
              <w:rPr>
                <w:rFonts w:ascii="Times New Roman" w:eastAsia="Calibri" w:hAnsi="Times New Roman" w:cs="Times New Roman"/>
              </w:rPr>
            </w:pPr>
          </w:p>
        </w:tc>
        <w:tc>
          <w:tcPr>
            <w:tcW w:w="3294" w:type="pct"/>
            <w:vAlign w:val="center"/>
          </w:tcPr>
          <w:p w14:paraId="614B222C" w14:textId="77777777" w:rsidR="00945D44" w:rsidRPr="00945D44" w:rsidRDefault="00945D44" w:rsidP="00691901">
            <w:pPr>
              <w:ind w:firstLine="540"/>
              <w:jc w:val="both"/>
              <w:rPr>
                <w:rFonts w:ascii="Times New Roman" w:hAnsi="Times New Roman" w:cs="Times New Roman"/>
              </w:rPr>
            </w:pPr>
            <w:r w:rsidRPr="00945D44">
              <w:rPr>
                <w:rFonts w:ascii="Times New Roman" w:hAnsi="Times New Roman" w:cs="Times New Roman"/>
              </w:rPr>
              <w:t xml:space="preserve">Совокупность технических средств [приборов управления оповещателями, пожарных оповещателей, оборудования громкоговорящего речевого оповещения и телекоммуникационного оборудования для коммутации сообщений (сигналов), подключения к линиям и каналам связи], предназначенных для оповещения людей о пожаре или другой чрезвычайной ситуации. </w:t>
            </w:r>
          </w:p>
          <w:p w14:paraId="1A6AED78" w14:textId="77777777" w:rsidR="00945D44" w:rsidRPr="00945D44" w:rsidRDefault="00945D44" w:rsidP="00691901">
            <w:pPr>
              <w:widowControl w:val="0"/>
              <w:autoSpaceDE w:val="0"/>
              <w:autoSpaceDN w:val="0"/>
              <w:spacing w:line="276" w:lineRule="auto"/>
              <w:jc w:val="both"/>
              <w:rPr>
                <w:rFonts w:ascii="Times New Roman" w:eastAsia="Calibri" w:hAnsi="Times New Roman" w:cs="Times New Roman"/>
              </w:rPr>
            </w:pPr>
          </w:p>
        </w:tc>
      </w:tr>
    </w:tbl>
    <w:p w14:paraId="07161574" w14:textId="77777777" w:rsidR="00945D44" w:rsidRPr="00945D44" w:rsidRDefault="00945D44" w:rsidP="00945D44">
      <w:pPr>
        <w:ind w:firstLine="709"/>
        <w:jc w:val="center"/>
        <w:rPr>
          <w:rFonts w:ascii="Times New Roman" w:hAnsi="Times New Roman" w:cs="Times New Roman"/>
          <w:b/>
        </w:rPr>
      </w:pPr>
    </w:p>
    <w:p w14:paraId="7541B9C3" w14:textId="77777777" w:rsidR="00945D44" w:rsidRPr="00945D44" w:rsidRDefault="00945D44" w:rsidP="00945D44">
      <w:pPr>
        <w:keepNext/>
        <w:jc w:val="center"/>
        <w:outlineLvl w:val="1"/>
        <w:rPr>
          <w:rFonts w:ascii="Times New Roman" w:hAnsi="Times New Roman" w:cs="Times New Roman"/>
          <w:b/>
          <w:bCs/>
          <w:iCs/>
        </w:rPr>
      </w:pPr>
      <w:r w:rsidRPr="00945D44">
        <w:rPr>
          <w:rFonts w:ascii="Times New Roman" w:hAnsi="Times New Roman" w:cs="Times New Roman"/>
          <w:b/>
          <w:bCs/>
          <w:iCs/>
        </w:rPr>
        <w:t>Раздел 1. Общие требования</w:t>
      </w:r>
    </w:p>
    <w:p w14:paraId="758057A3" w14:textId="77777777" w:rsidR="00945D44" w:rsidRPr="00945D44" w:rsidRDefault="00945D44" w:rsidP="00945D44">
      <w:pPr>
        <w:jc w:val="center"/>
        <w:rPr>
          <w:rFonts w:ascii="Times New Roman" w:hAnsi="Times New Roman" w:cs="Times New Roman"/>
        </w:rPr>
      </w:pPr>
    </w:p>
    <w:p w14:paraId="57AEF456" w14:textId="77777777" w:rsidR="00945D44" w:rsidRPr="00945D44" w:rsidRDefault="00945D44" w:rsidP="00945D44">
      <w:pPr>
        <w:numPr>
          <w:ilvl w:val="1"/>
          <w:numId w:val="8"/>
        </w:numPr>
        <w:autoSpaceDE w:val="0"/>
        <w:autoSpaceDN w:val="0"/>
        <w:adjustRightInd w:val="0"/>
        <w:spacing w:after="0" w:line="240" w:lineRule="auto"/>
        <w:jc w:val="both"/>
        <w:rPr>
          <w:rFonts w:ascii="Times New Roman" w:hAnsi="Times New Roman" w:cs="Times New Roman"/>
          <w:color w:val="000000"/>
        </w:rPr>
      </w:pPr>
      <w:r w:rsidRPr="00945D44">
        <w:rPr>
          <w:rFonts w:ascii="Times New Roman" w:hAnsi="Times New Roman" w:cs="Times New Roman"/>
          <w:color w:val="000000"/>
        </w:rPr>
        <w:t xml:space="preserve">Идентификационный код закупки из позиции плана-графика: </w:t>
      </w:r>
    </w:p>
    <w:p w14:paraId="6DE06546" w14:textId="77777777" w:rsidR="00945D44" w:rsidRPr="00945D44" w:rsidRDefault="00945D44" w:rsidP="00945D44">
      <w:pPr>
        <w:autoSpaceDE w:val="0"/>
        <w:autoSpaceDN w:val="0"/>
        <w:adjustRightInd w:val="0"/>
        <w:ind w:left="1020"/>
        <w:jc w:val="both"/>
        <w:rPr>
          <w:rFonts w:ascii="Times New Roman" w:hAnsi="Times New Roman" w:cs="Times New Roman"/>
          <w:color w:val="000000"/>
        </w:rPr>
      </w:pPr>
      <w:r w:rsidRPr="00945D44">
        <w:rPr>
          <w:rFonts w:ascii="Times New Roman" w:hAnsi="Times New Roman" w:cs="Times New Roman"/>
          <w:color w:val="000000"/>
        </w:rPr>
        <w:t>_____________________________________________________</w:t>
      </w:r>
    </w:p>
    <w:p w14:paraId="549A2D0F" w14:textId="77777777" w:rsidR="00945D44" w:rsidRPr="00945D44" w:rsidRDefault="00945D44" w:rsidP="00945D44">
      <w:pPr>
        <w:autoSpaceDE w:val="0"/>
        <w:autoSpaceDN w:val="0"/>
        <w:adjustRightInd w:val="0"/>
        <w:jc w:val="both"/>
        <w:rPr>
          <w:rFonts w:ascii="Times New Roman" w:hAnsi="Times New Roman" w:cs="Times New Roman"/>
          <w:color w:val="000000"/>
        </w:rPr>
      </w:pPr>
      <w:r w:rsidRPr="00945D44">
        <w:rPr>
          <w:rFonts w:ascii="Times New Roman" w:hAnsi="Times New Roman" w:cs="Times New Roman"/>
          <w:color w:val="000000"/>
        </w:rPr>
        <w:t xml:space="preserve">          1.2. Цели и правовое основание для поставки товаров</w:t>
      </w:r>
    </w:p>
    <w:p w14:paraId="39BF7164" w14:textId="77777777" w:rsidR="00945D44" w:rsidRPr="00945D44" w:rsidRDefault="00945D44" w:rsidP="00945D44">
      <w:pPr>
        <w:autoSpaceDE w:val="0"/>
        <w:autoSpaceDN w:val="0"/>
        <w:adjustRightInd w:val="0"/>
        <w:jc w:val="both"/>
        <w:rPr>
          <w:rFonts w:ascii="Times New Roman" w:hAnsi="Times New Roman" w:cs="Times New Roman"/>
          <w:color w:val="000000"/>
        </w:rPr>
      </w:pPr>
      <w:r w:rsidRPr="00945D44">
        <w:rPr>
          <w:rFonts w:ascii="Times New Roman" w:hAnsi="Times New Roman" w:cs="Times New Roman"/>
          <w:color w:val="000000"/>
        </w:rPr>
        <w:t xml:space="preserve">          1.2.1. Целями данной закупки является: </w:t>
      </w:r>
      <w:r w:rsidRPr="00945D44">
        <w:rPr>
          <w:rFonts w:ascii="Times New Roman" w:hAnsi="Times New Roman" w:cs="Times New Roman"/>
          <w:bCs/>
          <w:color w:val="000000"/>
        </w:rPr>
        <w:t>Оказание услуг по проведению испытаний и технического освидетельствования системы АПС и СОУЭ для ГБУ ИМЦ Пушкинского района Санкт-Петербурга в 2026 году</w:t>
      </w:r>
      <w:r w:rsidRPr="00945D44">
        <w:rPr>
          <w:rFonts w:ascii="Times New Roman" w:hAnsi="Times New Roman" w:cs="Times New Roman"/>
          <w:color w:val="000000"/>
        </w:rPr>
        <w:t>.</w:t>
      </w:r>
    </w:p>
    <w:p w14:paraId="006DD41C" w14:textId="77777777" w:rsidR="00945D44" w:rsidRPr="00945D44" w:rsidRDefault="00945D44" w:rsidP="00945D44">
      <w:pPr>
        <w:autoSpaceDE w:val="0"/>
        <w:autoSpaceDN w:val="0"/>
        <w:adjustRightInd w:val="0"/>
        <w:jc w:val="both"/>
        <w:rPr>
          <w:rFonts w:ascii="Times New Roman" w:hAnsi="Times New Roman" w:cs="Times New Roman"/>
          <w:b/>
          <w:bCs/>
          <w:color w:val="475059"/>
        </w:rPr>
      </w:pPr>
      <w:r w:rsidRPr="00945D44">
        <w:rPr>
          <w:rFonts w:ascii="Times New Roman" w:hAnsi="Times New Roman" w:cs="Times New Roman"/>
          <w:b/>
          <w:bCs/>
          <w:color w:val="475059"/>
        </w:rPr>
        <w:t xml:space="preserve">          1.2.2. При выполнении работ Исполнитель должен обеспечить возможность передачи информационных сигналов от системы пожарной сигнализации в автоматизированную систему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 в соответствии со специальными техническими требованиями к объектовым подсистемам комплексных систем обеспечения безопасности на информационное взаимодействие и подключение к автоматизированной </w:t>
      </w:r>
      <w:r w:rsidRPr="00945D44">
        <w:rPr>
          <w:rFonts w:ascii="Times New Roman" w:hAnsi="Times New Roman" w:cs="Times New Roman"/>
          <w:b/>
          <w:bCs/>
          <w:color w:val="475059"/>
        </w:rPr>
        <w:lastRenderedPageBreak/>
        <w:t>системе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p w14:paraId="106EF44A" w14:textId="77777777" w:rsidR="00945D44" w:rsidRPr="00945D44" w:rsidRDefault="00945D44" w:rsidP="00945D44">
      <w:pPr>
        <w:autoSpaceDE w:val="0"/>
        <w:autoSpaceDN w:val="0"/>
        <w:adjustRightInd w:val="0"/>
        <w:ind w:firstLine="709"/>
        <w:jc w:val="both"/>
        <w:rPr>
          <w:rFonts w:ascii="Times New Roman" w:hAnsi="Times New Roman" w:cs="Times New Roman"/>
          <w:iCs/>
        </w:rPr>
      </w:pPr>
      <w:r w:rsidRPr="00945D44">
        <w:rPr>
          <w:rFonts w:ascii="Times New Roman" w:hAnsi="Times New Roman" w:cs="Times New Roman"/>
          <w:iCs/>
        </w:rPr>
        <w:t>1.2.3.Участник закупки должен предоставить документ, содержащий сведения, обеспечивающие возможность подтверждения наличия у участника закупки специального разрешения на право осуществления конкретного вида деятельности (лицензии), в том числе ее статуса, подтверждается предоставлением выписки из реестра лицензий, по форме утвержденной постановлением Правительства РФ от 29.12.2020 №2343 «Об утверждении Правил формирования и ведения реестра лицензий и типовой формы выписки из реестра лицензий», либо реквизитами лицензии (регистрационный номер и дата ее предоставления), либо копией акта лицензирующего органа о принятом решении, содержащих сведения о действующей лицензии в соответствии с п. 15 части 1 статьи 12 Федерального закона от 04.05.2011 № 99-ФЗ «О лицензировании отдельных видов деятельности» на осуществление деятельности по монтажу, техническому обслуживанию и ремонту средств обеспечения пожарной безопасности зданий и сооружений:</w:t>
      </w:r>
    </w:p>
    <w:p w14:paraId="0B9E849E" w14:textId="77777777" w:rsidR="00945D44" w:rsidRPr="00945D44" w:rsidRDefault="00945D44" w:rsidP="00945D44">
      <w:pPr>
        <w:autoSpaceDE w:val="0"/>
        <w:autoSpaceDN w:val="0"/>
        <w:adjustRightInd w:val="0"/>
        <w:ind w:firstLine="709"/>
        <w:jc w:val="both"/>
        <w:rPr>
          <w:rFonts w:ascii="Times New Roman" w:hAnsi="Times New Roman" w:cs="Times New Roman"/>
          <w:iCs/>
        </w:rPr>
      </w:pPr>
      <w:r w:rsidRPr="00945D44">
        <w:rPr>
          <w:rFonts w:ascii="Times New Roman" w:hAnsi="Times New Roman" w:cs="Times New Roman"/>
          <w:iCs/>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5B52562F" w14:textId="77777777" w:rsidR="00945D44" w:rsidRPr="00945D44" w:rsidRDefault="00945D44" w:rsidP="00945D44">
      <w:pPr>
        <w:autoSpaceDE w:val="0"/>
        <w:autoSpaceDN w:val="0"/>
        <w:adjustRightInd w:val="0"/>
        <w:ind w:firstLine="426"/>
        <w:jc w:val="both"/>
        <w:rPr>
          <w:rFonts w:ascii="Times New Roman" w:hAnsi="Times New Roman" w:cs="Times New Roman"/>
        </w:rPr>
      </w:pPr>
      <w:r w:rsidRPr="00945D44">
        <w:rPr>
          <w:rFonts w:ascii="Times New Roman" w:hAnsi="Times New Roman" w:cs="Times New Roman"/>
          <w:color w:val="00000A"/>
        </w:rPr>
        <w:t xml:space="preserve">1.3. </w:t>
      </w:r>
      <w:r w:rsidRPr="00945D44">
        <w:rPr>
          <w:rFonts w:ascii="Times New Roman" w:hAnsi="Times New Roman" w:cs="Times New Roman"/>
        </w:rPr>
        <w:t xml:space="preserve">Источник финансирования: Бюджет Санкт-Петербурга на 2026 год в соответствии </w:t>
      </w:r>
      <w:r w:rsidRPr="00945D44">
        <w:rPr>
          <w:rFonts w:ascii="Times New Roman" w:hAnsi="Times New Roman" w:cs="Times New Roman"/>
        </w:rPr>
        <w:br/>
        <w:t xml:space="preserve">с </w:t>
      </w:r>
      <w:hyperlink r:id="rId7" w:history="1">
        <w:r w:rsidRPr="00945D44">
          <w:rPr>
            <w:rFonts w:ascii="Times New Roman" w:hAnsi="Times New Roman" w:cs="Times New Roman"/>
          </w:rPr>
          <w:t>Законом</w:t>
        </w:r>
      </w:hyperlink>
      <w:r w:rsidRPr="00945D44">
        <w:rPr>
          <w:rFonts w:ascii="Times New Roman" w:hAnsi="Times New Roman" w:cs="Times New Roman"/>
        </w:rPr>
        <w:t xml:space="preserve"> Санкт-Петербурга от 02.12.2024 N 730-165 «О бюджете Санкт-Петербурга на 2026 год и на плановый период 2027 и 2028 годов», целевая статья 0250020440 «</w:t>
      </w:r>
      <w:r w:rsidRPr="00945D44">
        <w:rPr>
          <w:rFonts w:ascii="Times New Roman" w:hAnsi="Times New Roman" w:cs="Times New Roman"/>
          <w:color w:val="000000"/>
        </w:rPr>
        <w:t>Субсидии бюджетным учреждениям - информационно-методическим центрам на финансовое обеспечение выполнения государственного задания».</w:t>
      </w:r>
      <w:r w:rsidRPr="00945D44">
        <w:rPr>
          <w:rFonts w:ascii="Times New Roman" w:hAnsi="Times New Roman" w:cs="Times New Roman"/>
        </w:rPr>
        <w:t xml:space="preserve"> </w:t>
      </w:r>
    </w:p>
    <w:p w14:paraId="00C134CA" w14:textId="77777777" w:rsidR="00945D44" w:rsidRPr="00945D44" w:rsidRDefault="00945D44" w:rsidP="00945D44">
      <w:pPr>
        <w:autoSpaceDE w:val="0"/>
        <w:autoSpaceDN w:val="0"/>
        <w:adjustRightInd w:val="0"/>
        <w:ind w:firstLine="426"/>
        <w:jc w:val="both"/>
        <w:rPr>
          <w:rFonts w:ascii="Times New Roman" w:hAnsi="Times New Roman" w:cs="Times New Roman"/>
        </w:rPr>
      </w:pPr>
    </w:p>
    <w:p w14:paraId="0F12CDCD" w14:textId="77777777" w:rsidR="00945D44" w:rsidRPr="00945D44" w:rsidRDefault="00945D44" w:rsidP="00945D44">
      <w:pPr>
        <w:pStyle w:val="a9"/>
        <w:widowControl/>
        <w:tabs>
          <w:tab w:val="left" w:pos="540"/>
        </w:tabs>
        <w:autoSpaceDE/>
        <w:autoSpaceDN/>
        <w:adjustRightInd/>
        <w:spacing w:after="0"/>
        <w:ind w:firstLine="567"/>
        <w:jc w:val="both"/>
        <w:rPr>
          <w:rFonts w:ascii="Times New Roman" w:hAnsi="Times New Roman" w:cs="Times New Roman"/>
          <w:b/>
          <w:bCs/>
          <w:color w:val="000000"/>
          <w:sz w:val="20"/>
          <w:szCs w:val="20"/>
        </w:rPr>
      </w:pPr>
      <w:r w:rsidRPr="00945D44">
        <w:rPr>
          <w:rFonts w:ascii="Times New Roman" w:hAnsi="Times New Roman" w:cs="Times New Roman"/>
          <w:b/>
          <w:bCs/>
          <w:sz w:val="20"/>
          <w:szCs w:val="20"/>
        </w:rPr>
        <w:t>2.  Требования к качеству услуг, к их техническим и функциональным и эксплуатационным характеристикам</w:t>
      </w:r>
    </w:p>
    <w:p w14:paraId="5F6DEF96"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b/>
          <w:bCs/>
        </w:rPr>
        <w:t>2.1. Методы испытаний на работоспособность СПС</w:t>
      </w:r>
      <w:r w:rsidRPr="00945D44">
        <w:rPr>
          <w:rFonts w:ascii="Times New Roman" w:hAnsi="Times New Roman" w:cs="Times New Roman"/>
        </w:rPr>
        <w:t xml:space="preserve"> </w:t>
      </w:r>
    </w:p>
    <w:p w14:paraId="178D4917"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w:t>
      </w:r>
    </w:p>
    <w:p w14:paraId="2239AF41"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2.1.1. Методы испытаний на работоспособность применяют при контроле функционирования технических средств СПС и при комплексных испытаниях на работоспособность СПС. </w:t>
      </w:r>
    </w:p>
    <w:p w14:paraId="1A05176C"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2.1.2. Основными методами испытаний на работоспособность являются: </w:t>
      </w:r>
    </w:p>
    <w:p w14:paraId="506056A9"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контроль функционирования технических средств СПС; </w:t>
      </w:r>
    </w:p>
    <w:p w14:paraId="1AE975BA"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контроль исправности линий связи СПС; </w:t>
      </w:r>
    </w:p>
    <w:p w14:paraId="09561C5E"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комплексные испытания на работоспособность СПС. </w:t>
      </w:r>
    </w:p>
    <w:p w14:paraId="478AF3AD"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2.1.3. Рекомендуемое содержание методов испытаний на работоспособность СПС изложено в </w:t>
      </w:r>
      <w:hyperlink w:anchor="p60" w:history="1">
        <w:r w:rsidRPr="00945D44">
          <w:rPr>
            <w:rFonts w:ascii="Times New Roman" w:hAnsi="Times New Roman" w:cs="Times New Roman"/>
            <w:color w:val="0000FF"/>
            <w:u w:val="single"/>
          </w:rPr>
          <w:t>приложении Б</w:t>
        </w:r>
      </w:hyperlink>
      <w:r w:rsidRPr="00945D44">
        <w:rPr>
          <w:rFonts w:ascii="Times New Roman" w:hAnsi="Times New Roman" w:cs="Times New Roman"/>
        </w:rPr>
        <w:t xml:space="preserve">. </w:t>
      </w:r>
    </w:p>
    <w:p w14:paraId="38B31029"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2.1.4. На объектах, введенных в эксплуатацию, а также во избежание негативных последствий, при контроле функционирования технических средств СПС и при комплексных испытаниях на работоспособность СПС может быть выполнена частичная блокировка пуска других систем противопожарной защиты объекта. </w:t>
      </w:r>
    </w:p>
    <w:p w14:paraId="487FC657" w14:textId="77777777" w:rsidR="00945D44" w:rsidRPr="00945D44" w:rsidRDefault="00945D44" w:rsidP="00945D44">
      <w:pPr>
        <w:keepNext/>
        <w:spacing w:before="240" w:after="60"/>
        <w:jc w:val="center"/>
        <w:outlineLvl w:val="1"/>
        <w:rPr>
          <w:rFonts w:ascii="Times New Roman" w:hAnsi="Times New Roman" w:cs="Times New Roman"/>
          <w:b/>
        </w:rPr>
      </w:pPr>
      <w:r w:rsidRPr="00945D44">
        <w:rPr>
          <w:rFonts w:ascii="Times New Roman" w:hAnsi="Times New Roman" w:cs="Times New Roman"/>
          <w:b/>
        </w:rPr>
        <w:t xml:space="preserve">3. Требования к гарантии качества товара </w:t>
      </w:r>
    </w:p>
    <w:p w14:paraId="68E8E273" w14:textId="77777777" w:rsidR="00945D44" w:rsidRPr="00945D44" w:rsidRDefault="00945D44" w:rsidP="00945D44">
      <w:pPr>
        <w:pStyle w:val="ad"/>
        <w:tabs>
          <w:tab w:val="left" w:pos="567"/>
        </w:tabs>
        <w:autoSpaceDE w:val="0"/>
        <w:autoSpaceDN w:val="0"/>
        <w:adjustRightInd w:val="0"/>
        <w:ind w:left="0" w:firstLine="567"/>
        <w:jc w:val="both"/>
        <w:rPr>
          <w:rFonts w:ascii="Times New Roman" w:hAnsi="Times New Roman" w:cs="Times New Roman"/>
          <w:bCs/>
          <w:sz w:val="20"/>
          <w:szCs w:val="20"/>
        </w:rPr>
      </w:pPr>
      <w:r w:rsidRPr="00945D44">
        <w:rPr>
          <w:rFonts w:ascii="Times New Roman" w:hAnsi="Times New Roman" w:cs="Times New Roman"/>
          <w:bCs/>
          <w:sz w:val="20"/>
          <w:szCs w:val="20"/>
        </w:rPr>
        <w:t>3.1. Срок предоставления гарантии качества услуг – в течение срока действия контракта. Если в течение гарантийного срока выявится, что качество выполненных по Контракту услуг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14:paraId="494456BB" w14:textId="77777777" w:rsidR="00945D44" w:rsidRPr="00945D44" w:rsidRDefault="00945D44" w:rsidP="00945D44">
      <w:pPr>
        <w:pStyle w:val="ad"/>
        <w:tabs>
          <w:tab w:val="left" w:pos="567"/>
        </w:tabs>
        <w:autoSpaceDE w:val="0"/>
        <w:autoSpaceDN w:val="0"/>
        <w:adjustRightInd w:val="0"/>
        <w:ind w:left="0" w:firstLine="567"/>
        <w:jc w:val="both"/>
        <w:rPr>
          <w:rFonts w:ascii="Times New Roman" w:hAnsi="Times New Roman" w:cs="Times New Roman"/>
          <w:bCs/>
          <w:sz w:val="20"/>
          <w:szCs w:val="20"/>
        </w:rPr>
      </w:pPr>
      <w:r w:rsidRPr="00945D44">
        <w:rPr>
          <w:rFonts w:ascii="Times New Roman" w:hAnsi="Times New Roman" w:cs="Times New Roman"/>
          <w:bCs/>
          <w:sz w:val="20"/>
          <w:szCs w:val="20"/>
        </w:rPr>
        <w:t>3.2.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5DC00E90" w14:textId="77777777" w:rsidR="00945D44" w:rsidRPr="00945D44" w:rsidRDefault="00945D44" w:rsidP="00945D44">
      <w:pPr>
        <w:autoSpaceDE w:val="0"/>
        <w:autoSpaceDN w:val="0"/>
        <w:adjustRightInd w:val="0"/>
        <w:ind w:firstLine="567"/>
        <w:jc w:val="both"/>
        <w:rPr>
          <w:rFonts w:ascii="Times New Roman" w:hAnsi="Times New Roman" w:cs="Times New Roman"/>
          <w:i/>
        </w:rPr>
      </w:pPr>
    </w:p>
    <w:p w14:paraId="2BFB80DB"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lastRenderedPageBreak/>
        <w:t xml:space="preserve">  </w:t>
      </w:r>
    </w:p>
    <w:p w14:paraId="6A8B2387" w14:textId="77777777" w:rsidR="00945D44" w:rsidRPr="00945D44" w:rsidRDefault="00945D44" w:rsidP="00945D44">
      <w:pPr>
        <w:ind w:firstLine="540"/>
        <w:jc w:val="right"/>
        <w:rPr>
          <w:rFonts w:ascii="Times New Roman" w:hAnsi="Times New Roman" w:cs="Times New Roman"/>
        </w:rPr>
      </w:pPr>
      <w:r w:rsidRPr="00945D44">
        <w:rPr>
          <w:rFonts w:ascii="Times New Roman" w:hAnsi="Times New Roman" w:cs="Times New Roman"/>
          <w:b/>
          <w:bCs/>
        </w:rPr>
        <w:t>Приложение Б</w:t>
      </w:r>
      <w:r w:rsidRPr="00945D44">
        <w:rPr>
          <w:rFonts w:ascii="Times New Roman" w:hAnsi="Times New Roman" w:cs="Times New Roman"/>
        </w:rPr>
        <w:t xml:space="preserve"> </w:t>
      </w:r>
    </w:p>
    <w:p w14:paraId="76DEE74D" w14:textId="77777777" w:rsidR="00945D44" w:rsidRPr="00945D44" w:rsidRDefault="00945D44" w:rsidP="00945D44">
      <w:pPr>
        <w:jc w:val="center"/>
        <w:rPr>
          <w:rFonts w:ascii="Times New Roman" w:hAnsi="Times New Roman" w:cs="Times New Roman"/>
          <w:b/>
          <w:bCs/>
        </w:rPr>
      </w:pPr>
      <w:bookmarkStart w:id="0" w:name="p60"/>
      <w:bookmarkEnd w:id="0"/>
      <w:r w:rsidRPr="00945D44">
        <w:rPr>
          <w:rFonts w:ascii="Times New Roman" w:hAnsi="Times New Roman" w:cs="Times New Roman"/>
          <w:b/>
          <w:bCs/>
        </w:rPr>
        <w:t xml:space="preserve">МЕТОДЫ ИСПЫТАНИЙ НА РАБОТОСПОСОБНОСТЬ СПС </w:t>
      </w:r>
    </w:p>
    <w:p w14:paraId="605C7F70"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w:t>
      </w:r>
    </w:p>
    <w:p w14:paraId="5791DF4D"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b/>
          <w:bCs/>
        </w:rPr>
        <w:t>Б.1 Общие положения</w:t>
      </w:r>
      <w:r w:rsidRPr="00945D44">
        <w:rPr>
          <w:rFonts w:ascii="Times New Roman" w:hAnsi="Times New Roman" w:cs="Times New Roman"/>
        </w:rPr>
        <w:t xml:space="preserve"> </w:t>
      </w:r>
    </w:p>
    <w:p w14:paraId="1230713B"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w:t>
      </w:r>
    </w:p>
    <w:p w14:paraId="6774994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Б.1.1 Для проведения испытаний на работоспособность СПС испытатели должны быть обеспечены следующим оборудованием и средствами измерения: </w:t>
      </w:r>
    </w:p>
    <w:p w14:paraId="7F2854FC"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а) средства инициирования срабатывания ИП - натурные (тестовые) очаги пожара или их имитаторы (фены, баллончики с тестовым аэрозолем, аттенюаторы, тестовые излучатели и т.п.); </w:t>
      </w:r>
    </w:p>
    <w:p w14:paraId="495149D9"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 средства измерения электрических параметров (тока, напряжения, сопротивления или комбинированные); </w:t>
      </w:r>
    </w:p>
    <w:p w14:paraId="4E8ADEE0"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в) средства измерения звукового давления (шумомеры); </w:t>
      </w:r>
    </w:p>
    <w:p w14:paraId="4095176F"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г) средства измерения времени (секундомеры); </w:t>
      </w:r>
    </w:p>
    <w:p w14:paraId="32B0D1EB"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д) средства измерения геометрических величин (рулетки, линейки и т.п.). </w:t>
      </w:r>
    </w:p>
    <w:p w14:paraId="447200FC"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Б.1.2 Средства измерений должны быть поверены. </w:t>
      </w:r>
    </w:p>
    <w:p w14:paraId="649C8A81"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Б.1.3 Контроль уровней доступа ППКП осуществляют путем анализа технической документации и визуально. </w:t>
      </w:r>
    </w:p>
    <w:p w14:paraId="647A513A"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Б.1.4 Соблюдение требований нормативных документов по проектированию в отношении расположения технических средств и прокладки линий связи контролируют измерением расстояний и высот, требования к которым регламентируются нормативными документами по проектированию СПС. </w:t>
      </w:r>
    </w:p>
    <w:p w14:paraId="438AFA2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w:t>
      </w:r>
    </w:p>
    <w:p w14:paraId="45ABB370"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b/>
          <w:bCs/>
        </w:rPr>
        <w:t>Б.2 Контроль функционирования технических средств СПС</w:t>
      </w:r>
      <w:r w:rsidRPr="00945D44">
        <w:rPr>
          <w:rFonts w:ascii="Times New Roman" w:hAnsi="Times New Roman" w:cs="Times New Roman"/>
        </w:rPr>
        <w:t xml:space="preserve"> </w:t>
      </w:r>
    </w:p>
    <w:p w14:paraId="670FA08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w:t>
      </w:r>
    </w:p>
    <w:p w14:paraId="5D8E813C"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Б.2.1 Контроль функционирования автоматических ИП должен подтверждать, что факторы пожара способны достичь чувствительного элемента автоматического ИП из защищаемого пространства, а не только возможность чувствительного элемента (электронного компонента) сформировать сигнал. При необходимости мешающие предметы или загрязнения должны быть удалены. Также при контроле функционирования должна быть подтверждена возможность ИП сформировать сигнал тревоги и передать его на ППКП. </w:t>
      </w:r>
    </w:p>
    <w:p w14:paraId="3F00AFFE"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Б.2.2 Применение магнитов, кнопок, переключателей, вставляемых в дымовую камеру ИП предметов (в том числе являющихся частью ИП), показаний аналоговых значений и иных методов, проверяющих только электронные компоненты ИП, не соответствует положениям настоящего стандарта в части контроля функционирования автоматических ИП, если не присутствуют прямые указания о приемлемости данного метода в настоящем стандарте. Данные способы проверки (с применением магнитов, кнопок и т.п.) рассматривают, как вспомогательные, предназначенные для промежуточных проверок ИП и отслеживания состояния СПС в целом. </w:t>
      </w:r>
    </w:p>
    <w:p w14:paraId="186C6AE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Б.2.3 Допускается изменение режима работы ИП (установка режима тестирования) перед контролем функционирования посредством команд с ППКП, специальных кнопок на ИП, воздействия магнитом или другим предусмотренным производителем способом. </w:t>
      </w:r>
    </w:p>
    <w:p w14:paraId="124E12A3"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Б.2.4 Применяемые для контроля функционирования ИП материалы и инструменты не должны приводить к его повреждению и должны быть указаны в технической документации производителя. </w:t>
      </w:r>
    </w:p>
    <w:p w14:paraId="582DAE36"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lastRenderedPageBreak/>
        <w:t xml:space="preserve">Б.2.5 Допускается применение для контроля функционирования ИП не указанных в технической документации производителя материалов и инструментов в случае, если выполнены следующие требования: </w:t>
      </w:r>
    </w:p>
    <w:p w14:paraId="6B8133E4"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их применение не приведет к повреждению ИП; </w:t>
      </w:r>
    </w:p>
    <w:p w14:paraId="56B0AFB5"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создаваемые условия при контроле функционирования с их помощью аналогичны тем, что создают при проведении сертификационных испытаний ИП; </w:t>
      </w:r>
    </w:p>
    <w:p w14:paraId="53519296"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данные инструменты и материалы предназначены для создания контролируемых и/или калиброванных состояний окружающей среды. </w:t>
      </w:r>
    </w:p>
    <w:p w14:paraId="7B716A8B"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Б.2.6 Если при контроле функционирования ИП не сформировал сигнал "Пожар" (сигнал тестового срабатывания), то должны быть проведены необходимые операции по техническому обслуживанию и/или ремонту согласно инструкциям производителя или проведена замена. После проведения ТО, ремонта или замены ИП контроль функционирования должен быть проведен повторно. </w:t>
      </w:r>
    </w:p>
    <w:p w14:paraId="49113F7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Б.2.7 Контроль функционирования точечных дымовых ИП осуществляют указанным производителем способом с помощью дыма или аэрозоля, приведенных в технической документации на ИП, с контролем отображения соответствующего тревожного или тестового извещения на ППКП. </w:t>
      </w:r>
    </w:p>
    <w:p w14:paraId="35BCCADE"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Допускается проводить контроль функционирования дымовых точечных ИП бескамерного типа с применением указанных производителем фильтров или отражателей, которые необходимо разместить около такого ИП. </w:t>
      </w:r>
    </w:p>
    <w:p w14:paraId="26BF6C2F"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Применяемые дым или аэрозоль не должны повреждать ИП или ухудшать его характеристики. После их применения не должна требоваться чистка ИП и/или калибровка. </w:t>
      </w:r>
    </w:p>
    <w:p w14:paraId="18A6102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Б.2.8 Контроль функционирования точечных тепловых ИП с использованием плавких или сгораемых вставок осуществляют изъятием чувствительного элемента из ИП, если это предусмотрено его конструкцией, или изъятием данного ИП из линии связи с контролем отображения соответствующего тревожного или тестового извещения на ППКП. </w:t>
      </w:r>
    </w:p>
    <w:p w14:paraId="35C59FA6"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Контроль функционирования точечных тепловых ИП многоразового действия осуществляют указанным производителем способом с помощью специализированного источника тепла, указанного в технической документации на ИП с контролем отображения соответствующего тревожного или тестового извещения на ППКП. Не допускается применение источников тепла, которые могут привести к повреждению ИП или возгоранию. </w:t>
      </w:r>
    </w:p>
    <w:p w14:paraId="798A7F17"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Контроль функционирования точечных тепловых ИП с температурой срабатывания свыше 100 °C допускается осуществлять после снижения порога срабатывания до 100 °C, если это допускается конструкцией ИП или иным, предусмотренным производителем способом (в том числе воздействием магнита, активации кнопки и т.п.). </w:t>
      </w:r>
    </w:p>
    <w:p w14:paraId="513A82C0"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Б.2.9 Контроль функционирования точечных газовых ИП осуществляют указанным производителем способом с помощью газа(ов), указанного(ых) в технической документации на ИП, с контролем отображения соответствующего тревожного или тестового извещения на ППКП. </w:t>
      </w:r>
    </w:p>
    <w:p w14:paraId="4CB6E115"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Применяемый газ не должен повреждать ИП или ухудшать его характеристики. После его применения не должна требоваться чистка ИП и/или калибровка. </w:t>
      </w:r>
    </w:p>
    <w:p w14:paraId="1EE5BA99"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Примечание - Угарный газ (CO) является высокотоксичным веществом, должны быть предприняты все необходимые меры безопасности, исключающие отравление персонала. </w:t>
      </w:r>
    </w:p>
    <w:p w14:paraId="6E343C7F"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Б.2.10 Контроль функционирования точечных комбинированных ИП осуществляют для каждого типа ИП, входящих в их состав в соответствии с положениями настоящего стандарта. </w:t>
      </w:r>
    </w:p>
    <w:p w14:paraId="6501C7D3"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Б.2.11 При контроле функционирования мультикритериальных ИП должны быть осуществлены процедуры контроля функционирования для каждого канала обнаружения, имеющегося в ИП. </w:t>
      </w:r>
    </w:p>
    <w:p w14:paraId="105BD4E1"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Контроль функционирования допускается проводить воздействием на каждый канал обнаружения по отдельности или при одновременном воздействии на все каналы согласно инструкциям производителя. При одновременном воздействии на все каналы обнаружения должно быть подтверждено, что каждый канал </w:t>
      </w:r>
      <w:r w:rsidRPr="00945D44">
        <w:rPr>
          <w:rFonts w:ascii="Times New Roman" w:hAnsi="Times New Roman" w:cs="Times New Roman"/>
        </w:rPr>
        <w:lastRenderedPageBreak/>
        <w:t xml:space="preserve">прошел контроль функционирования. Во всех случаях необходимо проводить контроль отображения соответствующего тревожного или тестового извещения на ППКП. </w:t>
      </w:r>
    </w:p>
    <w:p w14:paraId="2E026C71"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Б.2.12 Контроль функционирования линейного дымового ИП проводят согласно инструкциям производителя посредством перекрытия калиброванной части отражателя, введения на пути луча предусмотренных производителем калиброванных фильтров, отражателей, дыма или аэрозоля. При этом осуществляют контроль отображения соответствующего тревожного или тестового извещения на ППКП. </w:t>
      </w:r>
    </w:p>
    <w:p w14:paraId="2E070770"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Б.2.13 Контроль функционирования аспирационных ИП проводят согласно инструкциям производителя с контролем отображения соответствующего тревожного или тестового извещения на ППКП одним из следующих способов: </w:t>
      </w:r>
    </w:p>
    <w:p w14:paraId="5EB52C1A"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введением дыма или аэрозоля в каждое заборное отверстие; </w:t>
      </w:r>
    </w:p>
    <w:p w14:paraId="6769C82B"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сравнением времени транспортирования от крайнего наиболее удаленного от чувствительного элемента заборного отверстия со значением, полученным и записанным при проведении ПНР (или ремонта); </w:t>
      </w:r>
    </w:p>
    <w:p w14:paraId="60311AF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введением дыма или аэрозоля через одно воздухозаборное отверстие, если при перекрытии любого одного воздухозаборного отверстия будет сформирован сигнал о неисправности. </w:t>
      </w:r>
    </w:p>
    <w:p w14:paraId="56E3A36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Используемые дым или аэрозоль должны соответствовать требованиям производителя аспирационного ИП. </w:t>
      </w:r>
    </w:p>
    <w:p w14:paraId="75FFCEE6"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Б.2.14 Контроль функционирования невосстанавливаемых линейных тепловых ИП осуществляют без теплового воздействия на чувствительный элемент косвенными методами согласно инструкциям производителя (например, измеряют сопротивление чувствительного элемента). </w:t>
      </w:r>
    </w:p>
    <w:p w14:paraId="71B147C3"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Б.2.15 Контроль функционирования восстанавливаемых линейных тепловых ИП осуществляют с помощью специализированного источника тепла, указанного в технической документации на ИП с контролем отображения соответствующего тревожного или тестового извещения на ППКП. </w:t>
      </w:r>
    </w:p>
    <w:p w14:paraId="391AE79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Контроль функционирования линейных тепловых ИП с температурой срабатывания свыше 100 °C допускается осуществлять после снижения порога срабатывания до 100 °C, если это допускается конструкцией ИП или иным, предусмотренным производителем способом. </w:t>
      </w:r>
    </w:p>
    <w:p w14:paraId="58329CE3"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Б.2.16 Контроль функционирования ИП пламени осуществляют указанным производителем способом с помощью источника излучения, на который должен реагировать данный ИП с контролем отображения соответствующего тревожного или тестового извещения на ППКП. </w:t>
      </w:r>
    </w:p>
    <w:p w14:paraId="28B989EE"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Б.2.17 Контроль функционирования электроиндукционных ИП осуществляют с помощью дыма или аэрозоля согласно технической документации на ИП, с контролем отображения соответствующего тревожного или тестового извещения на ППКП. </w:t>
      </w:r>
    </w:p>
    <w:p w14:paraId="70ED44A7"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Б.2.18 Контроль функционирования ИП с видеоканалом обнаружения осуществляют согласно технической документации на ИП с контролем отображения соответствующего тревожного или тестового извещения на ППКП. </w:t>
      </w:r>
    </w:p>
    <w:p w14:paraId="596FA8A9"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Б.2.19 Контроль функционирования модулей ввода осуществляют путем изменения состояния всех задействованных на нем вводов с контролем отображения тревожного или тестового извещения на ППКП. При наличии на модуле ввода световой и звуковой индикации она должна быть проверена на соответствие технической документации на модуль. </w:t>
      </w:r>
    </w:p>
    <w:p w14:paraId="2BA64E1C"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Б.2.20 Контроль функционирования модулей вывода осуществляют путем активации всех задействованных на нем выходов с контролем состояния подключенных к данным выходам инженерных систем, исполнительных устройств и получения сигналов на пожарных приборах управления и систем передачи извещений. Если пуск исполнительных устройств или получение сигналов от СПС инженерными системами могут привести к значительному ущербу, они могут быть отключены и заменены имитаторами с эквивалентной нагрузкой. </w:t>
      </w:r>
    </w:p>
    <w:p w14:paraId="260F6589"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При наличии на модуле вывода световой и звуковой индикации она должна быть проверена на соответствие технической документации на модуль. </w:t>
      </w:r>
    </w:p>
    <w:p w14:paraId="37B6F8AF" w14:textId="77777777" w:rsidR="00945D44" w:rsidRPr="00945D44" w:rsidRDefault="00945D44" w:rsidP="00945D44">
      <w:pPr>
        <w:ind w:firstLine="540"/>
        <w:jc w:val="both"/>
        <w:rPr>
          <w:rFonts w:ascii="Times New Roman" w:hAnsi="Times New Roman" w:cs="Times New Roman"/>
        </w:rPr>
      </w:pPr>
      <w:bookmarkStart w:id="1" w:name="p113"/>
      <w:bookmarkEnd w:id="1"/>
      <w:r w:rsidRPr="00945D44">
        <w:rPr>
          <w:rFonts w:ascii="Times New Roman" w:hAnsi="Times New Roman" w:cs="Times New Roman"/>
        </w:rPr>
        <w:lastRenderedPageBreak/>
        <w:t xml:space="preserve">Б.2.21 Контроль функционирования ИБЭ путем сравнения напряжения на выходе источника при питании от основного и резервного ввода с данными, указанными в технической документации на него. При переключении между вводами проверяют корректность индикации в соответствии с документацией производителя и отображение сигналов о неисправности на ППКП. Переключение на второй (резервный) ввод питания необходимо осуществлять на время не менее 5 мин. </w:t>
      </w:r>
    </w:p>
    <w:p w14:paraId="016F291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Б.2.22 При контроле функционирования ППКП проверяют их работу во всех режимах ("Внимание", "Пожар", "Неисправность", "Отключение" и т.д.), а также работа всех дополнительных повторителей и блоков (модулей) индикации. При этом должно быть подтверждено, что световая и звуковая сигнализация соответствует технической документации, а уровни доступа разграничены. </w:t>
      </w:r>
    </w:p>
    <w:p w14:paraId="20883731"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Контроль переключения между вводами питания ППКП осуществляют согласно </w:t>
      </w:r>
      <w:hyperlink w:anchor="p113" w:history="1">
        <w:r w:rsidRPr="00945D44">
          <w:rPr>
            <w:rFonts w:ascii="Times New Roman" w:hAnsi="Times New Roman" w:cs="Times New Roman"/>
            <w:color w:val="0000FF"/>
            <w:u w:val="single"/>
          </w:rPr>
          <w:t>Б.2.21</w:t>
        </w:r>
      </w:hyperlink>
      <w:r w:rsidRPr="00945D44">
        <w:rPr>
          <w:rFonts w:ascii="Times New Roman" w:hAnsi="Times New Roman" w:cs="Times New Roman"/>
        </w:rPr>
        <w:t xml:space="preserve">. При контроле функционирования ППКП должно быть подтверждено, что сигналы "Неисправность" и "Пожар" могут быть сформированы и переданы по линии связи, в которую включены ИП. </w:t>
      </w:r>
    </w:p>
    <w:p w14:paraId="24BA127E"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Б.2.23 Аккумуляторные батареи всех типов, применяемых в ППКП и ИБЭ, необходимо обслуживать и заменять согласно технической документации, при этом для свинцово-кислотных аккумуляторных батарей с регулирующим клапаном применимы рекомендации, изложенные в Б.2.24 - </w:t>
      </w:r>
      <w:hyperlink w:anchor="p132" w:history="1">
        <w:r w:rsidRPr="00945D44">
          <w:rPr>
            <w:rFonts w:ascii="Times New Roman" w:hAnsi="Times New Roman" w:cs="Times New Roman"/>
            <w:color w:val="0000FF"/>
            <w:u w:val="single"/>
          </w:rPr>
          <w:t>Б.2.31</w:t>
        </w:r>
      </w:hyperlink>
      <w:r w:rsidRPr="00945D44">
        <w:rPr>
          <w:rFonts w:ascii="Times New Roman" w:hAnsi="Times New Roman" w:cs="Times New Roman"/>
        </w:rPr>
        <w:t xml:space="preserve">. </w:t>
      </w:r>
    </w:p>
    <w:p w14:paraId="116439E4"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Б.2.24 При установке аккумуляторных батарей их маркируют таким образом, чтобы маркировка была видима после открытия крышки ППКП или ИБЭ. Маркировка должна содержать дату производства аккумуляторных батарей. </w:t>
      </w:r>
    </w:p>
    <w:p w14:paraId="4D0D8DF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Б.2.25 При осмотре аккумуляторных батарей необходимо проверить следующие параметры: </w:t>
      </w:r>
    </w:p>
    <w:p w14:paraId="1C0B624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соединения на клеммах прочно закреплены, следы коррозии отсутствуют; </w:t>
      </w:r>
    </w:p>
    <w:p w14:paraId="7BC537F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разрушения и деформации корпуса, утечки электролитов отсутствуют; </w:t>
      </w:r>
    </w:p>
    <w:p w14:paraId="5801158F"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срок замены аккумуляторных батарей не наступит до следующего осмотра или нагрузочного испытания. </w:t>
      </w:r>
    </w:p>
    <w:p w14:paraId="3CA50184"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При выявлении отклонений необходимо также провести замеры температуры аккумуляторных батарей и клемм. При превышении температуры аккумуляторных батарей или клемм более чем на 10 °C относительно окружающей среды следует произвести замену неисправных аккумуляторных батарей. </w:t>
      </w:r>
    </w:p>
    <w:p w14:paraId="2137F461"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Осмотры рекомендуется проводить не реже одного раза в 3 мес. </w:t>
      </w:r>
    </w:p>
    <w:p w14:paraId="7AA6F564"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Б.2.26 Замену последовательно соединенных аккумуляторных батарей рекомендуется проводить одновременно. </w:t>
      </w:r>
    </w:p>
    <w:p w14:paraId="7220FA75"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Б.2.27 Напряжение на клеммах аккумуляторных батарей с номинальным напряжением 12 В не должно быть менее 13,26 В. Данное измерение проводят на полностью заряженных батареях, подключенных к зарядному устройству при температуре окружающей среды не выше 20 °C - 25 °C. В случае снижения напряжения до значений менее 13,26 В батарею рекомендуется заменить. Замер напряжения рекомендуется осуществлять не реже чем один раз в 6 мес. </w:t>
      </w:r>
    </w:p>
    <w:p w14:paraId="76354187"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Б.2.28 Измерение фактической емкости аккумуляторных свинцово-кислотных батарей с регулирующим клапаном рекомендуется проводить согласно инструкциям производителя и требованиям </w:t>
      </w:r>
      <w:hyperlink r:id="rId8" w:history="1">
        <w:r w:rsidRPr="00945D44">
          <w:rPr>
            <w:rFonts w:ascii="Times New Roman" w:hAnsi="Times New Roman" w:cs="Times New Roman"/>
            <w:color w:val="0000FF"/>
            <w:u w:val="single"/>
          </w:rPr>
          <w:t>ГОСТ Р МЭК 60896-21</w:t>
        </w:r>
      </w:hyperlink>
      <w:r w:rsidRPr="00945D44">
        <w:rPr>
          <w:rFonts w:ascii="Times New Roman" w:hAnsi="Times New Roman" w:cs="Times New Roman"/>
        </w:rPr>
        <w:t xml:space="preserve"> и </w:t>
      </w:r>
      <w:hyperlink r:id="rId9" w:history="1">
        <w:r w:rsidRPr="00945D44">
          <w:rPr>
            <w:rFonts w:ascii="Times New Roman" w:hAnsi="Times New Roman" w:cs="Times New Roman"/>
            <w:color w:val="0000FF"/>
            <w:u w:val="single"/>
          </w:rPr>
          <w:t>ГОСТ Р МЭК 60896-22</w:t>
        </w:r>
      </w:hyperlink>
      <w:r w:rsidRPr="00945D44">
        <w:rPr>
          <w:rFonts w:ascii="Times New Roman" w:hAnsi="Times New Roman" w:cs="Times New Roman"/>
        </w:rPr>
        <w:t xml:space="preserve"> в разрядном режиме продолжительностью 3 ч и более. </w:t>
      </w:r>
    </w:p>
    <w:p w14:paraId="741FCEF4"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При снижении фактической емкости батареи до 80% и менее от номинальной при первой проверке следует ее заменить в течение следующих 12 мес. При второй и последующей проверке фактической емкости батареи ее следует заменить в течение 12 мес при снижении данного параметра до 85% и менее. </w:t>
      </w:r>
    </w:p>
    <w:p w14:paraId="03534AAD"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Проверку фактической емкости рекомендуется осуществлять не реже чем один раз в 36 мес, начиная с даты производства аккумуляторной батареи. </w:t>
      </w:r>
    </w:p>
    <w:p w14:paraId="2D646ED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Б.2.29 В качестве альтернативы для проверки фактической емкости аккумуляторных батарей может быть использован метод моментальной или импульсной нагрузки. В этом случае при снижении емкости батареи до 80% (с учетом допустимого отклонения данного метода) и менее рекомендуется провести замену батареи или измерение фактической емкости. </w:t>
      </w:r>
    </w:p>
    <w:p w14:paraId="00FD1D75"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lastRenderedPageBreak/>
        <w:t xml:space="preserve">Проверку фактической емкости методом моментальной или импульсной нагрузки, если применяется, рекомендуется осуществлять не реже чем один раз в 6 мес. </w:t>
      </w:r>
    </w:p>
    <w:p w14:paraId="095FB27A"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Б.2.30 Проверку фактической емкости аккумуляторных батарей следует осуществлять на полностью заряженных блоках. </w:t>
      </w:r>
    </w:p>
    <w:p w14:paraId="374EA2CD" w14:textId="77777777" w:rsidR="00945D44" w:rsidRPr="00945D44" w:rsidRDefault="00945D44" w:rsidP="00945D44">
      <w:pPr>
        <w:ind w:firstLine="540"/>
        <w:jc w:val="both"/>
        <w:rPr>
          <w:rFonts w:ascii="Times New Roman" w:hAnsi="Times New Roman" w:cs="Times New Roman"/>
        </w:rPr>
      </w:pPr>
      <w:bookmarkStart w:id="2" w:name="p132"/>
      <w:bookmarkEnd w:id="2"/>
      <w:r w:rsidRPr="00945D44">
        <w:rPr>
          <w:rFonts w:ascii="Times New Roman" w:hAnsi="Times New Roman" w:cs="Times New Roman"/>
        </w:rPr>
        <w:t xml:space="preserve">Б.2.31 Измерения напряжения, температуры, а также оценка емкости батарей методом импульсной нагрузки допускается проводить в автоматическом режиме, если извещения о неисправности аккумуляторных батарей будут автоматически переданы на ППКП. </w:t>
      </w:r>
    </w:p>
    <w:p w14:paraId="5EC86574"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w:t>
      </w:r>
    </w:p>
    <w:p w14:paraId="48E9068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b/>
          <w:bCs/>
        </w:rPr>
        <w:t>Б.3 Контроль исправности линий связи СПС</w:t>
      </w:r>
      <w:r w:rsidRPr="00945D44">
        <w:rPr>
          <w:rFonts w:ascii="Times New Roman" w:hAnsi="Times New Roman" w:cs="Times New Roman"/>
        </w:rPr>
        <w:t xml:space="preserve"> </w:t>
      </w:r>
    </w:p>
    <w:p w14:paraId="2EAC5EC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w:t>
      </w:r>
    </w:p>
    <w:p w14:paraId="25BBF9AB"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Б.3.1 Проверку проводят не менее двух испытателей, обеспеченных двухсторонней связью. </w:t>
      </w:r>
    </w:p>
    <w:p w14:paraId="3765C9A6"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Б.3.2 Испытатель 1 размещается в помещении пожарного поста объекта защиты (при его наличии) с установленными и собранными на нем вместе ППКП или компонентами. Испытателем визуально проверяется функционирование ППКП, отсутствие сигналов о неисправности, индикацией информации о нахождении ППКП в дежурном режиме в соответствии с требованиями технической документации на ППКП. </w:t>
      </w:r>
    </w:p>
    <w:p w14:paraId="56F5A571"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Б.3.3 Проверка автоматического контроля ППКП исправности линий связи блочно-модульных приборов осуществляется следующим образом. </w:t>
      </w:r>
    </w:p>
    <w:p w14:paraId="28D8CC79"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Испытатель 2 последовательно имитирует нарушение исправности линий связи между компонентами блочно-модульных приборов (для проводных - имитацией обрыва и короткого замыкания, для оптико-волоконных и цифровых линий связи - имитацией пропадания связи, для радиоканальных - нарушение связи в рабочем диапазоне частот) при помощи вспомогательных средств. </w:t>
      </w:r>
    </w:p>
    <w:p w14:paraId="2029116E"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Испытатель 1 контролирует переход ППКП в режим "Неисправность" с включением световой индикации и звуковой сигнализации о возникшей неисправности, отображением информации о неисправной линии связи или адресе компонента прибора. </w:t>
      </w:r>
    </w:p>
    <w:p w14:paraId="628E69C6"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Требования к имитации неисправности линий связи и расположению точек имитации должны соответствовать </w:t>
      </w:r>
      <w:hyperlink r:id="rId10" w:history="1">
        <w:r w:rsidRPr="00945D44">
          <w:rPr>
            <w:rFonts w:ascii="Times New Roman" w:hAnsi="Times New Roman" w:cs="Times New Roman"/>
            <w:color w:val="0000FF"/>
            <w:u w:val="single"/>
          </w:rPr>
          <w:t>4.14</w:t>
        </w:r>
      </w:hyperlink>
      <w:r w:rsidRPr="00945D44">
        <w:rPr>
          <w:rFonts w:ascii="Times New Roman" w:hAnsi="Times New Roman" w:cs="Times New Roman"/>
        </w:rPr>
        <w:t xml:space="preserve"> настоящего стандарта. </w:t>
      </w:r>
    </w:p>
    <w:p w14:paraId="0C7CAF5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Б.3.4 Проверка автоматического контроля ППКП исправности линий связи (шлейфов сигнализации) с ИП осуществляется следующим образом. </w:t>
      </w:r>
    </w:p>
    <w:p w14:paraId="265F715A"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Испытатель 2 последовательно имитирует нарушение исправности линий связи между ППКП и ИП (для проводных - имитацией обрыва и короткого замыкания, для оптико-волоконных и цифровых линий связи - имитацией пропадания связи, для радиоканальных - нарушение связи в рабочем диапазоне частот) при помощи вспомогательных средств. </w:t>
      </w:r>
    </w:p>
    <w:p w14:paraId="368C4DE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Испытатель 1 контролирует переход ППКП в режим "Неисправность" с включением световой индикации и звуковой сигнализации о возникшей неисправности, отображением информации о неисправной линии связи или адресе ИП. </w:t>
      </w:r>
    </w:p>
    <w:p w14:paraId="3F9495D1"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Требования к имитации неисправностей линий связи и расположению точек имитации должны соответствовать </w:t>
      </w:r>
      <w:hyperlink r:id="rId11" w:history="1">
        <w:r w:rsidRPr="00945D44">
          <w:rPr>
            <w:rFonts w:ascii="Times New Roman" w:hAnsi="Times New Roman" w:cs="Times New Roman"/>
            <w:color w:val="0000FF"/>
            <w:u w:val="single"/>
          </w:rPr>
          <w:t>4.14</w:t>
        </w:r>
      </w:hyperlink>
      <w:r w:rsidRPr="00945D44">
        <w:rPr>
          <w:rFonts w:ascii="Times New Roman" w:hAnsi="Times New Roman" w:cs="Times New Roman"/>
        </w:rPr>
        <w:t xml:space="preserve"> настоящего стандарта. </w:t>
      </w:r>
    </w:p>
    <w:p w14:paraId="42444E0A"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w:t>
      </w:r>
    </w:p>
    <w:p w14:paraId="5172AAAD"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b/>
          <w:bCs/>
        </w:rPr>
        <w:t>Б.4 Комплексные испытания</w:t>
      </w:r>
      <w:r w:rsidRPr="00945D44">
        <w:rPr>
          <w:rFonts w:ascii="Times New Roman" w:hAnsi="Times New Roman" w:cs="Times New Roman"/>
        </w:rPr>
        <w:t xml:space="preserve"> </w:t>
      </w:r>
    </w:p>
    <w:p w14:paraId="370A8EE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w:t>
      </w:r>
    </w:p>
    <w:p w14:paraId="2B192EE0"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Б.4.1 Комплексные испытания на работоспособность СПС проводят после окончания ПНР и в ходе ТО СПС. </w:t>
      </w:r>
    </w:p>
    <w:p w14:paraId="002823FE"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Б.4.2 Комплексные испытания на работоспособность СПС проводят в соответствии с программой комплексных испытаний. Программу комплексных испытаний составляют на основе алгоритмов </w:t>
      </w:r>
      <w:r w:rsidRPr="00945D44">
        <w:rPr>
          <w:rFonts w:ascii="Times New Roman" w:hAnsi="Times New Roman" w:cs="Times New Roman"/>
        </w:rPr>
        <w:lastRenderedPageBreak/>
        <w:t xml:space="preserve">взаимодействия СПС с системами противопожарной защиты и инженерными системами, изложенными в проектной и рабочей документации. </w:t>
      </w:r>
    </w:p>
    <w:p w14:paraId="1EF967DF"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При внесении изменений в СПС программа комплексных испытаний должна быть актуализирована. </w:t>
      </w:r>
    </w:p>
    <w:p w14:paraId="61128A03"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Б.4.3 В программе комплексных испытаний на работоспособность СПС должны быть учтены факторы, которые могут поставить под угрозу жизнь и здоровье людей, а также привести к нанесению имущественного вреда и репутационного риска руководителю (собственнику) объекта. При выявлении таких факторов руководитель (собственник) объекта должен быть уведомлен и предприняты меры по сокращению рисков. </w:t>
      </w:r>
    </w:p>
    <w:p w14:paraId="1F457F91"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Б.4.4 Программой комплексных испытаний должна быть предусмотрена как минимум одна проверка работы систем при питании от резервных источников питания при максимальной нагрузке. </w:t>
      </w:r>
    </w:p>
    <w:p w14:paraId="483B956C"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Б.4.5 В рамках комплексных испытаний должно быть проверено срабатывание ИП в каждой ЗКПС. При нахождении в одной ЗКПС автоматических и ручных ИП, срабатывание ИП в ЗКПС должно быть проверено поочередно для автоматических и ручных ИП. </w:t>
      </w:r>
    </w:p>
    <w:p w14:paraId="30E02F7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Б.4.6 При срабатывании ИП в ЗКПС должна быть проверена активация выходов ППКП или модулей выходов, предназначенных для формирования сигналов управления другими системами противопожарной защиты или инженерными системами объекта. При осуществлении взаимодействия между СПС и другими системами по цифровым линиям связи должно быть проверено формирование сигналов управления посредством контроля формируемых извещений. </w:t>
      </w:r>
    </w:p>
    <w:p w14:paraId="2389E344"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Б.4.7 Перед проведением комплексных испытаний лица, присутствующие на объекте и которые не принимают непосредственного участия в комплексных испытаниях, должны быть уведомлены и проинструктированы. </w:t>
      </w:r>
    </w:p>
    <w:p w14:paraId="7BE064EB"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Если объект оборудован системой передачи извещений о пожаре, то перед началом и после окончания испытаний должно быть уведомлено пожарно-спасательное подразделение, принимающее извещение. </w:t>
      </w:r>
    </w:p>
    <w:p w14:paraId="6A8C7491"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Б.4.8 Системы пожаротушения, активация которых при срабатывании СПС может нанести ущерб, должны быть деактивированы: отключены пусковые цепи и вместо них подключены имитаторы. </w:t>
      </w:r>
    </w:p>
    <w:p w14:paraId="2960DFC7"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Б.4.9 В случае обнаружения проблем или неисправностей при проведении комплексных испытаний они должны быть повторены после устранения проблем и неисправностей. </w:t>
      </w:r>
    </w:p>
    <w:p w14:paraId="0475ADDD"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Б.4.10 При внесении изменений в СПА должны быть проведены комплексные испытания как минимум в том объеме, который затронут изменениями. Все измененные функции должны быть проверены. </w:t>
      </w:r>
    </w:p>
    <w:p w14:paraId="319B9F39"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w:t>
      </w:r>
    </w:p>
    <w:p w14:paraId="3A38206E" w14:textId="77777777" w:rsidR="00945D44" w:rsidRPr="00945D44" w:rsidRDefault="00945D44" w:rsidP="00945D44">
      <w:pPr>
        <w:ind w:firstLine="540"/>
        <w:jc w:val="right"/>
        <w:rPr>
          <w:rFonts w:ascii="Times New Roman" w:hAnsi="Times New Roman" w:cs="Times New Roman"/>
        </w:rPr>
      </w:pPr>
      <w:r w:rsidRPr="00945D44">
        <w:rPr>
          <w:rFonts w:ascii="Times New Roman" w:hAnsi="Times New Roman" w:cs="Times New Roman"/>
        </w:rPr>
        <w:t xml:space="preserve">   </w:t>
      </w:r>
      <w:r w:rsidRPr="00945D44">
        <w:rPr>
          <w:rFonts w:ascii="Times New Roman" w:hAnsi="Times New Roman" w:cs="Times New Roman"/>
          <w:b/>
          <w:bCs/>
        </w:rPr>
        <w:t>Приложение Г</w:t>
      </w:r>
      <w:r w:rsidRPr="00945D44">
        <w:rPr>
          <w:rFonts w:ascii="Times New Roman" w:hAnsi="Times New Roman" w:cs="Times New Roman"/>
        </w:rPr>
        <w:t xml:space="preserve"> </w:t>
      </w:r>
    </w:p>
    <w:p w14:paraId="1640E3D2" w14:textId="77777777" w:rsidR="00945D44" w:rsidRPr="00945D44" w:rsidRDefault="00945D44" w:rsidP="00945D44">
      <w:pPr>
        <w:jc w:val="right"/>
        <w:rPr>
          <w:rFonts w:ascii="Times New Roman" w:hAnsi="Times New Roman" w:cs="Times New Roman"/>
        </w:rPr>
      </w:pPr>
      <w:r w:rsidRPr="00945D44">
        <w:rPr>
          <w:rFonts w:ascii="Times New Roman" w:hAnsi="Times New Roman" w:cs="Times New Roman"/>
          <w:b/>
          <w:bCs/>
        </w:rPr>
        <w:t>(рекомендуемое)</w:t>
      </w:r>
      <w:r w:rsidRPr="00945D44">
        <w:rPr>
          <w:rFonts w:ascii="Times New Roman" w:hAnsi="Times New Roman" w:cs="Times New Roman"/>
        </w:rPr>
        <w:t xml:space="preserve"> </w:t>
      </w:r>
    </w:p>
    <w:p w14:paraId="5270AA2F"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w:t>
      </w:r>
    </w:p>
    <w:p w14:paraId="473D9E12" w14:textId="77777777" w:rsidR="00945D44" w:rsidRPr="00945D44" w:rsidRDefault="00945D44" w:rsidP="00945D44">
      <w:pPr>
        <w:jc w:val="center"/>
        <w:rPr>
          <w:rFonts w:ascii="Times New Roman" w:hAnsi="Times New Roman" w:cs="Times New Roman"/>
          <w:b/>
          <w:bCs/>
        </w:rPr>
      </w:pPr>
      <w:r w:rsidRPr="00945D44">
        <w:rPr>
          <w:rFonts w:ascii="Times New Roman" w:hAnsi="Times New Roman" w:cs="Times New Roman"/>
          <w:b/>
          <w:bCs/>
        </w:rPr>
        <w:t xml:space="preserve">ТРЕБОВАНИЯ К ОСМОТРУ ТЕХНИЧЕСКИХ СРЕДСТВ СПС </w:t>
      </w:r>
    </w:p>
    <w:p w14:paraId="21E5FFF1"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Г.1 При осмотре автоматических точечных ИП и выносных устройств индикации необходимо удостовериться, насколько это возможно, что они корректно промаркированы, не окрашены или не повреждены иным образом. Также необходимо убедиться, что не были произведены перепланировки помещений, перенос ИП, и в пространстве на расстоянии 0,5 м от ИП не произошло никаких изменений с момента предыдущего осмотра. </w:t>
      </w:r>
    </w:p>
    <w:p w14:paraId="0F988D81"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При осмотре аспирационных ИП необходимо убедиться, насколько это возможно, что все воздухозаборные отверстия открыты. </w:t>
      </w:r>
    </w:p>
    <w:p w14:paraId="6A79563E"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Г.2 При осмотре ручных ИП необходимо удостовериться, что ИП не повреждены, корректно промаркированы, не закрыты посторонними предметами или мебелью или не перенесены с момента последнего осмотра. </w:t>
      </w:r>
    </w:p>
    <w:p w14:paraId="4BEE743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Г.3 При осмотре ИБЭ необходимо убедиться, что индикация соответствует дежурному режиму. </w:t>
      </w:r>
    </w:p>
    <w:p w14:paraId="15EC7CAE"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lastRenderedPageBreak/>
        <w:t xml:space="preserve">Г.4 При осмотре ППКП необходимо убедиться, что индикация соответствует дежурному режиму или с момента прошлого осмотра количество неисправностей и отключений не изменилось, а также, что все световые индикаторы и звуковые сигнализаторы функционируют, отсутствуют внешние повреждения корпусов приборов (функциональных блоков). </w:t>
      </w:r>
    </w:p>
    <w:p w14:paraId="2C77E2DF"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Также необходимо ознакомиться с журналом событий ППКП и журналом регистрации извещений. </w:t>
      </w:r>
    </w:p>
    <w:p w14:paraId="0E475FAE"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Г.5 При осмотре модулей (блоков) ввода и вывода необходимо убедиться, что отсутствуют видимые нарушения их корпусов или других факторов, негативно влияющих на их функциональность. При наличии на данных модулях (блоках) световой и звуковой возможности индикации она должна быть проверена в ходе осмотра или контроля функционирования. </w:t>
      </w:r>
    </w:p>
    <w:p w14:paraId="632E4171" w14:textId="77777777" w:rsidR="00945D44" w:rsidRPr="00945D44" w:rsidRDefault="00945D44" w:rsidP="00945D44">
      <w:pPr>
        <w:ind w:firstLine="540"/>
        <w:jc w:val="both"/>
        <w:rPr>
          <w:rFonts w:ascii="Times New Roman" w:hAnsi="Times New Roman" w:cs="Times New Roman"/>
        </w:rPr>
      </w:pPr>
    </w:p>
    <w:p w14:paraId="009184D7"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b/>
          <w:bCs/>
        </w:rPr>
        <w:t>2.2. Оценка работоспособности системы оповещения и управления эвакуацией людей при пожаре</w:t>
      </w:r>
      <w:r w:rsidRPr="00945D44">
        <w:rPr>
          <w:rFonts w:ascii="Times New Roman" w:hAnsi="Times New Roman" w:cs="Times New Roman"/>
        </w:rPr>
        <w:t xml:space="preserve"> </w:t>
      </w:r>
    </w:p>
    <w:p w14:paraId="69A1D816" w14:textId="77777777" w:rsidR="00945D44" w:rsidRPr="00945D44" w:rsidRDefault="00945D44" w:rsidP="00945D44">
      <w:pPr>
        <w:jc w:val="both"/>
        <w:rPr>
          <w:rFonts w:ascii="Times New Roman" w:hAnsi="Times New Roman" w:cs="Times New Roman"/>
        </w:rPr>
      </w:pPr>
      <w:r w:rsidRPr="00945D44">
        <w:rPr>
          <w:rFonts w:ascii="Times New Roman" w:hAnsi="Times New Roman" w:cs="Times New Roman"/>
        </w:rPr>
        <w:t xml:space="preserve">  </w:t>
      </w:r>
    </w:p>
    <w:p w14:paraId="00EBB5BD"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2.2.1. Оценку работоспособности СОУЭ проводит обслуживающая организация не реже двух раз в год посредством проведения испытаний системы, заключающихся в проверке правильности функционирования ее основных режимов, а также соответствия ее технических характеристик требованиям нормативных правовых актов Российской Федерации и нормативных документов по пожарной безопасности. По результатам составляют протокол об оценке в свободной форме, который подписывает руководитель объекта и обслуживающая организация. </w:t>
      </w:r>
    </w:p>
    <w:p w14:paraId="6DA7C84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2.2.2. В ходе испытаний проверяют следующие основные параметры СОУЭ: </w:t>
      </w:r>
    </w:p>
    <w:p w14:paraId="58BA797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а) автоматический контроль целостности линий связи с внешними устройствами (пожарными оповещателями и компонентами прибора), световую и звуковую сигнализацию о возникшей неисправности; </w:t>
      </w:r>
    </w:p>
    <w:p w14:paraId="04D1FE55"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 обеспечение уровней доступа; </w:t>
      </w:r>
    </w:p>
    <w:p w14:paraId="0716B649"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в) автоматическое переключение электропитания с основного источника на резервный и обратно с включением соответствующей индикации без выдачи ложных сигналов во внешние цепи; </w:t>
      </w:r>
    </w:p>
    <w:p w14:paraId="0D5BB2DD"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г) активацию пожарных оповещателей; </w:t>
      </w:r>
    </w:p>
    <w:p w14:paraId="11E97F6F"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д) соблюдение требований нормативных документов по пожарной безопасности, касающихся вопросов проектирования и расположения технических средств и прокладки линий связи; </w:t>
      </w:r>
    </w:p>
    <w:p w14:paraId="45CA932D"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е) выполнение запрограммированного алгоритма работы СОУЭ, определенного проектной (рабочей) документацией; </w:t>
      </w:r>
    </w:p>
    <w:p w14:paraId="077CF4A0"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ж) уровень звукового давления; </w:t>
      </w:r>
    </w:p>
    <w:p w14:paraId="5FC1585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и) беспроводные линии связи; </w:t>
      </w:r>
    </w:p>
    <w:p w14:paraId="176706FB"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к) влияние неисправности, вызванной тепловым воздействием на оповещатель. </w:t>
      </w:r>
    </w:p>
    <w:p w14:paraId="66838AF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2.2.3. Испытания СОУЭ проводят в комплексе по методике, разработанной монтажной организацией (или обслуживающей СОУЭ организацией) и согласованной с руководителем объекта защиты. Методика проведения испытаний на работоспособность изложена в </w:t>
      </w:r>
      <w:hyperlink w:anchor="p72" w:history="1">
        <w:r w:rsidRPr="00945D44">
          <w:rPr>
            <w:rFonts w:ascii="Times New Roman" w:hAnsi="Times New Roman" w:cs="Times New Roman"/>
            <w:color w:val="0000FF"/>
            <w:u w:val="single"/>
          </w:rPr>
          <w:t>приложении Б</w:t>
        </w:r>
      </w:hyperlink>
      <w:r w:rsidRPr="00945D44">
        <w:rPr>
          <w:rFonts w:ascii="Times New Roman" w:hAnsi="Times New Roman" w:cs="Times New Roman"/>
        </w:rPr>
        <w:t xml:space="preserve">. </w:t>
      </w:r>
    </w:p>
    <w:p w14:paraId="5F7655DB"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2.2.4. СОУЭ должна обеспечивать нормированные характеристики при переключении с основного источника питания на резервный. </w:t>
      </w:r>
    </w:p>
    <w:p w14:paraId="59C89AA2" w14:textId="77777777" w:rsidR="00945D44" w:rsidRPr="00945D44" w:rsidRDefault="00945D44" w:rsidP="00945D44">
      <w:pPr>
        <w:jc w:val="right"/>
        <w:rPr>
          <w:rFonts w:ascii="Times New Roman" w:hAnsi="Times New Roman" w:cs="Times New Roman"/>
        </w:rPr>
      </w:pPr>
      <w:r w:rsidRPr="00945D44">
        <w:rPr>
          <w:rFonts w:ascii="Times New Roman" w:hAnsi="Times New Roman" w:cs="Times New Roman"/>
        </w:rPr>
        <w:t> </w:t>
      </w:r>
      <w:r w:rsidRPr="00945D44">
        <w:rPr>
          <w:rFonts w:ascii="Times New Roman" w:hAnsi="Times New Roman" w:cs="Times New Roman"/>
          <w:b/>
          <w:bCs/>
        </w:rPr>
        <w:t>Приложение Б</w:t>
      </w:r>
      <w:r w:rsidRPr="00945D44">
        <w:rPr>
          <w:rFonts w:ascii="Times New Roman" w:hAnsi="Times New Roman" w:cs="Times New Roman"/>
        </w:rPr>
        <w:t xml:space="preserve"> </w:t>
      </w:r>
    </w:p>
    <w:p w14:paraId="7FE11E27" w14:textId="77777777" w:rsidR="00945D44" w:rsidRPr="00945D44" w:rsidRDefault="00945D44" w:rsidP="00945D44">
      <w:pPr>
        <w:jc w:val="right"/>
        <w:rPr>
          <w:rFonts w:ascii="Times New Roman" w:hAnsi="Times New Roman" w:cs="Times New Roman"/>
        </w:rPr>
      </w:pPr>
      <w:r w:rsidRPr="00945D44">
        <w:rPr>
          <w:rFonts w:ascii="Times New Roman" w:hAnsi="Times New Roman" w:cs="Times New Roman"/>
          <w:b/>
          <w:bCs/>
        </w:rPr>
        <w:t>(обязательное)</w:t>
      </w:r>
      <w:r w:rsidRPr="00945D44">
        <w:rPr>
          <w:rFonts w:ascii="Times New Roman" w:hAnsi="Times New Roman" w:cs="Times New Roman"/>
        </w:rPr>
        <w:t xml:space="preserve"> </w:t>
      </w:r>
    </w:p>
    <w:p w14:paraId="7A4EAE2F" w14:textId="77777777" w:rsidR="00945D44" w:rsidRPr="00945D44" w:rsidRDefault="00945D44" w:rsidP="00945D44">
      <w:pPr>
        <w:jc w:val="both"/>
        <w:rPr>
          <w:rFonts w:ascii="Times New Roman" w:hAnsi="Times New Roman" w:cs="Times New Roman"/>
        </w:rPr>
      </w:pPr>
      <w:r w:rsidRPr="00945D44">
        <w:rPr>
          <w:rFonts w:ascii="Times New Roman" w:hAnsi="Times New Roman" w:cs="Times New Roman"/>
        </w:rPr>
        <w:t xml:space="preserve">  </w:t>
      </w:r>
    </w:p>
    <w:p w14:paraId="377D3032" w14:textId="77777777" w:rsidR="00945D44" w:rsidRPr="00945D44" w:rsidRDefault="00945D44" w:rsidP="00945D44">
      <w:pPr>
        <w:jc w:val="center"/>
        <w:rPr>
          <w:rFonts w:ascii="Times New Roman" w:hAnsi="Times New Roman" w:cs="Times New Roman"/>
          <w:b/>
          <w:bCs/>
        </w:rPr>
      </w:pPr>
      <w:bookmarkStart w:id="3" w:name="p72"/>
      <w:bookmarkEnd w:id="3"/>
      <w:r w:rsidRPr="00945D44">
        <w:rPr>
          <w:rFonts w:ascii="Times New Roman" w:hAnsi="Times New Roman" w:cs="Times New Roman"/>
          <w:b/>
          <w:bCs/>
        </w:rPr>
        <w:t xml:space="preserve">МЕТОДИКА ПРОВЕРКИ СОУЭ НА РАБОТОСПОСОБНОСТЬ </w:t>
      </w:r>
    </w:p>
    <w:p w14:paraId="58AEB006" w14:textId="77777777" w:rsidR="00945D44" w:rsidRPr="00945D44" w:rsidRDefault="00945D44" w:rsidP="00945D44">
      <w:pPr>
        <w:jc w:val="both"/>
        <w:rPr>
          <w:rFonts w:ascii="Times New Roman" w:hAnsi="Times New Roman" w:cs="Times New Roman"/>
        </w:rPr>
      </w:pPr>
      <w:r w:rsidRPr="00945D44">
        <w:rPr>
          <w:rFonts w:ascii="Times New Roman" w:hAnsi="Times New Roman" w:cs="Times New Roman"/>
        </w:rPr>
        <w:t xml:space="preserve">  </w:t>
      </w:r>
    </w:p>
    <w:p w14:paraId="40A3C96B"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lastRenderedPageBreak/>
        <w:t xml:space="preserve">Б.1 Проверку проводят не менее двух испытателей, обеспеченных двухсторонней связью. </w:t>
      </w:r>
    </w:p>
    <w:p w14:paraId="6672F5A5"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Б.2 Для проведения проверок испытатели должны быть обеспечены следующим оборудованием и средствами измерения: </w:t>
      </w:r>
    </w:p>
    <w:p w14:paraId="6346AABC"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средствами измерения электрических параметров (тока, напряжения, сопротивления или комбинированными); </w:t>
      </w:r>
    </w:p>
    <w:p w14:paraId="2910C870"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средствами измерения звукового давления (шумомеры); </w:t>
      </w:r>
    </w:p>
    <w:p w14:paraId="03E637E0"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средствами измерения времени (секундомеры); </w:t>
      </w:r>
    </w:p>
    <w:p w14:paraId="31FA2EEB"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средствами измерения геометрических величин (рулетки, линейки и т.п.); </w:t>
      </w:r>
    </w:p>
    <w:p w14:paraId="65E6BD1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частотомером. </w:t>
      </w:r>
    </w:p>
    <w:p w14:paraId="5FF125BF"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Средства измерений должны быть поверены в установленном порядке. </w:t>
      </w:r>
    </w:p>
    <w:p w14:paraId="4141FD0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Б.3 Испытатель 1 находится в помещении пожарного поста объекта защиты (либо в ином помещении), где расположено ППУ. Испытатель визуально проверяет функционирование ППУ, отсутствие сигналов о неисправности и индикации о нахождении ППУ в дежурном режиме в соответствии с требованиями технической документации на ППУ. </w:t>
      </w:r>
    </w:p>
    <w:p w14:paraId="1B950449"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Б.4 Контроль срабатывания звуковых и речевых пожарных оповещателей от ППУ осуществляют следующим образом. </w:t>
      </w:r>
    </w:p>
    <w:p w14:paraId="3ED218F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Испытуемый пожарный оповещатель активизируют. Если пожарный оповещатель имеет несколько режимов работы, проверку проводят во всех режимах. </w:t>
      </w:r>
    </w:p>
    <w:p w14:paraId="1D14C1A1"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Б.4.1 Проверку контроля уровня звукового давления (для звуковых и речевых пожарных оповещателей) проводят в следующей последовательности: </w:t>
      </w:r>
    </w:p>
    <w:p w14:paraId="405507AB"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а) для звукового пожарного оповещателя: </w:t>
      </w:r>
    </w:p>
    <w:p w14:paraId="1913FE3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измерительный микрофон шумомера и испытуемый пожарный оповещатель располагают горизонтально на одной оси на расстоянии (1,00 +/- 0,05) м. Измерительный микрофон шумомера должен быть расположен с фронтальной стороны оповещателя; </w:t>
      </w:r>
    </w:p>
    <w:p w14:paraId="2F0C6EAE"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измерительный микрофон должен располагаться на расстоянии 1,5 м от уровня пола. Замеры необходимо выполнять в наиболее отдаленном от оповещателя помещении. В спальных помещениях измерения необходимо проводить на уровне головы спящего человека; </w:t>
      </w:r>
    </w:p>
    <w:p w14:paraId="0AFED5DE"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 для речевого пожарного оповещателя: </w:t>
      </w:r>
    </w:p>
    <w:p w14:paraId="6D5F5227"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измерительный микрофон шумомера и испытуемый пожарный оповещатель располагают горизонтально на одной оси на расстоянии (1,00 +/- 0,05) м. Измерительный микрофон шумомера должен быть расположен с фронтальной стороны оповещателя. Измерительный микрофон должен располагаться на расстоянии 1,5 м от уровня пола. Замеры необходимо выполнять в наиболее отдаленном от оповещателя помещении. В спальных помещениях измерения следует проводить на уровне головы спящего человека; </w:t>
      </w:r>
    </w:p>
    <w:p w14:paraId="7CDF9E52"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активируют оповещение и проводят измерение уровня звукового давления. За уровень звукового давления принимают максимальный измеренный уровень, создаваемый пожарным оповещателем. </w:t>
      </w:r>
    </w:p>
    <w:p w14:paraId="29C9AF3E"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Б.5 Проверку автоматического контроля ППУ целостности линий связи с пожарными оповещателями осуществляют следующим образом. </w:t>
      </w:r>
    </w:p>
    <w:p w14:paraId="3954B650"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Испытатель 2 последовательно имитирует нарушение исправности линий связи между ППУ и пожарными оповещателями (для проводных - имитацией обрыва и короткого замыкания, для оптико-волоконных и цифровых линий связи - имитацией пропадания связи, для радиоканальных - нарушением связи в рабочем диапазоне частот), создает последовательно имитацию обрыва и короткого замыкания или последовательно осуществляет демонтаж (изъятие пожарного оповещателя из базового основания при его наличии) любого пожарного оповещателя при помощи специальной штанги. Для линий связи с безадресными оповещателями неисправность должна имитироваться перед наиболее удаленным от ППУ оповещателем в линии. </w:t>
      </w:r>
    </w:p>
    <w:p w14:paraId="01E2FE46"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lastRenderedPageBreak/>
        <w:t xml:space="preserve">Испытатель 1 контролирует переход ППУ в режим "Неисправность" с включением световой индикации и звуковой сигнализации о возникшей неисправности и указанием номера линии связи. </w:t>
      </w:r>
    </w:p>
    <w:p w14:paraId="7C41636C"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Б.5.1 Проверку автоматического контроля ППУ целостности линий связи компонентов блочно-модульных приборов осуществляют следующим образом. </w:t>
      </w:r>
    </w:p>
    <w:p w14:paraId="73901594"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Испытатель 2 последовательно имитирует нарушение исправности линий связи между компонентами блочно-модульных ППУ (для проводных - имитацией обрыва и короткого замыкания, для оптико-волоконных и цифровых линий связи - имитацией пропадания связи, для радиоканальных - нарушением связи в рабочем диапазоне частот) при помощи вспомогательных средств. </w:t>
      </w:r>
    </w:p>
    <w:p w14:paraId="7998BC88"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Испытатель N 1 контролирует переход ППУ в режим "Неисправность" с включением световой индикации и звуковой сигнализации о возникшей неисправности, отображение информации о неисправной линии связи или адресе компонента прибора. </w:t>
      </w:r>
    </w:p>
    <w:p w14:paraId="7385B1A7"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Для линий связи между компонентами блочно-модульных приборов имитацию неисправности необходимо осуществлять для каждого компонента прибора в линии. </w:t>
      </w:r>
    </w:p>
    <w:p w14:paraId="6AFD446F"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При контроле исправности линий связи компонентов ППУ должна быть отображена информация о неисправной линии связи или адресе компонента прибора. </w:t>
      </w:r>
    </w:p>
    <w:p w14:paraId="11373E67"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Б.6 Контроль защиты органов управления прибора от несанкционированного доступа посторонних лиц осуществляет испытатель путем анализа технической документации и визуально. </w:t>
      </w:r>
    </w:p>
    <w:p w14:paraId="0F61B470"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Б.7 Контроль автоматического переключения электропитания ППУ с основного источника на резервный и обратно проводит испытатель посредством временного снятия основного напряжения питания и контроля сохранения системой работоспособного состояния с выдачей информации о неисправности посредством световой индикации и звуковой сигнализации. </w:t>
      </w:r>
    </w:p>
    <w:p w14:paraId="3253D6F3"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Напряжение на клеммах аккумуляторных батарей с номинальным напряжением 12 В не должно быть менее 13,26 В. Измерение проводят на полностью заряженных аккумуляторных батареях, подключенных к зарядному устройству при температуре окружающей среды не ниже 20 °C и не выше 25 °C. </w:t>
      </w:r>
    </w:p>
    <w:p w14:paraId="5569ECD6"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При снижении напряжения менее 13,26 В аккумуляторную батарею меняют. </w:t>
      </w:r>
    </w:p>
    <w:p w14:paraId="5BAFAF4C"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Б.8 Проверку соблюдения требований нормативных документов по проектированию в отношении расположения технических средств и прокладки линий связи осуществляют следующим образом. </w:t>
      </w:r>
    </w:p>
    <w:p w14:paraId="7DE4E37A"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Рулеткой измеряют расстояния и высоты, требования к которым регламентируются нормативными документами по проектированию СОУЭ (высота размещения эвакуационных знаков пожарной безопасности, размещение оповещателей). </w:t>
      </w:r>
    </w:p>
    <w:p w14:paraId="50F7BC9A"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Б.9 Проверку выполнения запрограммированного алгоритма работы СОУЭ, определенного проектной (рабочей) документацией, осуществляют следующим образом. </w:t>
      </w:r>
    </w:p>
    <w:p w14:paraId="4B0B2E65"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Инициируют срабатывание СОУЭ. Время запуска пожарных оповещателей в зонах пожарного оповещения, очередность сработки оповещателей в зонах пожарного оповещения должны соответствовать алгоритму работы СОУЭ. </w:t>
      </w:r>
    </w:p>
    <w:p w14:paraId="06FFB95A"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Б.10 СОУЭ считают прошедшей проверку работоспособности, если: </w:t>
      </w:r>
    </w:p>
    <w:p w14:paraId="1B767150"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пусконаладочные работы выполнены в соответствии с требованиями настоящего стандарта, проекта производства работ, технологическими картами и технической документацией изготовителей; </w:t>
      </w:r>
    </w:p>
    <w:p w14:paraId="29E5C5B5"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результаты измерений являются в пределах, установленных нормативными документами по пожарной безопасности; </w:t>
      </w:r>
    </w:p>
    <w:p w14:paraId="6EDE7AB5" w14:textId="77777777" w:rsidR="00945D44" w:rsidRPr="00945D44" w:rsidRDefault="00945D44" w:rsidP="00945D44">
      <w:pPr>
        <w:ind w:firstLine="540"/>
        <w:jc w:val="both"/>
        <w:rPr>
          <w:rFonts w:ascii="Times New Roman" w:hAnsi="Times New Roman" w:cs="Times New Roman"/>
        </w:rPr>
      </w:pPr>
      <w:r w:rsidRPr="00945D44">
        <w:rPr>
          <w:rFonts w:ascii="Times New Roman" w:hAnsi="Times New Roman" w:cs="Times New Roman"/>
        </w:rPr>
        <w:t xml:space="preserve">- в процессе испытаний отработан алгоритм работы СОУЭ. </w:t>
      </w:r>
    </w:p>
    <w:p w14:paraId="6816564E" w14:textId="77777777" w:rsidR="00945D44" w:rsidRPr="00945D44" w:rsidRDefault="00945D44" w:rsidP="00945D44">
      <w:pPr>
        <w:autoSpaceDE w:val="0"/>
        <w:autoSpaceDN w:val="0"/>
        <w:adjustRightInd w:val="0"/>
        <w:ind w:firstLine="567"/>
        <w:jc w:val="both"/>
        <w:rPr>
          <w:rFonts w:ascii="Times New Roman" w:hAnsi="Times New Roman" w:cs="Times New Roman"/>
          <w:b/>
          <w:bCs/>
        </w:rPr>
      </w:pPr>
      <w:r w:rsidRPr="00945D44">
        <w:rPr>
          <w:rFonts w:ascii="Times New Roman" w:hAnsi="Times New Roman" w:cs="Times New Roman"/>
          <w:b/>
          <w:bCs/>
        </w:rPr>
        <w:t>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3BF9E58C" w14:textId="77777777" w:rsidR="00945D44" w:rsidRPr="00945D44" w:rsidRDefault="00945D44" w:rsidP="00945D44">
      <w:pPr>
        <w:autoSpaceDE w:val="0"/>
        <w:autoSpaceDN w:val="0"/>
        <w:adjustRightInd w:val="0"/>
        <w:ind w:firstLine="567"/>
        <w:jc w:val="both"/>
        <w:rPr>
          <w:rFonts w:ascii="Times New Roman" w:hAnsi="Times New Roman" w:cs="Times New Roman"/>
        </w:rPr>
      </w:pPr>
      <w:r w:rsidRPr="00945D44">
        <w:rPr>
          <w:rFonts w:ascii="Times New Roman" w:hAnsi="Times New Roman" w:cs="Times New Roman"/>
        </w:rPr>
        <w:t>3.1. Федерального закона от 21.12.1994 № 69-ФЗ «О пожарной безопасности».</w:t>
      </w:r>
    </w:p>
    <w:p w14:paraId="7CE80552" w14:textId="77777777" w:rsidR="00945D44" w:rsidRPr="00945D44" w:rsidRDefault="00945D44" w:rsidP="00945D44">
      <w:pPr>
        <w:autoSpaceDE w:val="0"/>
        <w:autoSpaceDN w:val="0"/>
        <w:adjustRightInd w:val="0"/>
        <w:ind w:firstLine="567"/>
        <w:jc w:val="both"/>
        <w:rPr>
          <w:rFonts w:ascii="Times New Roman" w:hAnsi="Times New Roman" w:cs="Times New Roman"/>
        </w:rPr>
      </w:pPr>
      <w:r w:rsidRPr="00945D44">
        <w:rPr>
          <w:rFonts w:ascii="Times New Roman" w:hAnsi="Times New Roman" w:cs="Times New Roman"/>
        </w:rPr>
        <w:lastRenderedPageBreak/>
        <w:t>3.2. Федерального закона от 30.03.1999 № 52-ФЗ «О санитарно-эпидемиологическом благополучии населения».</w:t>
      </w:r>
    </w:p>
    <w:p w14:paraId="6C211658" w14:textId="77777777" w:rsidR="00945D44" w:rsidRPr="00945D44" w:rsidRDefault="00945D44" w:rsidP="00945D44">
      <w:pPr>
        <w:autoSpaceDE w:val="0"/>
        <w:autoSpaceDN w:val="0"/>
        <w:adjustRightInd w:val="0"/>
        <w:ind w:firstLine="567"/>
        <w:jc w:val="both"/>
        <w:rPr>
          <w:rFonts w:ascii="Times New Roman" w:hAnsi="Times New Roman" w:cs="Times New Roman"/>
        </w:rPr>
      </w:pPr>
      <w:r w:rsidRPr="00945D44">
        <w:rPr>
          <w:rFonts w:ascii="Times New Roman" w:hAnsi="Times New Roman" w:cs="Times New Roman"/>
        </w:rPr>
        <w:t>3.3. Федерального закона от 22.07.2008 № 123-ФЗ «Технический регламент о требованиях пожарной безопасности».</w:t>
      </w:r>
    </w:p>
    <w:p w14:paraId="4C631C0A" w14:textId="77777777" w:rsidR="00945D44" w:rsidRPr="00945D44" w:rsidRDefault="00945D44" w:rsidP="00945D44">
      <w:pPr>
        <w:autoSpaceDE w:val="0"/>
        <w:autoSpaceDN w:val="0"/>
        <w:adjustRightInd w:val="0"/>
        <w:ind w:firstLine="567"/>
        <w:jc w:val="both"/>
        <w:rPr>
          <w:rFonts w:ascii="Times New Roman" w:hAnsi="Times New Roman" w:cs="Times New Roman"/>
        </w:rPr>
      </w:pPr>
      <w:r w:rsidRPr="00945D44">
        <w:rPr>
          <w:rFonts w:ascii="Times New Roman" w:hAnsi="Times New Roman" w:cs="Times New Roman"/>
        </w:rPr>
        <w:t>3.4. Постановления Правительства Российской Федерации от 16.09.2020 № 1479 «Об утверждении Правил противопожарного режима в Российской Федерации».</w:t>
      </w:r>
    </w:p>
    <w:p w14:paraId="11377F08" w14:textId="77777777" w:rsidR="00945D44" w:rsidRPr="00945D44" w:rsidRDefault="00945D44" w:rsidP="00945D44">
      <w:pPr>
        <w:autoSpaceDE w:val="0"/>
        <w:autoSpaceDN w:val="0"/>
        <w:adjustRightInd w:val="0"/>
        <w:ind w:firstLine="567"/>
        <w:jc w:val="both"/>
        <w:rPr>
          <w:rFonts w:ascii="Times New Roman" w:hAnsi="Times New Roman" w:cs="Times New Roman"/>
        </w:rPr>
      </w:pPr>
      <w:r w:rsidRPr="00945D44">
        <w:rPr>
          <w:rFonts w:ascii="Times New Roman" w:hAnsi="Times New Roman" w:cs="Times New Roman"/>
        </w:rPr>
        <w:t>3.5. Приказа Минэнерго России от 13.01.2003 № 6 «Об утверждении Правил технической эксплуатации электроустановок потребителей».</w:t>
      </w:r>
    </w:p>
    <w:p w14:paraId="19110FC1" w14:textId="77777777" w:rsidR="00945D44" w:rsidRPr="00945D44" w:rsidRDefault="00945D44" w:rsidP="00945D44">
      <w:pPr>
        <w:autoSpaceDE w:val="0"/>
        <w:autoSpaceDN w:val="0"/>
        <w:adjustRightInd w:val="0"/>
        <w:ind w:firstLine="567"/>
        <w:jc w:val="both"/>
        <w:rPr>
          <w:rFonts w:ascii="Times New Roman" w:hAnsi="Times New Roman" w:cs="Times New Roman"/>
        </w:rPr>
      </w:pPr>
      <w:r w:rsidRPr="00945D44">
        <w:rPr>
          <w:rFonts w:ascii="Times New Roman" w:hAnsi="Times New Roman" w:cs="Times New Roman"/>
        </w:rPr>
        <w:t xml:space="preserve">3.6. Приказа Министерства труда и социальной защиты российской федерации </w:t>
      </w:r>
      <w:r w:rsidRPr="00945D44">
        <w:rPr>
          <w:rFonts w:ascii="Times New Roman" w:hAnsi="Times New Roman" w:cs="Times New Roman"/>
        </w:rPr>
        <w:br/>
        <w:t>от 15.12.2020 № 903н «Об утверждении Правил по охране труда при эксплуатации электроустановок».</w:t>
      </w:r>
    </w:p>
    <w:p w14:paraId="3E961B48" w14:textId="77777777" w:rsidR="00945D44" w:rsidRPr="00945D44" w:rsidRDefault="00945D44" w:rsidP="00945D44">
      <w:pPr>
        <w:autoSpaceDE w:val="0"/>
        <w:autoSpaceDN w:val="0"/>
        <w:adjustRightInd w:val="0"/>
        <w:ind w:firstLine="567"/>
        <w:jc w:val="both"/>
        <w:rPr>
          <w:rFonts w:ascii="Times New Roman" w:hAnsi="Times New Roman" w:cs="Times New Roman"/>
        </w:rPr>
      </w:pPr>
      <w:r w:rsidRPr="00945D44">
        <w:rPr>
          <w:rFonts w:ascii="Times New Roman" w:hAnsi="Times New Roman" w:cs="Times New Roman"/>
        </w:rPr>
        <w:t>3.7. "ГОСТ Р 59638-2021. Национальный стандарт Российской Федерации. Системы пожарной сигнализации. Руководство по проектированию, монтажу, техническому обслуживанию и ремонту. Методы испытаний на работоспособность" (утв. и введен в действие Приказом Росстандарта от 24.08.2021 N 791-ст).</w:t>
      </w:r>
    </w:p>
    <w:p w14:paraId="1FA16D87" w14:textId="77777777" w:rsidR="00945D44" w:rsidRPr="00945D44" w:rsidRDefault="00945D44" w:rsidP="00945D44">
      <w:pPr>
        <w:autoSpaceDE w:val="0"/>
        <w:autoSpaceDN w:val="0"/>
        <w:adjustRightInd w:val="0"/>
        <w:ind w:firstLine="567"/>
        <w:jc w:val="both"/>
        <w:rPr>
          <w:rFonts w:ascii="Times New Roman" w:hAnsi="Times New Roman" w:cs="Times New Roman"/>
        </w:rPr>
      </w:pPr>
      <w:r w:rsidRPr="00945D44">
        <w:rPr>
          <w:rFonts w:ascii="Times New Roman" w:hAnsi="Times New Roman" w:cs="Times New Roman"/>
        </w:rPr>
        <w:t>3.8. "ГОСТ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 и введен в действие Приказом Росстандарта от 24.08.2021 N 792-ст).</w:t>
      </w:r>
    </w:p>
    <w:p w14:paraId="0EF39BC1" w14:textId="77777777" w:rsidR="00945D44" w:rsidRPr="00945D44" w:rsidRDefault="00945D44" w:rsidP="00945D44">
      <w:pPr>
        <w:autoSpaceDE w:val="0"/>
        <w:autoSpaceDN w:val="0"/>
        <w:adjustRightInd w:val="0"/>
        <w:ind w:firstLine="567"/>
        <w:jc w:val="both"/>
        <w:rPr>
          <w:rFonts w:ascii="Times New Roman" w:hAnsi="Times New Roman" w:cs="Times New Roman"/>
          <w:b/>
          <w:bCs/>
          <w:color w:val="000000"/>
        </w:rPr>
      </w:pPr>
      <w:r w:rsidRPr="00945D44">
        <w:rPr>
          <w:rFonts w:ascii="Times New Roman" w:hAnsi="Times New Roman" w:cs="Times New Roman"/>
        </w:rPr>
        <w:t> </w:t>
      </w:r>
      <w:r w:rsidRPr="00945D44">
        <w:rPr>
          <w:rFonts w:ascii="Times New Roman" w:hAnsi="Times New Roman" w:cs="Times New Roman"/>
          <w:b/>
          <w:bCs/>
          <w:color w:val="000000"/>
        </w:rPr>
        <w:t xml:space="preserve">4. Требования к количественным характеристикам (объему) работ, услуг определены в Приложении № 1 к </w:t>
      </w:r>
      <w:r w:rsidRPr="00945D44">
        <w:rPr>
          <w:rFonts w:ascii="Times New Roman" w:hAnsi="Times New Roman" w:cs="Times New Roman"/>
          <w:b/>
          <w:bCs/>
        </w:rPr>
        <w:t>Описанию объекта закупки</w:t>
      </w:r>
      <w:r w:rsidRPr="00945D44">
        <w:rPr>
          <w:rFonts w:ascii="Times New Roman" w:hAnsi="Times New Roman" w:cs="Times New Roman"/>
          <w:b/>
          <w:bCs/>
          <w:color w:val="000000"/>
        </w:rPr>
        <w:t>.</w:t>
      </w:r>
    </w:p>
    <w:p w14:paraId="32AAE812" w14:textId="77777777" w:rsidR="00945D44" w:rsidRPr="00945D44" w:rsidRDefault="00945D44" w:rsidP="00945D44">
      <w:pPr>
        <w:spacing w:line="240" w:lineRule="atLeast"/>
        <w:ind w:left="-567" w:firstLine="1134"/>
        <w:jc w:val="both"/>
        <w:rPr>
          <w:rFonts w:ascii="Times New Roman" w:hAnsi="Times New Roman" w:cs="Times New Roman"/>
        </w:rPr>
      </w:pPr>
      <w:r w:rsidRPr="00945D44">
        <w:rPr>
          <w:rFonts w:ascii="Times New Roman" w:hAnsi="Times New Roman" w:cs="Times New Roman"/>
        </w:rPr>
        <w:t xml:space="preserve">Местом оказания услуг является: </w:t>
      </w:r>
    </w:p>
    <w:p w14:paraId="6195D3C7" w14:textId="77777777" w:rsidR="00945D44" w:rsidRPr="00945D44" w:rsidRDefault="00945D44" w:rsidP="00945D44">
      <w:pPr>
        <w:spacing w:line="240" w:lineRule="atLeast"/>
        <w:ind w:left="-567" w:firstLine="1134"/>
        <w:jc w:val="both"/>
        <w:rPr>
          <w:rFonts w:ascii="Times New Roman" w:hAnsi="Times New Roman" w:cs="Times New Roman"/>
        </w:rPr>
      </w:pPr>
      <w:r w:rsidRPr="00945D44">
        <w:rPr>
          <w:rFonts w:ascii="Times New Roman" w:hAnsi="Times New Roman" w:cs="Times New Roman"/>
          <w:b/>
          <w:lang w:eastAsia="ar-SA"/>
        </w:rPr>
        <w:t>196602, Санкт-Петербург, город Пушкин, улица Парковая , д.18, литера Б.</w:t>
      </w:r>
    </w:p>
    <w:p w14:paraId="4BEA5FF2" w14:textId="77777777" w:rsidR="00945D44" w:rsidRPr="00945D44" w:rsidRDefault="00945D44" w:rsidP="00945D44">
      <w:pPr>
        <w:tabs>
          <w:tab w:val="left" w:pos="540"/>
        </w:tabs>
        <w:spacing w:line="240" w:lineRule="atLeast"/>
        <w:ind w:firstLine="567"/>
        <w:jc w:val="both"/>
        <w:rPr>
          <w:rFonts w:ascii="Times New Roman" w:hAnsi="Times New Roman" w:cs="Times New Roman"/>
        </w:rPr>
      </w:pPr>
      <w:r w:rsidRPr="00945D44">
        <w:rPr>
          <w:rFonts w:ascii="Times New Roman" w:hAnsi="Times New Roman" w:cs="Times New Roman"/>
        </w:rPr>
        <w:t>Срок оказания услуг: в течении 15 (пятнадцати) календарных дней с даты подписания контракта сторонами.</w:t>
      </w:r>
    </w:p>
    <w:p w14:paraId="796F9AE8" w14:textId="77777777" w:rsidR="00945D44" w:rsidRPr="00945D44" w:rsidRDefault="00945D44" w:rsidP="00945D44">
      <w:pPr>
        <w:tabs>
          <w:tab w:val="left" w:pos="540"/>
        </w:tabs>
        <w:spacing w:line="240" w:lineRule="atLeast"/>
        <w:ind w:firstLine="567"/>
        <w:jc w:val="both"/>
        <w:rPr>
          <w:rFonts w:ascii="Times New Roman" w:hAnsi="Times New Roman" w:cs="Times New Roman"/>
        </w:rPr>
      </w:pPr>
    </w:p>
    <w:p w14:paraId="4996A7DF" w14:textId="77777777" w:rsidR="00945D44" w:rsidRPr="00945D44" w:rsidRDefault="00945D44" w:rsidP="00945D44">
      <w:pPr>
        <w:tabs>
          <w:tab w:val="left" w:pos="540"/>
        </w:tabs>
        <w:spacing w:line="240" w:lineRule="atLeast"/>
        <w:ind w:firstLine="567"/>
        <w:jc w:val="both"/>
        <w:rPr>
          <w:rFonts w:ascii="Times New Roman" w:hAnsi="Times New Roman" w:cs="Times New Roman"/>
        </w:rPr>
      </w:pPr>
    </w:p>
    <w:p w14:paraId="33B2FDF0" w14:textId="77777777" w:rsidR="00945D44" w:rsidRPr="00945D44" w:rsidRDefault="00945D44" w:rsidP="00945D44">
      <w:pPr>
        <w:tabs>
          <w:tab w:val="left" w:pos="540"/>
        </w:tabs>
        <w:spacing w:line="240" w:lineRule="atLeast"/>
        <w:ind w:hanging="425"/>
        <w:jc w:val="right"/>
        <w:rPr>
          <w:rFonts w:ascii="Times New Roman" w:hAnsi="Times New Roman" w:cs="Times New Roman"/>
        </w:rPr>
      </w:pPr>
    </w:p>
    <w:p w14:paraId="74C4B78D" w14:textId="77777777" w:rsidR="00945D44" w:rsidRPr="00945D44" w:rsidRDefault="00945D44" w:rsidP="00945D44">
      <w:pPr>
        <w:widowControl w:val="0"/>
        <w:spacing w:line="276" w:lineRule="auto"/>
        <w:jc w:val="center"/>
        <w:rPr>
          <w:rFonts w:ascii="Times New Roman" w:hAnsi="Times New Roman" w:cs="Times New Roman"/>
        </w:rPr>
      </w:pPr>
      <w:r w:rsidRPr="00945D44">
        <w:rPr>
          <w:rFonts w:ascii="Times New Roman" w:hAnsi="Times New Roman" w:cs="Times New Roman"/>
        </w:rPr>
        <w:t>4. Перечень приложений, являющихся</w:t>
      </w:r>
    </w:p>
    <w:p w14:paraId="39C2947C" w14:textId="77777777" w:rsidR="00945D44" w:rsidRPr="00945D44" w:rsidRDefault="00945D44" w:rsidP="00945D44">
      <w:pPr>
        <w:widowControl w:val="0"/>
        <w:spacing w:line="276" w:lineRule="auto"/>
        <w:jc w:val="center"/>
        <w:rPr>
          <w:rFonts w:ascii="Times New Roman" w:hAnsi="Times New Roman" w:cs="Times New Roman"/>
        </w:rPr>
      </w:pPr>
      <w:r w:rsidRPr="00945D44">
        <w:rPr>
          <w:rFonts w:ascii="Times New Roman" w:hAnsi="Times New Roman" w:cs="Times New Roman"/>
        </w:rPr>
        <w:t>неотъемлемой частью Описания объекта закупки</w:t>
      </w:r>
    </w:p>
    <w:p w14:paraId="78C7210D" w14:textId="77777777" w:rsidR="00945D44" w:rsidRPr="00945D44" w:rsidRDefault="00945D44" w:rsidP="00945D44">
      <w:pPr>
        <w:autoSpaceDE w:val="0"/>
        <w:autoSpaceDN w:val="0"/>
        <w:adjustRightInd w:val="0"/>
        <w:ind w:firstLine="567"/>
        <w:jc w:val="both"/>
        <w:rPr>
          <w:rFonts w:ascii="Times New Roman" w:hAnsi="Times New Roman" w:cs="Times New Roman"/>
        </w:rPr>
      </w:pPr>
      <w:r w:rsidRPr="00945D44">
        <w:rPr>
          <w:rFonts w:ascii="Times New Roman" w:hAnsi="Times New Roman" w:cs="Times New Roman"/>
        </w:rPr>
        <w:t>3.1. Приложение № 1. Общие требования.</w:t>
      </w:r>
    </w:p>
    <w:p w14:paraId="0A4BDEEB" w14:textId="77777777" w:rsidR="00945D44" w:rsidRPr="00945D44" w:rsidRDefault="00945D44" w:rsidP="00945D44">
      <w:pPr>
        <w:autoSpaceDE w:val="0"/>
        <w:autoSpaceDN w:val="0"/>
        <w:adjustRightInd w:val="0"/>
        <w:ind w:firstLine="567"/>
        <w:jc w:val="both"/>
        <w:rPr>
          <w:rFonts w:ascii="Times New Roman" w:hAnsi="Times New Roman" w:cs="Times New Roman"/>
        </w:rPr>
      </w:pPr>
      <w:r w:rsidRPr="00945D44">
        <w:rPr>
          <w:rFonts w:ascii="Times New Roman" w:hAnsi="Times New Roman" w:cs="Times New Roman"/>
        </w:rPr>
        <w:t>3.2. Приложение № 2. Формы документов.</w:t>
      </w:r>
    </w:p>
    <w:p w14:paraId="1BB3A621" w14:textId="77777777" w:rsidR="00945D44" w:rsidRPr="00945D44" w:rsidRDefault="00945D44" w:rsidP="00945D44">
      <w:pPr>
        <w:autoSpaceDE w:val="0"/>
        <w:autoSpaceDN w:val="0"/>
        <w:adjustRightInd w:val="0"/>
        <w:ind w:firstLine="567"/>
        <w:jc w:val="both"/>
        <w:rPr>
          <w:rFonts w:ascii="Times New Roman" w:hAnsi="Times New Roman" w:cs="Times New Roman"/>
        </w:rPr>
      </w:pPr>
      <w:r w:rsidRPr="00945D44">
        <w:rPr>
          <w:rFonts w:ascii="Times New Roman" w:hAnsi="Times New Roman" w:cs="Times New Roman"/>
        </w:rPr>
        <w:t>3.3. Приложение № 3. Обоснование НМЦК.</w:t>
      </w:r>
    </w:p>
    <w:p w14:paraId="55F901C6" w14:textId="77777777" w:rsidR="00945D44" w:rsidRPr="00945D44" w:rsidRDefault="00945D44" w:rsidP="00945D44">
      <w:pPr>
        <w:tabs>
          <w:tab w:val="left" w:pos="540"/>
        </w:tabs>
        <w:spacing w:line="240" w:lineRule="atLeast"/>
        <w:ind w:hanging="425"/>
        <w:jc w:val="right"/>
        <w:rPr>
          <w:rFonts w:ascii="Times New Roman" w:hAnsi="Times New Roman" w:cs="Times New Roman"/>
        </w:rPr>
      </w:pPr>
    </w:p>
    <w:p w14:paraId="4CC5F533" w14:textId="77777777" w:rsidR="00945D44" w:rsidRPr="00945D44" w:rsidRDefault="00945D44" w:rsidP="00945D44">
      <w:pPr>
        <w:tabs>
          <w:tab w:val="left" w:pos="540"/>
        </w:tabs>
        <w:spacing w:line="240" w:lineRule="atLeast"/>
        <w:ind w:hanging="425"/>
        <w:jc w:val="right"/>
        <w:rPr>
          <w:rFonts w:ascii="Times New Roman" w:hAnsi="Times New Roman" w:cs="Times New Roman"/>
        </w:rPr>
      </w:pPr>
    </w:p>
    <w:p w14:paraId="615C916C" w14:textId="77777777" w:rsidR="00945D44" w:rsidRPr="00945D44" w:rsidRDefault="00945D44" w:rsidP="00945D44">
      <w:pPr>
        <w:tabs>
          <w:tab w:val="left" w:pos="540"/>
        </w:tabs>
        <w:spacing w:line="240" w:lineRule="atLeast"/>
        <w:ind w:hanging="425"/>
        <w:jc w:val="right"/>
        <w:rPr>
          <w:rFonts w:ascii="Times New Roman" w:hAnsi="Times New Roman" w:cs="Times New Roman"/>
        </w:rPr>
      </w:pPr>
    </w:p>
    <w:p w14:paraId="3743CBA7" w14:textId="77777777" w:rsidR="00945D44" w:rsidRPr="00945D44" w:rsidRDefault="00945D44" w:rsidP="00945D44">
      <w:pPr>
        <w:tabs>
          <w:tab w:val="left" w:pos="540"/>
        </w:tabs>
        <w:spacing w:line="240" w:lineRule="atLeast"/>
        <w:ind w:hanging="425"/>
        <w:jc w:val="right"/>
        <w:rPr>
          <w:rFonts w:ascii="Times New Roman" w:hAnsi="Times New Roman" w:cs="Times New Roman"/>
        </w:rPr>
      </w:pPr>
    </w:p>
    <w:p w14:paraId="3EE8A354" w14:textId="77777777" w:rsidR="00945D44" w:rsidRPr="00945D44" w:rsidRDefault="00945D44" w:rsidP="00945D44">
      <w:pPr>
        <w:tabs>
          <w:tab w:val="left" w:pos="540"/>
        </w:tabs>
        <w:spacing w:line="240" w:lineRule="atLeast"/>
        <w:ind w:hanging="425"/>
        <w:jc w:val="right"/>
        <w:rPr>
          <w:rFonts w:ascii="Times New Roman" w:hAnsi="Times New Roman" w:cs="Times New Roman"/>
        </w:rPr>
      </w:pPr>
    </w:p>
    <w:p w14:paraId="7DCEA94D" w14:textId="77777777" w:rsidR="00945D44" w:rsidRPr="00945D44" w:rsidRDefault="00945D44" w:rsidP="00945D44">
      <w:pPr>
        <w:tabs>
          <w:tab w:val="left" w:pos="540"/>
        </w:tabs>
        <w:spacing w:line="240" w:lineRule="atLeast"/>
        <w:ind w:hanging="425"/>
        <w:jc w:val="right"/>
        <w:rPr>
          <w:rFonts w:ascii="Times New Roman" w:hAnsi="Times New Roman" w:cs="Times New Roman"/>
        </w:rPr>
      </w:pPr>
    </w:p>
    <w:p w14:paraId="7C41DC5D" w14:textId="77777777" w:rsidR="00945D44" w:rsidRPr="00945D44" w:rsidRDefault="00945D44" w:rsidP="00945D44">
      <w:pPr>
        <w:tabs>
          <w:tab w:val="left" w:pos="540"/>
        </w:tabs>
        <w:spacing w:line="240" w:lineRule="atLeast"/>
        <w:ind w:hanging="425"/>
        <w:jc w:val="right"/>
        <w:rPr>
          <w:rFonts w:ascii="Times New Roman" w:hAnsi="Times New Roman" w:cs="Times New Roman"/>
        </w:rPr>
      </w:pPr>
    </w:p>
    <w:p w14:paraId="05AFE37C" w14:textId="77777777" w:rsidR="00945D44" w:rsidRPr="00945D44" w:rsidRDefault="00945D44" w:rsidP="00945D44">
      <w:pPr>
        <w:tabs>
          <w:tab w:val="left" w:pos="540"/>
        </w:tabs>
        <w:spacing w:line="240" w:lineRule="atLeast"/>
        <w:ind w:hanging="425"/>
        <w:jc w:val="right"/>
        <w:rPr>
          <w:rFonts w:ascii="Times New Roman" w:hAnsi="Times New Roman" w:cs="Times New Roman"/>
        </w:rPr>
      </w:pPr>
    </w:p>
    <w:p w14:paraId="47B6BDB9" w14:textId="77777777" w:rsidR="00945D44" w:rsidRPr="00945D44" w:rsidRDefault="00945D44" w:rsidP="00945D44">
      <w:pPr>
        <w:tabs>
          <w:tab w:val="left" w:pos="540"/>
        </w:tabs>
        <w:spacing w:line="240" w:lineRule="atLeast"/>
        <w:ind w:hanging="425"/>
        <w:jc w:val="right"/>
        <w:rPr>
          <w:rFonts w:ascii="Times New Roman" w:hAnsi="Times New Roman" w:cs="Times New Roman"/>
        </w:rPr>
      </w:pPr>
    </w:p>
    <w:p w14:paraId="48994C75" w14:textId="77777777" w:rsidR="00945D44" w:rsidRPr="00945D44" w:rsidRDefault="00945D44" w:rsidP="00945D44">
      <w:pPr>
        <w:tabs>
          <w:tab w:val="left" w:pos="540"/>
        </w:tabs>
        <w:spacing w:line="240" w:lineRule="atLeast"/>
        <w:ind w:hanging="425"/>
        <w:jc w:val="right"/>
        <w:rPr>
          <w:rFonts w:ascii="Times New Roman" w:hAnsi="Times New Roman" w:cs="Times New Roman"/>
        </w:rPr>
      </w:pPr>
    </w:p>
    <w:p w14:paraId="048D40DA" w14:textId="77777777" w:rsidR="00945D44" w:rsidRPr="00945D44" w:rsidRDefault="00945D44" w:rsidP="00945D44">
      <w:pPr>
        <w:tabs>
          <w:tab w:val="left" w:pos="540"/>
        </w:tabs>
        <w:spacing w:line="240" w:lineRule="atLeast"/>
        <w:ind w:hanging="425"/>
        <w:jc w:val="right"/>
        <w:rPr>
          <w:rFonts w:ascii="Times New Roman" w:hAnsi="Times New Roman" w:cs="Times New Roman"/>
        </w:rPr>
      </w:pPr>
    </w:p>
    <w:p w14:paraId="39FDAABC" w14:textId="77777777" w:rsidR="00945D44" w:rsidRPr="00945D44" w:rsidRDefault="00945D44" w:rsidP="00945D44">
      <w:pPr>
        <w:tabs>
          <w:tab w:val="left" w:pos="540"/>
        </w:tabs>
        <w:spacing w:line="240" w:lineRule="atLeast"/>
        <w:ind w:hanging="425"/>
        <w:jc w:val="right"/>
        <w:rPr>
          <w:rFonts w:ascii="Times New Roman" w:hAnsi="Times New Roman" w:cs="Times New Roman"/>
        </w:rPr>
      </w:pPr>
      <w:r w:rsidRPr="00945D44">
        <w:rPr>
          <w:rFonts w:ascii="Times New Roman" w:hAnsi="Times New Roman" w:cs="Times New Roman"/>
        </w:rPr>
        <w:t>Приложение №1 к Описанию объекта закупки</w:t>
      </w:r>
    </w:p>
    <w:p w14:paraId="538BC955" w14:textId="77777777" w:rsidR="00945D44" w:rsidRPr="00945D44" w:rsidRDefault="00945D44" w:rsidP="00945D44">
      <w:pPr>
        <w:tabs>
          <w:tab w:val="left" w:pos="540"/>
        </w:tabs>
        <w:spacing w:line="240" w:lineRule="atLeast"/>
        <w:ind w:hanging="425"/>
        <w:rPr>
          <w:rFonts w:ascii="Times New Roman" w:hAnsi="Times New Roman" w:cs="Times New Roman"/>
        </w:rPr>
      </w:pPr>
    </w:p>
    <w:p w14:paraId="34B7B652" w14:textId="77777777" w:rsidR="00945D44" w:rsidRPr="00945D44" w:rsidRDefault="00945D44" w:rsidP="00945D44">
      <w:pPr>
        <w:tabs>
          <w:tab w:val="left" w:pos="540"/>
        </w:tabs>
        <w:spacing w:line="240" w:lineRule="atLeast"/>
        <w:ind w:hanging="425"/>
        <w:rPr>
          <w:rFonts w:ascii="Times New Roman" w:hAnsi="Times New Roman" w:cs="Times New Roman"/>
        </w:rPr>
      </w:pPr>
    </w:p>
    <w:tbl>
      <w:tblPr>
        <w:tblW w:w="10343" w:type="dxa"/>
        <w:tblLayout w:type="fixed"/>
        <w:tblCellMar>
          <w:top w:w="15" w:type="dxa"/>
          <w:left w:w="15" w:type="dxa"/>
          <w:bottom w:w="15" w:type="dxa"/>
          <w:right w:w="15" w:type="dxa"/>
        </w:tblCellMar>
        <w:tblLook w:val="04A0" w:firstRow="1" w:lastRow="0" w:firstColumn="1" w:lastColumn="0" w:noHBand="0" w:noVBand="1"/>
      </w:tblPr>
      <w:tblGrid>
        <w:gridCol w:w="590"/>
        <w:gridCol w:w="3238"/>
        <w:gridCol w:w="6515"/>
      </w:tblGrid>
      <w:tr w:rsidR="00945D44" w:rsidRPr="00945D44" w14:paraId="79E17F86" w14:textId="77777777" w:rsidTr="00691901">
        <w:tc>
          <w:tcPr>
            <w:tcW w:w="1034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DA259C" w14:textId="77777777" w:rsidR="00945D44" w:rsidRPr="00945D44" w:rsidRDefault="00945D44" w:rsidP="00691901">
            <w:pPr>
              <w:contextualSpacing/>
              <w:jc w:val="center"/>
              <w:rPr>
                <w:rFonts w:ascii="Times New Roman" w:eastAsia="Calibri" w:hAnsi="Times New Roman" w:cs="Times New Roman"/>
                <w:b/>
                <w:bCs/>
                <w:color w:val="000000"/>
                <w:sz w:val="24"/>
                <w:szCs w:val="24"/>
              </w:rPr>
            </w:pPr>
            <w:r w:rsidRPr="00945D44">
              <w:rPr>
                <w:rFonts w:ascii="Times New Roman" w:eastAsia="Calibri" w:hAnsi="Times New Roman" w:cs="Times New Roman"/>
                <w:b/>
                <w:bCs/>
                <w:color w:val="000000"/>
                <w:sz w:val="24"/>
                <w:szCs w:val="24"/>
              </w:rPr>
              <w:t>Общие требования</w:t>
            </w:r>
          </w:p>
        </w:tc>
      </w:tr>
      <w:tr w:rsidR="00945D44" w:rsidRPr="00945D44" w14:paraId="4416D77B" w14:textId="77777777" w:rsidTr="00691901">
        <w:tc>
          <w:tcPr>
            <w:tcW w:w="59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5AE63E2D" w14:textId="77777777" w:rsidR="00945D44" w:rsidRPr="00945D44" w:rsidRDefault="00945D44" w:rsidP="00691901">
            <w:pPr>
              <w:contextualSpacing/>
              <w:rPr>
                <w:rFonts w:ascii="Times New Roman" w:eastAsia="Calibri" w:hAnsi="Times New Roman" w:cs="Times New Roman"/>
                <w:color w:val="000000"/>
              </w:rPr>
            </w:pPr>
            <w:r w:rsidRPr="00945D44">
              <w:rPr>
                <w:rFonts w:ascii="Times New Roman" w:eastAsia="Calibri" w:hAnsi="Times New Roman" w:cs="Times New Roman"/>
                <w:color w:val="000000"/>
              </w:rPr>
              <w:t>1.</w:t>
            </w:r>
          </w:p>
        </w:tc>
        <w:tc>
          <w:tcPr>
            <w:tcW w:w="3238"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4DEC1FFC"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Предмет закупки</w:t>
            </w:r>
          </w:p>
        </w:tc>
        <w:tc>
          <w:tcPr>
            <w:tcW w:w="6515"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7693E601" w14:textId="77777777" w:rsidR="00945D44" w:rsidRPr="00945D44" w:rsidRDefault="00945D44" w:rsidP="00691901">
            <w:pPr>
              <w:autoSpaceDE w:val="0"/>
              <w:autoSpaceDN w:val="0"/>
              <w:adjustRightInd w:val="0"/>
              <w:jc w:val="both"/>
              <w:rPr>
                <w:rFonts w:ascii="Times New Roman" w:hAnsi="Times New Roman" w:cs="Times New Roman"/>
                <w:color w:val="000000"/>
              </w:rPr>
            </w:pPr>
            <w:r w:rsidRPr="00945D44">
              <w:rPr>
                <w:rFonts w:ascii="Times New Roman" w:hAnsi="Times New Roman" w:cs="Times New Roman"/>
                <w:bCs/>
                <w:color w:val="000000"/>
              </w:rPr>
              <w:t>Оказание услуг по проведению испытаний и технического освидетельствования системы АПС и СОУЭ для ГБУ ИМЦ Пушкинского района Санкт-Петербурга в 2026 году</w:t>
            </w:r>
            <w:r w:rsidRPr="00945D44">
              <w:rPr>
                <w:rFonts w:ascii="Times New Roman" w:hAnsi="Times New Roman" w:cs="Times New Roman"/>
                <w:color w:val="000000"/>
              </w:rPr>
              <w:t>.</w:t>
            </w:r>
          </w:p>
          <w:p w14:paraId="22EB9DF0" w14:textId="77777777" w:rsidR="00945D44" w:rsidRPr="00945D44" w:rsidRDefault="00945D44" w:rsidP="00691901">
            <w:pPr>
              <w:contextualSpacing/>
              <w:jc w:val="both"/>
              <w:rPr>
                <w:rFonts w:ascii="Times New Roman" w:eastAsia="Calibri" w:hAnsi="Times New Roman" w:cs="Times New Roman"/>
                <w:color w:val="000000"/>
              </w:rPr>
            </w:pPr>
          </w:p>
        </w:tc>
      </w:tr>
      <w:tr w:rsidR="00945D44" w:rsidRPr="00945D44" w14:paraId="08CE0EAB" w14:textId="77777777" w:rsidTr="00691901">
        <w:tc>
          <w:tcPr>
            <w:tcW w:w="59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B55549D" w14:textId="77777777" w:rsidR="00945D44" w:rsidRPr="00945D44" w:rsidRDefault="00945D44" w:rsidP="00691901">
            <w:pPr>
              <w:contextualSpacing/>
              <w:rPr>
                <w:rFonts w:ascii="Times New Roman" w:eastAsia="Calibri" w:hAnsi="Times New Roman" w:cs="Times New Roman"/>
                <w:color w:val="000000"/>
              </w:rPr>
            </w:pPr>
            <w:r w:rsidRPr="00945D44">
              <w:rPr>
                <w:rFonts w:ascii="Times New Roman" w:eastAsia="Calibri" w:hAnsi="Times New Roman" w:cs="Times New Roman"/>
                <w:color w:val="000000"/>
              </w:rPr>
              <w:t>2.</w:t>
            </w:r>
          </w:p>
        </w:tc>
        <w:tc>
          <w:tcPr>
            <w:tcW w:w="3238" w:type="dxa"/>
            <w:tcBorders>
              <w:top w:val="nil"/>
              <w:left w:val="nil"/>
              <w:bottom w:val="single" w:sz="8" w:space="0" w:color="auto"/>
              <w:right w:val="single" w:sz="8" w:space="0" w:color="auto"/>
            </w:tcBorders>
            <w:tcMar>
              <w:top w:w="0" w:type="dxa"/>
              <w:left w:w="108" w:type="dxa"/>
              <w:bottom w:w="0" w:type="dxa"/>
              <w:right w:w="108" w:type="dxa"/>
            </w:tcMar>
          </w:tcPr>
          <w:p w14:paraId="539BD716"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Код по Общероссийскому классификатору видов экономической деятельности продукции и услуг (ОКДП)</w:t>
            </w:r>
          </w:p>
        </w:tc>
        <w:tc>
          <w:tcPr>
            <w:tcW w:w="6515" w:type="dxa"/>
            <w:tcBorders>
              <w:top w:val="nil"/>
              <w:left w:val="nil"/>
              <w:bottom w:val="single" w:sz="8" w:space="0" w:color="auto"/>
              <w:right w:val="single" w:sz="8" w:space="0" w:color="auto"/>
            </w:tcBorders>
            <w:tcMar>
              <w:top w:w="0" w:type="dxa"/>
              <w:left w:w="108" w:type="dxa"/>
              <w:bottom w:w="0" w:type="dxa"/>
              <w:right w:w="108" w:type="dxa"/>
            </w:tcMar>
          </w:tcPr>
          <w:p w14:paraId="1C974ED8"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7492089 – «Услуги по проведению специальных видов экспертиз прочие»,</w:t>
            </w:r>
          </w:p>
          <w:p w14:paraId="73B884DD"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7523040 – «Услуги, связанные с противопожарной защитой»</w:t>
            </w:r>
          </w:p>
        </w:tc>
      </w:tr>
      <w:tr w:rsidR="00945D44" w:rsidRPr="00945D44" w14:paraId="2E16C9EE" w14:textId="77777777" w:rsidTr="00691901">
        <w:tc>
          <w:tcPr>
            <w:tcW w:w="59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4157DAD" w14:textId="77777777" w:rsidR="00945D44" w:rsidRPr="00945D44" w:rsidRDefault="00945D44" w:rsidP="00691901">
            <w:pPr>
              <w:contextualSpacing/>
              <w:rPr>
                <w:rFonts w:ascii="Times New Roman" w:eastAsia="Calibri" w:hAnsi="Times New Roman" w:cs="Times New Roman"/>
                <w:color w:val="000000"/>
              </w:rPr>
            </w:pPr>
            <w:r w:rsidRPr="00945D44">
              <w:rPr>
                <w:rFonts w:ascii="Times New Roman" w:eastAsia="Calibri" w:hAnsi="Times New Roman" w:cs="Times New Roman"/>
                <w:color w:val="000000"/>
              </w:rPr>
              <w:t>3.</w:t>
            </w:r>
          </w:p>
        </w:tc>
        <w:tc>
          <w:tcPr>
            <w:tcW w:w="3238" w:type="dxa"/>
            <w:tcBorders>
              <w:top w:val="nil"/>
              <w:left w:val="nil"/>
              <w:bottom w:val="single" w:sz="8" w:space="0" w:color="auto"/>
              <w:right w:val="single" w:sz="8" w:space="0" w:color="auto"/>
            </w:tcBorders>
            <w:tcMar>
              <w:top w:w="0" w:type="dxa"/>
              <w:left w:w="108" w:type="dxa"/>
              <w:bottom w:w="0" w:type="dxa"/>
              <w:right w:w="108" w:type="dxa"/>
            </w:tcMar>
          </w:tcPr>
          <w:p w14:paraId="27834199"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Цель закупки</w:t>
            </w:r>
          </w:p>
        </w:tc>
        <w:tc>
          <w:tcPr>
            <w:tcW w:w="6515" w:type="dxa"/>
            <w:tcBorders>
              <w:top w:val="nil"/>
              <w:left w:val="nil"/>
              <w:bottom w:val="single" w:sz="8" w:space="0" w:color="auto"/>
              <w:right w:val="single" w:sz="8" w:space="0" w:color="auto"/>
            </w:tcBorders>
            <w:tcMar>
              <w:top w:w="0" w:type="dxa"/>
              <w:left w:w="108" w:type="dxa"/>
              <w:bottom w:w="0" w:type="dxa"/>
              <w:right w:w="108" w:type="dxa"/>
            </w:tcMar>
          </w:tcPr>
          <w:p w14:paraId="717845B3"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получение информации о состоянии и работоспособности систем пожарной сигнализации и системы оповещения и управления эвакуацией, о необходимости проведения и объемах ремонта, определение возможности дальнейшей эксплуатации и модернизации системы пожарной сигнализации.</w:t>
            </w:r>
          </w:p>
        </w:tc>
      </w:tr>
      <w:tr w:rsidR="00945D44" w:rsidRPr="00945D44" w14:paraId="2F0CD777" w14:textId="77777777" w:rsidTr="00691901">
        <w:tc>
          <w:tcPr>
            <w:tcW w:w="59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B4D8A80" w14:textId="77777777" w:rsidR="00945D44" w:rsidRPr="00945D44" w:rsidRDefault="00945D44" w:rsidP="00691901">
            <w:pPr>
              <w:contextualSpacing/>
              <w:rPr>
                <w:rFonts w:ascii="Times New Roman" w:eastAsia="Calibri" w:hAnsi="Times New Roman" w:cs="Times New Roman"/>
                <w:color w:val="000000"/>
              </w:rPr>
            </w:pPr>
            <w:r w:rsidRPr="00945D44">
              <w:rPr>
                <w:rFonts w:ascii="Times New Roman" w:eastAsia="Calibri" w:hAnsi="Times New Roman" w:cs="Times New Roman"/>
                <w:color w:val="000000"/>
              </w:rPr>
              <w:t>4.</w:t>
            </w:r>
          </w:p>
        </w:tc>
        <w:tc>
          <w:tcPr>
            <w:tcW w:w="3238" w:type="dxa"/>
            <w:tcBorders>
              <w:top w:val="nil"/>
              <w:left w:val="nil"/>
              <w:bottom w:val="single" w:sz="8" w:space="0" w:color="auto"/>
              <w:right w:val="single" w:sz="8" w:space="0" w:color="auto"/>
            </w:tcBorders>
            <w:tcMar>
              <w:top w:w="0" w:type="dxa"/>
              <w:left w:w="108" w:type="dxa"/>
              <w:bottom w:w="0" w:type="dxa"/>
              <w:right w:w="108" w:type="dxa"/>
            </w:tcMar>
          </w:tcPr>
          <w:p w14:paraId="28C71E94"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Место оказания услуг работ</w:t>
            </w:r>
          </w:p>
        </w:tc>
        <w:tc>
          <w:tcPr>
            <w:tcW w:w="6515" w:type="dxa"/>
            <w:tcBorders>
              <w:top w:val="nil"/>
              <w:left w:val="nil"/>
              <w:bottom w:val="single" w:sz="8" w:space="0" w:color="auto"/>
              <w:right w:val="single" w:sz="8" w:space="0" w:color="auto"/>
            </w:tcBorders>
            <w:tcMar>
              <w:top w:w="0" w:type="dxa"/>
              <w:left w:w="108" w:type="dxa"/>
              <w:bottom w:w="0" w:type="dxa"/>
              <w:right w:w="108" w:type="dxa"/>
            </w:tcMar>
          </w:tcPr>
          <w:p w14:paraId="79ECD194" w14:textId="77777777" w:rsidR="00945D44" w:rsidRPr="00945D44" w:rsidRDefault="00945D44" w:rsidP="00691901">
            <w:pPr>
              <w:spacing w:line="240" w:lineRule="atLeast"/>
              <w:jc w:val="both"/>
              <w:rPr>
                <w:rFonts w:ascii="Times New Roman" w:hAnsi="Times New Roman" w:cs="Times New Roman"/>
              </w:rPr>
            </w:pPr>
            <w:r w:rsidRPr="00945D44">
              <w:rPr>
                <w:rFonts w:ascii="Times New Roman" w:hAnsi="Times New Roman" w:cs="Times New Roman"/>
                <w:b/>
                <w:lang w:eastAsia="ar-SA"/>
              </w:rPr>
              <w:t>196602, Санкт-Петербург, город Пушкин, улица Парковая, д.18, литера Б.</w:t>
            </w:r>
          </w:p>
          <w:p w14:paraId="0D31155A" w14:textId="77777777" w:rsidR="00945D44" w:rsidRPr="00945D44" w:rsidRDefault="00945D44" w:rsidP="00691901">
            <w:pPr>
              <w:spacing w:line="0" w:lineRule="atLeast"/>
              <w:jc w:val="both"/>
              <w:rPr>
                <w:rFonts w:ascii="Times New Roman" w:eastAsia="Calibri" w:hAnsi="Times New Roman" w:cs="Times New Roman"/>
                <w:color w:val="000000"/>
              </w:rPr>
            </w:pPr>
          </w:p>
        </w:tc>
      </w:tr>
      <w:tr w:rsidR="00945D44" w:rsidRPr="00945D44" w14:paraId="4CB24284" w14:textId="77777777" w:rsidTr="00691901">
        <w:tc>
          <w:tcPr>
            <w:tcW w:w="59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AB2CBCC" w14:textId="77777777" w:rsidR="00945D44" w:rsidRPr="00945D44" w:rsidRDefault="00945D44" w:rsidP="00691901">
            <w:pPr>
              <w:contextualSpacing/>
              <w:rPr>
                <w:rFonts w:ascii="Times New Roman" w:eastAsia="Calibri" w:hAnsi="Times New Roman" w:cs="Times New Roman"/>
                <w:color w:val="000000"/>
              </w:rPr>
            </w:pPr>
            <w:r w:rsidRPr="00945D44">
              <w:rPr>
                <w:rFonts w:ascii="Times New Roman" w:eastAsia="Calibri" w:hAnsi="Times New Roman" w:cs="Times New Roman"/>
                <w:color w:val="000000"/>
              </w:rPr>
              <w:t>5.</w:t>
            </w:r>
          </w:p>
        </w:tc>
        <w:tc>
          <w:tcPr>
            <w:tcW w:w="3238" w:type="dxa"/>
            <w:tcBorders>
              <w:top w:val="nil"/>
              <w:left w:val="nil"/>
              <w:bottom w:val="single" w:sz="8" w:space="0" w:color="auto"/>
              <w:right w:val="single" w:sz="8" w:space="0" w:color="auto"/>
            </w:tcBorders>
            <w:tcMar>
              <w:top w:w="0" w:type="dxa"/>
              <w:left w:w="108" w:type="dxa"/>
              <w:bottom w:w="0" w:type="dxa"/>
              <w:right w:w="108" w:type="dxa"/>
            </w:tcMar>
          </w:tcPr>
          <w:p w14:paraId="5841033C"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Срок выполнения работ</w:t>
            </w:r>
          </w:p>
        </w:tc>
        <w:tc>
          <w:tcPr>
            <w:tcW w:w="6515" w:type="dxa"/>
            <w:tcBorders>
              <w:top w:val="nil"/>
              <w:left w:val="nil"/>
              <w:bottom w:val="single" w:sz="8" w:space="0" w:color="auto"/>
              <w:right w:val="single" w:sz="8" w:space="0" w:color="auto"/>
            </w:tcBorders>
            <w:tcMar>
              <w:top w:w="0" w:type="dxa"/>
              <w:left w:w="108" w:type="dxa"/>
              <w:bottom w:w="0" w:type="dxa"/>
              <w:right w:w="108" w:type="dxa"/>
            </w:tcMar>
          </w:tcPr>
          <w:p w14:paraId="5126027E" w14:textId="77777777" w:rsidR="00945D44" w:rsidRPr="00945D44" w:rsidRDefault="00945D44" w:rsidP="00691901">
            <w:pPr>
              <w:tabs>
                <w:tab w:val="left" w:pos="540"/>
              </w:tabs>
              <w:spacing w:line="240" w:lineRule="atLeast"/>
              <w:jc w:val="both"/>
              <w:rPr>
                <w:rFonts w:ascii="Times New Roman" w:hAnsi="Times New Roman" w:cs="Times New Roman"/>
              </w:rPr>
            </w:pPr>
            <w:r w:rsidRPr="00945D44">
              <w:rPr>
                <w:rFonts w:ascii="Times New Roman" w:hAnsi="Times New Roman" w:cs="Times New Roman"/>
              </w:rPr>
              <w:t>в течении 15 (пятнадцати) календарных дней с даты подписания контракта сторонами.</w:t>
            </w:r>
          </w:p>
          <w:p w14:paraId="3A3A729E" w14:textId="77777777" w:rsidR="00945D44" w:rsidRPr="00945D44" w:rsidRDefault="00945D44" w:rsidP="00691901">
            <w:pPr>
              <w:tabs>
                <w:tab w:val="left" w:pos="540"/>
              </w:tabs>
              <w:spacing w:line="240" w:lineRule="atLeast"/>
              <w:ind w:firstLine="567"/>
              <w:jc w:val="both"/>
              <w:rPr>
                <w:rFonts w:ascii="Times New Roman" w:hAnsi="Times New Roman" w:cs="Times New Roman"/>
              </w:rPr>
            </w:pPr>
          </w:p>
          <w:p w14:paraId="6F4BDEE1" w14:textId="77777777" w:rsidR="00945D44" w:rsidRPr="00945D44" w:rsidRDefault="00945D44" w:rsidP="00691901">
            <w:pPr>
              <w:contextualSpacing/>
              <w:jc w:val="both"/>
              <w:rPr>
                <w:rFonts w:ascii="Times New Roman" w:eastAsia="Calibri" w:hAnsi="Times New Roman" w:cs="Times New Roman"/>
                <w:color w:val="000000"/>
              </w:rPr>
            </w:pPr>
          </w:p>
        </w:tc>
      </w:tr>
      <w:tr w:rsidR="00945D44" w:rsidRPr="00945D44" w14:paraId="6AB518BA" w14:textId="77777777" w:rsidTr="00691901">
        <w:tc>
          <w:tcPr>
            <w:tcW w:w="59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DAEA7A1" w14:textId="77777777" w:rsidR="00945D44" w:rsidRPr="00945D44" w:rsidRDefault="00945D44" w:rsidP="00691901">
            <w:pPr>
              <w:contextualSpacing/>
              <w:rPr>
                <w:rFonts w:ascii="Times New Roman" w:eastAsia="Calibri" w:hAnsi="Times New Roman" w:cs="Times New Roman"/>
                <w:color w:val="000000"/>
              </w:rPr>
            </w:pPr>
            <w:r w:rsidRPr="00945D44">
              <w:rPr>
                <w:rFonts w:ascii="Times New Roman" w:eastAsia="Calibri" w:hAnsi="Times New Roman" w:cs="Times New Roman"/>
                <w:color w:val="000000"/>
              </w:rPr>
              <w:t>7.</w:t>
            </w:r>
          </w:p>
        </w:tc>
        <w:tc>
          <w:tcPr>
            <w:tcW w:w="3238" w:type="dxa"/>
            <w:tcBorders>
              <w:top w:val="nil"/>
              <w:left w:val="nil"/>
              <w:bottom w:val="single" w:sz="8" w:space="0" w:color="auto"/>
              <w:right w:val="single" w:sz="8" w:space="0" w:color="auto"/>
            </w:tcBorders>
            <w:tcMar>
              <w:top w:w="0" w:type="dxa"/>
              <w:left w:w="108" w:type="dxa"/>
              <w:bottom w:w="0" w:type="dxa"/>
              <w:right w:w="108" w:type="dxa"/>
            </w:tcMar>
          </w:tcPr>
          <w:p w14:paraId="6061B7FC"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Требования к наличию лицензий</w:t>
            </w:r>
          </w:p>
        </w:tc>
        <w:tc>
          <w:tcPr>
            <w:tcW w:w="6515" w:type="dxa"/>
            <w:tcBorders>
              <w:top w:val="nil"/>
              <w:left w:val="nil"/>
              <w:bottom w:val="single" w:sz="8" w:space="0" w:color="auto"/>
              <w:right w:val="single" w:sz="8" w:space="0" w:color="auto"/>
            </w:tcBorders>
            <w:tcMar>
              <w:top w:w="0" w:type="dxa"/>
              <w:left w:w="108" w:type="dxa"/>
              <w:bottom w:w="0" w:type="dxa"/>
              <w:right w:w="108" w:type="dxa"/>
            </w:tcMar>
          </w:tcPr>
          <w:p w14:paraId="1FDC18FD" w14:textId="77777777" w:rsidR="00945D44" w:rsidRPr="00945D44" w:rsidRDefault="00945D44" w:rsidP="00691901">
            <w:pPr>
              <w:autoSpaceDE w:val="0"/>
              <w:autoSpaceDN w:val="0"/>
              <w:adjustRightInd w:val="0"/>
              <w:jc w:val="both"/>
              <w:rPr>
                <w:rFonts w:ascii="Times New Roman" w:hAnsi="Times New Roman" w:cs="Times New Roman"/>
                <w:iCs/>
              </w:rPr>
            </w:pPr>
            <w:r w:rsidRPr="00945D44">
              <w:rPr>
                <w:rFonts w:ascii="Times New Roman" w:hAnsi="Times New Roman" w:cs="Times New Roman"/>
                <w:iCs/>
              </w:rPr>
              <w:t>Участник закупки должен предоставить документ, содержащий сведения, обеспечивающие возможность подтверждения наличия у участника закупки специального разрешения на право осуществления конкретного вида деятельности (лицензии), в том числе ее статуса, подтверждается предоставлением выписки из реестра лицензий, по форме утвержденной постановлением Правительства РФ от 29.12.2020 №2343 «Об утверждении Правил формирования и ведения реестра лицензий и типовой формы выписки из реестра лицензий», либо реквизитами лицензии (регистрационный номер и дата ее предоставления), либо копией акта лицензирующего органа о принятом решении, содержащих сведения о действующей лицензии в соответствии с п. 15 части 1 статьи 12 Федерального закона от 04.05.2011 № 99-ФЗ «О лицензировании отдельных видов деятельности» на осуществление деятельности по монтажу, техническому обслуживанию и ремонту средств обеспечения пожарной безопасности зданий и сооружений:</w:t>
            </w:r>
          </w:p>
          <w:p w14:paraId="59B75E9A" w14:textId="77777777" w:rsidR="00945D44" w:rsidRPr="00945D44" w:rsidRDefault="00945D44" w:rsidP="00691901">
            <w:pPr>
              <w:contextualSpacing/>
              <w:jc w:val="both"/>
              <w:rPr>
                <w:rFonts w:ascii="Times New Roman" w:eastAsia="Calibri" w:hAnsi="Times New Roman" w:cs="Times New Roman"/>
                <w:iCs/>
                <w:color w:val="000000"/>
              </w:rPr>
            </w:pPr>
          </w:p>
        </w:tc>
      </w:tr>
      <w:tr w:rsidR="00945D44" w:rsidRPr="00945D44" w14:paraId="6BBAC779" w14:textId="77777777" w:rsidTr="00691901">
        <w:tc>
          <w:tcPr>
            <w:tcW w:w="1034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828F28"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Раздел 2. Требования к выполняемым работам</w:t>
            </w:r>
          </w:p>
        </w:tc>
      </w:tr>
      <w:tr w:rsidR="00945D44" w:rsidRPr="00945D44" w14:paraId="6D43EF13" w14:textId="77777777" w:rsidTr="00691901">
        <w:tc>
          <w:tcPr>
            <w:tcW w:w="59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778353E8" w14:textId="77777777" w:rsidR="00945D44" w:rsidRPr="00945D44" w:rsidRDefault="00945D44" w:rsidP="00691901">
            <w:pPr>
              <w:contextualSpacing/>
              <w:rPr>
                <w:rFonts w:ascii="Times New Roman" w:eastAsia="Calibri" w:hAnsi="Times New Roman" w:cs="Times New Roman"/>
                <w:color w:val="000000"/>
              </w:rPr>
            </w:pPr>
            <w:r w:rsidRPr="00945D44">
              <w:rPr>
                <w:rFonts w:ascii="Times New Roman" w:eastAsia="Calibri" w:hAnsi="Times New Roman" w:cs="Times New Roman"/>
                <w:color w:val="000000"/>
              </w:rPr>
              <w:t>8.</w:t>
            </w:r>
          </w:p>
        </w:tc>
        <w:tc>
          <w:tcPr>
            <w:tcW w:w="3238"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0436DB4E"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Этапы выполнения работ</w:t>
            </w:r>
          </w:p>
        </w:tc>
        <w:tc>
          <w:tcPr>
            <w:tcW w:w="6515"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4787E1BA"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1 этап – подготовительный:</w:t>
            </w:r>
          </w:p>
          <w:p w14:paraId="42EB84B9" w14:textId="77777777" w:rsidR="00945D44" w:rsidRPr="00945D44" w:rsidRDefault="00945D44" w:rsidP="00945D44">
            <w:pPr>
              <w:numPr>
                <w:ilvl w:val="0"/>
                <w:numId w:val="5"/>
              </w:numPr>
              <w:tabs>
                <w:tab w:val="left" w:pos="314"/>
              </w:tabs>
              <w:spacing w:after="0" w:line="240" w:lineRule="auto"/>
              <w:ind w:left="30"/>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ознакомление с объектом обследования;</w:t>
            </w:r>
          </w:p>
          <w:p w14:paraId="604F731D" w14:textId="77777777" w:rsidR="00945D44" w:rsidRPr="00945D44" w:rsidRDefault="00945D44" w:rsidP="00945D44">
            <w:pPr>
              <w:numPr>
                <w:ilvl w:val="0"/>
                <w:numId w:val="5"/>
              </w:numPr>
              <w:tabs>
                <w:tab w:val="left" w:pos="314"/>
              </w:tabs>
              <w:spacing w:after="0" w:line="240" w:lineRule="auto"/>
              <w:ind w:left="30"/>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ознакомление с проектной и технической документацией;</w:t>
            </w:r>
          </w:p>
          <w:p w14:paraId="63000B6E" w14:textId="77777777" w:rsidR="00945D44" w:rsidRPr="00945D44" w:rsidRDefault="00945D44" w:rsidP="00691901">
            <w:pPr>
              <w:tabs>
                <w:tab w:val="left" w:pos="172"/>
              </w:tabs>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2 этап – обследование:</w:t>
            </w:r>
          </w:p>
          <w:p w14:paraId="13C36A62" w14:textId="77777777" w:rsidR="00945D44" w:rsidRPr="00945D44" w:rsidRDefault="00945D44" w:rsidP="00945D44">
            <w:pPr>
              <w:numPr>
                <w:ilvl w:val="0"/>
                <w:numId w:val="6"/>
              </w:numPr>
              <w:tabs>
                <w:tab w:val="left" w:pos="314"/>
              </w:tabs>
              <w:spacing w:after="0" w:line="240" w:lineRule="auto"/>
              <w:ind w:left="30" w:hanging="30"/>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определение, оценка и фиксация технического состояния систем пожарной сигнализации, системы оповещения управления эвакуацией (далее - системы);</w:t>
            </w:r>
          </w:p>
          <w:p w14:paraId="4AD4E8E6" w14:textId="77777777" w:rsidR="00945D44" w:rsidRPr="00945D44" w:rsidRDefault="00945D44" w:rsidP="00945D44">
            <w:pPr>
              <w:numPr>
                <w:ilvl w:val="0"/>
                <w:numId w:val="6"/>
              </w:numPr>
              <w:tabs>
                <w:tab w:val="left" w:pos="314"/>
              </w:tabs>
              <w:spacing w:after="0" w:line="240" w:lineRule="auto"/>
              <w:ind w:left="30" w:hanging="30"/>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lastRenderedPageBreak/>
              <w:t>проверка работоспособности всего комплекса пожарной сигнализации и времени реакции, в т. ч. при отключении основного источника питания;</w:t>
            </w:r>
          </w:p>
          <w:p w14:paraId="64F79B57" w14:textId="77777777" w:rsidR="00945D44" w:rsidRPr="00945D44" w:rsidRDefault="00945D44" w:rsidP="00945D44">
            <w:pPr>
              <w:numPr>
                <w:ilvl w:val="0"/>
                <w:numId w:val="6"/>
              </w:numPr>
              <w:tabs>
                <w:tab w:val="left" w:pos="314"/>
              </w:tabs>
              <w:spacing w:after="0" w:line="240" w:lineRule="auto"/>
              <w:ind w:left="30" w:hanging="30"/>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и т. д.</w:t>
            </w:r>
          </w:p>
          <w:p w14:paraId="0A0F4601"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3 этап – завершающий:</w:t>
            </w:r>
          </w:p>
          <w:p w14:paraId="06FD4F56" w14:textId="77777777" w:rsidR="00945D44" w:rsidRPr="00945D44" w:rsidRDefault="00945D44" w:rsidP="00945D44">
            <w:pPr>
              <w:numPr>
                <w:ilvl w:val="0"/>
                <w:numId w:val="7"/>
              </w:numPr>
              <w:tabs>
                <w:tab w:val="left" w:pos="314"/>
              </w:tabs>
              <w:spacing w:after="0" w:line="240" w:lineRule="auto"/>
              <w:ind w:left="165" w:hanging="165"/>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составление технического отчета, в том числе составление актов дефектной </w:t>
            </w:r>
            <w:hyperlink r:id="rId12" w:tooltip="Ведомость" w:history="1">
              <w:r w:rsidRPr="00945D44">
                <w:rPr>
                  <w:rFonts w:ascii="Times New Roman" w:eastAsia="Calibri" w:hAnsi="Times New Roman" w:cs="Times New Roman"/>
                  <w:color w:val="000000"/>
                </w:rPr>
                <w:t>ведомости</w:t>
              </w:r>
            </w:hyperlink>
            <w:r w:rsidRPr="00945D44">
              <w:rPr>
                <w:rFonts w:ascii="Times New Roman" w:eastAsia="Calibri" w:hAnsi="Times New Roman" w:cs="Times New Roman"/>
                <w:color w:val="000000"/>
              </w:rPr>
              <w:t> неработающего оборудования систем;</w:t>
            </w:r>
          </w:p>
          <w:p w14:paraId="3ED947D8" w14:textId="77777777" w:rsidR="00945D44" w:rsidRPr="00945D44" w:rsidRDefault="00945D44" w:rsidP="00945D44">
            <w:pPr>
              <w:numPr>
                <w:ilvl w:val="0"/>
                <w:numId w:val="7"/>
              </w:numPr>
              <w:tabs>
                <w:tab w:val="left" w:pos="314"/>
              </w:tabs>
              <w:spacing w:after="0" w:line="240" w:lineRule="auto"/>
              <w:ind w:left="165" w:hanging="165"/>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рассмотрение возможности дальнейшей эксплуатации систем</w:t>
            </w:r>
            <w:r w:rsidRPr="00945D44">
              <w:rPr>
                <w:rFonts w:ascii="Times New Roman" w:eastAsia="Calibri" w:hAnsi="Times New Roman" w:cs="Times New Roman"/>
                <w:color w:val="000000"/>
              </w:rPr>
              <w:br/>
              <w:t>с учетом имеющихся дефектов (описать риски, связанные</w:t>
            </w:r>
            <w:r w:rsidRPr="00945D44">
              <w:rPr>
                <w:rFonts w:ascii="Times New Roman" w:eastAsia="Calibri" w:hAnsi="Times New Roman" w:cs="Times New Roman"/>
                <w:color w:val="000000"/>
              </w:rPr>
              <w:br/>
              <w:t>с обнаруженными дефектами, описать возможные причины возникновения дефектов);</w:t>
            </w:r>
          </w:p>
          <w:p w14:paraId="30A60CC0" w14:textId="77777777" w:rsidR="00945D44" w:rsidRPr="00945D44" w:rsidRDefault="00945D44" w:rsidP="00945D44">
            <w:pPr>
              <w:numPr>
                <w:ilvl w:val="0"/>
                <w:numId w:val="7"/>
              </w:numPr>
              <w:tabs>
                <w:tab w:val="left" w:pos="314"/>
              </w:tabs>
              <w:spacing w:after="0" w:line="240" w:lineRule="auto"/>
              <w:ind w:left="165" w:hanging="165"/>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составление заключения о возможности устранения выявленных дефектов и характере будущих работ – ремонт, частичная или полная модернизация систем.</w:t>
            </w:r>
          </w:p>
        </w:tc>
      </w:tr>
      <w:tr w:rsidR="00945D44" w:rsidRPr="00945D44" w14:paraId="12476EA1" w14:textId="77777777" w:rsidTr="00691901">
        <w:tc>
          <w:tcPr>
            <w:tcW w:w="59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237971F" w14:textId="77777777" w:rsidR="00945D44" w:rsidRPr="00945D44" w:rsidRDefault="00945D44" w:rsidP="00691901">
            <w:pPr>
              <w:contextualSpacing/>
              <w:rPr>
                <w:rFonts w:ascii="Times New Roman" w:eastAsia="Calibri" w:hAnsi="Times New Roman" w:cs="Times New Roman"/>
                <w:color w:val="000000"/>
              </w:rPr>
            </w:pPr>
            <w:r w:rsidRPr="00945D44">
              <w:rPr>
                <w:rFonts w:ascii="Times New Roman" w:eastAsia="Calibri" w:hAnsi="Times New Roman" w:cs="Times New Roman"/>
                <w:color w:val="000000"/>
              </w:rPr>
              <w:lastRenderedPageBreak/>
              <w:t>9.</w:t>
            </w:r>
          </w:p>
        </w:tc>
        <w:tc>
          <w:tcPr>
            <w:tcW w:w="3238" w:type="dxa"/>
            <w:tcBorders>
              <w:top w:val="nil"/>
              <w:left w:val="nil"/>
              <w:bottom w:val="single" w:sz="8" w:space="0" w:color="auto"/>
              <w:right w:val="single" w:sz="8" w:space="0" w:color="auto"/>
            </w:tcBorders>
            <w:tcMar>
              <w:top w:w="0" w:type="dxa"/>
              <w:left w:w="108" w:type="dxa"/>
              <w:bottom w:w="0" w:type="dxa"/>
              <w:right w:w="108" w:type="dxa"/>
            </w:tcMar>
          </w:tcPr>
          <w:p w14:paraId="09AD7DC5"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Требования к результатам выполненных работ</w:t>
            </w:r>
          </w:p>
        </w:tc>
        <w:tc>
          <w:tcPr>
            <w:tcW w:w="6515" w:type="dxa"/>
            <w:tcBorders>
              <w:top w:val="nil"/>
              <w:left w:val="nil"/>
              <w:bottom w:val="single" w:sz="8" w:space="0" w:color="auto"/>
              <w:right w:val="single" w:sz="8" w:space="0" w:color="auto"/>
            </w:tcBorders>
            <w:tcMar>
              <w:top w:w="0" w:type="dxa"/>
              <w:left w:w="108" w:type="dxa"/>
              <w:bottom w:w="0" w:type="dxa"/>
              <w:right w:w="108" w:type="dxa"/>
            </w:tcMar>
          </w:tcPr>
          <w:p w14:paraId="5FBEAB8E"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документация представляется Заказчику на бумажном носителе в 2 экземплярах.</w:t>
            </w:r>
          </w:p>
          <w:p w14:paraId="30C8613F" w14:textId="77777777" w:rsidR="00945D44" w:rsidRPr="00945D44" w:rsidRDefault="00945D44" w:rsidP="00691901">
            <w:pPr>
              <w:contextualSpacing/>
              <w:jc w:val="both"/>
              <w:rPr>
                <w:rFonts w:ascii="Times New Roman" w:eastAsia="Calibri" w:hAnsi="Times New Roman" w:cs="Times New Roman"/>
                <w:color w:val="000000"/>
              </w:rPr>
            </w:pPr>
            <w:r w:rsidRPr="00945D44">
              <w:rPr>
                <w:rFonts w:ascii="Times New Roman" w:eastAsia="Calibri" w:hAnsi="Times New Roman" w:cs="Times New Roman"/>
                <w:color w:val="000000"/>
              </w:rPr>
              <w:t>В итоговом заключении необходимо отразить планы с фактическим расположением систем, результаты фотофиксации текущего состояния систем, </w:t>
            </w:r>
            <w:hyperlink r:id="rId13" w:tooltip="Ведомость дефектная" w:history="1">
              <w:r w:rsidRPr="00945D44">
                <w:rPr>
                  <w:rFonts w:ascii="Times New Roman" w:eastAsia="Calibri" w:hAnsi="Times New Roman" w:cs="Times New Roman"/>
                  <w:color w:val="000000"/>
                </w:rPr>
                <w:t>ведомость дефектов</w:t>
              </w:r>
            </w:hyperlink>
            <w:r w:rsidRPr="00945D44">
              <w:rPr>
                <w:rFonts w:ascii="Times New Roman" w:eastAsia="Calibri" w:hAnsi="Times New Roman" w:cs="Times New Roman"/>
                <w:color w:val="000000"/>
              </w:rPr>
              <w:t> и повреждений систем, заключение о возможности устранения выявленных дефектов</w:t>
            </w:r>
            <w:r w:rsidRPr="00945D44">
              <w:rPr>
                <w:rFonts w:ascii="Times New Roman" w:eastAsia="Calibri" w:hAnsi="Times New Roman" w:cs="Times New Roman"/>
                <w:color w:val="000000"/>
              </w:rPr>
              <w:br/>
              <w:t>и характере будущих работ.</w:t>
            </w:r>
          </w:p>
        </w:tc>
      </w:tr>
    </w:tbl>
    <w:p w14:paraId="596BC791" w14:textId="77777777" w:rsidR="00945D44" w:rsidRPr="00945D44" w:rsidRDefault="00945D44" w:rsidP="00945D44">
      <w:pPr>
        <w:tabs>
          <w:tab w:val="left" w:pos="540"/>
        </w:tabs>
        <w:spacing w:line="240" w:lineRule="atLeast"/>
        <w:rPr>
          <w:rFonts w:ascii="Times New Roman" w:hAnsi="Times New Roman" w:cs="Times New Roman"/>
        </w:rPr>
      </w:pPr>
    </w:p>
    <w:p w14:paraId="16D3DE8B" w14:textId="77777777" w:rsidR="00945D44" w:rsidRPr="00945D44" w:rsidRDefault="00945D44" w:rsidP="00945D44">
      <w:pPr>
        <w:tabs>
          <w:tab w:val="left" w:pos="540"/>
        </w:tabs>
        <w:spacing w:line="240" w:lineRule="atLeast"/>
        <w:ind w:hanging="425"/>
        <w:rPr>
          <w:rFonts w:ascii="Times New Roman" w:hAnsi="Times New Roman" w:cs="Times New Roman"/>
        </w:rPr>
      </w:pPr>
    </w:p>
    <w:p w14:paraId="590D3E4E" w14:textId="77777777" w:rsidR="00945D44" w:rsidRPr="00945D44" w:rsidRDefault="00945D44" w:rsidP="00945D44">
      <w:pPr>
        <w:autoSpaceDE w:val="0"/>
        <w:autoSpaceDN w:val="0"/>
        <w:adjustRightInd w:val="0"/>
        <w:ind w:left="-567" w:firstLine="567"/>
        <w:jc w:val="both"/>
        <w:rPr>
          <w:rFonts w:ascii="Times New Roman" w:hAnsi="Times New Roman" w:cs="Times New Roman"/>
          <w:b/>
          <w:bCs/>
        </w:rPr>
      </w:pPr>
    </w:p>
    <w:p w14:paraId="6C1C1EEF" w14:textId="77777777" w:rsidR="00945D44" w:rsidRPr="00945D44" w:rsidRDefault="00945D44" w:rsidP="00945D44">
      <w:pPr>
        <w:autoSpaceDE w:val="0"/>
        <w:autoSpaceDN w:val="0"/>
        <w:adjustRightInd w:val="0"/>
        <w:ind w:left="-567" w:firstLine="567"/>
        <w:jc w:val="both"/>
        <w:rPr>
          <w:rFonts w:ascii="Times New Roman" w:hAnsi="Times New Roman" w:cs="Times New Roman"/>
          <w:b/>
          <w:bCs/>
        </w:rPr>
      </w:pPr>
    </w:p>
    <w:p w14:paraId="0DDBA68C" w14:textId="77777777" w:rsidR="00945D44" w:rsidRPr="00945D44" w:rsidRDefault="00945D44" w:rsidP="00945D44">
      <w:pPr>
        <w:autoSpaceDE w:val="0"/>
        <w:autoSpaceDN w:val="0"/>
        <w:adjustRightInd w:val="0"/>
        <w:ind w:left="-567" w:firstLine="567"/>
        <w:jc w:val="both"/>
        <w:rPr>
          <w:rFonts w:ascii="Times New Roman" w:hAnsi="Times New Roman" w:cs="Times New Roman"/>
          <w:b/>
          <w:bCs/>
        </w:rPr>
      </w:pPr>
    </w:p>
    <w:p w14:paraId="3E90F5BE" w14:textId="77777777" w:rsidR="00945D44" w:rsidRPr="00945D44" w:rsidRDefault="00945D44" w:rsidP="00945D44">
      <w:pPr>
        <w:autoSpaceDE w:val="0"/>
        <w:autoSpaceDN w:val="0"/>
        <w:adjustRightInd w:val="0"/>
        <w:ind w:left="-567" w:firstLine="567"/>
        <w:jc w:val="both"/>
        <w:rPr>
          <w:rFonts w:ascii="Times New Roman" w:hAnsi="Times New Roman" w:cs="Times New Roman"/>
          <w:b/>
          <w:bCs/>
        </w:rPr>
      </w:pPr>
    </w:p>
    <w:p w14:paraId="5A304C4B" w14:textId="77777777" w:rsidR="00945D44" w:rsidRPr="00945D44" w:rsidRDefault="00945D44" w:rsidP="00945D44">
      <w:pPr>
        <w:autoSpaceDE w:val="0"/>
        <w:autoSpaceDN w:val="0"/>
        <w:adjustRightInd w:val="0"/>
        <w:ind w:left="-567" w:firstLine="567"/>
        <w:jc w:val="both"/>
        <w:rPr>
          <w:rFonts w:ascii="Times New Roman" w:hAnsi="Times New Roman" w:cs="Times New Roman"/>
          <w:b/>
          <w:bCs/>
        </w:rPr>
      </w:pPr>
    </w:p>
    <w:p w14:paraId="09EBC406" w14:textId="77777777" w:rsidR="00945D44" w:rsidRPr="00945D44" w:rsidRDefault="00945D44" w:rsidP="00945D44">
      <w:pPr>
        <w:ind w:left="-567" w:firstLine="567"/>
        <w:contextualSpacing/>
        <w:jc w:val="right"/>
        <w:rPr>
          <w:rFonts w:ascii="Times New Roman" w:hAnsi="Times New Roman" w:cs="Times New Roman"/>
        </w:rPr>
      </w:pPr>
    </w:p>
    <w:p w14:paraId="34CBC770" w14:textId="77777777" w:rsidR="00945D44" w:rsidRPr="00945D44" w:rsidRDefault="00945D44" w:rsidP="00945D44">
      <w:pPr>
        <w:ind w:left="-567" w:firstLine="567"/>
        <w:contextualSpacing/>
        <w:jc w:val="right"/>
        <w:rPr>
          <w:rFonts w:ascii="Times New Roman" w:hAnsi="Times New Roman" w:cs="Times New Roman"/>
        </w:rPr>
      </w:pPr>
    </w:p>
    <w:p w14:paraId="08AEE271" w14:textId="77777777" w:rsidR="00945D44" w:rsidRPr="00945D44" w:rsidRDefault="00945D44" w:rsidP="00945D44">
      <w:pPr>
        <w:ind w:left="-567" w:firstLine="567"/>
        <w:contextualSpacing/>
        <w:jc w:val="right"/>
        <w:rPr>
          <w:rFonts w:ascii="Times New Roman" w:hAnsi="Times New Roman" w:cs="Times New Roman"/>
        </w:rPr>
      </w:pPr>
    </w:p>
    <w:p w14:paraId="3831B8DB" w14:textId="77777777" w:rsidR="00945D44" w:rsidRPr="00945D44" w:rsidRDefault="00945D44" w:rsidP="00945D44">
      <w:pPr>
        <w:ind w:left="-567" w:firstLine="567"/>
        <w:contextualSpacing/>
        <w:jc w:val="right"/>
        <w:rPr>
          <w:rFonts w:ascii="Times New Roman" w:hAnsi="Times New Roman" w:cs="Times New Roman"/>
        </w:rPr>
      </w:pPr>
    </w:p>
    <w:p w14:paraId="668D7F0D" w14:textId="77777777" w:rsidR="00945D44" w:rsidRPr="00945D44" w:rsidRDefault="00945D44" w:rsidP="00945D44">
      <w:pPr>
        <w:ind w:left="-567" w:firstLine="567"/>
        <w:contextualSpacing/>
        <w:jc w:val="right"/>
        <w:rPr>
          <w:rFonts w:ascii="Times New Roman" w:hAnsi="Times New Roman" w:cs="Times New Roman"/>
        </w:rPr>
      </w:pPr>
    </w:p>
    <w:p w14:paraId="5D4FF93A" w14:textId="77777777" w:rsidR="00945D44" w:rsidRPr="00945D44" w:rsidRDefault="00945D44" w:rsidP="00945D44">
      <w:pPr>
        <w:ind w:left="-567" w:firstLine="567"/>
        <w:contextualSpacing/>
        <w:jc w:val="right"/>
        <w:rPr>
          <w:rFonts w:ascii="Times New Roman" w:hAnsi="Times New Roman" w:cs="Times New Roman"/>
        </w:rPr>
      </w:pPr>
    </w:p>
    <w:p w14:paraId="6019084D" w14:textId="77777777" w:rsidR="00945D44" w:rsidRPr="00945D44" w:rsidRDefault="00945D44" w:rsidP="00945D44">
      <w:pPr>
        <w:ind w:left="-567" w:firstLine="567"/>
        <w:contextualSpacing/>
        <w:jc w:val="right"/>
        <w:rPr>
          <w:rFonts w:ascii="Times New Roman" w:hAnsi="Times New Roman" w:cs="Times New Roman"/>
        </w:rPr>
      </w:pPr>
    </w:p>
    <w:p w14:paraId="3B6050D5" w14:textId="77777777" w:rsidR="00945D44" w:rsidRPr="00945D44" w:rsidRDefault="00945D44" w:rsidP="00945D44">
      <w:pPr>
        <w:ind w:left="-567" w:firstLine="567"/>
        <w:contextualSpacing/>
        <w:jc w:val="right"/>
        <w:rPr>
          <w:rFonts w:ascii="Times New Roman" w:hAnsi="Times New Roman" w:cs="Times New Roman"/>
        </w:rPr>
      </w:pPr>
    </w:p>
    <w:p w14:paraId="7909D391" w14:textId="77777777" w:rsidR="00945D44" w:rsidRPr="00945D44" w:rsidRDefault="00945D44" w:rsidP="00945D44">
      <w:pPr>
        <w:ind w:left="-567" w:firstLine="567"/>
        <w:contextualSpacing/>
        <w:jc w:val="right"/>
        <w:rPr>
          <w:rFonts w:ascii="Times New Roman" w:hAnsi="Times New Roman" w:cs="Times New Roman"/>
        </w:rPr>
      </w:pPr>
    </w:p>
    <w:p w14:paraId="090659DD" w14:textId="77777777" w:rsidR="00945D44" w:rsidRPr="00945D44" w:rsidRDefault="00945D44" w:rsidP="00945D44">
      <w:pPr>
        <w:ind w:left="-567" w:firstLine="567"/>
        <w:contextualSpacing/>
        <w:jc w:val="right"/>
        <w:rPr>
          <w:rFonts w:ascii="Times New Roman" w:hAnsi="Times New Roman" w:cs="Times New Roman"/>
        </w:rPr>
      </w:pPr>
    </w:p>
    <w:p w14:paraId="53B2343F" w14:textId="77777777" w:rsidR="00945D44" w:rsidRPr="00945D44" w:rsidRDefault="00945D44" w:rsidP="00945D44">
      <w:pPr>
        <w:ind w:left="-567" w:firstLine="567"/>
        <w:contextualSpacing/>
        <w:jc w:val="right"/>
        <w:rPr>
          <w:rFonts w:ascii="Times New Roman" w:hAnsi="Times New Roman" w:cs="Times New Roman"/>
        </w:rPr>
      </w:pPr>
    </w:p>
    <w:p w14:paraId="768B413B" w14:textId="77777777" w:rsidR="00945D44" w:rsidRPr="00945D44" w:rsidRDefault="00945D44" w:rsidP="00945D44">
      <w:pPr>
        <w:ind w:left="-567" w:firstLine="567"/>
        <w:contextualSpacing/>
        <w:jc w:val="right"/>
        <w:rPr>
          <w:rFonts w:ascii="Times New Roman" w:hAnsi="Times New Roman" w:cs="Times New Roman"/>
        </w:rPr>
      </w:pPr>
    </w:p>
    <w:p w14:paraId="5752674C" w14:textId="77777777" w:rsidR="00945D44" w:rsidRPr="00945D44" w:rsidRDefault="00945D44" w:rsidP="00945D44">
      <w:pPr>
        <w:ind w:left="-567" w:firstLine="567"/>
        <w:contextualSpacing/>
        <w:jc w:val="right"/>
        <w:rPr>
          <w:rFonts w:ascii="Times New Roman" w:hAnsi="Times New Roman" w:cs="Times New Roman"/>
        </w:rPr>
      </w:pPr>
    </w:p>
    <w:p w14:paraId="0F51B9FC" w14:textId="77777777" w:rsidR="00945D44" w:rsidRPr="00945D44" w:rsidRDefault="00945D44" w:rsidP="00945D44">
      <w:pPr>
        <w:ind w:left="-567" w:firstLine="567"/>
        <w:contextualSpacing/>
        <w:jc w:val="right"/>
        <w:rPr>
          <w:rFonts w:ascii="Times New Roman" w:hAnsi="Times New Roman" w:cs="Times New Roman"/>
        </w:rPr>
      </w:pPr>
    </w:p>
    <w:p w14:paraId="4D58B730" w14:textId="77777777" w:rsidR="00945D44" w:rsidRPr="00945D44" w:rsidRDefault="00945D44" w:rsidP="00945D44">
      <w:pPr>
        <w:ind w:left="-567" w:firstLine="567"/>
        <w:contextualSpacing/>
        <w:jc w:val="right"/>
        <w:rPr>
          <w:rFonts w:ascii="Times New Roman" w:hAnsi="Times New Roman" w:cs="Times New Roman"/>
        </w:rPr>
      </w:pPr>
    </w:p>
    <w:p w14:paraId="5F788095" w14:textId="77777777" w:rsidR="00945D44" w:rsidRPr="00945D44" w:rsidRDefault="00945D44" w:rsidP="00945D44">
      <w:pPr>
        <w:ind w:left="-567" w:firstLine="567"/>
        <w:contextualSpacing/>
        <w:jc w:val="right"/>
        <w:rPr>
          <w:rFonts w:ascii="Times New Roman" w:hAnsi="Times New Roman" w:cs="Times New Roman"/>
        </w:rPr>
      </w:pPr>
    </w:p>
    <w:p w14:paraId="2CE9AD4C" w14:textId="77777777" w:rsidR="00945D44" w:rsidRPr="00945D44" w:rsidRDefault="00945D44" w:rsidP="00945D44">
      <w:pPr>
        <w:ind w:left="-567" w:firstLine="567"/>
        <w:contextualSpacing/>
        <w:jc w:val="right"/>
        <w:rPr>
          <w:rFonts w:ascii="Times New Roman" w:hAnsi="Times New Roman" w:cs="Times New Roman"/>
        </w:rPr>
      </w:pPr>
    </w:p>
    <w:p w14:paraId="1BA9F5EF" w14:textId="77777777" w:rsidR="00945D44" w:rsidRPr="00945D44" w:rsidRDefault="00945D44" w:rsidP="00945D44">
      <w:pPr>
        <w:ind w:left="-567" w:firstLine="567"/>
        <w:contextualSpacing/>
        <w:jc w:val="right"/>
        <w:rPr>
          <w:rFonts w:ascii="Times New Roman" w:hAnsi="Times New Roman" w:cs="Times New Roman"/>
        </w:rPr>
      </w:pPr>
    </w:p>
    <w:p w14:paraId="624C8393" w14:textId="77777777" w:rsidR="00945D44" w:rsidRPr="00945D44" w:rsidRDefault="00945D44" w:rsidP="00945D44">
      <w:pPr>
        <w:ind w:left="-567" w:firstLine="567"/>
        <w:contextualSpacing/>
        <w:jc w:val="right"/>
        <w:rPr>
          <w:rFonts w:ascii="Times New Roman" w:hAnsi="Times New Roman" w:cs="Times New Roman"/>
        </w:rPr>
      </w:pPr>
    </w:p>
    <w:p w14:paraId="2C608F9F" w14:textId="77777777" w:rsidR="00945D44" w:rsidRPr="00945D44" w:rsidRDefault="00945D44" w:rsidP="00945D44">
      <w:pPr>
        <w:ind w:left="-567" w:firstLine="567"/>
        <w:contextualSpacing/>
        <w:jc w:val="right"/>
        <w:rPr>
          <w:rFonts w:ascii="Times New Roman" w:hAnsi="Times New Roman" w:cs="Times New Roman"/>
        </w:rPr>
      </w:pPr>
    </w:p>
    <w:p w14:paraId="0F728BD9" w14:textId="77777777" w:rsidR="00945D44" w:rsidRPr="00945D44" w:rsidRDefault="00945D44" w:rsidP="00945D44">
      <w:pPr>
        <w:ind w:left="-567" w:firstLine="567"/>
        <w:contextualSpacing/>
        <w:jc w:val="right"/>
        <w:rPr>
          <w:rFonts w:ascii="Times New Roman" w:hAnsi="Times New Roman" w:cs="Times New Roman"/>
        </w:rPr>
      </w:pPr>
    </w:p>
    <w:p w14:paraId="386BC971" w14:textId="77777777" w:rsidR="00945D44" w:rsidRPr="00945D44" w:rsidRDefault="00945D44" w:rsidP="00945D44">
      <w:pPr>
        <w:ind w:left="-567" w:firstLine="567"/>
        <w:contextualSpacing/>
        <w:jc w:val="right"/>
        <w:rPr>
          <w:rFonts w:ascii="Times New Roman" w:hAnsi="Times New Roman" w:cs="Times New Roman"/>
        </w:rPr>
      </w:pPr>
    </w:p>
    <w:p w14:paraId="1A1BC414" w14:textId="77777777" w:rsidR="00945D44" w:rsidRPr="00945D44" w:rsidRDefault="00945D44" w:rsidP="00945D44">
      <w:pPr>
        <w:ind w:left="-567" w:firstLine="567"/>
        <w:contextualSpacing/>
        <w:jc w:val="right"/>
        <w:rPr>
          <w:rFonts w:ascii="Times New Roman" w:hAnsi="Times New Roman" w:cs="Times New Roman"/>
        </w:rPr>
      </w:pPr>
    </w:p>
    <w:p w14:paraId="363DE671" w14:textId="77777777" w:rsidR="00945D44" w:rsidRPr="00945D44" w:rsidRDefault="00945D44" w:rsidP="00945D44">
      <w:pPr>
        <w:ind w:left="-567" w:firstLine="567"/>
        <w:contextualSpacing/>
        <w:jc w:val="right"/>
        <w:rPr>
          <w:rFonts w:ascii="Times New Roman" w:hAnsi="Times New Roman" w:cs="Times New Roman"/>
        </w:rPr>
      </w:pPr>
    </w:p>
    <w:p w14:paraId="563A739D" w14:textId="77777777" w:rsidR="00945D44" w:rsidRPr="00945D44" w:rsidRDefault="00945D44" w:rsidP="00945D44">
      <w:pPr>
        <w:ind w:left="-567" w:firstLine="567"/>
        <w:contextualSpacing/>
        <w:jc w:val="right"/>
        <w:rPr>
          <w:rFonts w:ascii="Times New Roman" w:hAnsi="Times New Roman" w:cs="Times New Roman"/>
        </w:rPr>
      </w:pPr>
      <w:r w:rsidRPr="00945D44">
        <w:rPr>
          <w:rFonts w:ascii="Times New Roman" w:hAnsi="Times New Roman" w:cs="Times New Roman"/>
        </w:rPr>
        <w:lastRenderedPageBreak/>
        <w:t xml:space="preserve"> Приложение № 2. к Описанию объекта закупки</w:t>
      </w:r>
    </w:p>
    <w:p w14:paraId="1B72342A" w14:textId="77777777" w:rsidR="00945D44" w:rsidRPr="00945D44" w:rsidRDefault="00945D44" w:rsidP="00945D44">
      <w:pPr>
        <w:ind w:left="-567" w:firstLine="567"/>
        <w:contextualSpacing/>
        <w:jc w:val="right"/>
        <w:rPr>
          <w:rFonts w:ascii="Times New Roman" w:hAnsi="Times New Roman" w:cs="Times New Roman"/>
          <w:sz w:val="24"/>
          <w:szCs w:val="24"/>
        </w:rPr>
      </w:pPr>
    </w:p>
    <w:p w14:paraId="0747F8D7" w14:textId="77777777" w:rsidR="00945D44" w:rsidRPr="00945D44" w:rsidRDefault="00945D44" w:rsidP="00945D44">
      <w:pPr>
        <w:ind w:left="-567" w:firstLine="567"/>
        <w:contextualSpacing/>
        <w:jc w:val="right"/>
        <w:rPr>
          <w:rFonts w:ascii="Times New Roman" w:hAnsi="Times New Roman" w:cs="Times New Roman"/>
          <w:sz w:val="24"/>
          <w:szCs w:val="24"/>
        </w:rPr>
      </w:pPr>
    </w:p>
    <w:p w14:paraId="6F2211D1" w14:textId="77777777" w:rsidR="00945D44" w:rsidRPr="00945D44" w:rsidRDefault="00945D44" w:rsidP="00945D44">
      <w:pPr>
        <w:ind w:left="-567" w:firstLine="567"/>
        <w:contextualSpacing/>
        <w:jc w:val="right"/>
        <w:rPr>
          <w:rFonts w:ascii="Times New Roman" w:hAnsi="Times New Roman" w:cs="Times New Roman"/>
          <w:sz w:val="24"/>
          <w:szCs w:val="24"/>
        </w:rPr>
      </w:pPr>
    </w:p>
    <w:p w14:paraId="0912643C" w14:textId="77777777" w:rsidR="00945D44" w:rsidRPr="00945D44" w:rsidRDefault="00945D44" w:rsidP="00945D44">
      <w:pPr>
        <w:ind w:left="-567" w:firstLine="567"/>
        <w:contextualSpacing/>
        <w:jc w:val="center"/>
        <w:rPr>
          <w:rFonts w:ascii="Times New Roman" w:hAnsi="Times New Roman" w:cs="Times New Roman"/>
          <w:b/>
          <w:bCs/>
          <w:sz w:val="24"/>
          <w:szCs w:val="24"/>
        </w:rPr>
      </w:pPr>
      <w:r w:rsidRPr="00945D44">
        <w:rPr>
          <w:rFonts w:ascii="Times New Roman" w:hAnsi="Times New Roman" w:cs="Times New Roman"/>
          <w:b/>
          <w:bCs/>
          <w:sz w:val="24"/>
          <w:szCs w:val="24"/>
        </w:rPr>
        <w:t>ФОРМЫ ДОКУМЕНТОВ</w:t>
      </w:r>
    </w:p>
    <w:p w14:paraId="219BF517" w14:textId="77777777" w:rsidR="00945D44" w:rsidRPr="00945D44" w:rsidRDefault="00945D44" w:rsidP="00945D44">
      <w:pPr>
        <w:jc w:val="right"/>
        <w:rPr>
          <w:rFonts w:ascii="Times New Roman" w:hAnsi="Times New Roman" w:cs="Times New Roman"/>
          <w:sz w:val="24"/>
          <w:szCs w:val="24"/>
        </w:rPr>
      </w:pPr>
      <w:r w:rsidRPr="00945D44">
        <w:rPr>
          <w:rFonts w:ascii="Times New Roman" w:hAnsi="Times New Roman" w:cs="Times New Roman"/>
          <w:b/>
          <w:bCs/>
          <w:sz w:val="24"/>
          <w:szCs w:val="24"/>
        </w:rPr>
        <w:t>Приложение А</w:t>
      </w:r>
      <w:r w:rsidRPr="00945D44">
        <w:rPr>
          <w:rFonts w:ascii="Times New Roman" w:hAnsi="Times New Roman" w:cs="Times New Roman"/>
          <w:sz w:val="24"/>
          <w:szCs w:val="24"/>
        </w:rPr>
        <w:t xml:space="preserve"> </w:t>
      </w:r>
    </w:p>
    <w:p w14:paraId="77163C08" w14:textId="77777777" w:rsidR="00945D44" w:rsidRPr="00945D44" w:rsidRDefault="00945D44" w:rsidP="00945D44">
      <w:pPr>
        <w:jc w:val="right"/>
        <w:rPr>
          <w:rFonts w:ascii="Times New Roman" w:hAnsi="Times New Roman" w:cs="Times New Roman"/>
          <w:sz w:val="24"/>
          <w:szCs w:val="24"/>
        </w:rPr>
      </w:pPr>
      <w:r w:rsidRPr="00945D44">
        <w:rPr>
          <w:rFonts w:ascii="Times New Roman" w:hAnsi="Times New Roman" w:cs="Times New Roman"/>
          <w:b/>
          <w:bCs/>
          <w:sz w:val="24"/>
          <w:szCs w:val="24"/>
        </w:rPr>
        <w:t>(рекомендуемое)</w:t>
      </w:r>
      <w:r w:rsidRPr="00945D44">
        <w:rPr>
          <w:rFonts w:ascii="Times New Roman" w:hAnsi="Times New Roman" w:cs="Times New Roman"/>
          <w:sz w:val="24"/>
          <w:szCs w:val="24"/>
        </w:rPr>
        <w:t xml:space="preserve"> </w:t>
      </w:r>
    </w:p>
    <w:p w14:paraId="2B0A0674" w14:textId="77777777" w:rsidR="00945D44" w:rsidRPr="00945D44" w:rsidRDefault="00945D44" w:rsidP="00945D44">
      <w:pPr>
        <w:ind w:firstLine="540"/>
        <w:jc w:val="both"/>
        <w:rPr>
          <w:rFonts w:ascii="Times New Roman" w:hAnsi="Times New Roman" w:cs="Times New Roman"/>
          <w:sz w:val="24"/>
          <w:szCs w:val="24"/>
        </w:rPr>
      </w:pPr>
      <w:r w:rsidRPr="00945D44">
        <w:rPr>
          <w:rFonts w:ascii="Times New Roman" w:hAnsi="Times New Roman" w:cs="Times New Roman"/>
          <w:sz w:val="24"/>
          <w:szCs w:val="24"/>
        </w:rPr>
        <w:t xml:space="preserve">  </w:t>
      </w:r>
    </w:p>
    <w:p w14:paraId="3AA65A3F" w14:textId="77777777" w:rsidR="00945D44" w:rsidRPr="00945D44" w:rsidRDefault="00945D44" w:rsidP="00945D44">
      <w:pPr>
        <w:jc w:val="center"/>
        <w:rPr>
          <w:rFonts w:ascii="Times New Roman" w:hAnsi="Times New Roman" w:cs="Times New Roman"/>
          <w:b/>
          <w:bCs/>
          <w:sz w:val="24"/>
          <w:szCs w:val="24"/>
        </w:rPr>
      </w:pPr>
      <w:r w:rsidRPr="00945D44">
        <w:rPr>
          <w:rFonts w:ascii="Times New Roman" w:hAnsi="Times New Roman" w:cs="Times New Roman"/>
          <w:b/>
          <w:bCs/>
          <w:sz w:val="24"/>
          <w:szCs w:val="24"/>
        </w:rPr>
        <w:t xml:space="preserve">ОБРАЗЕЦ ФОРМЫ АКТА ВХОДНОГО КОНТРОЛЯ </w:t>
      </w:r>
    </w:p>
    <w:p w14:paraId="1AE0EF04" w14:textId="77777777" w:rsidR="00945D44" w:rsidRPr="00945D44" w:rsidRDefault="00945D44" w:rsidP="00945D44">
      <w:pPr>
        <w:jc w:val="center"/>
        <w:rPr>
          <w:rFonts w:ascii="Times New Roman" w:hAnsi="Times New Roman" w:cs="Times New Roman"/>
          <w:b/>
          <w:bCs/>
          <w:sz w:val="24"/>
          <w:szCs w:val="24"/>
        </w:rPr>
      </w:pPr>
      <w:r w:rsidRPr="00945D44">
        <w:rPr>
          <w:rFonts w:ascii="Times New Roman" w:hAnsi="Times New Roman" w:cs="Times New Roman"/>
          <w:b/>
          <w:bCs/>
          <w:sz w:val="24"/>
          <w:szCs w:val="24"/>
        </w:rPr>
        <w:t xml:space="preserve">ТЕХНИЧЕСКИХ СРЕДСТВ И МАТЕРИАЛОВ </w:t>
      </w:r>
    </w:p>
    <w:p w14:paraId="423E34E9" w14:textId="77777777" w:rsidR="00945D44" w:rsidRPr="00945D44" w:rsidRDefault="00945D44" w:rsidP="00945D44">
      <w:pPr>
        <w:ind w:firstLine="540"/>
        <w:jc w:val="both"/>
        <w:rPr>
          <w:rFonts w:ascii="Times New Roman" w:hAnsi="Times New Roman" w:cs="Times New Roman"/>
          <w:sz w:val="24"/>
          <w:szCs w:val="24"/>
        </w:rPr>
      </w:pPr>
      <w:r w:rsidRPr="00945D44">
        <w:rPr>
          <w:rFonts w:ascii="Times New Roman" w:hAnsi="Times New Roman" w:cs="Times New Roman"/>
          <w:sz w:val="24"/>
          <w:szCs w:val="24"/>
        </w:rPr>
        <w:t xml:space="preserve">  </w:t>
      </w:r>
    </w:p>
    <w:p w14:paraId="67809AEB"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АКТ</w:t>
      </w:r>
    </w:p>
    <w:p w14:paraId="4BC42620"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о проведении входного контроля</w:t>
      </w:r>
    </w:p>
    <w:p w14:paraId="3EF78406"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технических средств и материалов</w:t>
      </w:r>
    </w:p>
    <w:p w14:paraId="3890B152"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 </w:t>
      </w:r>
    </w:p>
    <w:p w14:paraId="21EF7A25"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Монтажная организация _____________________________________________________</w:t>
      </w:r>
    </w:p>
    <w:p w14:paraId="7B2DB1BC"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 xml:space="preserve">                                        (наименование)</w:t>
      </w:r>
    </w:p>
    <w:p w14:paraId="23086066"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___________________________________________________________________________</w:t>
      </w:r>
    </w:p>
    <w:p w14:paraId="13670080"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объект ____________________________________________________________________</w:t>
      </w:r>
    </w:p>
    <w:p w14:paraId="718AE100"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 xml:space="preserve">                                   (наименование)</w:t>
      </w:r>
    </w:p>
    <w:p w14:paraId="77E6A72C"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_______________________________________________________________</w:t>
      </w:r>
    </w:p>
    <w:p w14:paraId="66A82BA8"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Комиссия в составе представителей:</w:t>
      </w:r>
    </w:p>
    <w:p w14:paraId="5C9FC2CB"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Заказчика _________________________________________________________________</w:t>
      </w:r>
    </w:p>
    <w:p w14:paraId="7800BBC3"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 xml:space="preserve">                       (должность, фамилия, имя, отчество)</w:t>
      </w:r>
    </w:p>
    <w:p w14:paraId="4F3015C2"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Монтажной организации _____________________________________________________</w:t>
      </w:r>
    </w:p>
    <w:p w14:paraId="02BF9F4D"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 xml:space="preserve">                             (должность, фамилия, имя, отчество)</w:t>
      </w:r>
    </w:p>
    <w:p w14:paraId="0C4F0F10"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Составила настоящий акт о том, что технические средства ___________________</w:t>
      </w:r>
    </w:p>
    <w:p w14:paraId="5001943B"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___________________________________________________________________________</w:t>
      </w:r>
    </w:p>
    <w:p w14:paraId="67A08DD6"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 xml:space="preserve">         (наименование, тип, марка, заводской номер или маркировка</w:t>
      </w:r>
    </w:p>
    <w:p w14:paraId="156E49AC"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___________________________________________________________________________</w:t>
      </w:r>
    </w:p>
    <w:p w14:paraId="430D19C9"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 xml:space="preserve">          предприятие-изготовитель, дата изготовления технических</w:t>
      </w:r>
    </w:p>
    <w:p w14:paraId="68A306BD"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___________________________________________________________________________</w:t>
      </w:r>
    </w:p>
    <w:p w14:paraId="51466EE1"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 xml:space="preserve">                        средств, дата поступления)</w:t>
      </w:r>
    </w:p>
    <w:p w14:paraId="16188F00"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прошедшие   входной   контроль,   соответствуют   технической  документации</w:t>
      </w:r>
    </w:p>
    <w:p w14:paraId="47329DA2"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предприятий-изготовителей и ГОСТ Р 59638-2021.</w:t>
      </w:r>
    </w:p>
    <w:p w14:paraId="7BD63740"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 </w:t>
      </w:r>
    </w:p>
    <w:p w14:paraId="64128590"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Представители:</w:t>
      </w:r>
    </w:p>
    <w:p w14:paraId="359AD422"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lastRenderedPageBreak/>
        <w:t> </w:t>
      </w:r>
    </w:p>
    <w:p w14:paraId="0FC8E8A2"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Заказчика      __________________________      ____________________________</w:t>
      </w:r>
    </w:p>
    <w:p w14:paraId="29913EE2"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 xml:space="preserve">                       (подпись)                   (инициалы, фамилия)</w:t>
      </w:r>
    </w:p>
    <w:p w14:paraId="44262823"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 </w:t>
      </w:r>
    </w:p>
    <w:p w14:paraId="06DE9DDC"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Монтажной организации _________________        ____________________________</w:t>
      </w:r>
    </w:p>
    <w:p w14:paraId="255ABDEA"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945D44">
        <w:rPr>
          <w:rFonts w:ascii="Times New Roman" w:hAnsi="Times New Roman" w:cs="Times New Roman"/>
        </w:rPr>
        <w:t xml:space="preserve">                          (подпись)                (инициалы, фамилия)</w:t>
      </w:r>
    </w:p>
    <w:p w14:paraId="25348E4E" w14:textId="77777777" w:rsidR="00945D44" w:rsidRPr="00945D44" w:rsidRDefault="00945D44" w:rsidP="00945D44">
      <w:pPr>
        <w:jc w:val="right"/>
        <w:rPr>
          <w:rFonts w:ascii="Times New Roman" w:hAnsi="Times New Roman" w:cs="Times New Roman"/>
          <w:sz w:val="24"/>
          <w:szCs w:val="24"/>
        </w:rPr>
      </w:pPr>
    </w:p>
    <w:p w14:paraId="6C440712" w14:textId="77777777" w:rsidR="00945D44" w:rsidRPr="00945D44" w:rsidRDefault="00945D44" w:rsidP="00945D44">
      <w:pPr>
        <w:jc w:val="right"/>
        <w:rPr>
          <w:rFonts w:ascii="Times New Roman" w:hAnsi="Times New Roman" w:cs="Times New Roman"/>
          <w:sz w:val="24"/>
          <w:szCs w:val="24"/>
        </w:rPr>
      </w:pPr>
    </w:p>
    <w:p w14:paraId="08D03B59" w14:textId="77777777" w:rsidR="00945D44" w:rsidRPr="00945D44" w:rsidRDefault="00945D44" w:rsidP="00945D44">
      <w:pPr>
        <w:jc w:val="right"/>
        <w:rPr>
          <w:rFonts w:ascii="Times New Roman" w:hAnsi="Times New Roman" w:cs="Times New Roman"/>
          <w:sz w:val="24"/>
          <w:szCs w:val="24"/>
        </w:rPr>
      </w:pPr>
    </w:p>
    <w:p w14:paraId="378177E9" w14:textId="77777777" w:rsidR="00945D44" w:rsidRPr="00945D44" w:rsidRDefault="00945D44" w:rsidP="00945D44">
      <w:pPr>
        <w:jc w:val="right"/>
        <w:rPr>
          <w:rFonts w:ascii="Times New Roman" w:hAnsi="Times New Roman" w:cs="Times New Roman"/>
          <w:sz w:val="24"/>
          <w:szCs w:val="24"/>
        </w:rPr>
      </w:pPr>
    </w:p>
    <w:p w14:paraId="7CE1F06B" w14:textId="77777777" w:rsidR="00945D44" w:rsidRPr="00945D44" w:rsidRDefault="00945D44" w:rsidP="00945D44">
      <w:pPr>
        <w:jc w:val="right"/>
        <w:rPr>
          <w:rFonts w:ascii="Times New Roman" w:hAnsi="Times New Roman" w:cs="Times New Roman"/>
          <w:sz w:val="24"/>
          <w:szCs w:val="24"/>
        </w:rPr>
      </w:pPr>
    </w:p>
    <w:p w14:paraId="02D143B8" w14:textId="77777777" w:rsidR="00945D44" w:rsidRPr="00945D44" w:rsidRDefault="00945D44" w:rsidP="00945D44">
      <w:pPr>
        <w:jc w:val="right"/>
        <w:rPr>
          <w:rFonts w:ascii="Times New Roman" w:hAnsi="Times New Roman" w:cs="Times New Roman"/>
          <w:sz w:val="24"/>
          <w:szCs w:val="24"/>
        </w:rPr>
      </w:pPr>
    </w:p>
    <w:p w14:paraId="311F8D49" w14:textId="77777777" w:rsidR="00945D44" w:rsidRPr="00945D44" w:rsidRDefault="00945D44" w:rsidP="00945D44">
      <w:pPr>
        <w:jc w:val="right"/>
        <w:rPr>
          <w:rFonts w:ascii="Times New Roman" w:hAnsi="Times New Roman" w:cs="Times New Roman"/>
          <w:sz w:val="24"/>
          <w:szCs w:val="24"/>
        </w:rPr>
      </w:pPr>
    </w:p>
    <w:p w14:paraId="227C0024" w14:textId="77777777" w:rsidR="00945D44" w:rsidRPr="00945D44" w:rsidRDefault="00945D44" w:rsidP="00945D44">
      <w:pPr>
        <w:jc w:val="right"/>
        <w:rPr>
          <w:rFonts w:ascii="Times New Roman" w:hAnsi="Times New Roman" w:cs="Times New Roman"/>
          <w:sz w:val="24"/>
          <w:szCs w:val="24"/>
        </w:rPr>
      </w:pPr>
    </w:p>
    <w:p w14:paraId="0A1E2EA9" w14:textId="77777777" w:rsidR="00945D44" w:rsidRPr="00945D44" w:rsidRDefault="00945D44" w:rsidP="00945D44">
      <w:pPr>
        <w:jc w:val="right"/>
        <w:rPr>
          <w:rFonts w:ascii="Times New Roman" w:hAnsi="Times New Roman" w:cs="Times New Roman"/>
          <w:sz w:val="24"/>
          <w:szCs w:val="24"/>
        </w:rPr>
      </w:pPr>
    </w:p>
    <w:p w14:paraId="42F0CB1B" w14:textId="77777777" w:rsidR="00945D44" w:rsidRPr="00945D44" w:rsidRDefault="00945D44" w:rsidP="00945D44">
      <w:pPr>
        <w:jc w:val="right"/>
        <w:rPr>
          <w:rFonts w:ascii="Times New Roman" w:hAnsi="Times New Roman" w:cs="Times New Roman"/>
          <w:sz w:val="24"/>
          <w:szCs w:val="24"/>
        </w:rPr>
      </w:pPr>
    </w:p>
    <w:p w14:paraId="2AACB01D" w14:textId="77777777" w:rsidR="00945D44" w:rsidRPr="00945D44" w:rsidRDefault="00945D44" w:rsidP="00945D44">
      <w:pPr>
        <w:jc w:val="right"/>
        <w:rPr>
          <w:rFonts w:ascii="Times New Roman" w:hAnsi="Times New Roman" w:cs="Times New Roman"/>
          <w:sz w:val="24"/>
          <w:szCs w:val="24"/>
        </w:rPr>
      </w:pPr>
    </w:p>
    <w:p w14:paraId="3DED1231" w14:textId="77777777" w:rsidR="00945D44" w:rsidRPr="00945D44" w:rsidRDefault="00945D44" w:rsidP="00945D44">
      <w:pPr>
        <w:jc w:val="right"/>
        <w:rPr>
          <w:rFonts w:ascii="Times New Roman" w:hAnsi="Times New Roman" w:cs="Times New Roman"/>
          <w:sz w:val="24"/>
          <w:szCs w:val="24"/>
        </w:rPr>
      </w:pPr>
    </w:p>
    <w:p w14:paraId="4ADFAA7B" w14:textId="77777777" w:rsidR="00945D44" w:rsidRPr="00945D44" w:rsidRDefault="00945D44" w:rsidP="00945D44">
      <w:pPr>
        <w:jc w:val="right"/>
        <w:rPr>
          <w:rFonts w:ascii="Times New Roman" w:hAnsi="Times New Roman" w:cs="Times New Roman"/>
          <w:sz w:val="24"/>
          <w:szCs w:val="24"/>
        </w:rPr>
      </w:pPr>
    </w:p>
    <w:p w14:paraId="019C11DF" w14:textId="77777777" w:rsidR="00945D44" w:rsidRPr="00945D44" w:rsidRDefault="00945D44" w:rsidP="00945D44">
      <w:pPr>
        <w:jc w:val="right"/>
        <w:rPr>
          <w:rFonts w:ascii="Times New Roman" w:hAnsi="Times New Roman" w:cs="Times New Roman"/>
          <w:sz w:val="24"/>
          <w:szCs w:val="24"/>
        </w:rPr>
      </w:pPr>
    </w:p>
    <w:p w14:paraId="5B663BAD" w14:textId="77777777" w:rsidR="00945D44" w:rsidRPr="00945D44" w:rsidRDefault="00945D44" w:rsidP="00945D44">
      <w:pPr>
        <w:jc w:val="right"/>
        <w:rPr>
          <w:rFonts w:ascii="Times New Roman" w:hAnsi="Times New Roman" w:cs="Times New Roman"/>
          <w:sz w:val="24"/>
          <w:szCs w:val="24"/>
        </w:rPr>
      </w:pPr>
    </w:p>
    <w:p w14:paraId="7C0C475E" w14:textId="77777777" w:rsidR="00945D44" w:rsidRPr="00945D44" w:rsidRDefault="00945D44" w:rsidP="00945D44">
      <w:pPr>
        <w:jc w:val="right"/>
        <w:rPr>
          <w:rFonts w:ascii="Times New Roman" w:hAnsi="Times New Roman" w:cs="Times New Roman"/>
          <w:sz w:val="24"/>
          <w:szCs w:val="24"/>
        </w:rPr>
      </w:pPr>
    </w:p>
    <w:p w14:paraId="7E1ADF8D" w14:textId="77777777" w:rsidR="00945D44" w:rsidRPr="00945D44" w:rsidRDefault="00945D44" w:rsidP="00945D44">
      <w:pPr>
        <w:jc w:val="right"/>
        <w:rPr>
          <w:rFonts w:ascii="Times New Roman" w:hAnsi="Times New Roman" w:cs="Times New Roman"/>
          <w:sz w:val="24"/>
          <w:szCs w:val="24"/>
        </w:rPr>
      </w:pPr>
    </w:p>
    <w:p w14:paraId="67FF0E8B" w14:textId="77777777" w:rsidR="00945D44" w:rsidRPr="00945D44" w:rsidRDefault="00945D44" w:rsidP="00945D44">
      <w:pPr>
        <w:jc w:val="right"/>
        <w:rPr>
          <w:rFonts w:ascii="Times New Roman" w:hAnsi="Times New Roman" w:cs="Times New Roman"/>
          <w:sz w:val="24"/>
          <w:szCs w:val="24"/>
        </w:rPr>
      </w:pPr>
      <w:r w:rsidRPr="00945D44">
        <w:rPr>
          <w:rFonts w:ascii="Times New Roman" w:hAnsi="Times New Roman" w:cs="Times New Roman"/>
          <w:sz w:val="24"/>
          <w:szCs w:val="24"/>
        </w:rPr>
        <w:t xml:space="preserve">  </w:t>
      </w:r>
    </w:p>
    <w:p w14:paraId="3EDDE11C" w14:textId="77777777" w:rsidR="00945D44" w:rsidRPr="00945D44" w:rsidRDefault="00945D44" w:rsidP="00945D44">
      <w:pPr>
        <w:jc w:val="right"/>
        <w:rPr>
          <w:rFonts w:ascii="Times New Roman" w:hAnsi="Times New Roman" w:cs="Times New Roman"/>
          <w:sz w:val="24"/>
          <w:szCs w:val="24"/>
        </w:rPr>
      </w:pPr>
    </w:p>
    <w:p w14:paraId="2C8C3BE7" w14:textId="77777777" w:rsidR="00945D44" w:rsidRDefault="00945D44" w:rsidP="00945D44">
      <w:pPr>
        <w:jc w:val="right"/>
        <w:rPr>
          <w:rFonts w:ascii="Times New Roman" w:hAnsi="Times New Roman" w:cs="Times New Roman"/>
          <w:b/>
          <w:bCs/>
          <w:sz w:val="24"/>
          <w:szCs w:val="24"/>
        </w:rPr>
      </w:pPr>
    </w:p>
    <w:p w14:paraId="0D0EF9E9" w14:textId="77777777" w:rsidR="00945D44" w:rsidRDefault="00945D44" w:rsidP="00945D44">
      <w:pPr>
        <w:jc w:val="right"/>
        <w:rPr>
          <w:rFonts w:ascii="Times New Roman" w:hAnsi="Times New Roman" w:cs="Times New Roman"/>
          <w:b/>
          <w:bCs/>
          <w:sz w:val="24"/>
          <w:szCs w:val="24"/>
        </w:rPr>
      </w:pPr>
    </w:p>
    <w:p w14:paraId="24E6813A" w14:textId="77777777" w:rsidR="00945D44" w:rsidRDefault="00945D44" w:rsidP="00945D44">
      <w:pPr>
        <w:jc w:val="right"/>
        <w:rPr>
          <w:rFonts w:ascii="Times New Roman" w:hAnsi="Times New Roman" w:cs="Times New Roman"/>
          <w:b/>
          <w:bCs/>
          <w:sz w:val="24"/>
          <w:szCs w:val="24"/>
        </w:rPr>
      </w:pPr>
    </w:p>
    <w:p w14:paraId="04C66039" w14:textId="77777777" w:rsidR="00945D44" w:rsidRDefault="00945D44" w:rsidP="00945D44">
      <w:pPr>
        <w:jc w:val="right"/>
        <w:rPr>
          <w:rFonts w:ascii="Times New Roman" w:hAnsi="Times New Roman" w:cs="Times New Roman"/>
          <w:b/>
          <w:bCs/>
          <w:sz w:val="24"/>
          <w:szCs w:val="24"/>
        </w:rPr>
      </w:pPr>
    </w:p>
    <w:p w14:paraId="6F1671EE" w14:textId="77777777" w:rsidR="00945D44" w:rsidRDefault="00945D44" w:rsidP="00945D44">
      <w:pPr>
        <w:jc w:val="right"/>
        <w:rPr>
          <w:rFonts w:ascii="Times New Roman" w:hAnsi="Times New Roman" w:cs="Times New Roman"/>
          <w:b/>
          <w:bCs/>
          <w:sz w:val="24"/>
          <w:szCs w:val="24"/>
        </w:rPr>
      </w:pPr>
    </w:p>
    <w:p w14:paraId="4E3E44F4" w14:textId="77777777" w:rsidR="00945D44" w:rsidRDefault="00945D44" w:rsidP="00945D44">
      <w:pPr>
        <w:jc w:val="right"/>
        <w:rPr>
          <w:rFonts w:ascii="Times New Roman" w:hAnsi="Times New Roman" w:cs="Times New Roman"/>
          <w:b/>
          <w:bCs/>
          <w:sz w:val="24"/>
          <w:szCs w:val="24"/>
        </w:rPr>
      </w:pPr>
    </w:p>
    <w:p w14:paraId="7436CE3E" w14:textId="77777777" w:rsidR="00945D44" w:rsidRDefault="00945D44" w:rsidP="00945D44">
      <w:pPr>
        <w:jc w:val="right"/>
        <w:rPr>
          <w:rFonts w:ascii="Times New Roman" w:hAnsi="Times New Roman" w:cs="Times New Roman"/>
          <w:b/>
          <w:bCs/>
          <w:sz w:val="24"/>
          <w:szCs w:val="24"/>
        </w:rPr>
      </w:pPr>
    </w:p>
    <w:p w14:paraId="25B7CFA3" w14:textId="77777777" w:rsidR="00945D44" w:rsidRDefault="00945D44" w:rsidP="00945D44">
      <w:pPr>
        <w:jc w:val="right"/>
        <w:rPr>
          <w:rFonts w:ascii="Times New Roman" w:hAnsi="Times New Roman" w:cs="Times New Roman"/>
          <w:b/>
          <w:bCs/>
          <w:sz w:val="24"/>
          <w:szCs w:val="24"/>
        </w:rPr>
      </w:pPr>
    </w:p>
    <w:p w14:paraId="3DE16F74" w14:textId="77777777" w:rsidR="00945D44" w:rsidRDefault="00945D44" w:rsidP="00945D44">
      <w:pPr>
        <w:jc w:val="right"/>
        <w:rPr>
          <w:rFonts w:ascii="Times New Roman" w:hAnsi="Times New Roman" w:cs="Times New Roman"/>
          <w:b/>
          <w:bCs/>
          <w:sz w:val="24"/>
          <w:szCs w:val="24"/>
        </w:rPr>
      </w:pPr>
    </w:p>
    <w:p w14:paraId="4872BE64" w14:textId="77777777" w:rsidR="00945D44" w:rsidRDefault="00945D44" w:rsidP="00945D44">
      <w:pPr>
        <w:jc w:val="right"/>
        <w:rPr>
          <w:rFonts w:ascii="Times New Roman" w:hAnsi="Times New Roman" w:cs="Times New Roman"/>
          <w:b/>
          <w:bCs/>
          <w:sz w:val="24"/>
          <w:szCs w:val="24"/>
        </w:rPr>
      </w:pPr>
    </w:p>
    <w:p w14:paraId="6111B740" w14:textId="0C7D92BB" w:rsidR="00945D44" w:rsidRPr="00945D44" w:rsidRDefault="00945D44" w:rsidP="00945D44">
      <w:pPr>
        <w:jc w:val="right"/>
        <w:rPr>
          <w:rFonts w:ascii="Times New Roman" w:hAnsi="Times New Roman" w:cs="Times New Roman"/>
          <w:sz w:val="24"/>
          <w:szCs w:val="24"/>
        </w:rPr>
      </w:pPr>
      <w:r w:rsidRPr="00945D44">
        <w:rPr>
          <w:rFonts w:ascii="Times New Roman" w:hAnsi="Times New Roman" w:cs="Times New Roman"/>
          <w:b/>
          <w:bCs/>
          <w:sz w:val="24"/>
          <w:szCs w:val="24"/>
        </w:rPr>
        <w:t>Приложение В</w:t>
      </w:r>
      <w:r w:rsidRPr="00945D44">
        <w:rPr>
          <w:rFonts w:ascii="Times New Roman" w:hAnsi="Times New Roman" w:cs="Times New Roman"/>
          <w:sz w:val="24"/>
          <w:szCs w:val="24"/>
        </w:rPr>
        <w:t xml:space="preserve"> </w:t>
      </w:r>
    </w:p>
    <w:p w14:paraId="7FB00869" w14:textId="77777777" w:rsidR="00945D44" w:rsidRPr="00945D44" w:rsidRDefault="00945D44" w:rsidP="00945D44">
      <w:pPr>
        <w:jc w:val="right"/>
        <w:rPr>
          <w:rFonts w:ascii="Times New Roman" w:hAnsi="Times New Roman" w:cs="Times New Roman"/>
          <w:sz w:val="24"/>
          <w:szCs w:val="24"/>
        </w:rPr>
      </w:pPr>
      <w:r w:rsidRPr="00945D44">
        <w:rPr>
          <w:rFonts w:ascii="Times New Roman" w:hAnsi="Times New Roman" w:cs="Times New Roman"/>
          <w:b/>
          <w:bCs/>
          <w:sz w:val="24"/>
          <w:szCs w:val="24"/>
        </w:rPr>
        <w:t>(рекомендуемое)</w:t>
      </w:r>
      <w:r w:rsidRPr="00945D44">
        <w:rPr>
          <w:rFonts w:ascii="Times New Roman" w:hAnsi="Times New Roman" w:cs="Times New Roman"/>
          <w:sz w:val="24"/>
          <w:szCs w:val="24"/>
        </w:rPr>
        <w:t xml:space="preserve"> </w:t>
      </w:r>
    </w:p>
    <w:p w14:paraId="1F3F8F25" w14:textId="77777777" w:rsidR="00945D44" w:rsidRPr="00945D44" w:rsidRDefault="00945D44" w:rsidP="00945D44">
      <w:pPr>
        <w:ind w:firstLine="540"/>
        <w:jc w:val="both"/>
        <w:rPr>
          <w:rFonts w:ascii="Times New Roman" w:hAnsi="Times New Roman" w:cs="Times New Roman"/>
          <w:sz w:val="24"/>
          <w:szCs w:val="24"/>
        </w:rPr>
      </w:pPr>
      <w:r w:rsidRPr="00945D44">
        <w:rPr>
          <w:rFonts w:ascii="Times New Roman" w:hAnsi="Times New Roman" w:cs="Times New Roman"/>
          <w:sz w:val="24"/>
          <w:szCs w:val="24"/>
        </w:rPr>
        <w:t xml:space="preserve">  </w:t>
      </w:r>
    </w:p>
    <w:p w14:paraId="6463409A" w14:textId="77777777" w:rsidR="00945D44" w:rsidRPr="00945D44" w:rsidRDefault="00945D44" w:rsidP="00945D44">
      <w:pPr>
        <w:jc w:val="center"/>
        <w:rPr>
          <w:rFonts w:ascii="Times New Roman" w:hAnsi="Times New Roman" w:cs="Times New Roman"/>
          <w:b/>
          <w:bCs/>
          <w:sz w:val="24"/>
          <w:szCs w:val="24"/>
        </w:rPr>
      </w:pPr>
      <w:r w:rsidRPr="00945D44">
        <w:rPr>
          <w:rFonts w:ascii="Times New Roman" w:hAnsi="Times New Roman" w:cs="Times New Roman"/>
          <w:b/>
          <w:bCs/>
          <w:sz w:val="24"/>
          <w:szCs w:val="24"/>
        </w:rPr>
        <w:t xml:space="preserve">ОБРАЗЕЦ ФОРМЫ АКТА КОМПЛЕКСНЫХ ИСПЫТАНИЙ </w:t>
      </w:r>
    </w:p>
    <w:p w14:paraId="4EB23CB2" w14:textId="77777777" w:rsidR="00945D44" w:rsidRPr="00945D44" w:rsidRDefault="00945D44" w:rsidP="00945D44">
      <w:pPr>
        <w:jc w:val="center"/>
        <w:rPr>
          <w:rFonts w:ascii="Times New Roman" w:hAnsi="Times New Roman" w:cs="Times New Roman"/>
          <w:b/>
          <w:bCs/>
          <w:sz w:val="24"/>
          <w:szCs w:val="24"/>
        </w:rPr>
      </w:pPr>
      <w:r w:rsidRPr="00945D44">
        <w:rPr>
          <w:rFonts w:ascii="Times New Roman" w:hAnsi="Times New Roman" w:cs="Times New Roman"/>
          <w:b/>
          <w:bCs/>
          <w:sz w:val="24"/>
          <w:szCs w:val="24"/>
        </w:rPr>
        <w:t xml:space="preserve">НА РАБОТОСПОСОБНОСТЬ СПС </w:t>
      </w:r>
    </w:p>
    <w:p w14:paraId="26CF4FF5" w14:textId="77777777" w:rsidR="00945D44" w:rsidRPr="00945D44" w:rsidRDefault="00945D44" w:rsidP="00945D44">
      <w:pPr>
        <w:ind w:firstLine="540"/>
        <w:jc w:val="both"/>
        <w:rPr>
          <w:rFonts w:ascii="Times New Roman" w:hAnsi="Times New Roman" w:cs="Times New Roman"/>
          <w:sz w:val="24"/>
          <w:szCs w:val="24"/>
        </w:rPr>
      </w:pPr>
      <w:r w:rsidRPr="00945D44">
        <w:rPr>
          <w:rFonts w:ascii="Times New Roman" w:hAnsi="Times New Roman" w:cs="Times New Roman"/>
          <w:sz w:val="24"/>
          <w:szCs w:val="24"/>
        </w:rPr>
        <w:t xml:space="preserve">  </w:t>
      </w:r>
    </w:p>
    <w:p w14:paraId="7A3B34EE"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АКТ</w:t>
      </w:r>
    </w:p>
    <w:p w14:paraId="4C6A80E0"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комплексных испытаний на работоспособность СПС</w:t>
      </w:r>
    </w:p>
    <w:p w14:paraId="2CDEF94D"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p>
    <w:p w14:paraId="010ED658"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Проведены комплексные испытания на работоспособность СПС</w:t>
      </w:r>
    </w:p>
    <w:p w14:paraId="31419981"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___________________________________________________________________________</w:t>
      </w:r>
    </w:p>
    <w:p w14:paraId="3CAAB1CC"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(полное наименование юридического лица или фамилия и инициалы</w:t>
      </w:r>
    </w:p>
    <w:p w14:paraId="7B73AC78"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индивидуального предпринимателя, проводившего проверку (работы))</w:t>
      </w:r>
    </w:p>
    <w:p w14:paraId="1FAC7986"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на объекте: ____ _________________________________________________________.</w:t>
      </w:r>
    </w:p>
    <w:p w14:paraId="36BEBBF5"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расположенном по адресу: __________________________________________________</w:t>
      </w:r>
    </w:p>
    <w:p w14:paraId="4E3D7B46"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___________________________________________________________________________</w:t>
      </w:r>
    </w:p>
    <w:p w14:paraId="27AEFB08"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Комплексные испытания на работоспособность СПС в период с "__" _____ г.</w:t>
      </w:r>
    </w:p>
    <w:p w14:paraId="7EE12A22"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по "__" ______ г. в соответствии с проектом N __, выполненным _____________</w:t>
      </w:r>
    </w:p>
    <w:p w14:paraId="1F1A5E74"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___________________________________________________________________________</w:t>
      </w:r>
    </w:p>
    <w:p w14:paraId="51A6449B"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В   результате   комплексных   испытаний   на   работоспособность   СПС</w:t>
      </w:r>
    </w:p>
    <w:p w14:paraId="72A2DE8C"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установлено: ______________________________________________________________</w:t>
      </w:r>
    </w:p>
    <w:p w14:paraId="6D40A4CE"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___________________________________________________________________________</w:t>
      </w:r>
    </w:p>
    <w:p w14:paraId="63FF6E17"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(указывается работоспособность (неработоспособность) СПС)</w:t>
      </w:r>
    </w:p>
    <w:p w14:paraId="592F60EA"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_____________________________        ______________________________________</w:t>
      </w:r>
    </w:p>
    <w:p w14:paraId="09A5D4D1"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(должность)                              (должность)</w:t>
      </w:r>
    </w:p>
    <w:p w14:paraId="39E2074E"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_____________________________        ______________________________________</w:t>
      </w:r>
    </w:p>
    <w:p w14:paraId="2F3F09B6"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(фамилия и инициалы                      (фамилия и инициалы</w:t>
      </w:r>
    </w:p>
    <w:p w14:paraId="206464CF"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представителя заказчика)                представителя подрядчика)</w:t>
      </w:r>
    </w:p>
    <w:p w14:paraId="467C1CEF"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p>
    <w:p w14:paraId="226EDE75"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"__" ________ г.                     "__" ________ г.</w:t>
      </w:r>
    </w:p>
    <w:p w14:paraId="1258FBFC"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p>
    <w:p w14:paraId="7AC79EFA"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_____________________________        ______________________________________</w:t>
      </w:r>
    </w:p>
    <w:p w14:paraId="572AD202"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t>(подпись)                               (подпись)</w:t>
      </w:r>
    </w:p>
    <w:p w14:paraId="20C773DD"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p>
    <w:p w14:paraId="1EB4B6A9" w14:textId="77777777" w:rsidR="00945D44" w:rsidRPr="00945D44" w:rsidRDefault="00945D44" w:rsidP="00945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945D44">
        <w:rPr>
          <w:rFonts w:ascii="Times New Roman" w:hAnsi="Times New Roman" w:cs="Times New Roman"/>
        </w:rPr>
        <w:lastRenderedPageBreak/>
        <w:t>М.П.                                   М.П.</w:t>
      </w:r>
    </w:p>
    <w:p w14:paraId="15D02EEA" w14:textId="77777777" w:rsidR="00945D44" w:rsidRPr="00945D44" w:rsidRDefault="00945D44" w:rsidP="00945D44">
      <w:pPr>
        <w:ind w:firstLine="540"/>
        <w:jc w:val="center"/>
        <w:rPr>
          <w:rFonts w:ascii="Times New Roman" w:hAnsi="Times New Roman" w:cs="Times New Roman"/>
        </w:rPr>
      </w:pPr>
    </w:p>
    <w:p w14:paraId="6EA47F5A" w14:textId="77777777" w:rsidR="00945D44" w:rsidRPr="00945D44" w:rsidRDefault="00945D44" w:rsidP="00945D44">
      <w:pPr>
        <w:ind w:firstLine="540"/>
        <w:jc w:val="center"/>
        <w:rPr>
          <w:rFonts w:ascii="Times New Roman" w:hAnsi="Times New Roman" w:cs="Times New Roman"/>
        </w:rPr>
      </w:pPr>
    </w:p>
    <w:p w14:paraId="37B69050" w14:textId="77777777" w:rsidR="00945D44" w:rsidRPr="00945D44" w:rsidRDefault="00945D44" w:rsidP="00945D44">
      <w:pPr>
        <w:ind w:firstLine="540"/>
        <w:jc w:val="center"/>
        <w:rPr>
          <w:rFonts w:ascii="Times New Roman" w:hAnsi="Times New Roman" w:cs="Times New Roman"/>
        </w:rPr>
      </w:pPr>
    </w:p>
    <w:p w14:paraId="71CB2733" w14:textId="77777777" w:rsidR="00945D44" w:rsidRPr="00945D44" w:rsidRDefault="00945D44" w:rsidP="00945D44">
      <w:pPr>
        <w:ind w:firstLine="540"/>
        <w:jc w:val="both"/>
        <w:rPr>
          <w:rFonts w:ascii="Times New Roman" w:hAnsi="Times New Roman" w:cs="Times New Roman"/>
          <w:sz w:val="24"/>
          <w:szCs w:val="24"/>
        </w:rPr>
      </w:pPr>
      <w:r w:rsidRPr="00945D44">
        <w:rPr>
          <w:rFonts w:ascii="Times New Roman" w:hAnsi="Times New Roman" w:cs="Times New Roman"/>
          <w:sz w:val="24"/>
          <w:szCs w:val="24"/>
        </w:rPr>
        <w:t xml:space="preserve">  </w:t>
      </w:r>
    </w:p>
    <w:p w14:paraId="19ABBD13" w14:textId="77777777" w:rsidR="00945D44" w:rsidRPr="00945D44" w:rsidRDefault="00945D44" w:rsidP="00945D44">
      <w:pPr>
        <w:ind w:firstLine="540"/>
        <w:jc w:val="both"/>
        <w:rPr>
          <w:rFonts w:ascii="Times New Roman" w:hAnsi="Times New Roman" w:cs="Times New Roman"/>
          <w:sz w:val="24"/>
          <w:szCs w:val="24"/>
        </w:rPr>
      </w:pPr>
      <w:r w:rsidRPr="00945D44">
        <w:rPr>
          <w:rFonts w:ascii="Times New Roman" w:hAnsi="Times New Roman" w:cs="Times New Roman"/>
          <w:sz w:val="24"/>
          <w:szCs w:val="24"/>
        </w:rPr>
        <w:t xml:space="preserve">  </w:t>
      </w:r>
    </w:p>
    <w:p w14:paraId="6C814AF4" w14:textId="77777777" w:rsidR="00945D44" w:rsidRPr="00945D44" w:rsidRDefault="00945D44" w:rsidP="00945D44">
      <w:pPr>
        <w:jc w:val="right"/>
        <w:rPr>
          <w:rFonts w:ascii="Times New Roman" w:hAnsi="Times New Roman" w:cs="Times New Roman"/>
          <w:b/>
          <w:bCs/>
        </w:rPr>
      </w:pPr>
    </w:p>
    <w:p w14:paraId="372576AA" w14:textId="77777777" w:rsidR="00945D44" w:rsidRPr="00945D44" w:rsidRDefault="00945D44" w:rsidP="00945D44">
      <w:pPr>
        <w:jc w:val="right"/>
        <w:rPr>
          <w:rFonts w:ascii="Times New Roman" w:hAnsi="Times New Roman" w:cs="Times New Roman"/>
          <w:b/>
          <w:bCs/>
        </w:rPr>
      </w:pPr>
    </w:p>
    <w:p w14:paraId="334633B2" w14:textId="77777777" w:rsidR="00945D44" w:rsidRPr="00945D44" w:rsidRDefault="00945D44" w:rsidP="00945D44">
      <w:pPr>
        <w:jc w:val="right"/>
        <w:rPr>
          <w:rFonts w:ascii="Times New Roman" w:hAnsi="Times New Roman" w:cs="Times New Roman"/>
          <w:b/>
          <w:bCs/>
        </w:rPr>
      </w:pPr>
    </w:p>
    <w:p w14:paraId="273A08A2" w14:textId="77777777" w:rsidR="00945D44" w:rsidRPr="00945D44" w:rsidRDefault="00945D44" w:rsidP="00945D44">
      <w:pPr>
        <w:jc w:val="right"/>
        <w:rPr>
          <w:rFonts w:ascii="Times New Roman" w:hAnsi="Times New Roman" w:cs="Times New Roman"/>
          <w:b/>
          <w:bCs/>
        </w:rPr>
      </w:pPr>
    </w:p>
    <w:p w14:paraId="786A07F0" w14:textId="77777777" w:rsidR="00945D44" w:rsidRPr="00945D44" w:rsidRDefault="00945D44" w:rsidP="00945D44">
      <w:pPr>
        <w:jc w:val="right"/>
        <w:rPr>
          <w:rFonts w:ascii="Times New Roman" w:hAnsi="Times New Roman" w:cs="Times New Roman"/>
          <w:b/>
          <w:bCs/>
        </w:rPr>
      </w:pPr>
    </w:p>
    <w:p w14:paraId="16BF8145" w14:textId="77777777" w:rsidR="00945D44" w:rsidRPr="00945D44" w:rsidRDefault="00945D44" w:rsidP="00945D44">
      <w:pPr>
        <w:jc w:val="right"/>
        <w:rPr>
          <w:rFonts w:ascii="Times New Roman" w:hAnsi="Times New Roman" w:cs="Times New Roman"/>
          <w:b/>
          <w:bCs/>
        </w:rPr>
      </w:pPr>
    </w:p>
    <w:p w14:paraId="4BCEE9F1" w14:textId="77777777" w:rsidR="00945D44" w:rsidRPr="00945D44" w:rsidRDefault="00945D44" w:rsidP="00945D44">
      <w:pPr>
        <w:jc w:val="right"/>
        <w:rPr>
          <w:rFonts w:ascii="Times New Roman" w:hAnsi="Times New Roman" w:cs="Times New Roman"/>
          <w:b/>
          <w:bCs/>
        </w:rPr>
      </w:pPr>
    </w:p>
    <w:p w14:paraId="5BF18D07" w14:textId="77777777" w:rsidR="00945D44" w:rsidRPr="00945D44" w:rsidRDefault="00945D44" w:rsidP="00945D44">
      <w:pPr>
        <w:jc w:val="right"/>
        <w:rPr>
          <w:rFonts w:ascii="Times New Roman" w:hAnsi="Times New Roman" w:cs="Times New Roman"/>
          <w:b/>
          <w:bCs/>
        </w:rPr>
      </w:pPr>
    </w:p>
    <w:p w14:paraId="5CBC3483" w14:textId="77777777" w:rsidR="00945D44" w:rsidRPr="00945D44" w:rsidRDefault="00945D44" w:rsidP="00945D44">
      <w:pPr>
        <w:jc w:val="right"/>
        <w:rPr>
          <w:rFonts w:ascii="Times New Roman" w:hAnsi="Times New Roman" w:cs="Times New Roman"/>
          <w:b/>
          <w:bCs/>
        </w:rPr>
      </w:pPr>
    </w:p>
    <w:p w14:paraId="3B375FCE" w14:textId="77777777" w:rsidR="00945D44" w:rsidRPr="00945D44" w:rsidRDefault="00945D44" w:rsidP="00945D44">
      <w:pPr>
        <w:jc w:val="right"/>
        <w:rPr>
          <w:rFonts w:ascii="Times New Roman" w:hAnsi="Times New Roman" w:cs="Times New Roman"/>
          <w:b/>
          <w:bCs/>
        </w:rPr>
      </w:pPr>
    </w:p>
    <w:p w14:paraId="56632FFC" w14:textId="77777777" w:rsidR="00945D44" w:rsidRPr="00945D44" w:rsidRDefault="00945D44" w:rsidP="00945D44">
      <w:pPr>
        <w:jc w:val="right"/>
        <w:rPr>
          <w:rFonts w:ascii="Times New Roman" w:hAnsi="Times New Roman" w:cs="Times New Roman"/>
          <w:b/>
          <w:bCs/>
        </w:rPr>
      </w:pPr>
    </w:p>
    <w:p w14:paraId="3634C1B2" w14:textId="77777777" w:rsidR="00945D44" w:rsidRPr="00945D44" w:rsidRDefault="00945D44" w:rsidP="00945D44">
      <w:pPr>
        <w:jc w:val="right"/>
        <w:rPr>
          <w:rFonts w:ascii="Times New Roman" w:hAnsi="Times New Roman" w:cs="Times New Roman"/>
          <w:b/>
          <w:bCs/>
        </w:rPr>
      </w:pPr>
    </w:p>
    <w:p w14:paraId="20F799C4" w14:textId="77777777" w:rsidR="00945D44" w:rsidRPr="00945D44" w:rsidRDefault="00945D44" w:rsidP="00945D44">
      <w:pPr>
        <w:jc w:val="right"/>
        <w:rPr>
          <w:rFonts w:ascii="Times New Roman" w:hAnsi="Times New Roman" w:cs="Times New Roman"/>
          <w:b/>
          <w:bCs/>
        </w:rPr>
      </w:pPr>
    </w:p>
    <w:p w14:paraId="55D2AE59" w14:textId="77777777" w:rsidR="00945D44" w:rsidRPr="00945D44" w:rsidRDefault="00945D44" w:rsidP="00945D44">
      <w:pPr>
        <w:jc w:val="right"/>
        <w:rPr>
          <w:rFonts w:ascii="Times New Roman" w:hAnsi="Times New Roman" w:cs="Times New Roman"/>
          <w:b/>
          <w:bCs/>
        </w:rPr>
      </w:pPr>
    </w:p>
    <w:p w14:paraId="0E776460" w14:textId="77777777" w:rsidR="00945D44" w:rsidRPr="00945D44" w:rsidRDefault="00945D44" w:rsidP="00945D44">
      <w:pPr>
        <w:jc w:val="right"/>
        <w:rPr>
          <w:rFonts w:ascii="Times New Roman" w:hAnsi="Times New Roman" w:cs="Times New Roman"/>
          <w:b/>
          <w:bCs/>
        </w:rPr>
      </w:pPr>
    </w:p>
    <w:p w14:paraId="15527AC3" w14:textId="77777777" w:rsidR="00945D44" w:rsidRPr="00945D44" w:rsidRDefault="00945D44" w:rsidP="00945D44">
      <w:pPr>
        <w:jc w:val="right"/>
        <w:rPr>
          <w:rFonts w:ascii="Times New Roman" w:hAnsi="Times New Roman" w:cs="Times New Roman"/>
          <w:b/>
          <w:bCs/>
        </w:rPr>
      </w:pPr>
    </w:p>
    <w:p w14:paraId="183C540C" w14:textId="77777777" w:rsidR="00945D44" w:rsidRPr="00945D44" w:rsidRDefault="00945D44" w:rsidP="00945D44">
      <w:pPr>
        <w:jc w:val="right"/>
        <w:rPr>
          <w:rFonts w:ascii="Times New Roman" w:hAnsi="Times New Roman" w:cs="Times New Roman"/>
          <w:b/>
          <w:bCs/>
        </w:rPr>
      </w:pPr>
    </w:p>
    <w:p w14:paraId="5D711597" w14:textId="77777777" w:rsidR="00945D44" w:rsidRPr="00945D44" w:rsidRDefault="00945D44" w:rsidP="00945D44">
      <w:pPr>
        <w:jc w:val="right"/>
        <w:rPr>
          <w:rFonts w:ascii="Times New Roman" w:hAnsi="Times New Roman" w:cs="Times New Roman"/>
          <w:b/>
          <w:bCs/>
        </w:rPr>
      </w:pPr>
    </w:p>
    <w:p w14:paraId="56563BC3" w14:textId="77777777" w:rsidR="00945D44" w:rsidRPr="00945D44" w:rsidRDefault="00945D44" w:rsidP="00945D44">
      <w:pPr>
        <w:jc w:val="right"/>
        <w:rPr>
          <w:rFonts w:ascii="Times New Roman" w:hAnsi="Times New Roman" w:cs="Times New Roman"/>
          <w:b/>
          <w:bCs/>
        </w:rPr>
      </w:pPr>
    </w:p>
    <w:p w14:paraId="453F95FC" w14:textId="77777777" w:rsidR="00945D44" w:rsidRPr="00945D44" w:rsidRDefault="00945D44" w:rsidP="00945D44">
      <w:pPr>
        <w:jc w:val="right"/>
        <w:rPr>
          <w:rFonts w:ascii="Times New Roman" w:hAnsi="Times New Roman" w:cs="Times New Roman"/>
          <w:b/>
          <w:bCs/>
        </w:rPr>
      </w:pPr>
    </w:p>
    <w:p w14:paraId="6E1DC8A3" w14:textId="77777777" w:rsidR="00945D44" w:rsidRDefault="00945D44" w:rsidP="00945D44">
      <w:pPr>
        <w:jc w:val="right"/>
        <w:rPr>
          <w:rFonts w:ascii="Times New Roman" w:hAnsi="Times New Roman" w:cs="Times New Roman"/>
          <w:b/>
          <w:bCs/>
        </w:rPr>
      </w:pPr>
    </w:p>
    <w:p w14:paraId="30327884" w14:textId="77777777" w:rsidR="00945D44" w:rsidRDefault="00945D44" w:rsidP="00945D44">
      <w:pPr>
        <w:jc w:val="right"/>
        <w:rPr>
          <w:rFonts w:ascii="Times New Roman" w:hAnsi="Times New Roman" w:cs="Times New Roman"/>
          <w:b/>
          <w:bCs/>
        </w:rPr>
      </w:pPr>
    </w:p>
    <w:p w14:paraId="6DCB2D72" w14:textId="77777777" w:rsidR="00945D44" w:rsidRDefault="00945D44" w:rsidP="00945D44">
      <w:pPr>
        <w:jc w:val="right"/>
        <w:rPr>
          <w:rFonts w:ascii="Times New Roman" w:hAnsi="Times New Roman" w:cs="Times New Roman"/>
          <w:b/>
          <w:bCs/>
        </w:rPr>
      </w:pPr>
    </w:p>
    <w:p w14:paraId="30B67A30" w14:textId="77777777" w:rsidR="00945D44" w:rsidRDefault="00945D44" w:rsidP="00945D44">
      <w:pPr>
        <w:jc w:val="right"/>
        <w:rPr>
          <w:rFonts w:ascii="Times New Roman" w:hAnsi="Times New Roman" w:cs="Times New Roman"/>
          <w:b/>
          <w:bCs/>
        </w:rPr>
      </w:pPr>
    </w:p>
    <w:p w14:paraId="674DEA7D" w14:textId="77777777" w:rsidR="00945D44" w:rsidRDefault="00945D44" w:rsidP="00945D44">
      <w:pPr>
        <w:jc w:val="right"/>
        <w:rPr>
          <w:rFonts w:ascii="Times New Roman" w:hAnsi="Times New Roman" w:cs="Times New Roman"/>
          <w:b/>
          <w:bCs/>
        </w:rPr>
      </w:pPr>
    </w:p>
    <w:p w14:paraId="633C6321" w14:textId="77777777" w:rsidR="00945D44" w:rsidRDefault="00945D44" w:rsidP="00945D44">
      <w:pPr>
        <w:jc w:val="right"/>
        <w:rPr>
          <w:rFonts w:ascii="Times New Roman" w:hAnsi="Times New Roman" w:cs="Times New Roman"/>
          <w:b/>
          <w:bCs/>
        </w:rPr>
      </w:pPr>
    </w:p>
    <w:p w14:paraId="7240256F" w14:textId="77777777" w:rsidR="00945D44" w:rsidRDefault="00945D44" w:rsidP="00945D44">
      <w:pPr>
        <w:jc w:val="right"/>
        <w:rPr>
          <w:rFonts w:ascii="Times New Roman" w:hAnsi="Times New Roman" w:cs="Times New Roman"/>
          <w:b/>
          <w:bCs/>
        </w:rPr>
      </w:pPr>
    </w:p>
    <w:p w14:paraId="0390EB63" w14:textId="77777777" w:rsidR="00945D44" w:rsidRDefault="00945D44" w:rsidP="00945D44">
      <w:pPr>
        <w:jc w:val="right"/>
        <w:rPr>
          <w:rFonts w:ascii="Times New Roman" w:hAnsi="Times New Roman" w:cs="Times New Roman"/>
          <w:b/>
          <w:bCs/>
        </w:rPr>
      </w:pPr>
    </w:p>
    <w:p w14:paraId="27B3C022" w14:textId="77777777" w:rsidR="00945D44" w:rsidRDefault="00945D44" w:rsidP="00945D44">
      <w:pPr>
        <w:jc w:val="right"/>
        <w:rPr>
          <w:rFonts w:ascii="Times New Roman" w:hAnsi="Times New Roman" w:cs="Times New Roman"/>
          <w:b/>
          <w:bCs/>
        </w:rPr>
      </w:pPr>
    </w:p>
    <w:p w14:paraId="3822591B" w14:textId="77777777" w:rsidR="00945D44" w:rsidRDefault="00945D44" w:rsidP="00945D44">
      <w:pPr>
        <w:jc w:val="right"/>
        <w:rPr>
          <w:rFonts w:ascii="Times New Roman" w:hAnsi="Times New Roman" w:cs="Times New Roman"/>
          <w:b/>
          <w:bCs/>
        </w:rPr>
      </w:pPr>
    </w:p>
    <w:p w14:paraId="4960D38D" w14:textId="77777777" w:rsidR="00945D44" w:rsidRDefault="00945D44" w:rsidP="00945D44">
      <w:pPr>
        <w:jc w:val="right"/>
        <w:rPr>
          <w:rFonts w:ascii="Times New Roman" w:hAnsi="Times New Roman" w:cs="Times New Roman"/>
          <w:b/>
          <w:bCs/>
        </w:rPr>
      </w:pPr>
    </w:p>
    <w:p w14:paraId="0972DA99" w14:textId="77777777" w:rsidR="00945D44" w:rsidRDefault="00945D44" w:rsidP="00945D44">
      <w:pPr>
        <w:jc w:val="right"/>
        <w:rPr>
          <w:rFonts w:ascii="Times New Roman" w:hAnsi="Times New Roman" w:cs="Times New Roman"/>
          <w:b/>
          <w:bCs/>
        </w:rPr>
      </w:pPr>
    </w:p>
    <w:p w14:paraId="3369BED6" w14:textId="22A0AF53" w:rsidR="00945D44" w:rsidRPr="00945D44" w:rsidRDefault="00945D44" w:rsidP="00945D44">
      <w:pPr>
        <w:jc w:val="right"/>
        <w:rPr>
          <w:rFonts w:ascii="Times New Roman" w:hAnsi="Times New Roman" w:cs="Times New Roman"/>
        </w:rPr>
      </w:pPr>
      <w:r w:rsidRPr="00945D44">
        <w:rPr>
          <w:rFonts w:ascii="Times New Roman" w:hAnsi="Times New Roman" w:cs="Times New Roman"/>
          <w:b/>
          <w:bCs/>
        </w:rPr>
        <w:t>Приложение А</w:t>
      </w:r>
    </w:p>
    <w:p w14:paraId="7ACAECDC" w14:textId="77777777" w:rsidR="00945D44" w:rsidRPr="00945D44" w:rsidRDefault="00945D44" w:rsidP="00945D44">
      <w:pPr>
        <w:jc w:val="right"/>
        <w:rPr>
          <w:rFonts w:ascii="Times New Roman" w:hAnsi="Times New Roman" w:cs="Times New Roman"/>
        </w:rPr>
      </w:pPr>
      <w:r w:rsidRPr="00945D44">
        <w:rPr>
          <w:rFonts w:ascii="Times New Roman" w:hAnsi="Times New Roman" w:cs="Times New Roman"/>
          <w:b/>
          <w:bCs/>
        </w:rPr>
        <w:t>(рекомендуемое)</w:t>
      </w:r>
    </w:p>
    <w:p w14:paraId="55ED9AF3" w14:textId="77777777" w:rsidR="00945D44" w:rsidRPr="00945D44" w:rsidRDefault="00945D44" w:rsidP="00945D44">
      <w:pPr>
        <w:jc w:val="center"/>
        <w:rPr>
          <w:rFonts w:ascii="Times New Roman" w:hAnsi="Times New Roman" w:cs="Times New Roman"/>
        </w:rPr>
      </w:pPr>
    </w:p>
    <w:p w14:paraId="175E2CD4"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b/>
          <w:sz w:val="22"/>
          <w:szCs w:val="22"/>
        </w:rPr>
        <w:t>АКТ</w:t>
      </w:r>
    </w:p>
    <w:p w14:paraId="12EA7E9C"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b/>
          <w:sz w:val="22"/>
          <w:szCs w:val="22"/>
        </w:rPr>
        <w:t>комплексных испытаний на работоспособность</w:t>
      </w:r>
    </w:p>
    <w:p w14:paraId="4907E5FC"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b/>
          <w:sz w:val="22"/>
          <w:szCs w:val="22"/>
        </w:rPr>
        <w:t>системы оповещения и управления эвакуацией людей при пожаре</w:t>
      </w:r>
    </w:p>
    <w:p w14:paraId="4F0EE10B" w14:textId="77777777" w:rsidR="00945D44" w:rsidRPr="00945D44" w:rsidRDefault="00945D44" w:rsidP="00945D44">
      <w:pPr>
        <w:pStyle w:val="ConsPlusNonformat"/>
        <w:jc w:val="center"/>
        <w:rPr>
          <w:rFonts w:ascii="Times New Roman" w:hAnsi="Times New Roman" w:cs="Times New Roman"/>
          <w:sz w:val="22"/>
          <w:szCs w:val="22"/>
        </w:rPr>
      </w:pPr>
    </w:p>
    <w:p w14:paraId="08DC3D70"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Проведены комплексные испытания на работоспособность СОУЭ</w:t>
      </w:r>
    </w:p>
    <w:p w14:paraId="042DAE62"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___________________________________________________________________________</w:t>
      </w:r>
    </w:p>
    <w:p w14:paraId="67879E05"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(полное наименование юридического лица или фамилия и инициалы</w:t>
      </w:r>
    </w:p>
    <w:p w14:paraId="58C61D67"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индивидуального предпринимателя, проводившего проверку (работы))</w:t>
      </w:r>
    </w:p>
    <w:p w14:paraId="4362CE5C" w14:textId="77777777" w:rsidR="00945D44" w:rsidRPr="00945D44" w:rsidRDefault="00945D44" w:rsidP="00945D44">
      <w:pPr>
        <w:pStyle w:val="ConsPlusNonformat"/>
        <w:jc w:val="center"/>
        <w:rPr>
          <w:rFonts w:ascii="Times New Roman" w:hAnsi="Times New Roman" w:cs="Times New Roman"/>
          <w:sz w:val="22"/>
          <w:szCs w:val="22"/>
        </w:rPr>
      </w:pPr>
    </w:p>
    <w:p w14:paraId="40938660"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на объекте: ______________________________________________________________,</w:t>
      </w:r>
    </w:p>
    <w:p w14:paraId="7696DA60"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расположенном по адресу: __________________________________________________</w:t>
      </w:r>
    </w:p>
    <w:p w14:paraId="14449C59"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Комплексные испытания на работоспособность  СОУЭ  проводились  в  период  с</w:t>
      </w:r>
    </w:p>
    <w:p w14:paraId="272EC565"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"__" _______ г. по "__" ______ г. в соответствии с проектом N ____________,</w:t>
      </w:r>
    </w:p>
    <w:p w14:paraId="48577CF9"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выполненным _______________________________________________________________</w:t>
      </w:r>
    </w:p>
    <w:p w14:paraId="5F6228A8"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___________________________________________________________________________</w:t>
      </w:r>
    </w:p>
    <w:p w14:paraId="53BEAAD1"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(наименование проектировщика)</w:t>
      </w:r>
    </w:p>
    <w:p w14:paraId="54AC0272" w14:textId="77777777" w:rsidR="00945D44" w:rsidRPr="00945D44" w:rsidRDefault="00945D44" w:rsidP="00945D44">
      <w:pPr>
        <w:pStyle w:val="ConsPlusNonformat"/>
        <w:jc w:val="center"/>
        <w:rPr>
          <w:rFonts w:ascii="Times New Roman" w:hAnsi="Times New Roman" w:cs="Times New Roman"/>
          <w:sz w:val="22"/>
          <w:szCs w:val="22"/>
        </w:rPr>
      </w:pPr>
    </w:p>
    <w:p w14:paraId="65E6A62E"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В результате комплексных испытаний на работоспособность СОУЭ установлено:</w:t>
      </w:r>
    </w:p>
    <w:p w14:paraId="5C821996"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___________________________________________________________________________</w:t>
      </w:r>
    </w:p>
    <w:p w14:paraId="061C7865"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(указывается работоспособность (неработоспособность) СОУЭ)</w:t>
      </w:r>
    </w:p>
    <w:p w14:paraId="0D43798F" w14:textId="77777777" w:rsidR="00945D44" w:rsidRPr="00945D44" w:rsidRDefault="00945D44" w:rsidP="00945D44">
      <w:pPr>
        <w:pStyle w:val="ConsPlusNonformat"/>
        <w:jc w:val="center"/>
        <w:rPr>
          <w:rFonts w:ascii="Times New Roman" w:hAnsi="Times New Roman" w:cs="Times New Roman"/>
          <w:sz w:val="22"/>
          <w:szCs w:val="22"/>
        </w:rPr>
      </w:pPr>
    </w:p>
    <w:p w14:paraId="709B25A2"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_________________________________         _________________________________</w:t>
      </w:r>
    </w:p>
    <w:p w14:paraId="0AFFAB05"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(должность)                              (должность)</w:t>
      </w:r>
    </w:p>
    <w:p w14:paraId="0D509957"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_________________________________         _________________________________</w:t>
      </w:r>
    </w:p>
    <w:p w14:paraId="68174CC2"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(Ф.И.О. представителя заказчика)         (Ф.И.О. представителя подрядчика)</w:t>
      </w:r>
    </w:p>
    <w:p w14:paraId="60E8AA7B" w14:textId="77777777" w:rsidR="00945D44" w:rsidRPr="00945D44" w:rsidRDefault="00945D44" w:rsidP="00945D44">
      <w:pPr>
        <w:pStyle w:val="ConsPlusNonformat"/>
        <w:jc w:val="center"/>
        <w:rPr>
          <w:rFonts w:ascii="Times New Roman" w:hAnsi="Times New Roman" w:cs="Times New Roman"/>
          <w:sz w:val="22"/>
          <w:szCs w:val="22"/>
        </w:rPr>
      </w:pPr>
    </w:p>
    <w:p w14:paraId="58E12220"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"__" ________ г.                          "__" ________ г.</w:t>
      </w:r>
    </w:p>
    <w:p w14:paraId="4FE6FF9D"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_________________________________         _________________________________</w:t>
      </w:r>
    </w:p>
    <w:p w14:paraId="6BE909A4"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(подпись)                                  (подпись)</w:t>
      </w:r>
    </w:p>
    <w:p w14:paraId="6623D016" w14:textId="77777777" w:rsidR="00945D44" w:rsidRPr="00945D44" w:rsidRDefault="00945D44" w:rsidP="00945D44">
      <w:pPr>
        <w:pStyle w:val="ConsPlusNonformat"/>
        <w:jc w:val="center"/>
        <w:rPr>
          <w:rFonts w:ascii="Times New Roman" w:hAnsi="Times New Roman" w:cs="Times New Roman"/>
          <w:sz w:val="22"/>
          <w:szCs w:val="22"/>
        </w:rPr>
      </w:pPr>
    </w:p>
    <w:p w14:paraId="06F2D169" w14:textId="77777777" w:rsidR="00945D44" w:rsidRPr="00945D44" w:rsidRDefault="00945D44" w:rsidP="00945D44">
      <w:pPr>
        <w:pStyle w:val="ConsPlusNonformat"/>
        <w:jc w:val="center"/>
        <w:rPr>
          <w:rFonts w:ascii="Times New Roman" w:hAnsi="Times New Roman" w:cs="Times New Roman"/>
          <w:sz w:val="22"/>
          <w:szCs w:val="22"/>
        </w:rPr>
      </w:pPr>
      <w:r w:rsidRPr="00945D44">
        <w:rPr>
          <w:rFonts w:ascii="Times New Roman" w:hAnsi="Times New Roman" w:cs="Times New Roman"/>
          <w:sz w:val="22"/>
          <w:szCs w:val="22"/>
        </w:rPr>
        <w:t>М.П.                                       М.П.</w:t>
      </w:r>
    </w:p>
    <w:p w14:paraId="2C584E76" w14:textId="77777777" w:rsidR="00945D44" w:rsidRPr="00945D44" w:rsidRDefault="00945D44" w:rsidP="00945D44">
      <w:pPr>
        <w:pStyle w:val="ConsPlusNormal"/>
        <w:jc w:val="center"/>
        <w:rPr>
          <w:rFonts w:ascii="Times New Roman" w:hAnsi="Times New Roman" w:cs="Times New Roman"/>
          <w:szCs w:val="22"/>
        </w:rPr>
      </w:pPr>
      <w:hyperlink r:id="rId14">
        <w:r w:rsidRPr="00945D44">
          <w:rPr>
            <w:rFonts w:ascii="Times New Roman" w:hAnsi="Times New Roman" w:cs="Times New Roman"/>
            <w:i/>
            <w:color w:val="0000FF"/>
            <w:szCs w:val="22"/>
          </w:rPr>
          <w:br/>
          <w: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 и введен в действие Приказом Росстандарта от 24.08.2021 N 792-ст) (ред. от 13.08.2024) {КонсультантПлюс}</w:t>
        </w:r>
      </w:hyperlink>
      <w:r w:rsidRPr="00945D44">
        <w:rPr>
          <w:rFonts w:ascii="Times New Roman" w:hAnsi="Times New Roman" w:cs="Times New Roman"/>
          <w:szCs w:val="22"/>
        </w:rPr>
        <w:br/>
      </w:r>
    </w:p>
    <w:p w14:paraId="52C6C9E0" w14:textId="77777777" w:rsidR="00945D44" w:rsidRPr="00325F0C" w:rsidRDefault="00945D44" w:rsidP="00945D44">
      <w:pPr>
        <w:jc w:val="center"/>
        <w:sectPr w:rsidR="00945D44" w:rsidRPr="00325F0C" w:rsidSect="00945D44">
          <w:headerReference w:type="default" r:id="rId15"/>
          <w:pgSz w:w="11906" w:h="16838" w:code="9"/>
          <w:pgMar w:top="568" w:right="709" w:bottom="425" w:left="993" w:header="397" w:footer="397" w:gutter="0"/>
          <w:cols w:space="720"/>
          <w:docGrid w:linePitch="326"/>
        </w:sectPr>
      </w:pPr>
    </w:p>
    <w:p w14:paraId="55C0A2F4" w14:textId="77777777" w:rsidR="00DC2C6F" w:rsidRPr="00E266AF" w:rsidRDefault="00DC2C6F" w:rsidP="00E266AF">
      <w:pPr>
        <w:spacing w:after="0" w:line="240" w:lineRule="atLeast"/>
        <w:ind w:firstLine="709"/>
        <w:jc w:val="right"/>
        <w:rPr>
          <w:rFonts w:ascii="Times New Roman" w:hAnsi="Times New Roman" w:cs="Times New Roman"/>
        </w:rPr>
      </w:pPr>
      <w:r w:rsidRPr="00E266AF">
        <w:rPr>
          <w:rFonts w:ascii="Times New Roman" w:hAnsi="Times New Roman" w:cs="Times New Roman"/>
        </w:rPr>
        <w:lastRenderedPageBreak/>
        <w:t xml:space="preserve">Приложение № 3 к Контракту </w:t>
      </w:r>
    </w:p>
    <w:p w14:paraId="5A385F9A" w14:textId="77777777" w:rsidR="00DC2C6F" w:rsidRPr="00E266AF" w:rsidRDefault="00DC2C6F" w:rsidP="00E266AF">
      <w:pPr>
        <w:spacing w:after="0" w:line="240" w:lineRule="atLeast"/>
        <w:jc w:val="right"/>
        <w:rPr>
          <w:rFonts w:ascii="Times New Roman" w:hAnsi="Times New Roman" w:cs="Times New Roman"/>
        </w:rPr>
      </w:pPr>
    </w:p>
    <w:p w14:paraId="3FB8858A" w14:textId="77777777" w:rsidR="00DC2C6F" w:rsidRPr="00E266AF" w:rsidRDefault="00DC2C6F" w:rsidP="00E266AF">
      <w:pPr>
        <w:spacing w:after="0" w:line="240" w:lineRule="atLeast"/>
        <w:jc w:val="center"/>
        <w:rPr>
          <w:rFonts w:ascii="Times New Roman" w:hAnsi="Times New Roman" w:cs="Times New Roman"/>
        </w:rPr>
      </w:pPr>
      <w:r w:rsidRPr="00E266AF">
        <w:rPr>
          <w:rFonts w:ascii="Times New Roman" w:hAnsi="Times New Roman"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4E7DCDF" w14:textId="77777777" w:rsidR="00DC2C6F" w:rsidRPr="00E266AF" w:rsidRDefault="00DC2C6F" w:rsidP="00E266AF">
      <w:pPr>
        <w:spacing w:after="0" w:line="240" w:lineRule="atLeast"/>
        <w:ind w:firstLine="851"/>
        <w:jc w:val="both"/>
        <w:rPr>
          <w:rFonts w:ascii="Times New Roman" w:hAnsi="Times New Roman" w:cs="Times New Roman"/>
        </w:rPr>
      </w:pPr>
    </w:p>
    <w:p w14:paraId="6E111367"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Исполнитель подтверждает соответствие следующим единым требованиям:</w:t>
      </w:r>
    </w:p>
    <w:p w14:paraId="20223FB2"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CF24B15"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637400A"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20A0B08D"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4FA1E0CC"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039C835"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3C2416B"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E546723"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7056536"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а) физическим лицом (в том числе зарегистрированным в качестве индивидуального предпринимателя), являющимся Исполнителем;</w:t>
      </w:r>
    </w:p>
    <w:p w14:paraId="150884A3"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02D527A7"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65EDB41"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00E1F30"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 Исполнитель не является иностранным агентом;</w:t>
      </w:r>
    </w:p>
    <w:p w14:paraId="78CF455B"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 Отсутствие у Исполнителя ограничений для участия в закупках, установленных законодательством Российской Федерации;</w:t>
      </w:r>
    </w:p>
    <w:p w14:paraId="42A4BADB"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44A134B5" w14:textId="77777777" w:rsidR="00DC2C6F" w:rsidRPr="00E266AF" w:rsidRDefault="00DC2C6F" w:rsidP="00E266AF">
      <w:pPr>
        <w:tabs>
          <w:tab w:val="left" w:pos="851"/>
          <w:tab w:val="left" w:pos="1134"/>
        </w:tabs>
        <w:spacing w:after="0" w:line="240" w:lineRule="atLeast"/>
        <w:ind w:left="426" w:firstLine="425"/>
        <w:jc w:val="both"/>
        <w:rPr>
          <w:rFonts w:ascii="Times New Roman" w:hAnsi="Times New Roman" w:cs="Times New Roman"/>
        </w:rPr>
      </w:pPr>
    </w:p>
    <w:p w14:paraId="776FD2BA" w14:textId="77777777" w:rsidR="00DC2C6F" w:rsidRPr="00E266AF" w:rsidRDefault="00DC2C6F" w:rsidP="00E266AF">
      <w:pPr>
        <w:spacing w:after="0" w:line="240" w:lineRule="atLeast"/>
        <w:ind w:firstLine="851"/>
        <w:jc w:val="both"/>
        <w:rPr>
          <w:rFonts w:ascii="Times New Roman" w:hAnsi="Times New Roman" w:cs="Times New Roman"/>
        </w:rPr>
      </w:pPr>
    </w:p>
    <w:p w14:paraId="17F414A5" w14:textId="77777777" w:rsidR="00DC2C6F" w:rsidRPr="00E266AF" w:rsidRDefault="00DC2C6F" w:rsidP="00E266AF">
      <w:pPr>
        <w:spacing w:after="0" w:line="240" w:lineRule="atLeast"/>
        <w:ind w:firstLine="851"/>
        <w:jc w:val="both"/>
        <w:rPr>
          <w:rFonts w:ascii="Times New Roman" w:hAnsi="Times New Roman" w:cs="Times New Roman"/>
        </w:rPr>
      </w:pPr>
    </w:p>
    <w:p w14:paraId="09C8C726"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Исполнитель:</w:t>
      </w:r>
    </w:p>
    <w:p w14:paraId="768CC209" w14:textId="77777777" w:rsidR="00DC2C6F" w:rsidRPr="00E266AF" w:rsidRDefault="00DC2C6F" w:rsidP="00E266AF">
      <w:pPr>
        <w:spacing w:after="0" w:line="240" w:lineRule="atLeast"/>
        <w:ind w:firstLine="851"/>
        <w:jc w:val="both"/>
        <w:rPr>
          <w:rFonts w:ascii="Times New Roman" w:hAnsi="Times New Roman" w:cs="Times New Roman"/>
        </w:rPr>
      </w:pPr>
    </w:p>
    <w:p w14:paraId="10FCCD2E" w14:textId="77777777" w:rsidR="00DC2C6F" w:rsidRPr="00E266AF" w:rsidRDefault="00DC2C6F" w:rsidP="00E266AF">
      <w:pPr>
        <w:spacing w:after="0" w:line="240" w:lineRule="atLeast"/>
        <w:ind w:firstLine="851"/>
        <w:jc w:val="both"/>
        <w:rPr>
          <w:rFonts w:ascii="Times New Roman" w:hAnsi="Times New Roman" w:cs="Times New Roman"/>
        </w:rPr>
      </w:pPr>
    </w:p>
    <w:p w14:paraId="4D582591" w14:textId="77777777" w:rsidR="00DC2C6F" w:rsidRPr="00E266AF" w:rsidRDefault="00DC2C6F" w:rsidP="00E266AF">
      <w:pPr>
        <w:spacing w:after="0" w:line="240" w:lineRule="atLeast"/>
        <w:ind w:firstLine="851"/>
        <w:jc w:val="both"/>
        <w:rPr>
          <w:rFonts w:ascii="Times New Roman" w:hAnsi="Times New Roman" w:cs="Times New Roman"/>
        </w:rPr>
      </w:pPr>
      <w:r w:rsidRPr="00E266AF">
        <w:rPr>
          <w:rFonts w:ascii="Times New Roman" w:hAnsi="Times New Roman" w:cs="Times New Roman"/>
        </w:rPr>
        <w:t xml:space="preserve">_______________ </w:t>
      </w:r>
    </w:p>
    <w:p w14:paraId="49A60CEF" w14:textId="77777777" w:rsidR="00DC2C6F" w:rsidRPr="00E266AF" w:rsidRDefault="00DC2C6F" w:rsidP="00E266AF">
      <w:pPr>
        <w:pStyle w:val="ConsPlusNormal"/>
        <w:spacing w:line="240" w:lineRule="atLeast"/>
        <w:ind w:firstLine="851"/>
        <w:rPr>
          <w:rFonts w:ascii="Times New Roman" w:hAnsi="Times New Roman" w:cs="Times New Roman"/>
          <w:sz w:val="22"/>
          <w:szCs w:val="22"/>
        </w:rPr>
      </w:pPr>
      <w:r w:rsidRPr="00E266AF">
        <w:rPr>
          <w:rFonts w:ascii="Times New Roman" w:hAnsi="Times New Roman" w:cs="Times New Roman"/>
          <w:sz w:val="22"/>
          <w:szCs w:val="22"/>
        </w:rPr>
        <w:t xml:space="preserve"> Подписано ЭЦП</w:t>
      </w:r>
    </w:p>
    <w:p w14:paraId="024AFDD3" w14:textId="77777777" w:rsidR="00DC2C6F" w:rsidRPr="00E266AF" w:rsidRDefault="00DC2C6F" w:rsidP="00E266AF">
      <w:pPr>
        <w:tabs>
          <w:tab w:val="left" w:pos="1820"/>
          <w:tab w:val="left" w:pos="6670"/>
        </w:tabs>
        <w:spacing w:after="0" w:line="240" w:lineRule="atLeast"/>
        <w:rPr>
          <w:rFonts w:ascii="Times New Roman" w:hAnsi="Times New Roman" w:cs="Times New Roman"/>
        </w:rPr>
      </w:pPr>
    </w:p>
    <w:p w14:paraId="11F848B1" w14:textId="77777777" w:rsidR="00DC2C6F" w:rsidRPr="00E266AF" w:rsidRDefault="00DC2C6F" w:rsidP="00E266AF">
      <w:pPr>
        <w:tabs>
          <w:tab w:val="left" w:pos="1820"/>
          <w:tab w:val="left" w:pos="6670"/>
        </w:tabs>
        <w:spacing w:after="0" w:line="240" w:lineRule="atLeast"/>
        <w:rPr>
          <w:rFonts w:ascii="Times New Roman" w:hAnsi="Times New Roman" w:cs="Times New Roman"/>
        </w:rPr>
      </w:pPr>
    </w:p>
    <w:p w14:paraId="7D097B40" w14:textId="77777777" w:rsidR="00DC2C6F" w:rsidRPr="00E266AF" w:rsidRDefault="00DC2C6F" w:rsidP="00E266AF">
      <w:pPr>
        <w:spacing w:after="0" w:line="240" w:lineRule="atLeast"/>
        <w:ind w:firstLine="709"/>
        <w:jc w:val="center"/>
        <w:rPr>
          <w:rFonts w:ascii="Times New Roman" w:hAnsi="Times New Roman" w:cs="Times New Roman"/>
          <w:b/>
          <w:caps/>
        </w:rPr>
      </w:pPr>
    </w:p>
    <w:p w14:paraId="4C1CEA18" w14:textId="117F85B8" w:rsidR="00151A32" w:rsidRPr="00E266AF" w:rsidRDefault="00151A32" w:rsidP="00E266AF">
      <w:pPr>
        <w:tabs>
          <w:tab w:val="left" w:pos="7830"/>
        </w:tabs>
        <w:spacing w:after="0" w:line="240" w:lineRule="atLeast"/>
        <w:jc w:val="right"/>
        <w:rPr>
          <w:rFonts w:ascii="Times New Roman" w:eastAsia="Calibri" w:hAnsi="Times New Roman" w:cs="Times New Roman"/>
          <w:iCs/>
          <w:lang w:eastAsia="ru-RU"/>
        </w:rPr>
      </w:pPr>
    </w:p>
    <w:sectPr w:rsidR="00151A32" w:rsidRPr="00E266AF" w:rsidSect="00DC2C6F">
      <w:headerReference w:type="default" r:id="rId16"/>
      <w:pgSz w:w="11906" w:h="16838" w:code="9"/>
      <w:pgMar w:top="737" w:right="851" w:bottom="567"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E27B7" w14:textId="77777777" w:rsidR="00111451" w:rsidRDefault="00111451">
      <w:pPr>
        <w:spacing w:line="240" w:lineRule="auto"/>
      </w:pPr>
      <w:r>
        <w:separator/>
      </w:r>
    </w:p>
  </w:endnote>
  <w:endnote w:type="continuationSeparator" w:id="0">
    <w:p w14:paraId="272BD366" w14:textId="77777777" w:rsidR="00111451" w:rsidRDefault="001114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C29F4" w14:textId="77777777" w:rsidR="00111451" w:rsidRDefault="00111451">
      <w:pPr>
        <w:spacing w:after="0"/>
      </w:pPr>
      <w:r>
        <w:separator/>
      </w:r>
    </w:p>
  </w:footnote>
  <w:footnote w:type="continuationSeparator" w:id="0">
    <w:p w14:paraId="7D4C1679" w14:textId="77777777" w:rsidR="00111451" w:rsidRDefault="00111451">
      <w:pPr>
        <w:spacing w:after="0"/>
      </w:pPr>
      <w:r>
        <w:continuationSeparator/>
      </w:r>
    </w:p>
  </w:footnote>
  <w:footnote w:id="1">
    <w:p w14:paraId="788CC41D" w14:textId="77777777" w:rsidR="00104E71" w:rsidRPr="002905FE" w:rsidRDefault="00104E71" w:rsidP="00104E71">
      <w:pPr>
        <w:pStyle w:val="a5"/>
        <w:rPr>
          <w:rFonts w:ascii="Times New Roman" w:hAnsi="Times New Roman" w:cs="Times New Roman"/>
        </w:rPr>
      </w:pPr>
      <w:r w:rsidRPr="002905FE">
        <w:rPr>
          <w:rStyle w:val="a3"/>
          <w:rFonts w:ascii="Times New Roman" w:hAnsi="Times New Roman" w:cs="Times New Roman"/>
        </w:rPr>
        <w:t>*</w:t>
      </w:r>
      <w:r w:rsidRPr="002905FE">
        <w:rPr>
          <w:rFonts w:ascii="Times New Roman" w:hAnsi="Times New Roman" w:cs="Times New Roman"/>
        </w:rPr>
        <w:t xml:space="preserve"> </w:t>
      </w:r>
      <w:r w:rsidRPr="002905FE">
        <w:rPr>
          <w:rFonts w:ascii="Times New Roman" w:hAnsi="Times New Roman" w:cs="Times New Roman"/>
          <w:i/>
          <w:iCs/>
        </w:rPr>
        <w:t>при упрощенной системе налогообложения НДС не облагается</w:t>
      </w:r>
    </w:p>
  </w:footnote>
  <w:footnote w:id="2">
    <w:p w14:paraId="218D75C1" w14:textId="77777777" w:rsidR="00655F66" w:rsidRPr="002905FE" w:rsidRDefault="00655F66" w:rsidP="00655F66">
      <w:pPr>
        <w:pStyle w:val="a5"/>
        <w:rPr>
          <w:rFonts w:ascii="Times New Roman" w:hAnsi="Times New Roman" w:cs="Times New Roman"/>
        </w:rPr>
      </w:pPr>
      <w:r w:rsidRPr="002905FE">
        <w:rPr>
          <w:rStyle w:val="a3"/>
          <w:rFonts w:ascii="Times New Roman" w:hAnsi="Times New Roman" w:cs="Times New Roman"/>
        </w:rPr>
        <w:t>**</w:t>
      </w:r>
      <w:r w:rsidRPr="002905FE">
        <w:rPr>
          <w:rFonts w:ascii="Times New Roman" w:hAnsi="Times New Roman" w:cs="Times New Roman"/>
        </w:rPr>
        <w:t xml:space="preserve"> </w:t>
      </w:r>
      <w:r w:rsidRPr="002905FE">
        <w:rPr>
          <w:rFonts w:ascii="Times New Roman" w:hAnsi="Times New Roman" w:cs="Times New Roman"/>
          <w:i/>
          <w:iCs/>
        </w:rPr>
        <w:t>при упрощённой системе налогообложения счет-фактура не требуется</w:t>
      </w:r>
    </w:p>
  </w:footnote>
  <w:footnote w:id="3">
    <w:p w14:paraId="47FD78E1" w14:textId="6213394F" w:rsidR="00775C8F" w:rsidRPr="00DB13A8" w:rsidRDefault="00775C8F" w:rsidP="00775C8F">
      <w:pPr>
        <w:pStyle w:val="a5"/>
        <w:rPr>
          <w:rFonts w:ascii="Times New Roman" w:hAnsi="Times New Roman" w:cs="Times New Roman"/>
        </w:rPr>
      </w:pPr>
    </w:p>
  </w:footnote>
  <w:footnote w:id="4">
    <w:p w14:paraId="2F3B7B61" w14:textId="77777777" w:rsidR="00945D44" w:rsidRPr="00E1515E" w:rsidRDefault="00945D44" w:rsidP="00945D44">
      <w:pPr>
        <w:pStyle w:val="a5"/>
        <w:jc w:val="both"/>
      </w:pPr>
      <w:r w:rsidRPr="00E1515E">
        <w:rPr>
          <w:rStyle w:val="a3"/>
        </w:rPr>
        <w:footnoteRef/>
      </w:r>
      <w:r w:rsidRPr="00E1515E">
        <w:t xml:space="preserve"> Разрабатывается заказчиком самостоятельно в зависимости от специфики объекта закупки.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90C63" w14:textId="77777777" w:rsidR="00945D44" w:rsidRDefault="00945D44">
    <w:pPr>
      <w:pStyle w:val="af"/>
      <w:jc w:val="center"/>
    </w:pPr>
  </w:p>
  <w:p w14:paraId="485CE4C4" w14:textId="77777777" w:rsidR="00945D44" w:rsidRDefault="00945D44" w:rsidP="00F76409">
    <w:pPr>
      <w:pStyle w:val="af"/>
      <w:tabs>
        <w:tab w:val="left" w:pos="4507"/>
      </w:tabs>
      <w:spacing w:after="120"/>
      <w:rPr>
        <w:sz w:val="16"/>
        <w:szCs w:val="16"/>
      </w:rPr>
    </w:pPr>
    <w:r>
      <w:rPr>
        <w:sz w:val="16"/>
        <w:szCs w:val="16"/>
      </w:rPr>
      <w:tab/>
    </w:r>
    <w:r>
      <w:rPr>
        <w:sz w:val="16"/>
        <w:szCs w:val="16"/>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964A7" w14:textId="77777777" w:rsidR="00DC2C6F" w:rsidRDefault="00DC2C6F">
    <w:pPr>
      <w:pStyle w:val="af"/>
      <w:jc w:val="center"/>
    </w:pPr>
  </w:p>
  <w:p w14:paraId="10A74F2F" w14:textId="77777777" w:rsidR="00DC2C6F" w:rsidRDefault="00DC2C6F" w:rsidP="00F76409">
    <w:pPr>
      <w:pStyle w:val="af"/>
      <w:tabs>
        <w:tab w:val="left" w:pos="4507"/>
      </w:tabs>
      <w:spacing w:after="120"/>
      <w:rPr>
        <w:sz w:val="16"/>
        <w:szCs w:val="16"/>
      </w:rPr>
    </w:pPr>
    <w:r>
      <w:rPr>
        <w:sz w:val="16"/>
        <w:szCs w:val="16"/>
      </w:rPr>
      <w:tab/>
    </w:r>
    <w:r>
      <w:rPr>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44D55"/>
    <w:multiLevelType w:val="multilevel"/>
    <w:tmpl w:val="13944D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4234940"/>
    <w:multiLevelType w:val="multilevel"/>
    <w:tmpl w:val="C1B26676"/>
    <w:lvl w:ilvl="0">
      <w:start w:val="1"/>
      <w:numFmt w:val="decimal"/>
      <w:lvlText w:val="%1."/>
      <w:lvlJc w:val="left"/>
      <w:pPr>
        <w:ind w:left="420" w:hanging="420"/>
      </w:pPr>
      <w:rPr>
        <w:rFonts w:hint="default"/>
        <w:color w:val="auto"/>
        <w:sz w:val="22"/>
      </w:rPr>
    </w:lvl>
    <w:lvl w:ilvl="1">
      <w:start w:val="1"/>
      <w:numFmt w:val="decimal"/>
      <w:lvlText w:val="%1.%2."/>
      <w:lvlJc w:val="left"/>
      <w:pPr>
        <w:ind w:left="1020" w:hanging="420"/>
      </w:pPr>
      <w:rPr>
        <w:rFonts w:hint="default"/>
        <w:color w:val="auto"/>
        <w:sz w:val="22"/>
      </w:rPr>
    </w:lvl>
    <w:lvl w:ilvl="2">
      <w:start w:val="1"/>
      <w:numFmt w:val="decimal"/>
      <w:lvlText w:val="%1.%2.%3."/>
      <w:lvlJc w:val="left"/>
      <w:pPr>
        <w:ind w:left="1920" w:hanging="720"/>
      </w:pPr>
      <w:rPr>
        <w:rFonts w:hint="default"/>
        <w:color w:val="auto"/>
        <w:sz w:val="22"/>
      </w:rPr>
    </w:lvl>
    <w:lvl w:ilvl="3">
      <w:start w:val="1"/>
      <w:numFmt w:val="decimal"/>
      <w:lvlText w:val="%1.%2.%3.%4."/>
      <w:lvlJc w:val="left"/>
      <w:pPr>
        <w:ind w:left="2520" w:hanging="720"/>
      </w:pPr>
      <w:rPr>
        <w:rFonts w:hint="default"/>
        <w:color w:val="auto"/>
        <w:sz w:val="22"/>
      </w:rPr>
    </w:lvl>
    <w:lvl w:ilvl="4">
      <w:start w:val="1"/>
      <w:numFmt w:val="decimal"/>
      <w:lvlText w:val="%1.%2.%3.%4.%5."/>
      <w:lvlJc w:val="left"/>
      <w:pPr>
        <w:ind w:left="3480" w:hanging="1080"/>
      </w:pPr>
      <w:rPr>
        <w:rFonts w:hint="default"/>
        <w:color w:val="auto"/>
        <w:sz w:val="22"/>
      </w:rPr>
    </w:lvl>
    <w:lvl w:ilvl="5">
      <w:start w:val="1"/>
      <w:numFmt w:val="decimal"/>
      <w:lvlText w:val="%1.%2.%3.%4.%5.%6."/>
      <w:lvlJc w:val="left"/>
      <w:pPr>
        <w:ind w:left="4080" w:hanging="1080"/>
      </w:pPr>
      <w:rPr>
        <w:rFonts w:hint="default"/>
        <w:color w:val="auto"/>
        <w:sz w:val="22"/>
      </w:rPr>
    </w:lvl>
    <w:lvl w:ilvl="6">
      <w:start w:val="1"/>
      <w:numFmt w:val="decimal"/>
      <w:lvlText w:val="%1.%2.%3.%4.%5.%6.%7."/>
      <w:lvlJc w:val="left"/>
      <w:pPr>
        <w:ind w:left="5040" w:hanging="1440"/>
      </w:pPr>
      <w:rPr>
        <w:rFonts w:hint="default"/>
        <w:color w:val="auto"/>
        <w:sz w:val="22"/>
      </w:rPr>
    </w:lvl>
    <w:lvl w:ilvl="7">
      <w:start w:val="1"/>
      <w:numFmt w:val="decimal"/>
      <w:lvlText w:val="%1.%2.%3.%4.%5.%6.%7.%8."/>
      <w:lvlJc w:val="left"/>
      <w:pPr>
        <w:ind w:left="5640" w:hanging="1440"/>
      </w:pPr>
      <w:rPr>
        <w:rFonts w:hint="default"/>
        <w:color w:val="auto"/>
        <w:sz w:val="22"/>
      </w:rPr>
    </w:lvl>
    <w:lvl w:ilvl="8">
      <w:start w:val="1"/>
      <w:numFmt w:val="decimal"/>
      <w:lvlText w:val="%1.%2.%3.%4.%5.%6.%7.%8.%9."/>
      <w:lvlJc w:val="left"/>
      <w:pPr>
        <w:ind w:left="6600" w:hanging="1800"/>
      </w:pPr>
      <w:rPr>
        <w:rFonts w:hint="default"/>
        <w:color w:val="auto"/>
        <w:sz w:val="22"/>
      </w:rPr>
    </w:lvl>
  </w:abstractNum>
  <w:abstractNum w:abstractNumId="2" w15:restartNumberingAfterBreak="0">
    <w:nsid w:val="154B116B"/>
    <w:multiLevelType w:val="multilevel"/>
    <w:tmpl w:val="154B116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F6B0069"/>
    <w:multiLevelType w:val="multilevel"/>
    <w:tmpl w:val="1F6B0069"/>
    <w:lvl w:ilvl="0">
      <w:start w:val="1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62D09EF"/>
    <w:multiLevelType w:val="hybridMultilevel"/>
    <w:tmpl w:val="F164539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A3A4E63"/>
    <w:multiLevelType w:val="multilevel"/>
    <w:tmpl w:val="4A3A4E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63231061"/>
    <w:multiLevelType w:val="multilevel"/>
    <w:tmpl w:val="63231061"/>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7" w15:restartNumberingAfterBreak="0">
    <w:nsid w:val="72933CDF"/>
    <w:multiLevelType w:val="multilevel"/>
    <w:tmpl w:val="72933CDF"/>
    <w:lvl w:ilvl="0">
      <w:start w:val="7"/>
      <w:numFmt w:val="decimal"/>
      <w:lvlText w:val="%1."/>
      <w:lvlJc w:val="left"/>
      <w:pPr>
        <w:tabs>
          <w:tab w:val="left" w:pos="720"/>
        </w:tabs>
        <w:ind w:left="720" w:hanging="360"/>
      </w:pPr>
      <w:rPr>
        <w:rFonts w:cs="Times New Roman" w:hint="default"/>
        <w:b/>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8" w15:restartNumberingAfterBreak="0">
    <w:nsid w:val="7BF52C2B"/>
    <w:multiLevelType w:val="multilevel"/>
    <w:tmpl w:val="7BF52C2B"/>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num w:numId="1" w16cid:durableId="1118446714">
    <w:abstractNumId w:val="8"/>
  </w:num>
  <w:num w:numId="2" w16cid:durableId="1530685139">
    <w:abstractNumId w:val="6"/>
  </w:num>
  <w:num w:numId="3" w16cid:durableId="47726907">
    <w:abstractNumId w:val="7"/>
  </w:num>
  <w:num w:numId="4" w16cid:durableId="568923869">
    <w:abstractNumId w:val="3"/>
  </w:num>
  <w:num w:numId="5" w16cid:durableId="1549680511">
    <w:abstractNumId w:val="2"/>
  </w:num>
  <w:num w:numId="6" w16cid:durableId="410591068">
    <w:abstractNumId w:val="0"/>
  </w:num>
  <w:num w:numId="7" w16cid:durableId="407465227">
    <w:abstractNumId w:val="5"/>
  </w:num>
  <w:num w:numId="8" w16cid:durableId="806049363">
    <w:abstractNumId w:val="1"/>
  </w:num>
  <w:num w:numId="9" w16cid:durableId="13952809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98B"/>
    <w:rsid w:val="000E6BAC"/>
    <w:rsid w:val="000F6FD9"/>
    <w:rsid w:val="00104E71"/>
    <w:rsid w:val="00111451"/>
    <w:rsid w:val="00151A32"/>
    <w:rsid w:val="00182083"/>
    <w:rsid w:val="001A098B"/>
    <w:rsid w:val="001A2987"/>
    <w:rsid w:val="001D281D"/>
    <w:rsid w:val="001E5D76"/>
    <w:rsid w:val="001F31D5"/>
    <w:rsid w:val="002062E2"/>
    <w:rsid w:val="00242CBF"/>
    <w:rsid w:val="00251AA9"/>
    <w:rsid w:val="002905FE"/>
    <w:rsid w:val="002C6773"/>
    <w:rsid w:val="002E533E"/>
    <w:rsid w:val="003328D8"/>
    <w:rsid w:val="0033486E"/>
    <w:rsid w:val="003413D3"/>
    <w:rsid w:val="00397C47"/>
    <w:rsid w:val="003E6F2A"/>
    <w:rsid w:val="00427686"/>
    <w:rsid w:val="0043092B"/>
    <w:rsid w:val="00472F21"/>
    <w:rsid w:val="00483AF8"/>
    <w:rsid w:val="005121B3"/>
    <w:rsid w:val="00534E47"/>
    <w:rsid w:val="005568FE"/>
    <w:rsid w:val="005828C9"/>
    <w:rsid w:val="0058704B"/>
    <w:rsid w:val="005E2778"/>
    <w:rsid w:val="00624954"/>
    <w:rsid w:val="00655F66"/>
    <w:rsid w:val="00696EB7"/>
    <w:rsid w:val="006A5C7B"/>
    <w:rsid w:val="006A65E3"/>
    <w:rsid w:val="006B3574"/>
    <w:rsid w:val="00761C3E"/>
    <w:rsid w:val="00775C8F"/>
    <w:rsid w:val="00777B75"/>
    <w:rsid w:val="007A5200"/>
    <w:rsid w:val="007C5E18"/>
    <w:rsid w:val="008013EE"/>
    <w:rsid w:val="00806BAA"/>
    <w:rsid w:val="00835BA9"/>
    <w:rsid w:val="008371BD"/>
    <w:rsid w:val="00891A5F"/>
    <w:rsid w:val="008C113A"/>
    <w:rsid w:val="008C1F52"/>
    <w:rsid w:val="008C6082"/>
    <w:rsid w:val="008E4F48"/>
    <w:rsid w:val="008F10D9"/>
    <w:rsid w:val="009074CC"/>
    <w:rsid w:val="009325EC"/>
    <w:rsid w:val="00945D44"/>
    <w:rsid w:val="0098136D"/>
    <w:rsid w:val="00990129"/>
    <w:rsid w:val="009A199D"/>
    <w:rsid w:val="009C3360"/>
    <w:rsid w:val="009F1E62"/>
    <w:rsid w:val="00B27EF4"/>
    <w:rsid w:val="00B70887"/>
    <w:rsid w:val="00B85243"/>
    <w:rsid w:val="00BB0CC1"/>
    <w:rsid w:val="00C10107"/>
    <w:rsid w:val="00C12EA3"/>
    <w:rsid w:val="00C27723"/>
    <w:rsid w:val="00CC4D60"/>
    <w:rsid w:val="00CD5EFE"/>
    <w:rsid w:val="00CF6A4E"/>
    <w:rsid w:val="00D2381B"/>
    <w:rsid w:val="00D466E8"/>
    <w:rsid w:val="00D5634C"/>
    <w:rsid w:val="00D73831"/>
    <w:rsid w:val="00DB13A8"/>
    <w:rsid w:val="00DC2C6F"/>
    <w:rsid w:val="00DE16E3"/>
    <w:rsid w:val="00DE434B"/>
    <w:rsid w:val="00E266AF"/>
    <w:rsid w:val="00E40E7B"/>
    <w:rsid w:val="00EF1D09"/>
    <w:rsid w:val="00F7309F"/>
    <w:rsid w:val="00F77566"/>
    <w:rsid w:val="00FE34C5"/>
    <w:rsid w:val="72BD32E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32D95"/>
  <w15:docId w15:val="{D252E5E4-38FD-A74D-AE00-07782040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5C8F"/>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
    <w:uiPriority w:val="99"/>
    <w:unhideWhenUsed/>
    <w:qFormat/>
    <w:rPr>
      <w:vertAlign w:val="superscript"/>
    </w:rPr>
  </w:style>
  <w:style w:type="character" w:styleId="a4">
    <w:name w:val="Hyperlink"/>
    <w:basedOn w:val="a0"/>
    <w:uiPriority w:val="99"/>
    <w:semiHidden/>
    <w:unhideWhenUsed/>
    <w:rPr>
      <w:color w:val="0000FF"/>
      <w:u w:val="single"/>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Знак1 Знак"/>
    <w:basedOn w:val="a0"/>
    <w:link w:val="a5"/>
    <w:uiPriority w:val="99"/>
    <w:qFormat/>
    <w:rPr>
      <w:sz w:val="20"/>
      <w:szCs w:val="20"/>
    </w:rPr>
  </w:style>
  <w:style w:type="paragraph" w:styleId="a7">
    <w:name w:val="Balloon Text"/>
    <w:basedOn w:val="a"/>
    <w:link w:val="a8"/>
    <w:uiPriority w:val="99"/>
    <w:semiHidden/>
    <w:unhideWhenUsed/>
    <w:rsid w:val="0062495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24954"/>
    <w:rPr>
      <w:rFonts w:ascii="Segoe UI" w:eastAsiaTheme="minorHAnsi" w:hAnsi="Segoe UI" w:cs="Segoe UI"/>
      <w:sz w:val="18"/>
      <w:szCs w:val="18"/>
      <w:lang w:eastAsia="en-US"/>
    </w:rPr>
  </w:style>
  <w:style w:type="paragraph" w:styleId="a9">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Знак Знак Знак,Список 1"/>
    <w:basedOn w:val="a"/>
    <w:link w:val="aa"/>
    <w:qFormat/>
    <w:rsid w:val="00B70887"/>
    <w:pPr>
      <w:widowControl w:val="0"/>
      <w:autoSpaceDE w:val="0"/>
      <w:autoSpaceDN w:val="0"/>
      <w:adjustRightInd w:val="0"/>
      <w:spacing w:after="120" w:line="240" w:lineRule="auto"/>
    </w:pPr>
    <w:rPr>
      <w:rFonts w:ascii="Arial" w:eastAsia="Times New Roman" w:hAnsi="Arial" w:cs="Arial"/>
      <w:sz w:val="18"/>
      <w:szCs w:val="18"/>
      <w:lang w:eastAsia="ru-RU"/>
    </w:rPr>
  </w:style>
  <w:style w:type="character" w:customStyle="1" w:styleId="aa">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Знак Знак Знак Знак"/>
    <w:basedOn w:val="a0"/>
    <w:link w:val="a9"/>
    <w:rsid w:val="00B70887"/>
    <w:rPr>
      <w:rFonts w:ascii="Arial" w:eastAsia="Times New Roman" w:hAnsi="Arial" w:cs="Arial"/>
      <w:sz w:val="18"/>
      <w:szCs w:val="18"/>
    </w:rPr>
  </w:style>
  <w:style w:type="paragraph" w:customStyle="1" w:styleId="ConsPlusNormal">
    <w:name w:val="ConsPlusNormal"/>
    <w:link w:val="ConsPlusNormal0"/>
    <w:qFormat/>
    <w:rsid w:val="003413D3"/>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413D3"/>
    <w:rPr>
      <w:rFonts w:ascii="Arial" w:eastAsia="Times New Roman" w:hAnsi="Arial" w:cs="Arial"/>
    </w:rPr>
  </w:style>
  <w:style w:type="paragraph" w:styleId="ab">
    <w:name w:val="Subtitle"/>
    <w:basedOn w:val="a"/>
    <w:next w:val="a"/>
    <w:link w:val="ac"/>
    <w:uiPriority w:val="11"/>
    <w:qFormat/>
    <w:rsid w:val="000E6BAC"/>
    <w:pPr>
      <w:numPr>
        <w:ilvl w:val="1"/>
      </w:numPr>
    </w:pPr>
    <w:rPr>
      <w:rFonts w:eastAsiaTheme="minorEastAsia"/>
      <w:color w:val="5A5A5A" w:themeColor="text1" w:themeTint="A5"/>
      <w:spacing w:val="15"/>
    </w:rPr>
  </w:style>
  <w:style w:type="character" w:customStyle="1" w:styleId="ac">
    <w:name w:val="Подзаголовок Знак"/>
    <w:basedOn w:val="a0"/>
    <w:link w:val="ab"/>
    <w:uiPriority w:val="11"/>
    <w:rsid w:val="000E6BAC"/>
    <w:rPr>
      <w:rFonts w:asciiTheme="minorHAnsi" w:eastAsiaTheme="minorEastAsia" w:hAnsiTheme="minorHAnsi" w:cstheme="minorBidi"/>
      <w:color w:val="5A5A5A" w:themeColor="text1" w:themeTint="A5"/>
      <w:spacing w:val="15"/>
      <w:sz w:val="22"/>
      <w:szCs w:val="22"/>
      <w:lang w:eastAsia="en-US"/>
    </w:rPr>
  </w:style>
  <w:style w:type="paragraph" w:styleId="ad">
    <w:name w:val="List Paragraph"/>
    <w:aliases w:val="Standart,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
    <w:basedOn w:val="a"/>
    <w:link w:val="ae"/>
    <w:uiPriority w:val="34"/>
    <w:qFormat/>
    <w:rsid w:val="009325EC"/>
    <w:pPr>
      <w:ind w:left="720"/>
      <w:contextualSpacing/>
    </w:pPr>
  </w:style>
  <w:style w:type="paragraph" w:styleId="af">
    <w:name w:val="header"/>
    <w:aliases w:val="Верхний колонтитул1"/>
    <w:basedOn w:val="a"/>
    <w:link w:val="af0"/>
    <w:uiPriority w:val="99"/>
    <w:qFormat/>
    <w:rsid w:val="00DC2C6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aliases w:val="Верхний колонтитул1 Знак"/>
    <w:basedOn w:val="a0"/>
    <w:link w:val="af"/>
    <w:uiPriority w:val="99"/>
    <w:rsid w:val="00DC2C6F"/>
    <w:rPr>
      <w:rFonts w:eastAsia="Times New Roman"/>
    </w:rPr>
  </w:style>
  <w:style w:type="character" w:customStyle="1" w:styleId="ae">
    <w:name w:val="Абзац списка Знак"/>
    <w:aliases w:val="Standart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lp1 Знак,UL Знак"/>
    <w:link w:val="ad"/>
    <w:uiPriority w:val="34"/>
    <w:qFormat/>
    <w:locked/>
    <w:rsid w:val="00DC2C6F"/>
    <w:rPr>
      <w:rFonts w:asciiTheme="minorHAnsi" w:eastAsiaTheme="minorHAnsi" w:hAnsiTheme="minorHAnsi" w:cstheme="minorBidi"/>
      <w:sz w:val="22"/>
      <w:szCs w:val="22"/>
      <w:lang w:eastAsia="en-US"/>
    </w:rPr>
  </w:style>
  <w:style w:type="paragraph" w:customStyle="1" w:styleId="ConsPlusNonformat">
    <w:name w:val="ConsPlusNonformat"/>
    <w:rsid w:val="00945D44"/>
    <w:pPr>
      <w:widowControl w:val="0"/>
      <w:autoSpaceDE w:val="0"/>
      <w:autoSpaceDN w:val="0"/>
    </w:pPr>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643431">
      <w:bodyDiv w:val="1"/>
      <w:marLeft w:val="0"/>
      <w:marRight w:val="0"/>
      <w:marTop w:val="0"/>
      <w:marBottom w:val="0"/>
      <w:divBdr>
        <w:top w:val="none" w:sz="0" w:space="0" w:color="auto"/>
        <w:left w:val="none" w:sz="0" w:space="0" w:color="auto"/>
        <w:bottom w:val="none" w:sz="0" w:space="0" w:color="auto"/>
        <w:right w:val="none" w:sz="0" w:space="0" w:color="auto"/>
      </w:divBdr>
    </w:div>
    <w:div w:id="1938368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OTN&amp;n=7464&amp;date=23.01.2023" TargetMode="External"/><Relationship Id="rId13" Type="http://schemas.openxmlformats.org/officeDocument/2006/relationships/hyperlink" Target="https://pandia.ru/text/category/vedomostmz_defektnaya/"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EB9854B23D8589793090440AABCE8AF76B5842A663EF4FE1014FD39FA0w0k3H" TargetMode="External"/><Relationship Id="rId12" Type="http://schemas.openxmlformats.org/officeDocument/2006/relationships/hyperlink" Target="https://pandia.ru/text/category/vedomostmz/"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STR&amp;n=27689&amp;dst=100076&amp;field=134&amp;date=23.01.2023"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ogin.consultant.ru/link/?req=doc&amp;base=STR&amp;n=27689&amp;dst=100076&amp;field=134&amp;date=23.01.2023" TargetMode="External"/><Relationship Id="rId4" Type="http://schemas.openxmlformats.org/officeDocument/2006/relationships/webSettings" Target="webSettings.xml"/><Relationship Id="rId9" Type="http://schemas.openxmlformats.org/officeDocument/2006/relationships/hyperlink" Target="https://login.consultant.ru/link/?req=doc&amp;base=STR&amp;n=20074&amp;date=23.01.2023" TargetMode="External"/><Relationship Id="rId14" Type="http://schemas.openxmlformats.org/officeDocument/2006/relationships/hyperlink" Target="https://login.consultant.ru/link/?req=doc&amp;base=STR&amp;n=34352&amp;dst=1006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27</Pages>
  <Words>10603</Words>
  <Characters>60440</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Актовый зал</dc:creator>
  <cp:lastModifiedBy>638 school</cp:lastModifiedBy>
  <cp:revision>3</cp:revision>
  <cp:lastPrinted>2023-03-16T12:52:00Z</cp:lastPrinted>
  <dcterms:created xsi:type="dcterms:W3CDTF">2026-06-11T08:21:00Z</dcterms:created>
  <dcterms:modified xsi:type="dcterms:W3CDTF">2026-06-11T08:26:00Z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1049-11.2.0.11254</vt:lpwstr>
  </property>
  <property fmtid="{D5CDD505-2E9C-101B-9397-08002B2CF9AE}" pid="3" name="ICV">
    <vt:lpwstr>CDD5496F61884CEA99784CADA84EEB48</vt:lpwstr>
  </property>
</Properties>
</file>