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425" w:rsidRPr="005B5F64" w:rsidRDefault="00374425" w:rsidP="00EC3D3B">
      <w:pPr>
        <w:ind w:left="567" w:firstLine="993"/>
        <w:jc w:val="center"/>
        <w:rPr>
          <w:rFonts w:ascii="Times New Roman" w:hAnsi="Times New Roman" w:cs="Times New Roman"/>
          <w:b/>
          <w:sz w:val="22"/>
          <w:szCs w:val="22"/>
        </w:rPr>
      </w:pPr>
      <w:r w:rsidRPr="00EC3D3B">
        <w:rPr>
          <w:rFonts w:ascii="Times New Roman" w:hAnsi="Times New Roman" w:cs="Times New Roman"/>
          <w:b/>
          <w:sz w:val="22"/>
          <w:szCs w:val="22"/>
        </w:rPr>
        <w:t>КОНТРАКТ</w:t>
      </w:r>
      <w:r w:rsidR="00D04729">
        <w:rPr>
          <w:rFonts w:ascii="Times New Roman" w:hAnsi="Times New Roman" w:cs="Times New Roman"/>
          <w:b/>
          <w:sz w:val="22"/>
          <w:szCs w:val="22"/>
        </w:rPr>
        <w:t xml:space="preserve"> </w:t>
      </w:r>
      <w:r w:rsidRPr="00EC3D3B">
        <w:rPr>
          <w:rFonts w:ascii="Times New Roman" w:hAnsi="Times New Roman" w:cs="Times New Roman"/>
          <w:b/>
          <w:sz w:val="22"/>
          <w:szCs w:val="22"/>
        </w:rPr>
        <w:t>№</w:t>
      </w:r>
    </w:p>
    <w:p w:rsidR="00374425" w:rsidRPr="005B5F64" w:rsidRDefault="00374425" w:rsidP="00EC3D3B">
      <w:pPr>
        <w:ind w:left="567" w:firstLine="993"/>
        <w:jc w:val="center"/>
        <w:rPr>
          <w:rFonts w:ascii="Times New Roman" w:hAnsi="Times New Roman" w:cs="Times New Roman"/>
          <w:b/>
          <w:sz w:val="22"/>
          <w:szCs w:val="22"/>
        </w:rPr>
      </w:pPr>
      <w:r w:rsidRPr="005B5F64">
        <w:rPr>
          <w:rFonts w:ascii="Times New Roman" w:hAnsi="Times New Roman" w:cs="Times New Roman"/>
          <w:b/>
          <w:sz w:val="22"/>
          <w:szCs w:val="22"/>
        </w:rPr>
        <w:t>на оказание охранных услуг</w:t>
      </w:r>
    </w:p>
    <w:tbl>
      <w:tblPr>
        <w:tblW w:w="9923" w:type="dxa"/>
        <w:tblInd w:w="426" w:type="dxa"/>
        <w:tblLayout w:type="fixed"/>
        <w:tblCellMar>
          <w:top w:w="102" w:type="dxa"/>
          <w:left w:w="62" w:type="dxa"/>
          <w:bottom w:w="102" w:type="dxa"/>
          <w:right w:w="62" w:type="dxa"/>
        </w:tblCellMar>
        <w:tblLook w:val="04A0" w:firstRow="1" w:lastRow="0" w:firstColumn="1" w:lastColumn="0" w:noHBand="0" w:noVBand="1"/>
      </w:tblPr>
      <w:tblGrid>
        <w:gridCol w:w="3402"/>
        <w:gridCol w:w="1928"/>
        <w:gridCol w:w="4593"/>
      </w:tblGrid>
      <w:tr w:rsidR="00374425" w:rsidRPr="005B5F64" w:rsidTr="0011096F">
        <w:tc>
          <w:tcPr>
            <w:tcW w:w="3402" w:type="dxa"/>
            <w:tcBorders>
              <w:top w:val="nil"/>
              <w:left w:val="nil"/>
              <w:bottom w:val="nil"/>
              <w:right w:val="nil"/>
            </w:tcBorders>
          </w:tcPr>
          <w:p w:rsidR="00374425" w:rsidRPr="005B5F64" w:rsidRDefault="00374425" w:rsidP="00EC3D3B">
            <w:pPr>
              <w:ind w:left="567"/>
              <w:rPr>
                <w:rFonts w:ascii="Times New Roman" w:hAnsi="Times New Roman" w:cs="Times New Roman"/>
              </w:rPr>
            </w:pPr>
            <w:r w:rsidRPr="005B5F64">
              <w:rPr>
                <w:rFonts w:ascii="Times New Roman" w:hAnsi="Times New Roman" w:cs="Times New Roman"/>
                <w:sz w:val="22"/>
                <w:szCs w:val="22"/>
              </w:rPr>
              <w:t>г. Санкт-</w:t>
            </w:r>
            <w:r w:rsidR="00A81548" w:rsidRPr="005B5F64">
              <w:rPr>
                <w:rFonts w:ascii="Times New Roman" w:hAnsi="Times New Roman" w:cs="Times New Roman"/>
                <w:sz w:val="22"/>
                <w:szCs w:val="22"/>
              </w:rPr>
              <w:t>Петербург</w:t>
            </w:r>
          </w:p>
          <w:p w:rsidR="00374425" w:rsidRPr="005B5F64" w:rsidRDefault="00374425" w:rsidP="00EC3D3B">
            <w:pPr>
              <w:ind w:left="567" w:firstLine="993"/>
              <w:jc w:val="center"/>
              <w:rPr>
                <w:rFonts w:ascii="Times New Roman" w:hAnsi="Times New Roman" w:cs="Times New Roman"/>
              </w:rPr>
            </w:pPr>
          </w:p>
        </w:tc>
        <w:tc>
          <w:tcPr>
            <w:tcW w:w="1928" w:type="dxa"/>
            <w:tcBorders>
              <w:top w:val="nil"/>
              <w:left w:val="nil"/>
              <w:bottom w:val="nil"/>
              <w:right w:val="nil"/>
            </w:tcBorders>
          </w:tcPr>
          <w:p w:rsidR="00374425" w:rsidRPr="005B5F64" w:rsidRDefault="00374425" w:rsidP="00EC3D3B">
            <w:pPr>
              <w:ind w:left="567" w:firstLine="993"/>
              <w:rPr>
                <w:rFonts w:ascii="Times New Roman" w:hAnsi="Times New Roman" w:cs="Times New Roman"/>
              </w:rPr>
            </w:pPr>
          </w:p>
        </w:tc>
        <w:tc>
          <w:tcPr>
            <w:tcW w:w="4593" w:type="dxa"/>
            <w:tcBorders>
              <w:top w:val="nil"/>
              <w:left w:val="nil"/>
              <w:bottom w:val="nil"/>
              <w:right w:val="nil"/>
            </w:tcBorders>
          </w:tcPr>
          <w:p w:rsidR="00374425" w:rsidRPr="005B5F64" w:rsidRDefault="00374425" w:rsidP="00EC3D3B">
            <w:pPr>
              <w:ind w:left="567" w:firstLine="993"/>
              <w:jc w:val="center"/>
              <w:rPr>
                <w:rFonts w:ascii="Times New Roman" w:hAnsi="Times New Roman" w:cs="Times New Roman"/>
              </w:rPr>
            </w:pPr>
            <w:r w:rsidRPr="005B5F64">
              <w:rPr>
                <w:rFonts w:ascii="Times New Roman" w:hAnsi="Times New Roman" w:cs="Times New Roman"/>
                <w:sz w:val="22"/>
                <w:szCs w:val="22"/>
              </w:rPr>
              <w:t xml:space="preserve">       «</w:t>
            </w:r>
            <w:r w:rsidR="00A81548">
              <w:rPr>
                <w:rFonts w:ascii="Times New Roman" w:hAnsi="Times New Roman" w:cs="Times New Roman"/>
                <w:sz w:val="22"/>
                <w:szCs w:val="22"/>
                <w:lang w:val="en-US"/>
              </w:rPr>
              <w:t xml:space="preserve">  </w:t>
            </w:r>
            <w:r w:rsidRPr="005B5F64">
              <w:rPr>
                <w:rFonts w:ascii="Times New Roman" w:hAnsi="Times New Roman" w:cs="Times New Roman"/>
                <w:sz w:val="22"/>
                <w:szCs w:val="22"/>
              </w:rPr>
              <w:t xml:space="preserve">» </w:t>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A81548">
              <w:rPr>
                <w:rFonts w:ascii="Times New Roman" w:hAnsi="Times New Roman" w:cs="Times New Roman"/>
                <w:sz w:val="22"/>
                <w:szCs w:val="22"/>
                <w:lang w:val="en-US"/>
              </w:rPr>
              <w:softHyphen/>
            </w:r>
            <w:r w:rsidR="008B43FF">
              <w:rPr>
                <w:rFonts w:ascii="Times New Roman" w:hAnsi="Times New Roman" w:cs="Times New Roman"/>
                <w:sz w:val="22"/>
                <w:szCs w:val="22"/>
              </w:rPr>
              <w:t xml:space="preserve"> </w:t>
            </w:r>
            <w:r w:rsidR="00A81548">
              <w:rPr>
                <w:rFonts w:ascii="Times New Roman" w:hAnsi="Times New Roman" w:cs="Times New Roman"/>
                <w:sz w:val="22"/>
                <w:szCs w:val="22"/>
                <w:lang w:val="en-US"/>
              </w:rPr>
              <w:t xml:space="preserve"> _________ </w:t>
            </w:r>
            <w:r w:rsidRPr="005B5F64">
              <w:rPr>
                <w:rFonts w:ascii="Times New Roman" w:hAnsi="Times New Roman" w:cs="Times New Roman"/>
                <w:sz w:val="22"/>
                <w:szCs w:val="22"/>
              </w:rPr>
              <w:t>20</w:t>
            </w:r>
            <w:r w:rsidR="003F2962" w:rsidRPr="005B5F64">
              <w:rPr>
                <w:rFonts w:ascii="Times New Roman" w:hAnsi="Times New Roman" w:cs="Times New Roman"/>
                <w:sz w:val="22"/>
                <w:szCs w:val="22"/>
              </w:rPr>
              <w:t>2</w:t>
            </w:r>
            <w:r w:rsidR="00D04729">
              <w:rPr>
                <w:rFonts w:ascii="Times New Roman" w:hAnsi="Times New Roman" w:cs="Times New Roman"/>
                <w:sz w:val="22"/>
                <w:szCs w:val="22"/>
              </w:rPr>
              <w:t>6</w:t>
            </w:r>
            <w:r w:rsidRPr="005B5F64">
              <w:rPr>
                <w:rFonts w:ascii="Times New Roman" w:hAnsi="Times New Roman" w:cs="Times New Roman"/>
                <w:sz w:val="22"/>
                <w:szCs w:val="22"/>
              </w:rPr>
              <w:t xml:space="preserve"> г.</w:t>
            </w:r>
          </w:p>
          <w:p w:rsidR="00374425" w:rsidRPr="005B5F64" w:rsidRDefault="00374425" w:rsidP="00EC3D3B">
            <w:pPr>
              <w:ind w:left="567" w:firstLine="993"/>
              <w:jc w:val="center"/>
              <w:rPr>
                <w:rFonts w:ascii="Times New Roman" w:hAnsi="Times New Roman" w:cs="Times New Roman"/>
              </w:rPr>
            </w:pPr>
          </w:p>
        </w:tc>
      </w:tr>
    </w:tbl>
    <w:p w:rsidR="00374425" w:rsidRPr="00E21811" w:rsidRDefault="00E11300" w:rsidP="00066A0C">
      <w:pPr>
        <w:autoSpaceDE w:val="0"/>
        <w:autoSpaceDN w:val="0"/>
        <w:adjustRightInd w:val="0"/>
        <w:jc w:val="both"/>
        <w:rPr>
          <w:rFonts w:ascii="Times New Roman" w:hAnsi="Times New Roman" w:cs="Times New Roman"/>
          <w:sz w:val="22"/>
          <w:szCs w:val="22"/>
        </w:rPr>
      </w:pPr>
      <w:r w:rsidRPr="00E21811">
        <w:rPr>
          <w:rFonts w:ascii="Times New Roman" w:eastAsia="Calibri" w:hAnsi="Times New Roman" w:cs="Times New Roman"/>
          <w:b/>
          <w:sz w:val="22"/>
          <w:szCs w:val="22"/>
        </w:rPr>
        <w:t>Санкт-Петербургское государственное бюджетное профессиональное образовательное учреждение «Олимпийские надежды»</w:t>
      </w:r>
      <w:r w:rsidRPr="00E21811">
        <w:rPr>
          <w:rFonts w:ascii="Times New Roman" w:eastAsia="Calibri" w:hAnsi="Times New Roman" w:cs="Times New Roman"/>
          <w:sz w:val="22"/>
          <w:szCs w:val="22"/>
        </w:rPr>
        <w:t xml:space="preserve"> (СПб ГБПОУ «Олимпийские надежды»), именуемое в дальнейшем «Заказчик», в лице</w:t>
      </w:r>
      <w:r w:rsidR="003F2962" w:rsidRPr="00E21811">
        <w:rPr>
          <w:rFonts w:ascii="Times New Roman" w:eastAsia="Calibri" w:hAnsi="Times New Roman" w:cs="Times New Roman"/>
          <w:sz w:val="22"/>
          <w:szCs w:val="22"/>
        </w:rPr>
        <w:t xml:space="preserve"> </w:t>
      </w:r>
      <w:r w:rsidR="00D04729">
        <w:rPr>
          <w:rFonts w:ascii="Times New Roman" w:eastAsia="Calibri" w:hAnsi="Times New Roman" w:cs="Times New Roman"/>
          <w:sz w:val="22"/>
          <w:szCs w:val="22"/>
        </w:rPr>
        <w:t>_________</w:t>
      </w:r>
      <w:r w:rsidRPr="00E21811">
        <w:rPr>
          <w:rFonts w:ascii="Times New Roman" w:eastAsia="Calibri" w:hAnsi="Times New Roman" w:cs="Times New Roman"/>
          <w:sz w:val="22"/>
          <w:szCs w:val="22"/>
        </w:rPr>
        <w:t xml:space="preserve">, действующего на </w:t>
      </w:r>
      <w:r w:rsidR="003F2962" w:rsidRPr="00E21811">
        <w:rPr>
          <w:rFonts w:ascii="Times New Roman" w:eastAsia="Calibri" w:hAnsi="Times New Roman" w:cs="Times New Roman"/>
          <w:sz w:val="22"/>
          <w:szCs w:val="22"/>
        </w:rPr>
        <w:t xml:space="preserve">основании </w:t>
      </w:r>
      <w:r w:rsidR="00D04729">
        <w:rPr>
          <w:rFonts w:ascii="Times New Roman" w:eastAsia="Calibri" w:hAnsi="Times New Roman" w:cs="Times New Roman"/>
          <w:sz w:val="22"/>
          <w:szCs w:val="22"/>
        </w:rPr>
        <w:t>________</w:t>
      </w:r>
      <w:r w:rsidR="003F2962" w:rsidRPr="00E21811">
        <w:rPr>
          <w:rFonts w:ascii="Times New Roman" w:eastAsia="Calibri" w:hAnsi="Times New Roman" w:cs="Times New Roman"/>
          <w:sz w:val="22"/>
          <w:szCs w:val="22"/>
        </w:rPr>
        <w:t>,</w:t>
      </w:r>
      <w:r w:rsidRPr="00E21811">
        <w:rPr>
          <w:rFonts w:ascii="Times New Roman" w:eastAsia="Calibri" w:hAnsi="Times New Roman" w:cs="Times New Roman"/>
          <w:sz w:val="22"/>
          <w:szCs w:val="22"/>
        </w:rPr>
        <w:t xml:space="preserve"> </w:t>
      </w:r>
      <w:r w:rsidRPr="00E21811">
        <w:rPr>
          <w:rFonts w:ascii="Times New Roman" w:eastAsia="Calibri" w:hAnsi="Times New Roman" w:cs="Times New Roman"/>
          <w:spacing w:val="-10"/>
          <w:w w:val="104"/>
          <w:sz w:val="22"/>
          <w:szCs w:val="22"/>
        </w:rPr>
        <w:t xml:space="preserve">с одной </w:t>
      </w:r>
      <w:r w:rsidRPr="00E21811">
        <w:rPr>
          <w:rFonts w:ascii="Times New Roman" w:eastAsia="Calibri" w:hAnsi="Times New Roman" w:cs="Times New Roman"/>
          <w:spacing w:val="-9"/>
          <w:w w:val="104"/>
          <w:sz w:val="22"/>
          <w:szCs w:val="22"/>
        </w:rPr>
        <w:t>стороны</w:t>
      </w:r>
      <w:r w:rsidR="00374425" w:rsidRPr="00E21811">
        <w:rPr>
          <w:rFonts w:ascii="Times New Roman" w:hAnsi="Times New Roman" w:cs="Times New Roman"/>
          <w:sz w:val="22"/>
          <w:szCs w:val="22"/>
        </w:rPr>
        <w:t xml:space="preserve"> и </w:t>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r>
      <w:r w:rsidR="00A81548" w:rsidRPr="00E21811">
        <w:rPr>
          <w:rFonts w:ascii="Times New Roman" w:hAnsi="Times New Roman" w:cs="Times New Roman"/>
          <w:sz w:val="22"/>
          <w:szCs w:val="22"/>
        </w:rPr>
        <w:softHyphen/>
        <w:t>______________</w:t>
      </w:r>
      <w:r w:rsidR="008B43FF" w:rsidRPr="00E21811">
        <w:rPr>
          <w:rFonts w:ascii="Times New Roman" w:eastAsia="Times New Roman" w:hAnsi="Times New Roman" w:cs="Times New Roman"/>
          <w:sz w:val="22"/>
          <w:szCs w:val="22"/>
        </w:rPr>
        <w:t xml:space="preserve">, </w:t>
      </w:r>
      <w:r w:rsidR="008B43FF" w:rsidRPr="00E21811">
        <w:rPr>
          <w:rFonts w:ascii="Times New Roman" w:hAnsi="Times New Roman" w:cs="Times New Roman"/>
          <w:sz w:val="22"/>
          <w:szCs w:val="22"/>
        </w:rPr>
        <w:t xml:space="preserve">именуемый(ое) в дальнейшем «Исполнитель», в лице </w:t>
      </w:r>
      <w:r w:rsidR="00A81548" w:rsidRPr="00E21811">
        <w:rPr>
          <w:rFonts w:ascii="Times New Roman" w:hAnsi="Times New Roman" w:cs="Times New Roman"/>
          <w:sz w:val="22"/>
          <w:szCs w:val="22"/>
        </w:rPr>
        <w:t>__________</w:t>
      </w:r>
      <w:r w:rsidR="008B43FF" w:rsidRPr="00E21811">
        <w:rPr>
          <w:rFonts w:ascii="Times New Roman" w:hAnsi="Times New Roman" w:cs="Times New Roman"/>
          <w:sz w:val="22"/>
          <w:szCs w:val="22"/>
        </w:rPr>
        <w:t xml:space="preserve">, действующего на основании </w:t>
      </w:r>
      <w:r w:rsidR="00A81548" w:rsidRPr="00E21811">
        <w:rPr>
          <w:rFonts w:ascii="Times New Roman" w:hAnsi="Times New Roman" w:cs="Times New Roman"/>
          <w:sz w:val="22"/>
          <w:szCs w:val="22"/>
        </w:rPr>
        <w:t>____________</w:t>
      </w:r>
      <w:r w:rsidR="008B43FF" w:rsidRPr="00E21811">
        <w:rPr>
          <w:rFonts w:ascii="Times New Roman" w:hAnsi="Times New Roman" w:cs="Times New Roman"/>
          <w:sz w:val="22"/>
          <w:szCs w:val="22"/>
        </w:rPr>
        <w:t>, с другой стороны,</w:t>
      </w:r>
      <w:r w:rsidR="00374425" w:rsidRPr="00E21811">
        <w:rPr>
          <w:rFonts w:ascii="Times New Roman" w:hAnsi="Times New Roman" w:cs="Times New Roman"/>
          <w:sz w:val="22"/>
          <w:szCs w:val="22"/>
        </w:rPr>
        <w:t xml:space="preserve"> вместе именуемые в дальнейшем «Стороны», заключили настоящий контракт далее - контракт) о нижеследующем.</w:t>
      </w:r>
    </w:p>
    <w:p w:rsidR="00374425" w:rsidRPr="00E21811" w:rsidRDefault="00374425" w:rsidP="00EC3D3B">
      <w:pPr>
        <w:ind w:left="567" w:firstLine="993"/>
        <w:jc w:val="both"/>
        <w:rPr>
          <w:rFonts w:ascii="Times New Roman" w:eastAsia="Times New Roman" w:hAnsi="Times New Roman" w:cs="Times New Roman"/>
          <w:sz w:val="22"/>
          <w:szCs w:val="22"/>
        </w:rPr>
      </w:pPr>
    </w:p>
    <w:p w:rsidR="00374425" w:rsidRPr="00E21811" w:rsidRDefault="00374425" w:rsidP="00EC3D3B">
      <w:pPr>
        <w:ind w:left="567" w:firstLine="993"/>
        <w:jc w:val="center"/>
        <w:outlineLvl w:val="0"/>
        <w:rPr>
          <w:rFonts w:ascii="Times New Roman" w:hAnsi="Times New Roman" w:cs="Times New Roman"/>
          <w:b/>
          <w:bCs/>
          <w:sz w:val="22"/>
          <w:szCs w:val="22"/>
        </w:rPr>
      </w:pPr>
      <w:r w:rsidRPr="00E21811">
        <w:rPr>
          <w:rFonts w:ascii="Times New Roman" w:hAnsi="Times New Roman" w:cs="Times New Roman"/>
          <w:b/>
          <w:bCs/>
          <w:sz w:val="22"/>
          <w:szCs w:val="22"/>
        </w:rPr>
        <w:t>1. Предмет контракта</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1.1. По настоящему контракту Исполнитель обязуется оказать </w:t>
      </w:r>
      <w:r w:rsidRPr="00D04729">
        <w:rPr>
          <w:rFonts w:ascii="Times New Roman" w:hAnsi="Times New Roman" w:cs="Times New Roman"/>
          <w:b/>
          <w:sz w:val="22"/>
          <w:szCs w:val="22"/>
        </w:rPr>
        <w:t xml:space="preserve">услуги </w:t>
      </w:r>
      <w:r w:rsidR="001747ED" w:rsidRPr="00D04729">
        <w:rPr>
          <w:rFonts w:ascii="Times New Roman" w:hAnsi="Times New Roman" w:cs="Times New Roman"/>
          <w:b/>
          <w:sz w:val="22"/>
          <w:szCs w:val="22"/>
        </w:rPr>
        <w:t>по обе</w:t>
      </w:r>
      <w:r w:rsidR="00A81548" w:rsidRPr="00D04729">
        <w:rPr>
          <w:rFonts w:ascii="Times New Roman" w:hAnsi="Times New Roman" w:cs="Times New Roman"/>
          <w:b/>
          <w:sz w:val="22"/>
          <w:szCs w:val="22"/>
        </w:rPr>
        <w:t>спечению правопорядка на объекте</w:t>
      </w:r>
      <w:r w:rsidR="001747ED" w:rsidRPr="00D04729">
        <w:rPr>
          <w:rFonts w:ascii="Times New Roman" w:hAnsi="Times New Roman" w:cs="Times New Roman"/>
          <w:b/>
          <w:sz w:val="22"/>
          <w:szCs w:val="22"/>
        </w:rPr>
        <w:t xml:space="preserve"> заказчика, обеспечение целостности имущества заказчика, оказание услуг по защите жизни и здоровья, оказание услуг в области общественного порядка и безопасности для нужд СПб ГБПОУ «Олимпийские надежды» в 202</w:t>
      </w:r>
      <w:r w:rsidR="00A81548" w:rsidRPr="00D04729">
        <w:rPr>
          <w:rFonts w:ascii="Times New Roman" w:hAnsi="Times New Roman" w:cs="Times New Roman"/>
          <w:b/>
          <w:sz w:val="22"/>
          <w:szCs w:val="22"/>
        </w:rPr>
        <w:t>6</w:t>
      </w:r>
      <w:r w:rsidR="001747ED" w:rsidRPr="00D04729">
        <w:rPr>
          <w:rFonts w:ascii="Times New Roman" w:hAnsi="Times New Roman" w:cs="Times New Roman"/>
          <w:b/>
          <w:sz w:val="22"/>
          <w:szCs w:val="22"/>
        </w:rPr>
        <w:t xml:space="preserve"> году</w:t>
      </w:r>
      <w:r w:rsidR="00D04729" w:rsidRPr="00D04729">
        <w:rPr>
          <w:rFonts w:ascii="Times New Roman" w:hAnsi="Times New Roman" w:cs="Times New Roman"/>
          <w:b/>
          <w:sz w:val="22"/>
          <w:szCs w:val="22"/>
        </w:rPr>
        <w:t xml:space="preserve">, по адресу: СПб, </w:t>
      </w:r>
      <w:r w:rsidR="00AA396A" w:rsidRPr="00AA396A">
        <w:rPr>
          <w:rFonts w:ascii="Times New Roman" w:hAnsi="Times New Roman" w:cs="Times New Roman"/>
          <w:b/>
          <w:sz w:val="22"/>
          <w:szCs w:val="22"/>
        </w:rPr>
        <w:t>пр. Крузенштерна, земельный участок 18</w:t>
      </w:r>
      <w:r w:rsidR="00AA396A">
        <w:rPr>
          <w:rFonts w:ascii="Times New Roman" w:hAnsi="Times New Roman" w:cs="Times New Roman"/>
          <w:b/>
          <w:sz w:val="22"/>
          <w:szCs w:val="22"/>
        </w:rPr>
        <w:t xml:space="preserve"> </w:t>
      </w:r>
      <w:r w:rsidRPr="00E21811">
        <w:rPr>
          <w:rFonts w:ascii="Times New Roman" w:hAnsi="Times New Roman" w:cs="Times New Roman"/>
          <w:sz w:val="22"/>
          <w:szCs w:val="22"/>
        </w:rPr>
        <w:t>в срок, предусмотренный настоящим контрактом согласно Спецификации (Приложение № 1 к настоящему контракту) и Техническому заданию (Приложение №2 к настоящему контракту), а Заказчик обязуется принять и оплатить оказанные услуги на условиях, предусмотренных настоящим контрактом.</w:t>
      </w:r>
    </w:p>
    <w:p w:rsidR="00374425" w:rsidRPr="00C93E90"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1.2. Сроки оказания услуг: с</w:t>
      </w:r>
      <w:r w:rsidR="00A81548" w:rsidRPr="00E21811">
        <w:rPr>
          <w:rFonts w:ascii="Times New Roman" w:hAnsi="Times New Roman" w:cs="Times New Roman"/>
          <w:sz w:val="22"/>
          <w:szCs w:val="22"/>
        </w:rPr>
        <w:t xml:space="preserve"> момента заключения </w:t>
      </w:r>
      <w:r w:rsidR="002C01BA" w:rsidRPr="00E21811">
        <w:rPr>
          <w:rFonts w:ascii="Times New Roman" w:hAnsi="Times New Roman" w:cs="Times New Roman"/>
          <w:sz w:val="22"/>
          <w:szCs w:val="22"/>
        </w:rPr>
        <w:t>контракта,</w:t>
      </w:r>
      <w:r w:rsidR="00A81548" w:rsidRPr="00E21811">
        <w:rPr>
          <w:rFonts w:ascii="Times New Roman" w:hAnsi="Times New Roman" w:cs="Times New Roman"/>
          <w:sz w:val="22"/>
          <w:szCs w:val="22"/>
        </w:rPr>
        <w:t xml:space="preserve"> но не ранее</w:t>
      </w:r>
      <w:bookmarkStart w:id="0" w:name="_GoBack"/>
      <w:bookmarkEnd w:id="0"/>
      <w:r w:rsidR="00D04729" w:rsidRPr="00C93E90">
        <w:rPr>
          <w:rFonts w:ascii="Times New Roman" w:hAnsi="Times New Roman" w:cs="Times New Roman"/>
          <w:sz w:val="22"/>
          <w:szCs w:val="22"/>
        </w:rPr>
        <w:t xml:space="preserve"> 0</w:t>
      </w:r>
      <w:r w:rsidR="00C93E90" w:rsidRPr="00C93E90">
        <w:rPr>
          <w:rFonts w:ascii="Times New Roman" w:hAnsi="Times New Roman" w:cs="Times New Roman"/>
          <w:sz w:val="22"/>
          <w:szCs w:val="22"/>
        </w:rPr>
        <w:t>9</w:t>
      </w:r>
      <w:r w:rsidR="00D04729" w:rsidRPr="00C93E90">
        <w:rPr>
          <w:rFonts w:ascii="Times New Roman" w:hAnsi="Times New Roman" w:cs="Times New Roman"/>
          <w:sz w:val="22"/>
          <w:szCs w:val="22"/>
        </w:rPr>
        <w:t>.06.2026, по 2</w:t>
      </w:r>
      <w:r w:rsidR="00C93E90" w:rsidRPr="00C93E90">
        <w:rPr>
          <w:rFonts w:ascii="Times New Roman" w:hAnsi="Times New Roman" w:cs="Times New Roman"/>
          <w:sz w:val="22"/>
          <w:szCs w:val="22"/>
        </w:rPr>
        <w:t>5</w:t>
      </w:r>
      <w:r w:rsidR="00D04729" w:rsidRPr="00C93E90">
        <w:rPr>
          <w:rFonts w:ascii="Times New Roman" w:hAnsi="Times New Roman" w:cs="Times New Roman"/>
          <w:sz w:val="22"/>
          <w:szCs w:val="22"/>
        </w:rPr>
        <w:t>.06.2026 года.</w:t>
      </w:r>
      <w:r w:rsidRPr="00C93E90">
        <w:rPr>
          <w:rFonts w:ascii="Times New Roman" w:hAnsi="Times New Roman" w:cs="Times New Roman"/>
          <w:sz w:val="22"/>
          <w:szCs w:val="22"/>
        </w:rPr>
        <w:t xml:space="preserve"> </w:t>
      </w:r>
    </w:p>
    <w:p w:rsidR="00374425" w:rsidRPr="00E21811" w:rsidRDefault="00374425" w:rsidP="00066A0C">
      <w:pPr>
        <w:ind w:firstLine="851"/>
        <w:jc w:val="both"/>
        <w:rPr>
          <w:rFonts w:ascii="Times New Roman" w:hAnsi="Times New Roman" w:cs="Times New Roman"/>
          <w:sz w:val="22"/>
          <w:szCs w:val="22"/>
        </w:rPr>
      </w:pPr>
      <w:r w:rsidRPr="00C93E90">
        <w:rPr>
          <w:rFonts w:ascii="Times New Roman" w:hAnsi="Times New Roman" w:cs="Times New Roman"/>
          <w:sz w:val="22"/>
          <w:szCs w:val="22"/>
        </w:rPr>
        <w:t>1.3. С момента начала оказания услуг Стороны подписывают Акт принятия объекта(ов</w:t>
      </w:r>
      <w:r w:rsidRPr="00E21811">
        <w:rPr>
          <w:rFonts w:ascii="Times New Roman" w:hAnsi="Times New Roman" w:cs="Times New Roman"/>
          <w:sz w:val="22"/>
          <w:szCs w:val="22"/>
        </w:rPr>
        <w:t>) под охрану по форме, согласованной Сторонами (</w:t>
      </w:r>
      <w:hyperlink w:anchor="P560" w:history="1">
        <w:r w:rsidRPr="00E21811">
          <w:rPr>
            <w:rFonts w:ascii="Times New Roman" w:hAnsi="Times New Roman" w:cs="Times New Roman"/>
            <w:sz w:val="22"/>
            <w:szCs w:val="22"/>
          </w:rPr>
          <w:t>приложение № 3</w:t>
        </w:r>
      </w:hyperlink>
      <w:r w:rsidRPr="00E21811">
        <w:rPr>
          <w:rFonts w:ascii="Times New Roman" w:hAnsi="Times New Roman" w:cs="Times New Roman"/>
          <w:sz w:val="22"/>
          <w:szCs w:val="22"/>
        </w:rPr>
        <w:t xml:space="preserve"> к настоящему контракту), а с момента окончания срока оказания данных услуг - Акт о снятии охраны по форме, согласованной Сторонами (</w:t>
      </w:r>
      <w:hyperlink w:anchor="P615" w:history="1">
        <w:r w:rsidRPr="00E21811">
          <w:rPr>
            <w:rFonts w:ascii="Times New Roman" w:hAnsi="Times New Roman" w:cs="Times New Roman"/>
            <w:sz w:val="22"/>
            <w:szCs w:val="22"/>
          </w:rPr>
          <w:t>Приложение № 4</w:t>
        </w:r>
      </w:hyperlink>
      <w:r w:rsidRPr="00E21811">
        <w:rPr>
          <w:rFonts w:ascii="Times New Roman" w:hAnsi="Times New Roman" w:cs="Times New Roman"/>
          <w:sz w:val="22"/>
          <w:szCs w:val="22"/>
        </w:rPr>
        <w:t xml:space="preserve"> к настоящему контракту).</w:t>
      </w:r>
    </w:p>
    <w:p w:rsidR="00374425" w:rsidRPr="00E21811" w:rsidRDefault="00374425" w:rsidP="00066A0C">
      <w:pPr>
        <w:tabs>
          <w:tab w:val="left" w:pos="0"/>
        </w:tabs>
        <w:ind w:firstLine="851"/>
        <w:rPr>
          <w:rFonts w:ascii="Times New Roman" w:hAnsi="Times New Roman" w:cs="Times New Roman"/>
          <w:sz w:val="22"/>
          <w:szCs w:val="22"/>
        </w:rPr>
      </w:pPr>
      <w:r w:rsidRPr="00E21811">
        <w:rPr>
          <w:rFonts w:ascii="Times New Roman" w:hAnsi="Times New Roman" w:cs="Times New Roman"/>
          <w:sz w:val="22"/>
          <w:szCs w:val="22"/>
        </w:rPr>
        <w:t xml:space="preserve">1.4. Место оказания услуг (далее – объекты): </w:t>
      </w:r>
    </w:p>
    <w:p w:rsidR="00A81548" w:rsidRPr="00E21811" w:rsidRDefault="00A81548" w:rsidP="00066A0C">
      <w:pPr>
        <w:tabs>
          <w:tab w:val="left" w:pos="0"/>
        </w:tabs>
        <w:ind w:left="567" w:firstLine="851"/>
        <w:rPr>
          <w:rFonts w:ascii="Times New Roman" w:hAnsi="Times New Roman" w:cs="Times New Roman"/>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3"/>
        <w:gridCol w:w="4214"/>
        <w:gridCol w:w="3607"/>
        <w:gridCol w:w="1876"/>
      </w:tblGrid>
      <w:tr w:rsidR="00E26619" w:rsidRPr="00E21811" w:rsidTr="00E21811">
        <w:trPr>
          <w:trHeight w:val="800"/>
        </w:trPr>
        <w:tc>
          <w:tcPr>
            <w:tcW w:w="347" w:type="pct"/>
            <w:vAlign w:val="center"/>
            <w:hideMark/>
          </w:tcPr>
          <w:p w:rsidR="00E26619" w:rsidRPr="00E21811" w:rsidRDefault="00E26619" w:rsidP="008B43FF">
            <w:pPr>
              <w:jc w:val="center"/>
              <w:rPr>
                <w:rFonts w:ascii="Times New Roman" w:eastAsia="Arial Unicode MS" w:hAnsi="Times New Roman" w:cs="Times New Roman"/>
                <w:b/>
              </w:rPr>
            </w:pPr>
            <w:r w:rsidRPr="00E21811">
              <w:rPr>
                <w:rFonts w:ascii="Times New Roman" w:eastAsia="Arial Unicode MS" w:hAnsi="Times New Roman" w:cs="Times New Roman"/>
                <w:b/>
                <w:sz w:val="22"/>
                <w:szCs w:val="22"/>
              </w:rPr>
              <w:t>№</w:t>
            </w:r>
          </w:p>
          <w:p w:rsidR="00E26619" w:rsidRPr="00E21811" w:rsidRDefault="00E26619" w:rsidP="008B43FF">
            <w:pPr>
              <w:jc w:val="center"/>
              <w:rPr>
                <w:rFonts w:ascii="Times New Roman" w:eastAsia="Arial Unicode MS" w:hAnsi="Times New Roman" w:cs="Times New Roman"/>
                <w:b/>
              </w:rPr>
            </w:pPr>
            <w:r w:rsidRPr="00E21811">
              <w:rPr>
                <w:rFonts w:ascii="Times New Roman" w:eastAsia="Arial Unicode MS" w:hAnsi="Times New Roman" w:cs="Times New Roman"/>
                <w:b/>
                <w:sz w:val="22"/>
                <w:szCs w:val="22"/>
              </w:rPr>
              <w:t>п/п</w:t>
            </w:r>
          </w:p>
        </w:tc>
        <w:tc>
          <w:tcPr>
            <w:tcW w:w="2022" w:type="pct"/>
            <w:vAlign w:val="center"/>
            <w:hideMark/>
          </w:tcPr>
          <w:p w:rsidR="00E26619" w:rsidRPr="00E21811" w:rsidRDefault="00E26619" w:rsidP="008B43FF">
            <w:pPr>
              <w:jc w:val="center"/>
              <w:rPr>
                <w:rFonts w:ascii="Times New Roman" w:eastAsia="Arial Unicode MS" w:hAnsi="Times New Roman" w:cs="Times New Roman"/>
                <w:b/>
              </w:rPr>
            </w:pPr>
            <w:r w:rsidRPr="00E21811">
              <w:rPr>
                <w:rFonts w:ascii="Times New Roman" w:eastAsia="Arial Unicode MS" w:hAnsi="Times New Roman" w:cs="Times New Roman"/>
                <w:b/>
                <w:sz w:val="22"/>
                <w:szCs w:val="22"/>
              </w:rPr>
              <w:t>Наименование и адрес оказания услуг</w:t>
            </w:r>
          </w:p>
        </w:tc>
        <w:tc>
          <w:tcPr>
            <w:tcW w:w="1731" w:type="pct"/>
            <w:vAlign w:val="center"/>
            <w:hideMark/>
          </w:tcPr>
          <w:p w:rsidR="00E26619" w:rsidRPr="00E21811" w:rsidRDefault="00E26619" w:rsidP="008B43FF">
            <w:pPr>
              <w:jc w:val="center"/>
              <w:rPr>
                <w:rFonts w:ascii="Times New Roman" w:eastAsia="Arial Unicode MS" w:hAnsi="Times New Roman" w:cs="Times New Roman"/>
                <w:b/>
              </w:rPr>
            </w:pPr>
            <w:r w:rsidRPr="00E21811">
              <w:rPr>
                <w:rFonts w:ascii="Times New Roman" w:eastAsia="Arial Unicode MS" w:hAnsi="Times New Roman" w:cs="Times New Roman"/>
                <w:b/>
                <w:sz w:val="22"/>
                <w:szCs w:val="22"/>
              </w:rPr>
              <w:t>График оказания услуг</w:t>
            </w:r>
          </w:p>
        </w:tc>
        <w:tc>
          <w:tcPr>
            <w:tcW w:w="900" w:type="pct"/>
            <w:vAlign w:val="center"/>
            <w:hideMark/>
          </w:tcPr>
          <w:p w:rsidR="00E26619" w:rsidRPr="00E21811" w:rsidRDefault="00E26619" w:rsidP="008B43FF">
            <w:pPr>
              <w:jc w:val="center"/>
              <w:rPr>
                <w:rFonts w:ascii="Times New Roman" w:eastAsia="Arial Unicode MS" w:hAnsi="Times New Roman" w:cs="Times New Roman"/>
                <w:b/>
              </w:rPr>
            </w:pPr>
            <w:r w:rsidRPr="00E21811">
              <w:rPr>
                <w:rFonts w:ascii="Times New Roman" w:eastAsia="Arial Unicode MS" w:hAnsi="Times New Roman" w:cs="Times New Roman"/>
                <w:b/>
                <w:sz w:val="22"/>
                <w:szCs w:val="22"/>
              </w:rPr>
              <w:t>Режим оказания услуг (количество часов в сутки)</w:t>
            </w:r>
          </w:p>
        </w:tc>
      </w:tr>
      <w:tr w:rsidR="00E26619" w:rsidRPr="00E21811" w:rsidTr="00E21811">
        <w:trPr>
          <w:trHeight w:val="525"/>
        </w:trPr>
        <w:tc>
          <w:tcPr>
            <w:tcW w:w="347" w:type="pct"/>
            <w:vAlign w:val="center"/>
          </w:tcPr>
          <w:p w:rsidR="00E26619" w:rsidRPr="00E21811" w:rsidRDefault="00E26619" w:rsidP="00E26619">
            <w:pPr>
              <w:numPr>
                <w:ilvl w:val="0"/>
                <w:numId w:val="40"/>
              </w:numPr>
              <w:ind w:left="460" w:hanging="460"/>
              <w:jc w:val="center"/>
              <w:rPr>
                <w:rFonts w:ascii="Times New Roman" w:eastAsia="Arial Unicode MS" w:hAnsi="Times New Roman" w:cs="Times New Roman"/>
              </w:rPr>
            </w:pPr>
          </w:p>
        </w:tc>
        <w:tc>
          <w:tcPr>
            <w:tcW w:w="2022" w:type="pct"/>
            <w:vAlign w:val="center"/>
          </w:tcPr>
          <w:p w:rsidR="00E26619" w:rsidRPr="00E21811" w:rsidRDefault="00E26619" w:rsidP="00A81548">
            <w:pPr>
              <w:jc w:val="both"/>
              <w:rPr>
                <w:rFonts w:ascii="Times New Roman" w:eastAsia="Arial Unicode MS" w:hAnsi="Times New Roman" w:cs="Times New Roman"/>
              </w:rPr>
            </w:pPr>
            <w:r w:rsidRPr="00E21811">
              <w:rPr>
                <w:rFonts w:ascii="Times New Roman" w:eastAsia="Arial Unicode MS" w:hAnsi="Times New Roman" w:cs="Times New Roman"/>
                <w:sz w:val="22"/>
                <w:szCs w:val="22"/>
              </w:rPr>
              <w:t>Охранные услуги: пост №1 (</w:t>
            </w:r>
            <w:r w:rsidRPr="00E21811">
              <w:rPr>
                <w:rFonts w:ascii="Times New Roman" w:eastAsia="Times New Roman" w:hAnsi="Times New Roman" w:cs="Times New Roman"/>
                <w:sz w:val="22"/>
                <w:szCs w:val="22"/>
              </w:rPr>
              <w:t xml:space="preserve">СПб, </w:t>
            </w:r>
            <w:r w:rsidR="00AA396A" w:rsidRPr="00AA396A">
              <w:rPr>
                <w:rFonts w:ascii="Times New Roman" w:eastAsia="Times New Roman" w:hAnsi="Times New Roman" w:cs="Times New Roman"/>
                <w:sz w:val="22"/>
                <w:szCs w:val="22"/>
              </w:rPr>
              <w:t>пр. Крузенштерна, земельный участок 18</w:t>
            </w:r>
            <w:r w:rsidRPr="00E21811">
              <w:rPr>
                <w:rFonts w:ascii="Times New Roman" w:eastAsia="Times New Roman" w:hAnsi="Times New Roman" w:cs="Times New Roman"/>
                <w:sz w:val="22"/>
                <w:szCs w:val="22"/>
              </w:rPr>
              <w:t xml:space="preserve">) Стационарный - патрульный – главный вход, улица. </w:t>
            </w:r>
          </w:p>
        </w:tc>
        <w:tc>
          <w:tcPr>
            <w:tcW w:w="1731" w:type="pct"/>
            <w:vAlign w:val="center"/>
          </w:tcPr>
          <w:p w:rsidR="00E26619" w:rsidRPr="00E21811" w:rsidRDefault="00E26619" w:rsidP="008B43FF">
            <w:pPr>
              <w:jc w:val="center"/>
              <w:rPr>
                <w:rFonts w:ascii="Times New Roman" w:eastAsia="Arial Unicode MS" w:hAnsi="Times New Roman" w:cs="Times New Roman"/>
              </w:rPr>
            </w:pPr>
            <w:r w:rsidRPr="00E21811">
              <w:rPr>
                <w:rFonts w:ascii="Times New Roman" w:eastAsia="Arial Unicode MS" w:hAnsi="Times New Roman" w:cs="Times New Roman"/>
                <w:sz w:val="22"/>
                <w:szCs w:val="22"/>
              </w:rPr>
              <w:t>7 дней в неделю с понедельника по воскресенье с 08.00 до 08.00</w:t>
            </w:r>
          </w:p>
        </w:tc>
        <w:tc>
          <w:tcPr>
            <w:tcW w:w="900" w:type="pct"/>
            <w:vAlign w:val="center"/>
          </w:tcPr>
          <w:p w:rsidR="00E26619" w:rsidRPr="00E21811" w:rsidRDefault="00E26619" w:rsidP="008B43FF">
            <w:pPr>
              <w:jc w:val="center"/>
              <w:rPr>
                <w:rFonts w:ascii="Times New Roman" w:eastAsia="Arial Unicode MS" w:hAnsi="Times New Roman" w:cs="Times New Roman"/>
              </w:rPr>
            </w:pPr>
            <w:r w:rsidRPr="00E21811">
              <w:rPr>
                <w:rFonts w:ascii="Times New Roman" w:eastAsia="Arial Unicode MS" w:hAnsi="Times New Roman" w:cs="Times New Roman"/>
                <w:sz w:val="22"/>
                <w:szCs w:val="22"/>
              </w:rPr>
              <w:t>24</w:t>
            </w:r>
          </w:p>
        </w:tc>
      </w:tr>
    </w:tbl>
    <w:p w:rsidR="00374425" w:rsidRPr="00E21811" w:rsidRDefault="00374425" w:rsidP="00EC3D3B">
      <w:pPr>
        <w:tabs>
          <w:tab w:val="left" w:pos="0"/>
        </w:tabs>
        <w:ind w:left="567" w:firstLine="993"/>
        <w:rPr>
          <w:rFonts w:ascii="Times New Roman" w:hAnsi="Times New Roman" w:cs="Times New Roman"/>
          <w:sz w:val="22"/>
          <w:szCs w:val="22"/>
        </w:rPr>
      </w:pPr>
    </w:p>
    <w:p w:rsidR="00374425" w:rsidRPr="00E21811" w:rsidRDefault="00374425" w:rsidP="00066A0C">
      <w:pPr>
        <w:ind w:firstLine="851"/>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2. Взаимодействие Сторон</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2.1. Исполнитель обязан:</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2.1.1. Оказать услуги Заказчику лично согласно Спецификации и Техническому заданию. </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2.1.2. По окончании календарного месяца в течение 5 (пяти) рабочих дней предоставлять Заказчику по форме, согласованной Сторонами, Акт сдачи-приемки оказанных услуг (</w:t>
      </w:r>
      <w:hyperlink w:anchor="P656" w:history="1">
        <w:r w:rsidRPr="00E21811">
          <w:rPr>
            <w:rFonts w:ascii="Times New Roman" w:hAnsi="Times New Roman" w:cs="Times New Roman"/>
            <w:sz w:val="22"/>
            <w:szCs w:val="22"/>
          </w:rPr>
          <w:t>Приложение № 5</w:t>
        </w:r>
      </w:hyperlink>
      <w:r w:rsidRPr="00E21811">
        <w:rPr>
          <w:rFonts w:ascii="Times New Roman" w:hAnsi="Times New Roman" w:cs="Times New Roman"/>
          <w:sz w:val="22"/>
          <w:szCs w:val="22"/>
        </w:rPr>
        <w:t xml:space="preserve"> к настоящему контракту).</w:t>
      </w:r>
    </w:p>
    <w:p w:rsidR="00374425" w:rsidRPr="00E21811" w:rsidRDefault="00374425" w:rsidP="00066A0C">
      <w:pPr>
        <w:ind w:firstLine="851"/>
        <w:jc w:val="both"/>
        <w:rPr>
          <w:rFonts w:ascii="Times New Roman" w:hAnsi="Times New Roman" w:cs="Times New Roman"/>
          <w:color w:val="auto"/>
          <w:sz w:val="22"/>
          <w:szCs w:val="22"/>
        </w:rPr>
      </w:pPr>
      <w:r w:rsidRPr="00E21811">
        <w:rPr>
          <w:rFonts w:ascii="Times New Roman" w:hAnsi="Times New Roman" w:cs="Times New Roman"/>
          <w:color w:val="auto"/>
          <w:sz w:val="22"/>
          <w:szCs w:val="22"/>
        </w:rPr>
        <w:t xml:space="preserve">2.1.3. Предоставить Заказчику в течение 1 (одного) рабочего дня с даты заключения настоящего контракта список работников, на которых возложено непосредственное выполнение обязанностей по охране объектов и лиц, указанных в </w:t>
      </w:r>
      <w:hyperlink r:id="rId8" w:history="1">
        <w:r w:rsidRPr="00E21811">
          <w:rPr>
            <w:rFonts w:ascii="Times New Roman" w:hAnsi="Times New Roman" w:cs="Times New Roman"/>
            <w:color w:val="auto"/>
            <w:sz w:val="22"/>
            <w:szCs w:val="22"/>
          </w:rPr>
          <w:t>части 3 статьи 3</w:t>
        </w:r>
      </w:hyperlink>
      <w:r w:rsidRPr="00E21811">
        <w:rPr>
          <w:rFonts w:ascii="Times New Roman" w:hAnsi="Times New Roman" w:cs="Times New Roman"/>
          <w:color w:val="auto"/>
          <w:sz w:val="22"/>
          <w:szCs w:val="22"/>
        </w:rPr>
        <w:t xml:space="preserve"> Закона Российской Федерации от 11 марта 1992 г. № 2487-1 «О частной детективной и охранной деятельности в Российской Федерации», с указанием сведений по каждому работнику, подтверждающих его право замещать указанную должность и исполнять функциональные обязанности в соответствии с Техническим заданием (далее - Список).</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Количество работников в Списке должно обеспечивать оказание услуг в объеме, установленном Техническим заданием, с учетом требований </w:t>
      </w:r>
      <w:hyperlink r:id="rId9" w:history="1">
        <w:r w:rsidRPr="00E21811">
          <w:rPr>
            <w:rFonts w:ascii="Times New Roman" w:hAnsi="Times New Roman" w:cs="Times New Roman"/>
            <w:sz w:val="22"/>
            <w:szCs w:val="22"/>
          </w:rPr>
          <w:t>статьи 91</w:t>
        </w:r>
      </w:hyperlink>
      <w:r w:rsidRPr="00E21811">
        <w:rPr>
          <w:rFonts w:ascii="Times New Roman" w:hAnsi="Times New Roman" w:cs="Times New Roman"/>
          <w:sz w:val="22"/>
          <w:szCs w:val="22"/>
        </w:rPr>
        <w:t xml:space="preserve"> Трудового кодекса Российской Федерации </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В случае внесения изменений в состав работников, осуществляющих охрану объектов, Исполнитель направляет в течение 1 (одного) рабочего дня со дня принятия такого решения Заказчику уточненный Список.</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2.1.4. По требованию Заказчика в течение 3 (трех) рабочих дней представить Заказчику надлежащим образом заверенные Исполнителем копии документов, подтверждающих сведения о работниках, указанных в Списке, в соответствии с </w:t>
      </w:r>
      <w:hyperlink r:id="rId10" w:history="1">
        <w:r w:rsidRPr="00E21811">
          <w:rPr>
            <w:rFonts w:ascii="Times New Roman" w:hAnsi="Times New Roman" w:cs="Times New Roman"/>
            <w:sz w:val="22"/>
            <w:szCs w:val="22"/>
          </w:rPr>
          <w:t>частью первой статьи 11.1</w:t>
        </w:r>
      </w:hyperlink>
      <w:r w:rsidRPr="00E21811">
        <w:rPr>
          <w:rFonts w:ascii="Times New Roman" w:hAnsi="Times New Roman" w:cs="Times New Roman"/>
          <w:sz w:val="22"/>
          <w:szCs w:val="22"/>
        </w:rPr>
        <w:t xml:space="preserve">, </w:t>
      </w:r>
      <w:hyperlink r:id="rId11" w:history="1">
        <w:r w:rsidRPr="00E21811">
          <w:rPr>
            <w:rFonts w:ascii="Times New Roman" w:hAnsi="Times New Roman" w:cs="Times New Roman"/>
            <w:sz w:val="22"/>
            <w:szCs w:val="22"/>
          </w:rPr>
          <w:t>частью седьмой статьи 12</w:t>
        </w:r>
      </w:hyperlink>
      <w:r w:rsidRPr="00E21811">
        <w:rPr>
          <w:rFonts w:ascii="Times New Roman" w:hAnsi="Times New Roman" w:cs="Times New Roman"/>
          <w:sz w:val="22"/>
          <w:szCs w:val="22"/>
        </w:rPr>
        <w:t xml:space="preserve"> </w:t>
      </w:r>
      <w:r w:rsidRPr="00E21811">
        <w:rPr>
          <w:rFonts w:ascii="Times New Roman" w:hAnsi="Times New Roman" w:cs="Times New Roman"/>
          <w:sz w:val="22"/>
          <w:szCs w:val="22"/>
        </w:rPr>
        <w:lastRenderedPageBreak/>
        <w:t xml:space="preserve">Закона Российской Федерации от 11 марта 1992 № 2487-1 «О частной детективной и охранной деятельности в Российской Федерации», </w:t>
      </w:r>
      <w:hyperlink r:id="rId12" w:history="1">
        <w:r w:rsidRPr="00E21811">
          <w:rPr>
            <w:rFonts w:ascii="Times New Roman" w:hAnsi="Times New Roman" w:cs="Times New Roman"/>
            <w:sz w:val="22"/>
            <w:szCs w:val="22"/>
          </w:rPr>
          <w:t>подпунктом «ж» пункта 10</w:t>
        </w:r>
      </w:hyperlink>
      <w:r w:rsidRPr="00E21811">
        <w:rPr>
          <w:rFonts w:ascii="Times New Roman" w:hAnsi="Times New Roman" w:cs="Times New Roman"/>
          <w:sz w:val="22"/>
          <w:szCs w:val="22"/>
        </w:rPr>
        <w:t xml:space="preserve"> и </w:t>
      </w:r>
      <w:hyperlink r:id="rId13" w:history="1">
        <w:r w:rsidRPr="00E21811">
          <w:rPr>
            <w:rFonts w:ascii="Times New Roman" w:hAnsi="Times New Roman" w:cs="Times New Roman"/>
            <w:sz w:val="22"/>
            <w:szCs w:val="22"/>
          </w:rPr>
          <w:t>подпунктом «б» пункта 11</w:t>
        </w:r>
      </w:hyperlink>
      <w:r w:rsidRPr="00E21811">
        <w:rPr>
          <w:rFonts w:ascii="Times New Roman" w:hAnsi="Times New Roman" w:cs="Times New Roman"/>
          <w:sz w:val="22"/>
          <w:szCs w:val="22"/>
        </w:rPr>
        <w:t xml:space="preserve"> Положения о лицензировании частной охранной деятельности, утвержденного постановлением Правительства Российской Федерации от 23 июня 2011 № 498. </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2.1.5. Незамедлительно предоставлять Заказчику информацию об обстоятельствах, возникающих при выполнении обязательств, предусмотренных настоящим контрактом, влияющих на их своевременное и надлежащее выполнение, в том числе о вынесении в адрес Исполнителя контролирующими и надзорными органами предписаний об устранении выявленных нарушений, возбуждении административного производства, привлечении к административной ответственности, приостановлении действия лицензии, аннулировании лицензии.</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2.1.6. Разработать и утвердить по согласованию с Заказчиком для работников, указанных в Списке, должностную инструкцию частного охранника на объектах не позднее чем за 5 (пять) дней до начала оказания охранных услуг.</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 Заказчик обязан:</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2.2.1. Обеспечить Исполнителя информацией, помещениями и техническими средствами, необходимыми для выполнения обязательств, предусмотренных настоящим контрактом, оборудовать рабочие места (посты) на объектах согласно Техническому заданию.</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2.2.2. С участием Исполнителя осмотреть и принять результат оказанных услуг в сроки и порядке, предусмотренные настоящим контрактом, а при обнаружении отступлений от настоящего контракта, ухудшающих результат оказанных услуг, немедленно письменно уведомить об этом Исполнителя.</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2.2.3. Оплатить оказанные услуги в соответствии с условиями настоящего контракта.</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2.2.4. Провести экспертизу результата оказанных услуг для проверки его на соответствие условиям контракта.</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2.2.5. Принять решение об одностороннем отказе от исполнения контракта в случае, если Исполнитель не соответствует установленным извещением об осуществлении закупки и (или)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2.3. Исполнитель имеет право:</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 xml:space="preserve">2.3.1. Требовать своевременного подписания Заказчиком Акта сдачи-приемки услуг по настоящему контракту в соответствии со сроком, указанным в </w:t>
      </w:r>
      <w:hyperlink w:anchor="P152" w:history="1">
        <w:r w:rsidRPr="00E21811">
          <w:rPr>
            <w:rFonts w:ascii="Times New Roman" w:hAnsi="Times New Roman" w:cs="Times New Roman"/>
            <w:sz w:val="22"/>
            <w:szCs w:val="22"/>
          </w:rPr>
          <w:t>пункте 3.1</w:t>
        </w:r>
      </w:hyperlink>
      <w:r w:rsidRPr="00E21811">
        <w:rPr>
          <w:rFonts w:ascii="Times New Roman" w:hAnsi="Times New Roman" w:cs="Times New Roman"/>
          <w:sz w:val="22"/>
          <w:szCs w:val="22"/>
        </w:rPr>
        <w:t xml:space="preserve"> настоящего контракта.</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 xml:space="preserve">2.3.2. Требовать своевременной оплаты оказанных услуг в соответствии с </w:t>
      </w:r>
      <w:hyperlink w:anchor="P229" w:history="1">
        <w:r w:rsidRPr="00E21811">
          <w:rPr>
            <w:rFonts w:ascii="Times New Roman" w:hAnsi="Times New Roman" w:cs="Times New Roman"/>
            <w:sz w:val="22"/>
            <w:szCs w:val="22"/>
          </w:rPr>
          <w:t>пунктом 5.4</w:t>
        </w:r>
      </w:hyperlink>
      <w:r w:rsidRPr="00E21811">
        <w:rPr>
          <w:rFonts w:ascii="Times New Roman" w:hAnsi="Times New Roman" w:cs="Times New Roman"/>
          <w:sz w:val="22"/>
          <w:szCs w:val="22"/>
        </w:rPr>
        <w:t xml:space="preserve"> настоящего контракта.</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2.3.3. Письменно запрашивать у Заказчика разъяснения и уточнения относительно оказания услуг в рамках настоящего контракта.</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2.4. Заказчик имеет право:</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2.4.1. В любое время проверять ход и качество услуг, оказываемых Исполнителем, не вмешиваясь в его хозяйственную деятельность.</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2.4.2. 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rsidR="00374425" w:rsidRPr="00E21811" w:rsidRDefault="00374425" w:rsidP="00066A0C">
      <w:pPr>
        <w:ind w:firstLine="709"/>
        <w:jc w:val="both"/>
        <w:rPr>
          <w:rFonts w:ascii="Times New Roman" w:hAnsi="Times New Roman" w:cs="Times New Roman"/>
          <w:sz w:val="22"/>
          <w:szCs w:val="22"/>
        </w:rPr>
      </w:pPr>
      <w:r w:rsidRPr="00E21811">
        <w:rPr>
          <w:rFonts w:ascii="Times New Roman" w:hAnsi="Times New Roman" w:cs="Times New Roman"/>
          <w:sz w:val="22"/>
          <w:szCs w:val="22"/>
        </w:rPr>
        <w:t>2.4.3. Осуществлять иные права в соответствии с законодательными и иными нормативными правовыми актами Российской Федерации.</w:t>
      </w:r>
    </w:p>
    <w:p w:rsidR="00374425" w:rsidRPr="00E21811" w:rsidRDefault="00374425" w:rsidP="00EC3D3B">
      <w:pPr>
        <w:ind w:left="567" w:firstLine="993"/>
        <w:jc w:val="center"/>
        <w:outlineLvl w:val="1"/>
        <w:rPr>
          <w:rFonts w:ascii="Times New Roman" w:hAnsi="Times New Roman" w:cs="Times New Roman"/>
          <w:b/>
          <w:bCs/>
          <w:sz w:val="22"/>
          <w:szCs w:val="22"/>
        </w:rPr>
      </w:pPr>
    </w:p>
    <w:p w:rsidR="00374425" w:rsidRPr="00E21811" w:rsidRDefault="00374425" w:rsidP="00EC3D3B">
      <w:pPr>
        <w:ind w:left="567" w:firstLine="992"/>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3. Порядок сдачи и приемки услуг</w:t>
      </w:r>
    </w:p>
    <w:p w:rsidR="003F2962" w:rsidRPr="00E21811" w:rsidRDefault="003F2962" w:rsidP="00066A0C">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3.1. Услуги по настоящему контракту оказываются поэтапно. Этапом оказания услуг является календарный месяц. Исполнитель ежемесячно по окончании оказания услуг в течение 5 (пяти) рабочих дней направляет Заказчику Акт сдачи-приемки оказанных услуг в 2 (двух) экземплярах.</w:t>
      </w:r>
    </w:p>
    <w:p w:rsidR="007742D1" w:rsidRPr="00E21811" w:rsidRDefault="007742D1" w:rsidP="00066A0C">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оказания Услуг, предусмотренных Контрактом, при этом Заказчик обязан обеспечить приемку оказанных Услуг в соответствии с Федеральным законом от 5 апреля 2013 г. N 44-ФЗ.</w:t>
      </w:r>
    </w:p>
    <w:p w:rsidR="007742D1" w:rsidRPr="00E21811" w:rsidRDefault="007742D1" w:rsidP="00066A0C">
      <w:pPr>
        <w:widowControl/>
        <w:autoSpaceDE w:val="0"/>
        <w:autoSpaceDN w:val="0"/>
        <w:adjustRightInd w:val="0"/>
        <w:ind w:firstLine="709"/>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 xml:space="preserve">3.2. </w:t>
      </w:r>
      <w:bookmarkStart w:id="1" w:name="_Hlk150349043"/>
      <w:r w:rsidRPr="00E21811">
        <w:rPr>
          <w:rFonts w:ascii="Times New Roman" w:eastAsiaTheme="minorHAnsi" w:hAnsi="Times New Roman" w:cs="Times New Roman"/>
          <w:color w:val="auto"/>
          <w:sz w:val="22"/>
          <w:szCs w:val="22"/>
          <w:lang w:eastAsia="en-US" w:bidi="ar-SA"/>
        </w:rPr>
        <w:t>Для проверки предоставленных Исполнителем результатов оказания услуг,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rsidR="007742D1" w:rsidRPr="00E21811" w:rsidRDefault="007742D1" w:rsidP="00066A0C">
      <w:pPr>
        <w:widowControl/>
        <w:autoSpaceDE w:val="0"/>
        <w:autoSpaceDN w:val="0"/>
        <w:adjustRightInd w:val="0"/>
        <w:ind w:firstLine="851"/>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lastRenderedPageBreak/>
        <w:t>3.3. Для проведения экспертизы результатов, предусмотренных Контрактом,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исполнения Контракта. Результаты такой экспертизы оформляются в виде заключения, которое подписывается экспертом, уполномоченным представителем экспертной организации. В случае, если по результатам такой экспертизы установлены нарушения требований Контракта, не препятствующие приемке услуг, оказанных в соответствии с Контрактом, в заключении могут содержаться предложения об устранении данных нарушений, в том числе с указанием срока их устранения.</w:t>
      </w:r>
    </w:p>
    <w:p w:rsidR="007742D1" w:rsidRPr="00E21811" w:rsidRDefault="007742D1" w:rsidP="00066A0C">
      <w:pPr>
        <w:widowControl/>
        <w:autoSpaceDE w:val="0"/>
        <w:autoSpaceDN w:val="0"/>
        <w:adjustRightInd w:val="0"/>
        <w:ind w:firstLine="851"/>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3.4. По решению Заказчика для приемки услуг, оказанных в соответствии с Контрактом, может создаваться приемочная комиссия.</w:t>
      </w:r>
    </w:p>
    <w:p w:rsidR="007742D1" w:rsidRPr="00E21811" w:rsidRDefault="007742D1" w:rsidP="00066A0C">
      <w:pPr>
        <w:widowControl/>
        <w:autoSpaceDE w:val="0"/>
        <w:autoSpaceDN w:val="0"/>
        <w:adjustRightInd w:val="0"/>
        <w:ind w:firstLine="851"/>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3.5. Приемка результатов оказанных в соответствии с Контрактом услуг осуществляется Заказчиком в течение 20 (двадцати) рабочих дней со дня получения Акта сдачи-приемки оказанных услуг, который подписывается Заказчиком), либо Исполнителю в течение 20 (двадцати) рабочих дней Заказчиком направляется в письменной форме мотивированный отказ от подписания Акта сдачи-приемки оказанных услуг.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услуг, предусмотренных контрактом, Заказчик (приемочная комиссия)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7742D1" w:rsidRPr="00E21811" w:rsidRDefault="007742D1" w:rsidP="00066A0C">
      <w:pPr>
        <w:widowControl/>
        <w:autoSpaceDE w:val="0"/>
        <w:autoSpaceDN w:val="0"/>
        <w:adjustRightInd w:val="0"/>
        <w:ind w:firstLine="851"/>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3.6. 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указанных услуг и устранено Исполнителем.</w:t>
      </w:r>
    </w:p>
    <w:p w:rsidR="007742D1" w:rsidRPr="00E21811" w:rsidRDefault="007742D1" w:rsidP="00066A0C">
      <w:pPr>
        <w:widowControl/>
        <w:autoSpaceDE w:val="0"/>
        <w:autoSpaceDN w:val="0"/>
        <w:adjustRightInd w:val="0"/>
        <w:ind w:firstLine="851"/>
        <w:jc w:val="both"/>
        <w:rPr>
          <w:rFonts w:ascii="Times New Roman" w:eastAsiaTheme="minorHAnsi" w:hAnsi="Times New Roman" w:cs="Times New Roman"/>
          <w:color w:val="auto"/>
          <w:sz w:val="22"/>
          <w:szCs w:val="22"/>
          <w:lang w:eastAsia="en-US" w:bidi="ar-SA"/>
        </w:rPr>
      </w:pPr>
      <w:r w:rsidRPr="00E21811">
        <w:rPr>
          <w:rFonts w:ascii="Times New Roman" w:eastAsiaTheme="minorHAnsi" w:hAnsi="Times New Roman" w:cs="Times New Roman"/>
          <w:color w:val="auto"/>
          <w:sz w:val="22"/>
          <w:szCs w:val="22"/>
          <w:lang w:eastAsia="en-US" w:bidi="ar-SA"/>
        </w:rPr>
        <w:t>3.7. Услуги, предусмотренные Контрактом, считаются оказанными с момента подписания Сторонами Акта сдачи-приемки оказанных услуг.</w:t>
      </w:r>
    </w:p>
    <w:bookmarkEnd w:id="1"/>
    <w:p w:rsidR="00374425" w:rsidRPr="00E21811" w:rsidRDefault="00374425" w:rsidP="00EC3D3B">
      <w:pPr>
        <w:ind w:left="567" w:firstLine="993"/>
        <w:jc w:val="both"/>
        <w:rPr>
          <w:rFonts w:ascii="Times New Roman" w:hAnsi="Times New Roman" w:cs="Times New Roman"/>
          <w:sz w:val="22"/>
          <w:szCs w:val="22"/>
        </w:rPr>
      </w:pPr>
    </w:p>
    <w:p w:rsidR="00374425" w:rsidRPr="00E21811" w:rsidRDefault="00374425" w:rsidP="00EC3D3B">
      <w:pPr>
        <w:ind w:left="567" w:firstLine="993"/>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4. Цена и порядок расчетов</w:t>
      </w:r>
    </w:p>
    <w:p w:rsidR="00374425" w:rsidRPr="00D04729" w:rsidRDefault="00374425" w:rsidP="00066A0C">
      <w:pPr>
        <w:ind w:firstLine="851"/>
        <w:jc w:val="both"/>
        <w:rPr>
          <w:rFonts w:ascii="Times New Roman" w:hAnsi="Times New Roman" w:cs="Times New Roman"/>
          <w:b/>
          <w:sz w:val="22"/>
          <w:szCs w:val="22"/>
        </w:rPr>
      </w:pPr>
      <w:r w:rsidRPr="00D04729">
        <w:rPr>
          <w:rFonts w:ascii="Times New Roman" w:hAnsi="Times New Roman" w:cs="Times New Roman"/>
          <w:b/>
          <w:sz w:val="22"/>
          <w:szCs w:val="22"/>
        </w:rPr>
        <w:t xml:space="preserve">4.1. Цена контракта составляет </w:t>
      </w:r>
      <w:r w:rsidR="00B24AF0" w:rsidRPr="00D04729">
        <w:rPr>
          <w:rFonts w:ascii="Times New Roman" w:hAnsi="Times New Roman" w:cs="Times New Roman"/>
          <w:b/>
          <w:sz w:val="22"/>
          <w:szCs w:val="22"/>
        </w:rPr>
        <w:t>________</w:t>
      </w:r>
      <w:r w:rsidR="00D04729" w:rsidRPr="00D04729">
        <w:rPr>
          <w:rFonts w:ascii="Times New Roman" w:hAnsi="Times New Roman" w:cs="Times New Roman"/>
          <w:b/>
          <w:sz w:val="22"/>
          <w:szCs w:val="22"/>
        </w:rPr>
        <w:t xml:space="preserve"> (________) рублей __ копеек, НДС/НДС не облагается в соответствии с налоговым законодательством Российской Федерации</w:t>
      </w:r>
      <w:r w:rsidR="008B43FF" w:rsidRPr="00D04729">
        <w:rPr>
          <w:rFonts w:ascii="Times New Roman" w:hAnsi="Times New Roman" w:cs="Times New Roman"/>
          <w:b/>
          <w:sz w:val="22"/>
          <w:szCs w:val="22"/>
        </w:rPr>
        <w:t>.</w:t>
      </w:r>
    </w:p>
    <w:p w:rsidR="00374425" w:rsidRPr="00E21811" w:rsidRDefault="00374425" w:rsidP="00066A0C">
      <w:pPr>
        <w:ind w:firstLine="851"/>
        <w:jc w:val="both"/>
        <w:rPr>
          <w:rFonts w:ascii="Times New Roman" w:hAnsi="Times New Roman" w:cs="Times New Roman"/>
          <w:sz w:val="22"/>
          <w:szCs w:val="22"/>
        </w:rPr>
      </w:pPr>
      <w:bookmarkStart w:id="2" w:name="P204"/>
      <w:bookmarkStart w:id="3" w:name="P208"/>
      <w:bookmarkEnd w:id="2"/>
      <w:bookmarkEnd w:id="3"/>
      <w:r w:rsidRPr="00E21811">
        <w:rPr>
          <w:rFonts w:ascii="Times New Roman" w:hAnsi="Times New Roman" w:cs="Times New Roman"/>
          <w:sz w:val="22"/>
          <w:szCs w:val="22"/>
        </w:rPr>
        <w:t>4.2. Цена контракта является твердой и определяется на весь срок исполнения контракта и не подлежит изменению, за исключением случаев, установленных Федеральным законом N 44-ФЗ.</w:t>
      </w:r>
      <w:r w:rsidRPr="00E21811">
        <w:rPr>
          <w:rFonts w:ascii="Times New Roman" w:hAnsi="Times New Roman" w:cs="Times New Roman"/>
          <w:sz w:val="22"/>
          <w:szCs w:val="22"/>
          <w:vertAlign w:val="superscript"/>
        </w:rPr>
        <w:footnoteReference w:id="1"/>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Цена контракта уменьшается на сумму, подлежащую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4.3. </w:t>
      </w:r>
      <w:r w:rsidR="00825708" w:rsidRPr="00E21811">
        <w:rPr>
          <w:rFonts w:ascii="Times New Roman" w:hAnsi="Times New Roman" w:cs="Times New Roman"/>
          <w:sz w:val="22"/>
          <w:szCs w:val="22"/>
        </w:rPr>
        <w:t xml:space="preserve">Источник финансирования: </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4.4. Оплата за оказанные услуги осуществляется Заказчиком ежемесячно в течение </w:t>
      </w:r>
      <w:r w:rsidR="006B6B44">
        <w:rPr>
          <w:rFonts w:ascii="Times New Roman" w:hAnsi="Times New Roman" w:cs="Times New Roman"/>
          <w:sz w:val="22"/>
          <w:szCs w:val="22"/>
        </w:rPr>
        <w:t>7</w:t>
      </w:r>
      <w:r w:rsidRPr="00E21811">
        <w:rPr>
          <w:rFonts w:ascii="Times New Roman" w:hAnsi="Times New Roman" w:cs="Times New Roman"/>
          <w:sz w:val="22"/>
          <w:szCs w:val="22"/>
        </w:rPr>
        <w:t xml:space="preserve"> (</w:t>
      </w:r>
      <w:r w:rsidR="006B6B44">
        <w:rPr>
          <w:rFonts w:ascii="Times New Roman" w:hAnsi="Times New Roman" w:cs="Times New Roman"/>
          <w:sz w:val="22"/>
          <w:szCs w:val="22"/>
        </w:rPr>
        <w:t>семи</w:t>
      </w:r>
      <w:r w:rsidRPr="00E21811">
        <w:rPr>
          <w:rFonts w:ascii="Times New Roman" w:hAnsi="Times New Roman" w:cs="Times New Roman"/>
          <w:sz w:val="22"/>
          <w:szCs w:val="22"/>
        </w:rPr>
        <w:t>) рабочих дней с даты подписания Заказчиком Акта сдачи-приемки оказанных услуг на основании счета, счета-фактуры.</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4.5.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p>
    <w:p w:rsidR="00374425" w:rsidRPr="00E21811" w:rsidRDefault="00374425"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4.6. Обязанности Заказчика по оплате услуги считаются исполненными с даты списания денежных средств со счета Заказчика.</w:t>
      </w:r>
      <w:r w:rsidRPr="00AD033B">
        <w:rPr>
          <w:rFonts w:ascii="Times New Roman" w:hAnsi="Times New Roman" w:cs="Times New Roman"/>
          <w:sz w:val="22"/>
          <w:szCs w:val="22"/>
          <w:vertAlign w:val="superscript"/>
        </w:rPr>
        <w:footnoteReference w:id="2"/>
      </w:r>
    </w:p>
    <w:p w:rsidR="00C77126" w:rsidRPr="00E21811" w:rsidRDefault="00C77126"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4.7. По соглашению Сторон цена Контракта может быть снижена без изменения, предусмотренных Контрактом количества услуг и качества оказываемых услуг и иных условий контракта.</w:t>
      </w:r>
    </w:p>
    <w:p w:rsidR="00C77126" w:rsidRPr="00E21811" w:rsidRDefault="00C77126" w:rsidP="00066A0C">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4.8. По предложению заказчика увеличивается предусмотренное Контрактом количество услуг, не более чем на десять процентов или уменьшается предусмотренное Контрактом количество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количества услуг, стороны Контракта обязаны уменьшить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количества оказываемой услуги должна определяться как частное от </w:t>
      </w:r>
      <w:r w:rsidRPr="00E21811">
        <w:rPr>
          <w:rFonts w:ascii="Times New Roman" w:hAnsi="Times New Roman" w:cs="Times New Roman"/>
          <w:sz w:val="22"/>
          <w:szCs w:val="22"/>
        </w:rPr>
        <w:lastRenderedPageBreak/>
        <w:t>деления первоначальной цены Контракта на предусмотренное в Контракте количество такой услуги.</w:t>
      </w:r>
    </w:p>
    <w:p w:rsidR="00C77126" w:rsidRPr="00E21811" w:rsidRDefault="00C77126" w:rsidP="00066A0C">
      <w:pPr>
        <w:ind w:firstLine="993"/>
        <w:jc w:val="both"/>
        <w:rPr>
          <w:rFonts w:ascii="Times New Roman" w:hAnsi="Times New Roman" w:cs="Times New Roman"/>
          <w:sz w:val="22"/>
          <w:szCs w:val="22"/>
        </w:rPr>
      </w:pPr>
      <w:r w:rsidRPr="00E21811">
        <w:rPr>
          <w:rFonts w:ascii="Times New Roman" w:hAnsi="Times New Roman" w:cs="Times New Roman"/>
          <w:sz w:val="22"/>
          <w:szCs w:val="22"/>
        </w:rPr>
        <w:t>4.9.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77126" w:rsidRPr="00E21811" w:rsidRDefault="00C77126" w:rsidP="00066A0C">
      <w:pPr>
        <w:ind w:firstLine="993"/>
        <w:jc w:val="both"/>
        <w:rPr>
          <w:rFonts w:ascii="Times New Roman" w:hAnsi="Times New Roman" w:cs="Times New Roman"/>
          <w:sz w:val="22"/>
          <w:szCs w:val="22"/>
        </w:rPr>
      </w:pPr>
      <w:r w:rsidRPr="00E21811">
        <w:rPr>
          <w:rFonts w:ascii="Times New Roman" w:hAnsi="Times New Roman" w:cs="Times New Roman"/>
          <w:sz w:val="22"/>
          <w:szCs w:val="22"/>
        </w:rPr>
        <w:t>4.10 Суммы неисполненных Исполнителем требований об уплате неустоек (штрафов, пеней), предъявленных Заказчиком в соответствии с Законом № 44-ФЗ и Контрактом могут удерживаться Заказчиком из суммы, подлежащей оплате Исполнителю.</w:t>
      </w:r>
    </w:p>
    <w:p w:rsidR="00C77126" w:rsidRPr="00E21811" w:rsidRDefault="00C77126" w:rsidP="00EC3D3B">
      <w:pPr>
        <w:ind w:left="567" w:firstLine="993"/>
        <w:jc w:val="both"/>
        <w:rPr>
          <w:rFonts w:ascii="Times New Roman" w:hAnsi="Times New Roman" w:cs="Times New Roman"/>
          <w:sz w:val="22"/>
          <w:szCs w:val="22"/>
        </w:rPr>
      </w:pPr>
    </w:p>
    <w:p w:rsidR="00374425" w:rsidRPr="00E21811" w:rsidRDefault="00374425" w:rsidP="00EC3D3B">
      <w:pPr>
        <w:ind w:left="567" w:firstLine="993"/>
        <w:jc w:val="both"/>
        <w:rPr>
          <w:rFonts w:ascii="Times New Roman" w:hAnsi="Times New Roman" w:cs="Times New Roman"/>
          <w:sz w:val="22"/>
          <w:szCs w:val="22"/>
          <w:highlight w:val="yellow"/>
        </w:rPr>
      </w:pPr>
    </w:p>
    <w:p w:rsidR="00374425" w:rsidRPr="00E21811" w:rsidRDefault="003F2962" w:rsidP="00EC3D3B">
      <w:pPr>
        <w:ind w:left="567" w:firstLine="993"/>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5</w:t>
      </w:r>
      <w:r w:rsidR="00374425" w:rsidRPr="00E21811">
        <w:rPr>
          <w:rFonts w:ascii="Times New Roman" w:hAnsi="Times New Roman" w:cs="Times New Roman"/>
          <w:b/>
          <w:bCs/>
          <w:sz w:val="22"/>
          <w:szCs w:val="22"/>
        </w:rPr>
        <w:t>. Ответственность Сторон</w:t>
      </w:r>
    </w:p>
    <w:p w:rsidR="00905B30" w:rsidRPr="00905B30" w:rsidRDefault="003F2962" w:rsidP="00905B30">
      <w:pPr>
        <w:autoSpaceDE w:val="0"/>
        <w:autoSpaceDN w:val="0"/>
        <w:adjustRightInd w:val="0"/>
        <w:ind w:firstLine="709"/>
        <w:jc w:val="both"/>
        <w:rPr>
          <w:rFonts w:ascii="Times New Roman" w:eastAsia="MS Mincho" w:hAnsi="Times New Roman" w:cs="Times New Roman"/>
          <w:color w:val="auto"/>
          <w:sz w:val="22"/>
          <w:szCs w:val="22"/>
          <w:lang w:bidi="ar-SA"/>
        </w:rPr>
      </w:pPr>
      <w:r w:rsidRPr="00E21811">
        <w:rPr>
          <w:rFonts w:ascii="Times New Roman" w:hAnsi="Times New Roman" w:cs="Times New Roman"/>
          <w:sz w:val="22"/>
          <w:szCs w:val="22"/>
        </w:rPr>
        <w:t>5</w:t>
      </w:r>
      <w:r w:rsidR="00374425" w:rsidRPr="00E21811">
        <w:rPr>
          <w:rFonts w:ascii="Times New Roman" w:hAnsi="Times New Roman" w:cs="Times New Roman"/>
          <w:sz w:val="22"/>
          <w:szCs w:val="22"/>
        </w:rPr>
        <w:t xml:space="preserve">.1. </w:t>
      </w:r>
      <w:r w:rsidR="00905B30" w:rsidRPr="00905B30">
        <w:rPr>
          <w:rFonts w:ascii="Times New Roman" w:eastAsia="MS Mincho" w:hAnsi="Times New Roman" w:cs="Times New Roman"/>
          <w:color w:val="auto"/>
          <w:sz w:val="22"/>
          <w:szCs w:val="22"/>
          <w:lang w:bidi="ar-SA"/>
        </w:rPr>
        <w:t xml:space="preserve">В случае неисполнения или ненадлежащего исполнения Контракта Стороны несут ответственность в соответствии с действующим законодательством Российской Федерации. </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.2. Ответственность Заказчика:</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.2.1. 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.2.2.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905B30" w:rsidRPr="00905B30" w:rsidRDefault="00905B30" w:rsidP="00905B30">
      <w:pPr>
        <w:autoSpaceDE w:val="0"/>
        <w:autoSpaceDN w:val="0"/>
        <w:adjustRightInd w:val="0"/>
        <w:ind w:firstLine="709"/>
        <w:jc w:val="both"/>
        <w:rPr>
          <w:rFonts w:ascii="Times New Roman" w:eastAsia="MS Mincho" w:hAnsi="Times New Roman" w:cs="Times New Roman"/>
          <w:color w:val="auto"/>
          <w:sz w:val="22"/>
          <w:szCs w:val="22"/>
          <w:lang w:bidi="ar-SA"/>
        </w:rPr>
      </w:pPr>
      <w:r w:rsidRPr="00905B30">
        <w:rPr>
          <w:rFonts w:ascii="Times New Roman" w:eastAsia="MS Mincho" w:hAnsi="Times New Roman" w:cs="Times New Roman"/>
          <w:color w:val="auto"/>
          <w:sz w:val="22"/>
          <w:szCs w:val="22"/>
          <w:lang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w:t>
      </w:r>
      <w:r w:rsidRPr="00905B30">
        <w:rPr>
          <w:rFonts w:ascii="Times New Roman" w:eastAsia="MS Mincho" w:hAnsi="Times New Roman" w:cs="Times New Roman"/>
          <w:color w:val="FF0000"/>
          <w:sz w:val="22"/>
          <w:szCs w:val="22"/>
          <w:lang w:bidi="ar-SA"/>
        </w:rPr>
        <w:t xml:space="preserve"> </w:t>
      </w:r>
      <w:r w:rsidRPr="00905B30">
        <w:rPr>
          <w:rFonts w:ascii="Times New Roman" w:eastAsia="MS Mincho" w:hAnsi="Times New Roman" w:cs="Times New Roman"/>
          <w:color w:val="auto"/>
          <w:sz w:val="22"/>
          <w:szCs w:val="22"/>
          <w:lang w:bidi="ar-SA"/>
        </w:rPr>
        <w:t>вправе потребовать уплаты штрафа. Размер штрафа устанавливается в размере 1000 (одна тысяча) рублей 00 копеек.</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.3. Ответственность Исполнителя:</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 xml:space="preserve">.3.1. В случае просрочки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905B30" w:rsidRPr="00905B30" w:rsidRDefault="00AA54AD" w:rsidP="00905B30">
      <w:pPr>
        <w:widowControl/>
        <w:autoSpaceDE w:val="0"/>
        <w:autoSpaceDN w:val="0"/>
        <w:adjustRightInd w:val="0"/>
        <w:ind w:firstLine="708"/>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 xml:space="preserve">.3.2. </w:t>
      </w:r>
      <w:r w:rsidR="00905B30" w:rsidRPr="00905B30">
        <w:rPr>
          <w:rFonts w:ascii="Times New Roman" w:eastAsia="Calibri" w:hAnsi="Times New Roman" w:cs="Times New Roman"/>
          <w:color w:val="auto"/>
          <w:sz w:val="22"/>
          <w:szCs w:val="22"/>
          <w:lang w:bidi="ar-SA"/>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.3.3.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10% цены Контракта.</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.3.4.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размере 1000 (одна тысяча) рублей 00 копеек.</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.4. Общая сумма начисленных штрафов за неисполнение или ненадлежащее исполнение Стороной обязательств, предусмотренных Контрактом, не может превышать цену Контракта.</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 xml:space="preserve">.6. Уплата неустойки (штраф, пени) за нарушение обязательств производится на основании </w:t>
      </w:r>
      <w:r w:rsidR="00905B30" w:rsidRPr="00905B30">
        <w:rPr>
          <w:rFonts w:ascii="Times New Roman" w:eastAsia="MS Mincho" w:hAnsi="Times New Roman" w:cs="Times New Roman"/>
          <w:color w:val="auto"/>
          <w:sz w:val="22"/>
          <w:szCs w:val="22"/>
          <w:lang w:bidi="ar-SA"/>
        </w:rPr>
        <w:lastRenderedPageBreak/>
        <w:t xml:space="preserve">письменной претензии. </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.7. Уплата неустойки не освобождает Исполнителя от выполнения обязательств по Контракту в натуре.</w:t>
      </w:r>
    </w:p>
    <w:p w:rsidR="00905B30" w:rsidRP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.8.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905B30"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r>
        <w:rPr>
          <w:rFonts w:ascii="Times New Roman" w:eastAsia="MS Mincho" w:hAnsi="Times New Roman" w:cs="Times New Roman"/>
          <w:color w:val="auto"/>
          <w:sz w:val="22"/>
          <w:szCs w:val="22"/>
          <w:lang w:bidi="ar-SA"/>
        </w:rPr>
        <w:t>5</w:t>
      </w:r>
      <w:r w:rsidR="00905B30" w:rsidRPr="00905B30">
        <w:rPr>
          <w:rFonts w:ascii="Times New Roman" w:eastAsia="MS Mincho" w:hAnsi="Times New Roman" w:cs="Times New Roman"/>
          <w:color w:val="auto"/>
          <w:sz w:val="22"/>
          <w:szCs w:val="22"/>
          <w:lang w:bidi="ar-SA"/>
        </w:rPr>
        <w:t>.9. Заказчик, в соответствии с положениями статьи 410 Гражданского кодекса Российской Федерации имеет возможность прекратить обязательство зачетом встречного однородного требования, срок которого наступил. Для взыскания неустойки составляется акт о ненадлежащем исполнении Исполнителем обязательств по Контракту, который подписывается представителями Заказчика и Исполнителя и требование об уплате неустойки. В акте указывается объем претензии (сумма неустойки). При отказе (уклонении) Исполнителя от подписания указанного акта в нем делается отметка об этом. При этом оплата Контракта осуществляется путем выплаты Исполнителю суммы, уменьшенной на сумму неустойки (пеней, штрафов).</w:t>
      </w:r>
    </w:p>
    <w:p w:rsidR="00AA54AD" w:rsidRDefault="00AA54AD" w:rsidP="00AA54AD">
      <w:pPr>
        <w:autoSpaceDE w:val="0"/>
        <w:autoSpaceDN w:val="0"/>
        <w:adjustRightInd w:val="0"/>
        <w:ind w:firstLine="709"/>
        <w:jc w:val="center"/>
        <w:rPr>
          <w:rFonts w:ascii="Times New Roman" w:eastAsia="MS Mincho" w:hAnsi="Times New Roman" w:cs="Times New Roman"/>
          <w:color w:val="auto"/>
          <w:sz w:val="22"/>
          <w:szCs w:val="22"/>
          <w:lang w:bidi="ar-SA"/>
        </w:rPr>
      </w:pPr>
    </w:p>
    <w:p w:rsidR="00AA54AD" w:rsidRPr="00AA54AD" w:rsidRDefault="00AA54AD" w:rsidP="00AA54AD">
      <w:pPr>
        <w:widowControl/>
        <w:spacing w:line="276" w:lineRule="auto"/>
        <w:ind w:left="360"/>
        <w:jc w:val="center"/>
        <w:rPr>
          <w:rFonts w:ascii="Times New Roman" w:eastAsia="Times New Roman" w:hAnsi="Times New Roman" w:cs="Times New Roman"/>
          <w:b/>
          <w:bCs/>
          <w:color w:val="auto"/>
          <w:sz w:val="22"/>
          <w:szCs w:val="22"/>
          <w:highlight w:val="yellow"/>
          <w:lang w:bidi="ar-SA"/>
        </w:rPr>
      </w:pPr>
      <w:r>
        <w:rPr>
          <w:rFonts w:ascii="Times New Roman" w:eastAsia="Times New Roman" w:hAnsi="Times New Roman" w:cs="Times New Roman"/>
          <w:b/>
          <w:bCs/>
          <w:color w:val="auto"/>
          <w:sz w:val="22"/>
          <w:szCs w:val="22"/>
          <w:lang w:bidi="ar-SA"/>
        </w:rPr>
        <w:t>6</w:t>
      </w:r>
      <w:r w:rsidRPr="00AA54AD">
        <w:rPr>
          <w:rFonts w:ascii="Times New Roman" w:eastAsia="Times New Roman" w:hAnsi="Times New Roman" w:cs="Times New Roman"/>
          <w:b/>
          <w:bCs/>
          <w:color w:val="auto"/>
          <w:sz w:val="22"/>
          <w:szCs w:val="22"/>
          <w:lang w:bidi="ar-SA"/>
        </w:rPr>
        <w:t xml:space="preserve">. </w:t>
      </w:r>
      <w:r w:rsidRPr="00AA54AD">
        <w:rPr>
          <w:rFonts w:ascii="Times New Roman" w:eastAsia="Times New Roman" w:hAnsi="Times New Roman" w:cs="Times New Roman"/>
          <w:b/>
          <w:color w:val="auto"/>
          <w:sz w:val="22"/>
          <w:szCs w:val="22"/>
          <w:lang w:bidi="ar-SA"/>
        </w:rPr>
        <w:t>Требования к качеству и безопасности услуг</w:t>
      </w:r>
    </w:p>
    <w:p w:rsidR="00AA54AD" w:rsidRPr="00AA54AD" w:rsidRDefault="00AA54AD" w:rsidP="00AA54AD">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iCs/>
          <w:color w:val="auto"/>
          <w:sz w:val="22"/>
          <w:szCs w:val="22"/>
          <w:lang w:bidi="ar-SA"/>
        </w:rPr>
        <w:t>6</w:t>
      </w:r>
      <w:r w:rsidRPr="00AA54AD">
        <w:rPr>
          <w:rFonts w:ascii="Times New Roman" w:eastAsia="Times New Roman" w:hAnsi="Times New Roman" w:cs="Times New Roman"/>
          <w:iCs/>
          <w:color w:val="auto"/>
          <w:sz w:val="22"/>
          <w:szCs w:val="22"/>
          <w:lang w:bidi="ar-SA"/>
        </w:rPr>
        <w:t xml:space="preserve">.1.1. </w:t>
      </w:r>
      <w:r w:rsidRPr="00AA54AD">
        <w:rPr>
          <w:rFonts w:ascii="Times New Roman" w:eastAsia="Times New Roman" w:hAnsi="Times New Roman" w:cs="Times New Roman"/>
          <w:color w:val="auto"/>
          <w:sz w:val="22"/>
          <w:szCs w:val="22"/>
          <w:lang w:bidi="ar-SA"/>
        </w:rPr>
        <w:t>Исполнитель гарантирует качество результата оказываемых услуг.</w:t>
      </w:r>
    </w:p>
    <w:p w:rsidR="00AA54AD" w:rsidRPr="00AA54AD" w:rsidRDefault="00AA54AD" w:rsidP="00AA54AD">
      <w:pPr>
        <w:ind w:firstLine="567"/>
        <w:jc w:val="both"/>
        <w:rPr>
          <w:rFonts w:ascii="Times New Roman" w:eastAsia="Times New Roman" w:hAnsi="Times New Roman" w:cs="Times New Roman"/>
          <w:color w:val="auto"/>
          <w:sz w:val="22"/>
          <w:szCs w:val="22"/>
          <w:highlight w:val="green"/>
          <w:lang w:bidi="ar-SA"/>
        </w:rPr>
      </w:pPr>
      <w:r>
        <w:rPr>
          <w:rFonts w:ascii="Times New Roman" w:eastAsia="Times New Roman" w:hAnsi="Times New Roman" w:cs="Times New Roman"/>
          <w:color w:val="auto"/>
          <w:sz w:val="22"/>
          <w:szCs w:val="22"/>
          <w:lang w:bidi="ar-SA"/>
        </w:rPr>
        <w:t>6</w:t>
      </w:r>
      <w:r w:rsidRPr="00AA54AD">
        <w:rPr>
          <w:rFonts w:ascii="Times New Roman" w:eastAsia="Times New Roman" w:hAnsi="Times New Roman" w:cs="Times New Roman"/>
          <w:color w:val="auto"/>
          <w:sz w:val="22"/>
          <w:szCs w:val="22"/>
          <w:lang w:bidi="ar-SA"/>
        </w:rPr>
        <w:t>.1.2. Оказывать услуги с соблюдением техники безопасности, пожарной безопасности.</w:t>
      </w:r>
    </w:p>
    <w:p w:rsidR="00AA54AD" w:rsidRDefault="00AA54AD" w:rsidP="00905B30">
      <w:pPr>
        <w:autoSpaceDE w:val="0"/>
        <w:autoSpaceDN w:val="0"/>
        <w:adjustRightInd w:val="0"/>
        <w:ind w:firstLine="709"/>
        <w:jc w:val="both"/>
        <w:rPr>
          <w:rFonts w:ascii="Times New Roman" w:eastAsia="MS Mincho" w:hAnsi="Times New Roman" w:cs="Times New Roman"/>
          <w:color w:val="auto"/>
          <w:sz w:val="22"/>
          <w:szCs w:val="22"/>
          <w:lang w:bidi="ar-SA"/>
        </w:rPr>
      </w:pPr>
    </w:p>
    <w:p w:rsidR="00374425" w:rsidRPr="00E21811" w:rsidRDefault="00374425" w:rsidP="00905B30">
      <w:pPr>
        <w:ind w:left="567" w:firstLine="993"/>
        <w:jc w:val="center"/>
        <w:rPr>
          <w:rFonts w:ascii="Times New Roman" w:hAnsi="Times New Roman" w:cs="Times New Roman"/>
          <w:b/>
          <w:bCs/>
          <w:sz w:val="22"/>
          <w:szCs w:val="22"/>
        </w:rPr>
      </w:pPr>
      <w:r w:rsidRPr="00E21811">
        <w:rPr>
          <w:rFonts w:ascii="Times New Roman" w:hAnsi="Times New Roman" w:cs="Times New Roman"/>
          <w:b/>
          <w:bCs/>
          <w:sz w:val="22"/>
          <w:szCs w:val="22"/>
        </w:rPr>
        <w:t>7. Обстоятельства непреодолимой силы</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7.1.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7.2. Сторона, у которой возникли обстоятельства непреодолимой силы, обязана в течение трех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rsidR="00374425" w:rsidRPr="00E21811" w:rsidRDefault="00374425" w:rsidP="00EC3D3B">
      <w:pPr>
        <w:ind w:left="567" w:firstLine="993"/>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8. Порядок урегулирования споров</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8.1.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8.2.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8.3. Любые споры, не урегулированные во внесудебном порядке, разрешаются в Арбитражном суде города Санкт-Петербурга и Ленинградской области.</w:t>
      </w:r>
    </w:p>
    <w:p w:rsidR="00374425" w:rsidRPr="00E21811" w:rsidRDefault="00374425" w:rsidP="00905B30">
      <w:pPr>
        <w:ind w:firstLine="993"/>
        <w:jc w:val="both"/>
        <w:rPr>
          <w:rFonts w:ascii="Times New Roman" w:hAnsi="Times New Roman" w:cs="Times New Roman"/>
          <w:sz w:val="22"/>
          <w:szCs w:val="22"/>
        </w:rPr>
      </w:pPr>
    </w:p>
    <w:p w:rsidR="00374425" w:rsidRPr="00E21811" w:rsidRDefault="00374425" w:rsidP="00EC3D3B">
      <w:pPr>
        <w:ind w:left="567" w:firstLine="993"/>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9. Антикоррупционная оговорка</w:t>
      </w:r>
    </w:p>
    <w:p w:rsidR="00374425" w:rsidRPr="00E21811" w:rsidRDefault="00374425" w:rsidP="002A1B94">
      <w:pPr>
        <w:ind w:firstLine="993"/>
        <w:jc w:val="both"/>
        <w:rPr>
          <w:rFonts w:ascii="Times New Roman" w:hAnsi="Times New Roman" w:cs="Times New Roman"/>
          <w:sz w:val="22"/>
          <w:szCs w:val="22"/>
        </w:rPr>
      </w:pPr>
      <w:r w:rsidRPr="00E21811">
        <w:rPr>
          <w:rFonts w:ascii="Times New Roman" w:hAnsi="Times New Roman" w:cs="Times New Roman"/>
          <w:sz w:val="22"/>
          <w:szCs w:val="22"/>
        </w:rPr>
        <w:t>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w:t>
      </w:r>
      <w:r w:rsidR="003321C3" w:rsidRPr="00E21811">
        <w:rPr>
          <w:rFonts w:ascii="Times New Roman" w:hAnsi="Times New Roman" w:cs="Times New Roman"/>
          <w:sz w:val="22"/>
          <w:szCs w:val="22"/>
        </w:rPr>
        <w:t>,</w:t>
      </w:r>
      <w:r w:rsidRPr="00E21811">
        <w:rPr>
          <w:rFonts w:ascii="Times New Roman" w:hAnsi="Times New Roman" w:cs="Times New Roman"/>
          <w:sz w:val="22"/>
          <w:szCs w:val="22"/>
        </w:rPr>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374425" w:rsidRPr="00E21811" w:rsidRDefault="00374425" w:rsidP="002A1B94">
      <w:pPr>
        <w:ind w:firstLine="993"/>
        <w:jc w:val="both"/>
        <w:rPr>
          <w:rFonts w:ascii="Times New Roman" w:hAnsi="Times New Roman" w:cs="Times New Roman"/>
          <w:sz w:val="22"/>
          <w:szCs w:val="22"/>
        </w:rPr>
      </w:pPr>
      <w:r w:rsidRPr="00E21811">
        <w:rPr>
          <w:rFonts w:ascii="Times New Roman" w:hAnsi="Times New Roman" w:cs="Times New Roman"/>
          <w:sz w:val="22"/>
          <w:szCs w:val="22"/>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425" w:rsidRPr="00E21811" w:rsidRDefault="00374425" w:rsidP="002A1B94">
      <w:pPr>
        <w:ind w:firstLine="993"/>
        <w:jc w:val="both"/>
        <w:rPr>
          <w:rFonts w:ascii="Times New Roman" w:hAnsi="Times New Roman" w:cs="Times New Roman"/>
          <w:sz w:val="22"/>
          <w:szCs w:val="22"/>
        </w:rPr>
      </w:pPr>
      <w:r w:rsidRPr="00E21811">
        <w:rPr>
          <w:rFonts w:ascii="Times New Roman" w:hAnsi="Times New Roman" w:cs="Times New Roman"/>
          <w:sz w:val="22"/>
          <w:szCs w:val="22"/>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rsidR="00374425" w:rsidRPr="00E21811" w:rsidRDefault="00374425" w:rsidP="002A1B94">
      <w:pPr>
        <w:ind w:firstLine="993"/>
        <w:jc w:val="both"/>
        <w:rPr>
          <w:rFonts w:ascii="Times New Roman" w:hAnsi="Times New Roman" w:cs="Times New Roman"/>
          <w:sz w:val="22"/>
          <w:szCs w:val="22"/>
        </w:rPr>
      </w:pPr>
      <w:r w:rsidRPr="00E21811">
        <w:rPr>
          <w:rFonts w:ascii="Times New Roman" w:hAnsi="Times New Roman" w:cs="Times New Roman"/>
          <w:sz w:val="22"/>
          <w:szCs w:val="22"/>
        </w:rPr>
        <w:t xml:space="preserve">9.4.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w:t>
      </w:r>
      <w:r w:rsidRPr="00E21811">
        <w:rPr>
          <w:rFonts w:ascii="Times New Roman" w:hAnsi="Times New Roman" w:cs="Times New Roman"/>
          <w:sz w:val="22"/>
          <w:szCs w:val="22"/>
        </w:rPr>
        <w:lastRenderedPageBreak/>
        <w:t>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74425" w:rsidRPr="00E21811" w:rsidRDefault="00374425" w:rsidP="00905B30">
      <w:pPr>
        <w:ind w:firstLine="993"/>
        <w:jc w:val="both"/>
        <w:rPr>
          <w:rFonts w:ascii="Times New Roman" w:hAnsi="Times New Roman" w:cs="Times New Roman"/>
          <w:sz w:val="22"/>
          <w:szCs w:val="22"/>
        </w:rPr>
      </w:pPr>
      <w:r w:rsidRPr="00E21811">
        <w:rPr>
          <w:rFonts w:ascii="Times New Roman" w:hAnsi="Times New Roman" w:cs="Times New Roman"/>
          <w:sz w:val="22"/>
          <w:szCs w:val="22"/>
        </w:rPr>
        <w:t>9.5.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0D0F58" w:rsidRPr="00E21811" w:rsidRDefault="000D0F58" w:rsidP="00EC3D3B">
      <w:pPr>
        <w:ind w:left="567" w:firstLine="993"/>
        <w:jc w:val="center"/>
        <w:outlineLvl w:val="1"/>
        <w:rPr>
          <w:rFonts w:ascii="Times New Roman" w:hAnsi="Times New Roman" w:cs="Times New Roman"/>
          <w:b/>
          <w:bCs/>
          <w:sz w:val="22"/>
          <w:szCs w:val="22"/>
        </w:rPr>
      </w:pPr>
    </w:p>
    <w:p w:rsidR="00374425" w:rsidRPr="00E21811" w:rsidRDefault="00374425" w:rsidP="00EC3D3B">
      <w:pPr>
        <w:ind w:left="567" w:firstLine="993"/>
        <w:jc w:val="center"/>
        <w:outlineLvl w:val="1"/>
        <w:rPr>
          <w:rFonts w:ascii="Times New Roman" w:hAnsi="Times New Roman" w:cs="Times New Roman"/>
          <w:b/>
          <w:bCs/>
          <w:sz w:val="22"/>
          <w:szCs w:val="22"/>
        </w:rPr>
      </w:pPr>
      <w:r w:rsidRPr="00E21811">
        <w:rPr>
          <w:rFonts w:ascii="Times New Roman" w:hAnsi="Times New Roman" w:cs="Times New Roman"/>
          <w:b/>
          <w:bCs/>
          <w:sz w:val="22"/>
          <w:szCs w:val="22"/>
        </w:rPr>
        <w:t>10. Срок действия контракта и особые условия</w:t>
      </w:r>
    </w:p>
    <w:p w:rsidR="00374425" w:rsidRPr="00E21811" w:rsidRDefault="00374425" w:rsidP="00905B30">
      <w:pPr>
        <w:ind w:firstLine="851"/>
        <w:jc w:val="both"/>
        <w:rPr>
          <w:rFonts w:ascii="Times New Roman" w:hAnsi="Times New Roman" w:cs="Times New Roman"/>
          <w:sz w:val="22"/>
          <w:szCs w:val="22"/>
        </w:rPr>
      </w:pPr>
      <w:bookmarkStart w:id="4" w:name="P373"/>
      <w:bookmarkEnd w:id="4"/>
      <w:r w:rsidRPr="00E21811">
        <w:rPr>
          <w:rFonts w:ascii="Times New Roman" w:hAnsi="Times New Roman" w:cs="Times New Roman"/>
          <w:sz w:val="22"/>
          <w:szCs w:val="22"/>
        </w:rPr>
        <w:t>10.1. Контракт вступает в силу с даты его подписания обеими Сторонами и действует по 31.12.20</w:t>
      </w:r>
      <w:r w:rsidR="00E1431E" w:rsidRPr="00E21811">
        <w:rPr>
          <w:rFonts w:ascii="Times New Roman" w:hAnsi="Times New Roman" w:cs="Times New Roman"/>
          <w:sz w:val="22"/>
          <w:szCs w:val="22"/>
        </w:rPr>
        <w:t>2</w:t>
      </w:r>
      <w:r w:rsidR="007742D1" w:rsidRPr="00E21811">
        <w:rPr>
          <w:rFonts w:ascii="Times New Roman" w:hAnsi="Times New Roman" w:cs="Times New Roman"/>
          <w:sz w:val="22"/>
          <w:szCs w:val="22"/>
        </w:rPr>
        <w:t>6</w:t>
      </w:r>
      <w:r w:rsidR="00E1431E" w:rsidRPr="00E21811">
        <w:rPr>
          <w:rFonts w:ascii="Times New Roman" w:hAnsi="Times New Roman" w:cs="Times New Roman"/>
          <w:sz w:val="22"/>
          <w:szCs w:val="22"/>
        </w:rPr>
        <w:t xml:space="preserve"> </w:t>
      </w:r>
      <w:r w:rsidRPr="00E21811">
        <w:rPr>
          <w:rFonts w:ascii="Times New Roman" w:hAnsi="Times New Roman" w:cs="Times New Roman"/>
          <w:sz w:val="22"/>
          <w:szCs w:val="22"/>
        </w:rPr>
        <w:t>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10.2. Изменение существенных условий контракта при его исполнении не допускается, за исключением случаев, предусмотренных Федеральным </w:t>
      </w:r>
      <w:hyperlink r:id="rId14" w:history="1">
        <w:r w:rsidRPr="00E21811">
          <w:rPr>
            <w:rFonts w:ascii="Times New Roman" w:hAnsi="Times New Roman" w:cs="Times New Roman"/>
            <w:sz w:val="22"/>
            <w:szCs w:val="22"/>
          </w:rPr>
          <w:t>законом</w:t>
        </w:r>
      </w:hyperlink>
      <w:r w:rsidRPr="00E21811">
        <w:rPr>
          <w:rFonts w:ascii="Times New Roman" w:hAnsi="Times New Roman" w:cs="Times New Roman"/>
          <w:sz w:val="22"/>
          <w:szCs w:val="22"/>
        </w:rPr>
        <w:t xml:space="preserve"> № 44-ФЗ.</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письменно известить об этом другую Сторону.</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10.4.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положениями </w:t>
      </w:r>
      <w:hyperlink r:id="rId15" w:history="1">
        <w:r w:rsidRPr="00E21811">
          <w:rPr>
            <w:rFonts w:ascii="Times New Roman" w:hAnsi="Times New Roman" w:cs="Times New Roman"/>
            <w:sz w:val="22"/>
            <w:szCs w:val="22"/>
          </w:rPr>
          <w:t>частей 8</w:t>
        </w:r>
      </w:hyperlink>
      <w:r w:rsidRPr="00E21811">
        <w:rPr>
          <w:rFonts w:ascii="Times New Roman" w:hAnsi="Times New Roman" w:cs="Times New Roman"/>
          <w:sz w:val="22"/>
          <w:szCs w:val="22"/>
        </w:rPr>
        <w:t xml:space="preserve"> - </w:t>
      </w:r>
      <w:hyperlink r:id="rId16" w:history="1">
        <w:r w:rsidRPr="00E21811">
          <w:rPr>
            <w:rFonts w:ascii="Times New Roman" w:hAnsi="Times New Roman" w:cs="Times New Roman"/>
            <w:sz w:val="22"/>
            <w:szCs w:val="22"/>
          </w:rPr>
          <w:t>25 статьи 95</w:t>
        </w:r>
      </w:hyperlink>
      <w:r w:rsidRPr="00E21811">
        <w:rPr>
          <w:rFonts w:ascii="Times New Roman" w:hAnsi="Times New Roman" w:cs="Times New Roman"/>
          <w:sz w:val="22"/>
          <w:szCs w:val="22"/>
        </w:rPr>
        <w:t xml:space="preserve"> Федерального закона № 44-ФЗ.</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xml:space="preserve">10.5.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7" w:history="1">
        <w:r w:rsidRPr="00E21811">
          <w:rPr>
            <w:rFonts w:ascii="Times New Roman" w:hAnsi="Times New Roman" w:cs="Times New Roman"/>
            <w:sz w:val="22"/>
            <w:szCs w:val="22"/>
          </w:rPr>
          <w:t>законом</w:t>
        </w:r>
      </w:hyperlink>
      <w:r w:rsidRPr="00E21811">
        <w:rPr>
          <w:rFonts w:ascii="Times New Roman" w:hAnsi="Times New Roman" w:cs="Times New Roman"/>
          <w:sz w:val="22"/>
          <w:szCs w:val="22"/>
        </w:rPr>
        <w:t xml:space="preserve"> от 6 апреля 2011 г. № 63-ФЗ «Об электронной подписи».</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Корреспонденция считается доставленной Стороне также в случаях, если:</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сторона отказалась от получения корреспонденции и этот отказ зафиксирован организацией почтовой связи;</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 корреспонденция не вручена в связи с отсутствием Стороны по указанному адресу, о чем организация почтовой связи уведомила отправителя.</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10.7. Во всем, что не предусмотрено настоящим контрактом, Стороны руководствуются законодательством Российской Федерации.</w:t>
      </w:r>
    </w:p>
    <w:p w:rsidR="003F2962" w:rsidRPr="00E21811" w:rsidRDefault="003F2962"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10.8. Исполнителем по настоящему контракту может являться лицо, в отношение которого отсутствуют сведения в реестре недобросовестных поставщиков (подрядчиков, исполнителей), включенное в такой реестр в связи с отказом от исполнения контракта по причине введения в отношении заказчика санкций и (или) мер ограничительного характера.</w:t>
      </w:r>
    </w:p>
    <w:p w:rsidR="006675D6" w:rsidRPr="00E21811" w:rsidRDefault="006675D6"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10.9. Стороны вправе изменить условия контракта в соответствии с положениями ст. 95 Федерального закона от 05.04.2013 № 44-ФЗ «О контрактной системе в сфере закупок товаров, работ, услуг для обеспечения государственных и муниципальных нужд», ч.5 ст.78.1 Бюджетного кодекса РФ, заключив дополнительное соглашение к контракту.</w:t>
      </w:r>
    </w:p>
    <w:p w:rsidR="00374425" w:rsidRPr="00E21811" w:rsidRDefault="00374425" w:rsidP="00905B30">
      <w:pPr>
        <w:ind w:firstLine="851"/>
        <w:jc w:val="both"/>
        <w:rPr>
          <w:rFonts w:ascii="Times New Roman" w:hAnsi="Times New Roman" w:cs="Times New Roman"/>
          <w:sz w:val="22"/>
          <w:szCs w:val="22"/>
        </w:rPr>
      </w:pPr>
      <w:r w:rsidRPr="00E21811">
        <w:rPr>
          <w:rFonts w:ascii="Times New Roman" w:hAnsi="Times New Roman" w:cs="Times New Roman"/>
          <w:sz w:val="22"/>
          <w:szCs w:val="22"/>
        </w:rPr>
        <w:t>10.</w:t>
      </w:r>
      <w:r w:rsidR="006675D6" w:rsidRPr="00E21811">
        <w:rPr>
          <w:rFonts w:ascii="Times New Roman" w:hAnsi="Times New Roman" w:cs="Times New Roman"/>
          <w:sz w:val="22"/>
          <w:szCs w:val="22"/>
        </w:rPr>
        <w:t>11</w:t>
      </w:r>
      <w:r w:rsidRPr="00E21811">
        <w:rPr>
          <w:rFonts w:ascii="Times New Roman" w:hAnsi="Times New Roman" w:cs="Times New Roman"/>
          <w:sz w:val="22"/>
          <w:szCs w:val="22"/>
        </w:rPr>
        <w:t>. Приложения, указанные в контракте, являются его неотъемлемой частью:</w:t>
      </w:r>
    </w:p>
    <w:p w:rsidR="00374425" w:rsidRPr="00E21811" w:rsidRDefault="00374425" w:rsidP="00905B30">
      <w:pPr>
        <w:ind w:firstLine="851"/>
        <w:rPr>
          <w:rFonts w:ascii="Times New Roman" w:hAnsi="Times New Roman" w:cs="Times New Roman"/>
          <w:sz w:val="22"/>
          <w:szCs w:val="22"/>
        </w:rPr>
      </w:pPr>
      <w:r w:rsidRPr="00E21811">
        <w:rPr>
          <w:rFonts w:ascii="Times New Roman" w:hAnsi="Times New Roman" w:cs="Times New Roman"/>
          <w:sz w:val="22"/>
          <w:szCs w:val="22"/>
        </w:rPr>
        <w:t>Приложение № 1 – Спецификация;</w:t>
      </w:r>
    </w:p>
    <w:p w:rsidR="00374425" w:rsidRPr="00E21811" w:rsidRDefault="00374425" w:rsidP="00905B30">
      <w:pPr>
        <w:ind w:firstLine="851"/>
        <w:rPr>
          <w:rFonts w:ascii="Times New Roman" w:hAnsi="Times New Roman" w:cs="Times New Roman"/>
          <w:sz w:val="22"/>
          <w:szCs w:val="22"/>
        </w:rPr>
      </w:pPr>
      <w:r w:rsidRPr="00E21811">
        <w:rPr>
          <w:rFonts w:ascii="Times New Roman" w:hAnsi="Times New Roman" w:cs="Times New Roman"/>
          <w:sz w:val="22"/>
          <w:szCs w:val="22"/>
        </w:rPr>
        <w:t>Приложение № 2 – Техническое задание;</w:t>
      </w:r>
    </w:p>
    <w:p w:rsidR="00374425" w:rsidRPr="00E21811" w:rsidRDefault="00374425" w:rsidP="00905B30">
      <w:pPr>
        <w:ind w:firstLine="851"/>
        <w:rPr>
          <w:rFonts w:ascii="Times New Roman" w:hAnsi="Times New Roman" w:cs="Times New Roman"/>
          <w:sz w:val="22"/>
          <w:szCs w:val="22"/>
        </w:rPr>
      </w:pPr>
      <w:r w:rsidRPr="00E21811">
        <w:rPr>
          <w:rFonts w:ascii="Times New Roman" w:hAnsi="Times New Roman" w:cs="Times New Roman"/>
          <w:sz w:val="22"/>
          <w:szCs w:val="22"/>
        </w:rPr>
        <w:t>Приложение № 3 – Акт принятия объекта под охрану;</w:t>
      </w:r>
    </w:p>
    <w:p w:rsidR="00374425" w:rsidRPr="00E21811" w:rsidRDefault="00374425" w:rsidP="00905B30">
      <w:pPr>
        <w:ind w:firstLine="851"/>
        <w:rPr>
          <w:rFonts w:ascii="Times New Roman" w:hAnsi="Times New Roman" w:cs="Times New Roman"/>
          <w:sz w:val="22"/>
          <w:szCs w:val="22"/>
        </w:rPr>
      </w:pPr>
      <w:r w:rsidRPr="00E21811">
        <w:rPr>
          <w:rFonts w:ascii="Times New Roman" w:hAnsi="Times New Roman" w:cs="Times New Roman"/>
          <w:sz w:val="22"/>
          <w:szCs w:val="22"/>
        </w:rPr>
        <w:lastRenderedPageBreak/>
        <w:t>Приложение № 4 – Акт о снятии охраны;</w:t>
      </w:r>
    </w:p>
    <w:p w:rsidR="00374425" w:rsidRPr="00E21811" w:rsidRDefault="00374425" w:rsidP="00905B30">
      <w:pPr>
        <w:ind w:firstLine="851"/>
        <w:rPr>
          <w:rFonts w:ascii="Times New Roman" w:hAnsi="Times New Roman" w:cs="Times New Roman"/>
          <w:sz w:val="22"/>
          <w:szCs w:val="22"/>
        </w:rPr>
      </w:pPr>
      <w:r w:rsidRPr="00E21811">
        <w:rPr>
          <w:rFonts w:ascii="Times New Roman" w:hAnsi="Times New Roman" w:cs="Times New Roman"/>
          <w:sz w:val="22"/>
          <w:szCs w:val="22"/>
        </w:rPr>
        <w:t>Приложение № 5 – Акта сдачи-приемки оказанных услуг.</w:t>
      </w:r>
    </w:p>
    <w:p w:rsidR="00EC3D3B" w:rsidRPr="00E21811" w:rsidRDefault="00EC3D3B" w:rsidP="00905B30">
      <w:pPr>
        <w:ind w:firstLine="851"/>
        <w:rPr>
          <w:rFonts w:ascii="Times New Roman" w:hAnsi="Times New Roman" w:cs="Times New Roman"/>
          <w:sz w:val="22"/>
          <w:szCs w:val="22"/>
        </w:rPr>
      </w:pPr>
      <w:r w:rsidRPr="00E21811">
        <w:rPr>
          <w:rFonts w:ascii="Times New Roman" w:hAnsi="Times New Roman" w:cs="Times New Roman"/>
          <w:sz w:val="22"/>
          <w:szCs w:val="22"/>
        </w:rPr>
        <w:t>Приложение №6 – Обоснование начальной (максимальной) цены контракта.</w:t>
      </w:r>
    </w:p>
    <w:p w:rsidR="000D0F58" w:rsidRPr="00E21811" w:rsidRDefault="000D0F58" w:rsidP="00EC3D3B">
      <w:pPr>
        <w:ind w:left="567" w:firstLine="993"/>
        <w:jc w:val="center"/>
        <w:rPr>
          <w:rFonts w:ascii="Times New Roman" w:hAnsi="Times New Roman" w:cs="Times New Roman"/>
          <w:b/>
          <w:bCs/>
          <w:sz w:val="22"/>
          <w:szCs w:val="22"/>
        </w:rPr>
      </w:pPr>
    </w:p>
    <w:p w:rsidR="00374425" w:rsidRPr="00E21811" w:rsidRDefault="00374425" w:rsidP="00EC3D3B">
      <w:pPr>
        <w:ind w:left="567" w:firstLine="993"/>
        <w:jc w:val="center"/>
        <w:rPr>
          <w:rFonts w:ascii="Times New Roman" w:hAnsi="Times New Roman" w:cs="Times New Roman"/>
          <w:b/>
          <w:bCs/>
          <w:sz w:val="22"/>
          <w:szCs w:val="22"/>
        </w:rPr>
      </w:pPr>
      <w:r w:rsidRPr="00E21811">
        <w:rPr>
          <w:rFonts w:ascii="Times New Roman" w:hAnsi="Times New Roman" w:cs="Times New Roman"/>
          <w:b/>
          <w:bCs/>
          <w:sz w:val="22"/>
          <w:szCs w:val="22"/>
        </w:rPr>
        <w:t>11. Адреса, банковские реквизиты и подписи сторон:</w:t>
      </w:r>
    </w:p>
    <w:p w:rsidR="00374425" w:rsidRPr="00E21811" w:rsidRDefault="00374425" w:rsidP="00EC3D3B">
      <w:pPr>
        <w:ind w:left="567" w:firstLine="993"/>
        <w:rPr>
          <w:rFonts w:ascii="Times New Roman" w:hAnsi="Times New Roman" w:cs="Times New Roman"/>
          <w:sz w:val="22"/>
          <w:szCs w:val="22"/>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trHeight w:val="80"/>
        </w:trPr>
        <w:tc>
          <w:tcPr>
            <w:tcW w:w="4680" w:type="dxa"/>
            <w:hideMark/>
          </w:tcPr>
          <w:p w:rsidR="002A1B94" w:rsidRPr="002A1B94" w:rsidRDefault="002A1B94" w:rsidP="002A1B94">
            <w:pPr>
              <w:widowControl/>
              <w:suppressAutoHyphens/>
              <w:ind w:right="32"/>
              <w:rPr>
                <w:rFonts w:ascii="Times New Roman" w:eastAsia="Times New Roman" w:hAnsi="Times New Roman" w:cs="Times New Roman"/>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СПб ГБПОУ «Олимпийские надежды» </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 xml:space="preserve">197374, г. Санкт-Петербург ул. Савушкина, д. 134 кор.4, лит. А,                </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тел. /факс (812) 246-50-40,</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е-mail: Olympichopes@sport.gugov.spb.ru</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ИНН 7814110284, КПП 781401001</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Лицевой счет № 0281028 в Комитете финансов г. Санкт-Петербурга</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 xml:space="preserve">ОКЦ № 1 Северо-Западного ГУ Банка России//УФК по г. Санкт-Петербургу, г. Санкт-Петербург        </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БИК 044030106, к/с 40102810945370000005</w:t>
            </w:r>
          </w:p>
          <w:p w:rsidR="002A1B94" w:rsidRPr="002A1B94" w:rsidRDefault="002A1B94" w:rsidP="002A1B94">
            <w:pPr>
              <w:widowControl/>
              <w:rPr>
                <w:rFonts w:ascii="Times New Roman" w:eastAsia="Times New Roman" w:hAnsi="Times New Roman" w:cs="Times New Roman"/>
                <w:bCs/>
                <w:color w:val="auto"/>
                <w:lang w:bidi="ar-SA"/>
              </w:rPr>
            </w:pPr>
            <w:r w:rsidRPr="002A1B94">
              <w:rPr>
                <w:rFonts w:ascii="Times New Roman" w:eastAsia="Times New Roman" w:hAnsi="Times New Roman" w:cs="Times New Roman"/>
                <w:bCs/>
                <w:color w:val="auto"/>
                <w:sz w:val="22"/>
                <w:szCs w:val="22"/>
                <w:lang w:bidi="ar-SA"/>
              </w:rPr>
              <w:t>р/с 03224643400000007200</w:t>
            </w:r>
          </w:p>
          <w:p w:rsidR="002A1B94" w:rsidRPr="002A1B94" w:rsidRDefault="002A1B94" w:rsidP="002A1B94">
            <w:pPr>
              <w:widowControl/>
              <w:suppressAutoHyphens/>
              <w:ind w:right="32"/>
              <w:rPr>
                <w:rFonts w:ascii="Times New Roman" w:eastAsia="Times New Roman" w:hAnsi="Times New Roman" w:cs="Times New Roman"/>
                <w:color w:val="auto"/>
                <w:lang w:bidi="ar-SA"/>
              </w:rPr>
            </w:pPr>
          </w:p>
        </w:tc>
        <w:tc>
          <w:tcPr>
            <w:tcW w:w="4590" w:type="dxa"/>
            <w:hideMark/>
          </w:tcPr>
          <w:p w:rsidR="002A1B94" w:rsidRPr="002A1B94" w:rsidRDefault="002A1B94" w:rsidP="002A1B94">
            <w:pPr>
              <w:widowControl/>
              <w:suppressAutoHyphens/>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Исполнитель:</w:t>
            </w:r>
          </w:p>
          <w:p w:rsidR="002A1B94" w:rsidRPr="002A1B94" w:rsidRDefault="002A1B94" w:rsidP="002A1B94">
            <w:pPr>
              <w:widowControl/>
              <w:suppressAutoHyphens/>
              <w:ind w:right="32"/>
              <w:rPr>
                <w:rFonts w:ascii="Times New Roman" w:eastAsia="Times New Roman" w:hAnsi="Times New Roman" w:cs="Times New Roman"/>
                <w:b/>
                <w:color w:val="auto"/>
                <w:lang w:bidi="ar-SA"/>
              </w:rPr>
            </w:pPr>
          </w:p>
        </w:tc>
      </w:tr>
      <w:tr w:rsidR="002A1B94" w:rsidRPr="002A1B94" w:rsidTr="00A32FCE">
        <w:trPr>
          <w:cantSplit/>
          <w:trHeight w:val="1320"/>
        </w:trPr>
        <w:tc>
          <w:tcPr>
            <w:tcW w:w="4680" w:type="dxa"/>
            <w:hideMark/>
          </w:tcPr>
          <w:p w:rsidR="002A1B94" w:rsidRPr="002A1B94" w:rsidRDefault="002A1B94" w:rsidP="002A1B94">
            <w:pPr>
              <w:widowControl/>
              <w:rPr>
                <w:rFonts w:ascii="Times New Roman" w:eastAsia="Times New Roman" w:hAnsi="Times New Roman" w:cs="Times New Roman"/>
                <w:b/>
                <w:color w:val="auto"/>
                <w:lang w:bidi="ar-SA"/>
              </w:rPr>
            </w:pP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w:t>
            </w: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2A1B94">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2A1B94">
            <w:pPr>
              <w:widowControl/>
              <w:rPr>
                <w:rFonts w:ascii="Times New Roman" w:eastAsia="Times New Roman" w:hAnsi="Times New Roman" w:cs="Times New Roman"/>
                <w:b/>
                <w:color w:val="auto"/>
                <w:lang w:bidi="ar-SA"/>
              </w:rPr>
            </w:pP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2A1B94">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374425" w:rsidRDefault="00374425" w:rsidP="00EC3D3B">
      <w:pPr>
        <w:snapToGrid w:val="0"/>
        <w:ind w:firstLine="567"/>
        <w:jc w:val="right"/>
        <w:rPr>
          <w:rFonts w:ascii="Times New Roman" w:hAnsi="Times New Roman" w:cs="Times New Roman"/>
          <w:sz w:val="22"/>
          <w:szCs w:val="22"/>
          <w:highlight w:val="yellow"/>
        </w:rPr>
      </w:pPr>
    </w:p>
    <w:p w:rsidR="002A1B94" w:rsidRPr="00E21811" w:rsidRDefault="002A1B94" w:rsidP="00EC3D3B">
      <w:pPr>
        <w:snapToGrid w:val="0"/>
        <w:ind w:firstLine="567"/>
        <w:jc w:val="right"/>
        <w:rPr>
          <w:rFonts w:ascii="Times New Roman" w:hAnsi="Times New Roman" w:cs="Times New Roman"/>
          <w:sz w:val="22"/>
          <w:szCs w:val="22"/>
          <w:highlight w:val="yellow"/>
        </w:rPr>
        <w:sectPr w:rsidR="002A1B94" w:rsidRPr="00E21811" w:rsidSect="00905B30">
          <w:pgSz w:w="11906" w:h="16838"/>
          <w:pgMar w:top="909" w:right="851" w:bottom="1134" w:left="851" w:header="0" w:footer="0" w:gutter="0"/>
          <w:cols w:space="720"/>
          <w:noEndnote/>
          <w:docGrid w:linePitch="360"/>
        </w:sectPr>
      </w:pPr>
    </w:p>
    <w:p w:rsidR="001747ED" w:rsidRPr="00E21811" w:rsidRDefault="002A1B94" w:rsidP="002A1B94">
      <w:pPr>
        <w:snapToGrid w:val="0"/>
        <w:ind w:firstLine="567"/>
        <w:jc w:val="center"/>
        <w:rPr>
          <w:rFonts w:ascii="Times New Roman" w:hAnsi="Times New Roman" w:cs="Times New Roman"/>
          <w:sz w:val="22"/>
          <w:szCs w:val="22"/>
        </w:rPr>
      </w:pPr>
      <w:r>
        <w:rPr>
          <w:rFonts w:ascii="Times New Roman" w:hAnsi="Times New Roman" w:cs="Times New Roman"/>
          <w:sz w:val="22"/>
          <w:szCs w:val="22"/>
        </w:rPr>
        <w:lastRenderedPageBreak/>
        <w:t xml:space="preserve">                                                                                                                                                                                                           </w:t>
      </w:r>
      <w:r w:rsidR="001747ED" w:rsidRPr="00E21811">
        <w:rPr>
          <w:rFonts w:ascii="Times New Roman" w:hAnsi="Times New Roman" w:cs="Times New Roman"/>
          <w:sz w:val="22"/>
          <w:szCs w:val="22"/>
        </w:rPr>
        <w:t>Приложение № 1</w:t>
      </w:r>
    </w:p>
    <w:p w:rsidR="001747ED" w:rsidRPr="00E21811" w:rsidRDefault="00B24AF0" w:rsidP="00B24AF0">
      <w:pPr>
        <w:snapToGrid w:val="0"/>
        <w:ind w:firstLine="567"/>
        <w:jc w:val="center"/>
        <w:rPr>
          <w:rFonts w:ascii="Times New Roman" w:hAnsi="Times New Roman" w:cs="Times New Roman"/>
          <w:sz w:val="22"/>
          <w:szCs w:val="22"/>
        </w:rPr>
      </w:pPr>
      <w:r w:rsidRPr="00E21811">
        <w:rPr>
          <w:rFonts w:ascii="Times New Roman" w:hAnsi="Times New Roman" w:cs="Times New Roman"/>
          <w:sz w:val="22"/>
          <w:szCs w:val="22"/>
        </w:rPr>
        <w:t xml:space="preserve">                                                                                                                                                          </w:t>
      </w:r>
      <w:r w:rsidR="002A1B94">
        <w:rPr>
          <w:rFonts w:ascii="Times New Roman" w:hAnsi="Times New Roman" w:cs="Times New Roman"/>
          <w:sz w:val="22"/>
          <w:szCs w:val="22"/>
        </w:rPr>
        <w:t xml:space="preserve">                                            </w:t>
      </w:r>
      <w:r w:rsidRPr="00E21811">
        <w:rPr>
          <w:rFonts w:ascii="Times New Roman" w:hAnsi="Times New Roman" w:cs="Times New Roman"/>
          <w:sz w:val="22"/>
          <w:szCs w:val="22"/>
        </w:rPr>
        <w:t xml:space="preserve"> </w:t>
      </w:r>
      <w:r w:rsidR="001747ED" w:rsidRPr="00E21811">
        <w:rPr>
          <w:rFonts w:ascii="Times New Roman" w:hAnsi="Times New Roman" w:cs="Times New Roman"/>
          <w:sz w:val="22"/>
          <w:szCs w:val="22"/>
        </w:rPr>
        <w:t>к контракту №</w:t>
      </w:r>
      <w:r w:rsidRPr="00E21811">
        <w:rPr>
          <w:rFonts w:ascii="Times New Roman" w:hAnsi="Times New Roman" w:cs="Times New Roman"/>
          <w:sz w:val="22"/>
          <w:szCs w:val="22"/>
        </w:rPr>
        <w:t xml:space="preserve">                        </w:t>
      </w:r>
    </w:p>
    <w:p w:rsidR="001747ED" w:rsidRPr="00E21811" w:rsidRDefault="001747ED" w:rsidP="00EC3D3B">
      <w:pPr>
        <w:snapToGrid w:val="0"/>
        <w:ind w:firstLine="567"/>
        <w:jc w:val="right"/>
        <w:rPr>
          <w:rFonts w:ascii="Times New Roman" w:hAnsi="Times New Roman" w:cs="Times New Roman"/>
          <w:sz w:val="22"/>
          <w:szCs w:val="22"/>
        </w:rPr>
      </w:pPr>
      <w:r w:rsidRPr="00E21811">
        <w:rPr>
          <w:rFonts w:ascii="Times New Roman" w:hAnsi="Times New Roman" w:cs="Times New Roman"/>
          <w:sz w:val="22"/>
          <w:szCs w:val="22"/>
        </w:rPr>
        <w:t>от «</w:t>
      </w:r>
      <w:r w:rsidR="00B24AF0" w:rsidRPr="00E21811">
        <w:rPr>
          <w:rFonts w:ascii="Times New Roman" w:hAnsi="Times New Roman" w:cs="Times New Roman"/>
          <w:sz w:val="22"/>
          <w:szCs w:val="22"/>
        </w:rPr>
        <w:t xml:space="preserve">  </w:t>
      </w:r>
      <w:r w:rsidRPr="00E21811">
        <w:rPr>
          <w:rFonts w:ascii="Times New Roman" w:hAnsi="Times New Roman" w:cs="Times New Roman"/>
          <w:sz w:val="22"/>
          <w:szCs w:val="22"/>
        </w:rPr>
        <w:t>»</w:t>
      </w:r>
      <w:r w:rsidR="00B24AF0" w:rsidRPr="00E21811">
        <w:rPr>
          <w:rFonts w:ascii="Times New Roman" w:hAnsi="Times New Roman" w:cs="Times New Roman"/>
          <w:sz w:val="22"/>
          <w:szCs w:val="22"/>
        </w:rPr>
        <w:t xml:space="preserve"> ________</w:t>
      </w:r>
      <w:r w:rsidR="008B43FF" w:rsidRPr="00E21811">
        <w:rPr>
          <w:rFonts w:ascii="Times New Roman" w:hAnsi="Times New Roman" w:cs="Times New Roman"/>
          <w:sz w:val="22"/>
          <w:szCs w:val="22"/>
        </w:rPr>
        <w:t xml:space="preserve"> </w:t>
      </w:r>
      <w:r w:rsidRPr="00E21811">
        <w:rPr>
          <w:rFonts w:ascii="Times New Roman" w:hAnsi="Times New Roman" w:cs="Times New Roman"/>
          <w:sz w:val="22"/>
          <w:szCs w:val="22"/>
        </w:rPr>
        <w:t>20</w:t>
      </w:r>
      <w:r w:rsidR="00B24AF0" w:rsidRPr="00E21811">
        <w:rPr>
          <w:rFonts w:ascii="Times New Roman" w:hAnsi="Times New Roman" w:cs="Times New Roman"/>
          <w:sz w:val="22"/>
          <w:szCs w:val="22"/>
        </w:rPr>
        <w:t>2</w:t>
      </w:r>
      <w:r w:rsidR="002A1B94">
        <w:rPr>
          <w:rFonts w:ascii="Times New Roman" w:hAnsi="Times New Roman" w:cs="Times New Roman"/>
          <w:sz w:val="22"/>
          <w:szCs w:val="22"/>
        </w:rPr>
        <w:t>6</w:t>
      </w:r>
      <w:r w:rsidR="00B24AF0" w:rsidRPr="00E21811">
        <w:rPr>
          <w:rFonts w:ascii="Times New Roman" w:hAnsi="Times New Roman" w:cs="Times New Roman"/>
          <w:sz w:val="22"/>
          <w:szCs w:val="22"/>
        </w:rPr>
        <w:t xml:space="preserve"> </w:t>
      </w:r>
      <w:r w:rsidRPr="00E21811">
        <w:rPr>
          <w:rFonts w:ascii="Times New Roman" w:hAnsi="Times New Roman" w:cs="Times New Roman"/>
          <w:sz w:val="22"/>
          <w:szCs w:val="22"/>
        </w:rPr>
        <w:t>г.</w:t>
      </w:r>
    </w:p>
    <w:p w:rsidR="00374425" w:rsidRPr="00E21811" w:rsidRDefault="00374425" w:rsidP="00EC3D3B">
      <w:pPr>
        <w:snapToGrid w:val="0"/>
        <w:ind w:firstLine="567"/>
        <w:rPr>
          <w:rFonts w:ascii="Times New Roman" w:hAnsi="Times New Roman" w:cs="Times New Roman"/>
          <w:sz w:val="22"/>
          <w:szCs w:val="22"/>
          <w:highlight w:val="yellow"/>
        </w:rPr>
      </w:pPr>
    </w:p>
    <w:p w:rsidR="00374425" w:rsidRDefault="00374425" w:rsidP="00EC3D3B">
      <w:pPr>
        <w:ind w:firstLine="567"/>
        <w:jc w:val="center"/>
        <w:rPr>
          <w:rFonts w:ascii="Times New Roman" w:hAnsi="Times New Roman" w:cs="Times New Roman"/>
          <w:b/>
          <w:sz w:val="22"/>
          <w:szCs w:val="22"/>
        </w:rPr>
      </w:pPr>
      <w:r w:rsidRPr="00E21811">
        <w:rPr>
          <w:rFonts w:ascii="Times New Roman" w:hAnsi="Times New Roman" w:cs="Times New Roman"/>
          <w:b/>
          <w:sz w:val="22"/>
          <w:szCs w:val="22"/>
        </w:rPr>
        <w:t>Спецификация</w:t>
      </w:r>
    </w:p>
    <w:p w:rsidR="002A1B94" w:rsidRDefault="002A1B94" w:rsidP="00EC3D3B">
      <w:pPr>
        <w:ind w:firstLine="567"/>
        <w:jc w:val="center"/>
        <w:rPr>
          <w:rFonts w:ascii="Times New Roman" w:hAnsi="Times New Roman" w:cs="Times New Roman"/>
          <w:b/>
          <w:sz w:val="22"/>
          <w:szCs w:val="22"/>
        </w:rPr>
      </w:pPr>
    </w:p>
    <w:tbl>
      <w:tblPr>
        <w:tblW w:w="5000" w:type="pct"/>
        <w:tblLook w:val="04A0" w:firstRow="1" w:lastRow="0" w:firstColumn="1" w:lastColumn="0" w:noHBand="0" w:noVBand="1"/>
      </w:tblPr>
      <w:tblGrid>
        <w:gridCol w:w="561"/>
        <w:gridCol w:w="3988"/>
        <w:gridCol w:w="1392"/>
        <w:gridCol w:w="931"/>
        <w:gridCol w:w="1693"/>
        <w:gridCol w:w="1386"/>
        <w:gridCol w:w="1460"/>
        <w:gridCol w:w="1689"/>
        <w:gridCol w:w="1686"/>
      </w:tblGrid>
      <w:tr w:rsidR="002A1B94" w:rsidRPr="002A1B94" w:rsidTr="00A32FCE">
        <w:trPr>
          <w:trHeight w:val="435"/>
        </w:trPr>
        <w:tc>
          <w:tcPr>
            <w:tcW w:w="189"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 п/п</w:t>
            </w:r>
          </w:p>
        </w:tc>
        <w:tc>
          <w:tcPr>
            <w:tcW w:w="1344"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Наименование услуг</w:t>
            </w:r>
          </w:p>
        </w:tc>
        <w:tc>
          <w:tcPr>
            <w:tcW w:w="469"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Единица измерения (по ОКЕИ)</w:t>
            </w:r>
          </w:p>
        </w:tc>
        <w:tc>
          <w:tcPr>
            <w:tcW w:w="314"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Объем услуги</w:t>
            </w:r>
          </w:p>
        </w:tc>
        <w:tc>
          <w:tcPr>
            <w:tcW w:w="571"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Цена единицы услуги без НДС (руб. коп.)</w:t>
            </w:r>
          </w:p>
        </w:tc>
        <w:tc>
          <w:tcPr>
            <w:tcW w:w="959" w:type="pct"/>
            <w:gridSpan w:val="2"/>
            <w:tcBorders>
              <w:top w:val="single" w:sz="4" w:space="0" w:color="auto"/>
              <w:left w:val="nil"/>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color w:val="0563C1"/>
                <w:u w:val="single"/>
                <w:lang w:bidi="ar-SA"/>
              </w:rPr>
            </w:pPr>
            <w:r w:rsidRPr="002A1B94">
              <w:rPr>
                <w:rFonts w:ascii="Times New Roman" w:eastAsia="Times New Roman" w:hAnsi="Times New Roman" w:cs="Times New Roman"/>
                <w:color w:val="0563C1"/>
                <w:sz w:val="22"/>
                <w:szCs w:val="22"/>
                <w:u w:val="single"/>
                <w:lang w:bidi="ar-SA"/>
              </w:rPr>
              <w:footnoteReference w:customMarkFollows="1" w:id="3"/>
              <w:t>НДС «[1]»</w:t>
            </w:r>
          </w:p>
        </w:tc>
        <w:tc>
          <w:tcPr>
            <w:tcW w:w="569"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Цена единицы услуги с учетом НДС (руб. коп.)</w:t>
            </w:r>
          </w:p>
        </w:tc>
        <w:tc>
          <w:tcPr>
            <w:tcW w:w="568" w:type="pct"/>
            <w:vMerge w:val="restart"/>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Сумма с учетом НДС (руб. коп.)</w:t>
            </w:r>
          </w:p>
        </w:tc>
      </w:tr>
      <w:tr w:rsidR="002A1B94" w:rsidRPr="002A1B94" w:rsidTr="00A32FCE">
        <w:trPr>
          <w:trHeight w:val="467"/>
        </w:trPr>
        <w:tc>
          <w:tcPr>
            <w:tcW w:w="189"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1344"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469"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314"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571"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467" w:type="pct"/>
            <w:tcBorders>
              <w:top w:val="nil"/>
              <w:left w:val="nil"/>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22%</w:t>
            </w:r>
          </w:p>
        </w:tc>
        <w:tc>
          <w:tcPr>
            <w:tcW w:w="492" w:type="pct"/>
            <w:tcBorders>
              <w:top w:val="nil"/>
              <w:left w:val="nil"/>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Сумма (руб. коп.)</w:t>
            </w:r>
          </w:p>
        </w:tc>
        <w:tc>
          <w:tcPr>
            <w:tcW w:w="569"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c>
          <w:tcPr>
            <w:tcW w:w="568" w:type="pct"/>
            <w:vMerge/>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rPr>
                <w:rFonts w:ascii="Times New Roman" w:eastAsia="Times New Roman" w:hAnsi="Times New Roman" w:cs="Times New Roman"/>
                <w:lang w:bidi="ar-SA"/>
              </w:rPr>
            </w:pPr>
          </w:p>
        </w:tc>
      </w:tr>
      <w:tr w:rsidR="002A1B94" w:rsidRPr="002A1B94" w:rsidTr="002A1B94">
        <w:trPr>
          <w:trHeight w:val="480"/>
        </w:trPr>
        <w:tc>
          <w:tcPr>
            <w:tcW w:w="189" w:type="pct"/>
            <w:tcBorders>
              <w:top w:val="nil"/>
              <w:left w:val="single" w:sz="4" w:space="0" w:color="auto"/>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1</w:t>
            </w:r>
          </w:p>
        </w:tc>
        <w:tc>
          <w:tcPr>
            <w:tcW w:w="1344" w:type="pct"/>
            <w:tcBorders>
              <w:top w:val="nil"/>
              <w:left w:val="nil"/>
              <w:bottom w:val="single" w:sz="4" w:space="0" w:color="auto"/>
              <w:right w:val="single" w:sz="4" w:space="0" w:color="auto"/>
            </w:tcBorders>
            <w:vAlign w:val="center"/>
            <w:hideMark/>
          </w:tcPr>
          <w:p w:rsidR="002A1B94" w:rsidRPr="002A1B94" w:rsidRDefault="00A32FCE" w:rsidP="00AA396A">
            <w:pPr>
              <w:widowControl/>
              <w:jc w:val="both"/>
              <w:rPr>
                <w:rFonts w:ascii="Times New Roman" w:eastAsia="Times New Roman" w:hAnsi="Times New Roman" w:cs="Times New Roman"/>
                <w:lang w:bidi="ar-SA"/>
              </w:rPr>
            </w:pPr>
            <w:r w:rsidRPr="00A32FCE">
              <w:rPr>
                <w:rFonts w:ascii="Times New Roman" w:eastAsia="Times New Roman" w:hAnsi="Times New Roman" w:cs="Times New Roman"/>
                <w:sz w:val="22"/>
                <w:szCs w:val="22"/>
                <w:lang w:bidi="ar-SA"/>
              </w:rPr>
              <w:t>Услуги частной охраны (Выставление поста охраны)</w:t>
            </w:r>
          </w:p>
        </w:tc>
        <w:tc>
          <w:tcPr>
            <w:tcW w:w="469" w:type="pct"/>
            <w:tcBorders>
              <w:top w:val="nil"/>
              <w:left w:val="nil"/>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lang w:bidi="ar-SA"/>
              </w:rPr>
            </w:pPr>
            <w:r w:rsidRPr="002A1B94">
              <w:rPr>
                <w:rFonts w:ascii="Times New Roman" w:eastAsia="Times New Roman" w:hAnsi="Times New Roman" w:cs="Times New Roman"/>
                <w:sz w:val="22"/>
                <w:szCs w:val="22"/>
                <w:lang w:bidi="ar-SA"/>
              </w:rPr>
              <w:t>ч/час</w:t>
            </w:r>
          </w:p>
        </w:tc>
        <w:tc>
          <w:tcPr>
            <w:tcW w:w="314" w:type="pct"/>
            <w:tcBorders>
              <w:top w:val="nil"/>
              <w:left w:val="nil"/>
              <w:bottom w:val="single" w:sz="4" w:space="0" w:color="auto"/>
              <w:right w:val="single" w:sz="4" w:space="0" w:color="auto"/>
            </w:tcBorders>
            <w:vAlign w:val="center"/>
          </w:tcPr>
          <w:p w:rsidR="002A1B94" w:rsidRPr="002A1B94" w:rsidRDefault="00A32FCE" w:rsidP="002A1B94">
            <w:pPr>
              <w:widowControl/>
              <w:jc w:val="center"/>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408</w:t>
            </w:r>
          </w:p>
        </w:tc>
        <w:tc>
          <w:tcPr>
            <w:tcW w:w="571" w:type="pct"/>
            <w:tcBorders>
              <w:top w:val="nil"/>
              <w:left w:val="nil"/>
              <w:bottom w:val="single" w:sz="4" w:space="0" w:color="auto"/>
              <w:right w:val="single" w:sz="4" w:space="0" w:color="auto"/>
            </w:tcBorders>
            <w:vAlign w:val="center"/>
          </w:tcPr>
          <w:p w:rsidR="002A1B94" w:rsidRPr="002A1B94" w:rsidRDefault="002A1B94" w:rsidP="002A1B94">
            <w:pPr>
              <w:widowControl/>
              <w:jc w:val="center"/>
              <w:rPr>
                <w:rFonts w:ascii="Times New Roman" w:eastAsia="Times New Roman" w:hAnsi="Times New Roman" w:cs="Times New Roman"/>
                <w:lang w:bidi="ar-SA"/>
              </w:rPr>
            </w:pPr>
          </w:p>
        </w:tc>
        <w:tc>
          <w:tcPr>
            <w:tcW w:w="467" w:type="pct"/>
            <w:tcBorders>
              <w:top w:val="nil"/>
              <w:left w:val="nil"/>
              <w:bottom w:val="single" w:sz="4" w:space="0" w:color="auto"/>
              <w:right w:val="single" w:sz="4" w:space="0" w:color="auto"/>
            </w:tcBorders>
            <w:vAlign w:val="center"/>
          </w:tcPr>
          <w:p w:rsidR="002A1B94" w:rsidRPr="002A1B94" w:rsidRDefault="002A1B94" w:rsidP="002A1B94">
            <w:pPr>
              <w:widowControl/>
              <w:jc w:val="center"/>
              <w:rPr>
                <w:rFonts w:ascii="Times New Roman" w:eastAsia="Times New Roman" w:hAnsi="Times New Roman" w:cs="Times New Roman"/>
                <w:lang w:bidi="ar-SA"/>
              </w:rPr>
            </w:pPr>
          </w:p>
        </w:tc>
        <w:tc>
          <w:tcPr>
            <w:tcW w:w="492" w:type="pct"/>
            <w:tcBorders>
              <w:top w:val="nil"/>
              <w:left w:val="nil"/>
              <w:bottom w:val="single" w:sz="4" w:space="0" w:color="auto"/>
              <w:right w:val="single" w:sz="4" w:space="0" w:color="auto"/>
            </w:tcBorders>
            <w:vAlign w:val="center"/>
          </w:tcPr>
          <w:p w:rsidR="002A1B94" w:rsidRPr="002A1B94" w:rsidRDefault="002A1B94" w:rsidP="002A1B94">
            <w:pPr>
              <w:widowControl/>
              <w:jc w:val="center"/>
              <w:rPr>
                <w:rFonts w:ascii="Times New Roman" w:eastAsia="Times New Roman" w:hAnsi="Times New Roman" w:cs="Times New Roman"/>
                <w:lang w:bidi="ar-SA"/>
              </w:rPr>
            </w:pPr>
          </w:p>
        </w:tc>
        <w:tc>
          <w:tcPr>
            <w:tcW w:w="569" w:type="pct"/>
            <w:tcBorders>
              <w:top w:val="nil"/>
              <w:left w:val="nil"/>
              <w:bottom w:val="single" w:sz="4" w:space="0" w:color="auto"/>
              <w:right w:val="single" w:sz="4" w:space="0" w:color="auto"/>
            </w:tcBorders>
            <w:vAlign w:val="center"/>
          </w:tcPr>
          <w:p w:rsidR="002A1B94" w:rsidRPr="002A1B94" w:rsidRDefault="002A1B94" w:rsidP="002A1B94">
            <w:pPr>
              <w:widowControl/>
              <w:jc w:val="center"/>
              <w:rPr>
                <w:rFonts w:ascii="Times New Roman" w:eastAsia="Times New Roman" w:hAnsi="Times New Roman" w:cs="Times New Roman"/>
                <w:lang w:bidi="ar-SA"/>
              </w:rPr>
            </w:pPr>
          </w:p>
        </w:tc>
        <w:tc>
          <w:tcPr>
            <w:tcW w:w="568" w:type="pct"/>
            <w:tcBorders>
              <w:top w:val="nil"/>
              <w:left w:val="nil"/>
              <w:bottom w:val="single" w:sz="4" w:space="0" w:color="auto"/>
              <w:right w:val="single" w:sz="4" w:space="0" w:color="auto"/>
            </w:tcBorders>
            <w:vAlign w:val="center"/>
          </w:tcPr>
          <w:p w:rsidR="002A1B94" w:rsidRPr="002A1B94" w:rsidRDefault="002A1B94" w:rsidP="002A1B94">
            <w:pPr>
              <w:widowControl/>
              <w:jc w:val="center"/>
              <w:rPr>
                <w:rFonts w:ascii="Times New Roman" w:eastAsia="Times New Roman" w:hAnsi="Times New Roman" w:cs="Times New Roman"/>
                <w:lang w:bidi="ar-SA"/>
              </w:rPr>
            </w:pPr>
          </w:p>
        </w:tc>
      </w:tr>
      <w:tr w:rsidR="002A1B94" w:rsidRPr="002A1B94" w:rsidTr="00A32FCE">
        <w:trPr>
          <w:trHeight w:val="285"/>
        </w:trPr>
        <w:tc>
          <w:tcPr>
            <w:tcW w:w="4415" w:type="pct"/>
            <w:gridSpan w:val="8"/>
            <w:tcBorders>
              <w:top w:val="single" w:sz="4" w:space="0" w:color="auto"/>
              <w:left w:val="single" w:sz="4" w:space="0" w:color="auto"/>
              <w:bottom w:val="single" w:sz="4" w:space="0" w:color="auto"/>
              <w:right w:val="single" w:sz="4" w:space="0" w:color="auto"/>
            </w:tcBorders>
            <w:vAlign w:val="center"/>
            <w:hideMark/>
          </w:tcPr>
          <w:p w:rsidR="002A1B94" w:rsidRPr="002A1B94" w:rsidRDefault="002A1B94" w:rsidP="002A1B94">
            <w:pPr>
              <w:widowControl/>
              <w:jc w:val="right"/>
              <w:rPr>
                <w:rFonts w:ascii="Times New Roman" w:eastAsia="Times New Roman" w:hAnsi="Times New Roman" w:cs="Times New Roman"/>
                <w:b/>
                <w:lang w:bidi="ar-SA"/>
              </w:rPr>
            </w:pPr>
            <w:r w:rsidRPr="002A1B94">
              <w:rPr>
                <w:rFonts w:ascii="Times New Roman" w:eastAsia="Times New Roman" w:hAnsi="Times New Roman" w:cs="Times New Roman"/>
                <w:b/>
                <w:sz w:val="22"/>
                <w:szCs w:val="22"/>
                <w:lang w:bidi="ar-SA"/>
              </w:rPr>
              <w:t>ИТОГО</w:t>
            </w:r>
          </w:p>
        </w:tc>
        <w:tc>
          <w:tcPr>
            <w:tcW w:w="568" w:type="pct"/>
            <w:tcBorders>
              <w:top w:val="nil"/>
              <w:left w:val="nil"/>
              <w:bottom w:val="single" w:sz="4" w:space="0" w:color="auto"/>
              <w:right w:val="single" w:sz="4" w:space="0" w:color="auto"/>
            </w:tcBorders>
            <w:vAlign w:val="center"/>
            <w:hideMark/>
          </w:tcPr>
          <w:p w:rsidR="002A1B94" w:rsidRPr="002A1B94" w:rsidRDefault="002A1B94" w:rsidP="002A1B94">
            <w:pPr>
              <w:widowControl/>
              <w:jc w:val="center"/>
              <w:rPr>
                <w:rFonts w:ascii="Times New Roman" w:eastAsia="Times New Roman" w:hAnsi="Times New Roman" w:cs="Times New Roman"/>
                <w:b/>
                <w:lang w:bidi="ar-SA"/>
              </w:rPr>
            </w:pPr>
          </w:p>
        </w:tc>
      </w:tr>
    </w:tbl>
    <w:p w:rsidR="002A1B94" w:rsidRPr="00E21811" w:rsidRDefault="002A1B94" w:rsidP="00EC3D3B">
      <w:pPr>
        <w:ind w:firstLine="567"/>
        <w:jc w:val="center"/>
        <w:rPr>
          <w:rFonts w:ascii="Times New Roman" w:hAnsi="Times New Roman" w:cs="Times New Roman"/>
          <w:b/>
          <w:sz w:val="22"/>
          <w:szCs w:val="22"/>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cantSplit/>
          <w:trHeight w:val="1320"/>
        </w:trPr>
        <w:tc>
          <w:tcPr>
            <w:tcW w:w="4680" w:type="dxa"/>
            <w:hideMark/>
          </w:tcPr>
          <w:p w:rsidR="002A1B94" w:rsidRPr="002A1B94" w:rsidRDefault="002A1B94" w:rsidP="002A1B94">
            <w:pPr>
              <w:widowControl/>
              <w:suppressAutoHyphens/>
              <w:spacing w:line="360" w:lineRule="auto"/>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2A1B94">
            <w:pPr>
              <w:widowControl/>
              <w:suppressAutoHyphens/>
              <w:spacing w:line="360" w:lineRule="auto"/>
              <w:ind w:right="32"/>
              <w:rPr>
                <w:rFonts w:ascii="Times New Roman" w:eastAsia="Times New Roman" w:hAnsi="Times New Roman" w:cs="Times New Roman"/>
                <w:b/>
                <w:color w:val="auto"/>
                <w:lang w:bidi="ar-SA"/>
              </w:rPr>
            </w:pP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(_______________)</w:t>
            </w: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2A1B94">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2A1B94">
            <w:pPr>
              <w:autoSpaceDE w:val="0"/>
              <w:autoSpaceDN w:val="0"/>
              <w:adjustRightInd w:val="0"/>
              <w:spacing w:line="360" w:lineRule="auto"/>
              <w:jc w:val="both"/>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Исполнитель: </w:t>
            </w:r>
          </w:p>
          <w:p w:rsidR="002A1B94" w:rsidRPr="002A1B94" w:rsidRDefault="002A1B94" w:rsidP="002A1B94">
            <w:pPr>
              <w:widowControl/>
              <w:rPr>
                <w:rFonts w:ascii="Times New Roman" w:eastAsia="Times New Roman" w:hAnsi="Times New Roman" w:cs="Times New Roman"/>
                <w:b/>
                <w:color w:val="auto"/>
                <w:lang w:bidi="ar-SA"/>
              </w:rPr>
            </w:pP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2A1B94">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2A1B94">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374425" w:rsidRPr="00E21811" w:rsidRDefault="00374425" w:rsidP="00EC3D3B">
      <w:pPr>
        <w:ind w:firstLine="567"/>
        <w:jc w:val="center"/>
        <w:rPr>
          <w:rFonts w:ascii="Times New Roman" w:hAnsi="Times New Roman" w:cs="Times New Roman"/>
          <w:b/>
          <w:sz w:val="22"/>
          <w:szCs w:val="22"/>
        </w:rPr>
      </w:pPr>
    </w:p>
    <w:p w:rsidR="00135E0A" w:rsidRPr="00E21811" w:rsidRDefault="00135E0A" w:rsidP="00EC3D3B">
      <w:pPr>
        <w:ind w:firstLine="567"/>
        <w:rPr>
          <w:rFonts w:ascii="Times New Roman" w:hAnsi="Times New Roman" w:cs="Times New Roman"/>
          <w:sz w:val="22"/>
          <w:szCs w:val="22"/>
        </w:rPr>
        <w:sectPr w:rsidR="00135E0A" w:rsidRPr="00E21811" w:rsidSect="002E2FC5">
          <w:pgSz w:w="16838" w:h="11906" w:orient="landscape"/>
          <w:pgMar w:top="567" w:right="1134" w:bottom="709" w:left="1134" w:header="0" w:footer="0" w:gutter="0"/>
          <w:cols w:space="720"/>
          <w:noEndnote/>
          <w:docGrid w:linePitch="360"/>
        </w:sectPr>
      </w:pPr>
    </w:p>
    <w:p w:rsidR="001747ED" w:rsidRPr="00E21811" w:rsidRDefault="001747ED" w:rsidP="00EC3D3B">
      <w:pPr>
        <w:snapToGrid w:val="0"/>
        <w:ind w:firstLine="567"/>
        <w:jc w:val="right"/>
        <w:rPr>
          <w:rFonts w:ascii="Times New Roman" w:hAnsi="Times New Roman" w:cs="Times New Roman"/>
          <w:sz w:val="22"/>
          <w:szCs w:val="22"/>
        </w:rPr>
      </w:pPr>
      <w:r w:rsidRPr="00E21811">
        <w:rPr>
          <w:rFonts w:ascii="Times New Roman" w:hAnsi="Times New Roman" w:cs="Times New Roman"/>
          <w:sz w:val="22"/>
          <w:szCs w:val="22"/>
        </w:rPr>
        <w:lastRenderedPageBreak/>
        <w:t>Приложение № 2</w:t>
      </w:r>
    </w:p>
    <w:p w:rsidR="008B43FF" w:rsidRPr="00E21811" w:rsidRDefault="00762FA2" w:rsidP="002245F9">
      <w:pPr>
        <w:snapToGrid w:val="0"/>
        <w:ind w:firstLine="567"/>
        <w:jc w:val="right"/>
        <w:rPr>
          <w:rFonts w:ascii="Times New Roman" w:hAnsi="Times New Roman" w:cs="Times New Roman"/>
          <w:sz w:val="22"/>
          <w:szCs w:val="22"/>
        </w:rPr>
      </w:pPr>
      <w:r w:rsidRPr="00E21811">
        <w:rPr>
          <w:rFonts w:ascii="Times New Roman" w:hAnsi="Times New Roman" w:cs="Times New Roman"/>
          <w:sz w:val="22"/>
          <w:szCs w:val="22"/>
        </w:rPr>
        <w:t xml:space="preserve">                                                                        </w:t>
      </w:r>
      <w:r w:rsidR="008B43FF" w:rsidRPr="00E21811">
        <w:rPr>
          <w:rFonts w:ascii="Times New Roman" w:hAnsi="Times New Roman" w:cs="Times New Roman"/>
          <w:sz w:val="22"/>
          <w:szCs w:val="22"/>
        </w:rPr>
        <w:t>к контракту №</w:t>
      </w:r>
      <w:r w:rsidRPr="00E21811">
        <w:rPr>
          <w:rFonts w:ascii="Times New Roman" w:hAnsi="Times New Roman" w:cs="Times New Roman"/>
          <w:sz w:val="22"/>
          <w:szCs w:val="22"/>
        </w:rPr>
        <w:t xml:space="preserve">                   </w:t>
      </w:r>
    </w:p>
    <w:p w:rsidR="008B43FF" w:rsidRPr="00E21811" w:rsidRDefault="008B43FF" w:rsidP="008B43FF">
      <w:pPr>
        <w:snapToGrid w:val="0"/>
        <w:ind w:firstLine="567"/>
        <w:jc w:val="right"/>
        <w:rPr>
          <w:rFonts w:ascii="Times New Roman" w:hAnsi="Times New Roman" w:cs="Times New Roman"/>
          <w:sz w:val="22"/>
          <w:szCs w:val="22"/>
        </w:rPr>
      </w:pPr>
      <w:r w:rsidRPr="00E21811">
        <w:rPr>
          <w:rFonts w:ascii="Times New Roman" w:hAnsi="Times New Roman" w:cs="Times New Roman"/>
          <w:sz w:val="22"/>
          <w:szCs w:val="22"/>
        </w:rPr>
        <w:t>от «</w:t>
      </w:r>
      <w:r w:rsidR="00762FA2" w:rsidRPr="00E21811">
        <w:rPr>
          <w:rFonts w:ascii="Times New Roman" w:hAnsi="Times New Roman" w:cs="Times New Roman"/>
          <w:sz w:val="22"/>
          <w:szCs w:val="22"/>
        </w:rPr>
        <w:t xml:space="preserve">  </w:t>
      </w:r>
      <w:r w:rsidRPr="00E21811">
        <w:rPr>
          <w:rFonts w:ascii="Times New Roman" w:hAnsi="Times New Roman" w:cs="Times New Roman"/>
          <w:sz w:val="22"/>
          <w:szCs w:val="22"/>
        </w:rPr>
        <w:t>»</w:t>
      </w:r>
      <w:r w:rsidR="00762FA2" w:rsidRPr="00E21811">
        <w:rPr>
          <w:rFonts w:ascii="Times New Roman" w:hAnsi="Times New Roman" w:cs="Times New Roman"/>
          <w:sz w:val="22"/>
          <w:szCs w:val="22"/>
        </w:rPr>
        <w:t xml:space="preserve"> _____________</w:t>
      </w:r>
      <w:r w:rsidRPr="00E21811">
        <w:rPr>
          <w:rFonts w:ascii="Times New Roman" w:hAnsi="Times New Roman" w:cs="Times New Roman"/>
          <w:sz w:val="22"/>
          <w:szCs w:val="22"/>
        </w:rPr>
        <w:t xml:space="preserve"> </w:t>
      </w:r>
      <w:r w:rsidR="00762FA2" w:rsidRPr="00E21811">
        <w:rPr>
          <w:rFonts w:ascii="Times New Roman" w:hAnsi="Times New Roman" w:cs="Times New Roman"/>
          <w:sz w:val="22"/>
          <w:szCs w:val="22"/>
        </w:rPr>
        <w:t>202</w:t>
      </w:r>
      <w:r w:rsidR="002245F9" w:rsidRPr="00E21811">
        <w:rPr>
          <w:rFonts w:ascii="Times New Roman" w:hAnsi="Times New Roman" w:cs="Times New Roman"/>
          <w:sz w:val="22"/>
          <w:szCs w:val="22"/>
        </w:rPr>
        <w:t>6</w:t>
      </w:r>
      <w:r w:rsidR="00762FA2" w:rsidRPr="00E21811">
        <w:rPr>
          <w:rFonts w:ascii="Times New Roman" w:hAnsi="Times New Roman" w:cs="Times New Roman"/>
          <w:sz w:val="22"/>
          <w:szCs w:val="22"/>
        </w:rPr>
        <w:t xml:space="preserve"> </w:t>
      </w:r>
      <w:r w:rsidRPr="00E21811">
        <w:rPr>
          <w:rFonts w:ascii="Times New Roman" w:hAnsi="Times New Roman" w:cs="Times New Roman"/>
          <w:sz w:val="22"/>
          <w:szCs w:val="22"/>
        </w:rPr>
        <w:t>г.</w:t>
      </w:r>
    </w:p>
    <w:p w:rsidR="00374425" w:rsidRPr="00E21811" w:rsidRDefault="00374425" w:rsidP="00EC3D3B">
      <w:pPr>
        <w:ind w:firstLine="567"/>
        <w:rPr>
          <w:rFonts w:ascii="Times New Roman" w:hAnsi="Times New Roman" w:cs="Times New Roman"/>
          <w:sz w:val="22"/>
          <w:szCs w:val="22"/>
        </w:rPr>
      </w:pPr>
    </w:p>
    <w:p w:rsidR="00374425" w:rsidRPr="00E21811" w:rsidRDefault="00374425" w:rsidP="00EC3D3B">
      <w:pPr>
        <w:ind w:firstLine="567"/>
        <w:jc w:val="center"/>
        <w:rPr>
          <w:rFonts w:ascii="Times New Roman" w:eastAsia="Times New Roman" w:hAnsi="Times New Roman" w:cs="Times New Roman"/>
          <w:b/>
          <w:sz w:val="22"/>
          <w:szCs w:val="22"/>
        </w:rPr>
      </w:pPr>
      <w:r w:rsidRPr="00E21811">
        <w:rPr>
          <w:rFonts w:ascii="Times New Roman" w:eastAsia="Times New Roman" w:hAnsi="Times New Roman" w:cs="Times New Roman"/>
          <w:b/>
          <w:sz w:val="22"/>
          <w:szCs w:val="22"/>
        </w:rPr>
        <w:t>Техническое задание</w:t>
      </w:r>
    </w:p>
    <w:p w:rsidR="001747ED" w:rsidRPr="00E21811" w:rsidRDefault="001747ED" w:rsidP="00EC3D3B">
      <w:pPr>
        <w:autoSpaceDE w:val="0"/>
        <w:autoSpaceDN w:val="0"/>
        <w:adjustRightInd w:val="0"/>
        <w:jc w:val="center"/>
        <w:outlineLvl w:val="0"/>
        <w:rPr>
          <w:rFonts w:ascii="Times New Roman" w:eastAsia="Times New Roman" w:hAnsi="Times New Roman" w:cs="Times New Roman"/>
          <w:b/>
          <w:color w:val="auto"/>
          <w:sz w:val="22"/>
          <w:szCs w:val="22"/>
          <w:lang w:bidi="ar-SA"/>
        </w:rPr>
      </w:pPr>
      <w:r w:rsidRPr="00E21811">
        <w:rPr>
          <w:rFonts w:ascii="Times New Roman" w:eastAsia="Times New Roman" w:hAnsi="Times New Roman" w:cs="Times New Roman"/>
          <w:b/>
          <w:color w:val="auto"/>
          <w:sz w:val="22"/>
          <w:szCs w:val="22"/>
          <w:lang w:bidi="ar-SA"/>
        </w:rPr>
        <w:t>Раздел 1. Общие требования</w:t>
      </w:r>
    </w:p>
    <w:p w:rsidR="002245F9" w:rsidRPr="00E21811" w:rsidRDefault="002245F9" w:rsidP="002245F9">
      <w:pPr>
        <w:widowControl/>
        <w:autoSpaceDE w:val="0"/>
        <w:adjustRightInd w:val="0"/>
        <w:rPr>
          <w:rFonts w:ascii="Times New Roman" w:eastAsia="Times New Roman" w:hAnsi="Times New Roman" w:cs="Times New Roman"/>
          <w:color w:val="auto"/>
          <w:sz w:val="22"/>
          <w:szCs w:val="22"/>
          <w:lang w:bidi="ar-SA"/>
        </w:rPr>
      </w:pPr>
      <w:r w:rsidRPr="00E21811">
        <w:rPr>
          <w:rFonts w:ascii="Times New Roman" w:eastAsia="Times New Roman" w:hAnsi="Times New Roman" w:cs="Times New Roman"/>
          <w:color w:val="auto"/>
          <w:sz w:val="22"/>
          <w:szCs w:val="22"/>
          <w:lang w:bidi="ar-SA"/>
        </w:rPr>
        <w:t xml:space="preserve">1.1. Каталог товаров, работ, услуг (КТРУ): </w:t>
      </w:r>
    </w:p>
    <w:p w:rsidR="002245F9" w:rsidRPr="00E21811" w:rsidRDefault="002245F9" w:rsidP="002245F9">
      <w:pPr>
        <w:widowControl/>
        <w:autoSpaceDE w:val="0"/>
        <w:adjustRightInd w:val="0"/>
        <w:rPr>
          <w:rFonts w:ascii="Times New Roman" w:eastAsia="Times New Roman" w:hAnsi="Times New Roman" w:cs="Times New Roman"/>
          <w:color w:val="auto"/>
          <w:sz w:val="22"/>
          <w:szCs w:val="22"/>
          <w:lang w:bidi="ar-SA"/>
        </w:rPr>
      </w:pPr>
      <w:r w:rsidRPr="00E21811">
        <w:rPr>
          <w:rFonts w:ascii="Times New Roman" w:eastAsia="Times New Roman" w:hAnsi="Times New Roman" w:cs="Times New Roman"/>
          <w:color w:val="auto"/>
          <w:sz w:val="22"/>
          <w:szCs w:val="22"/>
          <w:lang w:bidi="ar-SA"/>
        </w:rPr>
        <w:t xml:space="preserve">80.10.12.000-00000003 – Услуги частной охраны (Выставление поста охраны). </w:t>
      </w:r>
    </w:p>
    <w:p w:rsidR="002245F9" w:rsidRPr="00E21811" w:rsidRDefault="002245F9" w:rsidP="00AA396A">
      <w:pPr>
        <w:widowControl/>
        <w:autoSpaceDE w:val="0"/>
        <w:adjustRightInd w:val="0"/>
        <w:jc w:val="both"/>
        <w:rPr>
          <w:rFonts w:ascii="Times New Roman" w:eastAsia="Times New Roman" w:hAnsi="Times New Roman" w:cs="Times New Roman"/>
          <w:color w:val="auto"/>
          <w:sz w:val="22"/>
          <w:szCs w:val="22"/>
          <w:lang w:bidi="ar-SA"/>
        </w:rPr>
      </w:pPr>
      <w:r w:rsidRPr="00E21811">
        <w:rPr>
          <w:rFonts w:ascii="Times New Roman" w:eastAsia="Times New Roman" w:hAnsi="Times New Roman" w:cs="Times New Roman"/>
          <w:color w:val="auto"/>
          <w:sz w:val="22"/>
          <w:szCs w:val="22"/>
          <w:lang w:bidi="ar-SA"/>
        </w:rPr>
        <w:t xml:space="preserve">1.2. Код по Общероссийскому классификатору продукции по видам экономической деятельности (ОКПД2) ОК 034-2014, соответствующий предмету </w:t>
      </w:r>
      <w:r w:rsidR="00A32FCE">
        <w:rPr>
          <w:rFonts w:ascii="Times New Roman" w:eastAsia="Times New Roman" w:hAnsi="Times New Roman" w:cs="Times New Roman"/>
          <w:color w:val="auto"/>
          <w:sz w:val="22"/>
          <w:szCs w:val="22"/>
          <w:lang w:bidi="ar-SA"/>
        </w:rPr>
        <w:t xml:space="preserve">закупки: </w:t>
      </w:r>
      <w:r w:rsidR="00A32FCE" w:rsidRPr="00A32FCE">
        <w:rPr>
          <w:rFonts w:ascii="Times New Roman" w:eastAsia="Times New Roman" w:hAnsi="Times New Roman" w:cs="Times New Roman"/>
          <w:color w:val="auto"/>
          <w:sz w:val="22"/>
          <w:szCs w:val="22"/>
          <w:lang w:bidi="ar-SA"/>
        </w:rPr>
        <w:t>80.10.12.000</w:t>
      </w:r>
      <w:r w:rsidRPr="00E21811">
        <w:rPr>
          <w:rFonts w:ascii="Times New Roman" w:eastAsia="Times New Roman" w:hAnsi="Times New Roman" w:cs="Times New Roman"/>
          <w:color w:val="auto"/>
          <w:sz w:val="22"/>
          <w:szCs w:val="22"/>
          <w:lang w:bidi="ar-SA"/>
        </w:rPr>
        <w:t>.</w:t>
      </w:r>
    </w:p>
    <w:p w:rsidR="002245F9" w:rsidRPr="00C93E90" w:rsidRDefault="002245F9" w:rsidP="00AA396A">
      <w:pPr>
        <w:widowControl/>
        <w:autoSpaceDE w:val="0"/>
        <w:adjustRightInd w:val="0"/>
        <w:jc w:val="both"/>
        <w:rPr>
          <w:rFonts w:ascii="Times New Roman" w:eastAsia="Times New Roman" w:hAnsi="Times New Roman" w:cs="Times New Roman"/>
          <w:color w:val="auto"/>
          <w:sz w:val="22"/>
          <w:szCs w:val="22"/>
          <w:lang w:bidi="ar-SA"/>
        </w:rPr>
      </w:pPr>
      <w:r w:rsidRPr="00E21811">
        <w:rPr>
          <w:rFonts w:ascii="Times New Roman" w:eastAsia="Times New Roman" w:hAnsi="Times New Roman" w:cs="Times New Roman"/>
          <w:color w:val="auto"/>
          <w:sz w:val="22"/>
          <w:szCs w:val="22"/>
          <w:lang w:bidi="ar-SA"/>
        </w:rPr>
        <w:t>1.3. Объектом закупки является: Оказание услуг по обеспечению правопорядка на объектах заказчика, обеспечению целостности имущества заказчика, по защите жизни и здоровья, а также услуги в области общественного порядка и безопасности для нужд СПб ГБПОУ «Олимпийские надежды» в 2026 году</w:t>
      </w:r>
      <w:r w:rsidR="00AA396A">
        <w:rPr>
          <w:rFonts w:ascii="Times New Roman" w:eastAsia="Times New Roman" w:hAnsi="Times New Roman" w:cs="Times New Roman"/>
          <w:color w:val="auto"/>
          <w:sz w:val="22"/>
          <w:szCs w:val="22"/>
          <w:lang w:bidi="ar-SA"/>
        </w:rPr>
        <w:t xml:space="preserve"> по адресу: СПб</w:t>
      </w:r>
      <w:r w:rsidR="00AA396A" w:rsidRPr="00C93E90">
        <w:rPr>
          <w:rFonts w:ascii="Times New Roman" w:eastAsia="Times New Roman" w:hAnsi="Times New Roman" w:cs="Times New Roman"/>
          <w:color w:val="auto"/>
          <w:sz w:val="22"/>
          <w:szCs w:val="22"/>
          <w:lang w:bidi="ar-SA"/>
        </w:rPr>
        <w:t>, пр. Крузенштерна, земельный участок 18</w:t>
      </w:r>
      <w:r w:rsidRPr="00C93E90">
        <w:rPr>
          <w:rFonts w:ascii="Times New Roman" w:eastAsia="Times New Roman" w:hAnsi="Times New Roman" w:cs="Times New Roman"/>
          <w:color w:val="auto"/>
          <w:sz w:val="22"/>
          <w:szCs w:val="22"/>
          <w:lang w:bidi="ar-SA"/>
        </w:rPr>
        <w:t xml:space="preserve"> (далее – услуги). </w:t>
      </w:r>
    </w:p>
    <w:p w:rsidR="002245F9" w:rsidRPr="00C93E90" w:rsidRDefault="002245F9" w:rsidP="00AA396A">
      <w:pPr>
        <w:widowControl/>
        <w:autoSpaceDE w:val="0"/>
        <w:adjustRightInd w:val="0"/>
        <w:jc w:val="both"/>
        <w:rPr>
          <w:rFonts w:ascii="Times New Roman" w:eastAsia="Times New Roman" w:hAnsi="Times New Roman" w:cs="Times New Roman"/>
          <w:color w:val="auto"/>
          <w:sz w:val="22"/>
          <w:szCs w:val="22"/>
          <w:lang w:bidi="ar-SA"/>
        </w:rPr>
      </w:pPr>
      <w:r w:rsidRPr="00C93E90">
        <w:rPr>
          <w:rFonts w:ascii="Times New Roman" w:eastAsia="Times New Roman" w:hAnsi="Times New Roman" w:cs="Times New Roman"/>
          <w:color w:val="auto"/>
          <w:sz w:val="22"/>
          <w:szCs w:val="22"/>
          <w:lang w:bidi="ar-SA"/>
        </w:rPr>
        <w:t>1.4. Период оказания охранных услуг: с момента заключения контракта, в соответствии с расч</w:t>
      </w:r>
      <w:r w:rsidR="00D9794E" w:rsidRPr="00C93E90">
        <w:rPr>
          <w:rFonts w:ascii="Times New Roman" w:eastAsia="Times New Roman" w:hAnsi="Times New Roman" w:cs="Times New Roman"/>
          <w:color w:val="auto"/>
          <w:sz w:val="22"/>
          <w:szCs w:val="22"/>
          <w:lang w:bidi="ar-SA"/>
        </w:rPr>
        <w:t>етом, но не ранее 00:00 часов 0</w:t>
      </w:r>
      <w:r w:rsidR="00C93E90" w:rsidRPr="00C93E90">
        <w:rPr>
          <w:rFonts w:ascii="Times New Roman" w:eastAsia="Times New Roman" w:hAnsi="Times New Roman" w:cs="Times New Roman"/>
          <w:color w:val="auto"/>
          <w:sz w:val="22"/>
          <w:szCs w:val="22"/>
          <w:lang w:bidi="ar-SA"/>
        </w:rPr>
        <w:t>9</w:t>
      </w:r>
      <w:r w:rsidR="00D9794E" w:rsidRPr="00C93E90">
        <w:rPr>
          <w:rFonts w:ascii="Times New Roman" w:eastAsia="Times New Roman" w:hAnsi="Times New Roman" w:cs="Times New Roman"/>
          <w:color w:val="auto"/>
          <w:sz w:val="22"/>
          <w:szCs w:val="22"/>
          <w:lang w:bidi="ar-SA"/>
        </w:rPr>
        <w:t>.06</w:t>
      </w:r>
      <w:r w:rsidRPr="00C93E90">
        <w:rPr>
          <w:rFonts w:ascii="Times New Roman" w:eastAsia="Times New Roman" w:hAnsi="Times New Roman" w:cs="Times New Roman"/>
          <w:color w:val="auto"/>
          <w:sz w:val="22"/>
          <w:szCs w:val="22"/>
          <w:lang w:bidi="ar-SA"/>
        </w:rPr>
        <w:t>.2026</w:t>
      </w:r>
      <w:r w:rsidR="00D9794E" w:rsidRPr="00C93E90">
        <w:rPr>
          <w:rFonts w:ascii="Times New Roman" w:eastAsia="Times New Roman" w:hAnsi="Times New Roman" w:cs="Times New Roman"/>
          <w:color w:val="auto"/>
          <w:sz w:val="22"/>
          <w:szCs w:val="22"/>
          <w:lang w:bidi="ar-SA"/>
        </w:rPr>
        <w:t xml:space="preserve"> г. Окончание оказания услуг –2</w:t>
      </w:r>
      <w:r w:rsidR="00C93E90" w:rsidRPr="00C93E90">
        <w:rPr>
          <w:rFonts w:ascii="Times New Roman" w:eastAsia="Times New Roman" w:hAnsi="Times New Roman" w:cs="Times New Roman"/>
          <w:color w:val="auto"/>
          <w:sz w:val="22"/>
          <w:szCs w:val="22"/>
          <w:lang w:bidi="ar-SA"/>
        </w:rPr>
        <w:t>5</w:t>
      </w:r>
      <w:r w:rsidRPr="00C93E90">
        <w:rPr>
          <w:rFonts w:ascii="Times New Roman" w:eastAsia="Times New Roman" w:hAnsi="Times New Roman" w:cs="Times New Roman"/>
          <w:color w:val="auto"/>
          <w:sz w:val="22"/>
          <w:szCs w:val="22"/>
          <w:lang w:bidi="ar-SA"/>
        </w:rPr>
        <w:t>.06.2026</w:t>
      </w:r>
    </w:p>
    <w:p w:rsidR="002245F9" w:rsidRPr="00C93E90" w:rsidRDefault="002245F9" w:rsidP="002245F9">
      <w:pPr>
        <w:widowControl/>
        <w:autoSpaceDE w:val="0"/>
        <w:adjustRightInd w:val="0"/>
        <w:rPr>
          <w:rFonts w:ascii="Times New Roman" w:eastAsia="Times New Roman" w:hAnsi="Times New Roman" w:cs="Times New Roman"/>
          <w:color w:val="auto"/>
          <w:sz w:val="22"/>
          <w:szCs w:val="22"/>
          <w:lang w:bidi="ar-SA"/>
        </w:rPr>
      </w:pPr>
      <w:r w:rsidRPr="00C93E90">
        <w:rPr>
          <w:rFonts w:ascii="Times New Roman" w:eastAsia="Times New Roman" w:hAnsi="Times New Roman" w:cs="Times New Roman"/>
          <w:color w:val="auto"/>
          <w:sz w:val="22"/>
          <w:szCs w:val="22"/>
          <w:lang w:bidi="ar-SA"/>
        </w:rPr>
        <w:t>Описание объекта закупки в соответствии со статьей 33 Закона</w:t>
      </w:r>
    </w:p>
    <w:p w:rsidR="002245F9" w:rsidRPr="00C93E90" w:rsidRDefault="002245F9" w:rsidP="002245F9">
      <w:pPr>
        <w:widowControl/>
        <w:autoSpaceDE w:val="0"/>
        <w:adjustRightInd w:val="0"/>
        <w:rPr>
          <w:rFonts w:ascii="Times New Roman" w:eastAsia="Times New Roman" w:hAnsi="Times New Roman" w:cs="Times New Roman"/>
          <w:color w:val="auto"/>
          <w:sz w:val="22"/>
          <w:szCs w:val="22"/>
          <w:lang w:bidi="ar-SA"/>
        </w:rPr>
      </w:pPr>
      <w:r w:rsidRPr="00C93E90">
        <w:rPr>
          <w:rFonts w:ascii="Times New Roman" w:eastAsia="Times New Roman" w:hAnsi="Times New Roman" w:cs="Times New Roman"/>
          <w:color w:val="auto"/>
          <w:sz w:val="22"/>
          <w:szCs w:val="22"/>
          <w:lang w:bidi="ar-SA"/>
        </w:rPr>
        <w:t>Характеристики услуги должны соответствовать таблице 1:</w:t>
      </w:r>
    </w:p>
    <w:p w:rsidR="002245F9" w:rsidRPr="00C93E90" w:rsidRDefault="002245F9" w:rsidP="002245F9">
      <w:pPr>
        <w:widowControl/>
        <w:autoSpaceDE w:val="0"/>
        <w:adjustRightInd w:val="0"/>
        <w:rPr>
          <w:rFonts w:ascii="Times New Roman" w:eastAsia="Times New Roman" w:hAnsi="Times New Roman" w:cs="Times New Roman"/>
          <w:color w:val="auto"/>
          <w:sz w:val="22"/>
          <w:szCs w:val="22"/>
          <w:lang w:bidi="ar-SA"/>
        </w:rPr>
      </w:pPr>
      <w:r w:rsidRPr="00C93E90">
        <w:rPr>
          <w:rFonts w:ascii="Times New Roman" w:eastAsia="Times New Roman" w:hAnsi="Times New Roman" w:cs="Times New Roman"/>
          <w:color w:val="auto"/>
          <w:sz w:val="22"/>
          <w:szCs w:val="22"/>
          <w:lang w:bidi="ar-SA"/>
        </w:rPr>
        <w:t>Таблица 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479"/>
        <w:gridCol w:w="1746"/>
        <w:gridCol w:w="1480"/>
        <w:gridCol w:w="1892"/>
        <w:gridCol w:w="1908"/>
        <w:gridCol w:w="2646"/>
        <w:gridCol w:w="1908"/>
        <w:gridCol w:w="1908"/>
        <w:gridCol w:w="9"/>
        <w:gridCol w:w="1285"/>
      </w:tblGrid>
      <w:tr w:rsidR="002245F9" w:rsidRPr="00C93E90" w:rsidTr="002245F9">
        <w:trPr>
          <w:trHeight w:val="20"/>
        </w:trPr>
        <w:tc>
          <w:tcPr>
            <w:tcW w:w="157"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 п/п</w:t>
            </w:r>
          </w:p>
        </w:tc>
        <w:tc>
          <w:tcPr>
            <w:tcW w:w="4422" w:type="pct"/>
            <w:gridSpan w:val="8"/>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Тип объекта закупки</w:t>
            </w:r>
          </w:p>
        </w:tc>
        <w:tc>
          <w:tcPr>
            <w:tcW w:w="421"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Услуга</w:t>
            </w:r>
          </w:p>
        </w:tc>
      </w:tr>
      <w:tr w:rsidR="002245F9" w:rsidRPr="00C93E90"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p>
        </w:tc>
        <w:tc>
          <w:tcPr>
            <w:tcW w:w="572"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Наименование услуги</w:t>
            </w:r>
          </w:p>
        </w:tc>
        <w:tc>
          <w:tcPr>
            <w:tcW w:w="485"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Код позиции</w:t>
            </w:r>
          </w:p>
        </w:tc>
        <w:tc>
          <w:tcPr>
            <w:tcW w:w="620"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Наименование, адрес, период оказания услуги, номер поста</w:t>
            </w: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Наименование характеристики</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Значение характеристики</w:t>
            </w: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Единица измерения характеристики</w:t>
            </w: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Инструкция по заполнению характеристик в заявке</w:t>
            </w:r>
          </w:p>
        </w:tc>
        <w:tc>
          <w:tcPr>
            <w:tcW w:w="423" w:type="pct"/>
            <w:gridSpan w:val="2"/>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A32FCE">
            <w:pPr>
              <w:widowControl/>
              <w:autoSpaceDE w:val="0"/>
              <w:adjustRightInd w:val="0"/>
              <w:jc w:val="center"/>
              <w:rPr>
                <w:rFonts w:ascii="Times New Roman" w:eastAsia="Times New Roman" w:hAnsi="Times New Roman" w:cs="Times New Roman"/>
                <w:b/>
                <w:color w:val="auto"/>
                <w:lang w:bidi="ar-SA"/>
              </w:rPr>
            </w:pPr>
            <w:r w:rsidRPr="00C93E90">
              <w:rPr>
                <w:rFonts w:ascii="Times New Roman" w:eastAsia="Times New Roman" w:hAnsi="Times New Roman" w:cs="Times New Roman"/>
                <w:b/>
                <w:color w:val="auto"/>
                <w:sz w:val="22"/>
                <w:szCs w:val="22"/>
                <w:lang w:bidi="ar-SA"/>
              </w:rPr>
              <w:t>Единица измерения</w:t>
            </w:r>
          </w:p>
        </w:tc>
      </w:tr>
      <w:tr w:rsidR="002245F9" w:rsidRPr="002245F9" w:rsidTr="002245F9">
        <w:trPr>
          <w:trHeight w:val="20"/>
        </w:trPr>
        <w:tc>
          <w:tcPr>
            <w:tcW w:w="157"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1</w:t>
            </w:r>
          </w:p>
        </w:tc>
        <w:tc>
          <w:tcPr>
            <w:tcW w:w="572"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Услуги частной охраны (Выставление поста охраны)</w:t>
            </w:r>
          </w:p>
        </w:tc>
        <w:tc>
          <w:tcPr>
            <w:tcW w:w="485"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80.10.12.000-00000003</w:t>
            </w:r>
          </w:p>
        </w:tc>
        <w:tc>
          <w:tcPr>
            <w:tcW w:w="620" w:type="pct"/>
            <w:vMerge w:val="restart"/>
            <w:tcBorders>
              <w:top w:val="single" w:sz="4" w:space="0" w:color="auto"/>
              <w:left w:val="single" w:sz="4" w:space="0" w:color="auto"/>
              <w:bottom w:val="single" w:sz="4" w:space="0" w:color="auto"/>
              <w:right w:val="single" w:sz="4" w:space="0" w:color="auto"/>
            </w:tcBorders>
            <w:vAlign w:val="center"/>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Оказание услуг по круглосуточной охране объект</w:t>
            </w:r>
            <w:r w:rsidR="00A32FCE" w:rsidRPr="00C93E90">
              <w:rPr>
                <w:rFonts w:ascii="Times New Roman" w:eastAsia="Times New Roman" w:hAnsi="Times New Roman" w:cs="Times New Roman"/>
                <w:color w:val="auto"/>
                <w:sz w:val="22"/>
                <w:szCs w:val="22"/>
                <w:lang w:bidi="ar-SA"/>
              </w:rPr>
              <w:t>а</w:t>
            </w:r>
          </w:p>
          <w:p w:rsidR="002245F9" w:rsidRPr="00C93E90" w:rsidRDefault="002245F9" w:rsidP="002245F9">
            <w:pPr>
              <w:widowControl/>
              <w:autoSpaceDE w:val="0"/>
              <w:adjustRightInd w:val="0"/>
              <w:rPr>
                <w:rFonts w:ascii="Times New Roman" w:eastAsia="Times New Roman" w:hAnsi="Times New Roman" w:cs="Times New Roman"/>
                <w:color w:val="auto"/>
                <w:lang w:bidi="ar-SA"/>
              </w:rPr>
            </w:pPr>
          </w:p>
          <w:p w:rsidR="002245F9" w:rsidRPr="00C93E90" w:rsidRDefault="00D9794E" w:rsidP="00C93E90">
            <w:pPr>
              <w:widowControl/>
              <w:autoSpaceDE w:val="0"/>
              <w:adjustRightInd w:val="0"/>
              <w:jc w:val="both"/>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В период с 0</w:t>
            </w:r>
            <w:r w:rsidR="00C93E90" w:rsidRPr="00C93E90">
              <w:rPr>
                <w:rFonts w:ascii="Times New Roman" w:eastAsia="Times New Roman" w:hAnsi="Times New Roman" w:cs="Times New Roman"/>
                <w:color w:val="auto"/>
                <w:sz w:val="22"/>
                <w:szCs w:val="22"/>
                <w:lang w:bidi="ar-SA"/>
              </w:rPr>
              <w:t>9</w:t>
            </w:r>
            <w:r w:rsidRPr="00C93E90">
              <w:rPr>
                <w:rFonts w:ascii="Times New Roman" w:eastAsia="Times New Roman" w:hAnsi="Times New Roman" w:cs="Times New Roman"/>
                <w:color w:val="auto"/>
                <w:sz w:val="22"/>
                <w:szCs w:val="22"/>
                <w:lang w:bidi="ar-SA"/>
              </w:rPr>
              <w:t>.06.2026 по 2</w:t>
            </w:r>
            <w:r w:rsidR="00C93E90" w:rsidRPr="00C93E90">
              <w:rPr>
                <w:rFonts w:ascii="Times New Roman" w:eastAsia="Times New Roman" w:hAnsi="Times New Roman" w:cs="Times New Roman"/>
                <w:color w:val="auto"/>
                <w:sz w:val="22"/>
                <w:szCs w:val="22"/>
                <w:lang w:bidi="ar-SA"/>
              </w:rPr>
              <w:t>5</w:t>
            </w:r>
            <w:r w:rsidR="002245F9" w:rsidRPr="00C93E90">
              <w:rPr>
                <w:rFonts w:ascii="Times New Roman" w:eastAsia="Times New Roman" w:hAnsi="Times New Roman" w:cs="Times New Roman"/>
                <w:color w:val="auto"/>
                <w:sz w:val="22"/>
                <w:szCs w:val="22"/>
                <w:lang w:bidi="ar-SA"/>
              </w:rPr>
              <w:t xml:space="preserve">.06.2026 по адресу: Санкт-Петербург, </w:t>
            </w:r>
            <w:r w:rsidR="00AA396A" w:rsidRPr="00C93E90">
              <w:rPr>
                <w:rFonts w:ascii="Times New Roman" w:eastAsia="Times New Roman" w:hAnsi="Times New Roman" w:cs="Times New Roman"/>
                <w:color w:val="auto"/>
                <w:sz w:val="22"/>
                <w:szCs w:val="22"/>
                <w:lang w:bidi="ar-SA"/>
              </w:rPr>
              <w:t xml:space="preserve">пр. Крузенштерна, земельный </w:t>
            </w:r>
            <w:r w:rsidR="00AA396A" w:rsidRPr="00C93E90">
              <w:rPr>
                <w:rFonts w:ascii="Times New Roman" w:eastAsia="Times New Roman" w:hAnsi="Times New Roman" w:cs="Times New Roman"/>
                <w:color w:val="auto"/>
                <w:sz w:val="22"/>
                <w:szCs w:val="22"/>
                <w:lang w:bidi="ar-SA"/>
              </w:rPr>
              <w:lastRenderedPageBreak/>
              <w:t>участок 18</w:t>
            </w:r>
          </w:p>
        </w:tc>
        <w:tc>
          <w:tcPr>
            <w:tcW w:w="625"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lastRenderedPageBreak/>
              <w:t>Вид услуги по охране</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Обеспечение порядка в местах проведения массовых мероприятий</w:t>
            </w:r>
          </w:p>
        </w:tc>
        <w:tc>
          <w:tcPr>
            <w:tcW w:w="625" w:type="pct"/>
            <w:vMerge w:val="restart"/>
            <w:tcBorders>
              <w:top w:val="single" w:sz="4" w:space="0" w:color="auto"/>
              <w:left w:val="single" w:sz="4" w:space="0" w:color="auto"/>
              <w:bottom w:val="single" w:sz="4" w:space="0" w:color="auto"/>
              <w:right w:val="single" w:sz="4" w:space="0" w:color="auto"/>
            </w:tcBorders>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val="restart"/>
            <w:tcBorders>
              <w:top w:val="single" w:sz="4" w:space="0" w:color="auto"/>
              <w:left w:val="single" w:sz="4" w:space="0" w:color="auto"/>
              <w:bottom w:val="single" w:sz="4" w:space="0" w:color="auto"/>
              <w:right w:val="single" w:sz="4" w:space="0" w:color="auto"/>
            </w:tcBorders>
            <w:vAlign w:val="center"/>
            <w:hideMark/>
          </w:tcPr>
          <w:p w:rsidR="002245F9" w:rsidRPr="00C93E90"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Участник закупки указывает в заявке все значения характеристики</w:t>
            </w:r>
          </w:p>
        </w:tc>
        <w:tc>
          <w:tcPr>
            <w:tcW w:w="423" w:type="pct"/>
            <w:gridSpan w:val="2"/>
            <w:vMerge w:val="restar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C93E90">
              <w:rPr>
                <w:rFonts w:ascii="Times New Roman" w:eastAsia="Times New Roman" w:hAnsi="Times New Roman" w:cs="Times New Roman"/>
                <w:color w:val="auto"/>
                <w:sz w:val="22"/>
                <w:szCs w:val="22"/>
                <w:lang w:bidi="ar-SA"/>
              </w:rPr>
              <w:t>ЧЕЛ.Ч</w:t>
            </w: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 xml:space="preserve">Охрана имущества, а также обеспечение внутриобъектового режима на объектах, в отношении которых установлены обязательные для выполнения требования к </w:t>
            </w:r>
            <w:r w:rsidRPr="002245F9">
              <w:rPr>
                <w:rFonts w:ascii="Times New Roman" w:eastAsia="Times New Roman" w:hAnsi="Times New Roman" w:cs="Times New Roman"/>
                <w:color w:val="auto"/>
                <w:sz w:val="22"/>
                <w:szCs w:val="22"/>
                <w:lang w:bidi="ar-SA"/>
              </w:rPr>
              <w:lastRenderedPageBreak/>
              <w:t>антитеррористической защищенности</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Охрана имущества,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Охрана объектов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 xml:space="preserve">Охрана объектов, а также обеспечение внутриобъектового режима на объектах, в отношении которых установлены обязательные для выполнения требования к антитеррористической </w:t>
            </w:r>
            <w:r w:rsidRPr="002245F9">
              <w:rPr>
                <w:rFonts w:ascii="Times New Roman" w:eastAsia="Times New Roman" w:hAnsi="Times New Roman" w:cs="Times New Roman"/>
                <w:color w:val="auto"/>
                <w:sz w:val="22"/>
                <w:szCs w:val="22"/>
                <w:lang w:bidi="ar-SA"/>
              </w:rPr>
              <w:lastRenderedPageBreak/>
              <w:t>защищенности</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Охрана объектов, а также обеспечение пропускного режима на объектах, в отношении которых установлены обязательные для выполнения требования к антитеррористической защищенности</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Использование мобильной группы</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Да</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DD7576" w:rsidP="002245F9">
            <w:pPr>
              <w:widowControl/>
              <w:autoSpaceDE w:val="0"/>
              <w:adjustRightInd w:val="0"/>
              <w:rPr>
                <w:rFonts w:ascii="Times New Roman" w:eastAsia="Times New Roman" w:hAnsi="Times New Roman" w:cs="Times New Roman"/>
                <w:color w:val="auto"/>
                <w:lang w:bidi="ar-SA"/>
              </w:rPr>
            </w:pPr>
            <w:r w:rsidRPr="00DD7576">
              <w:rPr>
                <w:rFonts w:ascii="Times New Roman" w:eastAsia="Times New Roman" w:hAnsi="Times New Roman" w:cs="Times New Roman"/>
                <w:color w:val="auto"/>
                <w:sz w:val="22"/>
                <w:szCs w:val="22"/>
                <w:lang w:bidi="ar-SA"/>
              </w:rPr>
              <w:t>Виды специальных средств охраны</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DD7576" w:rsidP="002245F9">
            <w:pPr>
              <w:widowControl/>
              <w:autoSpaceDE w:val="0"/>
              <w:adjustRightInd w:val="0"/>
              <w:rPr>
                <w:rFonts w:ascii="Times New Roman" w:eastAsia="Times New Roman" w:hAnsi="Times New Roman" w:cs="Times New Roman"/>
                <w:color w:val="auto"/>
                <w:lang w:bidi="ar-SA"/>
              </w:rPr>
            </w:pPr>
            <w:r w:rsidRPr="00DD7576">
              <w:rPr>
                <w:rFonts w:ascii="Times New Roman" w:eastAsia="Times New Roman" w:hAnsi="Times New Roman" w:cs="Times New Roman"/>
                <w:color w:val="auto"/>
                <w:sz w:val="22"/>
                <w:szCs w:val="22"/>
                <w:lang w:bidi="ar-SA"/>
              </w:rPr>
              <w:t>Палка резиновая</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Наличие оружия у сотрудников мобильной группы</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Да</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r w:rsidR="002245F9" w:rsidRPr="002245F9" w:rsidTr="002245F9">
        <w:trPr>
          <w:trHeight w:val="20"/>
        </w:trPr>
        <w:tc>
          <w:tcPr>
            <w:tcW w:w="157"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572"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48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0"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Наличие оружия у сотрудников охраны</w:t>
            </w:r>
          </w:p>
        </w:tc>
        <w:tc>
          <w:tcPr>
            <w:tcW w:w="867"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Нет</w:t>
            </w:r>
          </w:p>
        </w:tc>
        <w:tc>
          <w:tcPr>
            <w:tcW w:w="625" w:type="pct"/>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c>
          <w:tcPr>
            <w:tcW w:w="625" w:type="pct"/>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Значение характеристики не может изменяться участником закупки</w:t>
            </w:r>
          </w:p>
        </w:tc>
        <w:tc>
          <w:tcPr>
            <w:tcW w:w="423" w:type="pct"/>
            <w:gridSpan w:val="2"/>
            <w:vMerge/>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p>
        </w:tc>
      </w:tr>
    </w:tbl>
    <w:p w:rsidR="001747ED" w:rsidRDefault="001747ED" w:rsidP="00EC3D3B">
      <w:pPr>
        <w:widowControl/>
        <w:autoSpaceDE w:val="0"/>
        <w:adjustRightInd w:val="0"/>
        <w:rPr>
          <w:rFonts w:ascii="Times New Roman" w:eastAsia="Times New Roman" w:hAnsi="Times New Roman" w:cs="Times New Roman"/>
          <w:color w:val="auto"/>
          <w:sz w:val="22"/>
          <w:szCs w:val="22"/>
          <w:lang w:bidi="ar-SA"/>
        </w:rPr>
      </w:pPr>
    </w:p>
    <w:p w:rsidR="00A32FCE" w:rsidRDefault="00A32FCE" w:rsidP="002245F9">
      <w:pPr>
        <w:widowControl/>
        <w:autoSpaceDE w:val="0"/>
        <w:adjustRightInd w:val="0"/>
        <w:jc w:val="center"/>
        <w:rPr>
          <w:rFonts w:ascii="Times New Roman" w:eastAsia="Times New Roman" w:hAnsi="Times New Roman" w:cs="Times New Roman"/>
          <w:b/>
          <w:bCs/>
          <w:color w:val="auto"/>
          <w:sz w:val="22"/>
          <w:szCs w:val="22"/>
          <w:lang w:bidi="ar-SA"/>
        </w:rPr>
      </w:pPr>
    </w:p>
    <w:p w:rsidR="002245F9" w:rsidRPr="002245F9" w:rsidRDefault="002245F9" w:rsidP="002245F9">
      <w:pPr>
        <w:widowControl/>
        <w:autoSpaceDE w:val="0"/>
        <w:adjustRightInd w:val="0"/>
        <w:jc w:val="center"/>
        <w:rPr>
          <w:rFonts w:ascii="Times New Roman" w:eastAsia="Times New Roman" w:hAnsi="Times New Roman" w:cs="Times New Roman"/>
          <w:b/>
          <w:bCs/>
          <w:color w:val="auto"/>
          <w:sz w:val="22"/>
          <w:szCs w:val="22"/>
          <w:lang w:bidi="ar-SA"/>
        </w:rPr>
      </w:pPr>
      <w:r w:rsidRPr="002245F9">
        <w:rPr>
          <w:rFonts w:ascii="Times New Roman" w:eastAsia="Times New Roman" w:hAnsi="Times New Roman" w:cs="Times New Roman"/>
          <w:b/>
          <w:bCs/>
          <w:color w:val="auto"/>
          <w:sz w:val="22"/>
          <w:szCs w:val="22"/>
          <w:lang w:bidi="ar-SA"/>
        </w:rPr>
        <w:lastRenderedPageBreak/>
        <w:t>Пост</w:t>
      </w:r>
      <w:r w:rsidR="00AA396A">
        <w:rPr>
          <w:rFonts w:ascii="Times New Roman" w:eastAsia="Times New Roman" w:hAnsi="Times New Roman" w:cs="Times New Roman"/>
          <w:b/>
          <w:bCs/>
          <w:color w:val="auto"/>
          <w:sz w:val="22"/>
          <w:szCs w:val="22"/>
          <w:lang w:bidi="ar-SA"/>
        </w:rPr>
        <w:t xml:space="preserve"> Заказчика, являющий</w:t>
      </w:r>
      <w:r w:rsidRPr="002245F9">
        <w:rPr>
          <w:rFonts w:ascii="Times New Roman" w:eastAsia="Times New Roman" w:hAnsi="Times New Roman" w:cs="Times New Roman"/>
          <w:b/>
          <w:bCs/>
          <w:color w:val="auto"/>
          <w:sz w:val="22"/>
          <w:szCs w:val="22"/>
          <w:lang w:bidi="ar-SA"/>
        </w:rPr>
        <w:t>ся местом оказания</w:t>
      </w:r>
      <w:r w:rsidR="00AA396A">
        <w:rPr>
          <w:rFonts w:ascii="Times New Roman" w:eastAsia="Times New Roman" w:hAnsi="Times New Roman" w:cs="Times New Roman"/>
          <w:b/>
          <w:bCs/>
          <w:color w:val="auto"/>
          <w:sz w:val="22"/>
          <w:szCs w:val="22"/>
          <w:lang w:bidi="ar-SA"/>
        </w:rPr>
        <w:t xml:space="preserve"> услуг (далее – объекты), находи</w:t>
      </w:r>
      <w:r w:rsidRPr="002245F9">
        <w:rPr>
          <w:rFonts w:ascii="Times New Roman" w:eastAsia="Times New Roman" w:hAnsi="Times New Roman" w:cs="Times New Roman"/>
          <w:b/>
          <w:bCs/>
          <w:color w:val="auto"/>
          <w:sz w:val="22"/>
          <w:szCs w:val="22"/>
          <w:lang w:bidi="ar-SA"/>
        </w:rPr>
        <w:t>тся по адрес</w:t>
      </w:r>
      <w:r w:rsidR="002A1B94">
        <w:rPr>
          <w:rFonts w:ascii="Times New Roman" w:eastAsia="Times New Roman" w:hAnsi="Times New Roman" w:cs="Times New Roman"/>
          <w:b/>
          <w:bCs/>
          <w:color w:val="auto"/>
          <w:sz w:val="22"/>
          <w:szCs w:val="22"/>
          <w:lang w:bidi="ar-SA"/>
        </w:rPr>
        <w:t>у</w:t>
      </w:r>
      <w:r w:rsidRPr="002245F9">
        <w:rPr>
          <w:rFonts w:ascii="Times New Roman" w:eastAsia="Times New Roman" w:hAnsi="Times New Roman" w:cs="Times New Roman"/>
          <w:b/>
          <w:bCs/>
          <w:color w:val="auto"/>
          <w:sz w:val="22"/>
          <w:szCs w:val="22"/>
          <w:lang w:bidi="ar-SA"/>
        </w:rPr>
        <w:t>, приведенн</w:t>
      </w:r>
      <w:r w:rsidR="002A1B94">
        <w:rPr>
          <w:rFonts w:ascii="Times New Roman" w:eastAsia="Times New Roman" w:hAnsi="Times New Roman" w:cs="Times New Roman"/>
          <w:b/>
          <w:bCs/>
          <w:color w:val="auto"/>
          <w:sz w:val="22"/>
          <w:szCs w:val="22"/>
          <w:lang w:bidi="ar-SA"/>
        </w:rPr>
        <w:t>ому</w:t>
      </w:r>
      <w:r w:rsidRPr="002245F9">
        <w:rPr>
          <w:rFonts w:ascii="Times New Roman" w:eastAsia="Times New Roman" w:hAnsi="Times New Roman" w:cs="Times New Roman"/>
          <w:b/>
          <w:bCs/>
          <w:color w:val="auto"/>
          <w:sz w:val="22"/>
          <w:szCs w:val="22"/>
          <w:lang w:bidi="ar-SA"/>
        </w:rPr>
        <w:t xml:space="preserve"> в Таблице № 2.</w:t>
      </w:r>
    </w:p>
    <w:p w:rsidR="002245F9" w:rsidRPr="002245F9" w:rsidRDefault="002245F9" w:rsidP="002245F9">
      <w:pPr>
        <w:widowControl/>
        <w:autoSpaceDE w:val="0"/>
        <w:adjustRightInd w:val="0"/>
        <w:rPr>
          <w:rFonts w:ascii="Times New Roman" w:eastAsia="Times New Roman" w:hAnsi="Times New Roman" w:cs="Times New Roman"/>
          <w:color w:val="auto"/>
          <w:sz w:val="22"/>
          <w:szCs w:val="22"/>
          <w:lang w:bidi="ar-SA"/>
        </w:rPr>
      </w:pPr>
      <w:r w:rsidRPr="002245F9">
        <w:rPr>
          <w:rFonts w:ascii="Times New Roman" w:eastAsia="Times New Roman" w:hAnsi="Times New Roman" w:cs="Times New Roman"/>
          <w:color w:val="auto"/>
          <w:sz w:val="22"/>
          <w:szCs w:val="22"/>
          <w:lang w:bidi="ar-SA"/>
        </w:rPr>
        <w:t>Таблица 2</w:t>
      </w:r>
    </w:p>
    <w:tbl>
      <w:tblPr>
        <w:tblW w:w="155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1"/>
        <w:gridCol w:w="1701"/>
        <w:gridCol w:w="3119"/>
        <w:gridCol w:w="1984"/>
        <w:gridCol w:w="1560"/>
        <w:gridCol w:w="1268"/>
        <w:gridCol w:w="3691"/>
        <w:gridCol w:w="1701"/>
      </w:tblGrid>
      <w:tr w:rsidR="002245F9" w:rsidRPr="002245F9">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 п/п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color w:val="auto"/>
                <w:lang w:bidi="ar-SA"/>
              </w:rPr>
            </w:pPr>
            <w:r w:rsidRPr="002245F9">
              <w:rPr>
                <w:rFonts w:ascii="Times New Roman" w:eastAsia="Times New Roman" w:hAnsi="Times New Roman" w:cs="Times New Roman"/>
                <w:b/>
                <w:color w:val="auto"/>
                <w:sz w:val="22"/>
                <w:szCs w:val="22"/>
                <w:lang w:bidi="ar-SA"/>
              </w:rPr>
              <w:t>Наименование</w:t>
            </w:r>
          </w:p>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color w:val="auto"/>
                <w:sz w:val="22"/>
                <w:szCs w:val="22"/>
                <w:lang w:bidi="ar-SA"/>
              </w:rPr>
              <w:t>учреждения</w:t>
            </w:r>
          </w:p>
        </w:tc>
        <w:tc>
          <w:tcPr>
            <w:tcW w:w="3119"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Адрес</w:t>
            </w:r>
          </w:p>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объекта</w:t>
            </w:r>
          </w:p>
        </w:tc>
        <w:tc>
          <w:tcPr>
            <w:tcW w:w="1984"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Категория опасности объекта (территории) в соответствии с постановлением Правительства РФ от 02.08.2019 № 1006</w:t>
            </w:r>
          </w:p>
        </w:tc>
        <w:tc>
          <w:tcPr>
            <w:tcW w:w="1560"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color w:val="auto"/>
                <w:lang w:bidi="ar-SA"/>
              </w:rPr>
            </w:pPr>
            <w:r w:rsidRPr="002245F9">
              <w:rPr>
                <w:rFonts w:ascii="Times New Roman" w:eastAsia="Times New Roman" w:hAnsi="Times New Roman" w:cs="Times New Roman"/>
                <w:b/>
                <w:color w:val="auto"/>
                <w:sz w:val="22"/>
                <w:szCs w:val="22"/>
                <w:lang w:bidi="ar-SA"/>
              </w:rPr>
              <w:t>Наименование услуги</w:t>
            </w:r>
          </w:p>
        </w:tc>
        <w:tc>
          <w:tcPr>
            <w:tcW w:w="1268"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Наименование, номер поста</w:t>
            </w:r>
          </w:p>
        </w:tc>
        <w:tc>
          <w:tcPr>
            <w:tcW w:w="3692"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Количество постов/</w:t>
            </w:r>
          </w:p>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режим работы</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A32FCE">
            <w:pPr>
              <w:widowControl/>
              <w:autoSpaceDE w:val="0"/>
              <w:adjustRightInd w:val="0"/>
              <w:jc w:val="center"/>
              <w:rPr>
                <w:rFonts w:ascii="Times New Roman" w:eastAsia="Times New Roman" w:hAnsi="Times New Roman" w:cs="Times New Roman"/>
                <w:b/>
                <w:bCs/>
                <w:color w:val="auto"/>
                <w:lang w:bidi="ar-SA"/>
              </w:rPr>
            </w:pPr>
            <w:r w:rsidRPr="002245F9">
              <w:rPr>
                <w:rFonts w:ascii="Times New Roman" w:eastAsia="Times New Roman" w:hAnsi="Times New Roman" w:cs="Times New Roman"/>
                <w:b/>
                <w:bCs/>
                <w:color w:val="auto"/>
                <w:sz w:val="22"/>
                <w:szCs w:val="22"/>
                <w:lang w:bidi="ar-SA"/>
              </w:rPr>
              <w:t>Количество охранников</w:t>
            </w:r>
          </w:p>
        </w:tc>
      </w:tr>
      <w:tr w:rsidR="002245F9" w:rsidRPr="002245F9">
        <w:trPr>
          <w:trHeight w:val="2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1</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СПб ГБПОУ «Олимпийские надежды»</w:t>
            </w:r>
          </w:p>
        </w:tc>
        <w:tc>
          <w:tcPr>
            <w:tcW w:w="3119"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Санкт-Петербург,</w:t>
            </w:r>
            <w:r>
              <w:rPr>
                <w:rFonts w:ascii="Times New Roman" w:eastAsia="Times New Roman" w:hAnsi="Times New Roman" w:cs="Times New Roman"/>
                <w:color w:val="auto"/>
                <w:sz w:val="22"/>
                <w:szCs w:val="22"/>
                <w:lang w:bidi="ar-SA"/>
              </w:rPr>
              <w:t xml:space="preserve"> </w:t>
            </w:r>
            <w:r w:rsidR="00AA396A" w:rsidRPr="00AA396A">
              <w:rPr>
                <w:rFonts w:ascii="Times New Roman" w:eastAsia="Times New Roman" w:hAnsi="Times New Roman" w:cs="Times New Roman"/>
                <w:color w:val="auto"/>
                <w:sz w:val="22"/>
                <w:szCs w:val="22"/>
                <w:lang w:bidi="ar-SA"/>
              </w:rPr>
              <w:t>пр. Крузенштерна, земельный участок 18</w:t>
            </w:r>
          </w:p>
        </w:tc>
        <w:tc>
          <w:tcPr>
            <w:tcW w:w="1984"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bCs/>
                <w:color w:val="auto"/>
                <w:lang w:bidi="ar-SA"/>
              </w:rPr>
            </w:pPr>
            <w:r w:rsidRPr="002245F9">
              <w:rPr>
                <w:rFonts w:ascii="Times New Roman" w:eastAsia="Times New Roman" w:hAnsi="Times New Roman" w:cs="Times New Roman"/>
                <w:bCs/>
                <w:color w:val="auto"/>
                <w:sz w:val="22"/>
                <w:szCs w:val="22"/>
                <w:lang w:bidi="ar-SA"/>
              </w:rPr>
              <w:t>третья категория</w:t>
            </w:r>
          </w:p>
        </w:tc>
        <w:tc>
          <w:tcPr>
            <w:tcW w:w="1560"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Выставление поста охраны</w:t>
            </w:r>
          </w:p>
        </w:tc>
        <w:tc>
          <w:tcPr>
            <w:tcW w:w="1268"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 1</w:t>
            </w:r>
          </w:p>
        </w:tc>
        <w:tc>
          <w:tcPr>
            <w:tcW w:w="3692"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1 пост / 24 часа</w:t>
            </w:r>
          </w:p>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7 дней в неделю с понедельника по воскресенье с 08:00 до 08:00 (мск)</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45F9" w:rsidRPr="002245F9" w:rsidRDefault="002245F9" w:rsidP="002245F9">
            <w:pPr>
              <w:widowControl/>
              <w:autoSpaceDE w:val="0"/>
              <w:adjustRightInd w:val="0"/>
              <w:rPr>
                <w:rFonts w:ascii="Times New Roman" w:eastAsia="Times New Roman" w:hAnsi="Times New Roman" w:cs="Times New Roman"/>
                <w:color w:val="auto"/>
                <w:lang w:bidi="ar-SA"/>
              </w:rPr>
            </w:pPr>
            <w:r w:rsidRPr="002245F9">
              <w:rPr>
                <w:rFonts w:ascii="Times New Roman" w:eastAsia="Times New Roman" w:hAnsi="Times New Roman" w:cs="Times New Roman"/>
                <w:color w:val="auto"/>
                <w:sz w:val="22"/>
                <w:szCs w:val="22"/>
                <w:lang w:bidi="ar-SA"/>
              </w:rPr>
              <w:t>1 человек</w:t>
            </w:r>
          </w:p>
        </w:tc>
      </w:tr>
    </w:tbl>
    <w:p w:rsidR="002A1B94" w:rsidRDefault="002A1B94" w:rsidP="00EC3D3B">
      <w:pPr>
        <w:widowControl/>
        <w:autoSpaceDE w:val="0"/>
        <w:adjustRightInd w:val="0"/>
        <w:rPr>
          <w:rFonts w:ascii="Times New Roman" w:eastAsia="Times New Roman" w:hAnsi="Times New Roman" w:cs="Times New Roman"/>
          <w:color w:val="auto"/>
          <w:sz w:val="22"/>
          <w:szCs w:val="22"/>
          <w:lang w:bidi="ar-SA"/>
        </w:rPr>
      </w:pPr>
    </w:p>
    <w:p w:rsidR="002A1B94" w:rsidRPr="002A1B94" w:rsidRDefault="002A1B94" w:rsidP="002A1B94">
      <w:pPr>
        <w:rPr>
          <w:rFonts w:ascii="Times New Roman" w:eastAsia="Times New Roman" w:hAnsi="Times New Roman" w:cs="Times New Roman"/>
          <w:sz w:val="22"/>
          <w:szCs w:val="22"/>
          <w:lang w:bidi="ar-SA"/>
        </w:rPr>
      </w:pPr>
    </w:p>
    <w:p w:rsidR="002A1B94" w:rsidRPr="002A1B94" w:rsidRDefault="002A1B94" w:rsidP="002A1B94">
      <w:pPr>
        <w:rPr>
          <w:rFonts w:ascii="Times New Roman" w:eastAsia="Times New Roman" w:hAnsi="Times New Roman" w:cs="Times New Roman"/>
          <w:sz w:val="22"/>
          <w:szCs w:val="22"/>
          <w:lang w:bidi="ar-SA"/>
        </w:rPr>
      </w:pPr>
    </w:p>
    <w:p w:rsidR="002A1B94" w:rsidRPr="002A1B94" w:rsidRDefault="002A1B94" w:rsidP="002A1B94">
      <w:pPr>
        <w:rPr>
          <w:rFonts w:ascii="Times New Roman" w:eastAsia="Times New Roman" w:hAnsi="Times New Roman" w:cs="Times New Roman"/>
          <w:sz w:val="22"/>
          <w:szCs w:val="22"/>
          <w:lang w:bidi="ar-SA"/>
        </w:rPr>
      </w:pPr>
    </w:p>
    <w:p w:rsidR="002A1B94" w:rsidRDefault="002A1B94" w:rsidP="002A1B94">
      <w:pPr>
        <w:rPr>
          <w:rFonts w:ascii="Times New Roman" w:eastAsia="Times New Roman" w:hAnsi="Times New Roman" w:cs="Times New Roman"/>
          <w:sz w:val="22"/>
          <w:szCs w:val="22"/>
          <w:lang w:bidi="ar-SA"/>
        </w:rPr>
      </w:pPr>
    </w:p>
    <w:p w:rsidR="002A1B94" w:rsidRDefault="002A1B94" w:rsidP="002A1B94">
      <w:pPr>
        <w:tabs>
          <w:tab w:val="left" w:pos="5130"/>
        </w:tabs>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ab/>
      </w:r>
    </w:p>
    <w:p w:rsidR="002245F9" w:rsidRPr="002A1B94" w:rsidRDefault="002A1B94" w:rsidP="002A1B94">
      <w:pPr>
        <w:tabs>
          <w:tab w:val="left" w:pos="5130"/>
        </w:tabs>
        <w:rPr>
          <w:rFonts w:ascii="Times New Roman" w:eastAsia="Times New Roman" w:hAnsi="Times New Roman" w:cs="Times New Roman"/>
          <w:sz w:val="22"/>
          <w:szCs w:val="22"/>
          <w:lang w:bidi="ar-SA"/>
        </w:rPr>
        <w:sectPr w:rsidR="002245F9" w:rsidRPr="002A1B94" w:rsidSect="002245F9">
          <w:pgSz w:w="16838" w:h="11906" w:orient="landscape"/>
          <w:pgMar w:top="1418" w:right="567" w:bottom="851" w:left="1134" w:header="0" w:footer="0" w:gutter="0"/>
          <w:cols w:space="720"/>
          <w:noEndnote/>
          <w:docGrid w:linePitch="360"/>
        </w:sectPr>
      </w:pPr>
      <w:r>
        <w:rPr>
          <w:rFonts w:ascii="Times New Roman" w:eastAsia="Times New Roman" w:hAnsi="Times New Roman" w:cs="Times New Roman"/>
          <w:sz w:val="22"/>
          <w:szCs w:val="22"/>
          <w:lang w:bidi="ar-SA"/>
        </w:rPr>
        <w:tab/>
      </w:r>
    </w:p>
    <w:p w:rsidR="002245F9" w:rsidRPr="002245F9" w:rsidRDefault="002245F9" w:rsidP="002245F9">
      <w:pPr>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2245F9">
        <w:rPr>
          <w:rFonts w:ascii="Times New Roman" w:eastAsia="Times New Roman" w:hAnsi="Times New Roman" w:cs="Times New Roman"/>
          <w:b/>
          <w:bCs/>
          <w:color w:val="auto"/>
          <w:sz w:val="22"/>
          <w:szCs w:val="22"/>
          <w:lang w:bidi="ar-SA"/>
        </w:rPr>
        <w:lastRenderedPageBreak/>
        <w:t>2. Требования к качеству и безопасности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 Исполнитель и охранные услуги должны соответствовать требованиям законодательства Российской Федерации, в том числе:</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Федерального закона от 14.04.1999 № 77-ФЗ «О ведомственной охране»;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Закона Российской Федерации от 11.03.1992 № 2487-1 «О частной детективной и охранной деятельности в Российской Федерации»;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Федерального закона от 22.12.2008 № 272-ФЗ «О внесении изменений в отдельные законодательные акты Российской Федерации в связи с совершенствованием государственного контроля в сфере частной охранной и детективной деятельности»;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Федерального закона от 04.05.2011 № 99-ФЗ «О лицензировании отдельных видов деятельности»;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Федерального закона от 13.12.1996 № 150-ФЗ «Об оружии»;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Постановления Правительства Российской Федерации от 14.08.1992 № 587 «Вопросы частной детективной (сыскной) и частной охранной деятельности»;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Постановления Правительства Российской Федерации от 23.06.2011 № 498 «О некоторых вопросах осуществления частной детективной (сыскной) и частной охранной деятельности»;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Постановления Правительства Российской Федерации от 02.08.2019 № 1006 «Об утверждении требований к антитеррористической защищенности объектов (территорий) Министерства просвещения Российской Федерации и объектов (территорий), относящихся к сфере деятельности Министерства просвещения Российской Федерации, и формы паспорта безопасности этих объектов (территорий)»;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Постановления Правительства Российской Федерации от 29.12.2020 № 2343 «Об утверждении Правил формирования и ведения реестра лицензий и типовой формы выписки из реестра лицензий»;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Приказа Федеральной службы войск национальной гвардии Российской Федерации от 19.10.2020 № 419 «Об утверждении типовых требований к должностной инструкции частного охранника на объекте охраны».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В случае, если один из перечисленных в Описании объекта закупки и/или приложениях к нему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2.2. Исполнитель (для частных охранных организаций) должен иметь действующую лицензию на осуществление частной охранной деятельности на право оказания следующих видов услуг: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1) защита жизни и здоровья граждан;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2) охрана объектов и (или) имущества (в том числе при его транспортировке), находящихся в собственности, во владении, в пользовании, хозяйственном ведении, оперативном управлении или доверительном управлении, за исключением объектов и (или) имущества, предусмотренных пунктом 7 настоящей части;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 охрана объектов и (или) имущества на объектах с осуществлением работ по проектированию, монтажу и эксплуатационному обслуживанию технических средств охраны, перечень видов которых устанавливается Правительством Российской Федерации, и (или) с принятием соответствующих мер реагирования на их сигнальную информацию;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4) консультирование и подготовка рекомендаций клиентам, по вопросам правомерной защиты от противоправных посягательств;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5) обеспечение порядка в местах проведения массовых мероприятий;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6) обеспечение внутриобъектового и пропускного режимов на объектах, за исключением объектов, предусмотренных пунктом 7 настоящей части;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7) охрана объектов и (или) имущества, а также обеспечение внутриобъектового и пропускного режимов на объектах, в отношении которых установлены обязательные для выполнения требования к антитеррористической защищенности, за исключением объектов, предусмотренных частью 3 статьи 11 Закона № 2487-1.</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Требование установлено в соответствии с подпунктом 32 пункта 1 статьи 12 Федерального закона от 04.05.2011 года № 99-ФЗ «О лицензировании отдельных видов деятельности».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Исполнитель должен иметь действующее разрешение на хранение и использование оружия и патронов к нему для обеспечения работы групп быстрого реагирования.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Наличие указанной лицензии не требуется органам государственной власти и государственным предприятиям, полномочия которых на оказание охранных услуг, предусмотренных техническим заданием, установлены нормативными актами Российской Федерации.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2.3. Исполнитель в течение 3 (трех) дней после заключения контракта предоставляет Заказчику список сотрудников, ответственных за оказание услуг, в количестве, требуемом в соответствии с </w:t>
      </w:r>
      <w:r w:rsidRPr="002245F9">
        <w:rPr>
          <w:rFonts w:ascii="Times New Roman" w:eastAsia="Times New Roman" w:hAnsi="Times New Roman" w:cs="Times New Roman"/>
          <w:bCs/>
          <w:color w:val="auto"/>
          <w:sz w:val="22"/>
          <w:szCs w:val="22"/>
          <w:lang w:bidi="ar-SA"/>
        </w:rPr>
        <w:lastRenderedPageBreak/>
        <w:t xml:space="preserve">нормами трудового законодательства.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К указанному списку прилагаются: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2.3.1. удостоверения частных охранников, выданных уполномоченными органами в порядке, установленном Правительством Российской Федерации. Требование о наличии удостоверений частных охранников в отношении указанных услуг установлено пунктом 11.1 Закона № 2487-1;</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2.3.2. личные карточки охранников по форме согласно приказу Федеральной службы войск национальной гвардии Российской Федерации от 28.06.2019 № 238 «Об утверждении Порядка выдачи личной карточки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2.3.3. документы о присвоении квалификации частного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2.3.4. акты о результатах проведения периодической проверки на пригодность к действиям в условиях, связанных с применением оружия, специальных средств, частных охранников и работников юридических лиц с особыми задачами, с момента выдачи которого прошло не более 1 (одного) года (приказ Федеральной службы войск национальной гвардии Российской Федерации от 25.11.2019 № 387 «Об утверждении порядка проведения территориальными органами федеральной службы войск национальной гвардии Российской Федерации периодических проверок частных охранников и работников юридических лиц с особыми уставными задачами на пригодность к действиям в условиях, связанных с применением огнестрельного оружия и специальных средств»);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2.3.5. медицинские заключения об отсутствии противопоказаний к исполнению обязанностей частного охранника, выданные в соответствии с частью 9 статьи 12 Закона № 2487-1, приказом Минздрава России от 26.11.2020 № 1252н «Об утверждении Порядка проведения медицинского освидетельствования на наличие медицинских противопоказаний к исполнению обязанностей частного охранника, включающего в себя химико-токсикологические исследования наличия в организме человека наркотических средств, психотропных веществ и их метаболитов, формы медицинского заключения об отсутствии медицинских противопоказаний к исполнению обязанностей частного охранника, формы журнала регистрации выданных медицинских заключений об отсутствии медицинских противопоказаний к исполнению обязанностей частного охранника», с момента выдачи которых прошло не более 1 (одного) года;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2.3.6. справки о наличии (отсутствии) судимости и (или) факта уголовного преследования, либо о прекращении уголовного преследования;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2.3.7. справки (заключения) о результатах флюорографии или личные медицинские книжки, позволяющие осуществлять деятельность в образовательных учреждениях;</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2.3.8. документы, подтверждающие факт трудоустройства частного охранника к Исполнителю по трудовому договору в качестве основного места работы или по совместительству.</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Копии указанных документов должны храниться в наблюдательных делах на постах охраны. При оказании услуг охранник должен иметь при себе оригинал удостоверения частного охранника и оригинал личной карточки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Требование о наличии удостоверений частных охранников в отношении указанных услуг установлено пунктом 11.1 Закона № 2487-1.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В случае, если один из перечисленных нормативно-технических документов утратил силу вследствие отмены либо замены на иной документ, Исполнитель обязан руководствоваться действующей редакцией такого нормативно-технического документа.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2.4. Исполнитель обязан обеспечить оказание услуг с соблюдением установленных норм пожарной безопасности, техники безопасности, охраны труда и других норм, действующих на территории Российской Федерации, в том числе проведение необходимого инструктажа сотрудников.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2.5. Исполнитель периодически обеспечивает присутствие на объекте лица (лиц), организующих и контролирующих качество оказываемых услуг и обеспечивающих взаимодействие с ответственным лицом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2.6. Исполнитель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2.7. Исполнитель осуществляет взаимодействие с правоохранительными органами в интересах обеспечения охраны Объекта.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2.8. Исполнитель обеспечивает охранников форменной одеждой установленного образца, бейджем с указанием ФИО и номера личной карточки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2.9. Исполнитель обеспечивает охранников и посты охраны оборудованием, ручными металлодетекторами, средствами связи (сотовыми телефонами с функцией экстренного вызова), переносными электрическими досмотровыми фонарями.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2.10. Исполнитель обеспечивает охранников и посты охраны служебной документацией на объекте.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lastRenderedPageBreak/>
        <w:t>2.11. К грубым нарушениям правил несения дежурства относятся: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самовольное оставление охранником Объекта;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употребление спиртных напитков, наркотических средств или психотропных веществ;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сон во время несения дежурства;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отсутствие форменной одежды установленного образца, бейджа с указанием ФИО и номера личной карточки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несанкционированное вскрытие принятых под охрану помещений, за исключением случаев действий при чрезвычайных обстоятельствах;</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несанкционированный допуск посторонних лиц на Объект.</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2.12. Исполнитель при указании Заказчиком недостатков в оказании охранных услуг принимает действенные меры к их устранению.</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2.13. Сотрудники Исполнителя в случае обнаружения факта совершения противоправных действий, незамедлительно вызывают группу быстрого реагирования нажатием кнопки тревожной сигнализации (функцией экстренного вызова сотового телефона), сообщают о происшествии ответственному сотруднику Заказчика и в правоохранительные органы.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2.14. Сотрудники Исполнителя обязаны (по требованию) предъявлять представителю Заказчика служебное удостоверение. При отсутствии служебного удостоверения сотрудник Исполнителя, прибывший для исполнения обязанностей к оказанию услуг, не допускается.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2.15. Стороны несут ответственность в пределах причинённого ущерба в соответствии с действующим законодательством Российской Федерации.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При обнаружении хищения, уничтожения или повреждения имущества, находившегося под охраной, сотрудники Исполнителя (Заказчика) немедленно сообщают об этом другой стороне. По прибытии представителей сторон на место происшествия производится комиссионный осмотр с привлечением ответственного сотрудника Исполнителя и сотрудника Заказчика, ответственного за данное имущество; не позднее следующего рабочего дня составляется акт в двух экземплярах, по одному для каждой стороны, с указанием отсутствующего, уничтоженного или поврежденного имущества, его количества и состояния.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Размер ущерба подтверждается данными бухгалтерского учета и расчетом стоимости имущества или расходами на его восстановление при повреждении.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Для определения виновных лиц проводится служебное расследование. Все сотрудники обязаны давать полные и точные письменные объяснения в рамках данного расследования. В заключении служебного расследования указывается суть события, причины и виновные лица.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При наличии вины охранников Заказчик в течение 10 (десяти) дней со дня обнаружения хищения, уничтожения или повреждения имущества, находившегося под охраной, направляет Исполнителю копии служебного расследования, объяснений сотрудников и документов, подтверждающих размер ущерба.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2.16. Исполнитель несет ответственность за неисполнение или ненадлежащее исполнение обязательств, которые не имеют стоимостного выражения, к которым относятся грубые нарушениям правил несения дежурства охранниками, установленные в пункте 2.11 Описания объекта закупки.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2.17. Исполнитель не несёт ответственность в следующих случаях:</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за имущественный ущерб и ущерб, причиненный имуществу стихийными бедствиями;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за ущерб, совершенный путём преступного посягательства при нарушении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и неисполнении сотрудниками Заказчика требований и указаний, предъявляемых к ним сотрудниками Исполнителя;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за оставленное без присмотра личное имущество работников Заказчика или иных лиц;</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в случае, когда ущерб наступил, несмотря на то, что сотрудниками Исполнителя были предприняты все меры, предусмотренные Законом, для пресечения преступного посягательства.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p>
    <w:p w:rsidR="002245F9" w:rsidRPr="002245F9" w:rsidRDefault="002245F9" w:rsidP="002245F9">
      <w:pPr>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2245F9">
        <w:rPr>
          <w:rFonts w:ascii="Times New Roman" w:eastAsia="Times New Roman" w:hAnsi="Times New Roman" w:cs="Times New Roman"/>
          <w:b/>
          <w:bCs/>
          <w:color w:val="auto"/>
          <w:sz w:val="22"/>
          <w:szCs w:val="22"/>
          <w:lang w:bidi="ar-SA"/>
        </w:rPr>
        <w:t>3. Требования к техническим характеристикам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 Исполнитель при оказании охранных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 не позднее дня заключения контракта согласовывает с Заказчиком Должностные инструкции частного охранника на объекте охраны (на каждый Объект), план-схему обхода Объекта и территории учреждения и обязывает охранников дежурной смены к строгому выполнению;</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3.1.2. выполняет все обязательные мероприятия в соответствии с законодательством об охранной деятельности и имеющимися стандартами;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3.1.3. ежемесячно разрабатывает графики несения дежурства охранниками и графики контроля несения дежурства ответственными сотрудниками;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3.1.4. обеспечивает все смены только сотрудниками, имеющими удостоверения частного охранника и личные карточки охранника (охранная организация), либо имеющими служебное </w:t>
      </w:r>
      <w:r w:rsidRPr="002245F9">
        <w:rPr>
          <w:rFonts w:ascii="Times New Roman" w:eastAsia="Times New Roman" w:hAnsi="Times New Roman" w:cs="Times New Roman"/>
          <w:bCs/>
          <w:color w:val="auto"/>
          <w:sz w:val="22"/>
          <w:szCs w:val="22"/>
          <w:lang w:bidi="ar-SA"/>
        </w:rPr>
        <w:lastRenderedPageBreak/>
        <w:t>удостоверение и жетон (подразделение ведомственной охраны),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 не имеющими судимости и факта уголовного преследования, выполнение охранниками своих обязанностей;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3.1.5. обеспечивает наличие оружия в регионе оказания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3.1.6. вносит предложения Заказчику по улучшению качества охраны Объектов, пропускного внутриобъектового режимов;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3.1.7. ставит в известность Заказчика обо всех выявленных недостатках и нарушениях на Объектах, а также обо всех обстоятельствах, которые могут отрицательно повлиять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на охраняемые имущественные интересы Заказчика или на оказание услуг Исполнителем;</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3.1.8. Сотрудники, привлекаемые к охране, должны: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являться гражданами Российской Федерации;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являться сотрудниками организации, имеющей лицензию на право осуществления частной охранной деятельности и обладать квалификацией, отвечающей требованиям Закона № 2487-1 и иметь удостоверение частного охранника, личную карточку охранника, и (или) являться сотрудниками предприятия, имеющего специальную правоспособность по охране объектов на основании Закона № 77-ФЗ и иметь служебное удостоверение и жетон, и прошедшими ежегодную периодическую проверку на пригодность к действиям в условиях, связанных с применением огнестрельного оружия и специальных средств;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в случае, если охранник является сотрудником частной охранной организации, он должен иметь Свидетельство о присвоении квалификации не менее 4 разряда;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соответствовать требованиям постановления Правительства Российской Федерации от 19.05.2007 № 300 «Об утверждении перечня заболеваний, препятствующих исполнению обязанностей частного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знать действующие нормативные документы по вопросам организации охраны;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уметь действовать при возникновении чрезвычайных ситуаций (пожар, обнаружение посторонних предметов, захват заложников и др.);</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3.1.9. должен иметь дежурное подразделение и осуществлять им принятие телефонных сообщений с докладами охранников дежурной смены; принятие необходимых мер при непоступлении вовремя телефонных докладов с Объектов; учёт событий на Объектах, имеющих отношение к охранной деятельности; учет результатов проверок дежурной смены; своевременное оповещение ответственных лиц о происшествиях, событиях на Объектах; результатах проверок дежурной смены; составление отчетов о результатах деятельности охранного предприятия на Объектах за различные периоды;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3.1.10. осуществляет еженедельный контроль ответственными сотрудниками выполнения охранниками дежурной смены своих обязанностей, в том числе в ночное время, выходные и праздничные дни;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3.1.11. осуществляет необходимую профессиональную подготовку охранников по порядку выполнения обязанностей при несении дежурства и действиям при чрезвычайных ситуациях, обеспечивает наличие у охранников дежурной смены необходимых документов, подтверждающих их полномочия;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3.1.12. обеспечивает присутствие ответственных сотрудников на проводимых Заказчиком совещаниях и других мероприятиях в части касающейся охранной деятельности;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3.1.13. обеспечивает своевременное прибытие на Объекты ответственных сотрудников при нарушениях и чрезвычайных ситуациях для принятия необходимых мер;</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3.1.14. обеспечивает замену охранника на посту в течение не более 90 минут, в случае его отстранения от выполнения своих обязанностей при грубых нарушениях правил несения дежурства;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3.1.15. осуществляет взаимодействие с правоохранительными органами в интересах обеспечения охраны Объекта;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3.1.16. обеспечивает охранников и посты охраны форменной одеждой установленного образца, бейджами с указанием ФИО и номера личной карточки охранника, средствами связи (сотовыми телефонами), переносными электрическими досмотровыми фонарями (с возможностью освещенности на расстоянии 1 м не менее 1 500 люкс), наручниками, палками резиновыми, ручными металлодетекторами, газовыми баллончиками, служебными журналами и другим имуществом и оборудованием, необходимым для обеспечения жизнедеятельности дежурной смены охраны, при необходимости – другим инженерно-техническим оборудованием в целях повышения качества охранных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3.1.17. при указании Заказчиком недостатков в оказании охранных услуг принимает действенные меры к их устранению.</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lastRenderedPageBreak/>
        <w:t>3.2. Охранники дежурной смены при несении дежурства: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 руководствуются Должностной инструкцией частного охранника на объекте охраны;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3.2.2. обеспечивают защиту Объекта от противоправных посягательств;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3.2.3. обеспечивают внутриобъектовый и пропускной режим на объекте охраны в установленном Заказчиком порядке, в том числе контроль за вносом и выносом имущества;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3.2.4. обеспечивают сохранность принятого под охрану имущества Заказчика;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3.2.5. принимают все имеющиеся по законодательству меры для защиты жизни и здоровья людей от преступных посягательств во время их пребывания на территории Объекта;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3.2.6. при необходимости осуществляют обеспечение порядка в местах проведения массовых мероприятий;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3.2.7. соблюдают конституционные права и свободы человека и гражданина, права и законные интересы физических и юридических лиц;</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3.2.8. соблюдают вежливость при общении с сотрудниками и посетителями, предоставляют общую справочную информацию о порядке работы учреждения;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3.2.9. предъявляют по требованию сотрудников правоохранительных органов, других граждан удостоверение частного охранника;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3.2.10. в случае нарушения сотрудниками требований пропускного и внутриобъектового режимов, докладывают о нарушителях ответственному сотруднику Заказчика; в случае нарушения посетителями – указанных лиц в учреждение не допускают, о чем докладывают ответственному сотруднику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3.2.11. требуют от сотрудников и посетителей соблюдения внутриобъектового режима в части их касающейся;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3.2.12. обеспечивают поддержание общественного порядка, пресечение правонарушений, при необходимости осуществляют задержание правонарушителей;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3.2.13. при массовом пропуске (проходе) и выходе сотрудников находятся у входа на территорию Объекта и обеспечивают порядок;</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3.2.14. по окончании рабочего дня, а также каждые 4 (четыре) часа совершают обход Объекта, обеспечивая контроль за закрытием и целостностью окон, дверей, отсутствием посторонних людей;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3.2.15. используют технические средства охраны, ручные металлодетекторы, системы видеонаблюдения и системы контроля и управления доступом, которыми оборудован Объект, постоянно следят за их состоянием в соответствии с рекомендациями, предоставленными технической службой (организации), обо всех неисправностях или нестандартных ситуациях докладывают ответственному сотруднику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3.2.16. используют применяемые на Объекте инженерно-технические средства охраны (системы охранно-пожарной сигнализации, оповещения, видеонаблюдения, контроля доступа, тревожной сигнализации, арочные металлодетекторы и иные досмотровые средства) и средства связи; при обнаружении их неисправностей сообщают об этом Заказчику; постоянно имеют при себе мобильное (носимое) устройство экстренного вызова группы быстрого реагирования;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3.2.17. ведут журнал приема (сдачи) дежурства, журнал приема помещений (имущества) под охрану, журнал учета приема (выдачи) ключей, журнал учета результатов обхода (осмотра) объекта охраны, рабочий журнал, журнал регистрации инструктажа на рабочем месте в соответствии с их предназначением;</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3.2.18. при прибытии на Объект должностных лиц правоохранительных органов (представителей контролирующих и надзорных органов для выполнения ими своих служебных обязанностей) выясняют у них должность, звание и фамилию (с предъявлением ими соответствующего документа), пропускают сотрудника, предъявившего указанный документ на охраняемую территорию с уведомлением ответственного сотрудника Заказчика о посетителе и, возможно, известной цели и причине посещения для сопровождения должностного лица; не препятствуют законным действиям должностных лиц правоохранительных и контролирующих органов при осуществлении указанными должностными лицами своей деятельности;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3.2.19. незамедлительно сообщают ответственному сотруднику Заказчика и в правоохранительные органы ставшую им известной информацию о готовящихся либо совершенных преступлениях, а также о действиях, об обстоятельствах, создающих на Объекте угрозу безопасности людей;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3.2.20. в случае совершения противоправных действий в отношении сотрудников, посетителей Объекта, имущества Заказчика и в других необходимых случаях, незамедлительно вызывают группу быстрого реагирования нажатием кнопки экстренного вызова, сообщают о происшествии ответственному сотруднику Заказчика и в правоохранительные органы;</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3.2.21. задерживают лиц, совершающих правонарушения, нарушителей пропускного и </w:t>
      </w:r>
      <w:r w:rsidRPr="002245F9">
        <w:rPr>
          <w:rFonts w:ascii="Times New Roman" w:eastAsia="Times New Roman" w:hAnsi="Times New Roman" w:cs="Times New Roman"/>
          <w:bCs/>
          <w:color w:val="auto"/>
          <w:sz w:val="22"/>
          <w:szCs w:val="22"/>
          <w:lang w:bidi="ar-SA"/>
        </w:rPr>
        <w:lastRenderedPageBreak/>
        <w:t>внутриобъектового режимов, сообщают ответственному сотруднику Заказчика и передают их сотрудникам правоохранительных органов;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3.2.22. при срабатывании охранной сигнализации принимают меры к задержанию нарушителей и сообщают ответственному сотруднику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3.2.23. при обнаружении неисправности охранно-пожарной или тревожной сигнализации сообщают об этом ответственному сотруднику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3.2.24. соблюдают правила пожарной безопасности, а в случае обнаружения на Объекте возгорания принимают меры эвакуации людей и первичные действия по ликвидации пожара;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3.2.25. при возникновении в ночное время аварийных ситуаций на инженерных системах Объекта, в результате которых причинен или может быть причинен вред жизни и здоровью людей, и имуществу, принимают меры по сокращению возможных убытков, вызывают аварийные службы и сообщают об этом ответственному сотруднику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3.2.26. в случае обнаружения подозрительных предметов на Объекте принимают незамедлительные меры по оповещению и организации эвакуации находящихся на Объекте людей, сообщают ответственному сотруднику Заказчика и в правоохранительные органы по единому номеру вызова служб экстренного реагирования «112»;</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3.2.27. применяют физическую силу в необходимых случаях и порядке установленным законодательством Российской Федерации;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3.2.28. принимают участие в учебных мероприятиях по действиям при возникновении на Объекте пожара (аварийных или чрезвычайных ситуаций), обнаружении подозрительных предметов, которые могут являться взрывоопасными.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3.3. Заказчик при оказании Исполнителем охранных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3.3.1. предоставляет Исполнителю документы, подтверждающие нахождение Объектов в его собственности или владении, а также необходимые документы, регламентирующие пропускной и внутриобъектовый режимы в части его касающейся,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в том числе списки ответственных лиц, инструкции, образцы действующих пропусков, подписей и бланков;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3.3.2. создает надлежащие условия для обеспечения сохранности имущества, содействует Исполнителю в выполнении им своих обязанностей;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3.3.3. обеспечивает Исполнителя бесплатно служебными помещениями, мебелью, оборудованием и инвентарем, необходимым охранникам для выполнения своих обязанностей, средствами пожаротушения, питьевой водой и электроэнергией;</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3.3.4. осуществляет оборудование Объекта необходимыми инженерно-техническими средствами охраны и проводит мероприятия по их поддержанию в исправном состоянии;</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 xml:space="preserve">3.3.5. сообщает Исполнителю не позднее, чем за 3 (три) дня о переоборудовании или капитальном ремонте Объекта, мест хранения имущества, изменении пропускного и внутриобъектового режимов, других мероприятиях, вследствие которых может потребоваться изменение Должностной инструкции частного охранника на объекте охраны; </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3.3.6. принимает от Исполнителя служебные журналы дежурной смены охраны после окончания их ведения;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3.3.7. осуществляет контроль оказания охранных услуг.</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p>
    <w:p w:rsidR="002245F9" w:rsidRPr="002245F9" w:rsidRDefault="002245F9" w:rsidP="002245F9">
      <w:pPr>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2245F9">
        <w:rPr>
          <w:rFonts w:ascii="Times New Roman" w:eastAsia="Times New Roman" w:hAnsi="Times New Roman" w:cs="Times New Roman"/>
          <w:b/>
          <w:bCs/>
          <w:color w:val="auto"/>
          <w:sz w:val="22"/>
          <w:szCs w:val="22"/>
          <w:lang w:bidi="ar-SA"/>
        </w:rPr>
        <w:t>4. Требовании к гарантийному сроку услуг и (или) объему предоставления</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
          <w:bCs/>
          <w:color w:val="auto"/>
          <w:sz w:val="22"/>
          <w:szCs w:val="22"/>
          <w:lang w:bidi="ar-SA"/>
        </w:rPr>
      </w:pPr>
      <w:r w:rsidRPr="002245F9">
        <w:rPr>
          <w:rFonts w:ascii="Times New Roman" w:eastAsia="Times New Roman" w:hAnsi="Times New Roman" w:cs="Times New Roman"/>
          <w:b/>
          <w:bCs/>
          <w:color w:val="auto"/>
          <w:sz w:val="22"/>
          <w:szCs w:val="22"/>
          <w:lang w:bidi="ar-SA"/>
        </w:rPr>
        <w:t>гарантий их качества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
          <w:bCs/>
          <w:color w:val="auto"/>
          <w:sz w:val="22"/>
          <w:szCs w:val="22"/>
          <w:lang w:bidi="ar-SA"/>
        </w:rPr>
      </w:pP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4.1. Исполнитель несет материальную ответственность в размере причиненного прямого ущерба Заказчику:</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причиненного кражами товарно-материальных ценностей, совершенными посредством преступного деяния, квалифицирующегося действующим Уголовным кодексом Российской Федерации, как кража, грабеж или разбой, в результате необеспечения, установленной контрактом, охраны Объекта.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нанесенного уничтожением или повреждением имущества посторонними лицами, проникшими на охраняемый Объект в результате ненадлежащего выполнения Исполнителем принятых по контракту обязательств.</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4.2. Исполнитель несет полную ответственность за конфиденциальность информации, полученной от Заказчика.</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r w:rsidRPr="002245F9">
        <w:rPr>
          <w:rFonts w:ascii="Times New Roman" w:eastAsia="Times New Roman" w:hAnsi="Times New Roman" w:cs="Times New Roman"/>
          <w:bCs/>
          <w:color w:val="auto"/>
          <w:sz w:val="22"/>
          <w:szCs w:val="22"/>
          <w:lang w:bidi="ar-SA"/>
        </w:rPr>
        <w:t>4.3. Исполнитель обязан произвести замену сотрудника охраны в случае болезни, ухода в отпуск.</w:t>
      </w: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p>
    <w:p w:rsidR="002245F9" w:rsidRPr="002245F9" w:rsidRDefault="002245F9" w:rsidP="002245F9">
      <w:pPr>
        <w:autoSpaceDE w:val="0"/>
        <w:autoSpaceDN w:val="0"/>
        <w:adjustRightInd w:val="0"/>
        <w:ind w:firstLine="567"/>
        <w:jc w:val="both"/>
        <w:rPr>
          <w:rFonts w:ascii="Times New Roman" w:eastAsia="Times New Roman" w:hAnsi="Times New Roman" w:cs="Times New Roman"/>
          <w:bCs/>
          <w:color w:val="auto"/>
          <w:sz w:val="22"/>
          <w:szCs w:val="22"/>
          <w:lang w:bidi="ar-SA"/>
        </w:rPr>
      </w:pPr>
    </w:p>
    <w:p w:rsidR="001747ED" w:rsidRPr="005B5F64" w:rsidRDefault="001747ED" w:rsidP="00EC3D3B">
      <w:pPr>
        <w:autoSpaceDE w:val="0"/>
        <w:autoSpaceDN w:val="0"/>
        <w:adjustRightInd w:val="0"/>
        <w:ind w:firstLine="567"/>
        <w:jc w:val="both"/>
        <w:rPr>
          <w:rFonts w:ascii="Times New Roman" w:eastAsia="Times New Roman" w:hAnsi="Times New Roman" w:cs="Times New Roman"/>
          <w:color w:val="auto"/>
          <w:sz w:val="22"/>
          <w:szCs w:val="22"/>
          <w:lang w:bidi="ar-SA"/>
        </w:rPr>
      </w:pPr>
      <w:r w:rsidRPr="005B5F64">
        <w:rPr>
          <w:rFonts w:ascii="Times New Roman" w:eastAsia="Times New Roman" w:hAnsi="Times New Roman" w:cs="Times New Roman"/>
          <w:color w:val="auto"/>
          <w:sz w:val="22"/>
          <w:szCs w:val="22"/>
          <w:lang w:bidi="ar-SA"/>
        </w:rPr>
        <w:t>1.1. Наименование объекта закупки: Оказание услуг по обес</w:t>
      </w:r>
      <w:r w:rsidR="00762FA2">
        <w:rPr>
          <w:rFonts w:ascii="Times New Roman" w:eastAsia="Times New Roman" w:hAnsi="Times New Roman" w:cs="Times New Roman"/>
          <w:color w:val="auto"/>
          <w:sz w:val="22"/>
          <w:szCs w:val="22"/>
          <w:lang w:bidi="ar-SA"/>
        </w:rPr>
        <w:t>печению правопорядка на объекте</w:t>
      </w:r>
      <w:r w:rsidRPr="005B5F64">
        <w:rPr>
          <w:rFonts w:ascii="Times New Roman" w:eastAsia="Times New Roman" w:hAnsi="Times New Roman" w:cs="Times New Roman"/>
          <w:color w:val="auto"/>
          <w:sz w:val="22"/>
          <w:szCs w:val="22"/>
          <w:lang w:bidi="ar-SA"/>
        </w:rPr>
        <w:t xml:space="preserve"> заказчика, обеспечение целостности имущества заказчика, оказание услуг по защите жизни и здоровья, оказание услуг в области общественного порядка и безопасности для нужд СПб ГБПОУ «Олимпийские надежды» в 202</w:t>
      </w:r>
      <w:r w:rsidR="00762FA2">
        <w:rPr>
          <w:rFonts w:ascii="Times New Roman" w:eastAsia="Times New Roman" w:hAnsi="Times New Roman" w:cs="Times New Roman"/>
          <w:color w:val="auto"/>
          <w:sz w:val="22"/>
          <w:szCs w:val="22"/>
          <w:lang w:bidi="ar-SA"/>
        </w:rPr>
        <w:t>6</w:t>
      </w:r>
      <w:r w:rsidRPr="005B5F64">
        <w:rPr>
          <w:rFonts w:ascii="Times New Roman" w:eastAsia="Times New Roman" w:hAnsi="Times New Roman" w:cs="Times New Roman"/>
          <w:color w:val="auto"/>
          <w:sz w:val="22"/>
          <w:szCs w:val="22"/>
          <w:lang w:bidi="ar-SA"/>
        </w:rPr>
        <w:t xml:space="preserve"> году. </w:t>
      </w:r>
    </w:p>
    <w:p w:rsidR="001747ED" w:rsidRPr="005B5F64" w:rsidRDefault="001747ED"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5B5F64">
        <w:rPr>
          <w:rFonts w:ascii="Times New Roman" w:eastAsia="Times New Roman" w:hAnsi="Times New Roman" w:cs="Times New Roman"/>
          <w:color w:val="auto"/>
          <w:sz w:val="22"/>
          <w:szCs w:val="22"/>
          <w:lang w:bidi="ar-SA"/>
        </w:rPr>
        <w:t xml:space="preserve">1.2. Код (коды) по Общероссийскому классификатору продукции по видам экономической деятельности (ОКПД2) </w:t>
      </w:r>
      <w:bookmarkStart w:id="5" w:name="OLE_LINK75"/>
      <w:bookmarkStart w:id="6" w:name="OLE_LINK76"/>
      <w:bookmarkStart w:id="7" w:name="OLE_LINK77"/>
      <w:r w:rsidRPr="005B5F64">
        <w:rPr>
          <w:rFonts w:ascii="Times New Roman" w:eastAsia="Times New Roman" w:hAnsi="Times New Roman" w:cs="Times New Roman"/>
          <w:color w:val="auto"/>
          <w:sz w:val="22"/>
          <w:szCs w:val="22"/>
          <w:lang w:bidi="ar-SA"/>
        </w:rPr>
        <w:t>80.10.12.000 Услуги охраны.</w:t>
      </w:r>
    </w:p>
    <w:bookmarkEnd w:id="5"/>
    <w:bookmarkEnd w:id="6"/>
    <w:bookmarkEnd w:id="7"/>
    <w:p w:rsidR="001747ED" w:rsidRDefault="001747ED"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cantSplit/>
          <w:trHeight w:val="1320"/>
        </w:trPr>
        <w:tc>
          <w:tcPr>
            <w:tcW w:w="4680" w:type="dxa"/>
            <w:hideMark/>
          </w:tcPr>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Исполнитель: </w:t>
            </w:r>
          </w:p>
          <w:p w:rsidR="002A1B94" w:rsidRPr="002A1B94" w:rsidRDefault="002A1B94" w:rsidP="00A32FCE">
            <w:pPr>
              <w:widowControl/>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245F9" w:rsidRDefault="002245F9" w:rsidP="00EC3D3B">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 xml:space="preserve">Приложение № </w:t>
      </w:r>
      <w:r>
        <w:rPr>
          <w:rFonts w:ascii="Times New Roman" w:hAnsi="Times New Roman" w:cs="Times New Roman"/>
          <w:sz w:val="22"/>
          <w:szCs w:val="22"/>
        </w:rPr>
        <w:t>3</w:t>
      </w:r>
    </w:p>
    <w:p w:rsidR="002C01BA" w:rsidRPr="005B5F64" w:rsidRDefault="002C01BA" w:rsidP="002C01BA">
      <w:pPr>
        <w:snapToGrid w:val="0"/>
        <w:ind w:firstLine="567"/>
        <w:jc w:val="right"/>
        <w:rPr>
          <w:rFonts w:ascii="Times New Roman" w:hAnsi="Times New Roman" w:cs="Times New Roman"/>
          <w:sz w:val="22"/>
          <w:szCs w:val="22"/>
        </w:rPr>
      </w:pPr>
      <w:r>
        <w:rPr>
          <w:rFonts w:ascii="Times New Roman" w:hAnsi="Times New Roman" w:cs="Times New Roman"/>
          <w:sz w:val="22"/>
          <w:szCs w:val="22"/>
        </w:rPr>
        <w:t xml:space="preserve">                                                                        </w:t>
      </w:r>
      <w:r w:rsidRPr="005B5F64">
        <w:rPr>
          <w:rFonts w:ascii="Times New Roman" w:hAnsi="Times New Roman" w:cs="Times New Roman"/>
          <w:sz w:val="22"/>
          <w:szCs w:val="22"/>
        </w:rPr>
        <w:t>к контракту №</w:t>
      </w:r>
      <w:r>
        <w:rPr>
          <w:rFonts w:ascii="Times New Roman" w:hAnsi="Times New Roman" w:cs="Times New Roman"/>
          <w:sz w:val="22"/>
          <w:szCs w:val="22"/>
        </w:rPr>
        <w:t xml:space="preserve">                   </w:t>
      </w: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от «</w:t>
      </w:r>
      <w:r>
        <w:rPr>
          <w:rFonts w:ascii="Times New Roman" w:hAnsi="Times New Roman" w:cs="Times New Roman"/>
          <w:sz w:val="22"/>
          <w:szCs w:val="22"/>
        </w:rPr>
        <w:t xml:space="preserve">  </w:t>
      </w:r>
      <w:r w:rsidRPr="005B5F64">
        <w:rPr>
          <w:rFonts w:ascii="Times New Roman" w:hAnsi="Times New Roman" w:cs="Times New Roman"/>
          <w:sz w:val="22"/>
          <w:szCs w:val="22"/>
        </w:rPr>
        <w:t>»</w:t>
      </w:r>
      <w:r>
        <w:rPr>
          <w:rFonts w:ascii="Times New Roman" w:hAnsi="Times New Roman" w:cs="Times New Roman"/>
          <w:sz w:val="22"/>
          <w:szCs w:val="22"/>
        </w:rPr>
        <w:t xml:space="preserve"> _____________ 2026 </w:t>
      </w:r>
      <w:r w:rsidRPr="005B5F64">
        <w:rPr>
          <w:rFonts w:ascii="Times New Roman" w:hAnsi="Times New Roman" w:cs="Times New Roman"/>
          <w:sz w:val="22"/>
          <w:szCs w:val="22"/>
        </w:rPr>
        <w:t>г.</w:t>
      </w:r>
    </w:p>
    <w:p w:rsidR="00374425" w:rsidRPr="005B5F64" w:rsidRDefault="00374425" w:rsidP="00EC3D3B">
      <w:pPr>
        <w:ind w:left="-142" w:firstLine="567"/>
        <w:jc w:val="both"/>
        <w:rPr>
          <w:rFonts w:ascii="Times New Roman" w:hAnsi="Times New Roman" w:cs="Times New Roman"/>
          <w:sz w:val="22"/>
          <w:szCs w:val="22"/>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9356"/>
      </w:tblGrid>
      <w:tr w:rsidR="00374425" w:rsidRPr="005B5F64" w:rsidTr="0011096F">
        <w:tc>
          <w:tcPr>
            <w:tcW w:w="9356" w:type="dxa"/>
            <w:tcBorders>
              <w:top w:val="nil"/>
              <w:left w:val="nil"/>
              <w:bottom w:val="nil"/>
              <w:right w:val="nil"/>
            </w:tcBorders>
            <w:vAlign w:val="bottom"/>
          </w:tcPr>
          <w:p w:rsidR="00374425" w:rsidRPr="005B5F64" w:rsidRDefault="00374425" w:rsidP="00EC3D3B">
            <w:pPr>
              <w:ind w:firstLine="567"/>
              <w:jc w:val="center"/>
              <w:rPr>
                <w:rFonts w:ascii="Times New Roman" w:hAnsi="Times New Roman" w:cs="Times New Roman"/>
              </w:rPr>
            </w:pPr>
            <w:bookmarkStart w:id="8" w:name="P560"/>
            <w:bookmarkEnd w:id="8"/>
            <w:r w:rsidRPr="005B5F64">
              <w:rPr>
                <w:rFonts w:ascii="Times New Roman" w:hAnsi="Times New Roman" w:cs="Times New Roman"/>
                <w:sz w:val="22"/>
                <w:szCs w:val="22"/>
              </w:rPr>
              <w:t>Акт</w:t>
            </w:r>
          </w:p>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принятия объекта(ов) под охрану</w:t>
            </w:r>
          </w:p>
        </w:tc>
      </w:tr>
      <w:tr w:rsidR="00374425" w:rsidRPr="005B5F64" w:rsidTr="0011096F">
        <w:tc>
          <w:tcPr>
            <w:tcW w:w="9356" w:type="dxa"/>
            <w:tcBorders>
              <w:top w:val="nil"/>
              <w:left w:val="nil"/>
              <w:bottom w:val="nil"/>
              <w:right w:val="nil"/>
            </w:tcBorders>
          </w:tcPr>
          <w:p w:rsidR="00374425" w:rsidRPr="005B5F64" w:rsidRDefault="00374425" w:rsidP="00EC3D3B">
            <w:pPr>
              <w:ind w:firstLine="567"/>
              <w:rPr>
                <w:rFonts w:ascii="Times New Roman" w:hAnsi="Times New Roman" w:cs="Times New Roman"/>
              </w:rPr>
            </w:pPr>
          </w:p>
        </w:tc>
      </w:tr>
      <w:tr w:rsidR="00374425" w:rsidRPr="005B5F64" w:rsidTr="0011096F">
        <w:tc>
          <w:tcPr>
            <w:tcW w:w="9356" w:type="dxa"/>
            <w:tcBorders>
              <w:top w:val="nil"/>
              <w:left w:val="nil"/>
              <w:bottom w:val="nil"/>
              <w:right w:val="nil"/>
            </w:tcBorders>
            <w:vAlign w:val="bottom"/>
          </w:tcPr>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Мы, нижеподписавшиеся, представитель Заказчика в лице ____________________, действующий на основании __________________________, и представитель Исполнителя в лице _____________________, действующий на основании _________________________, составили настоящий Акт о том, что в соответствии с контрактом от «__» _______________ 20__ г. № ___ объект _________________, расположенный по адресу: ________________, с __ ч. __ мин «__» _______ 20__ г., принят под охрану.</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Заказчик передает, а Исполнитель принимает во временное пользование на безвозмездной основе на период действия контракта следующее имущество и документацию, необходимые для надлежащего исполнения принятых Исполнителем обязательств по настоящему контракту:</w:t>
            </w:r>
          </w:p>
        </w:tc>
      </w:tr>
    </w:tbl>
    <w:p w:rsidR="00374425" w:rsidRPr="005B5F64" w:rsidRDefault="00374425" w:rsidP="00EC3D3B">
      <w:pPr>
        <w:ind w:firstLine="567"/>
        <w:jc w:val="both"/>
        <w:rPr>
          <w:rFonts w:ascii="Times New Roman" w:hAnsi="Times New Roman" w:cs="Times New Roman"/>
          <w:sz w:val="22"/>
          <w:szCs w:val="22"/>
        </w:rPr>
      </w:pPr>
    </w:p>
    <w:tbl>
      <w:tblPr>
        <w:tblW w:w="94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00"/>
        <w:gridCol w:w="3907"/>
        <w:gridCol w:w="2352"/>
        <w:gridCol w:w="2564"/>
      </w:tblGrid>
      <w:tr w:rsidR="00374425" w:rsidRPr="005B5F64" w:rsidTr="0011096F">
        <w:tc>
          <w:tcPr>
            <w:tcW w:w="600" w:type="dxa"/>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N п/п</w:t>
            </w:r>
          </w:p>
        </w:tc>
        <w:tc>
          <w:tcPr>
            <w:tcW w:w="3907" w:type="dxa"/>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Передаваемое имущество и документация</w:t>
            </w:r>
          </w:p>
        </w:tc>
        <w:tc>
          <w:tcPr>
            <w:tcW w:w="2352" w:type="dxa"/>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Количество</w:t>
            </w:r>
          </w:p>
        </w:tc>
        <w:tc>
          <w:tcPr>
            <w:tcW w:w="2564" w:type="dxa"/>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Примечание</w:t>
            </w:r>
          </w:p>
        </w:tc>
      </w:tr>
      <w:tr w:rsidR="00374425" w:rsidRPr="005B5F64" w:rsidTr="0011096F">
        <w:tc>
          <w:tcPr>
            <w:tcW w:w="600" w:type="dxa"/>
          </w:tcPr>
          <w:p w:rsidR="00374425" w:rsidRPr="005B5F64" w:rsidRDefault="00374425" w:rsidP="00EC3D3B">
            <w:pPr>
              <w:ind w:firstLine="567"/>
              <w:rPr>
                <w:rFonts w:ascii="Times New Roman" w:hAnsi="Times New Roman" w:cs="Times New Roman"/>
              </w:rPr>
            </w:pPr>
          </w:p>
        </w:tc>
        <w:tc>
          <w:tcPr>
            <w:tcW w:w="3907" w:type="dxa"/>
          </w:tcPr>
          <w:p w:rsidR="00374425" w:rsidRPr="005B5F64" w:rsidRDefault="00374425" w:rsidP="00EC3D3B">
            <w:pPr>
              <w:ind w:firstLine="567"/>
              <w:rPr>
                <w:rFonts w:ascii="Times New Roman" w:hAnsi="Times New Roman" w:cs="Times New Roman"/>
              </w:rPr>
            </w:pPr>
          </w:p>
        </w:tc>
        <w:tc>
          <w:tcPr>
            <w:tcW w:w="2352" w:type="dxa"/>
          </w:tcPr>
          <w:p w:rsidR="00374425" w:rsidRPr="005B5F64" w:rsidRDefault="00374425" w:rsidP="00EC3D3B">
            <w:pPr>
              <w:ind w:firstLine="567"/>
              <w:rPr>
                <w:rFonts w:ascii="Times New Roman" w:hAnsi="Times New Roman" w:cs="Times New Roman"/>
              </w:rPr>
            </w:pPr>
          </w:p>
        </w:tc>
        <w:tc>
          <w:tcPr>
            <w:tcW w:w="2564" w:type="dxa"/>
          </w:tcPr>
          <w:p w:rsidR="00374425" w:rsidRPr="005B5F64" w:rsidRDefault="00374425" w:rsidP="00EC3D3B">
            <w:pPr>
              <w:ind w:firstLine="567"/>
              <w:rPr>
                <w:rFonts w:ascii="Times New Roman" w:hAnsi="Times New Roman" w:cs="Times New Roman"/>
              </w:rPr>
            </w:pPr>
          </w:p>
        </w:tc>
      </w:tr>
      <w:tr w:rsidR="00374425" w:rsidRPr="005B5F64" w:rsidTr="0011096F">
        <w:tc>
          <w:tcPr>
            <w:tcW w:w="600" w:type="dxa"/>
          </w:tcPr>
          <w:p w:rsidR="00374425" w:rsidRPr="005B5F64" w:rsidRDefault="00374425" w:rsidP="00EC3D3B">
            <w:pPr>
              <w:ind w:firstLine="567"/>
              <w:rPr>
                <w:rFonts w:ascii="Times New Roman" w:hAnsi="Times New Roman" w:cs="Times New Roman"/>
              </w:rPr>
            </w:pPr>
          </w:p>
        </w:tc>
        <w:tc>
          <w:tcPr>
            <w:tcW w:w="3907" w:type="dxa"/>
          </w:tcPr>
          <w:p w:rsidR="00374425" w:rsidRPr="005B5F64" w:rsidRDefault="00374425" w:rsidP="00EC3D3B">
            <w:pPr>
              <w:ind w:firstLine="567"/>
              <w:rPr>
                <w:rFonts w:ascii="Times New Roman" w:hAnsi="Times New Roman" w:cs="Times New Roman"/>
              </w:rPr>
            </w:pPr>
          </w:p>
        </w:tc>
        <w:tc>
          <w:tcPr>
            <w:tcW w:w="2352" w:type="dxa"/>
          </w:tcPr>
          <w:p w:rsidR="00374425" w:rsidRPr="005B5F64" w:rsidRDefault="00374425" w:rsidP="00EC3D3B">
            <w:pPr>
              <w:ind w:firstLine="567"/>
              <w:rPr>
                <w:rFonts w:ascii="Times New Roman" w:hAnsi="Times New Roman" w:cs="Times New Roman"/>
              </w:rPr>
            </w:pPr>
          </w:p>
        </w:tc>
        <w:tc>
          <w:tcPr>
            <w:tcW w:w="2564" w:type="dxa"/>
          </w:tcPr>
          <w:p w:rsidR="00374425" w:rsidRPr="005B5F64" w:rsidRDefault="00374425" w:rsidP="00EC3D3B">
            <w:pPr>
              <w:ind w:firstLine="567"/>
              <w:rPr>
                <w:rFonts w:ascii="Times New Roman" w:hAnsi="Times New Roman" w:cs="Times New Roman"/>
              </w:rPr>
            </w:pPr>
          </w:p>
        </w:tc>
      </w:tr>
    </w:tbl>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cantSplit/>
          <w:trHeight w:val="1320"/>
        </w:trPr>
        <w:tc>
          <w:tcPr>
            <w:tcW w:w="4680" w:type="dxa"/>
            <w:hideMark/>
          </w:tcPr>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Исполнитель: </w:t>
            </w:r>
          </w:p>
          <w:p w:rsidR="002A1B94" w:rsidRPr="002A1B94" w:rsidRDefault="002A1B94" w:rsidP="00A32FCE">
            <w:pPr>
              <w:widowControl/>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Default="00374425" w:rsidP="00EC3D3B">
      <w:pPr>
        <w:ind w:firstLine="567"/>
        <w:rPr>
          <w:rFonts w:ascii="Times New Roman" w:hAnsi="Times New Roman" w:cs="Times New Roman"/>
          <w:sz w:val="22"/>
          <w:szCs w:val="22"/>
        </w:rPr>
      </w:pPr>
    </w:p>
    <w:p w:rsidR="002C01BA" w:rsidRDefault="002C01BA" w:rsidP="00EC3D3B">
      <w:pPr>
        <w:ind w:firstLine="567"/>
        <w:rPr>
          <w:rFonts w:ascii="Times New Roman" w:hAnsi="Times New Roman" w:cs="Times New Roman"/>
          <w:sz w:val="22"/>
          <w:szCs w:val="22"/>
        </w:rPr>
      </w:pPr>
    </w:p>
    <w:p w:rsidR="002C01BA" w:rsidRPr="005B5F64" w:rsidRDefault="002C01BA"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B91157" w:rsidRPr="005B5F64" w:rsidRDefault="00B91157" w:rsidP="00EC3D3B">
      <w:pPr>
        <w:ind w:firstLine="567"/>
        <w:rPr>
          <w:rFonts w:ascii="Times New Roman" w:hAnsi="Times New Roman" w:cs="Times New Roman"/>
          <w:sz w:val="22"/>
          <w:szCs w:val="22"/>
        </w:rPr>
      </w:pP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 xml:space="preserve">Приложение № </w:t>
      </w:r>
      <w:r>
        <w:rPr>
          <w:rFonts w:ascii="Times New Roman" w:hAnsi="Times New Roman" w:cs="Times New Roman"/>
          <w:sz w:val="22"/>
          <w:szCs w:val="22"/>
        </w:rPr>
        <w:t>4</w:t>
      </w:r>
    </w:p>
    <w:p w:rsidR="002C01BA" w:rsidRPr="005B5F64" w:rsidRDefault="002C01BA" w:rsidP="002C01BA">
      <w:pPr>
        <w:snapToGrid w:val="0"/>
        <w:ind w:firstLine="567"/>
        <w:jc w:val="right"/>
        <w:rPr>
          <w:rFonts w:ascii="Times New Roman" w:hAnsi="Times New Roman" w:cs="Times New Roman"/>
          <w:sz w:val="22"/>
          <w:szCs w:val="22"/>
        </w:rPr>
      </w:pPr>
      <w:r>
        <w:rPr>
          <w:rFonts w:ascii="Times New Roman" w:hAnsi="Times New Roman" w:cs="Times New Roman"/>
          <w:sz w:val="22"/>
          <w:szCs w:val="22"/>
        </w:rPr>
        <w:t xml:space="preserve">                                                                        </w:t>
      </w:r>
      <w:r w:rsidRPr="005B5F64">
        <w:rPr>
          <w:rFonts w:ascii="Times New Roman" w:hAnsi="Times New Roman" w:cs="Times New Roman"/>
          <w:sz w:val="22"/>
          <w:szCs w:val="22"/>
        </w:rPr>
        <w:t>к контракту №</w:t>
      </w:r>
      <w:r>
        <w:rPr>
          <w:rFonts w:ascii="Times New Roman" w:hAnsi="Times New Roman" w:cs="Times New Roman"/>
          <w:sz w:val="22"/>
          <w:szCs w:val="22"/>
        </w:rPr>
        <w:t xml:space="preserve">                   </w:t>
      </w: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от «</w:t>
      </w:r>
      <w:r>
        <w:rPr>
          <w:rFonts w:ascii="Times New Roman" w:hAnsi="Times New Roman" w:cs="Times New Roman"/>
          <w:sz w:val="22"/>
          <w:szCs w:val="22"/>
        </w:rPr>
        <w:t xml:space="preserve">  </w:t>
      </w:r>
      <w:r w:rsidRPr="005B5F64">
        <w:rPr>
          <w:rFonts w:ascii="Times New Roman" w:hAnsi="Times New Roman" w:cs="Times New Roman"/>
          <w:sz w:val="22"/>
          <w:szCs w:val="22"/>
        </w:rPr>
        <w:t>»</w:t>
      </w:r>
      <w:r>
        <w:rPr>
          <w:rFonts w:ascii="Times New Roman" w:hAnsi="Times New Roman" w:cs="Times New Roman"/>
          <w:sz w:val="22"/>
          <w:szCs w:val="22"/>
        </w:rPr>
        <w:t xml:space="preserve"> _____________ 2026 </w:t>
      </w:r>
      <w:r w:rsidRPr="005B5F64">
        <w:rPr>
          <w:rFonts w:ascii="Times New Roman" w:hAnsi="Times New Roman" w:cs="Times New Roman"/>
          <w:sz w:val="22"/>
          <w:szCs w:val="22"/>
        </w:rPr>
        <w:t>г.</w:t>
      </w: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374425" w:rsidRPr="005B5F64" w:rsidTr="0011096F">
        <w:tc>
          <w:tcPr>
            <w:tcW w:w="9071" w:type="dxa"/>
            <w:tcBorders>
              <w:top w:val="nil"/>
              <w:left w:val="nil"/>
              <w:bottom w:val="nil"/>
              <w:right w:val="nil"/>
            </w:tcBorders>
            <w:vAlign w:val="bottom"/>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Акт</w:t>
            </w:r>
          </w:p>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о снятии охраны</w:t>
            </w:r>
          </w:p>
        </w:tc>
      </w:tr>
      <w:tr w:rsidR="00374425" w:rsidRPr="005B5F64" w:rsidTr="0011096F">
        <w:tc>
          <w:tcPr>
            <w:tcW w:w="9071" w:type="dxa"/>
            <w:tcBorders>
              <w:top w:val="nil"/>
              <w:left w:val="nil"/>
              <w:bottom w:val="nil"/>
              <w:right w:val="nil"/>
            </w:tcBorders>
          </w:tcPr>
          <w:p w:rsidR="00374425" w:rsidRPr="005B5F64" w:rsidRDefault="00374425" w:rsidP="00EC3D3B">
            <w:pPr>
              <w:ind w:firstLine="567"/>
              <w:rPr>
                <w:rFonts w:ascii="Times New Roman" w:hAnsi="Times New Roman" w:cs="Times New Roman"/>
              </w:rPr>
            </w:pPr>
          </w:p>
        </w:tc>
      </w:tr>
      <w:tr w:rsidR="00374425" w:rsidRPr="005B5F64" w:rsidTr="0011096F">
        <w:tc>
          <w:tcPr>
            <w:tcW w:w="9071" w:type="dxa"/>
            <w:tcBorders>
              <w:top w:val="nil"/>
              <w:left w:val="nil"/>
              <w:bottom w:val="nil"/>
              <w:right w:val="nil"/>
            </w:tcBorders>
          </w:tcPr>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Мы, нижеподписавшиеся, представитель Исполнителя в лице _____________________________________________________________, действующий на основании ___________________________________, и представитель Заказчика в лице ________________________________________________________, действующий на основании _____________________________________, составили настоящий Акт о том, что в соответствии с контрактом от «__» ________ 20__ г. № ___ охрана объекта, расположенного по адресу: ___________________________, снята в __ ч. __ мин. «__» ________________ 20__ г.</w:t>
            </w:r>
          </w:p>
        </w:tc>
      </w:tr>
    </w:tbl>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cantSplit/>
          <w:trHeight w:val="1320"/>
        </w:trPr>
        <w:tc>
          <w:tcPr>
            <w:tcW w:w="4680" w:type="dxa"/>
            <w:hideMark/>
          </w:tcPr>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Исполнитель: </w:t>
            </w:r>
          </w:p>
          <w:p w:rsidR="002A1B94" w:rsidRPr="002A1B94" w:rsidRDefault="002A1B94" w:rsidP="00A32FCE">
            <w:pPr>
              <w:widowControl/>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0D2A00" w:rsidRPr="005B5F64" w:rsidRDefault="000D2A00" w:rsidP="00EC3D3B">
      <w:pPr>
        <w:ind w:firstLine="567"/>
        <w:rPr>
          <w:rFonts w:ascii="Times New Roman" w:hAnsi="Times New Roman" w:cs="Times New Roman"/>
          <w:sz w:val="22"/>
          <w:szCs w:val="22"/>
        </w:rPr>
      </w:pPr>
    </w:p>
    <w:p w:rsidR="000D2A00" w:rsidRPr="005B5F64" w:rsidRDefault="000D2A00"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EC3D3B" w:rsidRPr="005B5F64" w:rsidRDefault="00EC3D3B" w:rsidP="00EC3D3B">
      <w:pPr>
        <w:ind w:firstLine="567"/>
        <w:rPr>
          <w:rFonts w:ascii="Times New Roman" w:hAnsi="Times New Roman" w:cs="Times New Roman"/>
          <w:sz w:val="22"/>
          <w:szCs w:val="22"/>
        </w:rPr>
      </w:pPr>
    </w:p>
    <w:p w:rsidR="00374425" w:rsidRPr="005B5F64" w:rsidRDefault="00374425" w:rsidP="00EC3D3B">
      <w:pPr>
        <w:ind w:firstLine="567"/>
        <w:rPr>
          <w:rFonts w:ascii="Times New Roman" w:hAnsi="Times New Roman" w:cs="Times New Roman"/>
          <w:sz w:val="22"/>
          <w:szCs w:val="22"/>
        </w:rPr>
      </w:pPr>
    </w:p>
    <w:p w:rsidR="008B43FF" w:rsidRDefault="008B43FF" w:rsidP="00EC3D3B">
      <w:pPr>
        <w:snapToGrid w:val="0"/>
        <w:ind w:firstLine="567"/>
        <w:jc w:val="right"/>
        <w:rPr>
          <w:rFonts w:ascii="Times New Roman" w:hAnsi="Times New Roman" w:cs="Times New Roman"/>
          <w:sz w:val="22"/>
          <w:szCs w:val="22"/>
        </w:rPr>
      </w:pPr>
    </w:p>
    <w:p w:rsidR="002C01BA" w:rsidRDefault="002C01BA" w:rsidP="00EC3D3B">
      <w:pPr>
        <w:snapToGrid w:val="0"/>
        <w:ind w:firstLine="567"/>
        <w:jc w:val="right"/>
        <w:rPr>
          <w:rFonts w:ascii="Times New Roman" w:hAnsi="Times New Roman" w:cs="Times New Roman"/>
          <w:sz w:val="22"/>
          <w:szCs w:val="22"/>
        </w:rPr>
      </w:pPr>
    </w:p>
    <w:p w:rsidR="002C01BA" w:rsidRPr="005B5F64" w:rsidRDefault="002C01BA" w:rsidP="00D04729">
      <w:pPr>
        <w:ind w:firstLine="567"/>
        <w:rPr>
          <w:rFonts w:ascii="Times New Roman" w:hAnsi="Times New Roman" w:cs="Times New Roman"/>
          <w:sz w:val="22"/>
          <w:szCs w:val="22"/>
        </w:rPr>
      </w:pPr>
    </w:p>
    <w:p w:rsidR="002C01BA" w:rsidRPr="005B5F64" w:rsidRDefault="002C01BA" w:rsidP="00D04729">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 xml:space="preserve">Приложение № </w:t>
      </w:r>
      <w:r>
        <w:rPr>
          <w:rFonts w:ascii="Times New Roman" w:hAnsi="Times New Roman" w:cs="Times New Roman"/>
          <w:sz w:val="22"/>
          <w:szCs w:val="22"/>
        </w:rPr>
        <w:t>5</w:t>
      </w:r>
    </w:p>
    <w:p w:rsidR="002C01BA" w:rsidRPr="005B5F64" w:rsidRDefault="002C01BA" w:rsidP="00D04729">
      <w:pPr>
        <w:snapToGrid w:val="0"/>
        <w:ind w:firstLine="567"/>
        <w:jc w:val="right"/>
        <w:rPr>
          <w:rFonts w:ascii="Times New Roman" w:hAnsi="Times New Roman" w:cs="Times New Roman"/>
          <w:sz w:val="22"/>
          <w:szCs w:val="22"/>
        </w:rPr>
      </w:pPr>
      <w:r>
        <w:rPr>
          <w:rFonts w:ascii="Times New Roman" w:hAnsi="Times New Roman" w:cs="Times New Roman"/>
          <w:sz w:val="22"/>
          <w:szCs w:val="22"/>
        </w:rPr>
        <w:t xml:space="preserve">                                                                        </w:t>
      </w:r>
      <w:r w:rsidRPr="005B5F64">
        <w:rPr>
          <w:rFonts w:ascii="Times New Roman" w:hAnsi="Times New Roman" w:cs="Times New Roman"/>
          <w:sz w:val="22"/>
          <w:szCs w:val="22"/>
        </w:rPr>
        <w:t>к контракту №</w:t>
      </w:r>
      <w:r>
        <w:rPr>
          <w:rFonts w:ascii="Times New Roman" w:hAnsi="Times New Roman" w:cs="Times New Roman"/>
          <w:sz w:val="22"/>
          <w:szCs w:val="22"/>
        </w:rPr>
        <w:t xml:space="preserve">                   </w:t>
      </w: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от «</w:t>
      </w:r>
      <w:r>
        <w:rPr>
          <w:rFonts w:ascii="Times New Roman" w:hAnsi="Times New Roman" w:cs="Times New Roman"/>
          <w:sz w:val="22"/>
          <w:szCs w:val="22"/>
        </w:rPr>
        <w:t xml:space="preserve">  </w:t>
      </w:r>
      <w:r w:rsidRPr="005B5F64">
        <w:rPr>
          <w:rFonts w:ascii="Times New Roman" w:hAnsi="Times New Roman" w:cs="Times New Roman"/>
          <w:sz w:val="22"/>
          <w:szCs w:val="22"/>
        </w:rPr>
        <w:t>»</w:t>
      </w:r>
      <w:r>
        <w:rPr>
          <w:rFonts w:ascii="Times New Roman" w:hAnsi="Times New Roman" w:cs="Times New Roman"/>
          <w:sz w:val="22"/>
          <w:szCs w:val="22"/>
        </w:rPr>
        <w:t xml:space="preserve"> _____________ 2026 </w:t>
      </w:r>
      <w:r w:rsidRPr="005B5F64">
        <w:rPr>
          <w:rFonts w:ascii="Times New Roman" w:hAnsi="Times New Roman" w:cs="Times New Roman"/>
          <w:sz w:val="22"/>
          <w:szCs w:val="22"/>
        </w:rPr>
        <w:t>г.</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1"/>
      </w:tblGrid>
      <w:tr w:rsidR="00374425" w:rsidRPr="005B5F64" w:rsidTr="0011096F">
        <w:tc>
          <w:tcPr>
            <w:tcW w:w="9071" w:type="dxa"/>
            <w:tcBorders>
              <w:top w:val="nil"/>
              <w:left w:val="nil"/>
              <w:bottom w:val="nil"/>
              <w:right w:val="nil"/>
            </w:tcBorders>
            <w:vAlign w:val="center"/>
          </w:tcPr>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Акт</w:t>
            </w:r>
          </w:p>
          <w:p w:rsidR="00374425" w:rsidRPr="005B5F64" w:rsidRDefault="00374425" w:rsidP="00EC3D3B">
            <w:pPr>
              <w:ind w:firstLine="567"/>
              <w:jc w:val="center"/>
              <w:rPr>
                <w:rFonts w:ascii="Times New Roman" w:hAnsi="Times New Roman" w:cs="Times New Roman"/>
              </w:rPr>
            </w:pPr>
            <w:r w:rsidRPr="005B5F64">
              <w:rPr>
                <w:rFonts w:ascii="Times New Roman" w:hAnsi="Times New Roman" w:cs="Times New Roman"/>
                <w:sz w:val="22"/>
                <w:szCs w:val="22"/>
              </w:rPr>
              <w:t>сдачи-приемки оказанных услуг</w:t>
            </w:r>
          </w:p>
        </w:tc>
      </w:tr>
      <w:tr w:rsidR="00374425" w:rsidRPr="005B5F64" w:rsidTr="0011096F">
        <w:tc>
          <w:tcPr>
            <w:tcW w:w="9071" w:type="dxa"/>
            <w:tcBorders>
              <w:top w:val="nil"/>
              <w:left w:val="nil"/>
              <w:bottom w:val="nil"/>
              <w:right w:val="nil"/>
            </w:tcBorders>
          </w:tcPr>
          <w:p w:rsidR="00374425" w:rsidRPr="005B5F64" w:rsidRDefault="00374425" w:rsidP="00EC3D3B">
            <w:pPr>
              <w:ind w:firstLine="567"/>
              <w:rPr>
                <w:rFonts w:ascii="Times New Roman" w:hAnsi="Times New Roman" w:cs="Times New Roman"/>
              </w:rPr>
            </w:pPr>
            <w:r w:rsidRPr="005B5F64">
              <w:rPr>
                <w:rFonts w:ascii="Times New Roman" w:hAnsi="Times New Roman" w:cs="Times New Roman"/>
                <w:sz w:val="22"/>
                <w:szCs w:val="22"/>
              </w:rPr>
              <w:t>"__" ________________ 20__ г.</w:t>
            </w:r>
          </w:p>
        </w:tc>
      </w:tr>
      <w:tr w:rsidR="00374425" w:rsidRPr="005B5F64" w:rsidTr="0011096F">
        <w:tc>
          <w:tcPr>
            <w:tcW w:w="9071" w:type="dxa"/>
            <w:tcBorders>
              <w:top w:val="nil"/>
              <w:left w:val="nil"/>
              <w:bottom w:val="nil"/>
              <w:right w:val="nil"/>
            </w:tcBorders>
          </w:tcPr>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Мы, ________________________________________________ нижеподписавшиеся, ___________________________________________________ от имени «Заказчика», с одной стороны, и _____________________________________________ от имени «Исполнителя», с другой стороны, составили настоящий Акт о нижеследующем:</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1. Исполнитель выполнил следующие услуги в соответствии с контрактом 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__________________________________________________________________________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2. Заказчик принял результаты услуг в форме: _________________________________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_______________________________________________________________________.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3. Качество оказанных услуг соответствует требованиям контракта. Заказчик каких-либо отклонений от условий контракта или других недостатков в услугах Исполнителя не обнаружил.</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 xml:space="preserve">4. Общая стоимость оказанных услуг составляет ______________________________________________, в том числе НДС </w:t>
            </w:r>
            <w:hyperlink w:anchor="P702" w:history="1">
              <w:r w:rsidRPr="005B5F64">
                <w:rPr>
                  <w:rFonts w:ascii="Times New Roman" w:hAnsi="Times New Roman" w:cs="Times New Roman"/>
                  <w:color w:val="0000FF"/>
                  <w:sz w:val="22"/>
                  <w:szCs w:val="22"/>
                </w:rPr>
                <w:t>&lt;1&gt;</w:t>
              </w:r>
            </w:hyperlink>
            <w:r w:rsidRPr="005B5F64">
              <w:rPr>
                <w:rFonts w:ascii="Times New Roman" w:hAnsi="Times New Roman" w:cs="Times New Roman"/>
                <w:sz w:val="22"/>
                <w:szCs w:val="22"/>
              </w:rPr>
              <w:t xml:space="preserve"> в сумме __________________________________________________________________________.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 xml:space="preserve">5. </w:t>
            </w:r>
            <w:hyperlink w:anchor="P703" w:history="1">
              <w:r w:rsidRPr="005B5F64">
                <w:rPr>
                  <w:rFonts w:ascii="Times New Roman" w:hAnsi="Times New Roman" w:cs="Times New Roman"/>
                  <w:color w:val="0000FF"/>
                  <w:sz w:val="22"/>
                  <w:szCs w:val="22"/>
                </w:rPr>
                <w:t>&lt;2&gt;</w:t>
              </w:r>
            </w:hyperlink>
            <w:r w:rsidRPr="005B5F64">
              <w:rPr>
                <w:rFonts w:ascii="Times New Roman" w:hAnsi="Times New Roman" w:cs="Times New Roman"/>
                <w:sz w:val="22"/>
                <w:szCs w:val="22"/>
              </w:rPr>
              <w:t xml:space="preserve"> За оказанные услуги сумма, подлежащая оплате в соответствии с условиями заключенного контракта: ________________________________________ (прописью) рублей __ копеек, в том числе НДС </w:t>
            </w:r>
            <w:hyperlink w:anchor="P704" w:history="1">
              <w:r w:rsidRPr="005B5F64">
                <w:rPr>
                  <w:rFonts w:ascii="Times New Roman" w:hAnsi="Times New Roman" w:cs="Times New Roman"/>
                  <w:color w:val="0000FF"/>
                  <w:sz w:val="22"/>
                  <w:szCs w:val="22"/>
                </w:rPr>
                <w:t>&lt;3&gt;</w:t>
              </w:r>
            </w:hyperlink>
            <w:r w:rsidRPr="005B5F64">
              <w:rPr>
                <w:rFonts w:ascii="Times New Roman" w:hAnsi="Times New Roman" w:cs="Times New Roman"/>
                <w:sz w:val="22"/>
                <w:szCs w:val="22"/>
              </w:rPr>
              <w:t xml:space="preserve"> __% _____________________________________ (прописью) рублей __ копеек.</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Размер неустойки (штрафа, пени), подлежащий взысканию: ________________________________________ (прописью) рублей __ копеек.</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Основания применения и порядок расчета неустойки (штрафа, пени) __________________________________________________________________________.</w:t>
            </w:r>
          </w:p>
          <w:p w:rsidR="00374425" w:rsidRPr="005B5F64" w:rsidRDefault="00374425" w:rsidP="00EC3D3B">
            <w:pPr>
              <w:ind w:firstLine="567"/>
              <w:jc w:val="both"/>
              <w:rPr>
                <w:rFonts w:ascii="Times New Roman" w:hAnsi="Times New Roman" w:cs="Times New Roman"/>
              </w:rPr>
            </w:pPr>
            <w:r w:rsidRPr="005B5F64">
              <w:rPr>
                <w:rFonts w:ascii="Times New Roman" w:hAnsi="Times New Roman" w:cs="Times New Roman"/>
                <w:sz w:val="22"/>
                <w:szCs w:val="22"/>
              </w:rPr>
              <w:t xml:space="preserve">Итоговая сумма, подлежащая оплате Исполнителю по контракту: ________________________________________________ (прописью) рублей __ копеек, в том числе НДС </w:t>
            </w:r>
            <w:hyperlink w:anchor="P702" w:history="1">
              <w:r w:rsidRPr="005B5F64">
                <w:rPr>
                  <w:rFonts w:ascii="Times New Roman" w:hAnsi="Times New Roman" w:cs="Times New Roman"/>
                  <w:color w:val="0000FF"/>
                  <w:sz w:val="22"/>
                  <w:szCs w:val="22"/>
                </w:rPr>
                <w:t>&lt;1&gt;</w:t>
              </w:r>
            </w:hyperlink>
            <w:r w:rsidRPr="005B5F64">
              <w:rPr>
                <w:rFonts w:ascii="Times New Roman" w:hAnsi="Times New Roman" w:cs="Times New Roman"/>
                <w:sz w:val="22"/>
                <w:szCs w:val="22"/>
              </w:rPr>
              <w:t xml:space="preserve"> __ % ________________________________ (прописью) рублей __ копеек.</w:t>
            </w:r>
          </w:p>
        </w:tc>
      </w:tr>
    </w:tbl>
    <w:p w:rsidR="00374425" w:rsidRPr="005B5F64" w:rsidRDefault="00374425" w:rsidP="00EC3D3B">
      <w:pPr>
        <w:ind w:firstLine="567"/>
        <w:jc w:val="both"/>
        <w:rPr>
          <w:rFonts w:ascii="Times New Roman" w:hAnsi="Times New Roman" w:cs="Times New Roman"/>
          <w:sz w:val="22"/>
          <w:szCs w:val="22"/>
        </w:rPr>
      </w:pPr>
    </w:p>
    <w:p w:rsidR="00374425" w:rsidRPr="005B5F64" w:rsidRDefault="00374425" w:rsidP="00EC3D3B">
      <w:pPr>
        <w:ind w:firstLine="567"/>
        <w:jc w:val="both"/>
        <w:rPr>
          <w:rFonts w:ascii="Times New Roman" w:hAnsi="Times New Roman" w:cs="Times New Roman"/>
          <w:sz w:val="22"/>
          <w:szCs w:val="22"/>
        </w:rPr>
      </w:pPr>
    </w:p>
    <w:p w:rsidR="00374425" w:rsidRPr="005B5F64" w:rsidRDefault="00374425" w:rsidP="00EC3D3B">
      <w:pPr>
        <w:ind w:firstLine="567"/>
        <w:jc w:val="both"/>
        <w:rPr>
          <w:rFonts w:ascii="Times New Roman" w:hAnsi="Times New Roman" w:cs="Times New Roman"/>
          <w:sz w:val="22"/>
          <w:szCs w:val="22"/>
        </w:rPr>
      </w:pPr>
    </w:p>
    <w:tbl>
      <w:tblPr>
        <w:tblW w:w="0" w:type="auto"/>
        <w:tblInd w:w="496" w:type="dxa"/>
        <w:tblLayout w:type="fixed"/>
        <w:tblCellMar>
          <w:left w:w="70" w:type="dxa"/>
          <w:right w:w="70" w:type="dxa"/>
        </w:tblCellMar>
        <w:tblLook w:val="04A0" w:firstRow="1" w:lastRow="0" w:firstColumn="1" w:lastColumn="0" w:noHBand="0" w:noVBand="1"/>
      </w:tblPr>
      <w:tblGrid>
        <w:gridCol w:w="4680"/>
        <w:gridCol w:w="4590"/>
      </w:tblGrid>
      <w:tr w:rsidR="002A1B94" w:rsidRPr="002A1B94" w:rsidTr="00A32FCE">
        <w:trPr>
          <w:cantSplit/>
          <w:trHeight w:val="1320"/>
        </w:trPr>
        <w:tc>
          <w:tcPr>
            <w:tcW w:w="4680" w:type="dxa"/>
            <w:hideMark/>
          </w:tcPr>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Заказчик:</w:t>
            </w:r>
          </w:p>
          <w:p w:rsidR="002A1B94" w:rsidRPr="002A1B94" w:rsidRDefault="002A1B94" w:rsidP="00A32FCE">
            <w:pPr>
              <w:widowControl/>
              <w:suppressAutoHyphens/>
              <w:spacing w:line="360" w:lineRule="auto"/>
              <w:ind w:right="32"/>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 (_______________)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widowControl/>
              <w:suppressAutoHyphens/>
              <w:ind w:right="32"/>
              <w:rPr>
                <w:rFonts w:ascii="Times New Roman" w:eastAsia="Times New Roman" w:hAnsi="Times New Roman" w:cs="Times New Roman"/>
                <w:b/>
                <w:color w:val="auto"/>
                <w:lang w:bidi="ar-SA"/>
              </w:rPr>
            </w:pPr>
          </w:p>
        </w:tc>
        <w:tc>
          <w:tcPr>
            <w:tcW w:w="4590" w:type="dxa"/>
          </w:tcPr>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 xml:space="preserve">Исполнитель: </w:t>
            </w:r>
          </w:p>
          <w:p w:rsidR="002A1B94" w:rsidRPr="002A1B94" w:rsidRDefault="002A1B94" w:rsidP="00A32FCE">
            <w:pPr>
              <w:widowControl/>
              <w:rPr>
                <w:rFonts w:ascii="Times New Roman" w:eastAsia="Times New Roman" w:hAnsi="Times New Roman" w:cs="Times New Roman"/>
                <w:b/>
                <w:color w:val="auto"/>
                <w:lang w:bidi="ar-SA"/>
              </w:rPr>
            </w:pP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_________________ (______________)</w:t>
            </w:r>
          </w:p>
          <w:p w:rsidR="002A1B94" w:rsidRPr="002A1B94" w:rsidRDefault="002A1B94" w:rsidP="00A32FCE">
            <w:pPr>
              <w:widowControl/>
              <w:rPr>
                <w:rFonts w:ascii="Times New Roman" w:eastAsia="Times New Roman" w:hAnsi="Times New Roman" w:cs="Times New Roman"/>
                <w:b/>
                <w:color w:val="auto"/>
                <w:lang w:bidi="ar-SA"/>
              </w:rPr>
            </w:pPr>
            <w:r w:rsidRPr="002A1B94">
              <w:rPr>
                <w:rFonts w:ascii="Times New Roman" w:eastAsia="Times New Roman" w:hAnsi="Times New Roman" w:cs="Times New Roman"/>
                <w:b/>
                <w:color w:val="auto"/>
                <w:sz w:val="22"/>
                <w:szCs w:val="22"/>
                <w:lang w:bidi="ar-SA"/>
              </w:rPr>
              <w:t>подписано ЭЦП</w:t>
            </w:r>
          </w:p>
          <w:p w:rsidR="002A1B94" w:rsidRPr="002A1B94" w:rsidRDefault="002A1B94" w:rsidP="00A32FCE">
            <w:pPr>
              <w:autoSpaceDE w:val="0"/>
              <w:autoSpaceDN w:val="0"/>
              <w:adjustRightInd w:val="0"/>
              <w:spacing w:line="360" w:lineRule="auto"/>
              <w:jc w:val="both"/>
              <w:rPr>
                <w:rFonts w:ascii="Times New Roman" w:eastAsia="Times New Roman" w:hAnsi="Times New Roman" w:cs="Times New Roman"/>
                <w:b/>
                <w:color w:val="auto"/>
                <w:lang w:bidi="ar-SA"/>
              </w:rPr>
            </w:pPr>
          </w:p>
        </w:tc>
      </w:tr>
    </w:tbl>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2C01BA" w:rsidRPr="005B5F64" w:rsidRDefault="002C01BA" w:rsidP="002C01BA">
      <w:pPr>
        <w:ind w:firstLine="567"/>
        <w:rPr>
          <w:rFonts w:ascii="Times New Roman" w:hAnsi="Times New Roman" w:cs="Times New Roman"/>
          <w:sz w:val="22"/>
          <w:szCs w:val="22"/>
        </w:rPr>
      </w:pPr>
    </w:p>
    <w:p w:rsidR="00374425" w:rsidRPr="005B5F64" w:rsidRDefault="00374425" w:rsidP="00EC3D3B">
      <w:pPr>
        <w:ind w:firstLine="567"/>
        <w:jc w:val="both"/>
        <w:rPr>
          <w:rFonts w:ascii="Times New Roman" w:hAnsi="Times New Roman" w:cs="Times New Roman"/>
          <w:sz w:val="22"/>
          <w:szCs w:val="22"/>
        </w:rPr>
      </w:pPr>
    </w:p>
    <w:p w:rsidR="00374425" w:rsidRPr="005B5F64" w:rsidRDefault="00374425" w:rsidP="00EC3D3B">
      <w:pPr>
        <w:ind w:firstLine="567"/>
        <w:jc w:val="both"/>
        <w:rPr>
          <w:rFonts w:ascii="Times New Roman" w:hAnsi="Times New Roman" w:cs="Times New Roman"/>
          <w:sz w:val="22"/>
          <w:szCs w:val="22"/>
        </w:rPr>
      </w:pPr>
    </w:p>
    <w:p w:rsidR="00374425" w:rsidRPr="005B5F64" w:rsidRDefault="00374425" w:rsidP="00EC3D3B">
      <w:pPr>
        <w:ind w:firstLine="567"/>
        <w:jc w:val="both"/>
        <w:rPr>
          <w:rFonts w:ascii="Times New Roman" w:hAnsi="Times New Roman" w:cs="Times New Roman"/>
          <w:sz w:val="22"/>
          <w:szCs w:val="22"/>
        </w:rPr>
      </w:pPr>
      <w:r w:rsidRPr="005B5F64">
        <w:rPr>
          <w:rFonts w:ascii="Times New Roman" w:hAnsi="Times New Roman" w:cs="Times New Roman"/>
          <w:sz w:val="22"/>
          <w:szCs w:val="22"/>
        </w:rPr>
        <w:t>--------------------------------</w:t>
      </w:r>
    </w:p>
    <w:p w:rsidR="00374425" w:rsidRPr="005B5F64" w:rsidRDefault="00374425" w:rsidP="00EC3D3B">
      <w:pPr>
        <w:ind w:firstLine="567"/>
        <w:jc w:val="both"/>
        <w:rPr>
          <w:rFonts w:ascii="Times New Roman" w:hAnsi="Times New Roman" w:cs="Times New Roman"/>
          <w:sz w:val="22"/>
          <w:szCs w:val="22"/>
        </w:rPr>
      </w:pPr>
      <w:bookmarkStart w:id="9" w:name="P702"/>
      <w:bookmarkEnd w:id="9"/>
      <w:r w:rsidRPr="005B5F64">
        <w:rPr>
          <w:rFonts w:ascii="Times New Roman" w:hAnsi="Times New Roman" w:cs="Times New Roman"/>
          <w:sz w:val="22"/>
          <w:szCs w:val="22"/>
        </w:rPr>
        <w:t>&lt;1&gt; Переменное условие для Исполнителя с общим режимом налогообложения.</w:t>
      </w:r>
    </w:p>
    <w:p w:rsidR="00374425" w:rsidRPr="005B5F64" w:rsidRDefault="00374425" w:rsidP="00EC3D3B">
      <w:pPr>
        <w:ind w:firstLine="567"/>
        <w:jc w:val="both"/>
        <w:rPr>
          <w:rFonts w:ascii="Times New Roman" w:hAnsi="Times New Roman" w:cs="Times New Roman"/>
          <w:sz w:val="22"/>
          <w:szCs w:val="22"/>
        </w:rPr>
      </w:pPr>
      <w:bookmarkStart w:id="10" w:name="P703"/>
      <w:bookmarkEnd w:id="10"/>
      <w:r w:rsidRPr="005B5F64">
        <w:rPr>
          <w:rFonts w:ascii="Times New Roman" w:hAnsi="Times New Roman" w:cs="Times New Roman"/>
          <w:sz w:val="22"/>
          <w:szCs w:val="22"/>
        </w:rPr>
        <w:t>&lt;2&gt; Переменное условие включается в случае неисполнения или ненадлежащего исполнения Исполнителем обязательств, предусмотренных контрактом.</w:t>
      </w:r>
    </w:p>
    <w:p w:rsidR="00C14011" w:rsidRPr="005B5F64" w:rsidRDefault="00374425" w:rsidP="00EC3D3B">
      <w:pPr>
        <w:ind w:firstLine="567"/>
        <w:jc w:val="both"/>
        <w:rPr>
          <w:rFonts w:ascii="Times New Roman" w:eastAsia="Times New Roman" w:hAnsi="Times New Roman" w:cs="Times New Roman"/>
          <w:color w:val="auto"/>
          <w:sz w:val="22"/>
          <w:szCs w:val="22"/>
          <w:lang w:bidi="ar-SA"/>
        </w:rPr>
      </w:pPr>
      <w:bookmarkStart w:id="11" w:name="P704"/>
      <w:bookmarkEnd w:id="11"/>
      <w:r w:rsidRPr="005B5F64">
        <w:rPr>
          <w:rFonts w:ascii="Times New Roman" w:hAnsi="Times New Roman" w:cs="Times New Roman"/>
          <w:sz w:val="22"/>
          <w:szCs w:val="22"/>
        </w:rPr>
        <w:t>&lt;3&gt; Переменное условие для Исполнителя с общим режимом налогообложения.</w:t>
      </w:r>
    </w:p>
    <w:p w:rsidR="00C14011" w:rsidRPr="005B5F64" w:rsidRDefault="00C14011" w:rsidP="00EC3D3B">
      <w:pPr>
        <w:autoSpaceDE w:val="0"/>
        <w:autoSpaceDN w:val="0"/>
        <w:adjustRightInd w:val="0"/>
        <w:jc w:val="center"/>
        <w:rPr>
          <w:rFonts w:ascii="Times New Roman" w:eastAsiaTheme="minorHAnsi" w:hAnsi="Times New Roman" w:cs="Times New Roman"/>
          <w:color w:val="auto"/>
          <w:sz w:val="22"/>
          <w:szCs w:val="22"/>
          <w:lang w:eastAsia="en-US" w:bidi="ar-SA"/>
        </w:rPr>
      </w:pPr>
    </w:p>
    <w:p w:rsidR="00EC3D3B" w:rsidRPr="005B5F64" w:rsidRDefault="00EC3D3B" w:rsidP="00EC3D3B">
      <w:pPr>
        <w:autoSpaceDE w:val="0"/>
        <w:autoSpaceDN w:val="0"/>
        <w:adjustRightInd w:val="0"/>
        <w:jc w:val="center"/>
        <w:rPr>
          <w:rFonts w:ascii="Times New Roman" w:eastAsiaTheme="minorHAnsi" w:hAnsi="Times New Roman" w:cs="Times New Roman"/>
          <w:color w:val="auto"/>
          <w:sz w:val="22"/>
          <w:szCs w:val="22"/>
          <w:lang w:eastAsia="en-US" w:bidi="ar-SA"/>
        </w:rPr>
      </w:pPr>
    </w:p>
    <w:p w:rsidR="00EC3D3B" w:rsidRPr="005B5F64" w:rsidRDefault="00EC3D3B" w:rsidP="00EC3D3B">
      <w:pPr>
        <w:snapToGrid w:val="0"/>
        <w:ind w:firstLine="567"/>
        <w:jc w:val="right"/>
        <w:rPr>
          <w:rFonts w:ascii="Times New Roman" w:hAnsi="Times New Roman" w:cs="Times New Roman"/>
          <w:sz w:val="22"/>
          <w:szCs w:val="22"/>
        </w:rPr>
        <w:sectPr w:rsidR="00EC3D3B" w:rsidRPr="005B5F64" w:rsidSect="00EC3D3B">
          <w:pgSz w:w="11906" w:h="16838"/>
          <w:pgMar w:top="568" w:right="851" w:bottom="1134" w:left="1418" w:header="0" w:footer="0" w:gutter="0"/>
          <w:cols w:space="720"/>
          <w:noEndnote/>
          <w:docGrid w:linePitch="360"/>
        </w:sectPr>
      </w:pP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lastRenderedPageBreak/>
        <w:t xml:space="preserve">Приложение № </w:t>
      </w:r>
      <w:r>
        <w:rPr>
          <w:rFonts w:ascii="Times New Roman" w:hAnsi="Times New Roman" w:cs="Times New Roman"/>
          <w:sz w:val="22"/>
          <w:szCs w:val="22"/>
        </w:rPr>
        <w:t>6</w:t>
      </w:r>
    </w:p>
    <w:p w:rsidR="002C01BA" w:rsidRPr="005B5F64" w:rsidRDefault="002C01BA" w:rsidP="002C01BA">
      <w:pPr>
        <w:snapToGrid w:val="0"/>
        <w:ind w:firstLine="567"/>
        <w:jc w:val="right"/>
        <w:rPr>
          <w:rFonts w:ascii="Times New Roman" w:hAnsi="Times New Roman" w:cs="Times New Roman"/>
          <w:sz w:val="22"/>
          <w:szCs w:val="22"/>
        </w:rPr>
      </w:pPr>
      <w:r>
        <w:rPr>
          <w:rFonts w:ascii="Times New Roman" w:hAnsi="Times New Roman" w:cs="Times New Roman"/>
          <w:sz w:val="22"/>
          <w:szCs w:val="22"/>
        </w:rPr>
        <w:t xml:space="preserve">                                                                        </w:t>
      </w:r>
      <w:r w:rsidRPr="005B5F64">
        <w:rPr>
          <w:rFonts w:ascii="Times New Roman" w:hAnsi="Times New Roman" w:cs="Times New Roman"/>
          <w:sz w:val="22"/>
          <w:szCs w:val="22"/>
        </w:rPr>
        <w:t>к контракту №</w:t>
      </w:r>
      <w:r>
        <w:rPr>
          <w:rFonts w:ascii="Times New Roman" w:hAnsi="Times New Roman" w:cs="Times New Roman"/>
          <w:sz w:val="22"/>
          <w:szCs w:val="22"/>
        </w:rPr>
        <w:t xml:space="preserve">                   </w:t>
      </w:r>
    </w:p>
    <w:p w:rsidR="002C01BA" w:rsidRPr="005B5F64" w:rsidRDefault="002C01BA" w:rsidP="002C01BA">
      <w:pPr>
        <w:snapToGrid w:val="0"/>
        <w:ind w:firstLine="567"/>
        <w:jc w:val="right"/>
        <w:rPr>
          <w:rFonts w:ascii="Times New Roman" w:hAnsi="Times New Roman" w:cs="Times New Roman"/>
          <w:sz w:val="22"/>
          <w:szCs w:val="22"/>
        </w:rPr>
      </w:pPr>
      <w:r w:rsidRPr="005B5F64">
        <w:rPr>
          <w:rFonts w:ascii="Times New Roman" w:hAnsi="Times New Roman" w:cs="Times New Roman"/>
          <w:sz w:val="22"/>
          <w:szCs w:val="22"/>
        </w:rPr>
        <w:t>от «</w:t>
      </w:r>
      <w:r>
        <w:rPr>
          <w:rFonts w:ascii="Times New Roman" w:hAnsi="Times New Roman" w:cs="Times New Roman"/>
          <w:sz w:val="22"/>
          <w:szCs w:val="22"/>
        </w:rPr>
        <w:t xml:space="preserve">  </w:t>
      </w:r>
      <w:r w:rsidRPr="005B5F64">
        <w:rPr>
          <w:rFonts w:ascii="Times New Roman" w:hAnsi="Times New Roman" w:cs="Times New Roman"/>
          <w:sz w:val="22"/>
          <w:szCs w:val="22"/>
        </w:rPr>
        <w:t>»</w:t>
      </w:r>
      <w:r>
        <w:rPr>
          <w:rFonts w:ascii="Times New Roman" w:hAnsi="Times New Roman" w:cs="Times New Roman"/>
          <w:sz w:val="22"/>
          <w:szCs w:val="22"/>
        </w:rPr>
        <w:t xml:space="preserve"> _____________ 2026 </w:t>
      </w:r>
      <w:r w:rsidRPr="005B5F64">
        <w:rPr>
          <w:rFonts w:ascii="Times New Roman" w:hAnsi="Times New Roman" w:cs="Times New Roman"/>
          <w:sz w:val="22"/>
          <w:szCs w:val="22"/>
        </w:rPr>
        <w:t>г.</w:t>
      </w:r>
    </w:p>
    <w:p w:rsidR="00EC3D3B" w:rsidRPr="005B5F64" w:rsidRDefault="00EC3D3B" w:rsidP="00EC3D3B">
      <w:pPr>
        <w:ind w:firstLine="709"/>
        <w:jc w:val="right"/>
        <w:rPr>
          <w:rFonts w:ascii="Times New Roman" w:eastAsia="Times New Roman" w:hAnsi="Times New Roman" w:cs="Times New Roman"/>
          <w:sz w:val="22"/>
          <w:szCs w:val="22"/>
          <w:lang w:eastAsia="zh-CN"/>
        </w:rPr>
      </w:pPr>
    </w:p>
    <w:p w:rsidR="00EC3D3B" w:rsidRPr="005B5F64" w:rsidRDefault="00EC3D3B" w:rsidP="00EC3D3B">
      <w:pPr>
        <w:ind w:firstLine="709"/>
        <w:jc w:val="center"/>
        <w:rPr>
          <w:rFonts w:ascii="Times New Roman" w:eastAsia="Times New Roman" w:hAnsi="Times New Roman" w:cs="Times New Roman"/>
          <w:b/>
          <w:sz w:val="22"/>
          <w:szCs w:val="22"/>
        </w:rPr>
      </w:pPr>
      <w:r w:rsidRPr="005B5F64">
        <w:rPr>
          <w:rFonts w:ascii="Times New Roman" w:eastAsia="Times New Roman" w:hAnsi="Times New Roman" w:cs="Times New Roman"/>
          <w:b/>
          <w:sz w:val="22"/>
          <w:szCs w:val="22"/>
        </w:rPr>
        <w:t>Обоснование начальной (максимальной) цены контракта</w:t>
      </w:r>
    </w:p>
    <w:p w:rsidR="002C01BA" w:rsidRPr="00445C8B" w:rsidRDefault="002C01BA" w:rsidP="002C01BA">
      <w:pPr>
        <w:ind w:left="4955" w:firstLine="709"/>
        <w:contextualSpacing/>
        <w:jc w:val="right"/>
        <w:rPr>
          <w:rFonts w:ascii="Times New Roman" w:eastAsia="SimSun" w:hAnsi="Times New Roman" w:cs="Times New Roman"/>
          <w:sz w:val="20"/>
          <w:szCs w:val="20"/>
          <w:lang w:eastAsia="zh-CN"/>
        </w:rPr>
      </w:pPr>
    </w:p>
    <w:p w:rsidR="002C01BA" w:rsidRPr="00207200" w:rsidRDefault="002C01BA" w:rsidP="002C01BA">
      <w:pPr>
        <w:rPr>
          <w:rFonts w:ascii="Times New Roman" w:hAnsi="Times New Roman" w:cs="Times New Roman"/>
          <w:sz w:val="20"/>
          <w:szCs w:val="20"/>
        </w:rPr>
      </w:pPr>
      <w:r w:rsidRPr="00207200">
        <w:rPr>
          <w:rFonts w:ascii="Times New Roman" w:hAnsi="Times New Roman" w:cs="Times New Roman"/>
          <w:b/>
          <w:sz w:val="20"/>
          <w:szCs w:val="20"/>
        </w:rPr>
        <w:t xml:space="preserve">Используемый метод определения НМЦК с обоснованием: </w:t>
      </w:r>
      <w:r w:rsidRPr="00207200">
        <w:rPr>
          <w:rFonts w:ascii="Times New Roman" w:hAnsi="Times New Roman" w:cs="Times New Roman"/>
          <w:sz w:val="20"/>
          <w:szCs w:val="20"/>
        </w:rPr>
        <w:t xml:space="preserve">Расчет начальной (максимальной)  цены Контракта (далее – НМЦК) произведен в соответствии со статьей 22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Приказом Министерства экономического развития Российской Федерации от 02 октября 2013 года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Для определения НМЦК Заказчиком использован </w:t>
      </w:r>
      <w:r w:rsidRPr="00207200">
        <w:rPr>
          <w:rFonts w:ascii="Times New Roman" w:hAnsi="Times New Roman" w:cs="Times New Roman"/>
          <w:b/>
          <w:sz w:val="20"/>
          <w:szCs w:val="20"/>
          <w:u w:val="single"/>
        </w:rPr>
        <w:t>метод сопоставимых рыночных цен (анализа рынка)</w:t>
      </w:r>
      <w:r w:rsidRPr="00207200">
        <w:rPr>
          <w:rFonts w:ascii="Times New Roman" w:hAnsi="Times New Roman" w:cs="Times New Roman"/>
          <w:sz w:val="20"/>
          <w:szCs w:val="20"/>
        </w:rPr>
        <w:t xml:space="preserve"> на основании общедоступной ценовой информации, на идентичные услуги из трех источников с учетом всех существенных условий Контракта.</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В целях определения однородности совокупности значений выявленных цен, используемых в расчете НМЦК, определен коэффициент вариации:</w:t>
      </w:r>
    </w:p>
    <w:p w:rsidR="002C01BA" w:rsidRPr="00207200" w:rsidRDefault="00852E06" w:rsidP="002C01BA">
      <w:pPr>
        <w:ind w:left="284" w:right="-40" w:firstLine="567"/>
        <w:jc w:val="both"/>
        <w:rPr>
          <w:rFonts w:ascii="Times New Roman" w:hAnsi="Times New Roman" w:cs="Times New Roman"/>
          <w:sz w:val="20"/>
          <w:szCs w:val="20"/>
        </w:rPr>
      </w:pPr>
      <w:r>
        <w:rPr>
          <w:noProof/>
        </w:rPr>
        <w:pict>
          <v:shapetype id="_x0000_t202" coordsize="21600,21600" o:spt="202" path="m,l,21600r21600,l21600,xe">
            <v:stroke joinstyle="miter"/>
            <v:path gradientshapeok="t" o:connecttype="rect"/>
          </v:shapetype>
          <v:shape id="Надпись 3" o:spid="_x0000_s1026" type="#_x0000_t202" style="position:absolute;left:0;text-align:left;margin-left:53.1pt;margin-top:1.75pt;width:135.7pt;height:53.7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0M6zwEAAIoDAAAOAAAAZHJzL2Uyb0RvYy54bWysU9tu2zAMfR+wfxD0vjhJs7Yx4hTbig4D&#10;ugvQ9QMUWYqF2aJGKrGzrx8lp2m2vg17ESiRPjznkF7dDF0r9gbJga/kbDKVwngNtfPbSj5+v3tz&#10;LQVF5WvVgjeVPBiSN+vXr1Z9KM0cGmhrg4JBPJV9qGQTYyiLgnRjOkUTCMZz0gJ2KvIVt0WNqmf0&#10;ri3m0+ll0QPWAUEbIn69HZNynfGtNTp+tZZMFG0lmVvMJ+Zzk85ivVLlFlVonD7SUP/AolPOc9MT&#10;1K2KSuzQvYDqnEYgsHGioSvAWqdN1sBqZtO/1Dw0Kpishc2hcLKJ/h+s/rJ/CN9QxOE9DDzALILC&#10;PegfxN4UfaDyWJM8pZJS9ab/DDVPU+0i5C8Gi12Sz4IEw7DTh5O7ZohCJ+yr+cXFklOac5fXsyXH&#10;qYUqn74OSPGjgU6koJLI08voan9PcSx9KknNPNy5ts0TbP0fD4yZXjL7RHikHofNwNVJxQbqA+tA&#10;GBeCF5iDBvCXFD0vQyXp506hkaL95Nnt5WyxSNuTL4u3V3O+4Hlmc55RXjNUJaMUY/ghjhu3C+i2&#10;DXcabfbwjv2zLkt7ZnXkzQPP5hyXM23U+T1XPf9C698AAAD//wMAUEsDBBQABgAIAAAAIQADf1f/&#10;3QAAAAkBAAAPAAAAZHJzL2Rvd25yZXYueG1sTI/LTsMwEEX3SPyDNUjsqN2WpjTEqRCILYjykNhN&#10;42kSEY+j2G3C3zOsYHl1ru6cKbaT79SJhtgGtjCfGVDEVXAt1xbeXh+vbkDFhOywC0wWvinCtjw/&#10;KzB3YeQXOu1SrWSEY44WmpT6XOtYNeQxzkJPLOwQBo9J4lBrN+Ao477TC2My7bFludBgT/cNVV+7&#10;o7fw/nT4/Lg2z/WDX/VjmIxmv9HWXl5Md7egEk3prwy/+qIOpTjtw5FdVJ1kky2kamG5AiV8uV5n&#10;oPYC5mYDuiz0/w/KHwAAAP//AwBQSwECLQAUAAYACAAAACEAtoM4kv4AAADhAQAAEwAAAAAAAAAA&#10;AAAAAAAAAAAAW0NvbnRlbnRfVHlwZXNdLnhtbFBLAQItABQABgAIAAAAIQA4/SH/1gAAAJQBAAAL&#10;AAAAAAAAAAAAAAAAAC8BAABfcmVscy8ucmVsc1BLAQItABQABgAIAAAAIQC720M6zwEAAIoDAAAO&#10;AAAAAAAAAAAAAAAAAC4CAABkcnMvZTJvRG9jLnhtbFBLAQItABQABgAIAAAAIQADf1f/3QAAAAkB&#10;AAAPAAAAAAAAAAAAAAAAACkEAABkcnMvZG93bnJldi54bWxQSwUGAAAAAAQABADzAAAAMwUAAAAA&#10;" filled="f" stroked="f">
            <v:textbox>
              <w:txbxContent>
                <w:p w:rsidR="00A32FCE" w:rsidRDefault="00A32FCE" w:rsidP="002C01BA">
                  <w:pPr>
                    <w:pStyle w:val="aff0"/>
                    <w:spacing w:after="0"/>
                  </w:pPr>
                  <m:oMath>
                    <m:r>
                      <w:rPr>
                        <w:rFonts w:ascii="Cambria Math" w:hAnsi="Cambria Math"/>
                        <w:color w:val="000000"/>
                        <w:sz w:val="32"/>
                        <w:szCs w:val="32"/>
                        <w:lang w:val="en-US"/>
                      </w:rPr>
                      <m:t>V= </m:t>
                    </m:r>
                    <m:f>
                      <m:fPr>
                        <m:ctrlPr>
                          <w:rPr>
                            <w:rFonts w:ascii="Cambria Math" w:hAnsi="Cambria Math"/>
                            <w:i/>
                            <w:iCs/>
                            <w:color w:val="000000"/>
                            <w:sz w:val="32"/>
                            <w:szCs w:val="32"/>
                            <w:lang w:val="en-US"/>
                          </w:rPr>
                        </m:ctrlPr>
                      </m:fPr>
                      <m:num>
                        <m:r>
                          <w:rPr>
                            <w:rFonts w:ascii="Cambria Math" w:eastAsia="Cambria Math" w:hAnsi="Cambria Math"/>
                            <w:color w:val="000000"/>
                            <w:sz w:val="32"/>
                            <w:szCs w:val="32"/>
                            <w:lang w:val="en-US"/>
                          </w:rPr>
                          <m:t>σ</m:t>
                        </m:r>
                      </m:num>
                      <m:den>
                        <m:r>
                          <w:rPr>
                            <w:rFonts w:ascii="Cambria Math" w:hAnsi="Cambria Math"/>
                            <w:color w:val="000000"/>
                            <w:sz w:val="32"/>
                            <w:szCs w:val="32"/>
                          </w:rPr>
                          <m:t>&lt;ц&gt;</m:t>
                        </m:r>
                      </m:den>
                    </m:f>
                  </m:oMath>
                  <w:r>
                    <w:rPr>
                      <w:rFonts w:ascii="Calibri" w:hAnsi="Calibri"/>
                      <w:color w:val="000000"/>
                      <w:sz w:val="40"/>
                      <w:szCs w:val="32"/>
                      <w:lang w:val="en-US"/>
                    </w:rPr>
                    <w:t xml:space="preserve"> </w:t>
                  </w:r>
                  <w:r>
                    <w:rPr>
                      <w:rFonts w:ascii="Calibri" w:hAnsi="Calibri"/>
                      <w:color w:val="000000"/>
                      <w:lang w:val="en-US"/>
                    </w:rPr>
                    <w:t xml:space="preserve">* 100 </w:t>
                  </w:r>
                </w:p>
              </w:txbxContent>
            </v:textbox>
          </v:shape>
        </w:pict>
      </w:r>
    </w:p>
    <w:p w:rsidR="002C01BA" w:rsidRPr="00207200" w:rsidRDefault="002C01BA" w:rsidP="002C01BA">
      <w:pPr>
        <w:ind w:left="284" w:right="-40" w:firstLine="567"/>
        <w:jc w:val="both"/>
        <w:rPr>
          <w:rFonts w:ascii="Times New Roman" w:hAnsi="Times New Roman" w:cs="Times New Roman"/>
          <w:sz w:val="20"/>
          <w:szCs w:val="20"/>
        </w:rPr>
      </w:pPr>
    </w:p>
    <w:p w:rsidR="002C01BA" w:rsidRPr="00207200" w:rsidRDefault="002C01BA" w:rsidP="002C01BA">
      <w:pPr>
        <w:ind w:left="284" w:right="-40" w:firstLine="567"/>
        <w:jc w:val="both"/>
        <w:rPr>
          <w:rFonts w:ascii="Times New Roman" w:hAnsi="Times New Roman" w:cs="Times New Roman"/>
          <w:sz w:val="20"/>
          <w:szCs w:val="20"/>
        </w:rPr>
      </w:pP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 xml:space="preserve">где: </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&lt;ц&gt; - средняя арифметическая величина цены единицы товара, работы, услуги;</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σ – среднее квадратичное отклонение;</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V - коэффициент вариации.</w:t>
      </w:r>
    </w:p>
    <w:p w:rsidR="002C01BA" w:rsidRPr="00207200" w:rsidRDefault="00852E06" w:rsidP="002C01BA">
      <w:pPr>
        <w:ind w:left="284" w:right="-40" w:firstLine="567"/>
        <w:jc w:val="both"/>
        <w:rPr>
          <w:rFonts w:ascii="Times New Roman" w:hAnsi="Times New Roman" w:cs="Times New Roman"/>
          <w:sz w:val="20"/>
          <w:szCs w:val="20"/>
        </w:rPr>
      </w:pPr>
      <w:r>
        <w:rPr>
          <w:noProof/>
        </w:rPr>
        <w:pict>
          <v:shape id="Надпись 1" o:spid="_x0000_s1027" type="#_x0000_t202" style="position:absolute;left:0;text-align:left;margin-left:52.65pt;margin-top:2.55pt;width:167.25pt;height:50.25pt;z-index:251660288;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rrj0wEAAJEDAAAOAAAAZHJzL2Uyb0RvYy54bWysU22P0zAM/o7Ef4jynbUduxeqdSfgdAjp&#10;OJAOfkCapmtEGwc7Wzt+PU662w34hvgSObbz2M9jZ30zDb3YGyQLrpLFIpfCOA2NddtKfvt69+pa&#10;CgrKNaoHZyp5MCRvNi9frEdfmiV00DcGBYM4KkdfyS4EX2YZ6c4MihbgjeNgCziowFfcZg2qkdGH&#10;Plvm+WU2AjYeQRsi9t7OQblJ+G1rdPjctmSC6CvJvYV0YjrreGabtSq3qHxn9bEN9Q9dDMo6LnqC&#10;ulVBiR3av6AGqxEI2rDQMGTQtlabxIHZFPkfbB475U3iwuKQP8lE/w9WP+wf/RcUYXoHEw8wkSB/&#10;D/o7sTbZ6Kk85kRNqaSYXY+foOFpql2A9GJqcYj0mZBgGFb6cFLXTEFodi6L5Sq/upBCc+zy9XXB&#10;diyhyqfXHil8MDCIaFQSeXoJXe3vKcypTymxmIM72/dpgr37zcGY0ZO6jw3PrYepnoRtIkt+FMnU&#10;0ByYDsK8F7zHbHSAP6UYeScqST92Co0U/UfHor8pVqu4ROmyurha8gXPI/V5RDnNUJUMUszm+zAv&#10;3s6j3XZcaVbbwVuWsbWJ4XNXx/Z57kmj447GxTq/p6znn7T5BQAA//8DAFBLAwQUAAYACAAAACEA&#10;QE9iBtsAAAAJAQAADwAAAGRycy9kb3ducmV2LnhtbEyPy07DMBBF90j8gzVI7Oi4tKloiFMhEFsQ&#10;5SGxc+NpEhGPo9htwt8zsCnLq3N1H8Vm8p060hDbwAbmMw2KuAqu5drA2+vj1Q2omCw72wUmA98U&#10;YVOenxU2d2HkFzpuU60khGNuDTQp9TlirBryNs5CTyxsHwZvk8ihRjfYUcJ9h9dar9DblqWhsT3d&#10;N1R9bQ/ewPvT/vNjqZ/rB5/1Y5g0sl+jMZcX090tqERTOpnhd75Mh1I27cKBXVSdaJ0txGogm4MS&#10;vlys5cruD6wAywL/Pyh/AAAA//8DAFBLAQItABQABgAIAAAAIQC2gziS/gAAAOEBAAATAAAAAAAA&#10;AAAAAAAAAAAAAABbQ29udGVudF9UeXBlc10ueG1sUEsBAi0AFAAGAAgAAAAhADj9If/WAAAAlAEA&#10;AAsAAAAAAAAAAAAAAAAALwEAAF9yZWxzLy5yZWxzUEsBAi0AFAAGAAgAAAAhAGxOuuPTAQAAkQMA&#10;AA4AAAAAAAAAAAAAAAAALgIAAGRycy9lMm9Eb2MueG1sUEsBAi0AFAAGAAgAAAAhAEBPYgbbAAAA&#10;CQEAAA8AAAAAAAAAAAAAAAAALQQAAGRycy9kb3ducmV2LnhtbFBLBQYAAAAABAAEAPMAAAA1BQAA&#10;AAA=&#10;" filled="f" stroked="f">
            <v:textbox>
              <w:txbxContent>
                <w:p w:rsidR="00A32FCE" w:rsidRDefault="00A32FCE" w:rsidP="002C01BA">
                  <w:pPr>
                    <w:pStyle w:val="aff0"/>
                    <w:spacing w:after="0"/>
                  </w:pPr>
                  <m:oMath>
                    <m:r>
                      <w:rPr>
                        <w:rFonts w:ascii="Cambria Math" w:eastAsia="Cambria Math" w:hAnsi="Cambria Math"/>
                        <w:color w:val="000000"/>
                        <w:sz w:val="32"/>
                        <w:szCs w:val="32"/>
                      </w:rPr>
                      <m:t>σ=</m:t>
                    </m:r>
                    <m:rad>
                      <m:radPr>
                        <m:degHide m:val="1"/>
                        <m:ctrlPr>
                          <w:rPr>
                            <w:rFonts w:ascii="Cambria Math" w:eastAsia="Cambria Math" w:hAnsi="Cambria Math"/>
                            <w:i/>
                            <w:iCs/>
                            <w:color w:val="000000"/>
                            <w:sz w:val="32"/>
                            <w:szCs w:val="32"/>
                          </w:rPr>
                        </m:ctrlPr>
                      </m:radPr>
                      <m:deg/>
                      <m:e>
                        <m:f>
                          <m:fPr>
                            <m:ctrlPr>
                              <w:rPr>
                                <w:rFonts w:ascii="Cambria Math" w:hAnsi="Cambria Math"/>
                                <w:i/>
                                <w:iCs/>
                                <w:color w:val="000000"/>
                                <w:sz w:val="32"/>
                                <w:szCs w:val="32"/>
                              </w:rPr>
                            </m:ctrlPr>
                          </m:fPr>
                          <m:num>
                            <m:nary>
                              <m:naryPr>
                                <m:chr m:val="∑"/>
                                <m:limLoc m:val="subSup"/>
                                <m:ctrlPr>
                                  <w:rPr>
                                    <w:rFonts w:ascii="Cambria Math" w:hAnsi="Cambria Math"/>
                                    <w:i/>
                                    <w:iCs/>
                                    <w:color w:val="000000"/>
                                    <w:sz w:val="32"/>
                                    <w:szCs w:val="32"/>
                                  </w:rPr>
                                </m:ctrlPr>
                              </m:naryPr>
                              <m:sub>
                                <m:r>
                                  <w:rPr>
                                    <w:rFonts w:ascii="Cambria Math" w:hAnsi="Cambria Math"/>
                                    <w:color w:val="000000"/>
                                    <w:sz w:val="32"/>
                                    <w:szCs w:val="32"/>
                                    <w:lang w:val="en-US"/>
                                  </w:rPr>
                                  <m:t>i=1</m:t>
                                </m:r>
                              </m:sub>
                              <m:sup>
                                <m:r>
                                  <w:rPr>
                                    <w:rFonts w:ascii="Cambria Math" w:hAnsi="Cambria Math"/>
                                    <w:color w:val="000000"/>
                                    <w:sz w:val="32"/>
                                    <w:szCs w:val="32"/>
                                    <w:lang w:val="en-US"/>
                                  </w:rPr>
                                  <m:t>n</m:t>
                                </m:r>
                              </m:sup>
                              <m:e>
                                <m:r>
                                  <w:rPr>
                                    <w:rFonts w:ascii="Cambria Math" w:hAnsi="Cambria Math"/>
                                    <w:color w:val="000000"/>
                                    <w:sz w:val="32"/>
                                    <w:szCs w:val="32"/>
                                    <w:lang w:val="en-US"/>
                                  </w:rPr>
                                  <m:t>(</m:t>
                                </m:r>
                                <m:r>
                                  <w:rPr>
                                    <w:rFonts w:ascii="Cambria Math" w:hAnsi="Cambria Math"/>
                                    <w:color w:val="000000"/>
                                    <w:sz w:val="32"/>
                                    <w:szCs w:val="32"/>
                                  </w:rPr>
                                  <m:t>ц</m:t>
                                </m:r>
                                <m:r>
                                  <w:rPr>
                                    <w:rFonts w:ascii="Cambria Math" w:eastAsia="Cambria Math" w:hAnsi="Cambria Math"/>
                                    <w:color w:val="000000"/>
                                    <w:sz w:val="32"/>
                                    <w:szCs w:val="32"/>
                                    <w:lang w:val="en-US"/>
                                  </w:rPr>
                                  <m:t>i</m:t>
                                </m:r>
                              </m:e>
                            </m:nary>
                            <m:r>
                              <m:rPr>
                                <m:sty m:val="p"/>
                              </m:rPr>
                              <w:rPr>
                                <w:rFonts w:ascii="Cambria Math" w:hAnsi="Cambria Math"/>
                                <w:color w:val="000000"/>
                                <w:sz w:val="32"/>
                                <w:szCs w:val="32"/>
                              </w:rPr>
                              <m:t>-</m:t>
                            </m:r>
                            <m:r>
                              <w:rPr>
                                <w:rFonts w:ascii="Cambria Math" w:hAnsi="Cambria Math"/>
                                <w:color w:val="000000"/>
                                <w:sz w:val="32"/>
                                <w:szCs w:val="32"/>
                              </w:rPr>
                              <m:t>&lt;ц&gt;)</m:t>
                            </m:r>
                            <m:r>
                              <w:rPr>
                                <w:rFonts w:ascii="Cambria Math" w:hAnsi="Cambria Math"/>
                                <w:color w:val="000000"/>
                                <w:position w:val="10"/>
                                <w:sz w:val="32"/>
                                <w:szCs w:val="32"/>
                                <w:vertAlign w:val="superscript"/>
                              </w:rPr>
                              <m:t>2</m:t>
                            </m:r>
                            <m:r>
                              <m:rPr>
                                <m:sty m:val="p"/>
                              </m:rPr>
                              <w:rPr>
                                <w:rFonts w:ascii="Cambria Math" w:hAnsi="Cambria Math"/>
                                <w:color w:val="000000"/>
                                <w:position w:val="10"/>
                                <w:sz w:val="32"/>
                                <w:szCs w:val="32"/>
                                <w:vertAlign w:val="superscript"/>
                              </w:rPr>
                              <m:t> </m:t>
                            </m:r>
                          </m:num>
                          <m:den>
                            <m:r>
                              <w:rPr>
                                <w:rFonts w:ascii="Cambria Math" w:hAnsi="Cambria Math"/>
                                <w:color w:val="000000"/>
                                <w:sz w:val="32"/>
                                <w:szCs w:val="32"/>
                                <w:lang w:val="en-US"/>
                              </w:rPr>
                              <m:t>n-1</m:t>
                            </m:r>
                          </m:den>
                        </m:f>
                        <m:r>
                          <m:rPr>
                            <m:sty m:val="p"/>
                          </m:rPr>
                          <w:rPr>
                            <w:rFonts w:ascii="Cambria Math" w:hAnsi="Cambria Math"/>
                            <w:color w:val="000000"/>
                            <w:position w:val="10"/>
                            <w:sz w:val="32"/>
                            <w:szCs w:val="32"/>
                            <w:vertAlign w:val="superscript"/>
                          </w:rPr>
                          <m:t> </m:t>
                        </m:r>
                      </m:e>
                    </m:rad>
                  </m:oMath>
                  <w:r>
                    <w:rPr>
                      <w:rFonts w:ascii="Calibri" w:hAnsi="Calibri"/>
                      <w:color w:val="000000"/>
                      <w:sz w:val="32"/>
                      <w:szCs w:val="32"/>
                    </w:rPr>
                    <w:t xml:space="preserve"> </w:t>
                  </w:r>
                </w:p>
              </w:txbxContent>
            </v:textbox>
          </v:shape>
        </w:pict>
      </w:r>
    </w:p>
    <w:p w:rsidR="002C01BA" w:rsidRPr="00207200" w:rsidRDefault="002C01BA" w:rsidP="002C01BA">
      <w:pPr>
        <w:ind w:left="284" w:right="-40" w:firstLine="567"/>
        <w:jc w:val="both"/>
        <w:rPr>
          <w:rFonts w:ascii="Times New Roman" w:hAnsi="Times New Roman" w:cs="Times New Roman"/>
          <w:sz w:val="20"/>
          <w:szCs w:val="20"/>
        </w:rPr>
      </w:pPr>
    </w:p>
    <w:p w:rsidR="002C01BA" w:rsidRPr="00207200" w:rsidRDefault="002C01BA" w:rsidP="002C01BA">
      <w:pPr>
        <w:ind w:left="284" w:right="-40" w:firstLine="567"/>
        <w:jc w:val="both"/>
        <w:rPr>
          <w:rFonts w:ascii="Times New Roman" w:hAnsi="Times New Roman" w:cs="Times New Roman"/>
          <w:sz w:val="20"/>
          <w:szCs w:val="20"/>
        </w:rPr>
      </w:pPr>
    </w:p>
    <w:p w:rsidR="002C01BA" w:rsidRPr="00207200" w:rsidRDefault="002C01BA" w:rsidP="002C01BA">
      <w:pPr>
        <w:ind w:right="-40"/>
        <w:jc w:val="both"/>
        <w:rPr>
          <w:rFonts w:ascii="Times New Roman" w:hAnsi="Times New Roman" w:cs="Times New Roman"/>
          <w:sz w:val="20"/>
          <w:szCs w:val="20"/>
        </w:rPr>
      </w:pP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где:</w:t>
      </w:r>
    </w:p>
    <w:p w:rsidR="002C01BA" w:rsidRPr="00207200" w:rsidRDefault="002C01BA" w:rsidP="002C01BA">
      <w:pPr>
        <w:autoSpaceDE w:val="0"/>
        <w:autoSpaceDN w:val="0"/>
        <w:adjustRightInd w:val="0"/>
        <w:ind w:right="-40"/>
        <w:jc w:val="both"/>
        <w:rPr>
          <w:rFonts w:ascii="Times New Roman" w:hAnsi="Times New Roman" w:cs="Times New Roman"/>
          <w:sz w:val="20"/>
          <w:szCs w:val="20"/>
        </w:rPr>
      </w:pPr>
      <w:r w:rsidRPr="00207200">
        <w:rPr>
          <w:rFonts w:ascii="Times New Roman" w:hAnsi="Times New Roman" w:cs="Times New Roman"/>
          <w:sz w:val="20"/>
          <w:szCs w:val="20"/>
        </w:rPr>
        <w:t xml:space="preserve">              </w:t>
      </w:r>
      <w:r w:rsidRPr="00207200">
        <w:rPr>
          <w:rFonts w:ascii="Times New Roman" w:hAnsi="Times New Roman" w:cs="Times New Roman"/>
          <w:noProof/>
          <w:position w:val="-12"/>
          <w:sz w:val="20"/>
          <w:szCs w:val="20"/>
          <w:lang w:bidi="ar-SA"/>
        </w:rPr>
        <w:drawing>
          <wp:inline distT="0" distB="0" distL="0" distR="0">
            <wp:extent cx="151130" cy="230505"/>
            <wp:effectExtent l="19050" t="0" r="127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207200">
        <w:rPr>
          <w:rFonts w:ascii="Times New Roman" w:hAnsi="Times New Roman" w:cs="Times New Roman"/>
          <w:sz w:val="20"/>
          <w:szCs w:val="20"/>
        </w:rPr>
        <w:t xml:space="preserve"> -  цена единицы товара, работы, услуги, представленная в источнике с номером i.</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&lt;ц&gt; - средняя арифметическая величина цены единицы товара, работы, услуги;</w:t>
      </w:r>
    </w:p>
    <w:p w:rsidR="002C01BA" w:rsidRPr="00207200" w:rsidRDefault="002C01BA" w:rsidP="002C01BA">
      <w:pPr>
        <w:ind w:left="284" w:right="-40" w:firstLine="567"/>
        <w:jc w:val="both"/>
        <w:rPr>
          <w:rFonts w:ascii="Times New Roman" w:hAnsi="Times New Roman" w:cs="Times New Roman"/>
          <w:sz w:val="20"/>
          <w:szCs w:val="20"/>
        </w:rPr>
      </w:pPr>
      <w:r w:rsidRPr="00207200">
        <w:rPr>
          <w:rFonts w:ascii="Times New Roman" w:hAnsi="Times New Roman" w:cs="Times New Roman"/>
          <w:sz w:val="20"/>
          <w:szCs w:val="20"/>
        </w:rPr>
        <w:t>n-количество значений, используемых в расчете.</w:t>
      </w:r>
    </w:p>
    <w:p w:rsidR="002C01BA" w:rsidRPr="00207200" w:rsidRDefault="002C01BA" w:rsidP="002C01BA">
      <w:pPr>
        <w:ind w:left="284" w:right="-40" w:firstLine="709"/>
        <w:jc w:val="both"/>
        <w:rPr>
          <w:rFonts w:ascii="Times New Roman" w:hAnsi="Times New Roman" w:cs="Times New Roman"/>
          <w:kern w:val="36"/>
          <w:sz w:val="20"/>
          <w:szCs w:val="20"/>
        </w:rPr>
      </w:pPr>
      <w:r w:rsidRPr="00207200">
        <w:rPr>
          <w:rFonts w:ascii="Times New Roman" w:hAnsi="Times New Roman" w:cs="Times New Roman"/>
          <w:kern w:val="36"/>
          <w:sz w:val="20"/>
          <w:szCs w:val="20"/>
        </w:rPr>
        <w:t xml:space="preserve">Коэффициент вариации цены согласно расчетам, не превышает допустимых 33%, услугу принято считать однородной, проведение дополнительного исследования не требуется. </w:t>
      </w:r>
    </w:p>
    <w:p w:rsidR="002C01BA" w:rsidRPr="00207200" w:rsidRDefault="002C01BA" w:rsidP="002C01BA">
      <w:pPr>
        <w:ind w:left="284" w:right="-40" w:firstLine="424"/>
        <w:jc w:val="both"/>
        <w:rPr>
          <w:rFonts w:ascii="Times New Roman" w:hAnsi="Times New Roman" w:cs="Times New Roman"/>
          <w:kern w:val="36"/>
          <w:sz w:val="20"/>
          <w:szCs w:val="20"/>
        </w:rPr>
      </w:pPr>
    </w:p>
    <w:p w:rsidR="002C01BA" w:rsidRPr="00207200" w:rsidRDefault="002C01BA" w:rsidP="002C01BA">
      <w:pPr>
        <w:ind w:left="284" w:right="-40" w:firstLine="424"/>
        <w:jc w:val="both"/>
        <w:rPr>
          <w:rFonts w:ascii="Times New Roman" w:hAnsi="Times New Roman" w:cs="Times New Roman"/>
          <w:kern w:val="36"/>
          <w:sz w:val="20"/>
          <w:szCs w:val="20"/>
        </w:rPr>
      </w:pPr>
      <w:r w:rsidRPr="00207200">
        <w:rPr>
          <w:rFonts w:ascii="Times New Roman" w:hAnsi="Times New Roman" w:cs="Times New Roman"/>
          <w:kern w:val="36"/>
          <w:sz w:val="20"/>
          <w:szCs w:val="20"/>
        </w:rPr>
        <w:t>Согласно пункту 3.21 части III Методических рекомендаций НМЦК методом сопоставимых рыночных цен (анализа рынка) определяется по следующей формуле:</w:t>
      </w:r>
    </w:p>
    <w:p w:rsidR="002C01BA" w:rsidRPr="00207200" w:rsidRDefault="002C01BA" w:rsidP="002C01BA">
      <w:pPr>
        <w:ind w:left="284" w:right="-40" w:firstLine="709"/>
        <w:rPr>
          <w:rFonts w:ascii="Times New Roman" w:hAnsi="Times New Roman" w:cs="Times New Roman"/>
          <w:sz w:val="20"/>
          <w:szCs w:val="20"/>
        </w:rPr>
      </w:pPr>
      <w:r w:rsidRPr="00207200">
        <w:rPr>
          <w:rFonts w:ascii="Times New Roman" w:hAnsi="Times New Roman" w:cs="Times New Roman"/>
          <w:noProof/>
          <w:position w:val="-24"/>
          <w:sz w:val="20"/>
          <w:szCs w:val="20"/>
          <w:lang w:bidi="ar-SA"/>
        </w:rPr>
        <w:drawing>
          <wp:inline distT="0" distB="0" distL="0" distR="0">
            <wp:extent cx="2122805" cy="49276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19" cstate="print"/>
                    <a:srcRect/>
                    <a:stretch>
                      <a:fillRect/>
                    </a:stretch>
                  </pic:blipFill>
                  <pic:spPr bwMode="auto">
                    <a:xfrm>
                      <a:off x="0" y="0"/>
                      <a:ext cx="2122805" cy="492760"/>
                    </a:xfrm>
                    <a:prstGeom prst="rect">
                      <a:avLst/>
                    </a:prstGeom>
                    <a:noFill/>
                    <a:ln w="9525">
                      <a:noFill/>
                      <a:miter lim="800000"/>
                      <a:headEnd/>
                      <a:tailEnd/>
                    </a:ln>
                  </pic:spPr>
                </pic:pic>
              </a:graphicData>
            </a:graphic>
          </wp:inline>
        </w:drawing>
      </w:r>
      <w:r w:rsidRPr="00207200">
        <w:rPr>
          <w:rFonts w:ascii="Times New Roman" w:hAnsi="Times New Roman" w:cs="Times New Roman"/>
          <w:sz w:val="20"/>
          <w:szCs w:val="20"/>
        </w:rPr>
        <w:t>,</w:t>
      </w:r>
    </w:p>
    <w:p w:rsidR="002C01BA" w:rsidRPr="00207200" w:rsidRDefault="002C01BA" w:rsidP="002C01BA">
      <w:pPr>
        <w:ind w:right="-40" w:firstLine="851"/>
        <w:rPr>
          <w:rFonts w:ascii="Times New Roman" w:hAnsi="Times New Roman" w:cs="Times New Roman"/>
          <w:sz w:val="20"/>
          <w:szCs w:val="20"/>
        </w:rPr>
      </w:pPr>
      <w:r w:rsidRPr="00207200">
        <w:rPr>
          <w:rFonts w:ascii="Times New Roman" w:hAnsi="Times New Roman" w:cs="Times New Roman"/>
          <w:sz w:val="20"/>
          <w:szCs w:val="20"/>
        </w:rPr>
        <w:t xml:space="preserve">      где:</w:t>
      </w:r>
    </w:p>
    <w:p w:rsidR="002C01BA" w:rsidRPr="00207200" w:rsidRDefault="002C01BA" w:rsidP="002C01BA">
      <w:pPr>
        <w:ind w:left="284" w:right="-40" w:firstLine="851"/>
        <w:rPr>
          <w:rFonts w:ascii="Times New Roman" w:hAnsi="Times New Roman" w:cs="Times New Roman"/>
          <w:sz w:val="20"/>
          <w:szCs w:val="20"/>
        </w:rPr>
      </w:pPr>
      <w:r w:rsidRPr="00207200">
        <w:rPr>
          <w:rFonts w:ascii="Times New Roman" w:hAnsi="Times New Roman" w:cs="Times New Roman"/>
          <w:noProof/>
          <w:position w:val="-10"/>
          <w:sz w:val="20"/>
          <w:szCs w:val="20"/>
          <w:lang w:bidi="ar-SA"/>
        </w:rPr>
        <w:drawing>
          <wp:inline distT="0" distB="0" distL="0" distR="0">
            <wp:extent cx="675640" cy="230505"/>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20" cstate="print"/>
                    <a:srcRect/>
                    <a:stretch>
                      <a:fillRect/>
                    </a:stretch>
                  </pic:blipFill>
                  <pic:spPr bwMode="auto">
                    <a:xfrm>
                      <a:off x="0" y="0"/>
                      <a:ext cx="675640" cy="230505"/>
                    </a:xfrm>
                    <a:prstGeom prst="rect">
                      <a:avLst/>
                    </a:prstGeom>
                    <a:noFill/>
                    <a:ln w="9525">
                      <a:noFill/>
                      <a:miter lim="800000"/>
                      <a:headEnd/>
                      <a:tailEnd/>
                    </a:ln>
                  </pic:spPr>
                </pic:pic>
              </a:graphicData>
            </a:graphic>
          </wp:inline>
        </w:drawing>
      </w:r>
      <w:r w:rsidRPr="00207200">
        <w:rPr>
          <w:rFonts w:ascii="Times New Roman" w:hAnsi="Times New Roman" w:cs="Times New Roman"/>
          <w:sz w:val="20"/>
          <w:szCs w:val="20"/>
        </w:rPr>
        <w:t xml:space="preserve"> - НМЦК, определяемая методом сопоставимых рыночных цен (анализа рынка);</w:t>
      </w:r>
    </w:p>
    <w:p w:rsidR="002C01BA" w:rsidRPr="00207200" w:rsidRDefault="002C01BA" w:rsidP="002C01BA">
      <w:pPr>
        <w:autoSpaceDE w:val="0"/>
        <w:autoSpaceDN w:val="0"/>
        <w:adjustRightInd w:val="0"/>
        <w:ind w:left="284" w:right="-40" w:firstLine="851"/>
        <w:jc w:val="both"/>
        <w:rPr>
          <w:rFonts w:ascii="Times New Roman" w:hAnsi="Times New Roman" w:cs="Times New Roman"/>
          <w:sz w:val="20"/>
          <w:szCs w:val="20"/>
        </w:rPr>
      </w:pPr>
      <w:r w:rsidRPr="00207200">
        <w:rPr>
          <w:rFonts w:ascii="Times New Roman" w:hAnsi="Times New Roman" w:cs="Times New Roman"/>
          <w:sz w:val="20"/>
          <w:szCs w:val="20"/>
        </w:rPr>
        <w:t>v - количество (объем) закупаемого товара (работы, услуги);</w:t>
      </w:r>
    </w:p>
    <w:p w:rsidR="002C01BA" w:rsidRPr="00207200" w:rsidRDefault="002C01BA" w:rsidP="002C01BA">
      <w:pPr>
        <w:autoSpaceDE w:val="0"/>
        <w:autoSpaceDN w:val="0"/>
        <w:adjustRightInd w:val="0"/>
        <w:ind w:left="284" w:right="-40" w:firstLine="851"/>
        <w:jc w:val="both"/>
        <w:rPr>
          <w:rFonts w:ascii="Times New Roman" w:hAnsi="Times New Roman" w:cs="Times New Roman"/>
          <w:sz w:val="20"/>
          <w:szCs w:val="20"/>
        </w:rPr>
      </w:pPr>
      <w:r w:rsidRPr="00207200">
        <w:rPr>
          <w:rFonts w:ascii="Times New Roman" w:hAnsi="Times New Roman" w:cs="Times New Roman"/>
          <w:sz w:val="20"/>
          <w:szCs w:val="20"/>
        </w:rPr>
        <w:lastRenderedPageBreak/>
        <w:t>n - количество значений, используемых в расчете;</w:t>
      </w:r>
    </w:p>
    <w:p w:rsidR="002C01BA" w:rsidRPr="00207200" w:rsidRDefault="002C01BA" w:rsidP="002C01BA">
      <w:pPr>
        <w:autoSpaceDE w:val="0"/>
        <w:autoSpaceDN w:val="0"/>
        <w:adjustRightInd w:val="0"/>
        <w:ind w:left="284" w:right="-40" w:firstLine="851"/>
        <w:jc w:val="both"/>
        <w:rPr>
          <w:rFonts w:ascii="Times New Roman" w:hAnsi="Times New Roman" w:cs="Times New Roman"/>
          <w:sz w:val="20"/>
          <w:szCs w:val="20"/>
        </w:rPr>
      </w:pPr>
      <w:r w:rsidRPr="00207200">
        <w:rPr>
          <w:rFonts w:ascii="Times New Roman" w:hAnsi="Times New Roman" w:cs="Times New Roman"/>
          <w:sz w:val="20"/>
          <w:szCs w:val="20"/>
        </w:rPr>
        <w:t>i - номер источника ценовой информации;</w:t>
      </w:r>
    </w:p>
    <w:p w:rsidR="002C01BA" w:rsidRPr="00207200" w:rsidRDefault="002C01BA" w:rsidP="002C01BA">
      <w:pPr>
        <w:autoSpaceDE w:val="0"/>
        <w:autoSpaceDN w:val="0"/>
        <w:adjustRightInd w:val="0"/>
        <w:ind w:left="284" w:right="-40" w:firstLine="851"/>
        <w:jc w:val="both"/>
        <w:rPr>
          <w:rFonts w:ascii="Times New Roman" w:hAnsi="Times New Roman" w:cs="Times New Roman"/>
          <w:sz w:val="20"/>
          <w:szCs w:val="20"/>
        </w:rPr>
      </w:pPr>
      <w:r w:rsidRPr="00207200">
        <w:rPr>
          <w:rFonts w:ascii="Times New Roman" w:hAnsi="Times New Roman" w:cs="Times New Roman"/>
          <w:noProof/>
          <w:position w:val="-12"/>
          <w:sz w:val="20"/>
          <w:szCs w:val="20"/>
          <w:lang w:bidi="ar-SA"/>
        </w:rPr>
        <w:drawing>
          <wp:inline distT="0" distB="0" distL="0" distR="0">
            <wp:extent cx="151130" cy="230505"/>
            <wp:effectExtent l="19050" t="0" r="127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18" cstate="print"/>
                    <a:srcRect/>
                    <a:stretch>
                      <a:fillRect/>
                    </a:stretch>
                  </pic:blipFill>
                  <pic:spPr bwMode="auto">
                    <a:xfrm>
                      <a:off x="0" y="0"/>
                      <a:ext cx="151130" cy="230505"/>
                    </a:xfrm>
                    <a:prstGeom prst="rect">
                      <a:avLst/>
                    </a:prstGeom>
                    <a:noFill/>
                    <a:ln w="9525">
                      <a:noFill/>
                      <a:miter lim="800000"/>
                      <a:headEnd/>
                      <a:tailEnd/>
                    </a:ln>
                  </pic:spPr>
                </pic:pic>
              </a:graphicData>
            </a:graphic>
          </wp:inline>
        </w:drawing>
      </w:r>
      <w:r w:rsidRPr="00207200">
        <w:rPr>
          <w:rFonts w:ascii="Times New Roman" w:hAnsi="Times New Roman" w:cs="Times New Roman"/>
          <w:sz w:val="20"/>
          <w:szCs w:val="20"/>
        </w:rPr>
        <w:t xml:space="preserve"> -  цена единицы товара, работы, услуги, представленная в источнике с номером i.</w:t>
      </w:r>
    </w:p>
    <w:p w:rsidR="002C01BA" w:rsidRPr="00207200" w:rsidRDefault="002C01BA" w:rsidP="002C01BA">
      <w:pPr>
        <w:tabs>
          <w:tab w:val="left" w:pos="0"/>
          <w:tab w:val="center" w:pos="4677"/>
          <w:tab w:val="right" w:pos="9355"/>
        </w:tabs>
        <w:ind w:left="284" w:right="-40" w:firstLine="709"/>
        <w:jc w:val="both"/>
        <w:rPr>
          <w:rFonts w:ascii="Times New Roman" w:hAnsi="Times New Roman" w:cs="Times New Roman"/>
          <w:sz w:val="20"/>
          <w:szCs w:val="20"/>
        </w:rPr>
      </w:pPr>
      <w:r w:rsidRPr="00207200">
        <w:rPr>
          <w:rFonts w:ascii="Times New Roman" w:hAnsi="Times New Roman" w:cs="Times New Roman"/>
          <w:sz w:val="20"/>
          <w:szCs w:val="20"/>
        </w:rPr>
        <w:t>В соответствии с вышеуказанными правилами и на основании коммерческих предложений Исполнителей, рассчитана НМЦК</w:t>
      </w:r>
    </w:p>
    <w:tbl>
      <w:tblPr>
        <w:tblW w:w="5000" w:type="pct"/>
        <w:tblLook w:val="04A0" w:firstRow="1" w:lastRow="0" w:firstColumn="1" w:lastColumn="0" w:noHBand="0" w:noVBand="1"/>
      </w:tblPr>
      <w:tblGrid>
        <w:gridCol w:w="875"/>
        <w:gridCol w:w="4196"/>
        <w:gridCol w:w="716"/>
        <w:gridCol w:w="701"/>
        <w:gridCol w:w="766"/>
        <w:gridCol w:w="1136"/>
        <w:gridCol w:w="1136"/>
        <w:gridCol w:w="1136"/>
        <w:gridCol w:w="1094"/>
        <w:gridCol w:w="940"/>
        <w:gridCol w:w="801"/>
        <w:gridCol w:w="1289"/>
      </w:tblGrid>
      <w:tr w:rsidR="00D41965" w:rsidRPr="00D41965" w:rsidTr="00D41965">
        <w:trPr>
          <w:trHeight w:val="1980"/>
        </w:trPr>
        <w:tc>
          <w:tcPr>
            <w:tcW w:w="296" w:type="pct"/>
            <w:tcBorders>
              <w:top w:val="single" w:sz="4" w:space="0" w:color="auto"/>
              <w:left w:val="single" w:sz="4" w:space="0" w:color="auto"/>
              <w:bottom w:val="single" w:sz="4" w:space="0" w:color="auto"/>
              <w:right w:val="single" w:sz="4" w:space="0" w:color="auto"/>
            </w:tcBorders>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п/п</w:t>
            </w:r>
          </w:p>
        </w:tc>
        <w:tc>
          <w:tcPr>
            <w:tcW w:w="1419" w:type="pct"/>
            <w:tcBorders>
              <w:top w:val="single" w:sz="4" w:space="0" w:color="auto"/>
              <w:left w:val="nil"/>
              <w:bottom w:val="single" w:sz="4" w:space="0" w:color="auto"/>
              <w:right w:val="single" w:sz="4" w:space="0" w:color="auto"/>
            </w:tcBorders>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Наименование объекта закупки</w:t>
            </w:r>
          </w:p>
        </w:tc>
        <w:tc>
          <w:tcPr>
            <w:tcW w:w="242"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Ед. изм.</w:t>
            </w:r>
          </w:p>
        </w:tc>
        <w:tc>
          <w:tcPr>
            <w:tcW w:w="237"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Количество суток</w:t>
            </w:r>
          </w:p>
        </w:tc>
        <w:tc>
          <w:tcPr>
            <w:tcW w:w="259"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Количество</w:t>
            </w:r>
          </w:p>
        </w:tc>
        <w:tc>
          <w:tcPr>
            <w:tcW w:w="384"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Коммерческое предложение №1  за единицу услуги, руб.</w:t>
            </w:r>
          </w:p>
        </w:tc>
        <w:tc>
          <w:tcPr>
            <w:tcW w:w="384"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Коммерческое предложение №2  за единицу услуги, руб.</w:t>
            </w:r>
          </w:p>
        </w:tc>
        <w:tc>
          <w:tcPr>
            <w:tcW w:w="384"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Коммерческое предложение №3 за единицу услуги, руб.</w:t>
            </w:r>
          </w:p>
        </w:tc>
        <w:tc>
          <w:tcPr>
            <w:tcW w:w="370"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Минимальная цена за единицу услуги, руб.</w:t>
            </w:r>
          </w:p>
        </w:tc>
        <w:tc>
          <w:tcPr>
            <w:tcW w:w="318"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Среднее квадратичное отклонение</w:t>
            </w:r>
          </w:p>
        </w:tc>
        <w:tc>
          <w:tcPr>
            <w:tcW w:w="271"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Коэффициент вариации цен в %</w:t>
            </w:r>
          </w:p>
        </w:tc>
        <w:tc>
          <w:tcPr>
            <w:tcW w:w="436" w:type="pct"/>
            <w:tcBorders>
              <w:top w:val="single" w:sz="4" w:space="0" w:color="auto"/>
              <w:left w:val="nil"/>
              <w:bottom w:val="single" w:sz="4" w:space="0" w:color="auto"/>
              <w:right w:val="single" w:sz="4" w:space="0" w:color="auto"/>
            </w:tcBorders>
            <w:textDirection w:val="btLr"/>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xml:space="preserve">Стоимость объема услуг </w:t>
            </w:r>
            <w:r w:rsidRPr="00D41965">
              <w:rPr>
                <w:rFonts w:ascii="Times New Roman" w:eastAsia="Times New Roman" w:hAnsi="Times New Roman" w:cs="Times New Roman"/>
                <w:b/>
                <w:bCs/>
                <w:sz w:val="20"/>
                <w:szCs w:val="20"/>
                <w:lang w:bidi="ar-SA"/>
              </w:rPr>
              <w:br/>
              <w:t>с учетом  НДС</w:t>
            </w:r>
          </w:p>
        </w:tc>
      </w:tr>
      <w:tr w:rsidR="00D41965" w:rsidRPr="00D41965" w:rsidTr="00D41965">
        <w:trPr>
          <w:trHeight w:val="2460"/>
        </w:trPr>
        <w:tc>
          <w:tcPr>
            <w:tcW w:w="296" w:type="pct"/>
            <w:tcBorders>
              <w:top w:val="nil"/>
              <w:left w:val="single" w:sz="4" w:space="0" w:color="auto"/>
              <w:bottom w:val="single" w:sz="4" w:space="0" w:color="auto"/>
              <w:right w:val="single" w:sz="4" w:space="0" w:color="auto"/>
            </w:tcBorders>
            <w:shd w:val="clear" w:color="000000" w:fill="FFFFFF"/>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1</w:t>
            </w:r>
          </w:p>
        </w:tc>
        <w:tc>
          <w:tcPr>
            <w:tcW w:w="1419" w:type="pct"/>
            <w:tcBorders>
              <w:top w:val="nil"/>
              <w:left w:val="nil"/>
              <w:bottom w:val="single" w:sz="4" w:space="0" w:color="auto"/>
              <w:right w:val="single" w:sz="4" w:space="0" w:color="auto"/>
            </w:tcBorders>
            <w:shd w:val="clear" w:color="000000" w:fill="FFFFFF"/>
            <w:vAlign w:val="center"/>
            <w:hideMark/>
          </w:tcPr>
          <w:p w:rsidR="00D41965" w:rsidRPr="00D41965" w:rsidRDefault="00D41965" w:rsidP="00D41965">
            <w:pPr>
              <w:widowControl/>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 xml:space="preserve">Оказание услуг по обеспечению правопорядка на объекте заказчика, обеспечение целостности имущества заказчика, оказание услуг по защите жизни и здоровья, оказание услуг в области общественного порядка и безопасности для нужд СПб ГБПОУ «Олимпийские надежды» в 2026 году, по адресу: СПб, </w:t>
            </w:r>
            <w:r w:rsidR="00AA396A" w:rsidRPr="00AA396A">
              <w:rPr>
                <w:rFonts w:ascii="Times New Roman" w:eastAsia="Times New Roman" w:hAnsi="Times New Roman" w:cs="Times New Roman"/>
                <w:sz w:val="20"/>
                <w:szCs w:val="20"/>
                <w:lang w:bidi="ar-SA"/>
              </w:rPr>
              <w:t>пр. Крузенштерна, земельный участок 18</w:t>
            </w:r>
          </w:p>
        </w:tc>
        <w:tc>
          <w:tcPr>
            <w:tcW w:w="242" w:type="pct"/>
            <w:tcBorders>
              <w:top w:val="nil"/>
              <w:left w:val="nil"/>
              <w:bottom w:val="single" w:sz="4" w:space="0" w:color="auto"/>
              <w:right w:val="single" w:sz="4" w:space="0" w:color="auto"/>
            </w:tcBorders>
            <w:shd w:val="clear" w:color="000000" w:fill="FFFFFF"/>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чел.ч</w:t>
            </w:r>
          </w:p>
        </w:tc>
        <w:tc>
          <w:tcPr>
            <w:tcW w:w="237" w:type="pct"/>
            <w:tcBorders>
              <w:top w:val="nil"/>
              <w:left w:val="nil"/>
              <w:bottom w:val="single" w:sz="4" w:space="0" w:color="auto"/>
              <w:right w:val="single" w:sz="4" w:space="0" w:color="auto"/>
            </w:tcBorders>
            <w:shd w:val="clear" w:color="000000" w:fill="FFFFFF"/>
            <w:vAlign w:val="center"/>
            <w:hideMark/>
          </w:tcPr>
          <w:p w:rsidR="00D41965" w:rsidRPr="00D41965" w:rsidRDefault="008626B2" w:rsidP="00D4196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17</w:t>
            </w:r>
          </w:p>
        </w:tc>
        <w:tc>
          <w:tcPr>
            <w:tcW w:w="259" w:type="pct"/>
            <w:tcBorders>
              <w:top w:val="nil"/>
              <w:left w:val="nil"/>
              <w:bottom w:val="single" w:sz="4" w:space="0" w:color="auto"/>
              <w:right w:val="single" w:sz="4" w:space="0" w:color="auto"/>
            </w:tcBorders>
            <w:shd w:val="clear" w:color="000000" w:fill="FFFFFF"/>
            <w:vAlign w:val="center"/>
            <w:hideMark/>
          </w:tcPr>
          <w:p w:rsidR="00D41965" w:rsidRPr="00D41965" w:rsidRDefault="008626B2" w:rsidP="00D4196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408</w:t>
            </w:r>
          </w:p>
        </w:tc>
        <w:tc>
          <w:tcPr>
            <w:tcW w:w="384" w:type="pct"/>
            <w:tcBorders>
              <w:top w:val="nil"/>
              <w:left w:val="nil"/>
              <w:bottom w:val="single" w:sz="4" w:space="0" w:color="auto"/>
              <w:right w:val="single" w:sz="4" w:space="0" w:color="auto"/>
            </w:tcBorders>
            <w:shd w:val="clear" w:color="000000" w:fill="FFFFFF"/>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466,00</w:t>
            </w:r>
          </w:p>
        </w:tc>
        <w:tc>
          <w:tcPr>
            <w:tcW w:w="384"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469,00</w:t>
            </w:r>
          </w:p>
        </w:tc>
        <w:tc>
          <w:tcPr>
            <w:tcW w:w="384"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470,00</w:t>
            </w:r>
          </w:p>
        </w:tc>
        <w:tc>
          <w:tcPr>
            <w:tcW w:w="370"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466,00</w:t>
            </w:r>
          </w:p>
        </w:tc>
        <w:tc>
          <w:tcPr>
            <w:tcW w:w="318"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2,89</w:t>
            </w:r>
          </w:p>
        </w:tc>
        <w:tc>
          <w:tcPr>
            <w:tcW w:w="271"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0,62%</w:t>
            </w:r>
          </w:p>
        </w:tc>
        <w:tc>
          <w:tcPr>
            <w:tcW w:w="436" w:type="pct"/>
            <w:tcBorders>
              <w:top w:val="nil"/>
              <w:left w:val="nil"/>
              <w:bottom w:val="single" w:sz="4" w:space="0" w:color="auto"/>
              <w:right w:val="single" w:sz="4" w:space="0" w:color="auto"/>
            </w:tcBorders>
            <w:shd w:val="clear" w:color="000000" w:fill="FFFFFF"/>
            <w:vAlign w:val="center"/>
            <w:hideMark/>
          </w:tcPr>
          <w:p w:rsidR="00D41965" w:rsidRPr="00D41965" w:rsidRDefault="008626B2" w:rsidP="00D41965">
            <w:pPr>
              <w:widowControl/>
              <w:jc w:val="center"/>
              <w:rPr>
                <w:rFonts w:ascii="Times New Roman" w:eastAsia="Times New Roman" w:hAnsi="Times New Roman" w:cs="Times New Roman"/>
                <w:sz w:val="20"/>
                <w:szCs w:val="20"/>
                <w:lang w:bidi="ar-SA"/>
              </w:rPr>
            </w:pPr>
            <w:r>
              <w:rPr>
                <w:rFonts w:ascii="Times New Roman" w:eastAsia="Times New Roman" w:hAnsi="Times New Roman" w:cs="Times New Roman"/>
                <w:sz w:val="20"/>
                <w:szCs w:val="20"/>
                <w:lang w:bidi="ar-SA"/>
              </w:rPr>
              <w:t>190 128</w:t>
            </w:r>
            <w:r w:rsidR="00D41965" w:rsidRPr="00D41965">
              <w:rPr>
                <w:rFonts w:ascii="Times New Roman" w:eastAsia="Times New Roman" w:hAnsi="Times New Roman" w:cs="Times New Roman"/>
                <w:sz w:val="20"/>
                <w:szCs w:val="20"/>
                <w:lang w:bidi="ar-SA"/>
              </w:rPr>
              <w:t>,00</w:t>
            </w:r>
          </w:p>
        </w:tc>
      </w:tr>
      <w:tr w:rsidR="00D41965" w:rsidRPr="00D41965" w:rsidTr="00D41965">
        <w:trPr>
          <w:trHeight w:val="300"/>
        </w:trPr>
        <w:tc>
          <w:tcPr>
            <w:tcW w:w="1715" w:type="pct"/>
            <w:gridSpan w:val="2"/>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ИТОГО</w:t>
            </w:r>
          </w:p>
        </w:tc>
        <w:tc>
          <w:tcPr>
            <w:tcW w:w="242"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237"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259"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384"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384"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384"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b/>
                <w:bCs/>
                <w:sz w:val="20"/>
                <w:szCs w:val="20"/>
                <w:lang w:bidi="ar-SA"/>
              </w:rPr>
            </w:pPr>
            <w:r w:rsidRPr="00D41965">
              <w:rPr>
                <w:rFonts w:ascii="Times New Roman" w:eastAsia="Times New Roman" w:hAnsi="Times New Roman" w:cs="Times New Roman"/>
                <w:b/>
                <w:bCs/>
                <w:sz w:val="20"/>
                <w:szCs w:val="20"/>
                <w:lang w:bidi="ar-SA"/>
              </w:rPr>
              <w:t> </w:t>
            </w:r>
          </w:p>
        </w:tc>
        <w:tc>
          <w:tcPr>
            <w:tcW w:w="370"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 </w:t>
            </w:r>
          </w:p>
        </w:tc>
        <w:tc>
          <w:tcPr>
            <w:tcW w:w="318"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 </w:t>
            </w:r>
          </w:p>
        </w:tc>
        <w:tc>
          <w:tcPr>
            <w:tcW w:w="271" w:type="pct"/>
            <w:tcBorders>
              <w:top w:val="nil"/>
              <w:left w:val="nil"/>
              <w:bottom w:val="single" w:sz="4" w:space="0" w:color="auto"/>
              <w:right w:val="single" w:sz="4" w:space="0" w:color="auto"/>
            </w:tcBorders>
            <w:shd w:val="clear" w:color="000000" w:fill="FFFFFF"/>
            <w:noWrap/>
            <w:vAlign w:val="center"/>
            <w:hideMark/>
          </w:tcPr>
          <w:p w:rsidR="00D41965" w:rsidRPr="00D41965" w:rsidRDefault="00D41965" w:rsidP="00D41965">
            <w:pPr>
              <w:widowControl/>
              <w:jc w:val="center"/>
              <w:rPr>
                <w:rFonts w:ascii="Times New Roman" w:eastAsia="Times New Roman" w:hAnsi="Times New Roman" w:cs="Times New Roman"/>
                <w:sz w:val="20"/>
                <w:szCs w:val="20"/>
                <w:lang w:bidi="ar-SA"/>
              </w:rPr>
            </w:pPr>
            <w:r w:rsidRPr="00D41965">
              <w:rPr>
                <w:rFonts w:ascii="Times New Roman" w:eastAsia="Times New Roman" w:hAnsi="Times New Roman" w:cs="Times New Roman"/>
                <w:sz w:val="20"/>
                <w:szCs w:val="20"/>
                <w:lang w:bidi="ar-SA"/>
              </w:rPr>
              <w:t> </w:t>
            </w:r>
          </w:p>
        </w:tc>
        <w:tc>
          <w:tcPr>
            <w:tcW w:w="436" w:type="pct"/>
            <w:tcBorders>
              <w:top w:val="nil"/>
              <w:left w:val="nil"/>
              <w:bottom w:val="single" w:sz="4" w:space="0" w:color="auto"/>
              <w:right w:val="single" w:sz="4" w:space="0" w:color="auto"/>
            </w:tcBorders>
            <w:shd w:val="clear" w:color="000000" w:fill="FFFFFF"/>
            <w:noWrap/>
            <w:vAlign w:val="center"/>
            <w:hideMark/>
          </w:tcPr>
          <w:p w:rsidR="00D41965" w:rsidRPr="00D41965" w:rsidRDefault="008626B2" w:rsidP="00D41965">
            <w:pPr>
              <w:widowControl/>
              <w:jc w:val="center"/>
              <w:rPr>
                <w:rFonts w:ascii="Times New Roman" w:eastAsia="Times New Roman" w:hAnsi="Times New Roman" w:cs="Times New Roman"/>
                <w:b/>
                <w:bCs/>
                <w:sz w:val="20"/>
                <w:szCs w:val="20"/>
                <w:lang w:bidi="ar-SA"/>
              </w:rPr>
            </w:pPr>
            <w:r>
              <w:rPr>
                <w:rFonts w:ascii="Times New Roman" w:eastAsia="Times New Roman" w:hAnsi="Times New Roman" w:cs="Times New Roman"/>
                <w:b/>
                <w:bCs/>
                <w:sz w:val="20"/>
                <w:szCs w:val="20"/>
                <w:lang w:bidi="ar-SA"/>
              </w:rPr>
              <w:t>190 128</w:t>
            </w:r>
            <w:r w:rsidR="00D41965" w:rsidRPr="00D41965">
              <w:rPr>
                <w:rFonts w:ascii="Times New Roman" w:eastAsia="Times New Roman" w:hAnsi="Times New Roman" w:cs="Times New Roman"/>
                <w:b/>
                <w:bCs/>
                <w:sz w:val="20"/>
                <w:szCs w:val="20"/>
                <w:lang w:bidi="ar-SA"/>
              </w:rPr>
              <w:t>,00</w:t>
            </w:r>
          </w:p>
        </w:tc>
      </w:tr>
    </w:tbl>
    <w:p w:rsidR="002C01BA" w:rsidRPr="00207200" w:rsidRDefault="002C01BA" w:rsidP="002C01BA">
      <w:pPr>
        <w:tabs>
          <w:tab w:val="left" w:pos="2070"/>
          <w:tab w:val="left" w:pos="7230"/>
        </w:tabs>
        <w:autoSpaceDE w:val="0"/>
        <w:autoSpaceDN w:val="0"/>
        <w:adjustRightInd w:val="0"/>
        <w:ind w:left="2552" w:hanging="2410"/>
        <w:rPr>
          <w:rFonts w:ascii="Times New Roman" w:eastAsia="Times New Roman" w:hAnsi="Times New Roman" w:cs="Times New Roman"/>
          <w:color w:val="auto"/>
          <w:sz w:val="20"/>
          <w:szCs w:val="20"/>
          <w:lang w:bidi="ar-SA"/>
        </w:rPr>
      </w:pPr>
    </w:p>
    <w:tbl>
      <w:tblPr>
        <w:tblW w:w="0" w:type="auto"/>
        <w:tblInd w:w="70" w:type="dxa"/>
        <w:tblLayout w:type="fixed"/>
        <w:tblCellMar>
          <w:left w:w="70" w:type="dxa"/>
          <w:right w:w="70" w:type="dxa"/>
        </w:tblCellMar>
        <w:tblLook w:val="04A0" w:firstRow="1" w:lastRow="0" w:firstColumn="1" w:lastColumn="0" w:noHBand="0" w:noVBand="1"/>
      </w:tblPr>
      <w:tblGrid>
        <w:gridCol w:w="4680"/>
        <w:gridCol w:w="4590"/>
      </w:tblGrid>
      <w:tr w:rsidR="002C01BA" w:rsidRPr="00E1598D" w:rsidTr="00D04729">
        <w:trPr>
          <w:trHeight w:val="20"/>
        </w:trPr>
        <w:tc>
          <w:tcPr>
            <w:tcW w:w="4680" w:type="dxa"/>
            <w:hideMark/>
          </w:tcPr>
          <w:p w:rsidR="002C01BA" w:rsidRPr="00E1598D" w:rsidRDefault="002C01BA" w:rsidP="00D04729">
            <w:pPr>
              <w:suppressAutoHyphens/>
              <w:ind w:right="32"/>
              <w:contextualSpacing/>
              <w:rPr>
                <w:rFonts w:ascii="Times New Roman" w:hAnsi="Times New Roman" w:cs="Times New Roman"/>
                <w:b/>
              </w:rPr>
            </w:pPr>
            <w:r w:rsidRPr="00E1598D">
              <w:rPr>
                <w:rFonts w:ascii="Times New Roman" w:hAnsi="Times New Roman" w:cs="Times New Roman"/>
                <w:b/>
                <w:sz w:val="22"/>
                <w:szCs w:val="22"/>
              </w:rPr>
              <w:t>Заказчик:</w:t>
            </w:r>
          </w:p>
          <w:p w:rsidR="002C01BA" w:rsidRDefault="002C01BA" w:rsidP="00D04729">
            <w:pPr>
              <w:contextualSpacing/>
              <w:rPr>
                <w:rFonts w:ascii="Times New Roman" w:hAnsi="Times New Roman" w:cs="Times New Roman"/>
                <w:b/>
                <w:bCs/>
              </w:rPr>
            </w:pPr>
          </w:p>
          <w:p w:rsidR="002C01BA" w:rsidRPr="00E1598D" w:rsidRDefault="002C01BA" w:rsidP="00D04729">
            <w:pPr>
              <w:contextualSpacing/>
              <w:rPr>
                <w:rFonts w:ascii="Times New Roman" w:hAnsi="Times New Roman" w:cs="Times New Roman"/>
                <w:b/>
                <w:bCs/>
              </w:rPr>
            </w:pPr>
            <w:r w:rsidRPr="00E1598D">
              <w:rPr>
                <w:rFonts w:ascii="Times New Roman" w:hAnsi="Times New Roman" w:cs="Times New Roman"/>
                <w:b/>
                <w:bCs/>
                <w:sz w:val="22"/>
                <w:szCs w:val="22"/>
              </w:rPr>
              <w:t>_____________(</w:t>
            </w:r>
            <w:r>
              <w:rPr>
                <w:rFonts w:ascii="Times New Roman" w:hAnsi="Times New Roman" w:cs="Times New Roman"/>
                <w:b/>
                <w:bCs/>
                <w:sz w:val="22"/>
                <w:szCs w:val="22"/>
              </w:rPr>
              <w:t>___________</w:t>
            </w:r>
            <w:r w:rsidRPr="00E1598D">
              <w:rPr>
                <w:rFonts w:ascii="Times New Roman" w:hAnsi="Times New Roman" w:cs="Times New Roman"/>
                <w:b/>
                <w:bCs/>
                <w:sz w:val="22"/>
                <w:szCs w:val="22"/>
              </w:rPr>
              <w:t>)</w:t>
            </w:r>
          </w:p>
          <w:p w:rsidR="002C01BA" w:rsidRPr="00E1598D" w:rsidRDefault="002C01BA" w:rsidP="00D04729">
            <w:pPr>
              <w:suppressAutoHyphens/>
              <w:ind w:right="32"/>
              <w:contextualSpacing/>
              <w:rPr>
                <w:rFonts w:ascii="Times New Roman" w:hAnsi="Times New Roman" w:cs="Times New Roman"/>
                <w:b/>
              </w:rPr>
            </w:pPr>
            <w:r w:rsidRPr="00E1598D">
              <w:rPr>
                <w:rFonts w:ascii="Times New Roman" w:hAnsi="Times New Roman" w:cs="Times New Roman"/>
                <w:b/>
                <w:sz w:val="22"/>
                <w:szCs w:val="22"/>
              </w:rPr>
              <w:t>подписано ЭЦП</w:t>
            </w:r>
          </w:p>
        </w:tc>
        <w:tc>
          <w:tcPr>
            <w:tcW w:w="4590" w:type="dxa"/>
          </w:tcPr>
          <w:p w:rsidR="002C01BA" w:rsidRPr="00E1598D" w:rsidRDefault="002C01BA" w:rsidP="00D04729">
            <w:pPr>
              <w:suppressAutoHyphens/>
              <w:ind w:right="32"/>
              <w:contextualSpacing/>
              <w:rPr>
                <w:rFonts w:ascii="Times New Roman" w:hAnsi="Times New Roman" w:cs="Times New Roman"/>
                <w:b/>
              </w:rPr>
            </w:pPr>
            <w:r w:rsidRPr="00E1598D">
              <w:rPr>
                <w:rFonts w:ascii="Times New Roman" w:hAnsi="Times New Roman" w:cs="Times New Roman"/>
                <w:b/>
                <w:sz w:val="22"/>
                <w:szCs w:val="22"/>
              </w:rPr>
              <w:t>Исполнител</w:t>
            </w:r>
            <w:r>
              <w:rPr>
                <w:rFonts w:ascii="Times New Roman" w:hAnsi="Times New Roman" w:cs="Times New Roman"/>
                <w:b/>
                <w:sz w:val="22"/>
                <w:szCs w:val="22"/>
              </w:rPr>
              <w:t>ь</w:t>
            </w:r>
            <w:r w:rsidRPr="00E1598D">
              <w:rPr>
                <w:rFonts w:ascii="Times New Roman" w:hAnsi="Times New Roman" w:cs="Times New Roman"/>
                <w:b/>
                <w:sz w:val="22"/>
                <w:szCs w:val="22"/>
              </w:rPr>
              <w:t xml:space="preserve">: </w:t>
            </w:r>
          </w:p>
          <w:p w:rsidR="002C01BA" w:rsidRPr="00E1598D" w:rsidRDefault="002C01BA" w:rsidP="00D04729">
            <w:pPr>
              <w:suppressAutoHyphens/>
              <w:ind w:right="32"/>
              <w:contextualSpacing/>
              <w:rPr>
                <w:rFonts w:ascii="Times New Roman" w:hAnsi="Times New Roman" w:cs="Times New Roman"/>
                <w:b/>
              </w:rPr>
            </w:pPr>
          </w:p>
          <w:p w:rsidR="002C01BA" w:rsidRPr="00E1598D" w:rsidRDefault="002C01BA" w:rsidP="00D04729">
            <w:pPr>
              <w:contextualSpacing/>
              <w:rPr>
                <w:rFonts w:ascii="Times New Roman" w:hAnsi="Times New Roman" w:cs="Times New Roman"/>
                <w:b/>
                <w:bCs/>
              </w:rPr>
            </w:pPr>
            <w:r w:rsidRPr="00E1598D">
              <w:rPr>
                <w:rFonts w:ascii="Times New Roman" w:hAnsi="Times New Roman" w:cs="Times New Roman"/>
                <w:b/>
                <w:bCs/>
                <w:sz w:val="22"/>
                <w:szCs w:val="22"/>
              </w:rPr>
              <w:t>________________ (</w:t>
            </w:r>
            <w:r>
              <w:rPr>
                <w:rFonts w:ascii="Times New Roman" w:hAnsi="Times New Roman" w:cs="Times New Roman"/>
                <w:b/>
                <w:bCs/>
                <w:sz w:val="22"/>
                <w:szCs w:val="22"/>
              </w:rPr>
              <w:t>_______________)</w:t>
            </w:r>
          </w:p>
          <w:p w:rsidR="002C01BA" w:rsidRPr="00E1598D" w:rsidRDefault="002C01BA" w:rsidP="00D04729">
            <w:pPr>
              <w:contextualSpacing/>
              <w:rPr>
                <w:rFonts w:ascii="Times New Roman" w:hAnsi="Times New Roman" w:cs="Times New Roman"/>
                <w:b/>
              </w:rPr>
            </w:pPr>
            <w:r w:rsidRPr="00E1598D">
              <w:rPr>
                <w:rFonts w:ascii="Times New Roman" w:hAnsi="Times New Roman" w:cs="Times New Roman"/>
                <w:b/>
                <w:bCs/>
                <w:sz w:val="22"/>
                <w:szCs w:val="22"/>
              </w:rPr>
              <w:t>подписано</w:t>
            </w:r>
            <w:r w:rsidRPr="00E1598D">
              <w:rPr>
                <w:rFonts w:ascii="Times New Roman" w:hAnsi="Times New Roman" w:cs="Times New Roman"/>
                <w:b/>
                <w:sz w:val="22"/>
                <w:szCs w:val="22"/>
              </w:rPr>
              <w:t xml:space="preserve"> ЭЦП</w:t>
            </w:r>
          </w:p>
        </w:tc>
      </w:tr>
    </w:tbl>
    <w:p w:rsidR="00EC3D3B" w:rsidRPr="00D928B4" w:rsidRDefault="00EC3D3B" w:rsidP="00D928B4">
      <w:pPr>
        <w:autoSpaceDE w:val="0"/>
        <w:autoSpaceDN w:val="0"/>
        <w:adjustRightInd w:val="0"/>
        <w:rPr>
          <w:rFonts w:ascii="Times New Roman" w:hAnsi="Times New Roman" w:cs="Times New Roman"/>
          <w:sz w:val="22"/>
          <w:szCs w:val="22"/>
        </w:rPr>
      </w:pPr>
    </w:p>
    <w:sectPr w:rsidR="00EC3D3B" w:rsidRPr="00D928B4" w:rsidSect="005B5F64">
      <w:pgSz w:w="16838" w:h="11906" w:orient="landscape"/>
      <w:pgMar w:top="1418" w:right="1134" w:bottom="851" w:left="1134"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2FCE" w:rsidRDefault="00A32FCE" w:rsidP="0035503B">
      <w:r>
        <w:separator/>
      </w:r>
    </w:p>
  </w:endnote>
  <w:endnote w:type="continuationSeparator" w:id="0">
    <w:p w:rsidR="00A32FCE" w:rsidRDefault="00A32FCE"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CC"/>
    <w:family w:val="roman"/>
    <w:pitch w:val="variable"/>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Times New Roman"/>
    <w:charset w:val="80"/>
    <w:family w:val="auto"/>
    <w:pitch w:val="variable"/>
    <w:sig w:usb0="00000001" w:usb1="7AC7FFFF" w:usb2="00000012" w:usb3="00000000" w:csb0="0002000D"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CC"/>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2FCE" w:rsidRDefault="00A32FCE" w:rsidP="0035503B">
      <w:r>
        <w:separator/>
      </w:r>
    </w:p>
  </w:footnote>
  <w:footnote w:type="continuationSeparator" w:id="0">
    <w:p w:rsidR="00A32FCE" w:rsidRDefault="00A32FCE" w:rsidP="0035503B">
      <w:r>
        <w:continuationSeparator/>
      </w:r>
    </w:p>
  </w:footnote>
  <w:footnote w:id="1">
    <w:p w:rsidR="00A32FCE" w:rsidRPr="00135E0A" w:rsidRDefault="00A32FCE" w:rsidP="00374425">
      <w:pPr>
        <w:rPr>
          <w:rFonts w:ascii="Times New Roman" w:hAnsi="Times New Roman" w:cs="Times New Roman"/>
          <w:sz w:val="18"/>
          <w:szCs w:val="18"/>
        </w:rPr>
      </w:pPr>
      <w:r w:rsidRPr="00135E0A">
        <w:rPr>
          <w:rStyle w:val="af0"/>
          <w:rFonts w:eastAsia="Courier New"/>
          <w:sz w:val="18"/>
          <w:szCs w:val="18"/>
        </w:rPr>
        <w:footnoteRef/>
      </w:r>
      <w:r w:rsidRPr="00135E0A">
        <w:rPr>
          <w:rFonts w:ascii="Times New Roman" w:hAnsi="Times New Roman" w:cs="Times New Roman"/>
          <w:sz w:val="18"/>
          <w:szCs w:val="18"/>
        </w:rPr>
        <w:t xml:space="preserve"> Переменное условие, не применяется в контракте в случае, если контракт заключается в соответствии с ч. 23 т. 68 Федерального закона N 44-ФЗ по цене за право заключения контракта.</w:t>
      </w:r>
    </w:p>
  </w:footnote>
  <w:footnote w:id="2">
    <w:p w:rsidR="00A32FCE" w:rsidRPr="00D474F2" w:rsidRDefault="00A32FCE" w:rsidP="00374425">
      <w:pPr>
        <w:rPr>
          <w:sz w:val="18"/>
          <w:szCs w:val="18"/>
        </w:rPr>
      </w:pPr>
      <w:r w:rsidRPr="00135E0A">
        <w:rPr>
          <w:rStyle w:val="af0"/>
          <w:rFonts w:eastAsia="Courier New"/>
          <w:sz w:val="18"/>
          <w:szCs w:val="18"/>
        </w:rPr>
        <w:footnoteRef/>
      </w:r>
      <w:r w:rsidRPr="00135E0A">
        <w:rPr>
          <w:rFonts w:ascii="Times New Roman" w:hAnsi="Times New Roman" w:cs="Times New Roman"/>
          <w:sz w:val="18"/>
          <w:szCs w:val="18"/>
        </w:rPr>
        <w:t xml:space="preserve"> Переменное условие, не применяется в контракте в случае, если контракт заключается в соответствии с ч. 23 ст. 68 Федерального закона N 44-ФЗ по цене за право заключения контракта.</w:t>
      </w:r>
    </w:p>
  </w:footnote>
  <w:footnote w:id="3">
    <w:p w:rsidR="00A32FCE" w:rsidRDefault="00A32FCE" w:rsidP="002A1B94"/>
    <w:p w:rsidR="00A32FCE" w:rsidRDefault="00A32FCE" w:rsidP="002A1B94"/>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42A6BBB"/>
    <w:multiLevelType w:val="hybridMultilevel"/>
    <w:tmpl w:val="DC72B02E"/>
    <w:lvl w:ilvl="0" w:tplc="58C02EE8">
      <w:start w:val="1"/>
      <w:numFmt w:val="bullet"/>
      <w:lvlText w:val="-"/>
      <w:lvlJc w:val="left"/>
      <w:pPr>
        <w:ind w:left="420" w:hanging="360"/>
      </w:pPr>
      <w:rPr>
        <w:rFonts w:ascii="Times New Roman" w:eastAsiaTheme="minorHAnsi" w:hAnsi="Times New Roman" w:cs="Times New Roman" w:hint="default"/>
        <w:b/>
        <w:u w:val="single"/>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23" w15:restartNumberingAfterBreak="0">
    <w:nsid w:val="06727DE8"/>
    <w:multiLevelType w:val="hybridMultilevel"/>
    <w:tmpl w:val="53124130"/>
    <w:lvl w:ilvl="0" w:tplc="B622AB90">
      <w:start w:val="1"/>
      <w:numFmt w:val="bullet"/>
      <w:lvlText w:val=""/>
      <w:lvlJc w:val="left"/>
      <w:pPr>
        <w:ind w:left="540" w:hanging="360"/>
      </w:pPr>
      <w:rPr>
        <w:rFonts w:ascii="Symbol" w:eastAsiaTheme="minorHAnsi" w:hAnsi="Symbol" w:cs="Times New Roman"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24" w15:restartNumberingAfterBreak="0">
    <w:nsid w:val="0B0A2AAB"/>
    <w:multiLevelType w:val="multilevel"/>
    <w:tmpl w:val="3F561D94"/>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0CAE28CF"/>
    <w:multiLevelType w:val="hybridMultilevel"/>
    <w:tmpl w:val="A13A9526"/>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04E3E0D"/>
    <w:multiLevelType w:val="hybridMultilevel"/>
    <w:tmpl w:val="9D5EBE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6EA0801"/>
    <w:multiLevelType w:val="hybridMultilevel"/>
    <w:tmpl w:val="6BD8DCCC"/>
    <w:lvl w:ilvl="0" w:tplc="A9BC2DCC">
      <w:start w:val="2"/>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4416EDA"/>
    <w:multiLevelType w:val="hybridMultilevel"/>
    <w:tmpl w:val="4CEC6C70"/>
    <w:lvl w:ilvl="0" w:tplc="95F6AADC">
      <w:start w:val="1"/>
      <w:numFmt w:val="bullet"/>
      <w:lvlText w:val=""/>
      <w:lvlJc w:val="left"/>
      <w:pPr>
        <w:ind w:left="720" w:hanging="360"/>
      </w:pPr>
      <w:rPr>
        <w:rFonts w:ascii="Symbol" w:eastAsia="Courier New"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3C501369"/>
    <w:multiLevelType w:val="hybridMultilevel"/>
    <w:tmpl w:val="9EC0A460"/>
    <w:lvl w:ilvl="0" w:tplc="C3D0885C">
      <w:numFmt w:val="bullet"/>
      <w:lvlText w:val="-"/>
      <w:lvlJc w:val="left"/>
      <w:pPr>
        <w:ind w:left="927" w:hanging="360"/>
      </w:pPr>
      <w:rPr>
        <w:rFonts w:ascii="Times New Roman" w:eastAsia="Times New Roman" w:hAnsi="Times New Roman" w:cs="Times New Roman"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1" w15:restartNumberingAfterBreak="0">
    <w:nsid w:val="3D2201FF"/>
    <w:multiLevelType w:val="hybridMultilevel"/>
    <w:tmpl w:val="9E7210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09974E3"/>
    <w:multiLevelType w:val="hybridMultilevel"/>
    <w:tmpl w:val="E4229C9E"/>
    <w:lvl w:ilvl="0" w:tplc="BA6A10E0">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15:restartNumberingAfterBreak="0">
    <w:nsid w:val="4D6265F7"/>
    <w:multiLevelType w:val="hybridMultilevel"/>
    <w:tmpl w:val="F10856D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26E1DF8"/>
    <w:multiLevelType w:val="hybridMultilevel"/>
    <w:tmpl w:val="FE0EEF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52D341BA"/>
    <w:multiLevelType w:val="hybridMultilevel"/>
    <w:tmpl w:val="DC0EC6DC"/>
    <w:lvl w:ilvl="0" w:tplc="0419000F">
      <w:start w:val="1"/>
      <w:numFmt w:val="decimal"/>
      <w:lvlText w:val="%1."/>
      <w:lvlJc w:val="left"/>
      <w:pPr>
        <w:ind w:left="720" w:hanging="360"/>
      </w:pPr>
      <w:rPr>
        <w:rFonts w:eastAsia="Times New Roman" w:hint="default"/>
        <w:b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4807E6A"/>
    <w:multiLevelType w:val="hybridMultilevel"/>
    <w:tmpl w:val="44FAA0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8" w15:restartNumberingAfterBreak="0">
    <w:nsid w:val="585F06D9"/>
    <w:multiLevelType w:val="hybridMultilevel"/>
    <w:tmpl w:val="A13A9526"/>
    <w:lvl w:ilvl="0" w:tplc="FFFFFFFF">
      <w:start w:val="1"/>
      <w:numFmt w:val="decimal"/>
      <w:lvlText w:val="%1."/>
      <w:lvlJc w:val="left"/>
      <w:pPr>
        <w:ind w:left="928"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77D6E79"/>
    <w:multiLevelType w:val="hybridMultilevel"/>
    <w:tmpl w:val="9132B7F8"/>
    <w:lvl w:ilvl="0" w:tplc="528C445E">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0" w15:restartNumberingAfterBreak="0">
    <w:nsid w:val="68F55477"/>
    <w:multiLevelType w:val="multilevel"/>
    <w:tmpl w:val="381E2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BF61D6B"/>
    <w:multiLevelType w:val="multilevel"/>
    <w:tmpl w:val="37263B8A"/>
    <w:lvl w:ilvl="0">
      <w:start w:val="1"/>
      <w:numFmt w:val="decimal"/>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2" w15:restartNumberingAfterBreak="0">
    <w:nsid w:val="748C77D5"/>
    <w:multiLevelType w:val="multilevel"/>
    <w:tmpl w:val="4B1CD8D4"/>
    <w:lvl w:ilvl="0">
      <w:start w:val="1"/>
      <w:numFmt w:val="decimal"/>
      <w:lvlText w:val="%1"/>
      <w:lvlJc w:val="left"/>
      <w:pPr>
        <w:ind w:left="360" w:hanging="360"/>
      </w:pPr>
      <w:rPr>
        <w:rFonts w:hint="default"/>
      </w:rPr>
    </w:lvl>
    <w:lvl w:ilvl="1">
      <w:start w:val="2"/>
      <w:numFmt w:val="decimal"/>
      <w:lvlText w:val="%1.%2"/>
      <w:lvlJc w:val="left"/>
      <w:pPr>
        <w:ind w:left="1140" w:hanging="360"/>
      </w:pPr>
      <w:rPr>
        <w:rFonts w:hint="default"/>
        <w:color w:val="auto"/>
      </w:rPr>
    </w:lvl>
    <w:lvl w:ilvl="2">
      <w:start w:val="1"/>
      <w:numFmt w:val="decimal"/>
      <w:lvlText w:val="%1.%2.%3"/>
      <w:lvlJc w:val="left"/>
      <w:pPr>
        <w:ind w:left="2280" w:hanging="720"/>
      </w:pPr>
      <w:rPr>
        <w:rFonts w:hint="default"/>
      </w:rPr>
    </w:lvl>
    <w:lvl w:ilvl="3">
      <w:start w:val="1"/>
      <w:numFmt w:val="decimal"/>
      <w:lvlText w:val="%1.%2.%3.%4"/>
      <w:lvlJc w:val="left"/>
      <w:pPr>
        <w:ind w:left="3060" w:hanging="72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498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900" w:hanging="1440"/>
      </w:pPr>
      <w:rPr>
        <w:rFonts w:hint="default"/>
      </w:rPr>
    </w:lvl>
    <w:lvl w:ilvl="8">
      <w:start w:val="1"/>
      <w:numFmt w:val="decimal"/>
      <w:lvlText w:val="%1.%2.%3.%4.%5.%6.%7.%8.%9"/>
      <w:lvlJc w:val="left"/>
      <w:pPr>
        <w:ind w:left="8040" w:hanging="1800"/>
      </w:pPr>
      <w:rPr>
        <w:rFonts w:hint="default"/>
      </w:rPr>
    </w:lvl>
  </w:abstractNum>
  <w:num w:numId="1">
    <w:abstractNumId w:val="39"/>
  </w:num>
  <w:num w:numId="2">
    <w:abstractNumId w:val="27"/>
  </w:num>
  <w:num w:numId="3">
    <w:abstractNumId w:val="23"/>
  </w:num>
  <w:num w:numId="4">
    <w:abstractNumId w:val="29"/>
  </w:num>
  <w:num w:numId="5">
    <w:abstractNumId w:val="37"/>
  </w:num>
  <w:num w:numId="6">
    <w:abstractNumId w:val="26"/>
  </w:num>
  <w:num w:numId="7">
    <w:abstractNumId w:val="41"/>
  </w:num>
  <w:num w:numId="8">
    <w:abstractNumId w:val="0"/>
  </w:num>
  <w:num w:numId="9">
    <w:abstractNumId w:val="1"/>
  </w:num>
  <w:num w:numId="10">
    <w:abstractNumId w:val="2"/>
  </w:num>
  <w:num w:numId="11">
    <w:abstractNumId w:val="3"/>
  </w:num>
  <w:num w:numId="12">
    <w:abstractNumId w:val="4"/>
  </w:num>
  <w:num w:numId="13">
    <w:abstractNumId w:val="5"/>
  </w:num>
  <w:num w:numId="14">
    <w:abstractNumId w:val="6"/>
  </w:num>
  <w:num w:numId="15">
    <w:abstractNumId w:val="7"/>
  </w:num>
  <w:num w:numId="16">
    <w:abstractNumId w:val="8"/>
  </w:num>
  <w:num w:numId="17">
    <w:abstractNumId w:val="9"/>
  </w:num>
  <w:num w:numId="18">
    <w:abstractNumId w:val="10"/>
  </w:num>
  <w:num w:numId="19">
    <w:abstractNumId w:val="11"/>
  </w:num>
  <w:num w:numId="20">
    <w:abstractNumId w:val="12"/>
  </w:num>
  <w:num w:numId="21">
    <w:abstractNumId w:val="13"/>
  </w:num>
  <w:num w:numId="22">
    <w:abstractNumId w:val="14"/>
  </w:num>
  <w:num w:numId="23">
    <w:abstractNumId w:val="15"/>
  </w:num>
  <w:num w:numId="24">
    <w:abstractNumId w:val="16"/>
  </w:num>
  <w:num w:numId="25">
    <w:abstractNumId w:val="17"/>
  </w:num>
  <w:num w:numId="26">
    <w:abstractNumId w:val="18"/>
  </w:num>
  <w:num w:numId="27">
    <w:abstractNumId w:val="19"/>
  </w:num>
  <w:num w:numId="28">
    <w:abstractNumId w:val="20"/>
  </w:num>
  <w:num w:numId="29">
    <w:abstractNumId w:val="21"/>
  </w:num>
  <w:num w:numId="30">
    <w:abstractNumId w:val="32"/>
  </w:num>
  <w:num w:numId="31">
    <w:abstractNumId w:val="35"/>
  </w:num>
  <w:num w:numId="32">
    <w:abstractNumId w:val="42"/>
  </w:num>
  <w:num w:numId="33">
    <w:abstractNumId w:val="22"/>
  </w:num>
  <w:num w:numId="34">
    <w:abstractNumId w:val="34"/>
  </w:num>
  <w:num w:numId="35">
    <w:abstractNumId w:val="24"/>
  </w:num>
  <w:num w:numId="36">
    <w:abstractNumId w:val="40"/>
  </w:num>
  <w:num w:numId="37">
    <w:abstractNumId w:val="31"/>
  </w:num>
  <w:num w:numId="38">
    <w:abstractNumId w:val="30"/>
  </w:num>
  <w:num w:numId="39">
    <w:abstractNumId w:val="33"/>
  </w:num>
  <w:num w:numId="40">
    <w:abstractNumId w:val="25"/>
  </w:num>
  <w:num w:numId="41">
    <w:abstractNumId w:val="38"/>
  </w:num>
  <w:num w:numId="42">
    <w:abstractNumId w:val="36"/>
  </w:num>
  <w:num w:numId="43">
    <w:abstractNumId w:val="28"/>
  </w:num>
  <w:num w:numId="4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cumentProtection w:edit="readOnly" w:enforcement="0"/>
  <w:defaultTabStop w:val="708"/>
  <w:characterSpacingControl w:val="doNotCompress"/>
  <w:hdrShapeDefaults>
    <o:shapedefaults v:ext="edit" spidmax="21505"/>
  </w:hdrShapeDefaults>
  <w:footnotePr>
    <w:footnote w:id="-1"/>
    <w:footnote w:id="0"/>
  </w:footnotePr>
  <w:endnotePr>
    <w:endnote w:id="-1"/>
    <w:endnote w:id="0"/>
  </w:endnotePr>
  <w:compat>
    <w:compatSetting w:name="compatibilityMode" w:uri="http://schemas.microsoft.com/office/word" w:val="12"/>
  </w:compat>
  <w:rsids>
    <w:rsidRoot w:val="000C543D"/>
    <w:rsid w:val="00000B59"/>
    <w:rsid w:val="0000123D"/>
    <w:rsid w:val="00001B5F"/>
    <w:rsid w:val="000025E4"/>
    <w:rsid w:val="00003A15"/>
    <w:rsid w:val="00004C28"/>
    <w:rsid w:val="00005596"/>
    <w:rsid w:val="00005B74"/>
    <w:rsid w:val="00006586"/>
    <w:rsid w:val="00007CC7"/>
    <w:rsid w:val="0001058A"/>
    <w:rsid w:val="00010827"/>
    <w:rsid w:val="000111C9"/>
    <w:rsid w:val="00011DA3"/>
    <w:rsid w:val="00011FC7"/>
    <w:rsid w:val="00012428"/>
    <w:rsid w:val="00013A78"/>
    <w:rsid w:val="00014800"/>
    <w:rsid w:val="00014D5D"/>
    <w:rsid w:val="000164A2"/>
    <w:rsid w:val="000167FE"/>
    <w:rsid w:val="00016DA1"/>
    <w:rsid w:val="00020249"/>
    <w:rsid w:val="00020C77"/>
    <w:rsid w:val="000229A4"/>
    <w:rsid w:val="00023726"/>
    <w:rsid w:val="00023749"/>
    <w:rsid w:val="000241FD"/>
    <w:rsid w:val="000244A6"/>
    <w:rsid w:val="0002791A"/>
    <w:rsid w:val="000326FC"/>
    <w:rsid w:val="0003360E"/>
    <w:rsid w:val="00034A71"/>
    <w:rsid w:val="00034DAF"/>
    <w:rsid w:val="0003548C"/>
    <w:rsid w:val="00035AF0"/>
    <w:rsid w:val="00035E15"/>
    <w:rsid w:val="00036CAB"/>
    <w:rsid w:val="00036E1F"/>
    <w:rsid w:val="00036FAA"/>
    <w:rsid w:val="00037EF5"/>
    <w:rsid w:val="0004171A"/>
    <w:rsid w:val="0004233A"/>
    <w:rsid w:val="000431F5"/>
    <w:rsid w:val="00043BA8"/>
    <w:rsid w:val="00045658"/>
    <w:rsid w:val="00047A78"/>
    <w:rsid w:val="00047C4A"/>
    <w:rsid w:val="000503EE"/>
    <w:rsid w:val="00051A6B"/>
    <w:rsid w:val="00052393"/>
    <w:rsid w:val="000601C1"/>
    <w:rsid w:val="000606D1"/>
    <w:rsid w:val="00060AB8"/>
    <w:rsid w:val="000626BE"/>
    <w:rsid w:val="0006277B"/>
    <w:rsid w:val="00062CA5"/>
    <w:rsid w:val="00063112"/>
    <w:rsid w:val="00063E37"/>
    <w:rsid w:val="00066272"/>
    <w:rsid w:val="00066952"/>
    <w:rsid w:val="00066A0C"/>
    <w:rsid w:val="000709BA"/>
    <w:rsid w:val="00071C6C"/>
    <w:rsid w:val="000725E0"/>
    <w:rsid w:val="00072CC5"/>
    <w:rsid w:val="00073CF1"/>
    <w:rsid w:val="00073E2B"/>
    <w:rsid w:val="0007490C"/>
    <w:rsid w:val="00075433"/>
    <w:rsid w:val="000754F6"/>
    <w:rsid w:val="00076333"/>
    <w:rsid w:val="00077926"/>
    <w:rsid w:val="00077F53"/>
    <w:rsid w:val="00080215"/>
    <w:rsid w:val="00080BB6"/>
    <w:rsid w:val="00080DD1"/>
    <w:rsid w:val="00081C80"/>
    <w:rsid w:val="000821DC"/>
    <w:rsid w:val="00082B9D"/>
    <w:rsid w:val="000830B8"/>
    <w:rsid w:val="00083797"/>
    <w:rsid w:val="00084BF0"/>
    <w:rsid w:val="000861E9"/>
    <w:rsid w:val="00086AFA"/>
    <w:rsid w:val="00087001"/>
    <w:rsid w:val="00087B76"/>
    <w:rsid w:val="00090FAD"/>
    <w:rsid w:val="00091636"/>
    <w:rsid w:val="000925B4"/>
    <w:rsid w:val="000926C0"/>
    <w:rsid w:val="00093E10"/>
    <w:rsid w:val="00094715"/>
    <w:rsid w:val="00096B4A"/>
    <w:rsid w:val="0009727D"/>
    <w:rsid w:val="000A1478"/>
    <w:rsid w:val="000A149F"/>
    <w:rsid w:val="000A16D0"/>
    <w:rsid w:val="000A317E"/>
    <w:rsid w:val="000A37F3"/>
    <w:rsid w:val="000A666B"/>
    <w:rsid w:val="000A767E"/>
    <w:rsid w:val="000B0172"/>
    <w:rsid w:val="000B202D"/>
    <w:rsid w:val="000B251B"/>
    <w:rsid w:val="000B26B6"/>
    <w:rsid w:val="000B29B1"/>
    <w:rsid w:val="000B45C1"/>
    <w:rsid w:val="000B6AD2"/>
    <w:rsid w:val="000B6FA7"/>
    <w:rsid w:val="000B7920"/>
    <w:rsid w:val="000C10CD"/>
    <w:rsid w:val="000C1D47"/>
    <w:rsid w:val="000C248F"/>
    <w:rsid w:val="000C37B2"/>
    <w:rsid w:val="000C43CD"/>
    <w:rsid w:val="000C543D"/>
    <w:rsid w:val="000C5F91"/>
    <w:rsid w:val="000C734B"/>
    <w:rsid w:val="000D010B"/>
    <w:rsid w:val="000D0AEC"/>
    <w:rsid w:val="000D0B3A"/>
    <w:rsid w:val="000D0F58"/>
    <w:rsid w:val="000D19CE"/>
    <w:rsid w:val="000D2A00"/>
    <w:rsid w:val="000D2A19"/>
    <w:rsid w:val="000D4666"/>
    <w:rsid w:val="000D67A6"/>
    <w:rsid w:val="000D717A"/>
    <w:rsid w:val="000E0484"/>
    <w:rsid w:val="000E313A"/>
    <w:rsid w:val="000E3DA6"/>
    <w:rsid w:val="000E756E"/>
    <w:rsid w:val="000E7EBA"/>
    <w:rsid w:val="000E7FAB"/>
    <w:rsid w:val="000F0996"/>
    <w:rsid w:val="000F0F54"/>
    <w:rsid w:val="000F2D93"/>
    <w:rsid w:val="000F4003"/>
    <w:rsid w:val="000F4364"/>
    <w:rsid w:val="000F4B5A"/>
    <w:rsid w:val="000F4EAD"/>
    <w:rsid w:val="000F4F86"/>
    <w:rsid w:val="000F5A96"/>
    <w:rsid w:val="000F6D1D"/>
    <w:rsid w:val="000F76F2"/>
    <w:rsid w:val="00101181"/>
    <w:rsid w:val="0010314F"/>
    <w:rsid w:val="001032C9"/>
    <w:rsid w:val="001049DD"/>
    <w:rsid w:val="00105D9E"/>
    <w:rsid w:val="001065AB"/>
    <w:rsid w:val="00106F15"/>
    <w:rsid w:val="00107047"/>
    <w:rsid w:val="0011096F"/>
    <w:rsid w:val="00110AC5"/>
    <w:rsid w:val="00111350"/>
    <w:rsid w:val="00111B4E"/>
    <w:rsid w:val="00111DFE"/>
    <w:rsid w:val="00112ADE"/>
    <w:rsid w:val="00113813"/>
    <w:rsid w:val="00113DD8"/>
    <w:rsid w:val="00114465"/>
    <w:rsid w:val="001144C4"/>
    <w:rsid w:val="00114973"/>
    <w:rsid w:val="00114EA6"/>
    <w:rsid w:val="00114EB5"/>
    <w:rsid w:val="00115A0C"/>
    <w:rsid w:val="00116D9A"/>
    <w:rsid w:val="00117119"/>
    <w:rsid w:val="0011766E"/>
    <w:rsid w:val="00120C42"/>
    <w:rsid w:val="00121917"/>
    <w:rsid w:val="001236D7"/>
    <w:rsid w:val="0012445F"/>
    <w:rsid w:val="001244AD"/>
    <w:rsid w:val="00124EF3"/>
    <w:rsid w:val="001254F9"/>
    <w:rsid w:val="00127AE6"/>
    <w:rsid w:val="001309F4"/>
    <w:rsid w:val="00130CA5"/>
    <w:rsid w:val="00131F5E"/>
    <w:rsid w:val="0013255D"/>
    <w:rsid w:val="00135E0A"/>
    <w:rsid w:val="001369F4"/>
    <w:rsid w:val="00136A86"/>
    <w:rsid w:val="001370DC"/>
    <w:rsid w:val="00137413"/>
    <w:rsid w:val="001378E3"/>
    <w:rsid w:val="00140192"/>
    <w:rsid w:val="0014021F"/>
    <w:rsid w:val="001419BE"/>
    <w:rsid w:val="00141DE4"/>
    <w:rsid w:val="0014226C"/>
    <w:rsid w:val="00142524"/>
    <w:rsid w:val="00143034"/>
    <w:rsid w:val="001435ED"/>
    <w:rsid w:val="00143C27"/>
    <w:rsid w:val="00144721"/>
    <w:rsid w:val="001458F3"/>
    <w:rsid w:val="00147357"/>
    <w:rsid w:val="00147BE3"/>
    <w:rsid w:val="001502A9"/>
    <w:rsid w:val="00150C2F"/>
    <w:rsid w:val="00153610"/>
    <w:rsid w:val="001539D5"/>
    <w:rsid w:val="0015519F"/>
    <w:rsid w:val="001556FC"/>
    <w:rsid w:val="00157568"/>
    <w:rsid w:val="001577EF"/>
    <w:rsid w:val="001600CB"/>
    <w:rsid w:val="00160647"/>
    <w:rsid w:val="00160CB0"/>
    <w:rsid w:val="00160DAB"/>
    <w:rsid w:val="00161FB9"/>
    <w:rsid w:val="00162C88"/>
    <w:rsid w:val="0016399F"/>
    <w:rsid w:val="00166997"/>
    <w:rsid w:val="00166CCB"/>
    <w:rsid w:val="00167B41"/>
    <w:rsid w:val="00171DB1"/>
    <w:rsid w:val="00172E90"/>
    <w:rsid w:val="0017445B"/>
    <w:rsid w:val="001747ED"/>
    <w:rsid w:val="0017538D"/>
    <w:rsid w:val="00176A03"/>
    <w:rsid w:val="00176A0D"/>
    <w:rsid w:val="0017735B"/>
    <w:rsid w:val="001777CE"/>
    <w:rsid w:val="00177FBE"/>
    <w:rsid w:val="0018047E"/>
    <w:rsid w:val="001804D1"/>
    <w:rsid w:val="0018076F"/>
    <w:rsid w:val="001807D3"/>
    <w:rsid w:val="001832E6"/>
    <w:rsid w:val="00186718"/>
    <w:rsid w:val="00187296"/>
    <w:rsid w:val="00190E44"/>
    <w:rsid w:val="00191199"/>
    <w:rsid w:val="00192021"/>
    <w:rsid w:val="001930CA"/>
    <w:rsid w:val="00194061"/>
    <w:rsid w:val="001948F6"/>
    <w:rsid w:val="0019503C"/>
    <w:rsid w:val="001A0AF8"/>
    <w:rsid w:val="001A12A9"/>
    <w:rsid w:val="001A164C"/>
    <w:rsid w:val="001A22A9"/>
    <w:rsid w:val="001A452B"/>
    <w:rsid w:val="001A4DC7"/>
    <w:rsid w:val="001A5785"/>
    <w:rsid w:val="001A702E"/>
    <w:rsid w:val="001B092E"/>
    <w:rsid w:val="001B1A40"/>
    <w:rsid w:val="001B26AB"/>
    <w:rsid w:val="001B4EFF"/>
    <w:rsid w:val="001B6FF0"/>
    <w:rsid w:val="001B7B5A"/>
    <w:rsid w:val="001C24CD"/>
    <w:rsid w:val="001C3E15"/>
    <w:rsid w:val="001C5DA6"/>
    <w:rsid w:val="001C6922"/>
    <w:rsid w:val="001C6B16"/>
    <w:rsid w:val="001C7571"/>
    <w:rsid w:val="001C7FBA"/>
    <w:rsid w:val="001D01EB"/>
    <w:rsid w:val="001D1226"/>
    <w:rsid w:val="001D3439"/>
    <w:rsid w:val="001D5228"/>
    <w:rsid w:val="001D5835"/>
    <w:rsid w:val="001D589E"/>
    <w:rsid w:val="001D6B78"/>
    <w:rsid w:val="001D717D"/>
    <w:rsid w:val="001D7307"/>
    <w:rsid w:val="001E0EA7"/>
    <w:rsid w:val="001E32AF"/>
    <w:rsid w:val="001E3A76"/>
    <w:rsid w:val="001E6C2F"/>
    <w:rsid w:val="001E781F"/>
    <w:rsid w:val="001F0CF6"/>
    <w:rsid w:val="001F188E"/>
    <w:rsid w:val="001F1A0B"/>
    <w:rsid w:val="001F201A"/>
    <w:rsid w:val="001F606F"/>
    <w:rsid w:val="001F71EE"/>
    <w:rsid w:val="001F744F"/>
    <w:rsid w:val="002008BA"/>
    <w:rsid w:val="00200E35"/>
    <w:rsid w:val="002010A6"/>
    <w:rsid w:val="00201762"/>
    <w:rsid w:val="002039A0"/>
    <w:rsid w:val="00203F82"/>
    <w:rsid w:val="00204547"/>
    <w:rsid w:val="00205446"/>
    <w:rsid w:val="0020553C"/>
    <w:rsid w:val="002066BD"/>
    <w:rsid w:val="00206C60"/>
    <w:rsid w:val="00210055"/>
    <w:rsid w:val="002104FC"/>
    <w:rsid w:val="00210F17"/>
    <w:rsid w:val="002111AA"/>
    <w:rsid w:val="00211A9D"/>
    <w:rsid w:val="00211E1C"/>
    <w:rsid w:val="00211E7B"/>
    <w:rsid w:val="002131B6"/>
    <w:rsid w:val="00213539"/>
    <w:rsid w:val="00214ABA"/>
    <w:rsid w:val="002153B7"/>
    <w:rsid w:val="0021548D"/>
    <w:rsid w:val="00216CF8"/>
    <w:rsid w:val="00217AFA"/>
    <w:rsid w:val="0022070C"/>
    <w:rsid w:val="002208BC"/>
    <w:rsid w:val="00220D96"/>
    <w:rsid w:val="002211AD"/>
    <w:rsid w:val="002215AD"/>
    <w:rsid w:val="00221B50"/>
    <w:rsid w:val="00222A12"/>
    <w:rsid w:val="002245F9"/>
    <w:rsid w:val="002250D2"/>
    <w:rsid w:val="0022749E"/>
    <w:rsid w:val="0022790D"/>
    <w:rsid w:val="00232E4F"/>
    <w:rsid w:val="00233AB1"/>
    <w:rsid w:val="00234822"/>
    <w:rsid w:val="00234B21"/>
    <w:rsid w:val="00234B82"/>
    <w:rsid w:val="00234FA7"/>
    <w:rsid w:val="00234FD4"/>
    <w:rsid w:val="00236249"/>
    <w:rsid w:val="00236C74"/>
    <w:rsid w:val="00241919"/>
    <w:rsid w:val="00242041"/>
    <w:rsid w:val="00243158"/>
    <w:rsid w:val="00243B9C"/>
    <w:rsid w:val="00244E60"/>
    <w:rsid w:val="00245719"/>
    <w:rsid w:val="00245FC5"/>
    <w:rsid w:val="002466BF"/>
    <w:rsid w:val="00247AC6"/>
    <w:rsid w:val="00250ABB"/>
    <w:rsid w:val="00251B02"/>
    <w:rsid w:val="00251E09"/>
    <w:rsid w:val="00252249"/>
    <w:rsid w:val="002525E1"/>
    <w:rsid w:val="00252714"/>
    <w:rsid w:val="002558D5"/>
    <w:rsid w:val="00255CA2"/>
    <w:rsid w:val="0025671D"/>
    <w:rsid w:val="00257D79"/>
    <w:rsid w:val="00260782"/>
    <w:rsid w:val="00261400"/>
    <w:rsid w:val="0026169D"/>
    <w:rsid w:val="00261FAD"/>
    <w:rsid w:val="00263D5D"/>
    <w:rsid w:val="002704B7"/>
    <w:rsid w:val="00270C72"/>
    <w:rsid w:val="0027125A"/>
    <w:rsid w:val="00272F0A"/>
    <w:rsid w:val="0027314F"/>
    <w:rsid w:val="0027353E"/>
    <w:rsid w:val="00274431"/>
    <w:rsid w:val="002746E0"/>
    <w:rsid w:val="00274923"/>
    <w:rsid w:val="00274DDB"/>
    <w:rsid w:val="00275813"/>
    <w:rsid w:val="00275AFB"/>
    <w:rsid w:val="00275D1B"/>
    <w:rsid w:val="00277871"/>
    <w:rsid w:val="002802FE"/>
    <w:rsid w:val="00280496"/>
    <w:rsid w:val="002806BC"/>
    <w:rsid w:val="0028158B"/>
    <w:rsid w:val="00281C53"/>
    <w:rsid w:val="00281F88"/>
    <w:rsid w:val="002822A5"/>
    <w:rsid w:val="00282FBA"/>
    <w:rsid w:val="002835C5"/>
    <w:rsid w:val="00283E23"/>
    <w:rsid w:val="00284981"/>
    <w:rsid w:val="00284B8B"/>
    <w:rsid w:val="00286A4E"/>
    <w:rsid w:val="0029097D"/>
    <w:rsid w:val="00290BD9"/>
    <w:rsid w:val="00291508"/>
    <w:rsid w:val="00292492"/>
    <w:rsid w:val="00292595"/>
    <w:rsid w:val="00292D76"/>
    <w:rsid w:val="00293EBE"/>
    <w:rsid w:val="00294973"/>
    <w:rsid w:val="002951E7"/>
    <w:rsid w:val="00296D9A"/>
    <w:rsid w:val="002970FF"/>
    <w:rsid w:val="0029766A"/>
    <w:rsid w:val="002A00D8"/>
    <w:rsid w:val="002A051C"/>
    <w:rsid w:val="002A05E3"/>
    <w:rsid w:val="002A17D6"/>
    <w:rsid w:val="002A18D4"/>
    <w:rsid w:val="002A1B94"/>
    <w:rsid w:val="002A2D04"/>
    <w:rsid w:val="002A46EB"/>
    <w:rsid w:val="002A620A"/>
    <w:rsid w:val="002A76FA"/>
    <w:rsid w:val="002A7D47"/>
    <w:rsid w:val="002B0454"/>
    <w:rsid w:val="002B07EB"/>
    <w:rsid w:val="002B144F"/>
    <w:rsid w:val="002B1ED8"/>
    <w:rsid w:val="002B351C"/>
    <w:rsid w:val="002B4174"/>
    <w:rsid w:val="002B5B8A"/>
    <w:rsid w:val="002B5CC5"/>
    <w:rsid w:val="002B5EBF"/>
    <w:rsid w:val="002B6773"/>
    <w:rsid w:val="002B67CB"/>
    <w:rsid w:val="002B6E63"/>
    <w:rsid w:val="002C01BA"/>
    <w:rsid w:val="002C0207"/>
    <w:rsid w:val="002C0A0E"/>
    <w:rsid w:val="002C20CB"/>
    <w:rsid w:val="002C29D2"/>
    <w:rsid w:val="002C36E8"/>
    <w:rsid w:val="002C438F"/>
    <w:rsid w:val="002C4790"/>
    <w:rsid w:val="002D0C13"/>
    <w:rsid w:val="002D13FB"/>
    <w:rsid w:val="002D169E"/>
    <w:rsid w:val="002D2255"/>
    <w:rsid w:val="002D2999"/>
    <w:rsid w:val="002D2AEA"/>
    <w:rsid w:val="002D3A98"/>
    <w:rsid w:val="002D58B5"/>
    <w:rsid w:val="002D5C2B"/>
    <w:rsid w:val="002D6B62"/>
    <w:rsid w:val="002D7893"/>
    <w:rsid w:val="002D7CDE"/>
    <w:rsid w:val="002D7D2B"/>
    <w:rsid w:val="002E049B"/>
    <w:rsid w:val="002E08D3"/>
    <w:rsid w:val="002E0AC6"/>
    <w:rsid w:val="002E0ADE"/>
    <w:rsid w:val="002E2FC5"/>
    <w:rsid w:val="002E36A0"/>
    <w:rsid w:val="002E4D52"/>
    <w:rsid w:val="002E4FF3"/>
    <w:rsid w:val="002E7C2C"/>
    <w:rsid w:val="002F155B"/>
    <w:rsid w:val="002F1ADE"/>
    <w:rsid w:val="002F1E7E"/>
    <w:rsid w:val="002F2B7A"/>
    <w:rsid w:val="002F3232"/>
    <w:rsid w:val="002F384C"/>
    <w:rsid w:val="002F399B"/>
    <w:rsid w:val="002F4594"/>
    <w:rsid w:val="002F50C4"/>
    <w:rsid w:val="002F5688"/>
    <w:rsid w:val="002F57BD"/>
    <w:rsid w:val="002F62CF"/>
    <w:rsid w:val="002F63AA"/>
    <w:rsid w:val="002F6BA3"/>
    <w:rsid w:val="002F6D62"/>
    <w:rsid w:val="002F732B"/>
    <w:rsid w:val="002F763E"/>
    <w:rsid w:val="003009F7"/>
    <w:rsid w:val="00301990"/>
    <w:rsid w:val="00301EC8"/>
    <w:rsid w:val="003021EC"/>
    <w:rsid w:val="00304D0F"/>
    <w:rsid w:val="00305A8F"/>
    <w:rsid w:val="00306303"/>
    <w:rsid w:val="0030679B"/>
    <w:rsid w:val="0030697B"/>
    <w:rsid w:val="0030717B"/>
    <w:rsid w:val="00307E19"/>
    <w:rsid w:val="003139E5"/>
    <w:rsid w:val="00315CFC"/>
    <w:rsid w:val="0031665E"/>
    <w:rsid w:val="00316D6D"/>
    <w:rsid w:val="00316E6B"/>
    <w:rsid w:val="00316FD5"/>
    <w:rsid w:val="00317C2A"/>
    <w:rsid w:val="003221ED"/>
    <w:rsid w:val="003226C4"/>
    <w:rsid w:val="00323064"/>
    <w:rsid w:val="003234BF"/>
    <w:rsid w:val="00324686"/>
    <w:rsid w:val="00324A25"/>
    <w:rsid w:val="00324BD7"/>
    <w:rsid w:val="00324F40"/>
    <w:rsid w:val="00325308"/>
    <w:rsid w:val="00325FD1"/>
    <w:rsid w:val="003321C3"/>
    <w:rsid w:val="00332DA6"/>
    <w:rsid w:val="00333AAC"/>
    <w:rsid w:val="003355D7"/>
    <w:rsid w:val="003367B4"/>
    <w:rsid w:val="00336C42"/>
    <w:rsid w:val="0033727E"/>
    <w:rsid w:val="00341826"/>
    <w:rsid w:val="00342636"/>
    <w:rsid w:val="00342F43"/>
    <w:rsid w:val="003446D6"/>
    <w:rsid w:val="003450DA"/>
    <w:rsid w:val="0034547C"/>
    <w:rsid w:val="00345E44"/>
    <w:rsid w:val="00350DB7"/>
    <w:rsid w:val="00352ACC"/>
    <w:rsid w:val="0035314A"/>
    <w:rsid w:val="0035395C"/>
    <w:rsid w:val="00353A60"/>
    <w:rsid w:val="003542A1"/>
    <w:rsid w:val="0035503B"/>
    <w:rsid w:val="00356840"/>
    <w:rsid w:val="00357840"/>
    <w:rsid w:val="00357D52"/>
    <w:rsid w:val="003608C9"/>
    <w:rsid w:val="003620DC"/>
    <w:rsid w:val="003624AF"/>
    <w:rsid w:val="00362744"/>
    <w:rsid w:val="00364224"/>
    <w:rsid w:val="00364441"/>
    <w:rsid w:val="0036527D"/>
    <w:rsid w:val="0036603A"/>
    <w:rsid w:val="003661B9"/>
    <w:rsid w:val="0036637C"/>
    <w:rsid w:val="00367540"/>
    <w:rsid w:val="00370410"/>
    <w:rsid w:val="00370AB8"/>
    <w:rsid w:val="003717E7"/>
    <w:rsid w:val="00374425"/>
    <w:rsid w:val="00375BC5"/>
    <w:rsid w:val="0037680B"/>
    <w:rsid w:val="00376F20"/>
    <w:rsid w:val="0037703D"/>
    <w:rsid w:val="003770DB"/>
    <w:rsid w:val="00380484"/>
    <w:rsid w:val="003807FC"/>
    <w:rsid w:val="00380DAC"/>
    <w:rsid w:val="0038153E"/>
    <w:rsid w:val="003817DD"/>
    <w:rsid w:val="0038248D"/>
    <w:rsid w:val="0038250D"/>
    <w:rsid w:val="00382B84"/>
    <w:rsid w:val="00382C49"/>
    <w:rsid w:val="00383375"/>
    <w:rsid w:val="0038437A"/>
    <w:rsid w:val="003847D3"/>
    <w:rsid w:val="003851D3"/>
    <w:rsid w:val="00385EE7"/>
    <w:rsid w:val="0038652F"/>
    <w:rsid w:val="0038696A"/>
    <w:rsid w:val="003870A1"/>
    <w:rsid w:val="003875DE"/>
    <w:rsid w:val="003876F5"/>
    <w:rsid w:val="003876FA"/>
    <w:rsid w:val="00390B9C"/>
    <w:rsid w:val="003919FC"/>
    <w:rsid w:val="00393605"/>
    <w:rsid w:val="003954F6"/>
    <w:rsid w:val="00397B06"/>
    <w:rsid w:val="00397BBA"/>
    <w:rsid w:val="00397BBE"/>
    <w:rsid w:val="003A08CF"/>
    <w:rsid w:val="003A0E9A"/>
    <w:rsid w:val="003A11F7"/>
    <w:rsid w:val="003A15BD"/>
    <w:rsid w:val="003A2DB1"/>
    <w:rsid w:val="003A3481"/>
    <w:rsid w:val="003A6134"/>
    <w:rsid w:val="003A7A49"/>
    <w:rsid w:val="003B0297"/>
    <w:rsid w:val="003B1005"/>
    <w:rsid w:val="003B1F31"/>
    <w:rsid w:val="003B38BB"/>
    <w:rsid w:val="003B41F3"/>
    <w:rsid w:val="003B471C"/>
    <w:rsid w:val="003B4DEB"/>
    <w:rsid w:val="003B4F00"/>
    <w:rsid w:val="003B5150"/>
    <w:rsid w:val="003B5A7A"/>
    <w:rsid w:val="003B6DAE"/>
    <w:rsid w:val="003B70E3"/>
    <w:rsid w:val="003B7B6A"/>
    <w:rsid w:val="003B7BE5"/>
    <w:rsid w:val="003C06F0"/>
    <w:rsid w:val="003C0E97"/>
    <w:rsid w:val="003C0FDE"/>
    <w:rsid w:val="003C2A86"/>
    <w:rsid w:val="003C2A93"/>
    <w:rsid w:val="003C5565"/>
    <w:rsid w:val="003C5F39"/>
    <w:rsid w:val="003C6300"/>
    <w:rsid w:val="003C6ED6"/>
    <w:rsid w:val="003C752E"/>
    <w:rsid w:val="003C786C"/>
    <w:rsid w:val="003C7F85"/>
    <w:rsid w:val="003D20ED"/>
    <w:rsid w:val="003D21C4"/>
    <w:rsid w:val="003D2675"/>
    <w:rsid w:val="003D552F"/>
    <w:rsid w:val="003D6457"/>
    <w:rsid w:val="003E05D0"/>
    <w:rsid w:val="003E0703"/>
    <w:rsid w:val="003E0D01"/>
    <w:rsid w:val="003E2306"/>
    <w:rsid w:val="003E2B25"/>
    <w:rsid w:val="003E3423"/>
    <w:rsid w:val="003E3D21"/>
    <w:rsid w:val="003E3EC1"/>
    <w:rsid w:val="003E4805"/>
    <w:rsid w:val="003E5212"/>
    <w:rsid w:val="003E6996"/>
    <w:rsid w:val="003E6A17"/>
    <w:rsid w:val="003E7550"/>
    <w:rsid w:val="003F0C68"/>
    <w:rsid w:val="003F1129"/>
    <w:rsid w:val="003F1137"/>
    <w:rsid w:val="003F270B"/>
    <w:rsid w:val="003F2962"/>
    <w:rsid w:val="003F2A6D"/>
    <w:rsid w:val="003F3EF0"/>
    <w:rsid w:val="003F67B0"/>
    <w:rsid w:val="003F6B47"/>
    <w:rsid w:val="00400E55"/>
    <w:rsid w:val="004010CB"/>
    <w:rsid w:val="0040181F"/>
    <w:rsid w:val="00401B9D"/>
    <w:rsid w:val="00401E65"/>
    <w:rsid w:val="0040214C"/>
    <w:rsid w:val="00402809"/>
    <w:rsid w:val="00404206"/>
    <w:rsid w:val="0040436E"/>
    <w:rsid w:val="00405DF1"/>
    <w:rsid w:val="00406430"/>
    <w:rsid w:val="00407236"/>
    <w:rsid w:val="00407635"/>
    <w:rsid w:val="00410BFC"/>
    <w:rsid w:val="00410D95"/>
    <w:rsid w:val="00411EAF"/>
    <w:rsid w:val="00413278"/>
    <w:rsid w:val="00414A94"/>
    <w:rsid w:val="0041554E"/>
    <w:rsid w:val="0041596D"/>
    <w:rsid w:val="004168AF"/>
    <w:rsid w:val="00417573"/>
    <w:rsid w:val="00420BE9"/>
    <w:rsid w:val="00421547"/>
    <w:rsid w:val="0042166A"/>
    <w:rsid w:val="00421CD8"/>
    <w:rsid w:val="004227CA"/>
    <w:rsid w:val="004228DD"/>
    <w:rsid w:val="00423064"/>
    <w:rsid w:val="00424368"/>
    <w:rsid w:val="0042581F"/>
    <w:rsid w:val="004263EE"/>
    <w:rsid w:val="00426557"/>
    <w:rsid w:val="0042692E"/>
    <w:rsid w:val="00427A66"/>
    <w:rsid w:val="00427DB5"/>
    <w:rsid w:val="00430883"/>
    <w:rsid w:val="00430B67"/>
    <w:rsid w:val="00431FD3"/>
    <w:rsid w:val="00433D5F"/>
    <w:rsid w:val="00436628"/>
    <w:rsid w:val="00437507"/>
    <w:rsid w:val="0043781A"/>
    <w:rsid w:val="0044091D"/>
    <w:rsid w:val="00441698"/>
    <w:rsid w:val="004418FC"/>
    <w:rsid w:val="004437FB"/>
    <w:rsid w:val="00444107"/>
    <w:rsid w:val="00444ACF"/>
    <w:rsid w:val="00445FD1"/>
    <w:rsid w:val="00446EB8"/>
    <w:rsid w:val="0044718E"/>
    <w:rsid w:val="00450A3E"/>
    <w:rsid w:val="0045145A"/>
    <w:rsid w:val="0045216A"/>
    <w:rsid w:val="0045259E"/>
    <w:rsid w:val="00452B06"/>
    <w:rsid w:val="00452F97"/>
    <w:rsid w:val="00453039"/>
    <w:rsid w:val="00453EAE"/>
    <w:rsid w:val="004541BF"/>
    <w:rsid w:val="00454B27"/>
    <w:rsid w:val="0045521C"/>
    <w:rsid w:val="00455AE9"/>
    <w:rsid w:val="0045743D"/>
    <w:rsid w:val="00461435"/>
    <w:rsid w:val="00461C8B"/>
    <w:rsid w:val="00463CDD"/>
    <w:rsid w:val="00465410"/>
    <w:rsid w:val="00465B49"/>
    <w:rsid w:val="00470E1F"/>
    <w:rsid w:val="0047102B"/>
    <w:rsid w:val="00472095"/>
    <w:rsid w:val="004728E2"/>
    <w:rsid w:val="00475391"/>
    <w:rsid w:val="004800A5"/>
    <w:rsid w:val="00480EC0"/>
    <w:rsid w:val="00480F08"/>
    <w:rsid w:val="00481C71"/>
    <w:rsid w:val="00481E54"/>
    <w:rsid w:val="004826B5"/>
    <w:rsid w:val="00485664"/>
    <w:rsid w:val="0048680A"/>
    <w:rsid w:val="00487DB6"/>
    <w:rsid w:val="004901D2"/>
    <w:rsid w:val="0049039A"/>
    <w:rsid w:val="00490F7F"/>
    <w:rsid w:val="00491DD8"/>
    <w:rsid w:val="0049230E"/>
    <w:rsid w:val="004933F3"/>
    <w:rsid w:val="00494382"/>
    <w:rsid w:val="00494E52"/>
    <w:rsid w:val="004A115F"/>
    <w:rsid w:val="004A13BD"/>
    <w:rsid w:val="004A1966"/>
    <w:rsid w:val="004A1E1E"/>
    <w:rsid w:val="004A21BE"/>
    <w:rsid w:val="004A266D"/>
    <w:rsid w:val="004A2A33"/>
    <w:rsid w:val="004A2DD4"/>
    <w:rsid w:val="004A2FD9"/>
    <w:rsid w:val="004A46F7"/>
    <w:rsid w:val="004A4FCD"/>
    <w:rsid w:val="004A79A5"/>
    <w:rsid w:val="004B180B"/>
    <w:rsid w:val="004B3130"/>
    <w:rsid w:val="004B3A9B"/>
    <w:rsid w:val="004B3E66"/>
    <w:rsid w:val="004B4656"/>
    <w:rsid w:val="004B5C8A"/>
    <w:rsid w:val="004B67BF"/>
    <w:rsid w:val="004B6A94"/>
    <w:rsid w:val="004B6C76"/>
    <w:rsid w:val="004B7BE3"/>
    <w:rsid w:val="004C1714"/>
    <w:rsid w:val="004C2365"/>
    <w:rsid w:val="004C26D3"/>
    <w:rsid w:val="004C31FD"/>
    <w:rsid w:val="004C3992"/>
    <w:rsid w:val="004C4206"/>
    <w:rsid w:val="004C43AE"/>
    <w:rsid w:val="004C510A"/>
    <w:rsid w:val="004C69D8"/>
    <w:rsid w:val="004C6E99"/>
    <w:rsid w:val="004C7037"/>
    <w:rsid w:val="004D1ED7"/>
    <w:rsid w:val="004D1EFC"/>
    <w:rsid w:val="004D39B8"/>
    <w:rsid w:val="004D474F"/>
    <w:rsid w:val="004D4EA8"/>
    <w:rsid w:val="004D518E"/>
    <w:rsid w:val="004E0876"/>
    <w:rsid w:val="004E122A"/>
    <w:rsid w:val="004E189D"/>
    <w:rsid w:val="004E1934"/>
    <w:rsid w:val="004E1D3F"/>
    <w:rsid w:val="004E2287"/>
    <w:rsid w:val="004E2E49"/>
    <w:rsid w:val="004E372B"/>
    <w:rsid w:val="004E5B0E"/>
    <w:rsid w:val="004E5F54"/>
    <w:rsid w:val="004E6D7E"/>
    <w:rsid w:val="004E748A"/>
    <w:rsid w:val="004E778D"/>
    <w:rsid w:val="004F09EF"/>
    <w:rsid w:val="004F1FB8"/>
    <w:rsid w:val="004F2B85"/>
    <w:rsid w:val="004F2D62"/>
    <w:rsid w:val="004F3914"/>
    <w:rsid w:val="004F3BC0"/>
    <w:rsid w:val="004F4315"/>
    <w:rsid w:val="004F6ED4"/>
    <w:rsid w:val="004F740E"/>
    <w:rsid w:val="004F7E31"/>
    <w:rsid w:val="00500581"/>
    <w:rsid w:val="00501002"/>
    <w:rsid w:val="005012D5"/>
    <w:rsid w:val="0050479F"/>
    <w:rsid w:val="005047B7"/>
    <w:rsid w:val="0050496E"/>
    <w:rsid w:val="00505511"/>
    <w:rsid w:val="005058EC"/>
    <w:rsid w:val="0050776F"/>
    <w:rsid w:val="005143BC"/>
    <w:rsid w:val="00514D09"/>
    <w:rsid w:val="005157E4"/>
    <w:rsid w:val="005160E4"/>
    <w:rsid w:val="005165F9"/>
    <w:rsid w:val="005204A1"/>
    <w:rsid w:val="00520FD9"/>
    <w:rsid w:val="00521569"/>
    <w:rsid w:val="00521EEB"/>
    <w:rsid w:val="00522611"/>
    <w:rsid w:val="005226A1"/>
    <w:rsid w:val="005229EB"/>
    <w:rsid w:val="00522B0E"/>
    <w:rsid w:val="005233E9"/>
    <w:rsid w:val="00523F7B"/>
    <w:rsid w:val="00525AE1"/>
    <w:rsid w:val="00526B80"/>
    <w:rsid w:val="00532D1B"/>
    <w:rsid w:val="00534B89"/>
    <w:rsid w:val="00534CC9"/>
    <w:rsid w:val="00535FA7"/>
    <w:rsid w:val="00536BB2"/>
    <w:rsid w:val="0053716C"/>
    <w:rsid w:val="00540E49"/>
    <w:rsid w:val="00541D13"/>
    <w:rsid w:val="00541EF5"/>
    <w:rsid w:val="00542A90"/>
    <w:rsid w:val="00542CE0"/>
    <w:rsid w:val="00542E40"/>
    <w:rsid w:val="00543E66"/>
    <w:rsid w:val="005444FD"/>
    <w:rsid w:val="00545154"/>
    <w:rsid w:val="00545D07"/>
    <w:rsid w:val="00545E95"/>
    <w:rsid w:val="0055159D"/>
    <w:rsid w:val="0055290A"/>
    <w:rsid w:val="0055391B"/>
    <w:rsid w:val="00556BDB"/>
    <w:rsid w:val="005606C8"/>
    <w:rsid w:val="00561026"/>
    <w:rsid w:val="005614D2"/>
    <w:rsid w:val="00562F20"/>
    <w:rsid w:val="00563E06"/>
    <w:rsid w:val="0056422D"/>
    <w:rsid w:val="00566B40"/>
    <w:rsid w:val="00567582"/>
    <w:rsid w:val="00567B17"/>
    <w:rsid w:val="00567E30"/>
    <w:rsid w:val="005710D8"/>
    <w:rsid w:val="0057299A"/>
    <w:rsid w:val="005731F3"/>
    <w:rsid w:val="005737AC"/>
    <w:rsid w:val="005740E8"/>
    <w:rsid w:val="00577EB2"/>
    <w:rsid w:val="0058016E"/>
    <w:rsid w:val="00581079"/>
    <w:rsid w:val="005818F8"/>
    <w:rsid w:val="00581A73"/>
    <w:rsid w:val="00581CD9"/>
    <w:rsid w:val="005822EA"/>
    <w:rsid w:val="005829C4"/>
    <w:rsid w:val="00584439"/>
    <w:rsid w:val="00586BF0"/>
    <w:rsid w:val="005870C5"/>
    <w:rsid w:val="005871C9"/>
    <w:rsid w:val="00587C62"/>
    <w:rsid w:val="005906EC"/>
    <w:rsid w:val="00590E82"/>
    <w:rsid w:val="00591478"/>
    <w:rsid w:val="0059177A"/>
    <w:rsid w:val="0059193A"/>
    <w:rsid w:val="00591B57"/>
    <w:rsid w:val="0059215E"/>
    <w:rsid w:val="00592874"/>
    <w:rsid w:val="00594861"/>
    <w:rsid w:val="005948BB"/>
    <w:rsid w:val="0059599C"/>
    <w:rsid w:val="005962C3"/>
    <w:rsid w:val="0059708F"/>
    <w:rsid w:val="005A0489"/>
    <w:rsid w:val="005A07DC"/>
    <w:rsid w:val="005A0BF2"/>
    <w:rsid w:val="005A3755"/>
    <w:rsid w:val="005A3884"/>
    <w:rsid w:val="005A41C2"/>
    <w:rsid w:val="005A5DB1"/>
    <w:rsid w:val="005A76D3"/>
    <w:rsid w:val="005A79E2"/>
    <w:rsid w:val="005B08D5"/>
    <w:rsid w:val="005B3DCA"/>
    <w:rsid w:val="005B3EAC"/>
    <w:rsid w:val="005B453E"/>
    <w:rsid w:val="005B4991"/>
    <w:rsid w:val="005B4C27"/>
    <w:rsid w:val="005B57CF"/>
    <w:rsid w:val="005B5F64"/>
    <w:rsid w:val="005B648F"/>
    <w:rsid w:val="005B69D4"/>
    <w:rsid w:val="005B6FF7"/>
    <w:rsid w:val="005C57D9"/>
    <w:rsid w:val="005C6BD3"/>
    <w:rsid w:val="005C7F04"/>
    <w:rsid w:val="005D00E1"/>
    <w:rsid w:val="005D015E"/>
    <w:rsid w:val="005D0B7D"/>
    <w:rsid w:val="005D13DF"/>
    <w:rsid w:val="005D311F"/>
    <w:rsid w:val="005D5048"/>
    <w:rsid w:val="005D5090"/>
    <w:rsid w:val="005D57E1"/>
    <w:rsid w:val="005D5BE1"/>
    <w:rsid w:val="005D776E"/>
    <w:rsid w:val="005D781F"/>
    <w:rsid w:val="005E038C"/>
    <w:rsid w:val="005E0759"/>
    <w:rsid w:val="005E14EC"/>
    <w:rsid w:val="005E1761"/>
    <w:rsid w:val="005E19E8"/>
    <w:rsid w:val="005E1BF2"/>
    <w:rsid w:val="005E2142"/>
    <w:rsid w:val="005E308C"/>
    <w:rsid w:val="005E4E81"/>
    <w:rsid w:val="005E52FC"/>
    <w:rsid w:val="005E56CA"/>
    <w:rsid w:val="005E62DC"/>
    <w:rsid w:val="005E62F2"/>
    <w:rsid w:val="005E6E86"/>
    <w:rsid w:val="005E6ED0"/>
    <w:rsid w:val="005F0D11"/>
    <w:rsid w:val="005F11FF"/>
    <w:rsid w:val="005F132D"/>
    <w:rsid w:val="005F18C9"/>
    <w:rsid w:val="005F1F6E"/>
    <w:rsid w:val="005F246B"/>
    <w:rsid w:val="005F2EE3"/>
    <w:rsid w:val="005F3BD2"/>
    <w:rsid w:val="005F3CB7"/>
    <w:rsid w:val="005F4819"/>
    <w:rsid w:val="005F49FE"/>
    <w:rsid w:val="005F50C3"/>
    <w:rsid w:val="005F5B39"/>
    <w:rsid w:val="005F7E1B"/>
    <w:rsid w:val="00602E05"/>
    <w:rsid w:val="00602EDC"/>
    <w:rsid w:val="0060310D"/>
    <w:rsid w:val="00604593"/>
    <w:rsid w:val="0060487B"/>
    <w:rsid w:val="006063D0"/>
    <w:rsid w:val="00607D00"/>
    <w:rsid w:val="00607ED2"/>
    <w:rsid w:val="00610205"/>
    <w:rsid w:val="00610B1D"/>
    <w:rsid w:val="00613207"/>
    <w:rsid w:val="0061321F"/>
    <w:rsid w:val="00615585"/>
    <w:rsid w:val="00616751"/>
    <w:rsid w:val="006204D3"/>
    <w:rsid w:val="00620A5E"/>
    <w:rsid w:val="00621846"/>
    <w:rsid w:val="006219DB"/>
    <w:rsid w:val="00622F95"/>
    <w:rsid w:val="00623BB9"/>
    <w:rsid w:val="006240DE"/>
    <w:rsid w:val="006250CD"/>
    <w:rsid w:val="00625826"/>
    <w:rsid w:val="0062592D"/>
    <w:rsid w:val="00626BF0"/>
    <w:rsid w:val="00626FD1"/>
    <w:rsid w:val="00627C48"/>
    <w:rsid w:val="00631A99"/>
    <w:rsid w:val="0063239B"/>
    <w:rsid w:val="0063309C"/>
    <w:rsid w:val="0063317F"/>
    <w:rsid w:val="00633E4E"/>
    <w:rsid w:val="006342B3"/>
    <w:rsid w:val="0063454B"/>
    <w:rsid w:val="00634623"/>
    <w:rsid w:val="00634822"/>
    <w:rsid w:val="006351BA"/>
    <w:rsid w:val="00635A02"/>
    <w:rsid w:val="00635BFF"/>
    <w:rsid w:val="0063630E"/>
    <w:rsid w:val="00637350"/>
    <w:rsid w:val="00637447"/>
    <w:rsid w:val="00637F39"/>
    <w:rsid w:val="006401E5"/>
    <w:rsid w:val="006403F2"/>
    <w:rsid w:val="006410A9"/>
    <w:rsid w:val="00641963"/>
    <w:rsid w:val="006424A6"/>
    <w:rsid w:val="00643AF1"/>
    <w:rsid w:val="00644337"/>
    <w:rsid w:val="0064455C"/>
    <w:rsid w:val="00644693"/>
    <w:rsid w:val="006456E0"/>
    <w:rsid w:val="00646615"/>
    <w:rsid w:val="006479B0"/>
    <w:rsid w:val="00650865"/>
    <w:rsid w:val="00650EFE"/>
    <w:rsid w:val="0065211D"/>
    <w:rsid w:val="00653396"/>
    <w:rsid w:val="006554EA"/>
    <w:rsid w:val="00656874"/>
    <w:rsid w:val="0065752D"/>
    <w:rsid w:val="0065778D"/>
    <w:rsid w:val="006579F9"/>
    <w:rsid w:val="006609E3"/>
    <w:rsid w:val="00661BBF"/>
    <w:rsid w:val="00663462"/>
    <w:rsid w:val="006636BE"/>
    <w:rsid w:val="00664DF0"/>
    <w:rsid w:val="00665F36"/>
    <w:rsid w:val="00666968"/>
    <w:rsid w:val="006675D6"/>
    <w:rsid w:val="00670D28"/>
    <w:rsid w:val="00670F8D"/>
    <w:rsid w:val="00671A62"/>
    <w:rsid w:val="00671FE4"/>
    <w:rsid w:val="0067217F"/>
    <w:rsid w:val="00672A2D"/>
    <w:rsid w:val="006731C1"/>
    <w:rsid w:val="006732F5"/>
    <w:rsid w:val="00673546"/>
    <w:rsid w:val="006742E3"/>
    <w:rsid w:val="00674641"/>
    <w:rsid w:val="0067617E"/>
    <w:rsid w:val="006768A4"/>
    <w:rsid w:val="006769E1"/>
    <w:rsid w:val="00676FD4"/>
    <w:rsid w:val="00677CAE"/>
    <w:rsid w:val="00677EB5"/>
    <w:rsid w:val="00680136"/>
    <w:rsid w:val="006803FA"/>
    <w:rsid w:val="00680CCC"/>
    <w:rsid w:val="0068128D"/>
    <w:rsid w:val="006812AD"/>
    <w:rsid w:val="006837E7"/>
    <w:rsid w:val="00685728"/>
    <w:rsid w:val="00685DFA"/>
    <w:rsid w:val="00685EB7"/>
    <w:rsid w:val="00686109"/>
    <w:rsid w:val="00686587"/>
    <w:rsid w:val="00686AB0"/>
    <w:rsid w:val="0068770C"/>
    <w:rsid w:val="00687E11"/>
    <w:rsid w:val="0069058E"/>
    <w:rsid w:val="00690AD9"/>
    <w:rsid w:val="00691100"/>
    <w:rsid w:val="006924EB"/>
    <w:rsid w:val="00693294"/>
    <w:rsid w:val="00693945"/>
    <w:rsid w:val="00693A15"/>
    <w:rsid w:val="006A12BC"/>
    <w:rsid w:val="006A4AF1"/>
    <w:rsid w:val="006A693C"/>
    <w:rsid w:val="006A7339"/>
    <w:rsid w:val="006A7E77"/>
    <w:rsid w:val="006B0B97"/>
    <w:rsid w:val="006B0E0E"/>
    <w:rsid w:val="006B0FDD"/>
    <w:rsid w:val="006B25B9"/>
    <w:rsid w:val="006B26D6"/>
    <w:rsid w:val="006B2811"/>
    <w:rsid w:val="006B2DB9"/>
    <w:rsid w:val="006B5444"/>
    <w:rsid w:val="006B56EE"/>
    <w:rsid w:val="006B576B"/>
    <w:rsid w:val="006B5789"/>
    <w:rsid w:val="006B5C87"/>
    <w:rsid w:val="006B6B44"/>
    <w:rsid w:val="006B7772"/>
    <w:rsid w:val="006B7A39"/>
    <w:rsid w:val="006B7E28"/>
    <w:rsid w:val="006C0131"/>
    <w:rsid w:val="006C104B"/>
    <w:rsid w:val="006C1D79"/>
    <w:rsid w:val="006C2F4C"/>
    <w:rsid w:val="006C2F9C"/>
    <w:rsid w:val="006C4796"/>
    <w:rsid w:val="006C6735"/>
    <w:rsid w:val="006D00BF"/>
    <w:rsid w:val="006D0227"/>
    <w:rsid w:val="006D1307"/>
    <w:rsid w:val="006D1A32"/>
    <w:rsid w:val="006D21CD"/>
    <w:rsid w:val="006D2BA4"/>
    <w:rsid w:val="006D34B6"/>
    <w:rsid w:val="006D353A"/>
    <w:rsid w:val="006D3A54"/>
    <w:rsid w:val="006D4A1D"/>
    <w:rsid w:val="006D5044"/>
    <w:rsid w:val="006D59F9"/>
    <w:rsid w:val="006D77C8"/>
    <w:rsid w:val="006D7A59"/>
    <w:rsid w:val="006D7D98"/>
    <w:rsid w:val="006E0AC5"/>
    <w:rsid w:val="006E1586"/>
    <w:rsid w:val="006E1BCF"/>
    <w:rsid w:val="006E4396"/>
    <w:rsid w:val="006E4A7D"/>
    <w:rsid w:val="006E5157"/>
    <w:rsid w:val="006E51B6"/>
    <w:rsid w:val="006E5BDB"/>
    <w:rsid w:val="006E5D02"/>
    <w:rsid w:val="006E6302"/>
    <w:rsid w:val="006E67D8"/>
    <w:rsid w:val="006E79E1"/>
    <w:rsid w:val="006F2F40"/>
    <w:rsid w:val="006F3D7B"/>
    <w:rsid w:val="006F41D5"/>
    <w:rsid w:val="006F44E3"/>
    <w:rsid w:val="006F4DA7"/>
    <w:rsid w:val="006F58B8"/>
    <w:rsid w:val="006F6816"/>
    <w:rsid w:val="006F798D"/>
    <w:rsid w:val="006F7AA0"/>
    <w:rsid w:val="006F7D62"/>
    <w:rsid w:val="0070028A"/>
    <w:rsid w:val="0070066C"/>
    <w:rsid w:val="00702690"/>
    <w:rsid w:val="00703832"/>
    <w:rsid w:val="007040DC"/>
    <w:rsid w:val="00704315"/>
    <w:rsid w:val="00704335"/>
    <w:rsid w:val="00704476"/>
    <w:rsid w:val="007058C9"/>
    <w:rsid w:val="0071036A"/>
    <w:rsid w:val="00710463"/>
    <w:rsid w:val="0071060D"/>
    <w:rsid w:val="0071208B"/>
    <w:rsid w:val="00713250"/>
    <w:rsid w:val="0071342B"/>
    <w:rsid w:val="00714A2F"/>
    <w:rsid w:val="00714D30"/>
    <w:rsid w:val="0071563D"/>
    <w:rsid w:val="00715A02"/>
    <w:rsid w:val="00715A78"/>
    <w:rsid w:val="00716B16"/>
    <w:rsid w:val="00717549"/>
    <w:rsid w:val="0072180F"/>
    <w:rsid w:val="0072279E"/>
    <w:rsid w:val="0072459D"/>
    <w:rsid w:val="00724D85"/>
    <w:rsid w:val="00724EDF"/>
    <w:rsid w:val="00725427"/>
    <w:rsid w:val="007257DC"/>
    <w:rsid w:val="0072673E"/>
    <w:rsid w:val="007269AB"/>
    <w:rsid w:val="00726D5F"/>
    <w:rsid w:val="00726E55"/>
    <w:rsid w:val="00726FD7"/>
    <w:rsid w:val="00727AAA"/>
    <w:rsid w:val="00730DC5"/>
    <w:rsid w:val="00730E9F"/>
    <w:rsid w:val="00731BB7"/>
    <w:rsid w:val="0073266B"/>
    <w:rsid w:val="007335F1"/>
    <w:rsid w:val="00734293"/>
    <w:rsid w:val="007348AF"/>
    <w:rsid w:val="0073658C"/>
    <w:rsid w:val="00736976"/>
    <w:rsid w:val="00740641"/>
    <w:rsid w:val="00740885"/>
    <w:rsid w:val="00741064"/>
    <w:rsid w:val="007415FD"/>
    <w:rsid w:val="007422AF"/>
    <w:rsid w:val="00742875"/>
    <w:rsid w:val="00742EB8"/>
    <w:rsid w:val="00746340"/>
    <w:rsid w:val="00746470"/>
    <w:rsid w:val="00747E6E"/>
    <w:rsid w:val="00750631"/>
    <w:rsid w:val="00750D8C"/>
    <w:rsid w:val="00752C0A"/>
    <w:rsid w:val="00753251"/>
    <w:rsid w:val="00753794"/>
    <w:rsid w:val="00755990"/>
    <w:rsid w:val="00755E56"/>
    <w:rsid w:val="007612E5"/>
    <w:rsid w:val="00762FA2"/>
    <w:rsid w:val="00763013"/>
    <w:rsid w:val="0076389E"/>
    <w:rsid w:val="00765689"/>
    <w:rsid w:val="0076593D"/>
    <w:rsid w:val="00765B98"/>
    <w:rsid w:val="00766A3A"/>
    <w:rsid w:val="0077028E"/>
    <w:rsid w:val="007702FE"/>
    <w:rsid w:val="00770465"/>
    <w:rsid w:val="007704EB"/>
    <w:rsid w:val="007707D6"/>
    <w:rsid w:val="00770F0C"/>
    <w:rsid w:val="007710D5"/>
    <w:rsid w:val="00771ADD"/>
    <w:rsid w:val="0077328B"/>
    <w:rsid w:val="00773ABD"/>
    <w:rsid w:val="00773B4D"/>
    <w:rsid w:val="007742D1"/>
    <w:rsid w:val="00775316"/>
    <w:rsid w:val="007754D8"/>
    <w:rsid w:val="007755CD"/>
    <w:rsid w:val="00777709"/>
    <w:rsid w:val="007778EA"/>
    <w:rsid w:val="00777918"/>
    <w:rsid w:val="00783DCA"/>
    <w:rsid w:val="007862FD"/>
    <w:rsid w:val="007869AB"/>
    <w:rsid w:val="00787610"/>
    <w:rsid w:val="007905CD"/>
    <w:rsid w:val="0079133A"/>
    <w:rsid w:val="007913FC"/>
    <w:rsid w:val="00792506"/>
    <w:rsid w:val="00793069"/>
    <w:rsid w:val="007931C4"/>
    <w:rsid w:val="0079465E"/>
    <w:rsid w:val="00795060"/>
    <w:rsid w:val="0079591A"/>
    <w:rsid w:val="00795A38"/>
    <w:rsid w:val="00795D7D"/>
    <w:rsid w:val="00795DD1"/>
    <w:rsid w:val="007A0D33"/>
    <w:rsid w:val="007A17B0"/>
    <w:rsid w:val="007A286A"/>
    <w:rsid w:val="007A2C76"/>
    <w:rsid w:val="007A32D6"/>
    <w:rsid w:val="007A3A8E"/>
    <w:rsid w:val="007A3F3E"/>
    <w:rsid w:val="007A4CE1"/>
    <w:rsid w:val="007A6B20"/>
    <w:rsid w:val="007A7284"/>
    <w:rsid w:val="007B0F82"/>
    <w:rsid w:val="007B0FCF"/>
    <w:rsid w:val="007B2E2D"/>
    <w:rsid w:val="007B3211"/>
    <w:rsid w:val="007B3CA3"/>
    <w:rsid w:val="007B5C73"/>
    <w:rsid w:val="007B7272"/>
    <w:rsid w:val="007B7838"/>
    <w:rsid w:val="007C0438"/>
    <w:rsid w:val="007C1C6D"/>
    <w:rsid w:val="007C2896"/>
    <w:rsid w:val="007C3D17"/>
    <w:rsid w:val="007C4864"/>
    <w:rsid w:val="007C4FC1"/>
    <w:rsid w:val="007C5F4D"/>
    <w:rsid w:val="007D014D"/>
    <w:rsid w:val="007D037E"/>
    <w:rsid w:val="007D04ED"/>
    <w:rsid w:val="007D0820"/>
    <w:rsid w:val="007D1184"/>
    <w:rsid w:val="007D1C7E"/>
    <w:rsid w:val="007D1D59"/>
    <w:rsid w:val="007D22A6"/>
    <w:rsid w:val="007D376B"/>
    <w:rsid w:val="007D3AC1"/>
    <w:rsid w:val="007D3F60"/>
    <w:rsid w:val="007D4A88"/>
    <w:rsid w:val="007D5186"/>
    <w:rsid w:val="007D78CD"/>
    <w:rsid w:val="007E00CE"/>
    <w:rsid w:val="007E026B"/>
    <w:rsid w:val="007E1653"/>
    <w:rsid w:val="007E1A3C"/>
    <w:rsid w:val="007E2419"/>
    <w:rsid w:val="007E24A6"/>
    <w:rsid w:val="007E304B"/>
    <w:rsid w:val="007E40FB"/>
    <w:rsid w:val="007E420F"/>
    <w:rsid w:val="007E4697"/>
    <w:rsid w:val="007E659D"/>
    <w:rsid w:val="007F08E9"/>
    <w:rsid w:val="007F1990"/>
    <w:rsid w:val="007F2EB3"/>
    <w:rsid w:val="007F2F6A"/>
    <w:rsid w:val="007F471A"/>
    <w:rsid w:val="007F7052"/>
    <w:rsid w:val="007F79A4"/>
    <w:rsid w:val="00800EBB"/>
    <w:rsid w:val="008026E3"/>
    <w:rsid w:val="008027DD"/>
    <w:rsid w:val="008029A7"/>
    <w:rsid w:val="00802FC5"/>
    <w:rsid w:val="00803652"/>
    <w:rsid w:val="00804036"/>
    <w:rsid w:val="008042D3"/>
    <w:rsid w:val="008055EF"/>
    <w:rsid w:val="00805A2E"/>
    <w:rsid w:val="00807237"/>
    <w:rsid w:val="008074E4"/>
    <w:rsid w:val="00811226"/>
    <w:rsid w:val="00811AB4"/>
    <w:rsid w:val="008134B4"/>
    <w:rsid w:val="008147AC"/>
    <w:rsid w:val="00814AE0"/>
    <w:rsid w:val="00814E14"/>
    <w:rsid w:val="00815A81"/>
    <w:rsid w:val="00815BFD"/>
    <w:rsid w:val="0081752D"/>
    <w:rsid w:val="008211F6"/>
    <w:rsid w:val="00822C70"/>
    <w:rsid w:val="00823683"/>
    <w:rsid w:val="00823D6B"/>
    <w:rsid w:val="00825708"/>
    <w:rsid w:val="00825940"/>
    <w:rsid w:val="00825F8F"/>
    <w:rsid w:val="00826FEC"/>
    <w:rsid w:val="00830142"/>
    <w:rsid w:val="008305F3"/>
    <w:rsid w:val="00831538"/>
    <w:rsid w:val="008319CF"/>
    <w:rsid w:val="00832878"/>
    <w:rsid w:val="008350E6"/>
    <w:rsid w:val="00835A92"/>
    <w:rsid w:val="00836655"/>
    <w:rsid w:val="00836748"/>
    <w:rsid w:val="00840461"/>
    <w:rsid w:val="0084067C"/>
    <w:rsid w:val="0084265E"/>
    <w:rsid w:val="00844209"/>
    <w:rsid w:val="00850C91"/>
    <w:rsid w:val="00851DB5"/>
    <w:rsid w:val="0085244E"/>
    <w:rsid w:val="00852E06"/>
    <w:rsid w:val="00853405"/>
    <w:rsid w:val="00854320"/>
    <w:rsid w:val="00854B19"/>
    <w:rsid w:val="00855A0B"/>
    <w:rsid w:val="008626B2"/>
    <w:rsid w:val="00862D4B"/>
    <w:rsid w:val="00862ED6"/>
    <w:rsid w:val="008632C9"/>
    <w:rsid w:val="00863DAD"/>
    <w:rsid w:val="0086448A"/>
    <w:rsid w:val="00864E7E"/>
    <w:rsid w:val="00866D5A"/>
    <w:rsid w:val="0086778F"/>
    <w:rsid w:val="00870D7C"/>
    <w:rsid w:val="008735C8"/>
    <w:rsid w:val="00873C06"/>
    <w:rsid w:val="0087478A"/>
    <w:rsid w:val="00874FBA"/>
    <w:rsid w:val="00876F0A"/>
    <w:rsid w:val="00883497"/>
    <w:rsid w:val="00883AC9"/>
    <w:rsid w:val="008840CD"/>
    <w:rsid w:val="00885D15"/>
    <w:rsid w:val="00886132"/>
    <w:rsid w:val="00886460"/>
    <w:rsid w:val="008875BD"/>
    <w:rsid w:val="00887A27"/>
    <w:rsid w:val="00887A6E"/>
    <w:rsid w:val="00887E56"/>
    <w:rsid w:val="00887E58"/>
    <w:rsid w:val="00891197"/>
    <w:rsid w:val="00892023"/>
    <w:rsid w:val="0089276B"/>
    <w:rsid w:val="008934DD"/>
    <w:rsid w:val="00894932"/>
    <w:rsid w:val="008952C1"/>
    <w:rsid w:val="00895EA9"/>
    <w:rsid w:val="00895FE5"/>
    <w:rsid w:val="00896832"/>
    <w:rsid w:val="008A0322"/>
    <w:rsid w:val="008A1661"/>
    <w:rsid w:val="008A2C19"/>
    <w:rsid w:val="008A30FC"/>
    <w:rsid w:val="008A39E6"/>
    <w:rsid w:val="008A3DF0"/>
    <w:rsid w:val="008A4336"/>
    <w:rsid w:val="008A5C9E"/>
    <w:rsid w:val="008A5FC8"/>
    <w:rsid w:val="008A7A28"/>
    <w:rsid w:val="008A7AC5"/>
    <w:rsid w:val="008B01AD"/>
    <w:rsid w:val="008B0444"/>
    <w:rsid w:val="008B090A"/>
    <w:rsid w:val="008B0BA2"/>
    <w:rsid w:val="008B1683"/>
    <w:rsid w:val="008B17F1"/>
    <w:rsid w:val="008B1D8B"/>
    <w:rsid w:val="008B26DB"/>
    <w:rsid w:val="008B43FF"/>
    <w:rsid w:val="008B440A"/>
    <w:rsid w:val="008B4725"/>
    <w:rsid w:val="008B48A5"/>
    <w:rsid w:val="008B5535"/>
    <w:rsid w:val="008B558D"/>
    <w:rsid w:val="008B5C53"/>
    <w:rsid w:val="008B5CD2"/>
    <w:rsid w:val="008B5E2C"/>
    <w:rsid w:val="008B60A7"/>
    <w:rsid w:val="008B7C64"/>
    <w:rsid w:val="008B7FED"/>
    <w:rsid w:val="008C18FA"/>
    <w:rsid w:val="008C3197"/>
    <w:rsid w:val="008C37ED"/>
    <w:rsid w:val="008C3932"/>
    <w:rsid w:val="008C484E"/>
    <w:rsid w:val="008C54AA"/>
    <w:rsid w:val="008C6081"/>
    <w:rsid w:val="008C7755"/>
    <w:rsid w:val="008D01AB"/>
    <w:rsid w:val="008D03C6"/>
    <w:rsid w:val="008D0A9E"/>
    <w:rsid w:val="008D2014"/>
    <w:rsid w:val="008D2EB4"/>
    <w:rsid w:val="008D509C"/>
    <w:rsid w:val="008D50B4"/>
    <w:rsid w:val="008D58B0"/>
    <w:rsid w:val="008D5F3F"/>
    <w:rsid w:val="008D6632"/>
    <w:rsid w:val="008D6697"/>
    <w:rsid w:val="008D75AB"/>
    <w:rsid w:val="008D7E5A"/>
    <w:rsid w:val="008E0791"/>
    <w:rsid w:val="008E2D01"/>
    <w:rsid w:val="008E3251"/>
    <w:rsid w:val="008E388B"/>
    <w:rsid w:val="008E3C66"/>
    <w:rsid w:val="008E4124"/>
    <w:rsid w:val="008E4309"/>
    <w:rsid w:val="008E4399"/>
    <w:rsid w:val="008E4818"/>
    <w:rsid w:val="008E4A07"/>
    <w:rsid w:val="008E700E"/>
    <w:rsid w:val="008E7189"/>
    <w:rsid w:val="008E7822"/>
    <w:rsid w:val="008F1799"/>
    <w:rsid w:val="008F3DAC"/>
    <w:rsid w:val="008F48F2"/>
    <w:rsid w:val="008F4905"/>
    <w:rsid w:val="008F5569"/>
    <w:rsid w:val="008F5CA0"/>
    <w:rsid w:val="008F67CF"/>
    <w:rsid w:val="0090001C"/>
    <w:rsid w:val="0090051A"/>
    <w:rsid w:val="009014BC"/>
    <w:rsid w:val="009020A8"/>
    <w:rsid w:val="009041D2"/>
    <w:rsid w:val="00905B30"/>
    <w:rsid w:val="009066E0"/>
    <w:rsid w:val="00906EB4"/>
    <w:rsid w:val="0091156F"/>
    <w:rsid w:val="00911F90"/>
    <w:rsid w:val="00912B9A"/>
    <w:rsid w:val="0091323C"/>
    <w:rsid w:val="00913C2C"/>
    <w:rsid w:val="00914A26"/>
    <w:rsid w:val="00914F21"/>
    <w:rsid w:val="00915786"/>
    <w:rsid w:val="009158A2"/>
    <w:rsid w:val="00916124"/>
    <w:rsid w:val="00917644"/>
    <w:rsid w:val="00921119"/>
    <w:rsid w:val="0092173B"/>
    <w:rsid w:val="009219A6"/>
    <w:rsid w:val="00921C30"/>
    <w:rsid w:val="00922E82"/>
    <w:rsid w:val="0092741F"/>
    <w:rsid w:val="00927AD2"/>
    <w:rsid w:val="009304D7"/>
    <w:rsid w:val="009351DB"/>
    <w:rsid w:val="0093550F"/>
    <w:rsid w:val="009371BA"/>
    <w:rsid w:val="00937750"/>
    <w:rsid w:val="00937AE7"/>
    <w:rsid w:val="009408C0"/>
    <w:rsid w:val="00941164"/>
    <w:rsid w:val="00944970"/>
    <w:rsid w:val="009452C6"/>
    <w:rsid w:val="009468C2"/>
    <w:rsid w:val="009476AB"/>
    <w:rsid w:val="00947D1F"/>
    <w:rsid w:val="009503B9"/>
    <w:rsid w:val="009503EA"/>
    <w:rsid w:val="00951A4B"/>
    <w:rsid w:val="0095273D"/>
    <w:rsid w:val="00952ADD"/>
    <w:rsid w:val="00952BF6"/>
    <w:rsid w:val="0095696D"/>
    <w:rsid w:val="00957EAB"/>
    <w:rsid w:val="0096094C"/>
    <w:rsid w:val="00962068"/>
    <w:rsid w:val="00962FEF"/>
    <w:rsid w:val="00963331"/>
    <w:rsid w:val="00964960"/>
    <w:rsid w:val="00967F43"/>
    <w:rsid w:val="009725C0"/>
    <w:rsid w:val="0097375B"/>
    <w:rsid w:val="00973771"/>
    <w:rsid w:val="00974353"/>
    <w:rsid w:val="00975BCB"/>
    <w:rsid w:val="00975DFA"/>
    <w:rsid w:val="00976375"/>
    <w:rsid w:val="00976D72"/>
    <w:rsid w:val="009770F1"/>
    <w:rsid w:val="00977837"/>
    <w:rsid w:val="009778E3"/>
    <w:rsid w:val="009802AD"/>
    <w:rsid w:val="00981178"/>
    <w:rsid w:val="009816A0"/>
    <w:rsid w:val="00982724"/>
    <w:rsid w:val="0098377F"/>
    <w:rsid w:val="009843F2"/>
    <w:rsid w:val="00985BF8"/>
    <w:rsid w:val="00986339"/>
    <w:rsid w:val="00986596"/>
    <w:rsid w:val="0098662F"/>
    <w:rsid w:val="009912D8"/>
    <w:rsid w:val="009923DA"/>
    <w:rsid w:val="009949F4"/>
    <w:rsid w:val="00995108"/>
    <w:rsid w:val="00995F41"/>
    <w:rsid w:val="009A02B2"/>
    <w:rsid w:val="009A0339"/>
    <w:rsid w:val="009A1408"/>
    <w:rsid w:val="009A1C66"/>
    <w:rsid w:val="009A22B5"/>
    <w:rsid w:val="009A285F"/>
    <w:rsid w:val="009A2BA3"/>
    <w:rsid w:val="009A3A75"/>
    <w:rsid w:val="009A5E51"/>
    <w:rsid w:val="009A65E1"/>
    <w:rsid w:val="009A7663"/>
    <w:rsid w:val="009A7BEB"/>
    <w:rsid w:val="009B0D80"/>
    <w:rsid w:val="009B0E81"/>
    <w:rsid w:val="009B1284"/>
    <w:rsid w:val="009B225E"/>
    <w:rsid w:val="009B2E87"/>
    <w:rsid w:val="009B396D"/>
    <w:rsid w:val="009B3B0E"/>
    <w:rsid w:val="009B3BE5"/>
    <w:rsid w:val="009B5158"/>
    <w:rsid w:val="009B554D"/>
    <w:rsid w:val="009B5D57"/>
    <w:rsid w:val="009B707D"/>
    <w:rsid w:val="009B7703"/>
    <w:rsid w:val="009B7AED"/>
    <w:rsid w:val="009C1F8B"/>
    <w:rsid w:val="009C2304"/>
    <w:rsid w:val="009C2BD1"/>
    <w:rsid w:val="009C3833"/>
    <w:rsid w:val="009C4CB5"/>
    <w:rsid w:val="009C5617"/>
    <w:rsid w:val="009C5786"/>
    <w:rsid w:val="009C5C65"/>
    <w:rsid w:val="009C667F"/>
    <w:rsid w:val="009D2A62"/>
    <w:rsid w:val="009D3D0B"/>
    <w:rsid w:val="009D436D"/>
    <w:rsid w:val="009D47B5"/>
    <w:rsid w:val="009D5478"/>
    <w:rsid w:val="009D6589"/>
    <w:rsid w:val="009D71D0"/>
    <w:rsid w:val="009D7748"/>
    <w:rsid w:val="009E029D"/>
    <w:rsid w:val="009E0622"/>
    <w:rsid w:val="009E1FE8"/>
    <w:rsid w:val="009E4D9C"/>
    <w:rsid w:val="009E620F"/>
    <w:rsid w:val="009E6EF8"/>
    <w:rsid w:val="009E7F14"/>
    <w:rsid w:val="009F2CE2"/>
    <w:rsid w:val="009F2F81"/>
    <w:rsid w:val="009F37D8"/>
    <w:rsid w:val="009F3A51"/>
    <w:rsid w:val="009F5134"/>
    <w:rsid w:val="009F59D7"/>
    <w:rsid w:val="009F5D57"/>
    <w:rsid w:val="009F6A7B"/>
    <w:rsid w:val="00A001FF"/>
    <w:rsid w:val="00A007FF"/>
    <w:rsid w:val="00A00FF5"/>
    <w:rsid w:val="00A01A8B"/>
    <w:rsid w:val="00A01C95"/>
    <w:rsid w:val="00A022C4"/>
    <w:rsid w:val="00A036AB"/>
    <w:rsid w:val="00A065BA"/>
    <w:rsid w:val="00A07B82"/>
    <w:rsid w:val="00A1008A"/>
    <w:rsid w:val="00A11E90"/>
    <w:rsid w:val="00A12FE7"/>
    <w:rsid w:val="00A15FAB"/>
    <w:rsid w:val="00A16E8A"/>
    <w:rsid w:val="00A17C09"/>
    <w:rsid w:val="00A20C5A"/>
    <w:rsid w:val="00A20DF3"/>
    <w:rsid w:val="00A20E8F"/>
    <w:rsid w:val="00A21AEF"/>
    <w:rsid w:val="00A22288"/>
    <w:rsid w:val="00A22B8B"/>
    <w:rsid w:val="00A23001"/>
    <w:rsid w:val="00A2483E"/>
    <w:rsid w:val="00A25CC7"/>
    <w:rsid w:val="00A26705"/>
    <w:rsid w:val="00A27D75"/>
    <w:rsid w:val="00A30066"/>
    <w:rsid w:val="00A30EED"/>
    <w:rsid w:val="00A317AA"/>
    <w:rsid w:val="00A31C6C"/>
    <w:rsid w:val="00A3205A"/>
    <w:rsid w:val="00A32FCE"/>
    <w:rsid w:val="00A33527"/>
    <w:rsid w:val="00A3397F"/>
    <w:rsid w:val="00A372B2"/>
    <w:rsid w:val="00A37BA5"/>
    <w:rsid w:val="00A405D4"/>
    <w:rsid w:val="00A407E0"/>
    <w:rsid w:val="00A40F63"/>
    <w:rsid w:val="00A417D3"/>
    <w:rsid w:val="00A42D51"/>
    <w:rsid w:val="00A43F60"/>
    <w:rsid w:val="00A44BBC"/>
    <w:rsid w:val="00A44D08"/>
    <w:rsid w:val="00A45330"/>
    <w:rsid w:val="00A46183"/>
    <w:rsid w:val="00A46A7D"/>
    <w:rsid w:val="00A47439"/>
    <w:rsid w:val="00A47621"/>
    <w:rsid w:val="00A50EF7"/>
    <w:rsid w:val="00A51204"/>
    <w:rsid w:val="00A524AB"/>
    <w:rsid w:val="00A55812"/>
    <w:rsid w:val="00A55B82"/>
    <w:rsid w:val="00A55F63"/>
    <w:rsid w:val="00A5653F"/>
    <w:rsid w:val="00A56BAC"/>
    <w:rsid w:val="00A57DA6"/>
    <w:rsid w:val="00A60367"/>
    <w:rsid w:val="00A609DC"/>
    <w:rsid w:val="00A60D88"/>
    <w:rsid w:val="00A612EE"/>
    <w:rsid w:val="00A63823"/>
    <w:rsid w:val="00A63CC1"/>
    <w:rsid w:val="00A65A0F"/>
    <w:rsid w:val="00A65C67"/>
    <w:rsid w:val="00A66986"/>
    <w:rsid w:val="00A674B5"/>
    <w:rsid w:val="00A674D6"/>
    <w:rsid w:val="00A7006A"/>
    <w:rsid w:val="00A70452"/>
    <w:rsid w:val="00A7127E"/>
    <w:rsid w:val="00A71951"/>
    <w:rsid w:val="00A71A4C"/>
    <w:rsid w:val="00A725C8"/>
    <w:rsid w:val="00A72C19"/>
    <w:rsid w:val="00A72FE7"/>
    <w:rsid w:val="00A74165"/>
    <w:rsid w:val="00A74469"/>
    <w:rsid w:val="00A757EB"/>
    <w:rsid w:val="00A76025"/>
    <w:rsid w:val="00A7629F"/>
    <w:rsid w:val="00A76DD0"/>
    <w:rsid w:val="00A76DD3"/>
    <w:rsid w:val="00A77D7B"/>
    <w:rsid w:val="00A81548"/>
    <w:rsid w:val="00A827F9"/>
    <w:rsid w:val="00A82D65"/>
    <w:rsid w:val="00A82DA8"/>
    <w:rsid w:val="00A837B7"/>
    <w:rsid w:val="00A846D7"/>
    <w:rsid w:val="00A84E39"/>
    <w:rsid w:val="00A856B9"/>
    <w:rsid w:val="00A856C0"/>
    <w:rsid w:val="00A868DC"/>
    <w:rsid w:val="00A87396"/>
    <w:rsid w:val="00A910B8"/>
    <w:rsid w:val="00A9140F"/>
    <w:rsid w:val="00A92E25"/>
    <w:rsid w:val="00A93318"/>
    <w:rsid w:val="00A93D84"/>
    <w:rsid w:val="00A94244"/>
    <w:rsid w:val="00A94B32"/>
    <w:rsid w:val="00A94DF2"/>
    <w:rsid w:val="00A94E7C"/>
    <w:rsid w:val="00A9531F"/>
    <w:rsid w:val="00A95D8C"/>
    <w:rsid w:val="00AA0EE6"/>
    <w:rsid w:val="00AA122B"/>
    <w:rsid w:val="00AA1440"/>
    <w:rsid w:val="00AA396A"/>
    <w:rsid w:val="00AA4FA3"/>
    <w:rsid w:val="00AA5310"/>
    <w:rsid w:val="00AA54AD"/>
    <w:rsid w:val="00AA6D48"/>
    <w:rsid w:val="00AA7311"/>
    <w:rsid w:val="00AA7941"/>
    <w:rsid w:val="00AB0890"/>
    <w:rsid w:val="00AB10CD"/>
    <w:rsid w:val="00AB1104"/>
    <w:rsid w:val="00AB133F"/>
    <w:rsid w:val="00AB19BA"/>
    <w:rsid w:val="00AB1A7D"/>
    <w:rsid w:val="00AB2096"/>
    <w:rsid w:val="00AB22F9"/>
    <w:rsid w:val="00AB2660"/>
    <w:rsid w:val="00AB2B59"/>
    <w:rsid w:val="00AB388F"/>
    <w:rsid w:val="00AB4FFB"/>
    <w:rsid w:val="00AB744C"/>
    <w:rsid w:val="00AB77EF"/>
    <w:rsid w:val="00AB7B16"/>
    <w:rsid w:val="00AC01A9"/>
    <w:rsid w:val="00AC09E0"/>
    <w:rsid w:val="00AC1ADF"/>
    <w:rsid w:val="00AC350B"/>
    <w:rsid w:val="00AC359D"/>
    <w:rsid w:val="00AC4137"/>
    <w:rsid w:val="00AC4215"/>
    <w:rsid w:val="00AC5BA1"/>
    <w:rsid w:val="00AC6C92"/>
    <w:rsid w:val="00AC77BE"/>
    <w:rsid w:val="00AC792F"/>
    <w:rsid w:val="00AD0027"/>
    <w:rsid w:val="00AD033B"/>
    <w:rsid w:val="00AD187C"/>
    <w:rsid w:val="00AD1E21"/>
    <w:rsid w:val="00AD2CAE"/>
    <w:rsid w:val="00AD3B5C"/>
    <w:rsid w:val="00AD4818"/>
    <w:rsid w:val="00AD51A6"/>
    <w:rsid w:val="00AD536C"/>
    <w:rsid w:val="00AE004F"/>
    <w:rsid w:val="00AE0151"/>
    <w:rsid w:val="00AE1016"/>
    <w:rsid w:val="00AE1365"/>
    <w:rsid w:val="00AE241B"/>
    <w:rsid w:val="00AE2565"/>
    <w:rsid w:val="00AE2F1F"/>
    <w:rsid w:val="00AE3048"/>
    <w:rsid w:val="00AE3615"/>
    <w:rsid w:val="00AE459E"/>
    <w:rsid w:val="00AE4786"/>
    <w:rsid w:val="00AE515B"/>
    <w:rsid w:val="00AE55C3"/>
    <w:rsid w:val="00AE5913"/>
    <w:rsid w:val="00AE6B38"/>
    <w:rsid w:val="00AE7E93"/>
    <w:rsid w:val="00AE7F45"/>
    <w:rsid w:val="00AF0C0E"/>
    <w:rsid w:val="00AF349C"/>
    <w:rsid w:val="00AF469D"/>
    <w:rsid w:val="00AF4880"/>
    <w:rsid w:val="00AF4A65"/>
    <w:rsid w:val="00AF4EAA"/>
    <w:rsid w:val="00AF529F"/>
    <w:rsid w:val="00AF5507"/>
    <w:rsid w:val="00AF5BC7"/>
    <w:rsid w:val="00AF7AC8"/>
    <w:rsid w:val="00B001A6"/>
    <w:rsid w:val="00B00C32"/>
    <w:rsid w:val="00B00E9D"/>
    <w:rsid w:val="00B01247"/>
    <w:rsid w:val="00B01719"/>
    <w:rsid w:val="00B02D19"/>
    <w:rsid w:val="00B02EFF"/>
    <w:rsid w:val="00B033AA"/>
    <w:rsid w:val="00B06CA1"/>
    <w:rsid w:val="00B06D2D"/>
    <w:rsid w:val="00B073F0"/>
    <w:rsid w:val="00B1187C"/>
    <w:rsid w:val="00B11C97"/>
    <w:rsid w:val="00B120F1"/>
    <w:rsid w:val="00B127D9"/>
    <w:rsid w:val="00B12859"/>
    <w:rsid w:val="00B12958"/>
    <w:rsid w:val="00B17CC8"/>
    <w:rsid w:val="00B17F1C"/>
    <w:rsid w:val="00B200EF"/>
    <w:rsid w:val="00B20147"/>
    <w:rsid w:val="00B20BD6"/>
    <w:rsid w:val="00B21142"/>
    <w:rsid w:val="00B21510"/>
    <w:rsid w:val="00B21B38"/>
    <w:rsid w:val="00B22815"/>
    <w:rsid w:val="00B22CDF"/>
    <w:rsid w:val="00B23032"/>
    <w:rsid w:val="00B23FBE"/>
    <w:rsid w:val="00B24682"/>
    <w:rsid w:val="00B24AF0"/>
    <w:rsid w:val="00B2511C"/>
    <w:rsid w:val="00B25A4F"/>
    <w:rsid w:val="00B26844"/>
    <w:rsid w:val="00B26939"/>
    <w:rsid w:val="00B32EC7"/>
    <w:rsid w:val="00B3499B"/>
    <w:rsid w:val="00B34A13"/>
    <w:rsid w:val="00B34A45"/>
    <w:rsid w:val="00B34E93"/>
    <w:rsid w:val="00B35200"/>
    <w:rsid w:val="00B35DDA"/>
    <w:rsid w:val="00B35F70"/>
    <w:rsid w:val="00B36C64"/>
    <w:rsid w:val="00B36D6F"/>
    <w:rsid w:val="00B370DB"/>
    <w:rsid w:val="00B4022E"/>
    <w:rsid w:val="00B40B8A"/>
    <w:rsid w:val="00B43CB4"/>
    <w:rsid w:val="00B45556"/>
    <w:rsid w:val="00B471B3"/>
    <w:rsid w:val="00B51DF8"/>
    <w:rsid w:val="00B51E48"/>
    <w:rsid w:val="00B537F8"/>
    <w:rsid w:val="00B53CAF"/>
    <w:rsid w:val="00B57974"/>
    <w:rsid w:val="00B60701"/>
    <w:rsid w:val="00B613A4"/>
    <w:rsid w:val="00B63FF7"/>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777D"/>
    <w:rsid w:val="00B77AA1"/>
    <w:rsid w:val="00B805E4"/>
    <w:rsid w:val="00B80BB5"/>
    <w:rsid w:val="00B81E06"/>
    <w:rsid w:val="00B81F38"/>
    <w:rsid w:val="00B82379"/>
    <w:rsid w:val="00B828AF"/>
    <w:rsid w:val="00B82FAC"/>
    <w:rsid w:val="00B838A3"/>
    <w:rsid w:val="00B8611A"/>
    <w:rsid w:val="00B863FA"/>
    <w:rsid w:val="00B8687F"/>
    <w:rsid w:val="00B86921"/>
    <w:rsid w:val="00B86A5E"/>
    <w:rsid w:val="00B86CE1"/>
    <w:rsid w:val="00B9066A"/>
    <w:rsid w:val="00B909C5"/>
    <w:rsid w:val="00B90B60"/>
    <w:rsid w:val="00B90FF7"/>
    <w:rsid w:val="00B91157"/>
    <w:rsid w:val="00B919B9"/>
    <w:rsid w:val="00B937CA"/>
    <w:rsid w:val="00B94431"/>
    <w:rsid w:val="00B947C4"/>
    <w:rsid w:val="00B94A21"/>
    <w:rsid w:val="00B94FE9"/>
    <w:rsid w:val="00B95142"/>
    <w:rsid w:val="00B95479"/>
    <w:rsid w:val="00B9559E"/>
    <w:rsid w:val="00B956FE"/>
    <w:rsid w:val="00B97634"/>
    <w:rsid w:val="00B9777E"/>
    <w:rsid w:val="00B97943"/>
    <w:rsid w:val="00B97F23"/>
    <w:rsid w:val="00BA364F"/>
    <w:rsid w:val="00BA36E9"/>
    <w:rsid w:val="00BA3F2A"/>
    <w:rsid w:val="00BA4E5C"/>
    <w:rsid w:val="00BA5296"/>
    <w:rsid w:val="00BA52DF"/>
    <w:rsid w:val="00BA6CB2"/>
    <w:rsid w:val="00BA7A9A"/>
    <w:rsid w:val="00BB2311"/>
    <w:rsid w:val="00BB2432"/>
    <w:rsid w:val="00BB3A89"/>
    <w:rsid w:val="00BB4182"/>
    <w:rsid w:val="00BB4C7C"/>
    <w:rsid w:val="00BB685E"/>
    <w:rsid w:val="00BB771C"/>
    <w:rsid w:val="00BB784D"/>
    <w:rsid w:val="00BC1395"/>
    <w:rsid w:val="00BC35CD"/>
    <w:rsid w:val="00BC436F"/>
    <w:rsid w:val="00BC452A"/>
    <w:rsid w:val="00BC5887"/>
    <w:rsid w:val="00BC5DAA"/>
    <w:rsid w:val="00BC6889"/>
    <w:rsid w:val="00BC6B4B"/>
    <w:rsid w:val="00BC7F1D"/>
    <w:rsid w:val="00BD08B5"/>
    <w:rsid w:val="00BD10A4"/>
    <w:rsid w:val="00BD1402"/>
    <w:rsid w:val="00BD2DAF"/>
    <w:rsid w:val="00BD2E2F"/>
    <w:rsid w:val="00BD378B"/>
    <w:rsid w:val="00BD48C0"/>
    <w:rsid w:val="00BD71C4"/>
    <w:rsid w:val="00BD7899"/>
    <w:rsid w:val="00BE17DF"/>
    <w:rsid w:val="00BE2611"/>
    <w:rsid w:val="00BE398E"/>
    <w:rsid w:val="00BE39AF"/>
    <w:rsid w:val="00BE4B35"/>
    <w:rsid w:val="00BE5471"/>
    <w:rsid w:val="00BE5565"/>
    <w:rsid w:val="00BE5D9F"/>
    <w:rsid w:val="00BE6837"/>
    <w:rsid w:val="00BE791E"/>
    <w:rsid w:val="00BF0C90"/>
    <w:rsid w:val="00BF0CDB"/>
    <w:rsid w:val="00BF29AB"/>
    <w:rsid w:val="00BF3026"/>
    <w:rsid w:val="00BF3779"/>
    <w:rsid w:val="00BF4961"/>
    <w:rsid w:val="00BF4EF5"/>
    <w:rsid w:val="00BF5965"/>
    <w:rsid w:val="00BF6BDB"/>
    <w:rsid w:val="00BF7769"/>
    <w:rsid w:val="00C001BE"/>
    <w:rsid w:val="00C005B9"/>
    <w:rsid w:val="00C01B09"/>
    <w:rsid w:val="00C026A8"/>
    <w:rsid w:val="00C03214"/>
    <w:rsid w:val="00C0423C"/>
    <w:rsid w:val="00C0428A"/>
    <w:rsid w:val="00C044C9"/>
    <w:rsid w:val="00C049CB"/>
    <w:rsid w:val="00C056A5"/>
    <w:rsid w:val="00C06858"/>
    <w:rsid w:val="00C110AF"/>
    <w:rsid w:val="00C1146C"/>
    <w:rsid w:val="00C11872"/>
    <w:rsid w:val="00C11BC4"/>
    <w:rsid w:val="00C14011"/>
    <w:rsid w:val="00C141DE"/>
    <w:rsid w:val="00C15E7F"/>
    <w:rsid w:val="00C16C40"/>
    <w:rsid w:val="00C16D65"/>
    <w:rsid w:val="00C20E21"/>
    <w:rsid w:val="00C2107A"/>
    <w:rsid w:val="00C21FE5"/>
    <w:rsid w:val="00C22646"/>
    <w:rsid w:val="00C2273A"/>
    <w:rsid w:val="00C22B56"/>
    <w:rsid w:val="00C2370D"/>
    <w:rsid w:val="00C24D11"/>
    <w:rsid w:val="00C255AC"/>
    <w:rsid w:val="00C25E73"/>
    <w:rsid w:val="00C27071"/>
    <w:rsid w:val="00C27A7C"/>
    <w:rsid w:val="00C27B34"/>
    <w:rsid w:val="00C304C8"/>
    <w:rsid w:val="00C30C47"/>
    <w:rsid w:val="00C315BB"/>
    <w:rsid w:val="00C316FE"/>
    <w:rsid w:val="00C335F4"/>
    <w:rsid w:val="00C3380F"/>
    <w:rsid w:val="00C33B0C"/>
    <w:rsid w:val="00C35B9F"/>
    <w:rsid w:val="00C35C5F"/>
    <w:rsid w:val="00C363CA"/>
    <w:rsid w:val="00C40729"/>
    <w:rsid w:val="00C42E11"/>
    <w:rsid w:val="00C42F84"/>
    <w:rsid w:val="00C4470D"/>
    <w:rsid w:val="00C44904"/>
    <w:rsid w:val="00C4499C"/>
    <w:rsid w:val="00C4556D"/>
    <w:rsid w:val="00C4560B"/>
    <w:rsid w:val="00C45B80"/>
    <w:rsid w:val="00C47467"/>
    <w:rsid w:val="00C50610"/>
    <w:rsid w:val="00C50C35"/>
    <w:rsid w:val="00C50FBD"/>
    <w:rsid w:val="00C513FF"/>
    <w:rsid w:val="00C51492"/>
    <w:rsid w:val="00C52F24"/>
    <w:rsid w:val="00C53CC5"/>
    <w:rsid w:val="00C54958"/>
    <w:rsid w:val="00C5538D"/>
    <w:rsid w:val="00C55B57"/>
    <w:rsid w:val="00C56BE7"/>
    <w:rsid w:val="00C57B5B"/>
    <w:rsid w:val="00C604B1"/>
    <w:rsid w:val="00C60F2B"/>
    <w:rsid w:val="00C61008"/>
    <w:rsid w:val="00C62429"/>
    <w:rsid w:val="00C63CCC"/>
    <w:rsid w:val="00C64778"/>
    <w:rsid w:val="00C659DB"/>
    <w:rsid w:val="00C65CB3"/>
    <w:rsid w:val="00C71130"/>
    <w:rsid w:val="00C71C54"/>
    <w:rsid w:val="00C71F69"/>
    <w:rsid w:val="00C731FB"/>
    <w:rsid w:val="00C73768"/>
    <w:rsid w:val="00C740AC"/>
    <w:rsid w:val="00C74FBB"/>
    <w:rsid w:val="00C758BF"/>
    <w:rsid w:val="00C75C62"/>
    <w:rsid w:val="00C75FEA"/>
    <w:rsid w:val="00C77126"/>
    <w:rsid w:val="00C77240"/>
    <w:rsid w:val="00C800BD"/>
    <w:rsid w:val="00C80A6E"/>
    <w:rsid w:val="00C81244"/>
    <w:rsid w:val="00C81E00"/>
    <w:rsid w:val="00C821DD"/>
    <w:rsid w:val="00C82ECD"/>
    <w:rsid w:val="00C83D41"/>
    <w:rsid w:val="00C84EB5"/>
    <w:rsid w:val="00C87EAD"/>
    <w:rsid w:val="00C903A3"/>
    <w:rsid w:val="00C90CA6"/>
    <w:rsid w:val="00C91387"/>
    <w:rsid w:val="00C9183A"/>
    <w:rsid w:val="00C923E1"/>
    <w:rsid w:val="00C92674"/>
    <w:rsid w:val="00C92CEC"/>
    <w:rsid w:val="00C92EC0"/>
    <w:rsid w:val="00C93138"/>
    <w:rsid w:val="00C93E90"/>
    <w:rsid w:val="00C940CC"/>
    <w:rsid w:val="00C945E7"/>
    <w:rsid w:val="00C94EA2"/>
    <w:rsid w:val="00C94FEF"/>
    <w:rsid w:val="00C95C62"/>
    <w:rsid w:val="00C95EBE"/>
    <w:rsid w:val="00C95F1E"/>
    <w:rsid w:val="00C96C7A"/>
    <w:rsid w:val="00C96FAA"/>
    <w:rsid w:val="00C9789E"/>
    <w:rsid w:val="00CA0170"/>
    <w:rsid w:val="00CA0BE1"/>
    <w:rsid w:val="00CA13AB"/>
    <w:rsid w:val="00CA2059"/>
    <w:rsid w:val="00CA3D93"/>
    <w:rsid w:val="00CA4186"/>
    <w:rsid w:val="00CA54CD"/>
    <w:rsid w:val="00CA7703"/>
    <w:rsid w:val="00CB02FB"/>
    <w:rsid w:val="00CB081C"/>
    <w:rsid w:val="00CB3DD2"/>
    <w:rsid w:val="00CB3ED4"/>
    <w:rsid w:val="00CB3F92"/>
    <w:rsid w:val="00CB40FF"/>
    <w:rsid w:val="00CB4B0E"/>
    <w:rsid w:val="00CB4D3D"/>
    <w:rsid w:val="00CB551A"/>
    <w:rsid w:val="00CB5A23"/>
    <w:rsid w:val="00CB642E"/>
    <w:rsid w:val="00CB6815"/>
    <w:rsid w:val="00CB7E27"/>
    <w:rsid w:val="00CC0D3E"/>
    <w:rsid w:val="00CC14DF"/>
    <w:rsid w:val="00CC1775"/>
    <w:rsid w:val="00CC22A2"/>
    <w:rsid w:val="00CC2FBB"/>
    <w:rsid w:val="00CC4557"/>
    <w:rsid w:val="00CC4635"/>
    <w:rsid w:val="00CC46EA"/>
    <w:rsid w:val="00CC51E9"/>
    <w:rsid w:val="00CC5572"/>
    <w:rsid w:val="00CC6460"/>
    <w:rsid w:val="00CC6910"/>
    <w:rsid w:val="00CC6E1B"/>
    <w:rsid w:val="00CC7379"/>
    <w:rsid w:val="00CC7BBE"/>
    <w:rsid w:val="00CC7C7E"/>
    <w:rsid w:val="00CD11E7"/>
    <w:rsid w:val="00CD2D42"/>
    <w:rsid w:val="00CD42E6"/>
    <w:rsid w:val="00CD477D"/>
    <w:rsid w:val="00CD51D2"/>
    <w:rsid w:val="00CD55EE"/>
    <w:rsid w:val="00CD6CDE"/>
    <w:rsid w:val="00CD7DAC"/>
    <w:rsid w:val="00CE0167"/>
    <w:rsid w:val="00CE25D1"/>
    <w:rsid w:val="00CE2813"/>
    <w:rsid w:val="00CE3131"/>
    <w:rsid w:val="00CE3CC4"/>
    <w:rsid w:val="00CE656D"/>
    <w:rsid w:val="00CE6781"/>
    <w:rsid w:val="00CE6EEF"/>
    <w:rsid w:val="00CE7009"/>
    <w:rsid w:val="00CE745D"/>
    <w:rsid w:val="00CF035D"/>
    <w:rsid w:val="00CF115C"/>
    <w:rsid w:val="00CF22CE"/>
    <w:rsid w:val="00CF400A"/>
    <w:rsid w:val="00CF4C09"/>
    <w:rsid w:val="00CF5E25"/>
    <w:rsid w:val="00CF6336"/>
    <w:rsid w:val="00CF6B98"/>
    <w:rsid w:val="00CF7617"/>
    <w:rsid w:val="00D03158"/>
    <w:rsid w:val="00D03B2D"/>
    <w:rsid w:val="00D04729"/>
    <w:rsid w:val="00D0532E"/>
    <w:rsid w:val="00D05341"/>
    <w:rsid w:val="00D053DB"/>
    <w:rsid w:val="00D06D95"/>
    <w:rsid w:val="00D10AC3"/>
    <w:rsid w:val="00D111AB"/>
    <w:rsid w:val="00D11432"/>
    <w:rsid w:val="00D11F1C"/>
    <w:rsid w:val="00D13084"/>
    <w:rsid w:val="00D13268"/>
    <w:rsid w:val="00D138C5"/>
    <w:rsid w:val="00D151F0"/>
    <w:rsid w:val="00D153EC"/>
    <w:rsid w:val="00D1641E"/>
    <w:rsid w:val="00D17616"/>
    <w:rsid w:val="00D213CC"/>
    <w:rsid w:val="00D21F1D"/>
    <w:rsid w:val="00D22F35"/>
    <w:rsid w:val="00D22FAC"/>
    <w:rsid w:val="00D26621"/>
    <w:rsid w:val="00D271A6"/>
    <w:rsid w:val="00D2730B"/>
    <w:rsid w:val="00D27C45"/>
    <w:rsid w:val="00D27DE1"/>
    <w:rsid w:val="00D306C8"/>
    <w:rsid w:val="00D30891"/>
    <w:rsid w:val="00D30B8F"/>
    <w:rsid w:val="00D323A1"/>
    <w:rsid w:val="00D323A4"/>
    <w:rsid w:val="00D33104"/>
    <w:rsid w:val="00D33FD4"/>
    <w:rsid w:val="00D344E3"/>
    <w:rsid w:val="00D352EC"/>
    <w:rsid w:val="00D379F0"/>
    <w:rsid w:val="00D37A00"/>
    <w:rsid w:val="00D403FF"/>
    <w:rsid w:val="00D4052F"/>
    <w:rsid w:val="00D413E7"/>
    <w:rsid w:val="00D41965"/>
    <w:rsid w:val="00D4290A"/>
    <w:rsid w:val="00D43459"/>
    <w:rsid w:val="00D43733"/>
    <w:rsid w:val="00D45804"/>
    <w:rsid w:val="00D45A98"/>
    <w:rsid w:val="00D45B63"/>
    <w:rsid w:val="00D466E9"/>
    <w:rsid w:val="00D474D0"/>
    <w:rsid w:val="00D47CD7"/>
    <w:rsid w:val="00D50B2D"/>
    <w:rsid w:val="00D51688"/>
    <w:rsid w:val="00D517E0"/>
    <w:rsid w:val="00D522BE"/>
    <w:rsid w:val="00D5238A"/>
    <w:rsid w:val="00D52591"/>
    <w:rsid w:val="00D52B1B"/>
    <w:rsid w:val="00D52F09"/>
    <w:rsid w:val="00D52F3E"/>
    <w:rsid w:val="00D535BE"/>
    <w:rsid w:val="00D54969"/>
    <w:rsid w:val="00D552D4"/>
    <w:rsid w:val="00D55EC7"/>
    <w:rsid w:val="00D56414"/>
    <w:rsid w:val="00D60A96"/>
    <w:rsid w:val="00D61361"/>
    <w:rsid w:val="00D6214F"/>
    <w:rsid w:val="00D62492"/>
    <w:rsid w:val="00D6274F"/>
    <w:rsid w:val="00D627A6"/>
    <w:rsid w:val="00D63FAF"/>
    <w:rsid w:val="00D645C8"/>
    <w:rsid w:val="00D65238"/>
    <w:rsid w:val="00D66303"/>
    <w:rsid w:val="00D668B5"/>
    <w:rsid w:val="00D67B18"/>
    <w:rsid w:val="00D70B8C"/>
    <w:rsid w:val="00D70D20"/>
    <w:rsid w:val="00D7416E"/>
    <w:rsid w:val="00D7434D"/>
    <w:rsid w:val="00D7476D"/>
    <w:rsid w:val="00D74B0A"/>
    <w:rsid w:val="00D74F03"/>
    <w:rsid w:val="00D75F89"/>
    <w:rsid w:val="00D801E6"/>
    <w:rsid w:val="00D81093"/>
    <w:rsid w:val="00D81CA0"/>
    <w:rsid w:val="00D824A8"/>
    <w:rsid w:val="00D82957"/>
    <w:rsid w:val="00D83299"/>
    <w:rsid w:val="00D85724"/>
    <w:rsid w:val="00D86797"/>
    <w:rsid w:val="00D86D80"/>
    <w:rsid w:val="00D872EB"/>
    <w:rsid w:val="00D87EDD"/>
    <w:rsid w:val="00D913D7"/>
    <w:rsid w:val="00D918C1"/>
    <w:rsid w:val="00D919D9"/>
    <w:rsid w:val="00D923AB"/>
    <w:rsid w:val="00D9273D"/>
    <w:rsid w:val="00D928B4"/>
    <w:rsid w:val="00D92A97"/>
    <w:rsid w:val="00D95837"/>
    <w:rsid w:val="00D95CAC"/>
    <w:rsid w:val="00D96A05"/>
    <w:rsid w:val="00D97162"/>
    <w:rsid w:val="00D976EF"/>
    <w:rsid w:val="00D97789"/>
    <w:rsid w:val="00D9794E"/>
    <w:rsid w:val="00D97F2F"/>
    <w:rsid w:val="00DA0206"/>
    <w:rsid w:val="00DA0CF8"/>
    <w:rsid w:val="00DA0FEC"/>
    <w:rsid w:val="00DA14B1"/>
    <w:rsid w:val="00DA1854"/>
    <w:rsid w:val="00DA2897"/>
    <w:rsid w:val="00DA3536"/>
    <w:rsid w:val="00DA4D29"/>
    <w:rsid w:val="00DA693C"/>
    <w:rsid w:val="00DA6BCE"/>
    <w:rsid w:val="00DA6F25"/>
    <w:rsid w:val="00DA78C7"/>
    <w:rsid w:val="00DA790E"/>
    <w:rsid w:val="00DB1B29"/>
    <w:rsid w:val="00DB2133"/>
    <w:rsid w:val="00DB2BA7"/>
    <w:rsid w:val="00DB43CE"/>
    <w:rsid w:val="00DB4579"/>
    <w:rsid w:val="00DB4AFF"/>
    <w:rsid w:val="00DB5156"/>
    <w:rsid w:val="00DB57AA"/>
    <w:rsid w:val="00DB581B"/>
    <w:rsid w:val="00DB6EFE"/>
    <w:rsid w:val="00DB7CF7"/>
    <w:rsid w:val="00DC0786"/>
    <w:rsid w:val="00DC207D"/>
    <w:rsid w:val="00DC3119"/>
    <w:rsid w:val="00DC41A1"/>
    <w:rsid w:val="00DC5C8F"/>
    <w:rsid w:val="00DC6306"/>
    <w:rsid w:val="00DC7A48"/>
    <w:rsid w:val="00DC7E6C"/>
    <w:rsid w:val="00DC7FFC"/>
    <w:rsid w:val="00DD0110"/>
    <w:rsid w:val="00DD02D2"/>
    <w:rsid w:val="00DD0369"/>
    <w:rsid w:val="00DD141F"/>
    <w:rsid w:val="00DD5326"/>
    <w:rsid w:val="00DD59E9"/>
    <w:rsid w:val="00DD5D71"/>
    <w:rsid w:val="00DD63B4"/>
    <w:rsid w:val="00DD7576"/>
    <w:rsid w:val="00DE1233"/>
    <w:rsid w:val="00DE2673"/>
    <w:rsid w:val="00DE29F8"/>
    <w:rsid w:val="00DE2D28"/>
    <w:rsid w:val="00DE2FE4"/>
    <w:rsid w:val="00DE3710"/>
    <w:rsid w:val="00DE3A2E"/>
    <w:rsid w:val="00DE4262"/>
    <w:rsid w:val="00DE51CA"/>
    <w:rsid w:val="00DE5601"/>
    <w:rsid w:val="00DE57CB"/>
    <w:rsid w:val="00DE5B6D"/>
    <w:rsid w:val="00DE7404"/>
    <w:rsid w:val="00DE77B5"/>
    <w:rsid w:val="00DE788B"/>
    <w:rsid w:val="00DF0BA3"/>
    <w:rsid w:val="00DF1D61"/>
    <w:rsid w:val="00DF278D"/>
    <w:rsid w:val="00DF2E3D"/>
    <w:rsid w:val="00DF2EB5"/>
    <w:rsid w:val="00DF30F5"/>
    <w:rsid w:val="00DF3332"/>
    <w:rsid w:val="00DF38C5"/>
    <w:rsid w:val="00DF623E"/>
    <w:rsid w:val="00DF6AED"/>
    <w:rsid w:val="00DF6B46"/>
    <w:rsid w:val="00DF78C3"/>
    <w:rsid w:val="00E00B0C"/>
    <w:rsid w:val="00E0166A"/>
    <w:rsid w:val="00E02783"/>
    <w:rsid w:val="00E0291B"/>
    <w:rsid w:val="00E02CB7"/>
    <w:rsid w:val="00E02F8A"/>
    <w:rsid w:val="00E0362E"/>
    <w:rsid w:val="00E043FD"/>
    <w:rsid w:val="00E04771"/>
    <w:rsid w:val="00E05BCB"/>
    <w:rsid w:val="00E069E0"/>
    <w:rsid w:val="00E06B6E"/>
    <w:rsid w:val="00E1098E"/>
    <w:rsid w:val="00E10E52"/>
    <w:rsid w:val="00E11300"/>
    <w:rsid w:val="00E1189D"/>
    <w:rsid w:val="00E11E93"/>
    <w:rsid w:val="00E123BA"/>
    <w:rsid w:val="00E133B6"/>
    <w:rsid w:val="00E13AF1"/>
    <w:rsid w:val="00E13D9D"/>
    <w:rsid w:val="00E1431E"/>
    <w:rsid w:val="00E145BC"/>
    <w:rsid w:val="00E153D9"/>
    <w:rsid w:val="00E155DA"/>
    <w:rsid w:val="00E1676C"/>
    <w:rsid w:val="00E17F78"/>
    <w:rsid w:val="00E20456"/>
    <w:rsid w:val="00E21639"/>
    <w:rsid w:val="00E21811"/>
    <w:rsid w:val="00E21D46"/>
    <w:rsid w:val="00E2393C"/>
    <w:rsid w:val="00E25E91"/>
    <w:rsid w:val="00E264B3"/>
    <w:rsid w:val="00E26619"/>
    <w:rsid w:val="00E26E34"/>
    <w:rsid w:val="00E2731F"/>
    <w:rsid w:val="00E27CD3"/>
    <w:rsid w:val="00E27F4F"/>
    <w:rsid w:val="00E30559"/>
    <w:rsid w:val="00E30CA2"/>
    <w:rsid w:val="00E30D52"/>
    <w:rsid w:val="00E3481D"/>
    <w:rsid w:val="00E353D1"/>
    <w:rsid w:val="00E35BC6"/>
    <w:rsid w:val="00E36F49"/>
    <w:rsid w:val="00E40661"/>
    <w:rsid w:val="00E40D23"/>
    <w:rsid w:val="00E40FD8"/>
    <w:rsid w:val="00E41682"/>
    <w:rsid w:val="00E41905"/>
    <w:rsid w:val="00E4379B"/>
    <w:rsid w:val="00E4408F"/>
    <w:rsid w:val="00E4430C"/>
    <w:rsid w:val="00E44608"/>
    <w:rsid w:val="00E45875"/>
    <w:rsid w:val="00E45BFB"/>
    <w:rsid w:val="00E45DBE"/>
    <w:rsid w:val="00E462FD"/>
    <w:rsid w:val="00E5067E"/>
    <w:rsid w:val="00E5070B"/>
    <w:rsid w:val="00E50A41"/>
    <w:rsid w:val="00E51745"/>
    <w:rsid w:val="00E51DBA"/>
    <w:rsid w:val="00E546FE"/>
    <w:rsid w:val="00E54EF6"/>
    <w:rsid w:val="00E560AA"/>
    <w:rsid w:val="00E5680F"/>
    <w:rsid w:val="00E56DB3"/>
    <w:rsid w:val="00E56ED3"/>
    <w:rsid w:val="00E57050"/>
    <w:rsid w:val="00E57453"/>
    <w:rsid w:val="00E57906"/>
    <w:rsid w:val="00E60847"/>
    <w:rsid w:val="00E624A4"/>
    <w:rsid w:val="00E6388C"/>
    <w:rsid w:val="00E638C4"/>
    <w:rsid w:val="00E649C9"/>
    <w:rsid w:val="00E64D76"/>
    <w:rsid w:val="00E65D2A"/>
    <w:rsid w:val="00E66492"/>
    <w:rsid w:val="00E66CAC"/>
    <w:rsid w:val="00E70B29"/>
    <w:rsid w:val="00E70E1A"/>
    <w:rsid w:val="00E70F82"/>
    <w:rsid w:val="00E71227"/>
    <w:rsid w:val="00E71E9B"/>
    <w:rsid w:val="00E72708"/>
    <w:rsid w:val="00E72F1E"/>
    <w:rsid w:val="00E72FDB"/>
    <w:rsid w:val="00E73786"/>
    <w:rsid w:val="00E73C4E"/>
    <w:rsid w:val="00E7415D"/>
    <w:rsid w:val="00E745E6"/>
    <w:rsid w:val="00E75A79"/>
    <w:rsid w:val="00E75A8F"/>
    <w:rsid w:val="00E76DCE"/>
    <w:rsid w:val="00E80BFF"/>
    <w:rsid w:val="00E8190C"/>
    <w:rsid w:val="00E82310"/>
    <w:rsid w:val="00E82B8D"/>
    <w:rsid w:val="00E82C84"/>
    <w:rsid w:val="00E83013"/>
    <w:rsid w:val="00E842F1"/>
    <w:rsid w:val="00E86CA9"/>
    <w:rsid w:val="00E86F5C"/>
    <w:rsid w:val="00E87108"/>
    <w:rsid w:val="00E87743"/>
    <w:rsid w:val="00E87DA9"/>
    <w:rsid w:val="00E9035B"/>
    <w:rsid w:val="00E90C5E"/>
    <w:rsid w:val="00E90F49"/>
    <w:rsid w:val="00E91679"/>
    <w:rsid w:val="00E92444"/>
    <w:rsid w:val="00E92533"/>
    <w:rsid w:val="00E92923"/>
    <w:rsid w:val="00E92962"/>
    <w:rsid w:val="00E9314F"/>
    <w:rsid w:val="00E952AB"/>
    <w:rsid w:val="00E97AC2"/>
    <w:rsid w:val="00E97EF7"/>
    <w:rsid w:val="00EA0447"/>
    <w:rsid w:val="00EA0F6E"/>
    <w:rsid w:val="00EA1134"/>
    <w:rsid w:val="00EA1DA4"/>
    <w:rsid w:val="00EA31AE"/>
    <w:rsid w:val="00EA42AA"/>
    <w:rsid w:val="00EA59ED"/>
    <w:rsid w:val="00EA7F57"/>
    <w:rsid w:val="00EB133E"/>
    <w:rsid w:val="00EB1ABD"/>
    <w:rsid w:val="00EB2E8F"/>
    <w:rsid w:val="00EB33E6"/>
    <w:rsid w:val="00EB562F"/>
    <w:rsid w:val="00EB6116"/>
    <w:rsid w:val="00EB6276"/>
    <w:rsid w:val="00EB6D23"/>
    <w:rsid w:val="00EB77AE"/>
    <w:rsid w:val="00EC0A27"/>
    <w:rsid w:val="00EC0FE5"/>
    <w:rsid w:val="00EC135F"/>
    <w:rsid w:val="00EC2C7D"/>
    <w:rsid w:val="00EC36AC"/>
    <w:rsid w:val="00EC3B02"/>
    <w:rsid w:val="00EC3D3B"/>
    <w:rsid w:val="00EC5808"/>
    <w:rsid w:val="00ED0277"/>
    <w:rsid w:val="00ED0D04"/>
    <w:rsid w:val="00ED0D1A"/>
    <w:rsid w:val="00ED163B"/>
    <w:rsid w:val="00ED2CC3"/>
    <w:rsid w:val="00ED302A"/>
    <w:rsid w:val="00ED3049"/>
    <w:rsid w:val="00ED385C"/>
    <w:rsid w:val="00ED550F"/>
    <w:rsid w:val="00ED5B85"/>
    <w:rsid w:val="00ED64FB"/>
    <w:rsid w:val="00ED67DF"/>
    <w:rsid w:val="00ED6CAF"/>
    <w:rsid w:val="00EE152F"/>
    <w:rsid w:val="00EE2AEB"/>
    <w:rsid w:val="00EE3820"/>
    <w:rsid w:val="00EE38AB"/>
    <w:rsid w:val="00EE463F"/>
    <w:rsid w:val="00EE485C"/>
    <w:rsid w:val="00EE4E49"/>
    <w:rsid w:val="00EE5ECC"/>
    <w:rsid w:val="00EE6892"/>
    <w:rsid w:val="00EE6EBA"/>
    <w:rsid w:val="00EE7567"/>
    <w:rsid w:val="00EF01D2"/>
    <w:rsid w:val="00EF0D26"/>
    <w:rsid w:val="00EF101B"/>
    <w:rsid w:val="00EF179A"/>
    <w:rsid w:val="00EF333E"/>
    <w:rsid w:val="00EF42BD"/>
    <w:rsid w:val="00EF438F"/>
    <w:rsid w:val="00EF487B"/>
    <w:rsid w:val="00EF4A66"/>
    <w:rsid w:val="00EF599D"/>
    <w:rsid w:val="00EF6DE4"/>
    <w:rsid w:val="00EF7C55"/>
    <w:rsid w:val="00F003AF"/>
    <w:rsid w:val="00F01DA7"/>
    <w:rsid w:val="00F024C0"/>
    <w:rsid w:val="00F043E6"/>
    <w:rsid w:val="00F0674B"/>
    <w:rsid w:val="00F068FB"/>
    <w:rsid w:val="00F07101"/>
    <w:rsid w:val="00F07D93"/>
    <w:rsid w:val="00F07D95"/>
    <w:rsid w:val="00F1149A"/>
    <w:rsid w:val="00F116F4"/>
    <w:rsid w:val="00F11FB7"/>
    <w:rsid w:val="00F1229E"/>
    <w:rsid w:val="00F12483"/>
    <w:rsid w:val="00F12C54"/>
    <w:rsid w:val="00F13C24"/>
    <w:rsid w:val="00F13D67"/>
    <w:rsid w:val="00F149F9"/>
    <w:rsid w:val="00F16176"/>
    <w:rsid w:val="00F1643E"/>
    <w:rsid w:val="00F16A16"/>
    <w:rsid w:val="00F16F44"/>
    <w:rsid w:val="00F1747C"/>
    <w:rsid w:val="00F17C8F"/>
    <w:rsid w:val="00F200FF"/>
    <w:rsid w:val="00F20F83"/>
    <w:rsid w:val="00F21481"/>
    <w:rsid w:val="00F21C59"/>
    <w:rsid w:val="00F21E16"/>
    <w:rsid w:val="00F235D2"/>
    <w:rsid w:val="00F23A60"/>
    <w:rsid w:val="00F24145"/>
    <w:rsid w:val="00F244C9"/>
    <w:rsid w:val="00F257B0"/>
    <w:rsid w:val="00F2734F"/>
    <w:rsid w:val="00F27799"/>
    <w:rsid w:val="00F27A78"/>
    <w:rsid w:val="00F31513"/>
    <w:rsid w:val="00F321A6"/>
    <w:rsid w:val="00F32984"/>
    <w:rsid w:val="00F329E0"/>
    <w:rsid w:val="00F32C36"/>
    <w:rsid w:val="00F32D31"/>
    <w:rsid w:val="00F348D8"/>
    <w:rsid w:val="00F350C0"/>
    <w:rsid w:val="00F3534F"/>
    <w:rsid w:val="00F353C1"/>
    <w:rsid w:val="00F354BB"/>
    <w:rsid w:val="00F365E7"/>
    <w:rsid w:val="00F36E24"/>
    <w:rsid w:val="00F37CFD"/>
    <w:rsid w:val="00F415E9"/>
    <w:rsid w:val="00F420CA"/>
    <w:rsid w:val="00F43636"/>
    <w:rsid w:val="00F453E2"/>
    <w:rsid w:val="00F46A5A"/>
    <w:rsid w:val="00F46DE8"/>
    <w:rsid w:val="00F470F6"/>
    <w:rsid w:val="00F51489"/>
    <w:rsid w:val="00F516C5"/>
    <w:rsid w:val="00F5181C"/>
    <w:rsid w:val="00F51C8C"/>
    <w:rsid w:val="00F52F31"/>
    <w:rsid w:val="00F52F87"/>
    <w:rsid w:val="00F53173"/>
    <w:rsid w:val="00F533DD"/>
    <w:rsid w:val="00F538EE"/>
    <w:rsid w:val="00F53A38"/>
    <w:rsid w:val="00F54511"/>
    <w:rsid w:val="00F54925"/>
    <w:rsid w:val="00F56FE5"/>
    <w:rsid w:val="00F61A38"/>
    <w:rsid w:val="00F62328"/>
    <w:rsid w:val="00F62DAF"/>
    <w:rsid w:val="00F6330D"/>
    <w:rsid w:val="00F63713"/>
    <w:rsid w:val="00F6381E"/>
    <w:rsid w:val="00F64B37"/>
    <w:rsid w:val="00F65F5B"/>
    <w:rsid w:val="00F671A9"/>
    <w:rsid w:val="00F71259"/>
    <w:rsid w:val="00F7144D"/>
    <w:rsid w:val="00F714F9"/>
    <w:rsid w:val="00F71EFC"/>
    <w:rsid w:val="00F73B2F"/>
    <w:rsid w:val="00F74576"/>
    <w:rsid w:val="00F75928"/>
    <w:rsid w:val="00F7612B"/>
    <w:rsid w:val="00F76317"/>
    <w:rsid w:val="00F7638D"/>
    <w:rsid w:val="00F769EF"/>
    <w:rsid w:val="00F80B15"/>
    <w:rsid w:val="00F82812"/>
    <w:rsid w:val="00F8282E"/>
    <w:rsid w:val="00F82E0E"/>
    <w:rsid w:val="00F84888"/>
    <w:rsid w:val="00F85535"/>
    <w:rsid w:val="00F859B4"/>
    <w:rsid w:val="00F864FA"/>
    <w:rsid w:val="00F867C5"/>
    <w:rsid w:val="00F86985"/>
    <w:rsid w:val="00F909F8"/>
    <w:rsid w:val="00F91FFB"/>
    <w:rsid w:val="00F9213D"/>
    <w:rsid w:val="00F922D3"/>
    <w:rsid w:val="00F93303"/>
    <w:rsid w:val="00F94D74"/>
    <w:rsid w:val="00F94DA2"/>
    <w:rsid w:val="00F9540C"/>
    <w:rsid w:val="00F95A3B"/>
    <w:rsid w:val="00F971BE"/>
    <w:rsid w:val="00FA03A0"/>
    <w:rsid w:val="00FA35EE"/>
    <w:rsid w:val="00FA3FCB"/>
    <w:rsid w:val="00FA4F9E"/>
    <w:rsid w:val="00FA5A2F"/>
    <w:rsid w:val="00FA5B24"/>
    <w:rsid w:val="00FA661A"/>
    <w:rsid w:val="00FA677D"/>
    <w:rsid w:val="00FA688E"/>
    <w:rsid w:val="00FB1B0E"/>
    <w:rsid w:val="00FB20D3"/>
    <w:rsid w:val="00FB254F"/>
    <w:rsid w:val="00FB52E2"/>
    <w:rsid w:val="00FB6109"/>
    <w:rsid w:val="00FB72A9"/>
    <w:rsid w:val="00FB7B81"/>
    <w:rsid w:val="00FC04C0"/>
    <w:rsid w:val="00FC0811"/>
    <w:rsid w:val="00FC0D78"/>
    <w:rsid w:val="00FC0F5E"/>
    <w:rsid w:val="00FC13EE"/>
    <w:rsid w:val="00FC1A96"/>
    <w:rsid w:val="00FC22FC"/>
    <w:rsid w:val="00FC2615"/>
    <w:rsid w:val="00FC2818"/>
    <w:rsid w:val="00FC2E01"/>
    <w:rsid w:val="00FC3416"/>
    <w:rsid w:val="00FC341A"/>
    <w:rsid w:val="00FC3607"/>
    <w:rsid w:val="00FC456F"/>
    <w:rsid w:val="00FC5522"/>
    <w:rsid w:val="00FC5742"/>
    <w:rsid w:val="00FC66DD"/>
    <w:rsid w:val="00FC7400"/>
    <w:rsid w:val="00FD0964"/>
    <w:rsid w:val="00FD3C29"/>
    <w:rsid w:val="00FD3C8E"/>
    <w:rsid w:val="00FD426A"/>
    <w:rsid w:val="00FD4C40"/>
    <w:rsid w:val="00FD5EC4"/>
    <w:rsid w:val="00FD6F2C"/>
    <w:rsid w:val="00FE085D"/>
    <w:rsid w:val="00FE1373"/>
    <w:rsid w:val="00FE1CDA"/>
    <w:rsid w:val="00FE1DC8"/>
    <w:rsid w:val="00FE2E61"/>
    <w:rsid w:val="00FE31DE"/>
    <w:rsid w:val="00FE3ABF"/>
    <w:rsid w:val="00FE4A6D"/>
    <w:rsid w:val="00FE51D4"/>
    <w:rsid w:val="00FE5B00"/>
    <w:rsid w:val="00FE5E7E"/>
    <w:rsid w:val="00FE5F85"/>
    <w:rsid w:val="00FE74B1"/>
    <w:rsid w:val="00FF11ED"/>
    <w:rsid w:val="00FF2A70"/>
    <w:rsid w:val="00FF3049"/>
    <w:rsid w:val="00FF4ED9"/>
    <w:rsid w:val="00FF6EDA"/>
    <w:rsid w:val="00FF78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5"/>
    <o:shapelayout v:ext="edit">
      <o:idmap v:ext="edit" data="1"/>
    </o:shapelayout>
  </w:shapeDefaults>
  <w:decimalSymbol w:val=","/>
  <w:listSeparator w:val=";"/>
  <w15:docId w15:val="{8231872A-7B0B-4197-AFBA-9BCF22838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2C01BA"/>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0B6AD2"/>
    <w:pPr>
      <w:keepNext/>
      <w:widowControl/>
      <w:numPr>
        <w:numId w:val="5"/>
      </w:numPr>
      <w:suppressAutoHyphens/>
      <w:spacing w:before="240"/>
      <w:jc w:val="center"/>
      <w:outlineLvl w:val="0"/>
    </w:pPr>
    <w:rPr>
      <w:rFonts w:ascii="Times New Roman" w:eastAsia="Times New Roman" w:hAnsi="Times New Roman" w:cs="Times New Roman"/>
      <w:lang w:eastAsia="zh-CN" w:bidi="ar-SA"/>
    </w:rPr>
  </w:style>
  <w:style w:type="paragraph" w:styleId="20">
    <w:name w:val="heading 2"/>
    <w:basedOn w:val="a"/>
    <w:next w:val="a"/>
    <w:link w:val="21"/>
    <w:qFormat/>
    <w:rsid w:val="000B6AD2"/>
    <w:pPr>
      <w:keepNext/>
      <w:widowControl/>
      <w:numPr>
        <w:ilvl w:val="1"/>
        <w:numId w:val="5"/>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0">
    <w:name w:val="heading 3"/>
    <w:basedOn w:val="a"/>
    <w:next w:val="a"/>
    <w:link w:val="31"/>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basedOn w:val="a"/>
    <w:next w:val="a"/>
    <w:link w:val="40"/>
    <w:qFormat/>
    <w:rsid w:val="000B6AD2"/>
    <w:pPr>
      <w:keepNext/>
      <w:widowControl/>
      <w:numPr>
        <w:ilvl w:val="3"/>
        <w:numId w:val="5"/>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basedOn w:val="a"/>
    <w:next w:val="a"/>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qFormat/>
    <w:rsid w:val="000B6AD2"/>
    <w:pPr>
      <w:widowControl/>
      <w:numPr>
        <w:ilvl w:val="5"/>
        <w:numId w:val="5"/>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
    <w:next w:val="a"/>
    <w:link w:val="70"/>
    <w:qFormat/>
    <w:rsid w:val="000B6AD2"/>
    <w:pPr>
      <w:widowControl/>
      <w:numPr>
        <w:ilvl w:val="6"/>
        <w:numId w:val="5"/>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
    <w:next w:val="a"/>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
    <w:next w:val="a"/>
    <w:link w:val="90"/>
    <w:qFormat/>
    <w:rsid w:val="000B6AD2"/>
    <w:pPr>
      <w:keepNext/>
      <w:widowControl/>
      <w:numPr>
        <w:ilvl w:val="8"/>
        <w:numId w:val="5"/>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B6AD2"/>
    <w:rPr>
      <w:rFonts w:ascii="Times New Roman" w:eastAsia="Times New Roman" w:hAnsi="Times New Roman" w:cs="Times New Roman"/>
      <w:color w:val="000000"/>
      <w:sz w:val="24"/>
      <w:szCs w:val="24"/>
      <w:lang w:eastAsia="zh-CN"/>
    </w:rPr>
  </w:style>
  <w:style w:type="character" w:customStyle="1" w:styleId="21">
    <w:name w:val="Заголовок 2 Знак"/>
    <w:basedOn w:val="a0"/>
    <w:link w:val="20"/>
    <w:rsid w:val="000B6AD2"/>
    <w:rPr>
      <w:rFonts w:ascii="Times New Roman" w:eastAsia="Times New Roman" w:hAnsi="Times New Roman" w:cs="Times New Roman"/>
      <w:sz w:val="24"/>
      <w:szCs w:val="24"/>
      <w:u w:val="single"/>
      <w:lang w:eastAsia="zh-CN"/>
    </w:rPr>
  </w:style>
  <w:style w:type="character" w:customStyle="1" w:styleId="31">
    <w:name w:val="Заголовок 3 Знак"/>
    <w:basedOn w:val="a0"/>
    <w:link w:val="30"/>
    <w:rsid w:val="000B6AD2"/>
    <w:rPr>
      <w:rFonts w:ascii="Calibri Light" w:eastAsia="Times New Roman" w:hAnsi="Calibri Light" w:cs="Times New Roman"/>
      <w:b/>
      <w:bCs/>
      <w:sz w:val="26"/>
      <w:szCs w:val="26"/>
      <w:lang w:eastAsia="ru-RU"/>
    </w:rPr>
  </w:style>
  <w:style w:type="character" w:customStyle="1" w:styleId="40">
    <w:name w:val="Заголовок 4 Знак"/>
    <w:basedOn w:val="a0"/>
    <w:link w:val="4"/>
    <w:rsid w:val="000B6AD2"/>
    <w:rPr>
      <w:rFonts w:ascii="Times New Roman" w:eastAsia="Times New Roman" w:hAnsi="Times New Roman" w:cs="Times New Roman"/>
      <w:sz w:val="24"/>
      <w:szCs w:val="20"/>
      <w:lang w:eastAsia="zh-CN"/>
    </w:rPr>
  </w:style>
  <w:style w:type="character" w:customStyle="1" w:styleId="50">
    <w:name w:val="Заголовок 5 Знак"/>
    <w:basedOn w:val="a0"/>
    <w:link w:val="5"/>
    <w:rsid w:val="00771ADD"/>
    <w:rPr>
      <w:rFonts w:ascii="Times New Roman" w:eastAsia="Times New Roman" w:hAnsi="Times New Roman" w:cs="Times New Roman"/>
      <w:b/>
      <w:sz w:val="16"/>
      <w:szCs w:val="20"/>
      <w:lang w:eastAsia="ru-RU"/>
    </w:rPr>
  </w:style>
  <w:style w:type="character" w:customStyle="1" w:styleId="60">
    <w:name w:val="Заголовок 6 Знак"/>
    <w:basedOn w:val="a0"/>
    <w:link w:val="6"/>
    <w:rsid w:val="000B6AD2"/>
    <w:rPr>
      <w:rFonts w:ascii="Times New Roman" w:eastAsia="Times New Roman" w:hAnsi="Times New Roman" w:cs="Times New Roman"/>
      <w:b/>
      <w:bCs/>
      <w:lang w:eastAsia="zh-CN"/>
    </w:rPr>
  </w:style>
  <w:style w:type="character" w:customStyle="1" w:styleId="70">
    <w:name w:val="Заголовок 7 Знак"/>
    <w:basedOn w:val="a0"/>
    <w:link w:val="7"/>
    <w:rsid w:val="000B6AD2"/>
    <w:rPr>
      <w:rFonts w:ascii="Times New Roman" w:eastAsia="Times New Roman" w:hAnsi="Times New Roman" w:cs="Times New Roman"/>
      <w:sz w:val="24"/>
      <w:szCs w:val="24"/>
      <w:lang w:eastAsia="zh-CN"/>
    </w:rPr>
  </w:style>
  <w:style w:type="character" w:customStyle="1" w:styleId="80">
    <w:name w:val="Заголовок 8 Знак"/>
    <w:basedOn w:val="a0"/>
    <w:link w:val="8"/>
    <w:rsid w:val="00771ADD"/>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rsid w:val="000B6AD2"/>
    <w:rPr>
      <w:rFonts w:ascii="Times New Roman" w:eastAsia="Times New Roman" w:hAnsi="Times New Roman" w:cs="Times New Roman"/>
      <w:b/>
      <w:sz w:val="24"/>
      <w:szCs w:val="24"/>
      <w:lang w:eastAsia="zh-CN"/>
    </w:rPr>
  </w:style>
  <w:style w:type="paragraph" w:styleId="a3">
    <w:name w:val="header"/>
    <w:basedOn w:val="a"/>
    <w:link w:val="a4"/>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771ADD"/>
    <w:rPr>
      <w:rFonts w:ascii="Times New Roman" w:eastAsia="Times New Roman" w:hAnsi="Times New Roman" w:cs="Times New Roman"/>
      <w:sz w:val="20"/>
      <w:szCs w:val="20"/>
      <w:lang w:eastAsia="ru-RU"/>
    </w:rPr>
  </w:style>
  <w:style w:type="paragraph" w:styleId="a5">
    <w:name w:val="List Paragraph"/>
    <w:aliases w:val="Bullet List,FooterText,numbered,Мой стиль!,Standart"/>
    <w:basedOn w:val="a"/>
    <w:link w:val="a6"/>
    <w:uiPriority w:val="34"/>
    <w:qFormat/>
    <w:rsid w:val="00771ADD"/>
    <w:pPr>
      <w:ind w:left="720"/>
      <w:contextualSpacing/>
    </w:pPr>
  </w:style>
  <w:style w:type="character" w:customStyle="1" w:styleId="a6">
    <w:name w:val="Абзац списка Знак"/>
    <w:aliases w:val="Bullet List Знак,FooterText Знак,numbered Знак,Мой стиль! Знак,Standart Знак"/>
    <w:link w:val="a5"/>
    <w:uiPriority w:val="34"/>
    <w:locked/>
    <w:rsid w:val="00AF529F"/>
    <w:rPr>
      <w:rFonts w:ascii="Courier New" w:eastAsia="Courier New" w:hAnsi="Courier New" w:cs="Courier New"/>
      <w:color w:val="000000"/>
      <w:sz w:val="24"/>
      <w:szCs w:val="24"/>
      <w:lang w:eastAsia="ru-RU" w:bidi="ru-RU"/>
    </w:rPr>
  </w:style>
  <w:style w:type="paragraph" w:styleId="a7">
    <w:name w:val="No Spacing"/>
    <w:aliases w:val="Без интервал,для таблиц,Мой"/>
    <w:link w:val="a8"/>
    <w:uiPriority w:val="1"/>
    <w:qFormat/>
    <w:rsid w:val="006B7E28"/>
    <w:pPr>
      <w:spacing w:after="0" w:line="240" w:lineRule="auto"/>
    </w:pPr>
  </w:style>
  <w:style w:type="character" w:styleId="a9">
    <w:name w:val="annotation reference"/>
    <w:rsid w:val="006B7E28"/>
    <w:rPr>
      <w:sz w:val="16"/>
      <w:szCs w:val="16"/>
    </w:rPr>
  </w:style>
  <w:style w:type="character" w:styleId="aa">
    <w:name w:val="Hyperlink"/>
    <w:uiPriority w:val="99"/>
    <w:rsid w:val="006B7E28"/>
    <w:rPr>
      <w:rFonts w:cs="Times New Roman"/>
      <w:color w:val="0000FF"/>
      <w:u w:val="single"/>
    </w:rPr>
  </w:style>
  <w:style w:type="paragraph" w:styleId="ab">
    <w:name w:val="Balloon Text"/>
    <w:basedOn w:val="a"/>
    <w:link w:val="ac"/>
    <w:unhideWhenUsed/>
    <w:rsid w:val="001A12A9"/>
    <w:rPr>
      <w:rFonts w:ascii="Segoe UI" w:hAnsi="Segoe UI" w:cs="Segoe UI"/>
      <w:sz w:val="18"/>
      <w:szCs w:val="18"/>
    </w:rPr>
  </w:style>
  <w:style w:type="character" w:customStyle="1" w:styleId="ac">
    <w:name w:val="Текст выноски Знак"/>
    <w:basedOn w:val="a0"/>
    <w:link w:val="ab"/>
    <w:rsid w:val="001A12A9"/>
    <w:rPr>
      <w:rFonts w:ascii="Segoe UI" w:eastAsia="Courier New" w:hAnsi="Segoe UI" w:cs="Segoe UI"/>
      <w:color w:val="000000"/>
      <w:sz w:val="18"/>
      <w:szCs w:val="18"/>
      <w:lang w:eastAsia="ru-RU" w:bidi="ru-RU"/>
    </w:rPr>
  </w:style>
  <w:style w:type="paragraph" w:styleId="ad">
    <w:name w:val="footer"/>
    <w:basedOn w:val="a"/>
    <w:link w:val="ae"/>
    <w:uiPriority w:val="99"/>
    <w:unhideWhenUsed/>
    <w:rsid w:val="0035503B"/>
    <w:pPr>
      <w:tabs>
        <w:tab w:val="center" w:pos="4677"/>
        <w:tab w:val="right" w:pos="9355"/>
      </w:tabs>
    </w:pPr>
  </w:style>
  <w:style w:type="character" w:customStyle="1" w:styleId="ae">
    <w:name w:val="Нижний колонтитул Знак"/>
    <w:basedOn w:val="a0"/>
    <w:link w:val="a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
    <w:rsid w:val="000B6AD2"/>
    <w:pPr>
      <w:widowControl/>
      <w:ind w:left="720"/>
    </w:pPr>
    <w:rPr>
      <w:rFonts w:ascii="Times New Roman" w:eastAsia="Times New Roman" w:hAnsi="Times New Roman" w:cs="Times New Roman"/>
      <w:color w:val="auto"/>
      <w:lang w:bidi="ar-SA"/>
    </w:rPr>
  </w:style>
  <w:style w:type="paragraph" w:customStyle="1" w:styleId="32">
    <w:name w:val="Стиль3 Знак Знак"/>
    <w:basedOn w:val="22"/>
    <w:link w:val="33"/>
    <w:rsid w:val="000B6AD2"/>
    <w:pPr>
      <w:widowControl w:val="0"/>
      <w:tabs>
        <w:tab w:val="num" w:pos="227"/>
      </w:tabs>
      <w:adjustRightInd w:val="0"/>
      <w:spacing w:after="0" w:line="240" w:lineRule="auto"/>
      <w:ind w:left="0"/>
      <w:jc w:val="both"/>
      <w:textAlignment w:val="baseline"/>
    </w:pPr>
  </w:style>
  <w:style w:type="paragraph" w:styleId="22">
    <w:name w:val="Body Text Indent 2"/>
    <w:basedOn w:val="a"/>
    <w:link w:val="23"/>
    <w:uiPriority w:val="99"/>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basedOn w:val="a0"/>
    <w:link w:val="22"/>
    <w:uiPriority w:val="99"/>
    <w:semiHidden/>
    <w:rsid w:val="000B6AD2"/>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0B6AD2"/>
    <w:rPr>
      <w:rFonts w:ascii="Times New Roman" w:eastAsia="Times New Roman" w:hAnsi="Times New Roman" w:cs="Times New Roman"/>
      <w:sz w:val="24"/>
      <w:szCs w:val="24"/>
      <w:lang w:eastAsia="ru-RU"/>
    </w:rPr>
  </w:style>
  <w:style w:type="paragraph" w:styleId="a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
    <w:uiPriority w:val="99"/>
    <w:rsid w:val="000B6AD2"/>
    <w:rPr>
      <w:rFonts w:ascii="Times New Roman" w:eastAsia="Times New Roman" w:hAnsi="Times New Roman" w:cs="Times New Roman"/>
      <w:sz w:val="20"/>
      <w:szCs w:val="20"/>
      <w:lang w:eastAsia="ru-RU"/>
    </w:rPr>
  </w:style>
  <w:style w:type="character" w:styleId="af1">
    <w:name w:val="footnote reference"/>
    <w:uiPriority w:val="99"/>
    <w:rsid w:val="000B6AD2"/>
    <w:rPr>
      <w:vertAlign w:val="superscript"/>
    </w:rPr>
  </w:style>
  <w:style w:type="paragraph" w:styleId="af2">
    <w:name w:val="Body Text"/>
    <w:basedOn w:val="a"/>
    <w:link w:val="af3"/>
    <w:unhideWhenUsed/>
    <w:rsid w:val="000B6AD2"/>
    <w:pPr>
      <w:widowControl/>
      <w:spacing w:after="120"/>
    </w:pPr>
    <w:rPr>
      <w:rFonts w:ascii="Times New Roman" w:eastAsia="Times New Roman" w:hAnsi="Times New Roman" w:cs="Times New Roman"/>
      <w:color w:val="auto"/>
      <w:lang w:bidi="ar-SA"/>
    </w:rPr>
  </w:style>
  <w:style w:type="character" w:customStyle="1" w:styleId="af3">
    <w:name w:val="Основной текст Знак"/>
    <w:basedOn w:val="a0"/>
    <w:link w:val="a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4">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2">
    <w:name w:val="Основной шрифт абзаца1"/>
    <w:rsid w:val="000B6AD2"/>
  </w:style>
  <w:style w:type="character" w:customStyle="1" w:styleId="13">
    <w:name w:val="Знак Знак1"/>
    <w:rsid w:val="000B6AD2"/>
    <w:rPr>
      <w:rFonts w:ascii="Tahoma" w:hAnsi="Tahoma" w:cs="Tahoma"/>
      <w:sz w:val="16"/>
      <w:szCs w:val="16"/>
      <w:lang w:val="ru-RU" w:bidi="ar-SA"/>
    </w:rPr>
  </w:style>
  <w:style w:type="character" w:customStyle="1" w:styleId="34">
    <w:name w:val="Знак Знак3"/>
    <w:rsid w:val="000B6AD2"/>
    <w:rPr>
      <w:rFonts w:ascii="Courier New" w:hAnsi="Courier New" w:cs="Courier New"/>
      <w:lang w:val="ru-RU" w:bidi="ar-SA"/>
    </w:rPr>
  </w:style>
  <w:style w:type="character" w:customStyle="1" w:styleId="af4">
    <w:name w:val="Знак Знак"/>
    <w:rsid w:val="000B6AD2"/>
    <w:rPr>
      <w:b/>
      <w:sz w:val="28"/>
      <w:lang w:val="ru-RU" w:bidi="ar-SA"/>
    </w:rPr>
  </w:style>
  <w:style w:type="character" w:customStyle="1" w:styleId="af5">
    <w:name w:val="Символ сноски"/>
    <w:rsid w:val="000B6AD2"/>
    <w:rPr>
      <w:vertAlign w:val="superscript"/>
    </w:rPr>
  </w:style>
  <w:style w:type="character" w:customStyle="1" w:styleId="41">
    <w:name w:val="Знак Знак4"/>
    <w:rsid w:val="000B6AD2"/>
    <w:rPr>
      <w:sz w:val="24"/>
      <w:lang w:val="ru-RU" w:bidi="ar-SA"/>
    </w:rPr>
  </w:style>
  <w:style w:type="character" w:customStyle="1" w:styleId="25">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4">
    <w:name w:val="Знак сноски1"/>
    <w:rsid w:val="000B6AD2"/>
    <w:rPr>
      <w:vertAlign w:val="superscript"/>
    </w:rPr>
  </w:style>
  <w:style w:type="character" w:styleId="af6">
    <w:name w:val="FollowedHyperlink"/>
    <w:uiPriority w:val="99"/>
    <w:rsid w:val="000B6AD2"/>
    <w:rPr>
      <w:color w:val="0000FF"/>
      <w:u w:val="single"/>
    </w:rPr>
  </w:style>
  <w:style w:type="character" w:customStyle="1" w:styleId="a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8">
    <w:name w:val="Маркеры списка"/>
    <w:rsid w:val="000B6AD2"/>
    <w:rPr>
      <w:rFonts w:ascii="OpenSymbol" w:eastAsia="OpenSymbol" w:hAnsi="OpenSymbol" w:cs="OpenSymbol"/>
    </w:rPr>
  </w:style>
  <w:style w:type="character" w:customStyle="1" w:styleId="15">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9">
    <w:name w:val="endnote reference"/>
    <w:rsid w:val="000B6AD2"/>
    <w:rPr>
      <w:vertAlign w:val="superscript"/>
    </w:rPr>
  </w:style>
  <w:style w:type="paragraph" w:customStyle="1" w:styleId="16">
    <w:name w:val="Заголовок1"/>
    <w:basedOn w:val="a"/>
    <w:next w:val="af2"/>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a">
    <w:name w:val="List"/>
    <w:basedOn w:val="af2"/>
    <w:rsid w:val="000B6AD2"/>
    <w:pPr>
      <w:suppressAutoHyphens/>
      <w:spacing w:after="0"/>
      <w:jc w:val="both"/>
    </w:pPr>
    <w:rPr>
      <w:rFonts w:cs="Mangal"/>
      <w:lang w:eastAsia="zh-CN"/>
    </w:rPr>
  </w:style>
  <w:style w:type="paragraph" w:styleId="afb">
    <w:name w:val="caption"/>
    <w:basedOn w:val="16"/>
    <w:next w:val="af2"/>
    <w:qFormat/>
    <w:rsid w:val="000B6AD2"/>
    <w:rPr>
      <w:bCs/>
      <w:sz w:val="56"/>
      <w:szCs w:val="56"/>
    </w:rPr>
  </w:style>
  <w:style w:type="paragraph" w:customStyle="1" w:styleId="26">
    <w:name w:val="Указатель2"/>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7">
    <w:name w:val="Название объекта1"/>
    <w:basedOn w:val="a"/>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8">
    <w:name w:val="Указатель1"/>
    <w:basedOn w:val="a"/>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
    <w:next w:val="a"/>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
    <w:rsid w:val="000B6AD2"/>
    <w:pPr>
      <w:widowControl/>
      <w:numPr>
        <w:numId w:val="9"/>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c">
    <w:name w:val="Знак Знак Знак Знак Знак Знак Знак"/>
    <w:basedOn w:val="a"/>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paragraph" w:customStyle="1" w:styleId="xl26">
    <w:name w:val="xl26"/>
    <w:basedOn w:val="a"/>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d">
    <w:name w:val="Body Text Indent"/>
    <w:basedOn w:val="a"/>
    <w:link w:val="afe"/>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e">
    <w:name w:val="Основной текст с отступом Знак"/>
    <w:basedOn w:val="a0"/>
    <w:link w:val="afd"/>
    <w:rsid w:val="000B6AD2"/>
    <w:rPr>
      <w:rFonts w:ascii="Times New Roman" w:eastAsia="Times New Roman" w:hAnsi="Times New Roman" w:cs="Times New Roman"/>
      <w:sz w:val="24"/>
      <w:szCs w:val="24"/>
      <w:lang w:eastAsia="zh-CN"/>
    </w:rPr>
  </w:style>
  <w:style w:type="paragraph" w:customStyle="1" w:styleId="ConsPlusCell">
    <w:name w:val="ConsPlusCell"/>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
    <w:name w:val="Подпись письма"/>
    <w:basedOn w:val="a"/>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9">
    <w:name w:val="Текст1"/>
    <w:basedOn w:val="a"/>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1"/>
    <w:rsid w:val="000B6AD2"/>
    <w:pPr>
      <w:widowControl w:val="0"/>
      <w:numPr>
        <w:numId w:val="6"/>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0">
    <w:name w:val="Normal (Web)"/>
    <w:aliases w:val="Обычный (веб)1,Обычный (Web)1"/>
    <w:basedOn w:val="a"/>
    <w:link w:val="aff1"/>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
    <w:next w:val="a"/>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2">
    <w:name w:val="Таблицы (моноширинный)"/>
    <w:basedOn w:val="a"/>
    <w:next w:val="a"/>
    <w:rsid w:val="000B6AD2"/>
    <w:pPr>
      <w:suppressAutoHyphens/>
      <w:autoSpaceDE w:val="0"/>
      <w:jc w:val="both"/>
    </w:pPr>
    <w:rPr>
      <w:rFonts w:eastAsia="Times New Roman"/>
      <w:color w:val="auto"/>
      <w:sz w:val="20"/>
      <w:szCs w:val="20"/>
      <w:lang w:eastAsia="zh-CN" w:bidi="ar-SA"/>
    </w:rPr>
  </w:style>
  <w:style w:type="paragraph" w:customStyle="1" w:styleId="1a">
    <w:name w:val="Стиль1"/>
    <w:basedOn w:val="a"/>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3">
    <w:name w:val="Subtitle"/>
    <w:basedOn w:val="a"/>
    <w:next w:val="af2"/>
    <w:link w:val="aff4"/>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4">
    <w:name w:val="Подзаголовок Знак"/>
    <w:basedOn w:val="a0"/>
    <w:link w:val="aff3"/>
    <w:rsid w:val="000B6AD2"/>
    <w:rPr>
      <w:rFonts w:ascii="Times New Roman" w:eastAsia="Times New Roman" w:hAnsi="Times New Roman" w:cs="Times New Roman"/>
      <w:b/>
      <w:sz w:val="24"/>
      <w:szCs w:val="24"/>
      <w:lang w:eastAsia="zh-CN"/>
    </w:rPr>
  </w:style>
  <w:style w:type="paragraph" w:customStyle="1" w:styleId="Heading10">
    <w:name w:val="Heading #1"/>
    <w:basedOn w:val="a"/>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5">
    <w:name w:val="Содержимое таблицы"/>
    <w:basedOn w:val="a"/>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6">
    <w:name w:val="Заголовок таблицы"/>
    <w:basedOn w:val="aff5"/>
    <w:rsid w:val="000B6AD2"/>
    <w:pPr>
      <w:jc w:val="center"/>
    </w:pPr>
    <w:rPr>
      <w:b/>
      <w:bCs/>
    </w:rPr>
  </w:style>
  <w:style w:type="paragraph" w:customStyle="1" w:styleId="aff7">
    <w:name w:val="Содержимое врезки"/>
    <w:basedOn w:val="a"/>
    <w:rsid w:val="000B6AD2"/>
    <w:pPr>
      <w:widowControl/>
      <w:suppressAutoHyphens/>
    </w:pPr>
    <w:rPr>
      <w:rFonts w:ascii="Times New Roman" w:eastAsia="Times New Roman" w:hAnsi="Times New Roman" w:cs="Times New Roman"/>
      <w:color w:val="auto"/>
      <w:lang w:eastAsia="zh-CN" w:bidi="ar-SA"/>
    </w:rPr>
  </w:style>
  <w:style w:type="paragraph" w:customStyle="1" w:styleId="aff8">
    <w:name w:val="Блочная цитата"/>
    <w:basedOn w:val="a"/>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b">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9">
    <w:name w:val="Основной текст_"/>
    <w:link w:val="29"/>
    <w:rsid w:val="000B6AD2"/>
    <w:rPr>
      <w:rFonts w:ascii="Times New Roman" w:eastAsia="Times New Roman" w:hAnsi="Times New Roman"/>
      <w:sz w:val="21"/>
      <w:szCs w:val="21"/>
      <w:shd w:val="clear" w:color="auto" w:fill="FFFFFF"/>
    </w:rPr>
  </w:style>
  <w:style w:type="paragraph" w:customStyle="1" w:styleId="29">
    <w:name w:val="Основной текст2"/>
    <w:basedOn w:val="a"/>
    <w:link w:val="aff9"/>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a">
    <w:name w:val="Подпись к таблице_"/>
    <w:link w:val="affb"/>
    <w:rsid w:val="000B6AD2"/>
    <w:rPr>
      <w:rFonts w:ascii="Times New Roman" w:eastAsia="Times New Roman" w:hAnsi="Times New Roman"/>
      <w:i/>
      <w:iCs/>
      <w:sz w:val="21"/>
      <w:szCs w:val="21"/>
      <w:shd w:val="clear" w:color="auto" w:fill="FFFFFF"/>
    </w:rPr>
  </w:style>
  <w:style w:type="paragraph" w:customStyle="1" w:styleId="affb">
    <w:name w:val="Подпись к таблице"/>
    <w:basedOn w:val="a"/>
    <w:link w:val="affa"/>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c">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d">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e">
    <w:name w:val="Колонтитул_"/>
    <w:link w:val="1d"/>
    <w:rsid w:val="000B6AD2"/>
    <w:rPr>
      <w:rFonts w:ascii="Times New Roman" w:eastAsia="Times New Roman" w:hAnsi="Times New Roman"/>
      <w:sz w:val="21"/>
      <w:szCs w:val="21"/>
      <w:shd w:val="clear" w:color="auto" w:fill="FFFFFF"/>
    </w:rPr>
  </w:style>
  <w:style w:type="paragraph" w:customStyle="1" w:styleId="1d">
    <w:name w:val="Колонтитул1"/>
    <w:basedOn w:val="a"/>
    <w:link w:val="affe"/>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0B6AD2"/>
    <w:rPr>
      <w:rFonts w:ascii="Times New Roman" w:eastAsia="Times New Roman" w:hAnsi="Times New Roman"/>
      <w:sz w:val="21"/>
      <w:szCs w:val="21"/>
      <w:shd w:val="clear" w:color="auto" w:fill="FFFFFF"/>
    </w:rPr>
  </w:style>
  <w:style w:type="paragraph" w:customStyle="1" w:styleId="112">
    <w:name w:val="Заголовок №11"/>
    <w:basedOn w:val="a"/>
    <w:link w:val="1e"/>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0B6AD2"/>
  </w:style>
  <w:style w:type="paragraph" w:customStyle="1" w:styleId="2b">
    <w:name w:val="Абзац списка2"/>
    <w:basedOn w:val="a"/>
    <w:rsid w:val="000B6AD2"/>
    <w:pPr>
      <w:widowControl/>
      <w:ind w:left="720"/>
    </w:pPr>
    <w:rPr>
      <w:rFonts w:ascii="Times New Roman" w:eastAsia="Times New Roman" w:hAnsi="Times New Roman" w:cs="Times New Roman"/>
      <w:color w:val="auto"/>
      <w:lang w:bidi="ar-SA"/>
    </w:rPr>
  </w:style>
  <w:style w:type="paragraph" w:styleId="afff0">
    <w:name w:val="endnote text"/>
    <w:basedOn w:val="a"/>
    <w:link w:val="afff1"/>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1">
    <w:name w:val="Текст концевой сноски Знак"/>
    <w:basedOn w:val="a0"/>
    <w:link w:val="afff0"/>
    <w:uiPriority w:val="99"/>
    <w:semiHidden/>
    <w:rsid w:val="000B6AD2"/>
    <w:rPr>
      <w:rFonts w:ascii="Times New Roman" w:eastAsia="Times New Roman" w:hAnsi="Times New Roman" w:cs="Times New Roman"/>
      <w:sz w:val="20"/>
      <w:szCs w:val="20"/>
      <w:lang w:eastAsia="ru-RU"/>
    </w:rPr>
  </w:style>
  <w:style w:type="paragraph" w:styleId="35">
    <w:name w:val="Body Text 3"/>
    <w:basedOn w:val="a"/>
    <w:link w:val="36"/>
    <w:uiPriority w:val="99"/>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basedOn w:val="a0"/>
    <w:link w:val="35"/>
    <w:uiPriority w:val="99"/>
    <w:rsid w:val="000B6AD2"/>
    <w:rPr>
      <w:rFonts w:ascii="Times New Roman" w:eastAsia="Times New Roman" w:hAnsi="Times New Roman" w:cs="Times New Roman"/>
      <w:sz w:val="16"/>
      <w:szCs w:val="16"/>
      <w:lang w:eastAsia="ru-RU"/>
    </w:rPr>
  </w:style>
  <w:style w:type="character" w:customStyle="1" w:styleId="nobr">
    <w:name w:val="nobr"/>
    <w:basedOn w:val="a0"/>
    <w:rsid w:val="000B6AD2"/>
  </w:style>
  <w:style w:type="character" w:styleId="afff2">
    <w:name w:val="Placeholder Text"/>
    <w:basedOn w:val="a0"/>
    <w:uiPriority w:val="99"/>
    <w:semiHidden/>
    <w:rsid w:val="000B6AD2"/>
    <w:rPr>
      <w:color w:val="808080"/>
    </w:rPr>
  </w:style>
  <w:style w:type="paragraph" w:styleId="afff3">
    <w:name w:val="annotation text"/>
    <w:basedOn w:val="a"/>
    <w:link w:val="afff4"/>
    <w:uiPriority w:val="99"/>
    <w:unhideWhenUsed/>
    <w:rsid w:val="00F714F9"/>
    <w:rPr>
      <w:sz w:val="20"/>
      <w:szCs w:val="20"/>
    </w:rPr>
  </w:style>
  <w:style w:type="character" w:customStyle="1" w:styleId="afff4">
    <w:name w:val="Текст примечания Знак"/>
    <w:basedOn w:val="a0"/>
    <w:link w:val="afff3"/>
    <w:uiPriority w:val="99"/>
    <w:rsid w:val="00F714F9"/>
    <w:rPr>
      <w:rFonts w:ascii="Courier New" w:eastAsia="Courier New" w:hAnsi="Courier New" w:cs="Courier New"/>
      <w:color w:val="000000"/>
      <w:sz w:val="20"/>
      <w:szCs w:val="20"/>
      <w:lang w:eastAsia="ru-RU" w:bidi="ru-RU"/>
    </w:rPr>
  </w:style>
  <w:style w:type="paragraph" w:customStyle="1" w:styleId="formattext">
    <w:name w:val="formattext"/>
    <w:basedOn w:val="a"/>
    <w:rsid w:val="00F61A38"/>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match">
    <w:name w:val="match"/>
    <w:basedOn w:val="a0"/>
    <w:rsid w:val="0093550F"/>
  </w:style>
  <w:style w:type="character" w:styleId="afff5">
    <w:name w:val="Strong"/>
    <w:basedOn w:val="a0"/>
    <w:uiPriority w:val="22"/>
    <w:qFormat/>
    <w:rsid w:val="00D45A98"/>
    <w:rPr>
      <w:b/>
      <w:bCs/>
    </w:rPr>
  </w:style>
  <w:style w:type="paragraph" w:customStyle="1" w:styleId="afff6">
    <w:name w:val="Базовый"/>
    <w:rsid w:val="00E1189D"/>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1f0">
    <w:name w:val="Название1"/>
    <w:basedOn w:val="a"/>
    <w:link w:val="afff7"/>
    <w:qFormat/>
    <w:rsid w:val="00E1189D"/>
    <w:pPr>
      <w:autoSpaceDE w:val="0"/>
      <w:autoSpaceDN w:val="0"/>
      <w:adjustRightInd w:val="0"/>
      <w:jc w:val="center"/>
    </w:pPr>
    <w:rPr>
      <w:rFonts w:ascii="Times New Roman" w:eastAsia="Times New Roman" w:hAnsi="Times New Roman" w:cs="Times New Roman"/>
      <w:color w:val="auto"/>
      <w:lang w:bidi="ar-SA"/>
    </w:rPr>
  </w:style>
  <w:style w:type="character" w:customStyle="1" w:styleId="afff7">
    <w:name w:val="Название Знак"/>
    <w:link w:val="1f0"/>
    <w:rsid w:val="00E1189D"/>
    <w:rPr>
      <w:rFonts w:ascii="Times New Roman" w:eastAsia="Times New Roman" w:hAnsi="Times New Roman" w:cs="Times New Roman"/>
      <w:sz w:val="24"/>
      <w:szCs w:val="24"/>
    </w:rPr>
  </w:style>
  <w:style w:type="paragraph" w:customStyle="1" w:styleId="1f1">
    <w:name w:val="????????? ?1"/>
    <w:basedOn w:val="a"/>
    <w:rsid w:val="005E038C"/>
    <w:pPr>
      <w:shd w:val="clear" w:color="auto" w:fill="FFFFFF"/>
      <w:autoSpaceDE w:val="0"/>
      <w:spacing w:before="240" w:line="274" w:lineRule="exact"/>
      <w:ind w:firstLine="760"/>
      <w:jc w:val="both"/>
    </w:pPr>
    <w:rPr>
      <w:rFonts w:ascii="Times New Roman" w:eastAsia="Times New Roman" w:hAnsi="Times New Roman" w:cs="Times New Roman"/>
      <w:b/>
      <w:bCs/>
      <w:color w:val="auto"/>
      <w:sz w:val="20"/>
      <w:lang w:eastAsia="hi-IN" w:bidi="hi-IN"/>
    </w:rPr>
  </w:style>
  <w:style w:type="character" w:customStyle="1" w:styleId="1f2">
    <w:name w:val="Основной текст Знак1"/>
    <w:basedOn w:val="a0"/>
    <w:uiPriority w:val="99"/>
    <w:locked/>
    <w:rsid w:val="003919FC"/>
    <w:rPr>
      <w:rFonts w:ascii="Times New Roman" w:hAnsi="Times New Roman" w:cs="Times New Roman"/>
      <w:sz w:val="22"/>
      <w:szCs w:val="22"/>
      <w:u w:val="none"/>
    </w:rPr>
  </w:style>
  <w:style w:type="paragraph" w:customStyle="1" w:styleId="1f3">
    <w:name w:val="???????? ?????1"/>
    <w:basedOn w:val="a"/>
    <w:rsid w:val="003919FC"/>
    <w:pPr>
      <w:shd w:val="clear" w:color="auto" w:fill="FFFFFF"/>
      <w:autoSpaceDE w:val="0"/>
    </w:pPr>
    <w:rPr>
      <w:rFonts w:ascii="Times New Roman" w:eastAsia="Times New Roman" w:hAnsi="Times New Roman" w:cs="Times New Roman"/>
      <w:color w:val="auto"/>
      <w:sz w:val="20"/>
      <w:lang w:eastAsia="hi-IN" w:bidi="hi-IN"/>
    </w:rPr>
  </w:style>
  <w:style w:type="table" w:styleId="afff8">
    <w:name w:val="Table Grid"/>
    <w:basedOn w:val="a1"/>
    <w:uiPriority w:val="59"/>
    <w:rsid w:val="003919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9">
    <w:name w:val="Title"/>
    <w:basedOn w:val="a"/>
    <w:link w:val="afffa"/>
    <w:qFormat/>
    <w:rsid w:val="00995F41"/>
    <w:pPr>
      <w:autoSpaceDE w:val="0"/>
      <w:autoSpaceDN w:val="0"/>
      <w:adjustRightInd w:val="0"/>
      <w:jc w:val="center"/>
    </w:pPr>
    <w:rPr>
      <w:rFonts w:ascii="Times New Roman" w:eastAsia="Times New Roman" w:hAnsi="Times New Roman" w:cs="Times New Roman"/>
      <w:color w:val="auto"/>
      <w:lang w:bidi="ar-SA"/>
    </w:rPr>
  </w:style>
  <w:style w:type="character" w:customStyle="1" w:styleId="afffa">
    <w:name w:val="Заголовок Знак"/>
    <w:basedOn w:val="a0"/>
    <w:link w:val="afff9"/>
    <w:rsid w:val="00995F41"/>
    <w:rPr>
      <w:rFonts w:ascii="Times New Roman" w:eastAsia="Times New Roman" w:hAnsi="Times New Roman" w:cs="Times New Roman"/>
      <w:sz w:val="24"/>
      <w:szCs w:val="24"/>
      <w:lang w:eastAsia="ru-RU"/>
    </w:rPr>
  </w:style>
  <w:style w:type="character" w:customStyle="1" w:styleId="43">
    <w:name w:val="4. Список Знак"/>
    <w:link w:val="44"/>
    <w:locked/>
    <w:rsid w:val="0033727E"/>
  </w:style>
  <w:style w:type="paragraph" w:customStyle="1" w:styleId="44">
    <w:name w:val="4. Список"/>
    <w:basedOn w:val="a"/>
    <w:link w:val="43"/>
    <w:qFormat/>
    <w:rsid w:val="0033727E"/>
    <w:pPr>
      <w:autoSpaceDE w:val="0"/>
      <w:autoSpaceDN w:val="0"/>
      <w:adjustRightInd w:val="0"/>
      <w:snapToGrid w:val="0"/>
      <w:ind w:left="360" w:firstLine="567"/>
      <w:jc w:val="both"/>
    </w:pPr>
    <w:rPr>
      <w:rFonts w:asciiTheme="minorHAnsi" w:eastAsiaTheme="minorHAnsi" w:hAnsiTheme="minorHAnsi" w:cstheme="minorBidi"/>
      <w:color w:val="auto"/>
      <w:sz w:val="22"/>
      <w:szCs w:val="22"/>
      <w:lang w:eastAsia="en-US" w:bidi="ar-SA"/>
    </w:rPr>
  </w:style>
  <w:style w:type="paragraph" w:customStyle="1" w:styleId="afffb">
    <w:name w:val="АД_Основной текст"/>
    <w:basedOn w:val="a"/>
    <w:link w:val="afffc"/>
    <w:qFormat/>
    <w:rsid w:val="0033727E"/>
    <w:pPr>
      <w:widowControl/>
      <w:ind w:firstLine="567"/>
      <w:jc w:val="both"/>
    </w:pPr>
    <w:rPr>
      <w:rFonts w:ascii="Times New Roman" w:eastAsia="Times New Roman" w:hAnsi="Times New Roman" w:cs="Times New Roman"/>
      <w:color w:val="auto"/>
      <w:szCs w:val="20"/>
      <w:lang w:bidi="ar-SA"/>
    </w:rPr>
  </w:style>
  <w:style w:type="character" w:customStyle="1" w:styleId="afffc">
    <w:name w:val="АД_Основной текст Знак"/>
    <w:link w:val="afffb"/>
    <w:locked/>
    <w:rsid w:val="0033727E"/>
    <w:rPr>
      <w:rFonts w:ascii="Times New Roman" w:eastAsia="Times New Roman" w:hAnsi="Times New Roman" w:cs="Times New Roman"/>
      <w:sz w:val="24"/>
      <w:szCs w:val="20"/>
    </w:rPr>
  </w:style>
  <w:style w:type="character" w:customStyle="1" w:styleId="2c">
    <w:name w:val="Основной текст (2)"/>
    <w:rsid w:val="0033727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styleId="2d">
    <w:name w:val="Body Text 2"/>
    <w:basedOn w:val="a"/>
    <w:link w:val="2e"/>
    <w:uiPriority w:val="99"/>
    <w:semiHidden/>
    <w:unhideWhenUsed/>
    <w:rsid w:val="00C14011"/>
    <w:pPr>
      <w:spacing w:after="120" w:line="480" w:lineRule="auto"/>
    </w:pPr>
  </w:style>
  <w:style w:type="character" w:customStyle="1" w:styleId="2e">
    <w:name w:val="Основной текст 2 Знак"/>
    <w:basedOn w:val="a0"/>
    <w:link w:val="2d"/>
    <w:uiPriority w:val="99"/>
    <w:semiHidden/>
    <w:rsid w:val="00C14011"/>
    <w:rPr>
      <w:rFonts w:ascii="Courier New" w:eastAsia="Courier New" w:hAnsi="Courier New" w:cs="Courier New"/>
      <w:color w:val="000000"/>
      <w:sz w:val="24"/>
      <w:szCs w:val="24"/>
      <w:lang w:eastAsia="ru-RU" w:bidi="ru-RU"/>
    </w:rPr>
  </w:style>
  <w:style w:type="character" w:customStyle="1" w:styleId="a8">
    <w:name w:val="Без интервала Знак"/>
    <w:aliases w:val="Без интервал Знак,для таблиц Знак,Мой Знак"/>
    <w:link w:val="a7"/>
    <w:uiPriority w:val="1"/>
    <w:qFormat/>
    <w:locked/>
    <w:rsid w:val="00D928B4"/>
  </w:style>
  <w:style w:type="paragraph" w:styleId="37">
    <w:name w:val="Body Text Indent 3"/>
    <w:basedOn w:val="a"/>
    <w:link w:val="38"/>
    <w:uiPriority w:val="99"/>
    <w:semiHidden/>
    <w:unhideWhenUsed/>
    <w:rsid w:val="007742D1"/>
    <w:pPr>
      <w:spacing w:after="120"/>
      <w:ind w:left="283"/>
    </w:pPr>
    <w:rPr>
      <w:sz w:val="16"/>
      <w:szCs w:val="16"/>
    </w:rPr>
  </w:style>
  <w:style w:type="character" w:customStyle="1" w:styleId="38">
    <w:name w:val="Основной текст с отступом 3 Знак"/>
    <w:basedOn w:val="a0"/>
    <w:link w:val="37"/>
    <w:uiPriority w:val="99"/>
    <w:semiHidden/>
    <w:rsid w:val="007742D1"/>
    <w:rPr>
      <w:rFonts w:ascii="Courier New" w:eastAsia="Courier New" w:hAnsi="Courier New" w:cs="Courier New"/>
      <w:color w:val="000000"/>
      <w:sz w:val="16"/>
      <w:szCs w:val="16"/>
      <w:lang w:eastAsia="ru-RU" w:bidi="ru-RU"/>
    </w:rPr>
  </w:style>
  <w:style w:type="character" w:customStyle="1" w:styleId="aff1">
    <w:name w:val="Обычный (веб) Знак"/>
    <w:aliases w:val="Обычный (веб)1 Знак,Обычный (Web)1 Знак"/>
    <w:link w:val="aff0"/>
    <w:uiPriority w:val="99"/>
    <w:locked/>
    <w:rsid w:val="002C01BA"/>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284011">
      <w:bodyDiv w:val="1"/>
      <w:marLeft w:val="0"/>
      <w:marRight w:val="0"/>
      <w:marTop w:val="0"/>
      <w:marBottom w:val="0"/>
      <w:divBdr>
        <w:top w:val="none" w:sz="0" w:space="0" w:color="auto"/>
        <w:left w:val="none" w:sz="0" w:space="0" w:color="auto"/>
        <w:bottom w:val="none" w:sz="0" w:space="0" w:color="auto"/>
        <w:right w:val="none" w:sz="0" w:space="0" w:color="auto"/>
      </w:divBdr>
    </w:div>
    <w:div w:id="152993046">
      <w:bodyDiv w:val="1"/>
      <w:marLeft w:val="0"/>
      <w:marRight w:val="0"/>
      <w:marTop w:val="0"/>
      <w:marBottom w:val="0"/>
      <w:divBdr>
        <w:top w:val="none" w:sz="0" w:space="0" w:color="auto"/>
        <w:left w:val="none" w:sz="0" w:space="0" w:color="auto"/>
        <w:bottom w:val="none" w:sz="0" w:space="0" w:color="auto"/>
        <w:right w:val="none" w:sz="0" w:space="0" w:color="auto"/>
      </w:divBdr>
    </w:div>
    <w:div w:id="173155834">
      <w:bodyDiv w:val="1"/>
      <w:marLeft w:val="0"/>
      <w:marRight w:val="0"/>
      <w:marTop w:val="0"/>
      <w:marBottom w:val="0"/>
      <w:divBdr>
        <w:top w:val="none" w:sz="0" w:space="0" w:color="auto"/>
        <w:left w:val="none" w:sz="0" w:space="0" w:color="auto"/>
        <w:bottom w:val="none" w:sz="0" w:space="0" w:color="auto"/>
        <w:right w:val="none" w:sz="0" w:space="0" w:color="auto"/>
      </w:divBdr>
    </w:div>
    <w:div w:id="258101916">
      <w:bodyDiv w:val="1"/>
      <w:marLeft w:val="0"/>
      <w:marRight w:val="0"/>
      <w:marTop w:val="0"/>
      <w:marBottom w:val="0"/>
      <w:divBdr>
        <w:top w:val="none" w:sz="0" w:space="0" w:color="auto"/>
        <w:left w:val="none" w:sz="0" w:space="0" w:color="auto"/>
        <w:bottom w:val="none" w:sz="0" w:space="0" w:color="auto"/>
        <w:right w:val="none" w:sz="0" w:space="0" w:color="auto"/>
      </w:divBdr>
    </w:div>
    <w:div w:id="374503063">
      <w:bodyDiv w:val="1"/>
      <w:marLeft w:val="0"/>
      <w:marRight w:val="0"/>
      <w:marTop w:val="0"/>
      <w:marBottom w:val="0"/>
      <w:divBdr>
        <w:top w:val="none" w:sz="0" w:space="0" w:color="auto"/>
        <w:left w:val="none" w:sz="0" w:space="0" w:color="auto"/>
        <w:bottom w:val="none" w:sz="0" w:space="0" w:color="auto"/>
        <w:right w:val="none" w:sz="0" w:space="0" w:color="auto"/>
      </w:divBdr>
    </w:div>
    <w:div w:id="400643355">
      <w:bodyDiv w:val="1"/>
      <w:marLeft w:val="0"/>
      <w:marRight w:val="0"/>
      <w:marTop w:val="0"/>
      <w:marBottom w:val="0"/>
      <w:divBdr>
        <w:top w:val="none" w:sz="0" w:space="0" w:color="auto"/>
        <w:left w:val="none" w:sz="0" w:space="0" w:color="auto"/>
        <w:bottom w:val="none" w:sz="0" w:space="0" w:color="auto"/>
        <w:right w:val="none" w:sz="0" w:space="0" w:color="auto"/>
      </w:divBdr>
    </w:div>
    <w:div w:id="429279165">
      <w:bodyDiv w:val="1"/>
      <w:marLeft w:val="0"/>
      <w:marRight w:val="0"/>
      <w:marTop w:val="0"/>
      <w:marBottom w:val="0"/>
      <w:divBdr>
        <w:top w:val="none" w:sz="0" w:space="0" w:color="auto"/>
        <w:left w:val="none" w:sz="0" w:space="0" w:color="auto"/>
        <w:bottom w:val="none" w:sz="0" w:space="0" w:color="auto"/>
        <w:right w:val="none" w:sz="0" w:space="0" w:color="auto"/>
      </w:divBdr>
    </w:div>
    <w:div w:id="675421221">
      <w:bodyDiv w:val="1"/>
      <w:marLeft w:val="0"/>
      <w:marRight w:val="0"/>
      <w:marTop w:val="0"/>
      <w:marBottom w:val="0"/>
      <w:divBdr>
        <w:top w:val="none" w:sz="0" w:space="0" w:color="auto"/>
        <w:left w:val="none" w:sz="0" w:space="0" w:color="auto"/>
        <w:bottom w:val="none" w:sz="0" w:space="0" w:color="auto"/>
        <w:right w:val="none" w:sz="0" w:space="0" w:color="auto"/>
      </w:divBdr>
    </w:div>
    <w:div w:id="913735471">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039628286">
      <w:bodyDiv w:val="1"/>
      <w:marLeft w:val="0"/>
      <w:marRight w:val="0"/>
      <w:marTop w:val="0"/>
      <w:marBottom w:val="0"/>
      <w:divBdr>
        <w:top w:val="none" w:sz="0" w:space="0" w:color="auto"/>
        <w:left w:val="none" w:sz="0" w:space="0" w:color="auto"/>
        <w:bottom w:val="none" w:sz="0" w:space="0" w:color="auto"/>
        <w:right w:val="none" w:sz="0" w:space="0" w:color="auto"/>
      </w:divBdr>
    </w:div>
    <w:div w:id="1089810998">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09949737">
      <w:bodyDiv w:val="1"/>
      <w:marLeft w:val="0"/>
      <w:marRight w:val="0"/>
      <w:marTop w:val="0"/>
      <w:marBottom w:val="0"/>
      <w:divBdr>
        <w:top w:val="none" w:sz="0" w:space="0" w:color="auto"/>
        <w:left w:val="none" w:sz="0" w:space="0" w:color="auto"/>
        <w:bottom w:val="none" w:sz="0" w:space="0" w:color="auto"/>
        <w:right w:val="none" w:sz="0" w:space="0" w:color="auto"/>
      </w:divBdr>
    </w:div>
    <w:div w:id="1264921662">
      <w:bodyDiv w:val="1"/>
      <w:marLeft w:val="0"/>
      <w:marRight w:val="0"/>
      <w:marTop w:val="0"/>
      <w:marBottom w:val="0"/>
      <w:divBdr>
        <w:top w:val="none" w:sz="0" w:space="0" w:color="auto"/>
        <w:left w:val="none" w:sz="0" w:space="0" w:color="auto"/>
        <w:bottom w:val="none" w:sz="0" w:space="0" w:color="auto"/>
        <w:right w:val="none" w:sz="0" w:space="0" w:color="auto"/>
      </w:divBdr>
    </w:div>
    <w:div w:id="1338380919">
      <w:bodyDiv w:val="1"/>
      <w:marLeft w:val="0"/>
      <w:marRight w:val="0"/>
      <w:marTop w:val="0"/>
      <w:marBottom w:val="0"/>
      <w:divBdr>
        <w:top w:val="none" w:sz="0" w:space="0" w:color="auto"/>
        <w:left w:val="none" w:sz="0" w:space="0" w:color="auto"/>
        <w:bottom w:val="none" w:sz="0" w:space="0" w:color="auto"/>
        <w:right w:val="none" w:sz="0" w:space="0" w:color="auto"/>
      </w:divBdr>
    </w:div>
    <w:div w:id="1382485741">
      <w:bodyDiv w:val="1"/>
      <w:marLeft w:val="0"/>
      <w:marRight w:val="0"/>
      <w:marTop w:val="0"/>
      <w:marBottom w:val="0"/>
      <w:divBdr>
        <w:top w:val="none" w:sz="0" w:space="0" w:color="auto"/>
        <w:left w:val="none" w:sz="0" w:space="0" w:color="auto"/>
        <w:bottom w:val="none" w:sz="0" w:space="0" w:color="auto"/>
        <w:right w:val="none" w:sz="0" w:space="0" w:color="auto"/>
      </w:divBdr>
    </w:div>
    <w:div w:id="1398817650">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543664397">
      <w:bodyDiv w:val="1"/>
      <w:marLeft w:val="0"/>
      <w:marRight w:val="0"/>
      <w:marTop w:val="0"/>
      <w:marBottom w:val="0"/>
      <w:divBdr>
        <w:top w:val="none" w:sz="0" w:space="0" w:color="auto"/>
        <w:left w:val="none" w:sz="0" w:space="0" w:color="auto"/>
        <w:bottom w:val="none" w:sz="0" w:space="0" w:color="auto"/>
        <w:right w:val="none" w:sz="0" w:space="0" w:color="auto"/>
      </w:divBdr>
    </w:div>
    <w:div w:id="1554538220">
      <w:bodyDiv w:val="1"/>
      <w:marLeft w:val="0"/>
      <w:marRight w:val="0"/>
      <w:marTop w:val="0"/>
      <w:marBottom w:val="0"/>
      <w:divBdr>
        <w:top w:val="none" w:sz="0" w:space="0" w:color="auto"/>
        <w:left w:val="none" w:sz="0" w:space="0" w:color="auto"/>
        <w:bottom w:val="none" w:sz="0" w:space="0" w:color="auto"/>
        <w:right w:val="none" w:sz="0" w:space="0" w:color="auto"/>
      </w:divBdr>
    </w:div>
    <w:div w:id="1594165177">
      <w:bodyDiv w:val="1"/>
      <w:marLeft w:val="0"/>
      <w:marRight w:val="0"/>
      <w:marTop w:val="0"/>
      <w:marBottom w:val="0"/>
      <w:divBdr>
        <w:top w:val="none" w:sz="0" w:space="0" w:color="auto"/>
        <w:left w:val="none" w:sz="0" w:space="0" w:color="auto"/>
        <w:bottom w:val="none" w:sz="0" w:space="0" w:color="auto"/>
        <w:right w:val="none" w:sz="0" w:space="0" w:color="auto"/>
      </w:divBdr>
    </w:div>
    <w:div w:id="1906449263">
      <w:bodyDiv w:val="1"/>
      <w:marLeft w:val="0"/>
      <w:marRight w:val="0"/>
      <w:marTop w:val="0"/>
      <w:marBottom w:val="0"/>
      <w:divBdr>
        <w:top w:val="none" w:sz="0" w:space="0" w:color="auto"/>
        <w:left w:val="none" w:sz="0" w:space="0" w:color="auto"/>
        <w:bottom w:val="none" w:sz="0" w:space="0" w:color="auto"/>
        <w:right w:val="none" w:sz="0" w:space="0" w:color="auto"/>
      </w:divBdr>
    </w:div>
    <w:div w:id="1911698438">
      <w:bodyDiv w:val="1"/>
      <w:marLeft w:val="0"/>
      <w:marRight w:val="0"/>
      <w:marTop w:val="0"/>
      <w:marBottom w:val="0"/>
      <w:divBdr>
        <w:top w:val="none" w:sz="0" w:space="0" w:color="auto"/>
        <w:left w:val="none" w:sz="0" w:space="0" w:color="auto"/>
        <w:bottom w:val="none" w:sz="0" w:space="0" w:color="auto"/>
        <w:right w:val="none" w:sz="0" w:space="0" w:color="auto"/>
      </w:divBdr>
    </w:div>
    <w:div w:id="1943800575">
      <w:bodyDiv w:val="1"/>
      <w:marLeft w:val="0"/>
      <w:marRight w:val="0"/>
      <w:marTop w:val="0"/>
      <w:marBottom w:val="0"/>
      <w:divBdr>
        <w:top w:val="none" w:sz="0" w:space="0" w:color="auto"/>
        <w:left w:val="none" w:sz="0" w:space="0" w:color="auto"/>
        <w:bottom w:val="none" w:sz="0" w:space="0" w:color="auto"/>
        <w:right w:val="none" w:sz="0" w:space="0" w:color="auto"/>
      </w:divBdr>
    </w:div>
    <w:div w:id="2028603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18CAC5A1DC05B682F8D8F43023CC8D4001FDB825EB68C340A3D83FC6F8D75B5F9B3B9888159BE5FX3P" TargetMode="External"/><Relationship Id="rId13" Type="http://schemas.openxmlformats.org/officeDocument/2006/relationships/hyperlink" Target="consultantplus://offline/ref=BAA57F9A88C66CFCC720A999A759A1BC83918EA3561DC05B682F8D8F43023CC8D4001FDB825EB686300A3D83FC6F8D75B5F9B3B9888159BE5FX3P" TargetMode="Externa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consultantplus://offline/ref=BAA57F9A88C66CFCC720A999A759A1BC83918EA3561DC05B682F8D8F43023CC8D4001FDB8B55E2DF735464D2BC24807DAFE5B3B359X6P" TargetMode="External"/><Relationship Id="rId17" Type="http://schemas.openxmlformats.org/officeDocument/2006/relationships/hyperlink" Target="consultantplus://offline/ref=BAA57F9A88C66CFCC720A999A759A1BC83968EAA5312C05B682F8D8F43023CC8C60047D7825AA88E3F1F6BD2BA53XAP" TargetMode="External"/><Relationship Id="rId2" Type="http://schemas.openxmlformats.org/officeDocument/2006/relationships/numbering" Target="numbering.xml"/><Relationship Id="rId16" Type="http://schemas.openxmlformats.org/officeDocument/2006/relationships/hyperlink" Target="consultantplus://offline/ref=BAA57F9A88C66CFCC720A999A759A1BC83968EAF5013C05B682F8D8F43023CC8D4001FDB825FB58A350A3D83FC6F8D75B5F9B3B9888159BE5FX3P" TargetMode="External"/><Relationship Id="rId20" Type="http://schemas.openxmlformats.org/officeDocument/2006/relationships/image" Target="media/image3.w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18CAC5A1DC05B682F8D8F43023CC8D4001FDB825EB48A3F0A3D83FC6F8D75B5F9B3B9888159BE5FX3P" TargetMode="External"/><Relationship Id="rId5" Type="http://schemas.openxmlformats.org/officeDocument/2006/relationships/webSettings" Target="webSettings.xml"/><Relationship Id="rId15" Type="http://schemas.openxmlformats.org/officeDocument/2006/relationships/hyperlink" Target="consultantplus://offline/ref=BAA57F9A88C66CFCC720A999A759A1BC83968EAF5013C05B682F8D8F43023CC8D4001FDB825FB58C320A3D83FC6F8D75B5F9B3B9888159BE5FX3P" TargetMode="External"/><Relationship Id="rId10" Type="http://schemas.openxmlformats.org/officeDocument/2006/relationships/hyperlink" Target="consultantplus://offline/ref=BAA57F9A88C66CFCC720A999A759A1BC83918CAC5A1DC05B682F8D8F43023CC8D4001FD8835FBDDA66453CDFB83E9E75B9F9B1B19458X3P" TargetMode="External"/><Relationship Id="rId19"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hyperlink" Target="consultantplus://offline/ref=BAA57F9A88C66CFCC720A999A759A1BC83978FA8571EC05B682F8D8F43023CC8D4001FDB825EB089320A3D83FC6F8D75B5F9B3B9888159BE5FX3P" TargetMode="External"/><Relationship Id="rId14" Type="http://schemas.openxmlformats.org/officeDocument/2006/relationships/hyperlink" Target="consultantplus://offline/ref=BAA57F9A88C66CFCC720A999A759A1BC83968EAF5013C05B682F8D8F43023CC8C60047D7825AA88E3F1F6BD2BA53XAP"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8A55B-E11A-46D2-A47E-3D85BF1E3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TotalTime>
  <Pages>24</Pages>
  <Words>9876</Words>
  <Characters>56294</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66038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Ахвердян Анатолий Артурович</dc:creator>
  <cp:lastModifiedBy>tebyakina</cp:lastModifiedBy>
  <cp:revision>17</cp:revision>
  <cp:lastPrinted>2022-03-17T09:47:00Z</cp:lastPrinted>
  <dcterms:created xsi:type="dcterms:W3CDTF">2026-04-08T13:43:00Z</dcterms:created>
  <dcterms:modified xsi:type="dcterms:W3CDTF">2026-06-08T08:00:00Z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1470591286</vt:i4>
  </property>
</Properties>
</file>