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07C8A" w14:textId="77777777" w:rsidR="00AD4A4B" w:rsidRPr="003155B3" w:rsidRDefault="00A611FF" w:rsidP="003155B3">
      <w:pPr>
        <w:pStyle w:val="a6"/>
        <w:ind w:firstLine="426"/>
        <w:jc w:val="center"/>
        <w:rPr>
          <w:b/>
          <w:color w:val="000000"/>
          <w:sz w:val="23"/>
          <w:szCs w:val="23"/>
        </w:rPr>
      </w:pPr>
      <w:r w:rsidRPr="003155B3">
        <w:rPr>
          <w:b/>
          <w:color w:val="000000"/>
          <w:sz w:val="23"/>
          <w:szCs w:val="23"/>
        </w:rPr>
        <w:t>ТЕХНИЧЕСКОЕ ЗАДАНИЕ</w:t>
      </w:r>
    </w:p>
    <w:p w14:paraId="0463B0F2" w14:textId="7755FA9F" w:rsidR="00066C54" w:rsidRPr="003155B3" w:rsidRDefault="001762DF" w:rsidP="003155B3">
      <w:pPr>
        <w:pStyle w:val="a6"/>
        <w:ind w:firstLine="426"/>
        <w:jc w:val="center"/>
        <w:rPr>
          <w:b/>
          <w:sz w:val="23"/>
          <w:szCs w:val="23"/>
        </w:rPr>
      </w:pPr>
      <w:r w:rsidRPr="003155B3">
        <w:rPr>
          <w:b/>
          <w:color w:val="000000"/>
          <w:sz w:val="23"/>
          <w:szCs w:val="23"/>
        </w:rPr>
        <w:t>НА</w:t>
      </w:r>
      <w:r w:rsidR="00A611FF" w:rsidRPr="003155B3">
        <w:rPr>
          <w:b/>
          <w:color w:val="000000"/>
          <w:sz w:val="23"/>
          <w:szCs w:val="23"/>
        </w:rPr>
        <w:t xml:space="preserve"> </w:t>
      </w:r>
      <w:r w:rsidR="001D420C" w:rsidRPr="003155B3">
        <w:rPr>
          <w:b/>
          <w:bCs/>
          <w:sz w:val="23"/>
          <w:szCs w:val="23"/>
        </w:rPr>
        <w:t>ОКАЗАНИЕ УСЛУГ ПО ПРЕДОСТАВЛЕНИЮ ПРАВА ИСПОЛЬЗОВАНИЯ СИСТЕМЫ «КОНТУР-ЭКСТЕРН» НА УСЛОВИЯХ ПРОСТОЙ (НЕИСКЛЮЧИТЕЛЬНОЙ) ЛИЦЕНЗИИ (ДАЛЕЕ – УСЛУГИ) ДЛЯ НУЖД СПБ ГБУЗ ГССМП (ДАЛЕЕ – ЗАКАЗЧИК).</w:t>
      </w:r>
    </w:p>
    <w:p w14:paraId="0A3C72B7" w14:textId="77777777" w:rsidR="00AD4A4B" w:rsidRPr="003155B3" w:rsidRDefault="00AD4A4B" w:rsidP="003155B3">
      <w:pPr>
        <w:pStyle w:val="a6"/>
        <w:ind w:firstLine="426"/>
        <w:jc w:val="center"/>
        <w:rPr>
          <w:b/>
          <w:sz w:val="23"/>
          <w:szCs w:val="23"/>
        </w:rPr>
      </w:pPr>
    </w:p>
    <w:p w14:paraId="62B2FBF5" w14:textId="567A066F" w:rsidR="00A611FF" w:rsidRPr="003155B3" w:rsidRDefault="00A611FF" w:rsidP="003155B3">
      <w:pPr>
        <w:pStyle w:val="ae"/>
        <w:numPr>
          <w:ilvl w:val="0"/>
          <w:numId w:val="10"/>
        </w:numPr>
        <w:ind w:left="0" w:firstLine="426"/>
        <w:jc w:val="both"/>
        <w:rPr>
          <w:b/>
          <w:sz w:val="23"/>
          <w:szCs w:val="23"/>
        </w:rPr>
      </w:pPr>
      <w:r w:rsidRPr="003155B3">
        <w:rPr>
          <w:b/>
          <w:sz w:val="23"/>
          <w:szCs w:val="23"/>
        </w:rPr>
        <w:t>ОБЩИЕ СВЕДЕНИЯ</w:t>
      </w:r>
    </w:p>
    <w:p w14:paraId="20D6A3DA" w14:textId="77777777" w:rsidR="003155B3" w:rsidRPr="003155B3" w:rsidRDefault="003155B3" w:rsidP="003155B3">
      <w:pPr>
        <w:ind w:firstLine="426"/>
        <w:jc w:val="both"/>
        <w:rPr>
          <w:sz w:val="23"/>
          <w:szCs w:val="23"/>
        </w:rPr>
      </w:pPr>
    </w:p>
    <w:p w14:paraId="16D98677" w14:textId="3057EFDB" w:rsidR="003155B3" w:rsidRPr="003155B3" w:rsidRDefault="003155B3" w:rsidP="003155B3">
      <w:pPr>
        <w:ind w:firstLine="426"/>
        <w:jc w:val="both"/>
        <w:rPr>
          <w:sz w:val="23"/>
          <w:szCs w:val="23"/>
        </w:rPr>
      </w:pPr>
      <w:r w:rsidRPr="003155B3">
        <w:rPr>
          <w:sz w:val="23"/>
          <w:szCs w:val="23"/>
        </w:rPr>
        <w:t xml:space="preserve">Предметом настоящей закупки является оказание услуг по предоставлению права использования системы «Контур-Экстерн» (далее – Система) на условиях простой (неисключительной) лицензии (далее – Услуга) для нужд СПб ГБУЗ ГССМП (далее – Заказчик). Наименование </w:t>
      </w:r>
      <w:r w:rsidRPr="003155B3">
        <w:rPr>
          <w:color w:val="000000"/>
          <w:sz w:val="23"/>
          <w:szCs w:val="23"/>
        </w:rPr>
        <w:t>и количество услуг указаны в Приложении № 1 к Техническому заданию.</w:t>
      </w:r>
    </w:p>
    <w:p w14:paraId="5E5BD109" w14:textId="6558B30A" w:rsidR="00F5675C" w:rsidRPr="003155B3" w:rsidRDefault="00F5675C" w:rsidP="003155B3">
      <w:pPr>
        <w:ind w:firstLine="426"/>
        <w:jc w:val="both"/>
        <w:rPr>
          <w:sz w:val="23"/>
          <w:szCs w:val="23"/>
        </w:rPr>
      </w:pPr>
      <w:r w:rsidRPr="003155B3">
        <w:rPr>
          <w:sz w:val="23"/>
          <w:szCs w:val="23"/>
        </w:rPr>
        <w:t xml:space="preserve">Код (коды) по Общероссийскому классификатору продукции по видам экономической деятельности (ОКПД2): </w:t>
      </w:r>
      <w:r w:rsidR="001D420C" w:rsidRPr="003155B3">
        <w:rPr>
          <w:sz w:val="23"/>
          <w:szCs w:val="23"/>
        </w:rPr>
        <w:t>58.29.50.000</w:t>
      </w:r>
      <w:r w:rsidR="001D420C" w:rsidRPr="003155B3">
        <w:rPr>
          <w:bCs/>
          <w:sz w:val="23"/>
          <w:szCs w:val="23"/>
        </w:rPr>
        <w:t xml:space="preserve"> «Услуги по предоставлению лицензий на право использовать компьютерное программное обеспечение».</w:t>
      </w:r>
    </w:p>
    <w:p w14:paraId="5EC9763D" w14:textId="5AABCE0E" w:rsidR="00F5675C" w:rsidRPr="003155B3" w:rsidRDefault="00F5675C" w:rsidP="003155B3">
      <w:pPr>
        <w:ind w:firstLine="426"/>
        <w:jc w:val="both"/>
        <w:rPr>
          <w:sz w:val="23"/>
          <w:szCs w:val="23"/>
        </w:rPr>
      </w:pPr>
      <w:r w:rsidRPr="003155B3">
        <w:rPr>
          <w:sz w:val="23"/>
          <w:szCs w:val="23"/>
        </w:rPr>
        <w:t>В настоящем техническом задании описаны требования, предъявляемые к системе «</w:t>
      </w:r>
      <w:proofErr w:type="spellStart"/>
      <w:r w:rsidRPr="003155B3">
        <w:rPr>
          <w:sz w:val="23"/>
          <w:szCs w:val="23"/>
        </w:rPr>
        <w:t>Контур.Экстерн</w:t>
      </w:r>
      <w:proofErr w:type="spellEnd"/>
      <w:r w:rsidRPr="003155B3">
        <w:rPr>
          <w:sz w:val="23"/>
          <w:szCs w:val="23"/>
        </w:rPr>
        <w:t>» (далее − Система).</w:t>
      </w:r>
      <w:r w:rsidR="00E20812">
        <w:rPr>
          <w:sz w:val="23"/>
          <w:szCs w:val="23"/>
        </w:rPr>
        <w:t xml:space="preserve"> </w:t>
      </w:r>
      <w:r w:rsidR="00E20812">
        <w:t>(</w:t>
      </w:r>
      <w:r w:rsidR="00E20812" w:rsidRPr="00847249">
        <w:t>Реестровая запись №523 от 29.04.2016</w:t>
      </w:r>
      <w:r w:rsidR="00E20812">
        <w:t>)</w:t>
      </w:r>
      <w:r w:rsidR="00E20812">
        <w:t>.</w:t>
      </w:r>
    </w:p>
    <w:p w14:paraId="71C9D8D9" w14:textId="6FE0496F" w:rsidR="00F5675C" w:rsidRPr="003155B3" w:rsidRDefault="00F5675C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Предоставление эквивалента недопустимо из-за уже затраченных средств заказчика на внедрение, сопровождение и обучение сотрудников работе в Системе.</w:t>
      </w:r>
      <w:r w:rsidR="003155B3" w:rsidRPr="003155B3">
        <w:rPr>
          <w:color w:val="000000"/>
          <w:sz w:val="23"/>
          <w:szCs w:val="23"/>
        </w:rPr>
        <w:t xml:space="preserve"> </w:t>
      </w:r>
    </w:p>
    <w:p w14:paraId="6791031A" w14:textId="77777777" w:rsidR="00F5675C" w:rsidRPr="003155B3" w:rsidRDefault="00F5675C" w:rsidP="003155B3">
      <w:pPr>
        <w:pStyle w:val="a6"/>
        <w:ind w:firstLine="426"/>
        <w:jc w:val="both"/>
        <w:rPr>
          <w:iCs/>
          <w:color w:val="000000"/>
          <w:sz w:val="23"/>
          <w:szCs w:val="23"/>
        </w:rPr>
      </w:pPr>
      <w:r w:rsidRPr="003155B3">
        <w:rPr>
          <w:iCs/>
          <w:color w:val="000000"/>
          <w:sz w:val="23"/>
          <w:szCs w:val="23"/>
        </w:rPr>
        <w:t xml:space="preserve">Основанием для закупки является: </w:t>
      </w:r>
    </w:p>
    <w:p w14:paraId="2DC9C3D5" w14:textId="432536CF" w:rsidR="001B11E5" w:rsidRPr="003155B3" w:rsidRDefault="001B11E5" w:rsidP="003155B3">
      <w:pPr>
        <w:widowControl w:val="0"/>
        <w:tabs>
          <w:tab w:val="left" w:pos="0"/>
          <w:tab w:val="left" w:pos="284"/>
          <w:tab w:val="left" w:pos="567"/>
        </w:tabs>
        <w:ind w:firstLine="426"/>
        <w:jc w:val="both"/>
        <w:rPr>
          <w:rFonts w:eastAsia="Calibri"/>
          <w:sz w:val="23"/>
          <w:szCs w:val="23"/>
          <w:lang w:eastAsia="en-US"/>
        </w:rPr>
      </w:pPr>
      <w:r w:rsidRPr="003155B3">
        <w:rPr>
          <w:iCs/>
          <w:color w:val="000000"/>
          <w:sz w:val="23"/>
          <w:szCs w:val="23"/>
        </w:rPr>
        <w:t xml:space="preserve">– </w:t>
      </w:r>
      <w:r w:rsidRPr="003155B3">
        <w:rPr>
          <w:rFonts w:eastAsia="Calibri"/>
          <w:sz w:val="23"/>
          <w:szCs w:val="23"/>
          <w:lang w:eastAsia="en-US"/>
        </w:rPr>
        <w:t>Закон Санкт-Петербурга от 26.11.2025 № 659-124 «О бюджете Санкт-Петербурга на 2026 год и на плановый период 2027 и 2028 годов».</w:t>
      </w:r>
    </w:p>
    <w:p w14:paraId="27419534" w14:textId="780BB227" w:rsidR="00F5675C" w:rsidRPr="003155B3" w:rsidRDefault="001B11E5" w:rsidP="003155B3">
      <w:pPr>
        <w:pStyle w:val="a6"/>
        <w:ind w:firstLine="426"/>
        <w:jc w:val="both"/>
        <w:rPr>
          <w:iCs/>
          <w:color w:val="000000"/>
          <w:sz w:val="23"/>
          <w:szCs w:val="23"/>
        </w:rPr>
      </w:pPr>
      <w:r w:rsidRPr="003155B3">
        <w:rPr>
          <w:iCs/>
          <w:color w:val="000000"/>
          <w:sz w:val="23"/>
          <w:szCs w:val="23"/>
        </w:rPr>
        <w:t xml:space="preserve">  </w:t>
      </w:r>
      <w:r w:rsidR="00F5675C" w:rsidRPr="003155B3">
        <w:rPr>
          <w:iCs/>
          <w:color w:val="000000"/>
          <w:sz w:val="23"/>
          <w:szCs w:val="23"/>
        </w:rPr>
        <w:t xml:space="preserve">– </w:t>
      </w:r>
      <w:r w:rsidRPr="003155B3">
        <w:rPr>
          <w:iCs/>
          <w:color w:val="000000"/>
          <w:sz w:val="23"/>
          <w:szCs w:val="23"/>
        </w:rPr>
        <w:t>П</w:t>
      </w:r>
      <w:r w:rsidR="00F5675C" w:rsidRPr="003155B3">
        <w:rPr>
          <w:iCs/>
          <w:color w:val="000000"/>
          <w:sz w:val="23"/>
          <w:szCs w:val="23"/>
        </w:rPr>
        <w:t xml:space="preserve">лан-график закупок на поставки товара, выполнение работ, оказание услуг для обеспечения государственных и муниципальных нужд на </w:t>
      </w:r>
      <w:r w:rsidRPr="003155B3">
        <w:rPr>
          <w:iCs/>
          <w:color w:val="000000"/>
          <w:sz w:val="23"/>
          <w:szCs w:val="23"/>
        </w:rPr>
        <w:t>2026</w:t>
      </w:r>
      <w:r w:rsidR="00F5675C" w:rsidRPr="003155B3">
        <w:rPr>
          <w:iCs/>
          <w:color w:val="000000"/>
          <w:sz w:val="23"/>
          <w:szCs w:val="23"/>
        </w:rPr>
        <w:t xml:space="preserve"> год Санкт-Петербургского государственного бюджетного учреждения здравоохранения «Городская станция скорой медицинской помощи»</w:t>
      </w:r>
    </w:p>
    <w:p w14:paraId="2255A898" w14:textId="77777777" w:rsidR="00F5675C" w:rsidRPr="003155B3" w:rsidRDefault="00F5675C" w:rsidP="003155B3">
      <w:pPr>
        <w:pStyle w:val="ae"/>
        <w:ind w:left="0" w:firstLine="426"/>
        <w:jc w:val="both"/>
        <w:rPr>
          <w:b/>
          <w:sz w:val="23"/>
          <w:szCs w:val="23"/>
        </w:rPr>
      </w:pPr>
    </w:p>
    <w:p w14:paraId="4897AC62" w14:textId="77777777" w:rsidR="006E1AD3" w:rsidRPr="003155B3" w:rsidRDefault="009213D6" w:rsidP="003155B3">
      <w:pPr>
        <w:pStyle w:val="a6"/>
        <w:numPr>
          <w:ilvl w:val="0"/>
          <w:numId w:val="10"/>
        </w:numPr>
        <w:ind w:left="0" w:firstLine="426"/>
        <w:jc w:val="both"/>
        <w:rPr>
          <w:color w:val="000000"/>
          <w:sz w:val="23"/>
          <w:szCs w:val="23"/>
        </w:rPr>
      </w:pPr>
      <w:r w:rsidRPr="003155B3">
        <w:rPr>
          <w:b/>
          <w:color w:val="000000"/>
          <w:sz w:val="23"/>
          <w:szCs w:val="23"/>
        </w:rPr>
        <w:t xml:space="preserve">ТРЕБОВАНИЯ, ПРЕДЪЯВЛЯЕМЫЕ К </w:t>
      </w:r>
      <w:r w:rsidR="00D312B2" w:rsidRPr="003155B3">
        <w:rPr>
          <w:b/>
          <w:color w:val="000000"/>
          <w:sz w:val="23"/>
          <w:szCs w:val="23"/>
        </w:rPr>
        <w:t>СИСТЕМЕ</w:t>
      </w:r>
    </w:p>
    <w:p w14:paraId="7DBD10C0" w14:textId="3CD28303" w:rsidR="00D312B2" w:rsidRPr="003155B3" w:rsidRDefault="00607AC5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2.1. Система должна представлять собой защищенную телекоммуникационную систему с функциями по формированию и передачи отчетности в контролирующие органы,</w:t>
      </w:r>
      <w:r w:rsidR="005D5C95" w:rsidRPr="003155B3">
        <w:rPr>
          <w:color w:val="000000"/>
          <w:sz w:val="23"/>
          <w:szCs w:val="23"/>
        </w:rPr>
        <w:t xml:space="preserve"> </w:t>
      </w:r>
      <w:r w:rsidRPr="003155B3">
        <w:rPr>
          <w:color w:val="000000"/>
          <w:sz w:val="23"/>
          <w:szCs w:val="23"/>
        </w:rPr>
        <w:t xml:space="preserve">а также включать в себя иные сервисы, удовлетворяющие нижеследующим требованиям </w:t>
      </w:r>
      <w:r w:rsidR="00B91689" w:rsidRPr="003155B3">
        <w:rPr>
          <w:color w:val="000000"/>
          <w:sz w:val="23"/>
          <w:szCs w:val="23"/>
        </w:rPr>
        <w:t xml:space="preserve">настоящего технического задания, </w:t>
      </w:r>
    </w:p>
    <w:p w14:paraId="59389E31" w14:textId="77777777" w:rsidR="000425B6" w:rsidRPr="003155B3" w:rsidRDefault="000425B6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</w:t>
      </w:r>
      <w:r w:rsidR="00607AC5" w:rsidRPr="003155B3">
        <w:rPr>
          <w:color w:val="000000"/>
          <w:sz w:val="23"/>
          <w:szCs w:val="23"/>
        </w:rPr>
        <w:t>2</w:t>
      </w:r>
      <w:r w:rsidRPr="003155B3">
        <w:rPr>
          <w:color w:val="000000"/>
          <w:sz w:val="23"/>
          <w:szCs w:val="23"/>
        </w:rPr>
        <w:t>. Формирование и передача отчётности в контролирующие органы должны отвечать следующим критериям:</w:t>
      </w:r>
    </w:p>
    <w:p w14:paraId="6C19B529" w14:textId="77777777" w:rsidR="000425B6" w:rsidRPr="003155B3" w:rsidRDefault="00607AC5" w:rsidP="003155B3">
      <w:pPr>
        <w:pStyle w:val="a6"/>
        <w:ind w:firstLine="426"/>
        <w:jc w:val="both"/>
        <w:rPr>
          <w:b/>
          <w:bCs/>
          <w:color w:val="000000"/>
          <w:sz w:val="23"/>
          <w:szCs w:val="23"/>
        </w:rPr>
      </w:pPr>
      <w:r w:rsidRPr="003155B3">
        <w:rPr>
          <w:b/>
          <w:bCs/>
          <w:color w:val="000000"/>
          <w:sz w:val="23"/>
          <w:szCs w:val="23"/>
        </w:rPr>
        <w:t>2.2</w:t>
      </w:r>
      <w:r w:rsidR="000425B6" w:rsidRPr="003155B3">
        <w:rPr>
          <w:b/>
          <w:bCs/>
          <w:color w:val="000000"/>
          <w:sz w:val="23"/>
          <w:szCs w:val="23"/>
        </w:rPr>
        <w:t>.1. ФНС</w:t>
      </w:r>
    </w:p>
    <w:p w14:paraId="473F820A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формирования отчетности в веб-интерфейсе в режиме онлайн в актуальном формате;</w:t>
      </w:r>
    </w:p>
    <w:p w14:paraId="6A6C8C80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наличие обязательной проверки сформированной отчётности на соответствие действующему формату;</w:t>
      </w:r>
    </w:p>
    <w:p w14:paraId="615706A8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проверки отчётности, сформированной любой другой программой для ЭВМ, на соответствие действующему формату;</w:t>
      </w:r>
    </w:p>
    <w:p w14:paraId="62A7340B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отправки проверенной отчетности, сформированной как в Системе, так и в любой другой программе для ЭВМ, по телекоммуникационным каналам связи в соответствии с порядком, установленным Приказ ФНС России от 31.07.2014 № ММВ-7-6/398@</w:t>
      </w:r>
    </w:p>
    <w:p w14:paraId="4384821B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«Об утверждении Методических рекомендаций по организации электронного документооборота при представлении налоговых деклараций (расчетов) в электронной форме по телекоммуникационным каналам связи»;</w:t>
      </w:r>
    </w:p>
    <w:p w14:paraId="4D80262A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делать запросы на получение различных справок и выписок в электронном виде (информационное обслуживание налогоплательщиков);</w:t>
      </w:r>
    </w:p>
    <w:p w14:paraId="484509BA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получения справочной информации и нормативных документов по заполнению форм налоговой отчетности.</w:t>
      </w:r>
    </w:p>
    <w:p w14:paraId="1B92F0B3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получения требований от ФНС;</w:t>
      </w:r>
    </w:p>
    <w:p w14:paraId="6F28CB7B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массовой загрузки готовых отчетов для отправки в ФНС;</w:t>
      </w:r>
    </w:p>
    <w:p w14:paraId="0B132054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автоматической загрузки книги продаж и проведения сверки по книге продаж;</w:t>
      </w:r>
    </w:p>
    <w:p w14:paraId="77CBE6B1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получения информации о количестве счетов-фактур с расхождениями в сделках с контрагентами после формирования декларации по НДС.</w:t>
      </w:r>
    </w:p>
    <w:p w14:paraId="64BA2AAF" w14:textId="213AD1C0" w:rsidR="000425B6" w:rsidRPr="003155B3" w:rsidRDefault="0078144E" w:rsidP="003155B3">
      <w:pPr>
        <w:pStyle w:val="a6"/>
        <w:ind w:firstLine="426"/>
        <w:jc w:val="both"/>
        <w:rPr>
          <w:b/>
          <w:bCs/>
          <w:color w:val="000000"/>
          <w:sz w:val="23"/>
          <w:szCs w:val="23"/>
        </w:rPr>
      </w:pPr>
      <w:r w:rsidRPr="003155B3">
        <w:rPr>
          <w:b/>
          <w:bCs/>
          <w:color w:val="000000"/>
          <w:sz w:val="23"/>
          <w:szCs w:val="23"/>
        </w:rPr>
        <w:t>2.2.2. СФР</w:t>
      </w:r>
    </w:p>
    <w:p w14:paraId="0B1763A3" w14:textId="77777777" w:rsidR="0064520B" w:rsidRPr="003155B3" w:rsidRDefault="0064520B" w:rsidP="003155B3">
      <w:pPr>
        <w:pStyle w:val="af7"/>
        <w:ind w:firstLine="426"/>
        <w:jc w:val="both"/>
        <w:rPr>
          <w:sz w:val="23"/>
          <w:szCs w:val="23"/>
        </w:rPr>
      </w:pPr>
      <w:r w:rsidRPr="003155B3">
        <w:rPr>
          <w:color w:val="000000"/>
          <w:sz w:val="23"/>
          <w:szCs w:val="23"/>
        </w:rPr>
        <w:t xml:space="preserve">− </w:t>
      </w:r>
      <w:r w:rsidRPr="003155B3">
        <w:rPr>
          <w:sz w:val="23"/>
          <w:szCs w:val="23"/>
        </w:rPr>
        <w:t>возможность формирования отчетности в режиме онлайн в актуальном формате в веб-интерфейсе на серверной площадке, защищенной в соответствии с требованиями, установленными Федеральным законом РФ от 27.07.2006 № 152-ФЗ «О персональных данных»;</w:t>
      </w:r>
    </w:p>
    <w:p w14:paraId="1B562DDF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 xml:space="preserve">− наличие обязательной проверки сформированной отчётности встроенной актуальной версией проверочной программы ПО ПД; </w:t>
      </w:r>
    </w:p>
    <w:p w14:paraId="542A8CB1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lastRenderedPageBreak/>
        <w:t>− возможность проверки отчётности, сформированной любой другой программой для ЭВМ, встроенной актуальной версией проверочной программы ПО ПД;</w:t>
      </w:r>
    </w:p>
    <w:p w14:paraId="7F64437B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отправки проверенной отчетности, сформированной как в Системе, так и в любой другой программе для ЭВМ, по телекоммуникационным каналам связи.</w:t>
      </w:r>
    </w:p>
    <w:p w14:paraId="447DB613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формировать и просматривать перечень кадровых мероприятий, полученный на основе сформированной или переданной в Системе отчетности по форме ЕФС-1 (ранее − СЗВ-ТД).</w:t>
      </w:r>
    </w:p>
    <w:p w14:paraId="25BEE26D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 xml:space="preserve">− формирование и передача отчетности по форме ЕФС-1 (ранее - СЗВ-ТД, СЗВ-СТАЖ, ДСВ-З, </w:t>
      </w:r>
      <w:proofErr w:type="spellStart"/>
      <w:r w:rsidRPr="003155B3">
        <w:rPr>
          <w:color w:val="000000"/>
          <w:sz w:val="23"/>
          <w:szCs w:val="23"/>
        </w:rPr>
        <w:t>СИоЗП</w:t>
      </w:r>
      <w:proofErr w:type="spellEnd"/>
      <w:r w:rsidRPr="003155B3">
        <w:rPr>
          <w:color w:val="000000"/>
          <w:sz w:val="23"/>
          <w:szCs w:val="23"/>
        </w:rPr>
        <w:t xml:space="preserve">, </w:t>
      </w:r>
      <w:proofErr w:type="spellStart"/>
      <w:r w:rsidRPr="003155B3">
        <w:rPr>
          <w:color w:val="000000"/>
          <w:sz w:val="23"/>
          <w:szCs w:val="23"/>
        </w:rPr>
        <w:t>СИоРУН</w:t>
      </w:r>
      <w:proofErr w:type="spellEnd"/>
      <w:r w:rsidRPr="003155B3">
        <w:rPr>
          <w:color w:val="000000"/>
          <w:sz w:val="23"/>
          <w:szCs w:val="23"/>
        </w:rPr>
        <w:t>, 4-ФСС);</w:t>
      </w:r>
    </w:p>
    <w:p w14:paraId="27013C2D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формирование и передача ПОВЭД, специальных социальных выплат;</w:t>
      </w:r>
    </w:p>
    <w:p w14:paraId="756E563F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отправка реестров листков нетрудоспособности и электронных листков нетрудоспособности;</w:t>
      </w:r>
    </w:p>
    <w:p w14:paraId="24EFAF2A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документооборот по проактивным выплатам социальных пособий;</w:t>
      </w:r>
    </w:p>
    <w:p w14:paraId="1A1FB6E7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передача корректирующей отчетности по формам, действовавшим до 2023 г. (СЗВ-ТД, СЗВ-КОРР, 4-ФСС).</w:t>
      </w:r>
    </w:p>
    <w:p w14:paraId="547558D8" w14:textId="77777777" w:rsidR="0064520B" w:rsidRPr="003155B3" w:rsidRDefault="0064520B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– получение информации от СФР в электронном виде по телекоммуникационным каналам связи.</w:t>
      </w:r>
    </w:p>
    <w:p w14:paraId="15CD0B3F" w14:textId="36E6EF41" w:rsidR="001B2C62" w:rsidRPr="003155B3" w:rsidRDefault="00815EB1" w:rsidP="003155B3">
      <w:pPr>
        <w:pStyle w:val="a6"/>
        <w:ind w:firstLine="426"/>
        <w:jc w:val="both"/>
        <w:rPr>
          <w:b/>
          <w:bCs/>
          <w:color w:val="000000"/>
          <w:sz w:val="23"/>
          <w:szCs w:val="23"/>
        </w:rPr>
      </w:pPr>
      <w:r w:rsidRPr="003155B3">
        <w:rPr>
          <w:b/>
          <w:bCs/>
          <w:color w:val="000000"/>
          <w:sz w:val="23"/>
          <w:szCs w:val="23"/>
        </w:rPr>
        <w:t>2.2.3</w:t>
      </w:r>
      <w:r w:rsidR="001B2C62" w:rsidRPr="003155B3">
        <w:rPr>
          <w:b/>
          <w:bCs/>
          <w:color w:val="000000"/>
          <w:sz w:val="23"/>
          <w:szCs w:val="23"/>
        </w:rPr>
        <w:t>. Росстат</w:t>
      </w:r>
    </w:p>
    <w:p w14:paraId="14004947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подготовки форм бухгалтерскую и статистическую отчетности непосредственно в системе;</w:t>
      </w:r>
    </w:p>
    <w:p w14:paraId="6A07F7FD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наличие обязательной проверки сформированной отчётности на соответствие действующему формату;</w:t>
      </w:r>
    </w:p>
    <w:p w14:paraId="4EC1A4E3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проверки отчётности, сформированной любой другой программой для ЭВМ, на соответствие действующему формату;</w:t>
      </w:r>
    </w:p>
    <w:p w14:paraId="75DF7B98" w14:textId="77777777" w:rsidR="0064520B" w:rsidRPr="003155B3" w:rsidRDefault="0064520B" w:rsidP="003155B3">
      <w:pPr>
        <w:pStyle w:val="af7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− возможность отправки проверенной отчетности, сформированной как в Системе, так и в любой другой программе для ЭВМ, по телекоммуникационным каналам связи.</w:t>
      </w:r>
    </w:p>
    <w:p w14:paraId="44D64D35" w14:textId="62D5A2D2" w:rsidR="0010078F" w:rsidRPr="003155B3" w:rsidRDefault="0010078F" w:rsidP="003155B3">
      <w:pPr>
        <w:tabs>
          <w:tab w:val="left" w:pos="426"/>
        </w:tabs>
        <w:spacing w:line="240" w:lineRule="exact"/>
        <w:ind w:firstLine="426"/>
        <w:jc w:val="both"/>
        <w:rPr>
          <w:sz w:val="23"/>
          <w:szCs w:val="23"/>
        </w:rPr>
      </w:pPr>
      <w:r w:rsidRPr="003155B3">
        <w:rPr>
          <w:color w:val="000000"/>
          <w:sz w:val="23"/>
          <w:szCs w:val="23"/>
        </w:rPr>
        <w:t xml:space="preserve">2.2.4. Должна быть предоставлена возможность </w:t>
      </w:r>
      <w:r w:rsidRPr="003155B3">
        <w:rPr>
          <w:sz w:val="23"/>
          <w:szCs w:val="23"/>
        </w:rPr>
        <w:t xml:space="preserve">Администратора объединять Пользователей в группы для организации совместной работы Пользователей с документами, а также настроить права Администратора нескольким Пользователям. </w:t>
      </w:r>
    </w:p>
    <w:p w14:paraId="50BF8624" w14:textId="74CA900E" w:rsidR="001B2C62" w:rsidRPr="003155B3" w:rsidRDefault="00815EB1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2.3</w:t>
      </w:r>
      <w:r w:rsidR="001B2C62" w:rsidRPr="003155B3">
        <w:rPr>
          <w:color w:val="000000"/>
          <w:sz w:val="23"/>
          <w:szCs w:val="23"/>
        </w:rPr>
        <w:t>. Своевременное (в соответствии с последними изменениями законодательства) обновление форматов подготовки</w:t>
      </w:r>
      <w:r w:rsidR="000753C9" w:rsidRPr="003155B3">
        <w:rPr>
          <w:color w:val="000000"/>
          <w:sz w:val="23"/>
          <w:szCs w:val="23"/>
        </w:rPr>
        <w:t xml:space="preserve"> </w:t>
      </w:r>
      <w:r w:rsidR="001B2C62" w:rsidRPr="003155B3">
        <w:rPr>
          <w:color w:val="000000"/>
          <w:sz w:val="23"/>
          <w:szCs w:val="23"/>
        </w:rPr>
        <w:t>электронной отчетности</w:t>
      </w:r>
      <w:r w:rsidR="005D5C95" w:rsidRPr="003155B3">
        <w:rPr>
          <w:color w:val="000000"/>
          <w:sz w:val="23"/>
          <w:szCs w:val="23"/>
        </w:rPr>
        <w:t xml:space="preserve"> </w:t>
      </w:r>
      <w:r w:rsidR="00E5721F" w:rsidRPr="003155B3">
        <w:rPr>
          <w:color w:val="000000"/>
          <w:sz w:val="23"/>
          <w:szCs w:val="23"/>
        </w:rPr>
        <w:t xml:space="preserve">и встроенных проверочных программ </w:t>
      </w:r>
      <w:r w:rsidR="001B2C62" w:rsidRPr="003155B3">
        <w:rPr>
          <w:color w:val="000000"/>
          <w:sz w:val="23"/>
          <w:szCs w:val="23"/>
        </w:rPr>
        <w:t xml:space="preserve">на сервере </w:t>
      </w:r>
      <w:r w:rsidR="00E5721F" w:rsidRPr="003155B3">
        <w:rPr>
          <w:color w:val="000000"/>
          <w:sz w:val="23"/>
          <w:szCs w:val="23"/>
        </w:rPr>
        <w:t>с</w:t>
      </w:r>
      <w:r w:rsidR="001B2C62" w:rsidRPr="003155B3">
        <w:rPr>
          <w:color w:val="000000"/>
          <w:sz w:val="23"/>
          <w:szCs w:val="23"/>
        </w:rPr>
        <w:t>истемы.</w:t>
      </w:r>
    </w:p>
    <w:p w14:paraId="5E8A0019" w14:textId="2DDEB2EE" w:rsidR="001B2C62" w:rsidRPr="003155B3" w:rsidRDefault="00815EB1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2.4</w:t>
      </w:r>
      <w:r w:rsidR="001B2C62" w:rsidRPr="003155B3">
        <w:rPr>
          <w:color w:val="000000"/>
          <w:sz w:val="23"/>
          <w:szCs w:val="23"/>
        </w:rPr>
        <w:t>. Должна быть возможность получ</w:t>
      </w:r>
      <w:r w:rsidR="00205BD7" w:rsidRPr="003155B3">
        <w:rPr>
          <w:color w:val="000000"/>
          <w:sz w:val="23"/>
          <w:szCs w:val="23"/>
        </w:rPr>
        <w:t>ения</w:t>
      </w:r>
      <w:r w:rsidR="001B2C62" w:rsidRPr="003155B3">
        <w:rPr>
          <w:color w:val="000000"/>
          <w:sz w:val="23"/>
          <w:szCs w:val="23"/>
        </w:rPr>
        <w:t xml:space="preserve"> рассыл</w:t>
      </w:r>
      <w:r w:rsidR="00205BD7" w:rsidRPr="003155B3">
        <w:rPr>
          <w:color w:val="000000"/>
          <w:sz w:val="23"/>
          <w:szCs w:val="23"/>
        </w:rPr>
        <w:t>о</w:t>
      </w:r>
      <w:r w:rsidR="001B2C62" w:rsidRPr="003155B3">
        <w:rPr>
          <w:color w:val="000000"/>
          <w:sz w:val="23"/>
          <w:szCs w:val="23"/>
        </w:rPr>
        <w:t>к из контролирующих органов</w:t>
      </w:r>
      <w:r w:rsidR="00BE7EB7" w:rsidRPr="003155B3">
        <w:rPr>
          <w:color w:val="000000"/>
          <w:sz w:val="23"/>
          <w:szCs w:val="23"/>
        </w:rPr>
        <w:t>.</w:t>
      </w:r>
    </w:p>
    <w:p w14:paraId="6F32A3EF" w14:textId="145C18C5" w:rsidR="001B2C62" w:rsidRPr="003155B3" w:rsidRDefault="00815EB1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2.5</w:t>
      </w:r>
      <w:r w:rsidR="00962247" w:rsidRPr="003155B3">
        <w:rPr>
          <w:color w:val="000000"/>
          <w:sz w:val="23"/>
          <w:szCs w:val="23"/>
        </w:rPr>
        <w:t xml:space="preserve">. Доступ к веб-интерфейсу системы должен осуществляться по шифрованному каналу связи, исключающему </w:t>
      </w:r>
      <w:r w:rsidR="00E5721F" w:rsidRPr="003155B3">
        <w:rPr>
          <w:color w:val="000000"/>
          <w:sz w:val="23"/>
          <w:szCs w:val="23"/>
        </w:rPr>
        <w:t>доступ третьих лиц.</w:t>
      </w:r>
    </w:p>
    <w:p w14:paraId="04C7F466" w14:textId="23AAB916" w:rsidR="00962247" w:rsidRPr="003155B3" w:rsidRDefault="001C1477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</w:t>
      </w:r>
      <w:r w:rsidR="00815EB1" w:rsidRPr="003155B3">
        <w:rPr>
          <w:color w:val="000000"/>
          <w:sz w:val="23"/>
          <w:szCs w:val="23"/>
        </w:rPr>
        <w:t>6</w:t>
      </w:r>
      <w:r w:rsidR="00962247" w:rsidRPr="003155B3">
        <w:rPr>
          <w:color w:val="000000"/>
          <w:sz w:val="23"/>
          <w:szCs w:val="23"/>
        </w:rPr>
        <w:t>. Система должна позволять подписание передаваемой отчётности электронными подписями сторон электронного документооборота.</w:t>
      </w:r>
    </w:p>
    <w:p w14:paraId="05F7A82D" w14:textId="66EF1D25" w:rsidR="00962247" w:rsidRPr="003155B3" w:rsidRDefault="00962247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</w:t>
      </w:r>
      <w:r w:rsidR="00815EB1" w:rsidRPr="003155B3">
        <w:rPr>
          <w:color w:val="000000"/>
          <w:sz w:val="23"/>
          <w:szCs w:val="23"/>
        </w:rPr>
        <w:t>7</w:t>
      </w:r>
      <w:r w:rsidRPr="003155B3">
        <w:rPr>
          <w:color w:val="000000"/>
          <w:sz w:val="23"/>
          <w:szCs w:val="23"/>
        </w:rPr>
        <w:t>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14:paraId="344C3081" w14:textId="66F39C17" w:rsidR="00A33919" w:rsidRPr="003155B3" w:rsidRDefault="00A33919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2.</w:t>
      </w:r>
      <w:r w:rsidR="003A54A3" w:rsidRPr="003155B3">
        <w:rPr>
          <w:color w:val="000000"/>
          <w:sz w:val="23"/>
          <w:szCs w:val="23"/>
        </w:rPr>
        <w:t>8</w:t>
      </w:r>
      <w:r w:rsidRPr="003155B3">
        <w:rPr>
          <w:color w:val="000000"/>
          <w:sz w:val="23"/>
          <w:szCs w:val="23"/>
        </w:rPr>
        <w:t>. Возможность вести юридически значимую переписку с контролирующими органами по телекоммуникационным каналам связи.</w:t>
      </w:r>
    </w:p>
    <w:p w14:paraId="57E88C79" w14:textId="6F715F8E" w:rsidR="000753C9" w:rsidRPr="003155B3" w:rsidRDefault="00F34055" w:rsidP="003155B3">
      <w:pPr>
        <w:pStyle w:val="a6"/>
        <w:ind w:firstLine="426"/>
        <w:jc w:val="both"/>
        <w:rPr>
          <w:sz w:val="23"/>
          <w:szCs w:val="23"/>
        </w:rPr>
      </w:pPr>
      <w:r w:rsidRPr="003155B3">
        <w:rPr>
          <w:color w:val="000000"/>
          <w:sz w:val="23"/>
          <w:szCs w:val="23"/>
        </w:rPr>
        <w:t>2.</w:t>
      </w:r>
      <w:r w:rsidR="003A54A3" w:rsidRPr="003155B3">
        <w:rPr>
          <w:color w:val="000000"/>
          <w:sz w:val="23"/>
          <w:szCs w:val="23"/>
        </w:rPr>
        <w:t>9</w:t>
      </w:r>
      <w:r w:rsidRPr="003155B3">
        <w:rPr>
          <w:color w:val="000000"/>
          <w:sz w:val="23"/>
          <w:szCs w:val="23"/>
        </w:rPr>
        <w:t xml:space="preserve">. </w:t>
      </w:r>
      <w:r w:rsidRPr="003155B3">
        <w:rPr>
          <w:sz w:val="23"/>
          <w:szCs w:val="23"/>
        </w:rPr>
        <w:t>Автоматическая сверка данных в отчетах за разные отчетные периоды или данных в декларациях разного типа.</w:t>
      </w:r>
    </w:p>
    <w:p w14:paraId="0F61EC2E" w14:textId="77777777" w:rsidR="00A75C5B" w:rsidRPr="003155B3" w:rsidRDefault="00A75C5B" w:rsidP="003155B3">
      <w:pPr>
        <w:pStyle w:val="ae"/>
        <w:ind w:left="0" w:firstLine="426"/>
        <w:rPr>
          <w:rFonts w:eastAsiaTheme="minorHAnsi"/>
          <w:color w:val="000000"/>
          <w:sz w:val="23"/>
          <w:szCs w:val="23"/>
        </w:rPr>
      </w:pPr>
    </w:p>
    <w:p w14:paraId="24A90886" w14:textId="77777777" w:rsidR="009B2BFB" w:rsidRPr="003155B3" w:rsidRDefault="00826F2C" w:rsidP="003155B3">
      <w:pPr>
        <w:pStyle w:val="a6"/>
        <w:numPr>
          <w:ilvl w:val="0"/>
          <w:numId w:val="10"/>
        </w:numPr>
        <w:ind w:left="0" w:firstLine="426"/>
        <w:jc w:val="both"/>
        <w:rPr>
          <w:b/>
          <w:color w:val="000000"/>
          <w:sz w:val="23"/>
          <w:szCs w:val="23"/>
        </w:rPr>
      </w:pPr>
      <w:r w:rsidRPr="003155B3">
        <w:rPr>
          <w:b/>
          <w:color w:val="000000"/>
          <w:sz w:val="23"/>
          <w:szCs w:val="23"/>
        </w:rPr>
        <w:t xml:space="preserve">ИСПОЛНИТЕЛЬ </w:t>
      </w:r>
      <w:r w:rsidR="0094165E" w:rsidRPr="003155B3">
        <w:rPr>
          <w:b/>
          <w:color w:val="000000"/>
          <w:sz w:val="23"/>
          <w:szCs w:val="23"/>
        </w:rPr>
        <w:t>ОБЯЗАН:</w:t>
      </w:r>
    </w:p>
    <w:p w14:paraId="6CF9B05F" w14:textId="77D9DF9C" w:rsidR="009F3590" w:rsidRPr="003155B3" w:rsidRDefault="001D420C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3</w:t>
      </w:r>
      <w:r w:rsidR="009F3590" w:rsidRPr="003155B3">
        <w:rPr>
          <w:color w:val="000000"/>
          <w:sz w:val="23"/>
          <w:szCs w:val="23"/>
        </w:rPr>
        <w:t>.1. Предоставить Заказчику Право использования Системы «Контур-Экстерн» в соответствии с согласованным тарифом в течение 5 (пяти) рабочих дней с момента заключения Договора и/или к согласованной с Заказчиком дате.</w:t>
      </w:r>
    </w:p>
    <w:p w14:paraId="2370BD1B" w14:textId="77777777" w:rsidR="00AB06DC" w:rsidRPr="003155B3" w:rsidRDefault="00AB06DC" w:rsidP="003155B3">
      <w:pPr>
        <w:pStyle w:val="a6"/>
        <w:ind w:firstLine="426"/>
        <w:jc w:val="both"/>
        <w:rPr>
          <w:color w:val="000000"/>
          <w:sz w:val="23"/>
          <w:szCs w:val="23"/>
        </w:rPr>
      </w:pPr>
    </w:p>
    <w:p w14:paraId="329B301E" w14:textId="0F4E2477" w:rsidR="00AA2E7A" w:rsidRPr="003155B3" w:rsidRDefault="003572A0" w:rsidP="003155B3">
      <w:pPr>
        <w:pStyle w:val="a6"/>
        <w:numPr>
          <w:ilvl w:val="0"/>
          <w:numId w:val="10"/>
        </w:numPr>
        <w:ind w:left="0" w:firstLine="426"/>
        <w:jc w:val="both"/>
        <w:rPr>
          <w:b/>
          <w:color w:val="000000"/>
          <w:sz w:val="23"/>
          <w:szCs w:val="23"/>
        </w:rPr>
      </w:pPr>
      <w:r w:rsidRPr="003155B3">
        <w:rPr>
          <w:b/>
          <w:color w:val="000000"/>
          <w:sz w:val="23"/>
          <w:szCs w:val="23"/>
        </w:rPr>
        <w:t>МЕСТО ПРЕДОСТАВЛЕНИЯ</w:t>
      </w:r>
      <w:r w:rsidR="00607AC5" w:rsidRPr="003155B3">
        <w:rPr>
          <w:b/>
          <w:color w:val="000000"/>
          <w:sz w:val="23"/>
          <w:szCs w:val="23"/>
        </w:rPr>
        <w:t xml:space="preserve"> </w:t>
      </w:r>
      <w:r w:rsidR="00FB0202" w:rsidRPr="003155B3">
        <w:rPr>
          <w:b/>
          <w:color w:val="000000"/>
          <w:sz w:val="23"/>
          <w:szCs w:val="23"/>
        </w:rPr>
        <w:t>ДОСТУПА К</w:t>
      </w:r>
      <w:r w:rsidR="00607AC5" w:rsidRPr="003155B3">
        <w:rPr>
          <w:b/>
          <w:color w:val="000000"/>
          <w:sz w:val="23"/>
          <w:szCs w:val="23"/>
        </w:rPr>
        <w:t xml:space="preserve"> СИСТЕМЕ</w:t>
      </w:r>
    </w:p>
    <w:p w14:paraId="31594E3C" w14:textId="1CFBEABF" w:rsidR="003572A0" w:rsidRPr="003155B3" w:rsidRDefault="00C16E1D" w:rsidP="003155B3">
      <w:pPr>
        <w:pStyle w:val="a6"/>
        <w:ind w:firstLine="426"/>
        <w:jc w:val="both"/>
        <w:rPr>
          <w:color w:val="000000"/>
          <w:sz w:val="23"/>
          <w:szCs w:val="23"/>
        </w:rPr>
      </w:pPr>
      <w:r w:rsidRPr="003155B3">
        <w:rPr>
          <w:color w:val="000000"/>
          <w:sz w:val="23"/>
          <w:szCs w:val="23"/>
        </w:rPr>
        <w:t>4</w:t>
      </w:r>
      <w:r w:rsidR="00826F2C" w:rsidRPr="003155B3">
        <w:rPr>
          <w:color w:val="000000"/>
          <w:sz w:val="23"/>
          <w:szCs w:val="23"/>
        </w:rPr>
        <w:t xml:space="preserve">.1. Исполнитель предоставляет доступ к </w:t>
      </w:r>
      <w:r w:rsidR="00305736" w:rsidRPr="003155B3">
        <w:rPr>
          <w:color w:val="000000"/>
          <w:sz w:val="23"/>
          <w:szCs w:val="23"/>
        </w:rPr>
        <w:t>С</w:t>
      </w:r>
      <w:r w:rsidR="00826F2C" w:rsidRPr="003155B3">
        <w:rPr>
          <w:color w:val="000000"/>
          <w:sz w:val="23"/>
          <w:szCs w:val="23"/>
        </w:rPr>
        <w:t>истеме на рабочих местах Заказчика, размещенных по адресу:</w:t>
      </w:r>
      <w:r w:rsidR="00FF2591" w:rsidRPr="003155B3">
        <w:rPr>
          <w:color w:val="000000"/>
          <w:sz w:val="23"/>
          <w:szCs w:val="23"/>
        </w:rPr>
        <w:t xml:space="preserve"> </w:t>
      </w:r>
      <w:r w:rsidR="00F5675C" w:rsidRPr="003155B3">
        <w:rPr>
          <w:sz w:val="23"/>
          <w:szCs w:val="23"/>
        </w:rPr>
        <w:t>191023, Санкт-Петербург, ул. М</w:t>
      </w:r>
      <w:r w:rsidR="00310233" w:rsidRPr="003155B3">
        <w:rPr>
          <w:sz w:val="23"/>
          <w:szCs w:val="23"/>
        </w:rPr>
        <w:t>алая</w:t>
      </w:r>
      <w:r w:rsidR="00F5675C" w:rsidRPr="003155B3">
        <w:rPr>
          <w:sz w:val="23"/>
          <w:szCs w:val="23"/>
        </w:rPr>
        <w:t xml:space="preserve"> Садовая, д. 1/25, </w:t>
      </w:r>
      <w:proofErr w:type="spellStart"/>
      <w:r w:rsidR="00F5675C" w:rsidRPr="003155B3">
        <w:rPr>
          <w:sz w:val="23"/>
          <w:szCs w:val="23"/>
        </w:rPr>
        <w:t>лит.А</w:t>
      </w:r>
      <w:proofErr w:type="spellEnd"/>
    </w:p>
    <w:p w14:paraId="119E974A" w14:textId="77777777" w:rsidR="00FF2591" w:rsidRPr="003155B3" w:rsidRDefault="00FF2591" w:rsidP="003155B3">
      <w:pPr>
        <w:pStyle w:val="a6"/>
        <w:ind w:firstLine="426"/>
        <w:jc w:val="both"/>
        <w:rPr>
          <w:b/>
          <w:color w:val="000000"/>
          <w:sz w:val="23"/>
          <w:szCs w:val="23"/>
        </w:rPr>
      </w:pPr>
    </w:p>
    <w:p w14:paraId="4A1B11B0" w14:textId="77777777" w:rsidR="003572A0" w:rsidRPr="003155B3" w:rsidRDefault="003572A0" w:rsidP="003155B3">
      <w:pPr>
        <w:pStyle w:val="a6"/>
        <w:numPr>
          <w:ilvl w:val="0"/>
          <w:numId w:val="10"/>
        </w:numPr>
        <w:ind w:left="0" w:firstLine="426"/>
        <w:jc w:val="both"/>
        <w:rPr>
          <w:b/>
          <w:color w:val="000000"/>
          <w:sz w:val="23"/>
          <w:szCs w:val="23"/>
        </w:rPr>
      </w:pPr>
      <w:r w:rsidRPr="003155B3">
        <w:rPr>
          <w:b/>
          <w:color w:val="000000"/>
          <w:sz w:val="23"/>
          <w:szCs w:val="23"/>
        </w:rPr>
        <w:t>СРОКИ ПРЕДОСТАВЛЕНИЯ</w:t>
      </w:r>
      <w:r w:rsidR="00607AC5" w:rsidRPr="003155B3">
        <w:rPr>
          <w:b/>
          <w:color w:val="000000"/>
          <w:sz w:val="23"/>
          <w:szCs w:val="23"/>
        </w:rPr>
        <w:t xml:space="preserve"> ДОСТУПА К СИСТЕМЕ</w:t>
      </w:r>
    </w:p>
    <w:p w14:paraId="24E16FA4" w14:textId="7BF922A9" w:rsidR="00AA2E7A" w:rsidRPr="003155B3" w:rsidRDefault="00C16E1D" w:rsidP="003155B3">
      <w:pPr>
        <w:pStyle w:val="a6"/>
        <w:ind w:firstLine="426"/>
        <w:jc w:val="both"/>
        <w:rPr>
          <w:i/>
          <w:color w:val="FF0000"/>
          <w:sz w:val="23"/>
          <w:szCs w:val="23"/>
        </w:rPr>
      </w:pPr>
      <w:r w:rsidRPr="003155B3">
        <w:rPr>
          <w:color w:val="000000"/>
          <w:sz w:val="23"/>
          <w:szCs w:val="23"/>
        </w:rPr>
        <w:t>5</w:t>
      </w:r>
      <w:r w:rsidR="00607AC5" w:rsidRPr="003155B3">
        <w:rPr>
          <w:color w:val="000000"/>
          <w:sz w:val="23"/>
          <w:szCs w:val="23"/>
        </w:rPr>
        <w:t>.1. Исполнитель предоставля</w:t>
      </w:r>
      <w:r w:rsidR="009322A6" w:rsidRPr="003155B3">
        <w:rPr>
          <w:color w:val="000000"/>
          <w:sz w:val="23"/>
          <w:szCs w:val="23"/>
        </w:rPr>
        <w:t>ет доступ Заказчику к Системе</w:t>
      </w:r>
      <w:r w:rsidRPr="003155B3">
        <w:rPr>
          <w:color w:val="000000"/>
          <w:sz w:val="23"/>
          <w:szCs w:val="23"/>
        </w:rPr>
        <w:t xml:space="preserve"> </w:t>
      </w:r>
      <w:r w:rsidR="003A7391" w:rsidRPr="003155B3">
        <w:rPr>
          <w:color w:val="000000"/>
          <w:sz w:val="23"/>
          <w:szCs w:val="23"/>
        </w:rPr>
        <w:t>в течение 5 (пяти) рабочих дней с момента заключения Договора и/или к согласованной с Заказчиком дате</w:t>
      </w:r>
      <w:r w:rsidR="005131E1" w:rsidRPr="003155B3">
        <w:rPr>
          <w:i/>
          <w:color w:val="FF0000"/>
          <w:sz w:val="23"/>
          <w:szCs w:val="23"/>
        </w:rPr>
        <w:t>.</w:t>
      </w:r>
    </w:p>
    <w:p w14:paraId="46C50394" w14:textId="77777777" w:rsidR="00FF2591" w:rsidRPr="00BC1676" w:rsidRDefault="00FF2591" w:rsidP="003155B3">
      <w:pPr>
        <w:ind w:firstLine="426"/>
        <w:jc w:val="right"/>
      </w:pPr>
    </w:p>
    <w:p w14:paraId="6C661F9D" w14:textId="77777777" w:rsidR="00FF2591" w:rsidRPr="00BC1676" w:rsidRDefault="00FF2591" w:rsidP="003155B3">
      <w:pPr>
        <w:ind w:firstLine="426"/>
        <w:jc w:val="right"/>
      </w:pPr>
    </w:p>
    <w:p w14:paraId="27146589" w14:textId="11D558DD" w:rsidR="009F3590" w:rsidRPr="00BC1676" w:rsidRDefault="009F3590" w:rsidP="003155B3">
      <w:pPr>
        <w:ind w:firstLine="426"/>
      </w:pPr>
      <w:r w:rsidRPr="00BC1676">
        <w:br w:type="page"/>
      </w:r>
    </w:p>
    <w:p w14:paraId="5B9C19E0" w14:textId="3854C4F3" w:rsidR="00FB0EF1" w:rsidRPr="003155B3" w:rsidRDefault="00FB0EF1" w:rsidP="003155B3">
      <w:pPr>
        <w:ind w:firstLine="426"/>
        <w:jc w:val="right"/>
        <w:rPr>
          <w:sz w:val="23"/>
          <w:szCs w:val="23"/>
        </w:rPr>
      </w:pPr>
      <w:r w:rsidRPr="003155B3">
        <w:rPr>
          <w:sz w:val="23"/>
          <w:szCs w:val="23"/>
        </w:rPr>
        <w:lastRenderedPageBreak/>
        <w:t xml:space="preserve">Приложение № 1 </w:t>
      </w:r>
    </w:p>
    <w:p w14:paraId="0E9994AC" w14:textId="77777777" w:rsidR="00AA2E7A" w:rsidRPr="003155B3" w:rsidRDefault="00FB0EF1" w:rsidP="003155B3">
      <w:pPr>
        <w:ind w:firstLine="426"/>
        <w:jc w:val="right"/>
        <w:rPr>
          <w:sz w:val="23"/>
          <w:szCs w:val="23"/>
        </w:rPr>
      </w:pPr>
      <w:r w:rsidRPr="003155B3">
        <w:rPr>
          <w:sz w:val="23"/>
          <w:szCs w:val="23"/>
        </w:rPr>
        <w:t>к Техническому заданию</w:t>
      </w:r>
    </w:p>
    <w:p w14:paraId="34E94C59" w14:textId="77777777" w:rsidR="00AA2E7A" w:rsidRPr="003155B3" w:rsidRDefault="00AA2E7A" w:rsidP="003155B3">
      <w:pPr>
        <w:ind w:firstLine="426"/>
        <w:jc w:val="both"/>
        <w:rPr>
          <w:sz w:val="23"/>
          <w:szCs w:val="23"/>
        </w:rPr>
      </w:pPr>
    </w:p>
    <w:p w14:paraId="7522BF35" w14:textId="77777777" w:rsidR="00D679EF" w:rsidRPr="003155B3" w:rsidRDefault="005703A4" w:rsidP="003155B3">
      <w:pPr>
        <w:pStyle w:val="af0"/>
        <w:keepNext/>
        <w:ind w:left="0" w:firstLine="426"/>
        <w:jc w:val="center"/>
        <w:rPr>
          <w:sz w:val="23"/>
          <w:szCs w:val="23"/>
        </w:rPr>
      </w:pPr>
      <w:r w:rsidRPr="003155B3">
        <w:rPr>
          <w:sz w:val="23"/>
          <w:szCs w:val="23"/>
        </w:rPr>
        <w:t>С</w:t>
      </w:r>
      <w:r w:rsidR="00D679EF" w:rsidRPr="003155B3">
        <w:rPr>
          <w:sz w:val="23"/>
          <w:szCs w:val="23"/>
        </w:rPr>
        <w:t>пецификация</w:t>
      </w:r>
    </w:p>
    <w:tbl>
      <w:tblPr>
        <w:tblW w:w="10709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8471"/>
        <w:gridCol w:w="708"/>
        <w:gridCol w:w="1134"/>
      </w:tblGrid>
      <w:tr w:rsidR="00363BC6" w:rsidRPr="003155B3" w14:paraId="649C6333" w14:textId="77777777" w:rsidTr="00F5675C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0E3C07" w14:textId="77777777" w:rsidR="00363BC6" w:rsidRPr="003155B3" w:rsidRDefault="00363BC6" w:rsidP="003155B3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b/>
                <w:color w:val="000000"/>
                <w:sz w:val="23"/>
                <w:szCs w:val="23"/>
              </w:rPr>
            </w:pPr>
            <w:r w:rsidRPr="003155B3">
              <w:rPr>
                <w:b/>
                <w:color w:val="000000"/>
                <w:sz w:val="23"/>
                <w:szCs w:val="23"/>
              </w:rPr>
              <w:t>№</w:t>
            </w:r>
          </w:p>
        </w:tc>
        <w:tc>
          <w:tcPr>
            <w:tcW w:w="8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A21C86A" w14:textId="77777777" w:rsidR="00363BC6" w:rsidRPr="003155B3" w:rsidRDefault="00363BC6" w:rsidP="003155B3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b/>
                <w:color w:val="000000"/>
                <w:sz w:val="23"/>
                <w:szCs w:val="23"/>
              </w:rPr>
            </w:pPr>
            <w:r w:rsidRPr="003155B3">
              <w:rPr>
                <w:b/>
                <w:color w:val="000000"/>
                <w:sz w:val="23"/>
                <w:szCs w:val="23"/>
              </w:rPr>
              <w:t>Наименование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D124540" w14:textId="77777777" w:rsidR="00363BC6" w:rsidRPr="003155B3" w:rsidRDefault="00363BC6" w:rsidP="003155B3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b/>
                <w:color w:val="000000"/>
                <w:sz w:val="23"/>
                <w:szCs w:val="23"/>
              </w:rPr>
            </w:pPr>
            <w:r w:rsidRPr="003155B3">
              <w:rPr>
                <w:b/>
                <w:color w:val="000000"/>
                <w:sz w:val="23"/>
                <w:szCs w:val="23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0F791AC" w14:textId="77777777" w:rsidR="00363BC6" w:rsidRPr="003155B3" w:rsidRDefault="00363BC6" w:rsidP="003155B3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b/>
                <w:color w:val="000000"/>
                <w:sz w:val="23"/>
                <w:szCs w:val="23"/>
              </w:rPr>
            </w:pPr>
            <w:r w:rsidRPr="003155B3">
              <w:rPr>
                <w:b/>
                <w:color w:val="000000"/>
                <w:sz w:val="23"/>
                <w:szCs w:val="23"/>
              </w:rPr>
              <w:t>Кол-во</w:t>
            </w:r>
          </w:p>
        </w:tc>
      </w:tr>
      <w:tr w:rsidR="00FF2591" w:rsidRPr="003155B3" w14:paraId="0787A6E6" w14:textId="77777777" w:rsidTr="00F5675C"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E969522" w14:textId="77777777" w:rsidR="00FF2591" w:rsidRPr="003155B3" w:rsidRDefault="00FF2591" w:rsidP="003155B3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color w:val="000000"/>
                <w:sz w:val="23"/>
                <w:szCs w:val="23"/>
              </w:rPr>
            </w:pPr>
            <w:r w:rsidRPr="003155B3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8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E431FC" w14:textId="44D7AA58" w:rsidR="00FF2591" w:rsidRPr="003155B3" w:rsidRDefault="00401B2F" w:rsidP="003155B3">
            <w:pPr>
              <w:widowControl w:val="0"/>
              <w:autoSpaceDE w:val="0"/>
              <w:autoSpaceDN w:val="0"/>
              <w:adjustRightInd w:val="0"/>
              <w:ind w:firstLine="426"/>
              <w:jc w:val="both"/>
              <w:rPr>
                <w:color w:val="000000"/>
                <w:sz w:val="23"/>
                <w:szCs w:val="23"/>
              </w:rPr>
            </w:pPr>
            <w:r w:rsidRPr="003155B3">
              <w:rPr>
                <w:sz w:val="23"/>
                <w:szCs w:val="23"/>
              </w:rPr>
              <w:t>Право использования Системы «Контур-Экстерн» на условиях простой (неисключительной) лицензии на 12 месяцев для 1 (одного) пользователя по тарифу «Бюджетник плюс</w:t>
            </w:r>
            <w:r w:rsidR="0039121E" w:rsidRPr="003155B3">
              <w:rPr>
                <w:sz w:val="23"/>
                <w:szCs w:val="23"/>
              </w:rPr>
              <w:t>, Дополнительный пользователь Базовый х 2»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A5E7B52" w14:textId="6A6B49D8" w:rsidR="00FF2591" w:rsidRPr="003155B3" w:rsidRDefault="00FF2591" w:rsidP="003155B3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color w:val="000000"/>
                <w:sz w:val="23"/>
                <w:szCs w:val="23"/>
              </w:rPr>
            </w:pPr>
            <w:proofErr w:type="spellStart"/>
            <w:r w:rsidRPr="003155B3">
              <w:rPr>
                <w:color w:val="000000"/>
                <w:sz w:val="23"/>
                <w:szCs w:val="23"/>
              </w:rPr>
              <w:t>усл</w:t>
            </w:r>
            <w:proofErr w:type="spellEnd"/>
            <w:r w:rsidRPr="003155B3">
              <w:rPr>
                <w:color w:val="000000"/>
                <w:sz w:val="23"/>
                <w:szCs w:val="23"/>
              </w:rPr>
              <w:t xml:space="preserve">. </w:t>
            </w:r>
            <w:r w:rsidR="00F92129" w:rsidRPr="003155B3">
              <w:rPr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5ADCC68" w14:textId="5AAD2BB2" w:rsidR="00FF2591" w:rsidRPr="003155B3" w:rsidRDefault="00FF2591" w:rsidP="003155B3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color w:val="000000"/>
                <w:sz w:val="23"/>
                <w:szCs w:val="23"/>
              </w:rPr>
            </w:pPr>
            <w:r w:rsidRPr="003155B3">
              <w:rPr>
                <w:color w:val="000000"/>
                <w:sz w:val="23"/>
                <w:szCs w:val="23"/>
              </w:rPr>
              <w:t>1</w:t>
            </w:r>
          </w:p>
        </w:tc>
      </w:tr>
    </w:tbl>
    <w:p w14:paraId="3FDBBCBD" w14:textId="77777777" w:rsidR="00807B79" w:rsidRPr="003155B3" w:rsidRDefault="00807B79" w:rsidP="003155B3">
      <w:pPr>
        <w:pStyle w:val="af0"/>
        <w:keepNext/>
        <w:ind w:left="0" w:firstLine="426"/>
        <w:jc w:val="center"/>
        <w:rPr>
          <w:sz w:val="23"/>
          <w:szCs w:val="23"/>
        </w:rPr>
      </w:pPr>
    </w:p>
    <w:sectPr w:rsidR="00807B79" w:rsidRPr="003155B3" w:rsidSect="003155B3">
      <w:pgSz w:w="11906" w:h="16838"/>
      <w:pgMar w:top="568" w:right="566" w:bottom="726" w:left="720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B2BB7" w14:textId="77777777" w:rsidR="00C40D3C" w:rsidRDefault="00C40D3C" w:rsidP="00FB437D">
      <w:r>
        <w:separator/>
      </w:r>
    </w:p>
  </w:endnote>
  <w:endnote w:type="continuationSeparator" w:id="0">
    <w:p w14:paraId="75628AB6" w14:textId="77777777" w:rsidR="00C40D3C" w:rsidRDefault="00C40D3C" w:rsidP="00FB4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132B9" w14:textId="77777777" w:rsidR="00C40D3C" w:rsidRDefault="00C40D3C" w:rsidP="00FB437D">
      <w:r>
        <w:separator/>
      </w:r>
    </w:p>
  </w:footnote>
  <w:footnote w:type="continuationSeparator" w:id="0">
    <w:p w14:paraId="300674BA" w14:textId="77777777" w:rsidR="00C40D3C" w:rsidRDefault="00C40D3C" w:rsidP="00FB4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8265C"/>
    <w:multiLevelType w:val="singleLevel"/>
    <w:tmpl w:val="939672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A7CCE"/>
    <w:multiLevelType w:val="multilevel"/>
    <w:tmpl w:val="6AB8745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11" w15:restartNumberingAfterBreak="0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3" w15:restartNumberingAfterBreak="0">
    <w:nsid w:val="1D322F33"/>
    <w:multiLevelType w:val="multilevel"/>
    <w:tmpl w:val="FC70F9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6" w15:restartNumberingAfterBreak="0">
    <w:nsid w:val="268C0AA2"/>
    <w:multiLevelType w:val="hybridMultilevel"/>
    <w:tmpl w:val="B644E738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91F2B"/>
    <w:multiLevelType w:val="multilevel"/>
    <w:tmpl w:val="FC68AD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BD4450"/>
    <w:multiLevelType w:val="multilevel"/>
    <w:tmpl w:val="029A1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DE0FE5"/>
    <w:multiLevelType w:val="hybridMultilevel"/>
    <w:tmpl w:val="E39A3E0C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EB5654B"/>
    <w:multiLevelType w:val="multilevel"/>
    <w:tmpl w:val="2B48D9F8"/>
    <w:lvl w:ilvl="0">
      <w:start w:val="1"/>
      <w:numFmt w:val="decimal"/>
      <w:lvlText w:val="%1."/>
      <w:lvlJc w:val="left"/>
      <w:pPr>
        <w:tabs>
          <w:tab w:val="num" w:pos="624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408379721">
    <w:abstractNumId w:val="23"/>
  </w:num>
  <w:num w:numId="2" w16cid:durableId="1500732127">
    <w:abstractNumId w:val="7"/>
  </w:num>
  <w:num w:numId="3" w16cid:durableId="986474006">
    <w:abstractNumId w:val="8"/>
  </w:num>
  <w:num w:numId="4" w16cid:durableId="117991519">
    <w:abstractNumId w:val="31"/>
  </w:num>
  <w:num w:numId="5" w16cid:durableId="570582567">
    <w:abstractNumId w:val="14"/>
  </w:num>
  <w:num w:numId="6" w16cid:durableId="1825000168">
    <w:abstractNumId w:val="22"/>
  </w:num>
  <w:num w:numId="7" w16cid:durableId="1971666498">
    <w:abstractNumId w:val="37"/>
  </w:num>
  <w:num w:numId="8" w16cid:durableId="19595864">
    <w:abstractNumId w:val="18"/>
  </w:num>
  <w:num w:numId="9" w16cid:durableId="1964342799">
    <w:abstractNumId w:val="29"/>
  </w:num>
  <w:num w:numId="10" w16cid:durableId="931430243">
    <w:abstractNumId w:val="10"/>
  </w:num>
  <w:num w:numId="11" w16cid:durableId="1468089682">
    <w:abstractNumId w:val="25"/>
  </w:num>
  <w:num w:numId="12" w16cid:durableId="1032727846">
    <w:abstractNumId w:val="9"/>
  </w:num>
  <w:num w:numId="13" w16cid:durableId="1657801183">
    <w:abstractNumId w:val="36"/>
  </w:num>
  <w:num w:numId="14" w16cid:durableId="1767312263">
    <w:abstractNumId w:val="26"/>
  </w:num>
  <w:num w:numId="15" w16cid:durableId="715010655">
    <w:abstractNumId w:val="3"/>
  </w:num>
  <w:num w:numId="16" w16cid:durableId="1977098105">
    <w:abstractNumId w:val="11"/>
  </w:num>
  <w:num w:numId="17" w16cid:durableId="221134197">
    <w:abstractNumId w:val="4"/>
  </w:num>
  <w:num w:numId="18" w16cid:durableId="1079716212">
    <w:abstractNumId w:val="19"/>
  </w:num>
  <w:num w:numId="19" w16cid:durableId="1977176718">
    <w:abstractNumId w:val="28"/>
  </w:num>
  <w:num w:numId="20" w16cid:durableId="1544370094">
    <w:abstractNumId w:val="38"/>
  </w:num>
  <w:num w:numId="21" w16cid:durableId="806123493">
    <w:abstractNumId w:val="33"/>
  </w:num>
  <w:num w:numId="22" w16cid:durableId="293564317">
    <w:abstractNumId w:val="12"/>
  </w:num>
  <w:num w:numId="23" w16cid:durableId="1705908653">
    <w:abstractNumId w:val="21"/>
  </w:num>
  <w:num w:numId="24" w16cid:durableId="1944916554">
    <w:abstractNumId w:val="15"/>
  </w:num>
  <w:num w:numId="25" w16cid:durableId="734396956">
    <w:abstractNumId w:val="30"/>
  </w:num>
  <w:num w:numId="26" w16cid:durableId="454834967">
    <w:abstractNumId w:val="20"/>
  </w:num>
  <w:num w:numId="27" w16cid:durableId="2102094759">
    <w:abstractNumId w:val="27"/>
  </w:num>
  <w:num w:numId="28" w16cid:durableId="276521498">
    <w:abstractNumId w:val="0"/>
  </w:num>
  <w:num w:numId="29" w16cid:durableId="2135974909">
    <w:abstractNumId w:val="35"/>
  </w:num>
  <w:num w:numId="30" w16cid:durableId="328607397">
    <w:abstractNumId w:val="1"/>
  </w:num>
  <w:num w:numId="31" w16cid:durableId="479806288">
    <w:abstractNumId w:val="6"/>
  </w:num>
  <w:num w:numId="32" w16cid:durableId="187255031">
    <w:abstractNumId w:val="16"/>
  </w:num>
  <w:num w:numId="33" w16cid:durableId="1295019997">
    <w:abstractNumId w:val="32"/>
  </w:num>
  <w:num w:numId="34" w16cid:durableId="221019821">
    <w:abstractNumId w:val="2"/>
  </w:num>
  <w:num w:numId="35" w16cid:durableId="869345670">
    <w:abstractNumId w:val="34"/>
    <w:lvlOverride w:ilvl="0">
      <w:lvl w:ilvl="0">
        <w:start w:val="1"/>
        <w:numFmt w:val="decimal"/>
        <w:lvlText w:val="%1."/>
        <w:lvlJc w:val="left"/>
        <w:pPr>
          <w:tabs>
            <w:tab w:val="num" w:pos="5161"/>
          </w:tabs>
          <w:ind w:left="5197" w:hanging="6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660"/>
          </w:tabs>
          <w:ind w:left="660" w:hanging="660"/>
        </w:pPr>
        <w:rPr>
          <w:rFonts w:hint="default"/>
          <w:b/>
          <w:bCs/>
          <w:i w:val="0"/>
          <w:iCs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20"/>
          </w:tabs>
          <w:ind w:left="0" w:firstLine="0"/>
        </w:pPr>
        <w:rPr>
          <w:rFonts w:hint="default"/>
          <w:b/>
          <w:i w:val="0"/>
          <w:iCs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36" w16cid:durableId="296837563">
    <w:abstractNumId w:val="17"/>
  </w:num>
  <w:num w:numId="37" w16cid:durableId="141974053">
    <w:abstractNumId w:val="5"/>
  </w:num>
  <w:num w:numId="38" w16cid:durableId="1099763927">
    <w:abstractNumId w:val="13"/>
  </w:num>
  <w:num w:numId="39" w16cid:durableId="203341310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consecutiveHyphenLimit w:val="5"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891"/>
    <w:rsid w:val="00002799"/>
    <w:rsid w:val="000059C3"/>
    <w:rsid w:val="00005E35"/>
    <w:rsid w:val="00014881"/>
    <w:rsid w:val="000264B3"/>
    <w:rsid w:val="000425B6"/>
    <w:rsid w:val="0004506E"/>
    <w:rsid w:val="00045564"/>
    <w:rsid w:val="000506ED"/>
    <w:rsid w:val="00053DC6"/>
    <w:rsid w:val="00066C54"/>
    <w:rsid w:val="000753C9"/>
    <w:rsid w:val="000924D6"/>
    <w:rsid w:val="000938F0"/>
    <w:rsid w:val="000A1AB8"/>
    <w:rsid w:val="000A3891"/>
    <w:rsid w:val="000B4872"/>
    <w:rsid w:val="000C5401"/>
    <w:rsid w:val="000D5B28"/>
    <w:rsid w:val="000E38DC"/>
    <w:rsid w:val="000E4E70"/>
    <w:rsid w:val="000F6990"/>
    <w:rsid w:val="0010078F"/>
    <w:rsid w:val="00101565"/>
    <w:rsid w:val="00116E0A"/>
    <w:rsid w:val="0014133F"/>
    <w:rsid w:val="0014343F"/>
    <w:rsid w:val="0015458D"/>
    <w:rsid w:val="001622DA"/>
    <w:rsid w:val="00173130"/>
    <w:rsid w:val="001762DF"/>
    <w:rsid w:val="001B11E5"/>
    <w:rsid w:val="001B2C62"/>
    <w:rsid w:val="001C1477"/>
    <w:rsid w:val="001C5D4F"/>
    <w:rsid w:val="001D420C"/>
    <w:rsid w:val="001F1453"/>
    <w:rsid w:val="00205BD7"/>
    <w:rsid w:val="00213207"/>
    <w:rsid w:val="00221F6E"/>
    <w:rsid w:val="00222939"/>
    <w:rsid w:val="00233A79"/>
    <w:rsid w:val="00255CE9"/>
    <w:rsid w:val="002563B9"/>
    <w:rsid w:val="00263DB4"/>
    <w:rsid w:val="0026747C"/>
    <w:rsid w:val="0028194D"/>
    <w:rsid w:val="00286997"/>
    <w:rsid w:val="002A2AE7"/>
    <w:rsid w:val="002A5C33"/>
    <w:rsid w:val="002A7758"/>
    <w:rsid w:val="002B4262"/>
    <w:rsid w:val="002C51BF"/>
    <w:rsid w:val="002D0A6A"/>
    <w:rsid w:val="002E4B26"/>
    <w:rsid w:val="002F0A68"/>
    <w:rsid w:val="002F12AA"/>
    <w:rsid w:val="002F502B"/>
    <w:rsid w:val="00304199"/>
    <w:rsid w:val="003050D1"/>
    <w:rsid w:val="00305736"/>
    <w:rsid w:val="00310233"/>
    <w:rsid w:val="00310CCD"/>
    <w:rsid w:val="003155B3"/>
    <w:rsid w:val="0031645F"/>
    <w:rsid w:val="003213A5"/>
    <w:rsid w:val="0032270A"/>
    <w:rsid w:val="003572A0"/>
    <w:rsid w:val="00363BC6"/>
    <w:rsid w:val="003715FE"/>
    <w:rsid w:val="00373256"/>
    <w:rsid w:val="003744F8"/>
    <w:rsid w:val="0038120B"/>
    <w:rsid w:val="003829B9"/>
    <w:rsid w:val="003838EB"/>
    <w:rsid w:val="0039121E"/>
    <w:rsid w:val="00392977"/>
    <w:rsid w:val="003976C7"/>
    <w:rsid w:val="003A34F3"/>
    <w:rsid w:val="003A54A3"/>
    <w:rsid w:val="003A7391"/>
    <w:rsid w:val="003C3291"/>
    <w:rsid w:val="003C7B35"/>
    <w:rsid w:val="003D4BE9"/>
    <w:rsid w:val="003E623A"/>
    <w:rsid w:val="003F3FD9"/>
    <w:rsid w:val="003F6333"/>
    <w:rsid w:val="004007EB"/>
    <w:rsid w:val="00401B2F"/>
    <w:rsid w:val="00401F27"/>
    <w:rsid w:val="0040224C"/>
    <w:rsid w:val="00403653"/>
    <w:rsid w:val="0041774E"/>
    <w:rsid w:val="00447B91"/>
    <w:rsid w:val="004511C8"/>
    <w:rsid w:val="00453D3A"/>
    <w:rsid w:val="00454ADD"/>
    <w:rsid w:val="00455725"/>
    <w:rsid w:val="00462BF4"/>
    <w:rsid w:val="00475EAF"/>
    <w:rsid w:val="004D4312"/>
    <w:rsid w:val="004E2CE3"/>
    <w:rsid w:val="00507E0F"/>
    <w:rsid w:val="005131E1"/>
    <w:rsid w:val="00515D1F"/>
    <w:rsid w:val="005238C6"/>
    <w:rsid w:val="00550751"/>
    <w:rsid w:val="00557B11"/>
    <w:rsid w:val="005703A4"/>
    <w:rsid w:val="005809E1"/>
    <w:rsid w:val="005964EA"/>
    <w:rsid w:val="005A789F"/>
    <w:rsid w:val="005D2CAD"/>
    <w:rsid w:val="005D5C95"/>
    <w:rsid w:val="005D70D9"/>
    <w:rsid w:val="005D78BE"/>
    <w:rsid w:val="005F1860"/>
    <w:rsid w:val="00607AC5"/>
    <w:rsid w:val="0064520B"/>
    <w:rsid w:val="00665220"/>
    <w:rsid w:val="00666E70"/>
    <w:rsid w:val="00671929"/>
    <w:rsid w:val="0069044E"/>
    <w:rsid w:val="006A1267"/>
    <w:rsid w:val="006A4EE7"/>
    <w:rsid w:val="006B09C0"/>
    <w:rsid w:val="006B1C50"/>
    <w:rsid w:val="006C25C3"/>
    <w:rsid w:val="006D05C0"/>
    <w:rsid w:val="006D6365"/>
    <w:rsid w:val="006E1AD3"/>
    <w:rsid w:val="0070282D"/>
    <w:rsid w:val="00724690"/>
    <w:rsid w:val="00734D4F"/>
    <w:rsid w:val="00764023"/>
    <w:rsid w:val="00765CAD"/>
    <w:rsid w:val="0078144E"/>
    <w:rsid w:val="00784E14"/>
    <w:rsid w:val="00785635"/>
    <w:rsid w:val="007914A6"/>
    <w:rsid w:val="00797390"/>
    <w:rsid w:val="007D18F9"/>
    <w:rsid w:val="007E42E0"/>
    <w:rsid w:val="007E7D0A"/>
    <w:rsid w:val="007F209E"/>
    <w:rsid w:val="007F57EC"/>
    <w:rsid w:val="007F623B"/>
    <w:rsid w:val="00807B79"/>
    <w:rsid w:val="008131D5"/>
    <w:rsid w:val="00815EB1"/>
    <w:rsid w:val="00826F2C"/>
    <w:rsid w:val="00834C90"/>
    <w:rsid w:val="008655F5"/>
    <w:rsid w:val="00870891"/>
    <w:rsid w:val="00872298"/>
    <w:rsid w:val="0088168E"/>
    <w:rsid w:val="00885517"/>
    <w:rsid w:val="008939AE"/>
    <w:rsid w:val="008E05B2"/>
    <w:rsid w:val="008F2592"/>
    <w:rsid w:val="0091512D"/>
    <w:rsid w:val="009213D6"/>
    <w:rsid w:val="00927854"/>
    <w:rsid w:val="009322A6"/>
    <w:rsid w:val="00933E11"/>
    <w:rsid w:val="009415E5"/>
    <w:rsid w:val="0094165E"/>
    <w:rsid w:val="0095067C"/>
    <w:rsid w:val="00962247"/>
    <w:rsid w:val="0096330C"/>
    <w:rsid w:val="0097678F"/>
    <w:rsid w:val="009A185D"/>
    <w:rsid w:val="009A1A4A"/>
    <w:rsid w:val="009A4B1B"/>
    <w:rsid w:val="009B15F5"/>
    <w:rsid w:val="009B2BFB"/>
    <w:rsid w:val="009E3098"/>
    <w:rsid w:val="009E3A74"/>
    <w:rsid w:val="009E597A"/>
    <w:rsid w:val="009E7404"/>
    <w:rsid w:val="009F3590"/>
    <w:rsid w:val="00A13BA5"/>
    <w:rsid w:val="00A169F8"/>
    <w:rsid w:val="00A17FC3"/>
    <w:rsid w:val="00A32FC5"/>
    <w:rsid w:val="00A33919"/>
    <w:rsid w:val="00A40B29"/>
    <w:rsid w:val="00A60578"/>
    <w:rsid w:val="00A611FF"/>
    <w:rsid w:val="00A73AB2"/>
    <w:rsid w:val="00A75C5B"/>
    <w:rsid w:val="00A94F2B"/>
    <w:rsid w:val="00A96E9D"/>
    <w:rsid w:val="00AA2E7A"/>
    <w:rsid w:val="00AA7CAA"/>
    <w:rsid w:val="00AB06DC"/>
    <w:rsid w:val="00AB372E"/>
    <w:rsid w:val="00AC064D"/>
    <w:rsid w:val="00AC5D4D"/>
    <w:rsid w:val="00AC5DDF"/>
    <w:rsid w:val="00AD4A4B"/>
    <w:rsid w:val="00AE3600"/>
    <w:rsid w:val="00AE4A2B"/>
    <w:rsid w:val="00AF230E"/>
    <w:rsid w:val="00AF69E3"/>
    <w:rsid w:val="00B00054"/>
    <w:rsid w:val="00B04A6B"/>
    <w:rsid w:val="00B1177A"/>
    <w:rsid w:val="00B14DBF"/>
    <w:rsid w:val="00B17318"/>
    <w:rsid w:val="00B62B84"/>
    <w:rsid w:val="00B75B69"/>
    <w:rsid w:val="00B76239"/>
    <w:rsid w:val="00B848B5"/>
    <w:rsid w:val="00B91689"/>
    <w:rsid w:val="00B928B8"/>
    <w:rsid w:val="00B95115"/>
    <w:rsid w:val="00BB224A"/>
    <w:rsid w:val="00BC1676"/>
    <w:rsid w:val="00BD3DC4"/>
    <w:rsid w:val="00BE7EB7"/>
    <w:rsid w:val="00BF069B"/>
    <w:rsid w:val="00C16E1D"/>
    <w:rsid w:val="00C22161"/>
    <w:rsid w:val="00C22DB0"/>
    <w:rsid w:val="00C371F3"/>
    <w:rsid w:val="00C40D3C"/>
    <w:rsid w:val="00C43575"/>
    <w:rsid w:val="00C52FFA"/>
    <w:rsid w:val="00C6308D"/>
    <w:rsid w:val="00C64751"/>
    <w:rsid w:val="00C777AA"/>
    <w:rsid w:val="00C84857"/>
    <w:rsid w:val="00C8666C"/>
    <w:rsid w:val="00C9061B"/>
    <w:rsid w:val="00C97D72"/>
    <w:rsid w:val="00CA618D"/>
    <w:rsid w:val="00CB007B"/>
    <w:rsid w:val="00CC2237"/>
    <w:rsid w:val="00CC4E59"/>
    <w:rsid w:val="00D001ED"/>
    <w:rsid w:val="00D00571"/>
    <w:rsid w:val="00D26FA6"/>
    <w:rsid w:val="00D312B2"/>
    <w:rsid w:val="00D33430"/>
    <w:rsid w:val="00D376C6"/>
    <w:rsid w:val="00D43507"/>
    <w:rsid w:val="00D57998"/>
    <w:rsid w:val="00D6397A"/>
    <w:rsid w:val="00D679EF"/>
    <w:rsid w:val="00D76925"/>
    <w:rsid w:val="00D8681F"/>
    <w:rsid w:val="00D9178F"/>
    <w:rsid w:val="00DA3669"/>
    <w:rsid w:val="00DA65D2"/>
    <w:rsid w:val="00DB1B5D"/>
    <w:rsid w:val="00DB49E1"/>
    <w:rsid w:val="00DC47B7"/>
    <w:rsid w:val="00DE485F"/>
    <w:rsid w:val="00DE4CCB"/>
    <w:rsid w:val="00DF0D41"/>
    <w:rsid w:val="00DF3416"/>
    <w:rsid w:val="00E05FFB"/>
    <w:rsid w:val="00E11D82"/>
    <w:rsid w:val="00E20812"/>
    <w:rsid w:val="00E302B1"/>
    <w:rsid w:val="00E422A1"/>
    <w:rsid w:val="00E5721F"/>
    <w:rsid w:val="00E57406"/>
    <w:rsid w:val="00E57E23"/>
    <w:rsid w:val="00E61305"/>
    <w:rsid w:val="00E6161E"/>
    <w:rsid w:val="00E830D8"/>
    <w:rsid w:val="00E939BD"/>
    <w:rsid w:val="00EA3999"/>
    <w:rsid w:val="00EA4C7C"/>
    <w:rsid w:val="00EC2122"/>
    <w:rsid w:val="00EF62CA"/>
    <w:rsid w:val="00F0245C"/>
    <w:rsid w:val="00F02ECB"/>
    <w:rsid w:val="00F12E71"/>
    <w:rsid w:val="00F1352A"/>
    <w:rsid w:val="00F24C23"/>
    <w:rsid w:val="00F250D6"/>
    <w:rsid w:val="00F25168"/>
    <w:rsid w:val="00F274B7"/>
    <w:rsid w:val="00F34055"/>
    <w:rsid w:val="00F54571"/>
    <w:rsid w:val="00F5675C"/>
    <w:rsid w:val="00F715BA"/>
    <w:rsid w:val="00F810A0"/>
    <w:rsid w:val="00F828AA"/>
    <w:rsid w:val="00F84A1D"/>
    <w:rsid w:val="00F85BE8"/>
    <w:rsid w:val="00F86F1B"/>
    <w:rsid w:val="00F92129"/>
    <w:rsid w:val="00FA38DF"/>
    <w:rsid w:val="00FB0202"/>
    <w:rsid w:val="00FB0EF1"/>
    <w:rsid w:val="00FB437D"/>
    <w:rsid w:val="00FC25BC"/>
    <w:rsid w:val="00FC7999"/>
    <w:rsid w:val="00FD614A"/>
    <w:rsid w:val="00FF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D058E"/>
  <w15:docId w15:val="{3B4BB363-7E43-417A-8683-A21EB516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0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0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4">
    <w:name w:val="Strong"/>
    <w:qFormat/>
    <w:rsid w:val="0040224C"/>
    <w:rPr>
      <w:b/>
      <w:bCs/>
    </w:rPr>
  </w:style>
  <w:style w:type="character" w:styleId="a5">
    <w:name w:val="Emphasis"/>
    <w:uiPriority w:val="20"/>
    <w:qFormat/>
    <w:rsid w:val="0040224C"/>
    <w:rPr>
      <w:i/>
      <w:iCs/>
    </w:rPr>
  </w:style>
  <w:style w:type="paragraph" w:styleId="a6">
    <w:name w:val="Normal (Web)"/>
    <w:basedOn w:val="a0"/>
    <w:uiPriority w:val="99"/>
    <w:unhideWhenUsed/>
    <w:rsid w:val="00066C54"/>
    <w:rPr>
      <w:rFonts w:eastAsiaTheme="minorHAnsi"/>
    </w:rPr>
  </w:style>
  <w:style w:type="character" w:styleId="a7">
    <w:name w:val="annotation reference"/>
    <w:basedOn w:val="a1"/>
    <w:uiPriority w:val="99"/>
    <w:semiHidden/>
    <w:unhideWhenUsed/>
    <w:rsid w:val="00222939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222939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222939"/>
    <w:rPr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2293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22939"/>
    <w:rPr>
      <w:b/>
      <w:bCs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0"/>
    <w:link w:val="af"/>
    <w:uiPriority w:val="34"/>
    <w:qFormat/>
    <w:rsid w:val="0014343F"/>
    <w:pPr>
      <w:ind w:left="720"/>
      <w:contextualSpacing/>
    </w:pPr>
  </w:style>
  <w:style w:type="paragraph" w:styleId="af0">
    <w:name w:val="Body Text Indent"/>
    <w:basedOn w:val="a0"/>
    <w:link w:val="af1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1">
    <w:name w:val="Основной текст с отступом Знак"/>
    <w:basedOn w:val="a1"/>
    <w:link w:val="af0"/>
    <w:semiHidden/>
    <w:rsid w:val="00D43507"/>
    <w:rPr>
      <w:lang w:eastAsia="ar-SA"/>
    </w:rPr>
  </w:style>
  <w:style w:type="paragraph" w:styleId="31">
    <w:name w:val="Body Text 3"/>
    <w:basedOn w:val="a0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B2BFB"/>
    <w:rPr>
      <w:sz w:val="16"/>
      <w:szCs w:val="16"/>
      <w:lang w:eastAsia="ru-RU"/>
    </w:rPr>
  </w:style>
  <w:style w:type="paragraph" w:styleId="af2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f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e"/>
    <w:uiPriority w:val="34"/>
    <w:qFormat/>
    <w:rsid w:val="00EC2122"/>
    <w:rPr>
      <w:sz w:val="24"/>
      <w:szCs w:val="24"/>
      <w:lang w:eastAsia="ru-RU"/>
    </w:rPr>
  </w:style>
  <w:style w:type="paragraph" w:customStyle="1" w:styleId="Preformatted">
    <w:name w:val="Preformatted"/>
    <w:basedOn w:val="a0"/>
    <w:rsid w:val="00AD4A4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styleId="21">
    <w:name w:val="Body Text Indent 2"/>
    <w:basedOn w:val="a0"/>
    <w:link w:val="22"/>
    <w:uiPriority w:val="99"/>
    <w:semiHidden/>
    <w:unhideWhenUsed/>
    <w:rsid w:val="009F359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F3590"/>
    <w:rPr>
      <w:sz w:val="24"/>
      <w:szCs w:val="24"/>
      <w:lang w:eastAsia="ru-RU"/>
    </w:rPr>
  </w:style>
  <w:style w:type="paragraph" w:customStyle="1" w:styleId="a">
    <w:name w:val="Перечисление"/>
    <w:rsid w:val="009F3590"/>
    <w:pPr>
      <w:numPr>
        <w:numId w:val="34"/>
      </w:numPr>
      <w:spacing w:after="60"/>
      <w:ind w:firstLine="720"/>
      <w:jc w:val="both"/>
    </w:pPr>
    <w:rPr>
      <w:sz w:val="24"/>
      <w:szCs w:val="24"/>
      <w:lang w:eastAsia="ru-RU"/>
    </w:rPr>
  </w:style>
  <w:style w:type="paragraph" w:customStyle="1" w:styleId="Default">
    <w:name w:val="Default"/>
    <w:rsid w:val="00FB0202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paragraph" w:styleId="af3">
    <w:name w:val="header"/>
    <w:basedOn w:val="a0"/>
    <w:link w:val="af4"/>
    <w:uiPriority w:val="99"/>
    <w:unhideWhenUsed/>
    <w:rsid w:val="00FB437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rsid w:val="00FB437D"/>
    <w:rPr>
      <w:sz w:val="24"/>
      <w:szCs w:val="24"/>
      <w:lang w:eastAsia="ru-RU"/>
    </w:rPr>
  </w:style>
  <w:style w:type="paragraph" w:styleId="af5">
    <w:name w:val="footer"/>
    <w:basedOn w:val="a0"/>
    <w:link w:val="af6"/>
    <w:uiPriority w:val="99"/>
    <w:unhideWhenUsed/>
    <w:rsid w:val="00FB437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FB437D"/>
    <w:rPr>
      <w:sz w:val="24"/>
      <w:szCs w:val="24"/>
      <w:lang w:eastAsia="ru-RU"/>
    </w:rPr>
  </w:style>
  <w:style w:type="paragraph" w:customStyle="1" w:styleId="af7">
    <w:basedOn w:val="a0"/>
    <w:next w:val="a6"/>
    <w:uiPriority w:val="99"/>
    <w:unhideWhenUsed/>
    <w:rsid w:val="0064520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695C2-4BFE-49BB-8942-91D68D81E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Администратор</cp:lastModifiedBy>
  <cp:revision>6</cp:revision>
  <cp:lastPrinted>2026-05-07T08:09:00Z</cp:lastPrinted>
  <dcterms:created xsi:type="dcterms:W3CDTF">2026-06-04T07:31:00Z</dcterms:created>
  <dcterms:modified xsi:type="dcterms:W3CDTF">2026-06-05T11:54:00Z</dcterms:modified>
</cp:coreProperties>
</file>