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3CF97" w14:textId="51313CA7" w:rsidR="00CD4AF5" w:rsidRPr="006F63A7" w:rsidRDefault="00CD4AF5" w:rsidP="00F2401E">
      <w:pPr>
        <w:widowControl w:val="0"/>
        <w:spacing w:after="0" w:line="240" w:lineRule="auto"/>
        <w:jc w:val="center"/>
        <w:rPr>
          <w:rFonts w:ascii="Times New Roman" w:hAnsi="Times New Roman"/>
          <w:b/>
          <w:bCs/>
        </w:rPr>
      </w:pPr>
      <w:r w:rsidRPr="006F63A7">
        <w:rPr>
          <w:rFonts w:ascii="Times New Roman" w:hAnsi="Times New Roman"/>
          <w:b/>
          <w:bCs/>
        </w:rPr>
        <w:t>КОНТРАКТ</w:t>
      </w:r>
      <w:r w:rsidR="001F0DC4">
        <w:rPr>
          <w:rFonts w:ascii="Times New Roman" w:hAnsi="Times New Roman"/>
          <w:b/>
          <w:bCs/>
        </w:rPr>
        <w:t xml:space="preserve"> </w:t>
      </w:r>
      <w:r w:rsidR="00F2401E" w:rsidRPr="006F63A7">
        <w:rPr>
          <w:rFonts w:ascii="Times New Roman" w:hAnsi="Times New Roman"/>
          <w:b/>
          <w:bCs/>
        </w:rPr>
        <w:t>№</w:t>
      </w:r>
      <w:r w:rsidR="001F0DC4">
        <w:rPr>
          <w:rFonts w:ascii="Times New Roman" w:hAnsi="Times New Roman"/>
          <w:b/>
          <w:bCs/>
        </w:rPr>
        <w:t xml:space="preserve"> 33/2026</w:t>
      </w:r>
    </w:p>
    <w:p w14:paraId="236DCE6F" w14:textId="469548CC" w:rsidR="00F2401E" w:rsidRPr="006F63A7" w:rsidRDefault="00F2401E" w:rsidP="00F2401E">
      <w:pPr>
        <w:widowControl w:val="0"/>
        <w:spacing w:after="0" w:line="240" w:lineRule="auto"/>
        <w:jc w:val="center"/>
        <w:rPr>
          <w:rFonts w:ascii="Times New Roman" w:hAnsi="Times New Roman"/>
          <w:b/>
          <w:bCs/>
        </w:rPr>
      </w:pPr>
    </w:p>
    <w:p w14:paraId="68169718" w14:textId="3F478751" w:rsidR="00F2401E" w:rsidRPr="006F63A7" w:rsidRDefault="00F2401E" w:rsidP="00F2401E">
      <w:pPr>
        <w:widowControl w:val="0"/>
        <w:spacing w:after="0" w:line="240" w:lineRule="auto"/>
        <w:rPr>
          <w:rFonts w:ascii="Times New Roman" w:hAnsi="Times New Roman"/>
          <w:b/>
        </w:rPr>
      </w:pPr>
      <w:r w:rsidRPr="006F63A7">
        <w:rPr>
          <w:rFonts w:ascii="Times New Roman" w:hAnsi="Times New Roman"/>
        </w:rPr>
        <w:t xml:space="preserve"> Санкт-Петербург                                                                                                   </w:t>
      </w:r>
      <w:proofErr w:type="gramStart"/>
      <w:r w:rsidRPr="006F63A7">
        <w:rPr>
          <w:rFonts w:ascii="Times New Roman" w:hAnsi="Times New Roman"/>
        </w:rPr>
        <w:t xml:space="preserve">   «</w:t>
      </w:r>
      <w:proofErr w:type="gramEnd"/>
      <w:r w:rsidRPr="006F63A7">
        <w:rPr>
          <w:rFonts w:ascii="Times New Roman" w:hAnsi="Times New Roman"/>
        </w:rPr>
        <w:t>_____»________________2026</w:t>
      </w:r>
    </w:p>
    <w:p w14:paraId="3BC35333" w14:textId="77777777" w:rsidR="00CD4AF5" w:rsidRPr="006F63A7" w:rsidRDefault="00CD4AF5" w:rsidP="00CD4AF5">
      <w:pPr>
        <w:widowControl w:val="0"/>
        <w:spacing w:after="0" w:line="240" w:lineRule="auto"/>
        <w:jc w:val="center"/>
        <w:rPr>
          <w:rFonts w:ascii="Times New Roman" w:hAnsi="Times New Roman"/>
          <w:b/>
        </w:rPr>
      </w:pPr>
    </w:p>
    <w:p w14:paraId="306D27F3" w14:textId="0B66CAED" w:rsidR="003A3F16" w:rsidRPr="00210A03" w:rsidRDefault="006E7383" w:rsidP="006F63A7">
      <w:pPr>
        <w:spacing w:after="0" w:line="240" w:lineRule="auto"/>
        <w:ind w:firstLine="567"/>
        <w:jc w:val="both"/>
        <w:rPr>
          <w:rFonts w:ascii="Times New Roman" w:eastAsia="Times New Roman" w:hAnsi="Times New Roman"/>
          <w:lang w:eastAsia="ru-RU"/>
        </w:rPr>
      </w:pPr>
      <w:r w:rsidRPr="00210A03">
        <w:rPr>
          <w:rFonts w:ascii="Times New Roman" w:hAnsi="Times New Roman"/>
          <w:bCs/>
          <w:shd w:val="clear" w:color="auto" w:fill="FFFFFF"/>
        </w:rPr>
        <w:t>Государственное</w:t>
      </w:r>
      <w:r w:rsidRPr="00210A03">
        <w:rPr>
          <w:rFonts w:ascii="Times New Roman" w:hAnsi="Times New Roman"/>
          <w:shd w:val="clear" w:color="auto" w:fill="FFFFFF"/>
        </w:rPr>
        <w:t> </w:t>
      </w:r>
      <w:r w:rsidRPr="00210A03">
        <w:rPr>
          <w:rFonts w:ascii="Times New Roman" w:hAnsi="Times New Roman"/>
          <w:bCs/>
          <w:shd w:val="clear" w:color="auto" w:fill="FFFFFF"/>
        </w:rPr>
        <w:t>бюджетное</w:t>
      </w:r>
      <w:r w:rsidRPr="00210A03">
        <w:rPr>
          <w:rFonts w:ascii="Times New Roman" w:hAnsi="Times New Roman"/>
          <w:shd w:val="clear" w:color="auto" w:fill="FFFFFF"/>
        </w:rPr>
        <w:t> </w:t>
      </w:r>
      <w:r w:rsidR="006F63A7" w:rsidRPr="00210A03">
        <w:rPr>
          <w:rFonts w:ascii="Times New Roman" w:hAnsi="Times New Roman"/>
          <w:bCs/>
          <w:shd w:val="clear" w:color="auto" w:fill="FFFFFF"/>
        </w:rPr>
        <w:t>учреждение дополнительного образования Дом детского творчества «Союз»</w:t>
      </w:r>
      <w:r w:rsidRPr="00210A03">
        <w:rPr>
          <w:rFonts w:ascii="Arial" w:hAnsi="Arial" w:cs="Arial"/>
          <w:shd w:val="clear" w:color="auto" w:fill="FFFFFF"/>
        </w:rPr>
        <w:t> </w:t>
      </w:r>
      <w:r w:rsidR="00F2401E" w:rsidRPr="00210A03">
        <w:rPr>
          <w:rFonts w:ascii="Times New Roman" w:hAnsi="Times New Roman"/>
        </w:rPr>
        <w:t>Выборгского</w:t>
      </w:r>
      <w:r w:rsidRPr="00210A03">
        <w:rPr>
          <w:rFonts w:ascii="Times New Roman" w:hAnsi="Times New Roman"/>
        </w:rPr>
        <w:t xml:space="preserve"> </w:t>
      </w:r>
      <w:r w:rsidR="00F2401E" w:rsidRPr="00210A03">
        <w:rPr>
          <w:rFonts w:ascii="Times New Roman" w:hAnsi="Times New Roman"/>
        </w:rPr>
        <w:t>района</w:t>
      </w:r>
      <w:r w:rsidR="00165580" w:rsidRPr="00210A03">
        <w:rPr>
          <w:rFonts w:ascii="Times New Roman" w:hAnsi="Times New Roman"/>
        </w:rPr>
        <w:t xml:space="preserve"> </w:t>
      </w:r>
      <w:r w:rsidR="00F2401E" w:rsidRPr="00210A03">
        <w:rPr>
          <w:rFonts w:ascii="Times New Roman" w:hAnsi="Times New Roman"/>
        </w:rPr>
        <w:t>Санкт-Петербурга</w:t>
      </w:r>
      <w:r w:rsidR="0063788D" w:rsidRPr="00210A03">
        <w:rPr>
          <w:rFonts w:ascii="Times New Roman" w:eastAsia="Times New Roman" w:hAnsi="Times New Roman"/>
          <w:lang w:eastAsia="ru-RU"/>
        </w:rPr>
        <w:t>, именуем</w:t>
      </w:r>
      <w:r w:rsidR="00165580" w:rsidRPr="00210A03">
        <w:rPr>
          <w:rFonts w:ascii="Times New Roman" w:eastAsia="Times New Roman" w:hAnsi="Times New Roman"/>
          <w:lang w:eastAsia="ru-RU"/>
        </w:rPr>
        <w:t>ое</w:t>
      </w:r>
      <w:r w:rsidR="0063788D" w:rsidRPr="00210A03">
        <w:rPr>
          <w:rFonts w:ascii="Times New Roman" w:eastAsia="Times New Roman" w:hAnsi="Times New Roman"/>
          <w:lang w:eastAsia="ru-RU"/>
        </w:rPr>
        <w:t xml:space="preserve"> в дальнейшем «Заказчик», в лице </w:t>
      </w:r>
      <w:r w:rsidR="00F2401E" w:rsidRPr="00210A03">
        <w:rPr>
          <w:rFonts w:ascii="Times New Roman" w:eastAsia="Times New Roman" w:hAnsi="Times New Roman"/>
          <w:lang w:eastAsia="ru-RU"/>
        </w:rPr>
        <w:t xml:space="preserve">директора </w:t>
      </w:r>
      <w:r w:rsidR="006F63A7" w:rsidRPr="00210A03">
        <w:rPr>
          <w:rFonts w:ascii="Times New Roman" w:eastAsia="Times New Roman" w:hAnsi="Times New Roman"/>
          <w:lang w:eastAsia="ru-RU"/>
        </w:rPr>
        <w:t xml:space="preserve">              </w:t>
      </w:r>
      <w:r w:rsidR="001F0DC4" w:rsidRPr="00210A03">
        <w:rPr>
          <w:rFonts w:ascii="Times New Roman" w:hAnsi="Times New Roman"/>
        </w:rPr>
        <w:t xml:space="preserve">Евгении Юрьевны </w:t>
      </w:r>
      <w:hyperlink r:id="rId8" w:history="1">
        <w:r w:rsidR="006F63A7" w:rsidRPr="00210A03">
          <w:rPr>
            <w:rStyle w:val="margin-right-s"/>
            <w:rFonts w:ascii="Times New Roman" w:hAnsi="Times New Roman"/>
            <w:shd w:val="clear" w:color="auto" w:fill="FFFFFF"/>
          </w:rPr>
          <w:t>Ананьевой</w:t>
        </w:r>
      </w:hyperlink>
      <w:r w:rsidR="0063788D" w:rsidRPr="00210A03">
        <w:rPr>
          <w:rFonts w:ascii="Times New Roman" w:eastAsia="Times New Roman" w:hAnsi="Times New Roman"/>
          <w:lang w:eastAsia="ru-RU"/>
        </w:rPr>
        <w:t>, действующе</w:t>
      </w:r>
      <w:r w:rsidR="001F0DC4" w:rsidRPr="00210A03">
        <w:rPr>
          <w:rFonts w:ascii="Times New Roman" w:eastAsia="Times New Roman" w:hAnsi="Times New Roman"/>
          <w:lang w:eastAsia="ru-RU"/>
        </w:rPr>
        <w:t>й</w:t>
      </w:r>
      <w:r w:rsidR="0063788D" w:rsidRPr="00210A03">
        <w:rPr>
          <w:rFonts w:ascii="Times New Roman" w:eastAsia="Times New Roman" w:hAnsi="Times New Roman"/>
          <w:lang w:eastAsia="ru-RU"/>
        </w:rPr>
        <w:t xml:space="preserve"> на основании </w:t>
      </w:r>
      <w:r w:rsidR="00F2401E" w:rsidRPr="00210A03">
        <w:rPr>
          <w:rFonts w:ascii="Times New Roman" w:eastAsia="Times New Roman" w:hAnsi="Times New Roman"/>
          <w:lang w:eastAsia="ru-RU"/>
        </w:rPr>
        <w:t>Устава</w:t>
      </w:r>
      <w:r w:rsidR="0063788D" w:rsidRPr="00210A03">
        <w:rPr>
          <w:rFonts w:ascii="Times New Roman" w:eastAsia="Times New Roman" w:hAnsi="Times New Roman"/>
          <w:lang w:eastAsia="ru-RU"/>
        </w:rPr>
        <w:t>, и ___________________ в лице ____________</w:t>
      </w:r>
      <w:r w:rsidR="001F0DC4" w:rsidRPr="00210A03">
        <w:rPr>
          <w:rFonts w:ascii="Times New Roman" w:eastAsia="Times New Roman" w:hAnsi="Times New Roman"/>
          <w:lang w:eastAsia="ru-RU"/>
        </w:rPr>
        <w:t xml:space="preserve">, </w:t>
      </w:r>
      <w:r w:rsidR="0063788D" w:rsidRPr="00210A03">
        <w:rPr>
          <w:rFonts w:ascii="Times New Roman" w:eastAsia="Times New Roman" w:hAnsi="Times New Roman"/>
          <w:lang w:eastAsia="ru-RU"/>
        </w:rPr>
        <w:t xml:space="preserve">действующего на основании </w:t>
      </w:r>
      <w:r w:rsidR="001F0DC4" w:rsidRPr="00210A03">
        <w:rPr>
          <w:rFonts w:ascii="Times New Roman" w:eastAsia="Times New Roman" w:hAnsi="Times New Roman"/>
          <w:lang w:eastAsia="ru-RU"/>
        </w:rPr>
        <w:t>______</w:t>
      </w:r>
      <w:r w:rsidR="0063788D" w:rsidRPr="00210A03">
        <w:rPr>
          <w:rFonts w:ascii="Times New Roman" w:eastAsia="Times New Roman" w:hAnsi="Times New Roman"/>
          <w:lang w:eastAsia="ru-RU"/>
        </w:rPr>
        <w:t>, именуемо</w:t>
      </w:r>
      <w:r w:rsidR="001F0DC4" w:rsidRPr="00210A03">
        <w:rPr>
          <w:rFonts w:ascii="Times New Roman" w:eastAsia="Times New Roman" w:hAnsi="Times New Roman"/>
          <w:lang w:eastAsia="ru-RU"/>
        </w:rPr>
        <w:t>е</w:t>
      </w:r>
      <w:r w:rsidR="0063788D" w:rsidRPr="00210A03">
        <w:rPr>
          <w:rFonts w:ascii="Times New Roman" w:eastAsia="Times New Roman" w:hAnsi="Times New Roman"/>
          <w:lang w:eastAsia="ru-RU"/>
        </w:rPr>
        <w:t xml:space="preserve"> в дальнейшем «Подрядчик», с другой стороны, вместе именуемые «Сторонами», </w:t>
      </w:r>
      <w:r w:rsidR="001C6CE0" w:rsidRPr="00210A03">
        <w:rPr>
          <w:rFonts w:ascii="Times New Roman" w:eastAsia="Times New Roman" w:hAnsi="Times New Roman"/>
          <w:lang w:eastAsia="ru-RU"/>
        </w:rPr>
        <w:t>в порядке п</w:t>
      </w:r>
      <w:r w:rsidR="001F0DC4" w:rsidRPr="00210A03">
        <w:rPr>
          <w:rFonts w:ascii="Times New Roman" w:eastAsia="Times New Roman" w:hAnsi="Times New Roman"/>
          <w:lang w:eastAsia="ru-RU"/>
        </w:rPr>
        <w:t>.</w:t>
      </w:r>
      <w:r w:rsidR="001C6CE0" w:rsidRPr="00210A03">
        <w:rPr>
          <w:rFonts w:ascii="Times New Roman" w:eastAsia="Times New Roman" w:hAnsi="Times New Roman"/>
          <w:lang w:eastAsia="ru-RU"/>
        </w:rPr>
        <w:t xml:space="preserve"> </w:t>
      </w:r>
      <w:r w:rsidR="001F0DC4" w:rsidRPr="00210A03">
        <w:rPr>
          <w:rFonts w:ascii="Times New Roman" w:eastAsia="Times New Roman" w:hAnsi="Times New Roman"/>
          <w:lang w:eastAsia="ru-RU"/>
        </w:rPr>
        <w:t>5</w:t>
      </w:r>
      <w:r w:rsidR="001C6CE0" w:rsidRPr="00210A03">
        <w:rPr>
          <w:rFonts w:ascii="Times New Roman" w:eastAsia="Times New Roman" w:hAnsi="Times New Roman"/>
          <w:lang w:eastAsia="ru-RU"/>
        </w:rPr>
        <w:t xml:space="preserve"> ч. 1 статьи 93</w:t>
      </w:r>
      <w:r w:rsidR="004756EE" w:rsidRPr="00210A03">
        <w:rPr>
          <w:rFonts w:ascii="Times New Roman" w:eastAsia="Times New Roman" w:hAnsi="Times New Roman"/>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w:t>
      </w:r>
    </w:p>
    <w:p w14:paraId="0183AF62" w14:textId="77777777" w:rsidR="008E748B" w:rsidRPr="006F63A7" w:rsidRDefault="008E748B" w:rsidP="006F63A7">
      <w:pPr>
        <w:spacing w:after="0" w:line="240" w:lineRule="auto"/>
        <w:ind w:firstLine="567"/>
        <w:jc w:val="both"/>
        <w:rPr>
          <w:rFonts w:ascii="Times New Roman" w:eastAsia="Times New Roman" w:hAnsi="Times New Roman"/>
          <w:lang w:eastAsia="ru-RU"/>
        </w:rPr>
      </w:pPr>
    </w:p>
    <w:p w14:paraId="465017AC" w14:textId="77777777" w:rsidR="004E7E6B" w:rsidRPr="006F63A7" w:rsidRDefault="004E7E6B" w:rsidP="00F2401E">
      <w:pPr>
        <w:widowControl w:val="0"/>
        <w:spacing w:after="0" w:line="240" w:lineRule="auto"/>
        <w:jc w:val="center"/>
        <w:rPr>
          <w:rFonts w:ascii="Times New Roman" w:hAnsi="Times New Roman"/>
          <w:b/>
        </w:rPr>
      </w:pPr>
      <w:r w:rsidRPr="006F63A7">
        <w:rPr>
          <w:rFonts w:ascii="Times New Roman" w:hAnsi="Times New Roman"/>
          <w:b/>
        </w:rPr>
        <w:t xml:space="preserve">1. ПРЕДМЕТ </w:t>
      </w:r>
      <w:r w:rsidR="009822EC" w:rsidRPr="006F63A7">
        <w:rPr>
          <w:rFonts w:ascii="Times New Roman" w:hAnsi="Times New Roman"/>
          <w:b/>
        </w:rPr>
        <w:t>КОНТРАКТА</w:t>
      </w:r>
    </w:p>
    <w:p w14:paraId="4C822150" w14:textId="4C323710" w:rsidR="006E7383" w:rsidRPr="006F63A7" w:rsidRDefault="004E7E6B" w:rsidP="00AF1F7E">
      <w:pPr>
        <w:spacing w:after="0" w:line="240" w:lineRule="auto"/>
        <w:ind w:firstLine="567"/>
        <w:jc w:val="both"/>
        <w:rPr>
          <w:rFonts w:ascii="Times New Roman" w:hAnsi="Times New Roman"/>
        </w:rPr>
      </w:pPr>
      <w:r w:rsidRPr="006F63A7">
        <w:rPr>
          <w:rFonts w:ascii="Times New Roman" w:hAnsi="Times New Roman"/>
        </w:rPr>
        <w:t xml:space="preserve">1.1. </w:t>
      </w:r>
      <w:r w:rsidR="00EC54EA" w:rsidRPr="006F63A7">
        <w:rPr>
          <w:rFonts w:ascii="Times New Roman" w:hAnsi="Times New Roman"/>
        </w:rPr>
        <w:t xml:space="preserve">Заказчик поручает, а Подрядчик принимает на себя обязательства на выполнение </w:t>
      </w:r>
      <w:r w:rsidR="00F2401E" w:rsidRPr="006F63A7">
        <w:rPr>
          <w:rFonts w:ascii="Times New Roman" w:hAnsi="Times New Roman"/>
        </w:rPr>
        <w:t>работ по</w:t>
      </w:r>
      <w:r w:rsidR="00EC54EA" w:rsidRPr="006F63A7">
        <w:rPr>
          <w:rFonts w:ascii="Times New Roman" w:hAnsi="Times New Roman"/>
        </w:rPr>
        <w:t xml:space="preserve"> </w:t>
      </w:r>
      <w:r w:rsidR="00F2401E" w:rsidRPr="006F63A7">
        <w:rPr>
          <w:rFonts w:ascii="Times New Roman" w:hAnsi="Times New Roman"/>
        </w:rPr>
        <w:t xml:space="preserve">разработке и согласованию проектно-сметной документации на монтаж </w:t>
      </w:r>
      <w:r w:rsidR="006F63A7" w:rsidRPr="006F63A7">
        <w:rPr>
          <w:rFonts w:ascii="Times New Roman" w:hAnsi="Times New Roman"/>
        </w:rPr>
        <w:t>системы охранно-тревожной сигнализации; системы видеонаблюдения; системы контроля и управления доступом</w:t>
      </w:r>
      <w:r w:rsidR="00AF1F7E">
        <w:rPr>
          <w:rFonts w:ascii="Times New Roman" w:hAnsi="Times New Roman"/>
        </w:rPr>
        <w:t xml:space="preserve"> </w:t>
      </w:r>
      <w:r w:rsidR="00504922" w:rsidRPr="006F63A7">
        <w:rPr>
          <w:rFonts w:ascii="Times New Roman" w:hAnsi="Times New Roman"/>
        </w:rPr>
        <w:t>в</w:t>
      </w:r>
      <w:r w:rsidR="00F2401E" w:rsidRPr="006F63A7">
        <w:rPr>
          <w:rFonts w:ascii="Times New Roman" w:hAnsi="Times New Roman"/>
        </w:rPr>
        <w:t xml:space="preserve"> </w:t>
      </w:r>
      <w:r w:rsidR="006F63A7" w:rsidRPr="006F63A7">
        <w:rPr>
          <w:rFonts w:ascii="Times New Roman" w:hAnsi="Times New Roman"/>
        </w:rPr>
        <w:t>ГБУ ДО ДДТ «Союз»</w:t>
      </w:r>
      <w:r w:rsidR="00F2401E" w:rsidRPr="006F63A7">
        <w:rPr>
          <w:rFonts w:ascii="Times New Roman" w:hAnsi="Times New Roman"/>
        </w:rPr>
        <w:t xml:space="preserve"> Выборгского района Санкт-Петербурга по адресу: </w:t>
      </w:r>
      <w:r w:rsidR="006E7383" w:rsidRPr="006F63A7">
        <w:rPr>
          <w:rFonts w:ascii="Times New Roman" w:hAnsi="Times New Roman"/>
        </w:rPr>
        <w:t xml:space="preserve">Санкт-Петербург, </w:t>
      </w:r>
      <w:r w:rsidR="00836A18">
        <w:rPr>
          <w:rFonts w:ascii="Times New Roman" w:hAnsi="Times New Roman"/>
        </w:rPr>
        <w:t>п</w:t>
      </w:r>
      <w:r w:rsidR="006F63A7" w:rsidRPr="006F63A7">
        <w:rPr>
          <w:rFonts w:ascii="Times New Roman" w:hAnsi="Times New Roman"/>
        </w:rPr>
        <w:t xml:space="preserve">р. Мориса Тореза, д. 35, к. 1, лит. </w:t>
      </w:r>
      <w:proofErr w:type="spellStart"/>
      <w:proofErr w:type="gramStart"/>
      <w:r w:rsidR="006F63A7" w:rsidRPr="006F63A7">
        <w:rPr>
          <w:rFonts w:ascii="Times New Roman" w:hAnsi="Times New Roman"/>
        </w:rPr>
        <w:t>А,пом</w:t>
      </w:r>
      <w:proofErr w:type="spellEnd"/>
      <w:r w:rsidR="006F63A7" w:rsidRPr="006F63A7">
        <w:rPr>
          <w:rFonts w:ascii="Times New Roman" w:hAnsi="Times New Roman"/>
        </w:rPr>
        <w:t>.</w:t>
      </w:r>
      <w:proofErr w:type="gramEnd"/>
      <w:r w:rsidR="006F63A7" w:rsidRPr="006F63A7">
        <w:rPr>
          <w:rFonts w:ascii="Times New Roman" w:hAnsi="Times New Roman"/>
        </w:rPr>
        <w:t xml:space="preserve"> 4-Н</w:t>
      </w:r>
      <w:r w:rsidR="00324756">
        <w:rPr>
          <w:rFonts w:ascii="Times New Roman" w:hAnsi="Times New Roman"/>
        </w:rPr>
        <w:t>.</w:t>
      </w:r>
    </w:p>
    <w:p w14:paraId="30E70609" w14:textId="1C0015E7" w:rsidR="004E7E6B" w:rsidRPr="006F63A7" w:rsidRDefault="004E7E6B" w:rsidP="00AF1F7E">
      <w:pPr>
        <w:spacing w:after="0" w:line="240" w:lineRule="auto"/>
        <w:ind w:firstLine="567"/>
        <w:jc w:val="both"/>
        <w:rPr>
          <w:rFonts w:ascii="Times New Roman" w:hAnsi="Times New Roman"/>
        </w:rPr>
      </w:pPr>
      <w:r w:rsidRPr="006F63A7">
        <w:rPr>
          <w:rFonts w:ascii="Times New Roman" w:hAnsi="Times New Roman"/>
        </w:rPr>
        <w:t xml:space="preserve">1.2. </w:t>
      </w:r>
      <w:r w:rsidR="009822EC" w:rsidRPr="006F63A7">
        <w:rPr>
          <w:rFonts w:ascii="Times New Roman" w:hAnsi="Times New Roman"/>
        </w:rPr>
        <w:t>Подрядчик</w:t>
      </w:r>
      <w:r w:rsidRPr="006F63A7">
        <w:rPr>
          <w:rFonts w:ascii="Times New Roman" w:hAnsi="Times New Roman"/>
        </w:rPr>
        <w:t xml:space="preserve"> вы</w:t>
      </w:r>
      <w:r w:rsidR="00F5471F" w:rsidRPr="006F63A7">
        <w:rPr>
          <w:rFonts w:ascii="Times New Roman" w:hAnsi="Times New Roman"/>
        </w:rPr>
        <w:t>полняет работы в соответствии с</w:t>
      </w:r>
      <w:r w:rsidR="009822EC" w:rsidRPr="006F63A7">
        <w:rPr>
          <w:rFonts w:ascii="Times New Roman" w:hAnsi="Times New Roman"/>
        </w:rPr>
        <w:t xml:space="preserve"> </w:t>
      </w:r>
      <w:r w:rsidR="00F2401E" w:rsidRPr="006F63A7">
        <w:rPr>
          <w:rFonts w:ascii="Times New Roman" w:hAnsi="Times New Roman"/>
        </w:rPr>
        <w:t>Техническим заданием</w:t>
      </w:r>
      <w:r w:rsidR="0087191E" w:rsidRPr="006F63A7">
        <w:rPr>
          <w:rFonts w:ascii="Times New Roman" w:hAnsi="Times New Roman"/>
        </w:rPr>
        <w:t xml:space="preserve"> (Приложение №</w:t>
      </w:r>
      <w:r w:rsidR="00F2401E" w:rsidRPr="006F63A7">
        <w:rPr>
          <w:rFonts w:ascii="Times New Roman" w:hAnsi="Times New Roman"/>
        </w:rPr>
        <w:t>1)</w:t>
      </w:r>
      <w:r w:rsidR="0087191E" w:rsidRPr="006F63A7">
        <w:rPr>
          <w:rFonts w:ascii="Times New Roman" w:hAnsi="Times New Roman"/>
        </w:rPr>
        <w:t xml:space="preserve">, </w:t>
      </w:r>
      <w:r w:rsidR="001C6CE0" w:rsidRPr="006F63A7">
        <w:rPr>
          <w:rFonts w:ascii="Times New Roman" w:hAnsi="Times New Roman"/>
        </w:rPr>
        <w:t xml:space="preserve">сметой </w:t>
      </w:r>
      <w:r w:rsidR="00AF1F7E">
        <w:rPr>
          <w:rFonts w:ascii="Times New Roman" w:hAnsi="Times New Roman"/>
        </w:rPr>
        <w:t xml:space="preserve">  </w:t>
      </w:r>
      <w:r w:rsidR="00DE7EB6">
        <w:rPr>
          <w:rFonts w:ascii="Times New Roman" w:hAnsi="Times New Roman"/>
        </w:rPr>
        <w:t xml:space="preserve">    </w:t>
      </w:r>
      <w:r w:rsidR="001C6CE0" w:rsidRPr="006F63A7">
        <w:rPr>
          <w:rFonts w:ascii="Times New Roman" w:hAnsi="Times New Roman"/>
        </w:rPr>
        <w:t xml:space="preserve">№1 </w:t>
      </w:r>
      <w:r w:rsidR="005F2CEB" w:rsidRPr="006F63A7">
        <w:rPr>
          <w:rFonts w:ascii="Times New Roman" w:hAnsi="Times New Roman"/>
        </w:rPr>
        <w:t>(</w:t>
      </w:r>
      <w:r w:rsidR="004A26BA">
        <w:rPr>
          <w:rFonts w:ascii="Times New Roman" w:hAnsi="Times New Roman"/>
        </w:rPr>
        <w:t>П</w:t>
      </w:r>
      <w:r w:rsidR="005F2CEB" w:rsidRPr="006F63A7">
        <w:rPr>
          <w:rFonts w:ascii="Times New Roman" w:hAnsi="Times New Roman"/>
        </w:rPr>
        <w:t>риложение №2</w:t>
      </w:r>
      <w:r w:rsidR="00F77158" w:rsidRPr="006F63A7">
        <w:rPr>
          <w:rFonts w:ascii="Times New Roman" w:hAnsi="Times New Roman"/>
        </w:rPr>
        <w:t>)</w:t>
      </w:r>
      <w:r w:rsidR="00E36990" w:rsidRPr="006F63A7">
        <w:rPr>
          <w:rFonts w:ascii="Times New Roman" w:hAnsi="Times New Roman"/>
        </w:rPr>
        <w:t xml:space="preserve">, </w:t>
      </w:r>
      <w:r w:rsidR="007E0D19" w:rsidRPr="006F63A7">
        <w:rPr>
          <w:rFonts w:ascii="Times New Roman" w:hAnsi="Times New Roman"/>
        </w:rPr>
        <w:t>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29DF51FA" w14:textId="318A58C1" w:rsidR="007E0D19" w:rsidRPr="006F63A7" w:rsidRDefault="004E7E6B" w:rsidP="00F2401E">
      <w:pPr>
        <w:spacing w:after="0" w:line="240" w:lineRule="auto"/>
        <w:ind w:firstLine="567"/>
        <w:jc w:val="both"/>
        <w:rPr>
          <w:rFonts w:ascii="Times New Roman" w:hAnsi="Times New Roman"/>
        </w:rPr>
      </w:pPr>
      <w:r w:rsidRPr="006F63A7">
        <w:rPr>
          <w:rFonts w:ascii="Times New Roman" w:hAnsi="Times New Roman"/>
        </w:rPr>
        <w:t xml:space="preserve">1.3. </w:t>
      </w:r>
      <w:r w:rsidR="00E1705F" w:rsidRPr="006F63A7">
        <w:rPr>
          <w:rFonts w:ascii="Times New Roman" w:hAnsi="Times New Roman"/>
        </w:rPr>
        <w:t>Функциональные, технические, экономические и другие требования к технической документации, являющейся предметом настоящего контракта, должны соответство</w:t>
      </w:r>
      <w:r w:rsidR="007C5CAC" w:rsidRPr="006F63A7">
        <w:rPr>
          <w:rFonts w:ascii="Times New Roman" w:hAnsi="Times New Roman"/>
        </w:rPr>
        <w:t>вать Заданию на проектировани</w:t>
      </w:r>
      <w:r w:rsidR="00444AD5" w:rsidRPr="006F63A7">
        <w:rPr>
          <w:rFonts w:ascii="Times New Roman" w:hAnsi="Times New Roman"/>
        </w:rPr>
        <w:t>е</w:t>
      </w:r>
      <w:r w:rsidR="0087191E" w:rsidRPr="006F63A7">
        <w:rPr>
          <w:rFonts w:ascii="Times New Roman" w:hAnsi="Times New Roman"/>
        </w:rPr>
        <w:t xml:space="preserve">, </w:t>
      </w:r>
      <w:r w:rsidR="00E1705F" w:rsidRPr="006F63A7">
        <w:rPr>
          <w:rFonts w:ascii="Times New Roman" w:hAnsi="Times New Roman"/>
        </w:rPr>
        <w:t>требованиям ГОСТ, СНиП и технических регламентов.</w:t>
      </w:r>
    </w:p>
    <w:p w14:paraId="295B06CE" w14:textId="46E1FB59" w:rsidR="00296389" w:rsidRDefault="006A4031" w:rsidP="00F2401E">
      <w:pPr>
        <w:spacing w:after="0" w:line="240" w:lineRule="auto"/>
        <w:ind w:firstLine="567"/>
        <w:rPr>
          <w:rFonts w:ascii="Times New Roman" w:hAnsi="Times New Roman"/>
        </w:rPr>
      </w:pPr>
      <w:r w:rsidRPr="006F63A7">
        <w:rPr>
          <w:rFonts w:ascii="Times New Roman" w:hAnsi="Times New Roman"/>
        </w:rPr>
        <w:t>1.4. Иден</w:t>
      </w:r>
      <w:r w:rsidR="00444AD5" w:rsidRPr="006F63A7">
        <w:rPr>
          <w:rFonts w:ascii="Times New Roman" w:hAnsi="Times New Roman"/>
        </w:rPr>
        <w:t xml:space="preserve">тификационный код закупки: </w:t>
      </w:r>
      <w:r w:rsidR="00324756" w:rsidRPr="00324756">
        <w:rPr>
          <w:rFonts w:ascii="Times New Roman" w:hAnsi="Times New Roman"/>
        </w:rPr>
        <w:t>262780214575878020100100010000000244</w:t>
      </w:r>
      <w:r w:rsidR="00AF1F7E">
        <w:rPr>
          <w:rFonts w:ascii="Times New Roman" w:hAnsi="Times New Roman"/>
        </w:rPr>
        <w:t>.</w:t>
      </w:r>
    </w:p>
    <w:p w14:paraId="1D630F08" w14:textId="77777777" w:rsidR="008E748B" w:rsidRPr="006F63A7" w:rsidRDefault="008E748B" w:rsidP="00F2401E">
      <w:pPr>
        <w:spacing w:after="0" w:line="240" w:lineRule="auto"/>
        <w:ind w:firstLine="567"/>
        <w:rPr>
          <w:rFonts w:ascii="Times New Roman" w:hAnsi="Times New Roman"/>
        </w:rPr>
      </w:pPr>
    </w:p>
    <w:p w14:paraId="465DC9E4" w14:textId="77777777" w:rsidR="004E7E6B" w:rsidRPr="006F63A7" w:rsidRDefault="004E7E6B" w:rsidP="00AE2DC3">
      <w:pPr>
        <w:widowControl w:val="0"/>
        <w:spacing w:after="0" w:line="240" w:lineRule="auto"/>
        <w:jc w:val="center"/>
        <w:rPr>
          <w:rFonts w:ascii="Times New Roman" w:hAnsi="Times New Roman"/>
          <w:b/>
        </w:rPr>
      </w:pPr>
      <w:r w:rsidRPr="006F63A7">
        <w:rPr>
          <w:rFonts w:ascii="Times New Roman" w:hAnsi="Times New Roman"/>
          <w:b/>
        </w:rPr>
        <w:t>2. СРОКИ ВЫПОЛНЕНИЯ РАБОТ</w:t>
      </w:r>
    </w:p>
    <w:p w14:paraId="17170ADE" w14:textId="4161C7D0" w:rsidR="004E7E6B" w:rsidRPr="006F63A7" w:rsidRDefault="004E7E6B" w:rsidP="00B779AB">
      <w:pPr>
        <w:widowControl w:val="0"/>
        <w:spacing w:after="0" w:line="240" w:lineRule="auto"/>
        <w:ind w:firstLine="567"/>
        <w:jc w:val="both"/>
        <w:rPr>
          <w:rFonts w:ascii="Times New Roman" w:hAnsi="Times New Roman"/>
        </w:rPr>
      </w:pPr>
      <w:r w:rsidRPr="006F63A7">
        <w:rPr>
          <w:rFonts w:ascii="Times New Roman" w:hAnsi="Times New Roman"/>
        </w:rPr>
        <w:t xml:space="preserve">2.1. </w:t>
      </w:r>
      <w:r w:rsidR="002623E3" w:rsidRPr="006F63A7">
        <w:rPr>
          <w:rFonts w:ascii="Times New Roman" w:hAnsi="Times New Roman"/>
        </w:rPr>
        <w:t>Начало выполн</w:t>
      </w:r>
      <w:r w:rsidR="00E535F1" w:rsidRPr="006F63A7">
        <w:rPr>
          <w:rFonts w:ascii="Times New Roman" w:hAnsi="Times New Roman"/>
        </w:rPr>
        <w:t xml:space="preserve">ения работ: в течение 1 </w:t>
      </w:r>
      <w:r w:rsidR="00F2401E" w:rsidRPr="006F63A7">
        <w:rPr>
          <w:rFonts w:ascii="Times New Roman" w:hAnsi="Times New Roman"/>
        </w:rPr>
        <w:t>рабочего</w:t>
      </w:r>
      <w:r w:rsidR="00E535F1" w:rsidRPr="006F63A7">
        <w:rPr>
          <w:rFonts w:ascii="Times New Roman" w:hAnsi="Times New Roman"/>
        </w:rPr>
        <w:t xml:space="preserve"> дня</w:t>
      </w:r>
      <w:r w:rsidR="002623E3" w:rsidRPr="006F63A7">
        <w:rPr>
          <w:rFonts w:ascii="Times New Roman" w:hAnsi="Times New Roman"/>
        </w:rPr>
        <w:t xml:space="preserve"> с момента (даты) подписания Акта передачи </w:t>
      </w:r>
      <w:r w:rsidR="00001462" w:rsidRPr="006F63A7">
        <w:rPr>
          <w:rFonts w:ascii="Times New Roman" w:hAnsi="Times New Roman"/>
        </w:rPr>
        <w:t>Объекта и исходных</w:t>
      </w:r>
      <w:r w:rsidR="002623E3" w:rsidRPr="006F63A7">
        <w:rPr>
          <w:rFonts w:ascii="Times New Roman" w:hAnsi="Times New Roman"/>
        </w:rPr>
        <w:t xml:space="preserve"> данных для выполнения </w:t>
      </w:r>
      <w:r w:rsidR="00001462" w:rsidRPr="006F63A7">
        <w:rPr>
          <w:rFonts w:ascii="Times New Roman" w:hAnsi="Times New Roman"/>
        </w:rPr>
        <w:t>работ от</w:t>
      </w:r>
      <w:r w:rsidR="002623E3" w:rsidRPr="006F63A7">
        <w:rPr>
          <w:rFonts w:ascii="Times New Roman" w:hAnsi="Times New Roman"/>
        </w:rPr>
        <w:t xml:space="preserve"> Заказчика в </w:t>
      </w:r>
      <w:r w:rsidR="00001462" w:rsidRPr="006F63A7">
        <w:rPr>
          <w:rFonts w:ascii="Times New Roman" w:hAnsi="Times New Roman"/>
        </w:rPr>
        <w:t xml:space="preserve">соответствии </w:t>
      </w:r>
      <w:r w:rsidR="00F2401E" w:rsidRPr="006F63A7">
        <w:rPr>
          <w:rFonts w:ascii="Times New Roman" w:hAnsi="Times New Roman"/>
        </w:rPr>
        <w:t>с Техническим заданием</w:t>
      </w:r>
      <w:r w:rsidR="002623E3" w:rsidRPr="006F63A7">
        <w:rPr>
          <w:rFonts w:ascii="Times New Roman" w:hAnsi="Times New Roman"/>
        </w:rPr>
        <w:t xml:space="preserve"> (Приложение №1 к контракту). Акт передачи Объекта и исходных данных от Заказчика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(далее -</w:t>
      </w:r>
      <w:r w:rsidR="00AF1F7E">
        <w:rPr>
          <w:rFonts w:ascii="Times New Roman" w:hAnsi="Times New Roman"/>
        </w:rPr>
        <w:t xml:space="preserve"> </w:t>
      </w:r>
      <w:r w:rsidR="002623E3" w:rsidRPr="006F63A7">
        <w:rPr>
          <w:rFonts w:ascii="Times New Roman" w:hAnsi="Times New Roman"/>
        </w:rPr>
        <w:t>Техниче</w:t>
      </w:r>
      <w:r w:rsidR="00F77158" w:rsidRPr="006F63A7">
        <w:rPr>
          <w:rFonts w:ascii="Times New Roman" w:hAnsi="Times New Roman"/>
        </w:rPr>
        <w:t>ский надзор) в течение 2</w:t>
      </w:r>
      <w:r w:rsidR="00E535F1" w:rsidRPr="006F63A7">
        <w:rPr>
          <w:rFonts w:ascii="Times New Roman" w:hAnsi="Times New Roman"/>
        </w:rPr>
        <w:t xml:space="preserve"> </w:t>
      </w:r>
      <w:r w:rsidR="00F2401E" w:rsidRPr="006F63A7">
        <w:rPr>
          <w:rFonts w:ascii="Times New Roman" w:hAnsi="Times New Roman"/>
        </w:rPr>
        <w:t>рабочих</w:t>
      </w:r>
      <w:r w:rsidR="002623E3" w:rsidRPr="006F63A7">
        <w:rPr>
          <w:rFonts w:ascii="Times New Roman" w:hAnsi="Times New Roman"/>
        </w:rPr>
        <w:t xml:space="preserve"> дней с момента (даты) </w:t>
      </w:r>
      <w:r w:rsidR="00F77158" w:rsidRPr="006F63A7">
        <w:rPr>
          <w:rFonts w:ascii="Times New Roman" w:hAnsi="Times New Roman"/>
        </w:rPr>
        <w:t>заключения контракта Сторонами.</w:t>
      </w:r>
    </w:p>
    <w:p w14:paraId="6A08B4B9" w14:textId="36FFEE6C" w:rsidR="004E7E6B" w:rsidRPr="006F63A7" w:rsidRDefault="000A4A38" w:rsidP="00AE2DC3">
      <w:pPr>
        <w:widowControl w:val="0"/>
        <w:spacing w:after="0" w:line="240" w:lineRule="auto"/>
        <w:ind w:firstLine="567"/>
        <w:jc w:val="both"/>
        <w:rPr>
          <w:rFonts w:ascii="Times New Roman" w:hAnsi="Times New Roman"/>
        </w:rPr>
      </w:pPr>
      <w:r w:rsidRPr="006F63A7">
        <w:rPr>
          <w:rFonts w:ascii="Times New Roman" w:hAnsi="Times New Roman"/>
        </w:rPr>
        <w:t>2.2</w:t>
      </w:r>
      <w:r w:rsidR="004E7E6B" w:rsidRPr="006F63A7">
        <w:rPr>
          <w:rFonts w:ascii="Times New Roman" w:hAnsi="Times New Roman"/>
        </w:rPr>
        <w:t xml:space="preserve">. Срок </w:t>
      </w:r>
      <w:r w:rsidR="005F2CEB" w:rsidRPr="006F63A7">
        <w:rPr>
          <w:rFonts w:ascii="Times New Roman" w:hAnsi="Times New Roman"/>
        </w:rPr>
        <w:t xml:space="preserve">выполнения работ по </w:t>
      </w:r>
      <w:r w:rsidR="002C3F86" w:rsidRPr="006F63A7">
        <w:rPr>
          <w:rFonts w:ascii="Times New Roman" w:hAnsi="Times New Roman"/>
        </w:rPr>
        <w:t>разработке</w:t>
      </w:r>
      <w:r w:rsidR="004E7E6B" w:rsidRPr="006F63A7">
        <w:rPr>
          <w:rFonts w:ascii="Times New Roman" w:hAnsi="Times New Roman"/>
        </w:rPr>
        <w:t xml:space="preserve"> </w:t>
      </w:r>
      <w:r w:rsidR="005F2CEB" w:rsidRPr="006F63A7">
        <w:rPr>
          <w:rFonts w:ascii="Times New Roman" w:hAnsi="Times New Roman"/>
        </w:rPr>
        <w:t>и согласованию</w:t>
      </w:r>
      <w:r w:rsidRPr="006F63A7">
        <w:rPr>
          <w:rFonts w:ascii="Times New Roman" w:hAnsi="Times New Roman"/>
        </w:rPr>
        <w:t xml:space="preserve"> </w:t>
      </w:r>
      <w:r w:rsidR="005F2CEB" w:rsidRPr="006F63A7">
        <w:rPr>
          <w:rFonts w:ascii="Times New Roman" w:hAnsi="Times New Roman"/>
        </w:rPr>
        <w:t>проектно-сметной</w:t>
      </w:r>
      <w:r w:rsidR="004E7E6B" w:rsidRPr="006F63A7">
        <w:rPr>
          <w:rFonts w:ascii="Times New Roman" w:hAnsi="Times New Roman"/>
        </w:rPr>
        <w:t xml:space="preserve"> документации</w:t>
      </w:r>
      <w:r w:rsidR="000C6252" w:rsidRPr="006F63A7">
        <w:rPr>
          <w:rFonts w:ascii="Times New Roman" w:hAnsi="Times New Roman"/>
        </w:rPr>
        <w:t>:</w:t>
      </w:r>
      <w:r w:rsidR="001C6CE0" w:rsidRPr="006F63A7">
        <w:rPr>
          <w:rFonts w:ascii="Times New Roman" w:hAnsi="Times New Roman"/>
        </w:rPr>
        <w:t xml:space="preserve"> </w:t>
      </w:r>
      <w:r w:rsidR="00F2401E" w:rsidRPr="006F63A7">
        <w:rPr>
          <w:rFonts w:ascii="Times New Roman" w:hAnsi="Times New Roman"/>
        </w:rPr>
        <w:t>120 рабочих</w:t>
      </w:r>
      <w:r w:rsidR="00E535F1" w:rsidRPr="006F63A7">
        <w:rPr>
          <w:rFonts w:ascii="Times New Roman" w:hAnsi="Times New Roman"/>
        </w:rPr>
        <w:t xml:space="preserve"> дней</w:t>
      </w:r>
      <w:r w:rsidR="003118C1" w:rsidRPr="003118C1">
        <w:t xml:space="preserve"> </w:t>
      </w:r>
      <w:r w:rsidR="003118C1" w:rsidRPr="00324756">
        <w:rPr>
          <w:rFonts w:ascii="Times New Roman" w:hAnsi="Times New Roman"/>
        </w:rPr>
        <w:t>с момента подписания Акта передачи Объекта и исходных данных</w:t>
      </w:r>
      <w:r w:rsidR="000775E5" w:rsidRPr="00324756">
        <w:rPr>
          <w:rFonts w:ascii="Times New Roman" w:hAnsi="Times New Roman"/>
        </w:rPr>
        <w:t>.</w:t>
      </w:r>
    </w:p>
    <w:p w14:paraId="52D58BD8" w14:textId="072E3D53" w:rsidR="00DF4A89" w:rsidRPr="006F63A7" w:rsidRDefault="004E7E6B" w:rsidP="00AE2DC3">
      <w:pPr>
        <w:widowControl w:val="0"/>
        <w:spacing w:after="0" w:line="240" w:lineRule="auto"/>
        <w:ind w:firstLine="567"/>
        <w:jc w:val="both"/>
        <w:rPr>
          <w:rFonts w:ascii="Times New Roman" w:hAnsi="Times New Roman"/>
        </w:rPr>
      </w:pPr>
      <w:r w:rsidRPr="006F63A7">
        <w:rPr>
          <w:rFonts w:ascii="Times New Roman" w:hAnsi="Times New Roman"/>
        </w:rPr>
        <w:t xml:space="preserve">2.3. Датой окончания </w:t>
      </w:r>
      <w:r w:rsidR="000A4A38" w:rsidRPr="006F63A7">
        <w:rPr>
          <w:rFonts w:ascii="Times New Roman" w:hAnsi="Times New Roman"/>
        </w:rPr>
        <w:t xml:space="preserve">выполнения </w:t>
      </w:r>
      <w:r w:rsidRPr="006F63A7">
        <w:rPr>
          <w:rFonts w:ascii="Times New Roman" w:hAnsi="Times New Roman"/>
        </w:rPr>
        <w:t xml:space="preserve">работ по разработке и согласованию проектной документации </w:t>
      </w:r>
      <w:r w:rsidR="00A40693" w:rsidRPr="006F63A7">
        <w:rPr>
          <w:rFonts w:ascii="Times New Roman" w:hAnsi="Times New Roman"/>
        </w:rPr>
        <w:t>считается</w:t>
      </w:r>
      <w:r w:rsidRPr="006F63A7">
        <w:rPr>
          <w:rFonts w:ascii="Times New Roman" w:hAnsi="Times New Roman"/>
        </w:rPr>
        <w:t xml:space="preserve"> дата подписания </w:t>
      </w:r>
      <w:r w:rsidR="00A40693" w:rsidRPr="006F63A7">
        <w:rPr>
          <w:rFonts w:ascii="Times New Roman" w:hAnsi="Times New Roman"/>
        </w:rPr>
        <w:t xml:space="preserve">Сторонами </w:t>
      </w:r>
      <w:r w:rsidRPr="006F63A7">
        <w:rPr>
          <w:rFonts w:ascii="Times New Roman" w:hAnsi="Times New Roman"/>
        </w:rPr>
        <w:t xml:space="preserve">акта </w:t>
      </w:r>
      <w:r w:rsidR="00A40693" w:rsidRPr="006F63A7">
        <w:rPr>
          <w:rFonts w:ascii="Times New Roman" w:hAnsi="Times New Roman"/>
        </w:rPr>
        <w:t xml:space="preserve">о приемке выполненных работ (форма </w:t>
      </w:r>
      <w:r w:rsidR="00013FA2" w:rsidRPr="006F63A7">
        <w:rPr>
          <w:rFonts w:ascii="Times New Roman" w:hAnsi="Times New Roman"/>
        </w:rPr>
        <w:t xml:space="preserve">№ </w:t>
      </w:r>
      <w:r w:rsidR="00A40693" w:rsidRPr="006F63A7">
        <w:rPr>
          <w:rFonts w:ascii="Times New Roman" w:hAnsi="Times New Roman"/>
        </w:rPr>
        <w:t>КС-2)</w:t>
      </w:r>
      <w:r w:rsidRPr="006F63A7">
        <w:rPr>
          <w:rFonts w:ascii="Times New Roman" w:hAnsi="Times New Roman"/>
        </w:rPr>
        <w:t>.</w:t>
      </w:r>
    </w:p>
    <w:p w14:paraId="04864BCB" w14:textId="23E460EB" w:rsidR="00ED3F7B" w:rsidRDefault="00ED3F7B" w:rsidP="00F2401E">
      <w:pPr>
        <w:autoSpaceDE w:val="0"/>
        <w:spacing w:after="0" w:line="240" w:lineRule="auto"/>
        <w:ind w:firstLine="567"/>
        <w:rPr>
          <w:rFonts w:ascii="Times New Roman" w:hAnsi="Times New Roman"/>
        </w:rPr>
      </w:pPr>
      <w:r w:rsidRPr="006F63A7">
        <w:rPr>
          <w:rFonts w:ascii="Times New Roman" w:hAnsi="Times New Roman"/>
        </w:rPr>
        <w:t xml:space="preserve">2.4. </w:t>
      </w:r>
      <w:r w:rsidR="00DA7C9C" w:rsidRPr="006F63A7">
        <w:rPr>
          <w:rFonts w:ascii="Times New Roman" w:hAnsi="Times New Roman"/>
        </w:rPr>
        <w:t xml:space="preserve">Должностное лицо Заказчика, ответственное за исполнение </w:t>
      </w:r>
      <w:r w:rsidR="00F2401E" w:rsidRPr="006F63A7">
        <w:rPr>
          <w:rFonts w:ascii="Times New Roman" w:hAnsi="Times New Roman"/>
        </w:rPr>
        <w:t xml:space="preserve">контракта: </w:t>
      </w:r>
      <w:r w:rsidR="00AF1F7E">
        <w:rPr>
          <w:rFonts w:ascii="Times New Roman" w:hAnsi="Times New Roman"/>
        </w:rPr>
        <w:t>Ананьева Евгения Юрьевна</w:t>
      </w:r>
      <w:r w:rsidR="00DA7C9C" w:rsidRPr="006F63A7">
        <w:rPr>
          <w:rFonts w:ascii="Times New Roman" w:hAnsi="Times New Roman"/>
        </w:rPr>
        <w:t>, контактный телефон</w:t>
      </w:r>
      <w:r w:rsidR="00AF1F7E">
        <w:rPr>
          <w:rFonts w:ascii="Times New Roman" w:hAnsi="Times New Roman"/>
        </w:rPr>
        <w:t xml:space="preserve"> </w:t>
      </w:r>
      <w:r w:rsidR="00AF1F7E" w:rsidRPr="00AF1F7E">
        <w:rPr>
          <w:rFonts w:ascii="Times New Roman" w:hAnsi="Times New Roman"/>
        </w:rPr>
        <w:t>+7 (812) 417-54-14</w:t>
      </w:r>
      <w:r w:rsidR="00DA7C9C" w:rsidRPr="006F63A7">
        <w:rPr>
          <w:rFonts w:ascii="Times New Roman" w:hAnsi="Times New Roman"/>
        </w:rPr>
        <w:t xml:space="preserve">, адрес электронной </w:t>
      </w:r>
      <w:r w:rsidR="00F2401E" w:rsidRPr="006F63A7">
        <w:rPr>
          <w:rFonts w:ascii="Times New Roman" w:hAnsi="Times New Roman"/>
        </w:rPr>
        <w:t xml:space="preserve">почты: </w:t>
      </w:r>
      <w:hyperlink r:id="rId9" w:history="1">
        <w:r w:rsidR="008E748B" w:rsidRPr="00721B49">
          <w:rPr>
            <w:rStyle w:val="aff"/>
            <w:rFonts w:ascii="Times New Roman" w:hAnsi="Times New Roman"/>
          </w:rPr>
          <w:t>unionddt@mail.ru</w:t>
        </w:r>
      </w:hyperlink>
      <w:r w:rsidR="00DA7C9C" w:rsidRPr="006F63A7">
        <w:rPr>
          <w:rFonts w:ascii="Times New Roman" w:hAnsi="Times New Roman"/>
        </w:rPr>
        <w:t>.</w:t>
      </w:r>
    </w:p>
    <w:p w14:paraId="654E1476" w14:textId="77777777" w:rsidR="008E748B" w:rsidRPr="006F63A7" w:rsidRDefault="008E748B" w:rsidP="00F2401E">
      <w:pPr>
        <w:autoSpaceDE w:val="0"/>
        <w:spacing w:after="0" w:line="240" w:lineRule="auto"/>
        <w:ind w:firstLine="567"/>
        <w:rPr>
          <w:rFonts w:ascii="Times New Roman" w:hAnsi="Times New Roman"/>
        </w:rPr>
      </w:pPr>
    </w:p>
    <w:p w14:paraId="79E4072E" w14:textId="77777777" w:rsidR="004E7E6B" w:rsidRPr="006F63A7" w:rsidRDefault="004E7E6B" w:rsidP="00B2215E">
      <w:pPr>
        <w:widowControl w:val="0"/>
        <w:spacing w:after="0" w:line="240" w:lineRule="auto"/>
        <w:jc w:val="center"/>
        <w:rPr>
          <w:rFonts w:ascii="Times New Roman" w:hAnsi="Times New Roman"/>
          <w:b/>
          <w:caps/>
        </w:rPr>
      </w:pPr>
      <w:r w:rsidRPr="006F63A7">
        <w:rPr>
          <w:rFonts w:ascii="Times New Roman" w:hAnsi="Times New Roman"/>
          <w:b/>
          <w:caps/>
        </w:rPr>
        <w:t xml:space="preserve">3. Цена </w:t>
      </w:r>
      <w:r w:rsidR="009822EC" w:rsidRPr="006F63A7">
        <w:rPr>
          <w:rFonts w:ascii="Times New Roman" w:hAnsi="Times New Roman"/>
          <w:b/>
          <w:caps/>
        </w:rPr>
        <w:t>Контракта</w:t>
      </w:r>
      <w:r w:rsidRPr="006F63A7">
        <w:rPr>
          <w:rFonts w:ascii="Times New Roman" w:hAnsi="Times New Roman"/>
          <w:b/>
          <w:caps/>
        </w:rPr>
        <w:t xml:space="preserve"> и порядок расчетов</w:t>
      </w:r>
    </w:p>
    <w:p w14:paraId="7A281DA0" w14:textId="4A82C9B8" w:rsidR="0087191E" w:rsidRPr="006F63A7" w:rsidRDefault="00FA0E76" w:rsidP="0087191E">
      <w:pPr>
        <w:widowControl w:val="0"/>
        <w:spacing w:after="0" w:line="240" w:lineRule="auto"/>
        <w:ind w:firstLine="567"/>
        <w:jc w:val="both"/>
        <w:rPr>
          <w:rFonts w:ascii="Times New Roman" w:hAnsi="Times New Roman"/>
        </w:rPr>
      </w:pPr>
      <w:r w:rsidRPr="006F63A7">
        <w:rPr>
          <w:rFonts w:ascii="Times New Roman" w:hAnsi="Times New Roman"/>
        </w:rPr>
        <w:t>3.1. Цена Контракта</w:t>
      </w:r>
      <w:r w:rsidR="0087191E" w:rsidRPr="006F63A7">
        <w:rPr>
          <w:rFonts w:ascii="Times New Roman" w:hAnsi="Times New Roman"/>
        </w:rPr>
        <w:t xml:space="preserve"> составляет</w:t>
      </w:r>
      <w:r w:rsidR="00F2401E" w:rsidRPr="006F63A7">
        <w:rPr>
          <w:rFonts w:ascii="Times New Roman" w:hAnsi="Times New Roman"/>
        </w:rPr>
        <w:t>:</w:t>
      </w:r>
      <w:r w:rsidR="00380017">
        <w:rPr>
          <w:rFonts w:ascii="Times New Roman" w:hAnsi="Times New Roman"/>
        </w:rPr>
        <w:t xml:space="preserve"> _______ (_______) рублей __ копеек, НДС __% / НДС не облагается.</w:t>
      </w:r>
    </w:p>
    <w:p w14:paraId="7F36A68A" w14:textId="5505DB7C" w:rsidR="00867CC3"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3.2.</w:t>
      </w:r>
      <w:r w:rsidR="008E748B">
        <w:rPr>
          <w:rFonts w:ascii="Times New Roman" w:hAnsi="Times New Roman"/>
        </w:rPr>
        <w:t xml:space="preserve"> </w:t>
      </w:r>
      <w:r w:rsidRPr="006F63A7">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67CC3" w:rsidRPr="006F63A7">
        <w:rPr>
          <w:rFonts w:ascii="Times New Roman" w:hAnsi="Times New Roman"/>
        </w:rPr>
        <w:t>.</w:t>
      </w:r>
    </w:p>
    <w:p w14:paraId="6C562291" w14:textId="4B6FB56A" w:rsidR="00A0205F" w:rsidRPr="006F63A7" w:rsidRDefault="00A0205F" w:rsidP="00A0205F">
      <w:pPr>
        <w:widowControl w:val="0"/>
        <w:spacing w:after="0" w:line="240" w:lineRule="auto"/>
        <w:ind w:firstLine="567"/>
        <w:jc w:val="both"/>
        <w:rPr>
          <w:rFonts w:ascii="Times New Roman" w:hAnsi="Times New Roman"/>
        </w:rPr>
      </w:pPr>
      <w:r w:rsidRPr="006F63A7">
        <w:rPr>
          <w:rFonts w:ascii="Times New Roman" w:hAnsi="Times New Roman"/>
        </w:rPr>
        <w:t xml:space="preserve">3.3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3F7916C0" w14:textId="77777777" w:rsidR="00A0205F" w:rsidRPr="006F63A7" w:rsidRDefault="00A0205F" w:rsidP="00A0205F">
      <w:pPr>
        <w:widowControl w:val="0"/>
        <w:spacing w:after="0" w:line="240" w:lineRule="auto"/>
        <w:ind w:firstLine="567"/>
        <w:jc w:val="both"/>
        <w:rPr>
          <w:rFonts w:ascii="Times New Roman" w:hAnsi="Times New Roman"/>
        </w:rPr>
      </w:pPr>
      <w:r w:rsidRPr="006F63A7">
        <w:rPr>
          <w:rFonts w:ascii="Times New Roman" w:hAnsi="Times New Roman"/>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236AAA2E" w14:textId="4C9A7CE1" w:rsidR="00A0205F" w:rsidRPr="006F63A7" w:rsidRDefault="00A0205F" w:rsidP="00A0205F">
      <w:pPr>
        <w:widowControl w:val="0"/>
        <w:spacing w:after="0" w:line="240" w:lineRule="auto"/>
        <w:ind w:firstLine="567"/>
        <w:jc w:val="both"/>
        <w:rPr>
          <w:rFonts w:ascii="Times New Roman" w:hAnsi="Times New Roman"/>
        </w:rPr>
      </w:pPr>
      <w:r w:rsidRPr="006F63A7">
        <w:rPr>
          <w:rFonts w:ascii="Times New Roman" w:hAnsi="Times New Roman"/>
        </w:rPr>
        <w:t xml:space="preserve">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 </w:t>
      </w:r>
    </w:p>
    <w:p w14:paraId="4E0F65CD" w14:textId="23353C03" w:rsidR="00A0205F" w:rsidRPr="006F63A7" w:rsidRDefault="00A0205F" w:rsidP="00A0205F">
      <w:pPr>
        <w:widowControl w:val="0"/>
        <w:spacing w:after="0" w:line="240" w:lineRule="auto"/>
        <w:ind w:firstLine="567"/>
        <w:jc w:val="both"/>
        <w:rPr>
          <w:rFonts w:ascii="Times New Roman" w:hAnsi="Times New Roman"/>
        </w:rPr>
      </w:pPr>
      <w:r w:rsidRPr="006F63A7">
        <w:rPr>
          <w:rFonts w:ascii="Times New Roman" w:hAnsi="Times New Roman"/>
        </w:rPr>
        <w:lastRenderedPageBreak/>
        <w:t>3.6.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w:t>
      </w:r>
      <w:r w:rsidR="00210A03">
        <w:rPr>
          <w:rFonts w:ascii="Times New Roman" w:hAnsi="Times New Roman"/>
        </w:rPr>
        <w:t xml:space="preserve"> </w:t>
      </w:r>
      <w:r w:rsidRPr="006F63A7">
        <w:rPr>
          <w:rFonts w:ascii="Times New Roman" w:hAnsi="Times New Roman"/>
        </w:rPr>
        <w:t xml:space="preserve">3.1. контракта, направив письменное уведомление в адрес Подрядчика.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  </w:t>
      </w:r>
    </w:p>
    <w:p w14:paraId="3FC14110" w14:textId="77777777" w:rsidR="00A0205F" w:rsidRPr="006F63A7" w:rsidRDefault="00A0205F" w:rsidP="00A0205F">
      <w:pPr>
        <w:widowControl w:val="0"/>
        <w:spacing w:after="0" w:line="240" w:lineRule="auto"/>
        <w:ind w:firstLine="567"/>
        <w:jc w:val="both"/>
        <w:rPr>
          <w:rFonts w:ascii="Times New Roman" w:hAnsi="Times New Roman"/>
        </w:rPr>
      </w:pPr>
      <w:r w:rsidRPr="006F63A7">
        <w:rPr>
          <w:rFonts w:ascii="Times New Roman" w:hAnsi="Times New Roman"/>
        </w:rPr>
        <w:t>3.7. Авансирование по Контракту не предусмотрено.</w:t>
      </w:r>
    </w:p>
    <w:p w14:paraId="73E9E99C" w14:textId="47B4335B" w:rsidR="00A0205F" w:rsidRPr="006F63A7" w:rsidRDefault="00A0205F" w:rsidP="00A0205F">
      <w:pPr>
        <w:widowControl w:val="0"/>
        <w:spacing w:after="0" w:line="240" w:lineRule="auto"/>
        <w:ind w:firstLine="567"/>
        <w:jc w:val="both"/>
        <w:rPr>
          <w:rFonts w:ascii="Times New Roman" w:hAnsi="Times New Roman"/>
        </w:rPr>
      </w:pPr>
      <w:r w:rsidRPr="006F63A7">
        <w:rPr>
          <w:rFonts w:ascii="Times New Roman" w:hAnsi="Times New Roman"/>
        </w:rPr>
        <w:t>3.8. Оплата по Контракту осуществляется Заказчиком по казначейской системе оплаты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подписания акта о приемке выполненных работ согласно графику приема поручений на оплату расходов.</w:t>
      </w:r>
    </w:p>
    <w:p w14:paraId="6FB40DF7" w14:textId="77777777" w:rsidR="00A0205F" w:rsidRPr="006F63A7" w:rsidRDefault="00A0205F" w:rsidP="00A0205F">
      <w:pPr>
        <w:widowControl w:val="0"/>
        <w:spacing w:after="0" w:line="240" w:lineRule="auto"/>
        <w:ind w:firstLine="567"/>
        <w:jc w:val="both"/>
        <w:rPr>
          <w:rFonts w:ascii="Times New Roman" w:hAnsi="Times New Roman"/>
        </w:rPr>
      </w:pPr>
      <w:r w:rsidRPr="006F63A7">
        <w:rPr>
          <w:rFonts w:ascii="Times New Roman" w:hAnsi="Times New Roman"/>
        </w:rPr>
        <w:t>3.9.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 (далее - технический надзор).</w:t>
      </w:r>
    </w:p>
    <w:p w14:paraId="1C52D8DF" w14:textId="2FA0B1E0" w:rsidR="0087191E" w:rsidRPr="006F63A7" w:rsidRDefault="00A0205F" w:rsidP="00A0205F">
      <w:pPr>
        <w:widowControl w:val="0"/>
        <w:spacing w:after="0" w:line="240" w:lineRule="auto"/>
        <w:ind w:firstLine="567"/>
        <w:jc w:val="both"/>
        <w:rPr>
          <w:rFonts w:ascii="Times New Roman" w:hAnsi="Times New Roman"/>
        </w:rPr>
      </w:pPr>
      <w:r w:rsidRPr="006F63A7">
        <w:rPr>
          <w:rFonts w:ascii="Times New Roman" w:hAnsi="Times New Roman"/>
        </w:rPr>
        <w:t xml:space="preserve">3.10. Работы, выполненные Подрядчиком с отклонениями от требований нормативно-правовых актов, условий по контракту, </w:t>
      </w:r>
      <w:r w:rsidR="00F2401E" w:rsidRPr="006F63A7">
        <w:rPr>
          <w:rFonts w:ascii="Times New Roman" w:hAnsi="Times New Roman"/>
        </w:rPr>
        <w:t>Техническим заданием</w:t>
      </w:r>
      <w:r w:rsidRPr="006F63A7">
        <w:rPr>
          <w:rFonts w:ascii="Times New Roman" w:hAnsi="Times New Roman"/>
        </w:rPr>
        <w:t xml:space="preserve">, сметной документации, или иными недостатками не подлежат оплате Заказчиком до устранения Подрядчиком обнаруженных </w:t>
      </w:r>
      <w:r w:rsidR="003F7286" w:rsidRPr="006F63A7">
        <w:rPr>
          <w:rFonts w:ascii="Times New Roman" w:hAnsi="Times New Roman"/>
        </w:rPr>
        <w:t>недостатков.</w:t>
      </w:r>
      <w:r w:rsidR="0087191E" w:rsidRPr="006F63A7">
        <w:rPr>
          <w:rFonts w:ascii="Times New Roman" w:hAnsi="Times New Roman"/>
        </w:rPr>
        <w:t xml:space="preserve"> </w:t>
      </w:r>
    </w:p>
    <w:p w14:paraId="4A0B79C7" w14:textId="19E8F113" w:rsidR="005D0F27" w:rsidRDefault="00D74A6E" w:rsidP="001C6CE0">
      <w:pPr>
        <w:widowControl w:val="0"/>
        <w:spacing w:after="0" w:line="240" w:lineRule="auto"/>
        <w:ind w:firstLine="567"/>
        <w:jc w:val="both"/>
        <w:rPr>
          <w:rFonts w:ascii="Times New Roman" w:hAnsi="Times New Roman"/>
        </w:rPr>
      </w:pPr>
      <w:r w:rsidRPr="006F63A7">
        <w:rPr>
          <w:rFonts w:ascii="Times New Roman" w:hAnsi="Times New Roman"/>
        </w:rPr>
        <w:t>3.</w:t>
      </w:r>
      <w:r w:rsidR="0087191E" w:rsidRPr="006F63A7">
        <w:rPr>
          <w:rFonts w:ascii="Times New Roman" w:hAnsi="Times New Roman"/>
        </w:rPr>
        <w:t>1</w:t>
      </w:r>
      <w:r w:rsidR="00BB5BA1" w:rsidRPr="006F63A7">
        <w:rPr>
          <w:rFonts w:ascii="Times New Roman" w:hAnsi="Times New Roman"/>
        </w:rPr>
        <w:t>1</w:t>
      </w:r>
      <w:r w:rsidRPr="006F63A7">
        <w:rPr>
          <w:rFonts w:ascii="Times New Roman" w:hAnsi="Times New Roman"/>
        </w:rPr>
        <w:t xml:space="preserve">. </w:t>
      </w:r>
      <w:r w:rsidR="005D0F27" w:rsidRPr="006F63A7">
        <w:rPr>
          <w:rFonts w:ascii="Times New Roman" w:hAnsi="Times New Roman"/>
        </w:rPr>
        <w:t xml:space="preserve">Источник финансирования: </w:t>
      </w:r>
      <w:r w:rsidR="001C6CE0" w:rsidRPr="006F63A7">
        <w:rPr>
          <w:rFonts w:ascii="Times New Roman" w:hAnsi="Times New Roman"/>
        </w:rPr>
        <w:t>Закон</w:t>
      </w:r>
      <w:r w:rsidR="005D0F27" w:rsidRPr="006F63A7">
        <w:rPr>
          <w:rFonts w:ascii="Times New Roman" w:hAnsi="Times New Roman"/>
        </w:rPr>
        <w:t xml:space="preserve"> </w:t>
      </w:r>
      <w:r w:rsidR="00D86EA8" w:rsidRPr="006F63A7">
        <w:rPr>
          <w:rFonts w:ascii="Times New Roman" w:hAnsi="Times New Roman"/>
        </w:rPr>
        <w:t xml:space="preserve">Санкт-Петербурга </w:t>
      </w:r>
      <w:r w:rsidR="003F7286" w:rsidRPr="006F63A7">
        <w:rPr>
          <w:rFonts w:ascii="Times New Roman" w:hAnsi="Times New Roman"/>
        </w:rPr>
        <w:t>от 28</w:t>
      </w:r>
      <w:r w:rsidR="001C6CE0" w:rsidRPr="006F63A7">
        <w:rPr>
          <w:rFonts w:ascii="Times New Roman" w:hAnsi="Times New Roman"/>
        </w:rPr>
        <w:t xml:space="preserve"> ноября 2025 года №659-124 «О бюджете Санкт-Петербурга на 2026 год и на плановый период 2027 и 2028 годов», </w:t>
      </w:r>
      <w:r w:rsidR="00E5210E">
        <w:rPr>
          <w:rFonts w:ascii="Times New Roman" w:hAnsi="Times New Roman"/>
        </w:rPr>
        <w:t xml:space="preserve">внебюджетные средства, средства бюджетных учреждений, </w:t>
      </w:r>
      <w:r w:rsidR="001C6CE0" w:rsidRPr="006F63A7">
        <w:rPr>
          <w:rFonts w:ascii="Times New Roman" w:hAnsi="Times New Roman"/>
        </w:rPr>
        <w:t xml:space="preserve">КОСГУ </w:t>
      </w:r>
      <w:r w:rsidR="00FE77C8">
        <w:rPr>
          <w:rFonts w:ascii="Times New Roman" w:hAnsi="Times New Roman"/>
        </w:rPr>
        <w:t>228</w:t>
      </w:r>
      <w:r w:rsidR="003F7286" w:rsidRPr="006F63A7">
        <w:rPr>
          <w:rFonts w:ascii="Times New Roman" w:hAnsi="Times New Roman"/>
        </w:rPr>
        <w:t>,</w:t>
      </w:r>
      <w:r w:rsidR="001C6CE0" w:rsidRPr="006F63A7">
        <w:rPr>
          <w:rFonts w:ascii="Times New Roman" w:hAnsi="Times New Roman"/>
        </w:rPr>
        <w:t xml:space="preserve"> КВР </w:t>
      </w:r>
      <w:r w:rsidR="00FE77C8">
        <w:rPr>
          <w:rFonts w:ascii="Times New Roman" w:hAnsi="Times New Roman"/>
        </w:rPr>
        <w:t>244</w:t>
      </w:r>
      <w:r w:rsidR="005D0F27" w:rsidRPr="006F63A7">
        <w:rPr>
          <w:rFonts w:ascii="Times New Roman" w:hAnsi="Times New Roman"/>
        </w:rPr>
        <w:t>.</w:t>
      </w:r>
    </w:p>
    <w:p w14:paraId="1875157C" w14:textId="77777777" w:rsidR="002248E1" w:rsidRPr="006F63A7" w:rsidRDefault="002248E1" w:rsidP="001C6CE0">
      <w:pPr>
        <w:widowControl w:val="0"/>
        <w:spacing w:after="0" w:line="240" w:lineRule="auto"/>
        <w:ind w:firstLine="567"/>
        <w:jc w:val="both"/>
        <w:rPr>
          <w:rFonts w:ascii="Times New Roman" w:hAnsi="Times New Roman"/>
        </w:rPr>
      </w:pPr>
    </w:p>
    <w:p w14:paraId="3A66282D" w14:textId="354BB61D" w:rsidR="004E7E6B" w:rsidRPr="006F63A7" w:rsidRDefault="004E7E6B" w:rsidP="005D0F27">
      <w:pPr>
        <w:widowControl w:val="0"/>
        <w:spacing w:after="0" w:line="240" w:lineRule="auto"/>
        <w:ind w:firstLine="567"/>
        <w:jc w:val="center"/>
        <w:rPr>
          <w:rFonts w:ascii="Times New Roman" w:hAnsi="Times New Roman"/>
          <w:b/>
        </w:rPr>
      </w:pPr>
      <w:r w:rsidRPr="006F63A7">
        <w:rPr>
          <w:rFonts w:ascii="Times New Roman" w:hAnsi="Times New Roman"/>
          <w:b/>
        </w:rPr>
        <w:t>4. ПРАВА И ОБЯЗАННОСТИ СТОРОН</w:t>
      </w:r>
    </w:p>
    <w:p w14:paraId="3CA7FD38" w14:textId="77777777" w:rsidR="0087191E" w:rsidRPr="006F63A7" w:rsidRDefault="0087191E" w:rsidP="0087191E">
      <w:pPr>
        <w:widowControl w:val="0"/>
        <w:spacing w:after="0" w:line="240" w:lineRule="auto"/>
        <w:ind w:firstLine="567"/>
        <w:jc w:val="both"/>
        <w:rPr>
          <w:rFonts w:ascii="Times New Roman" w:hAnsi="Times New Roman"/>
          <w:b/>
        </w:rPr>
      </w:pPr>
      <w:r w:rsidRPr="006F63A7">
        <w:rPr>
          <w:rFonts w:ascii="Times New Roman" w:hAnsi="Times New Roman"/>
          <w:b/>
        </w:rPr>
        <w:t>4.1. Обязанности Подрядчика:</w:t>
      </w:r>
    </w:p>
    <w:p w14:paraId="13AA2ADB" w14:textId="25D2B243"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 xml:space="preserve">4.1.1. </w:t>
      </w:r>
      <w:r w:rsidR="002623E3" w:rsidRPr="006F63A7">
        <w:rPr>
          <w:rFonts w:ascii="Times New Roman" w:hAnsi="Times New Roman"/>
        </w:rPr>
        <w:t>Принять от Заказчика по акту передачи Объект и исходные данные для выполнения работ в порядке и сроки, установленные в п. 2.1. настоящего Контракта.</w:t>
      </w:r>
    </w:p>
    <w:p w14:paraId="5DC3C2BF" w14:textId="77777777" w:rsidR="007A2B79" w:rsidRPr="006F63A7" w:rsidRDefault="0087191E" w:rsidP="007A2B79">
      <w:pPr>
        <w:widowControl w:val="0"/>
        <w:spacing w:after="0" w:line="240" w:lineRule="auto"/>
        <w:ind w:firstLine="567"/>
        <w:jc w:val="both"/>
        <w:rPr>
          <w:rFonts w:ascii="Times New Roman" w:hAnsi="Times New Roman"/>
        </w:rPr>
      </w:pPr>
      <w:r w:rsidRPr="006F63A7">
        <w:rPr>
          <w:rFonts w:ascii="Times New Roman" w:hAnsi="Times New Roman"/>
        </w:rPr>
        <w:t xml:space="preserve">4.1.2. Приступить к исполнению Контракта и завершить работу в сроки, установленные в </w:t>
      </w:r>
      <w:r w:rsidR="007A2B79" w:rsidRPr="006F63A7">
        <w:rPr>
          <w:rFonts w:ascii="Times New Roman" w:hAnsi="Times New Roman"/>
        </w:rPr>
        <w:t>разделе 2 настоящего Контракта.</w:t>
      </w:r>
    </w:p>
    <w:p w14:paraId="27E6486C" w14:textId="117970D0" w:rsidR="0087191E" w:rsidRPr="006F63A7" w:rsidRDefault="0087191E" w:rsidP="007A2B79">
      <w:pPr>
        <w:widowControl w:val="0"/>
        <w:spacing w:after="0" w:line="240" w:lineRule="auto"/>
        <w:ind w:firstLine="567"/>
        <w:jc w:val="both"/>
        <w:rPr>
          <w:rFonts w:ascii="Times New Roman" w:hAnsi="Times New Roman"/>
        </w:rPr>
      </w:pPr>
      <w:r w:rsidRPr="006F63A7">
        <w:rPr>
          <w:rFonts w:ascii="Times New Roman" w:hAnsi="Times New Roman"/>
        </w:rPr>
        <w:t xml:space="preserve">4.1.3. Провести инженерные изыскания обследования и измерения, предусмотренные </w:t>
      </w:r>
      <w:r w:rsidR="00F2401E" w:rsidRPr="006F63A7">
        <w:rPr>
          <w:rFonts w:ascii="Times New Roman" w:hAnsi="Times New Roman"/>
        </w:rPr>
        <w:t>техническим заданием</w:t>
      </w:r>
      <w:r w:rsidR="00867CC3" w:rsidRPr="006F63A7">
        <w:rPr>
          <w:rFonts w:ascii="Times New Roman" w:hAnsi="Times New Roman"/>
        </w:rPr>
        <w:t xml:space="preserve"> в сроки, указанные </w:t>
      </w:r>
      <w:r w:rsidR="00F2401E" w:rsidRPr="006F63A7">
        <w:rPr>
          <w:rFonts w:ascii="Times New Roman" w:hAnsi="Times New Roman"/>
        </w:rPr>
        <w:t>в раздел</w:t>
      </w:r>
      <w:r w:rsidR="00867CC3" w:rsidRPr="006F63A7">
        <w:rPr>
          <w:rFonts w:ascii="Times New Roman" w:hAnsi="Times New Roman"/>
        </w:rPr>
        <w:t xml:space="preserve"> </w:t>
      </w:r>
      <w:r w:rsidR="00F2401E" w:rsidRPr="006F63A7">
        <w:rPr>
          <w:rFonts w:ascii="Times New Roman" w:hAnsi="Times New Roman"/>
        </w:rPr>
        <w:t>2 Контракта</w:t>
      </w:r>
      <w:r w:rsidRPr="006F63A7">
        <w:rPr>
          <w:rFonts w:ascii="Times New Roman" w:hAnsi="Times New Roman"/>
        </w:rPr>
        <w:t>.</w:t>
      </w:r>
    </w:p>
    <w:p w14:paraId="48751175" w14:textId="71F5A6E3"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 xml:space="preserve">4.1.4. Разработать проектно-сметную документацию в соответствии с </w:t>
      </w:r>
      <w:r w:rsidR="00F2401E" w:rsidRPr="006F63A7">
        <w:rPr>
          <w:rFonts w:ascii="Times New Roman" w:hAnsi="Times New Roman"/>
        </w:rPr>
        <w:t>техническим заданием</w:t>
      </w:r>
      <w:r w:rsidR="007A2B79" w:rsidRPr="006F63A7">
        <w:rPr>
          <w:rFonts w:ascii="Times New Roman" w:hAnsi="Times New Roman"/>
        </w:rPr>
        <w:t xml:space="preserve"> (Приложение № 1</w:t>
      </w:r>
      <w:r w:rsidR="0058528D" w:rsidRPr="006F63A7">
        <w:rPr>
          <w:rFonts w:ascii="Times New Roman" w:hAnsi="Times New Roman"/>
        </w:rPr>
        <w:t xml:space="preserve"> к контракту</w:t>
      </w:r>
      <w:r w:rsidR="007A2B79" w:rsidRPr="006F63A7">
        <w:rPr>
          <w:rFonts w:ascii="Times New Roman" w:hAnsi="Times New Roman"/>
        </w:rPr>
        <w:t>)</w:t>
      </w:r>
      <w:r w:rsidRPr="006F63A7">
        <w:rPr>
          <w:rFonts w:ascii="Times New Roman" w:hAnsi="Times New Roman"/>
        </w:rPr>
        <w:t>, надлежащим образом, качественно и в установленные сроки.</w:t>
      </w:r>
    </w:p>
    <w:p w14:paraId="4E2B8527" w14:textId="3D5FF9B4"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 xml:space="preserve">4.1.5. В соответствии </w:t>
      </w:r>
      <w:r w:rsidR="00F2401E" w:rsidRPr="006F63A7">
        <w:rPr>
          <w:rFonts w:ascii="Times New Roman" w:hAnsi="Times New Roman"/>
        </w:rPr>
        <w:t>с Техническим заданием</w:t>
      </w:r>
      <w:r w:rsidR="007A2B79" w:rsidRPr="006F63A7">
        <w:rPr>
          <w:rFonts w:ascii="Times New Roman" w:hAnsi="Times New Roman"/>
        </w:rPr>
        <w:t xml:space="preserve"> (Приложение №1</w:t>
      </w:r>
      <w:r w:rsidR="0058528D" w:rsidRPr="006F63A7">
        <w:rPr>
          <w:rFonts w:ascii="Times New Roman" w:hAnsi="Times New Roman"/>
        </w:rPr>
        <w:t xml:space="preserve"> к контракту</w:t>
      </w:r>
      <w:r w:rsidRPr="006F63A7">
        <w:rPr>
          <w:rFonts w:ascii="Times New Roman" w:hAnsi="Times New Roman"/>
        </w:rPr>
        <w:t xml:space="preserve">) согласовать проектно-сметную документацию с Заказчиком и компетентными государственными организациями, с которыми согласование является обязательным в соответствии с действующим законодательством Российской Федерации в сроки, указанные в п. </w:t>
      </w:r>
      <w:r w:rsidR="007A2B79" w:rsidRPr="006F63A7">
        <w:rPr>
          <w:rFonts w:ascii="Times New Roman" w:hAnsi="Times New Roman"/>
        </w:rPr>
        <w:t>2 Контракта</w:t>
      </w:r>
      <w:r w:rsidRPr="006F63A7">
        <w:rPr>
          <w:rFonts w:ascii="Times New Roman" w:hAnsi="Times New Roman"/>
        </w:rPr>
        <w:t>.</w:t>
      </w:r>
    </w:p>
    <w:p w14:paraId="76A0063A" w14:textId="4AD77D8F" w:rsidR="0087191E" w:rsidRPr="006F63A7" w:rsidRDefault="000C0FBC" w:rsidP="0087191E">
      <w:pPr>
        <w:widowControl w:val="0"/>
        <w:spacing w:after="0" w:line="240" w:lineRule="auto"/>
        <w:ind w:firstLine="567"/>
        <w:jc w:val="both"/>
        <w:rPr>
          <w:rFonts w:ascii="Times New Roman" w:hAnsi="Times New Roman"/>
        </w:rPr>
      </w:pPr>
      <w:r w:rsidRPr="006F63A7">
        <w:rPr>
          <w:rFonts w:ascii="Times New Roman" w:hAnsi="Times New Roman"/>
        </w:rPr>
        <w:t xml:space="preserve">4.1.6. </w:t>
      </w:r>
      <w:r w:rsidR="0087191E" w:rsidRPr="006F63A7">
        <w:rPr>
          <w:rFonts w:ascii="Times New Roman" w:hAnsi="Times New Roman"/>
        </w:rPr>
        <w:t>Осуществлять все функции генерального подрядчика, предусмотренные действующим законодательством.</w:t>
      </w:r>
    </w:p>
    <w:p w14:paraId="69807502" w14:textId="0876A196" w:rsidR="00963477" w:rsidRPr="006F63A7" w:rsidRDefault="00963477" w:rsidP="000C0FBC">
      <w:pPr>
        <w:widowControl w:val="0"/>
        <w:spacing w:after="0" w:line="240" w:lineRule="auto"/>
        <w:ind w:firstLine="567"/>
        <w:jc w:val="both"/>
        <w:rPr>
          <w:rFonts w:ascii="Times New Roman" w:hAnsi="Times New Roman"/>
        </w:rPr>
      </w:pPr>
      <w:r w:rsidRPr="006F63A7">
        <w:rPr>
          <w:rFonts w:ascii="Times New Roman" w:hAnsi="Times New Roman"/>
        </w:rPr>
        <w:t xml:space="preserve">4.1.7. </w:t>
      </w:r>
      <w:r w:rsidR="000C0FBC" w:rsidRPr="006F63A7">
        <w:rPr>
          <w:rFonts w:ascii="Times New Roman" w:hAnsi="Times New Roman"/>
        </w:rPr>
        <w:t>Соблюдать конфиденциальность в отношении всей информации, ставшей известной Подрядчику в связи с исполнением обязательств по контракту.</w:t>
      </w:r>
    </w:p>
    <w:p w14:paraId="652804CB" w14:textId="00FB3176"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4.1.</w:t>
      </w:r>
      <w:r w:rsidR="00963477" w:rsidRPr="006F63A7">
        <w:rPr>
          <w:rFonts w:ascii="Times New Roman" w:hAnsi="Times New Roman"/>
        </w:rPr>
        <w:t>8</w:t>
      </w:r>
      <w:r w:rsidRPr="006F63A7">
        <w:rPr>
          <w:rFonts w:ascii="Times New Roman" w:hAnsi="Times New Roman"/>
        </w:rPr>
        <w:t>. Нести ответственность перед Заказчиком за надлежащее исполнение работ по настоящему Контракту и отвечать за достоверность и качество представляемой информации и других материалов.</w:t>
      </w:r>
    </w:p>
    <w:p w14:paraId="7213A38E" w14:textId="77777777" w:rsidR="007A6498" w:rsidRPr="006F63A7" w:rsidRDefault="007A6498" w:rsidP="007A6498">
      <w:pPr>
        <w:widowControl w:val="0"/>
        <w:spacing w:after="0" w:line="240" w:lineRule="auto"/>
        <w:ind w:firstLine="567"/>
        <w:jc w:val="both"/>
        <w:rPr>
          <w:rFonts w:ascii="Times New Roman" w:hAnsi="Times New Roman"/>
        </w:rPr>
      </w:pPr>
      <w:r w:rsidRPr="006F63A7">
        <w:rPr>
          <w:rFonts w:ascii="Times New Roman" w:hAnsi="Times New Roman"/>
        </w:rPr>
        <w:t xml:space="preserve">4.1.9.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76767AE4" w14:textId="77777777" w:rsidR="007A6498" w:rsidRPr="006F63A7" w:rsidRDefault="007A6498" w:rsidP="007A6498">
      <w:pPr>
        <w:widowControl w:val="0"/>
        <w:spacing w:after="0" w:line="240" w:lineRule="auto"/>
        <w:ind w:firstLine="567"/>
        <w:jc w:val="both"/>
        <w:rPr>
          <w:rFonts w:ascii="Times New Roman" w:hAnsi="Times New Roman"/>
        </w:rPr>
      </w:pPr>
      <w:r w:rsidRPr="006F63A7">
        <w:rPr>
          <w:rFonts w:ascii="Times New Roman" w:hAnsi="Times New Roman"/>
        </w:rPr>
        <w:t>- Гражданский кодекс Российской Федерации (часть вторая) от 26.01.1996 г. № 14-ФЗ;</w:t>
      </w:r>
    </w:p>
    <w:p w14:paraId="3A5563DB" w14:textId="77777777" w:rsidR="007A6498" w:rsidRPr="006F63A7" w:rsidRDefault="007A6498" w:rsidP="007A6498">
      <w:pPr>
        <w:widowControl w:val="0"/>
        <w:spacing w:after="0" w:line="240" w:lineRule="auto"/>
        <w:ind w:firstLine="567"/>
        <w:jc w:val="both"/>
        <w:rPr>
          <w:rFonts w:ascii="Times New Roman" w:hAnsi="Times New Roman"/>
        </w:rPr>
      </w:pPr>
      <w:r w:rsidRPr="006F63A7">
        <w:rPr>
          <w:rFonts w:ascii="Times New Roman" w:hAnsi="Times New Roman"/>
        </w:rPr>
        <w:t>- Градостроительный кодекс Российской Федерации от 29.12.2004 № 190-ФЗ;</w:t>
      </w:r>
    </w:p>
    <w:p w14:paraId="4B3C12AB" w14:textId="464B48B8" w:rsidR="007A6498" w:rsidRPr="006F63A7" w:rsidRDefault="007A6498" w:rsidP="00F2401E">
      <w:pPr>
        <w:widowControl w:val="0"/>
        <w:spacing w:after="0" w:line="240" w:lineRule="auto"/>
        <w:ind w:firstLine="567"/>
        <w:jc w:val="both"/>
        <w:rPr>
          <w:rFonts w:ascii="Times New Roman" w:hAnsi="Times New Roman"/>
        </w:rPr>
      </w:pPr>
      <w:r w:rsidRPr="006F63A7">
        <w:rPr>
          <w:rFonts w:ascii="Times New Roman" w:hAnsi="Times New Roman"/>
        </w:rPr>
        <w:t>- Закон Санкт-Петербурга от 25.12.2015 № 891-180 «О благоустройстве в Санкт-Петербурге»</w:t>
      </w:r>
    </w:p>
    <w:p w14:paraId="08476E70" w14:textId="5D15751B" w:rsidR="00F2401E" w:rsidRPr="006F63A7" w:rsidRDefault="00F2401E" w:rsidP="00F2401E">
      <w:pPr>
        <w:pStyle w:val="a8"/>
        <w:spacing w:line="240" w:lineRule="auto"/>
        <w:ind w:left="0" w:firstLine="567"/>
        <w:rPr>
          <w:rFonts w:ascii="Times New Roman" w:hAnsi="Times New Roman"/>
        </w:rPr>
      </w:pPr>
      <w:r w:rsidRPr="006F63A7">
        <w:rPr>
          <w:rFonts w:ascii="Times New Roman" w:hAnsi="Times New Roman"/>
        </w:rPr>
        <w:t>- Федеральным законом от 22.07.2008 № 123-ФЗ «Технический регламент о требованиях пожарной безопасности»;</w:t>
      </w:r>
    </w:p>
    <w:p w14:paraId="376464AD" w14:textId="77777777" w:rsidR="00F2401E" w:rsidRPr="006F63A7" w:rsidRDefault="00F2401E" w:rsidP="00F2401E">
      <w:pPr>
        <w:pStyle w:val="a8"/>
        <w:spacing w:line="240" w:lineRule="auto"/>
        <w:ind w:left="0" w:firstLine="567"/>
        <w:rPr>
          <w:rFonts w:ascii="Times New Roman" w:hAnsi="Times New Roman"/>
        </w:rPr>
      </w:pPr>
      <w:r w:rsidRPr="006F63A7">
        <w:rPr>
          <w:rFonts w:ascii="Times New Roman" w:hAnsi="Times New Roman"/>
        </w:rPr>
        <w:t>-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21771E36" w14:textId="77777777" w:rsidR="00F2401E" w:rsidRPr="006F63A7" w:rsidRDefault="00F2401E" w:rsidP="00F2401E">
      <w:pPr>
        <w:pStyle w:val="a8"/>
        <w:spacing w:line="240" w:lineRule="auto"/>
        <w:ind w:left="0" w:firstLine="567"/>
        <w:rPr>
          <w:rFonts w:ascii="Times New Roman" w:hAnsi="Times New Roman"/>
        </w:rPr>
      </w:pPr>
      <w:r w:rsidRPr="006F63A7">
        <w:rPr>
          <w:rFonts w:ascii="Times New Roman" w:hAnsi="Times New Roman"/>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71CEBD87" w14:textId="77777777" w:rsidR="00F2401E" w:rsidRPr="006F63A7" w:rsidRDefault="00F2401E" w:rsidP="00F2401E">
      <w:pPr>
        <w:pStyle w:val="a8"/>
        <w:spacing w:line="240" w:lineRule="auto"/>
        <w:ind w:left="0" w:firstLine="567"/>
        <w:rPr>
          <w:rFonts w:ascii="Times New Roman" w:hAnsi="Times New Roman"/>
        </w:rPr>
      </w:pPr>
      <w:r w:rsidRPr="006F63A7">
        <w:rPr>
          <w:rFonts w:ascii="Times New Roman" w:hAnsi="Times New Roman"/>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2349E1ED" w14:textId="77777777" w:rsidR="00F2401E" w:rsidRPr="006F63A7" w:rsidRDefault="00F2401E" w:rsidP="00F2401E">
      <w:pPr>
        <w:pStyle w:val="a8"/>
        <w:spacing w:line="240" w:lineRule="auto"/>
        <w:ind w:left="0" w:firstLine="567"/>
        <w:rPr>
          <w:rFonts w:ascii="Times New Roman" w:hAnsi="Times New Roman"/>
        </w:rPr>
      </w:pPr>
      <w:r w:rsidRPr="006F63A7">
        <w:rPr>
          <w:rFonts w:ascii="Times New Roman" w:hAnsi="Times New Roman"/>
        </w:rPr>
        <w:lastRenderedPageBreak/>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646CFA91" w14:textId="77777777" w:rsidR="00F2401E" w:rsidRPr="006F63A7" w:rsidRDefault="00F2401E" w:rsidP="00F2401E">
      <w:pPr>
        <w:pStyle w:val="a8"/>
        <w:spacing w:line="240" w:lineRule="auto"/>
        <w:ind w:left="0" w:firstLine="567"/>
        <w:rPr>
          <w:rFonts w:ascii="Times New Roman" w:hAnsi="Times New Roman"/>
        </w:rPr>
      </w:pPr>
      <w:r w:rsidRPr="006F63A7">
        <w:rPr>
          <w:rFonts w:ascii="Times New Roman" w:hAnsi="Times New Roman"/>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43D572BA" w14:textId="77777777" w:rsidR="00F2401E" w:rsidRPr="006F63A7" w:rsidRDefault="00F2401E" w:rsidP="00F2401E">
      <w:pPr>
        <w:pStyle w:val="a8"/>
        <w:spacing w:after="0" w:line="240" w:lineRule="auto"/>
        <w:ind w:left="0" w:firstLine="567"/>
        <w:rPr>
          <w:rFonts w:ascii="Times New Roman" w:hAnsi="Times New Roman"/>
        </w:rPr>
      </w:pPr>
      <w:r w:rsidRPr="006F63A7">
        <w:rPr>
          <w:rFonts w:ascii="Times New Roman" w:hAnsi="Times New Roman"/>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r w:rsidRPr="006F63A7">
        <w:rPr>
          <w:rFonts w:ascii="Times New Roman" w:hAnsi="Times New Roman"/>
        </w:rPr>
        <w:br/>
        <w:t>и введён в действие приказом МЧС России от 20.07.2020 № 539);</w:t>
      </w:r>
    </w:p>
    <w:p w14:paraId="6E9F328B" w14:textId="77777777" w:rsidR="00F2401E" w:rsidRPr="006F63A7" w:rsidRDefault="00F2401E" w:rsidP="00F2401E">
      <w:pPr>
        <w:spacing w:after="0" w:line="240" w:lineRule="auto"/>
        <w:ind w:firstLine="567"/>
        <w:rPr>
          <w:rFonts w:ascii="Times New Roman" w:hAnsi="Times New Roman"/>
        </w:rPr>
      </w:pPr>
      <w:r w:rsidRPr="006F63A7">
        <w:rPr>
          <w:rFonts w:ascii="Times New Roman" w:hAnsi="Times New Roman"/>
        </w:rPr>
        <w:t xml:space="preserve">- СП 12.13130.2009 «Свод правил. Определение категорий помещений, зданий и наружных установок по взрывопожарной и пожарной опасности», </w:t>
      </w:r>
      <w:r w:rsidRPr="006F63A7">
        <w:rPr>
          <w:rFonts w:ascii="Times New Roman" w:hAnsi="Times New Roman"/>
        </w:rPr>
        <w:br/>
        <w:t>с Изменением № 1 (утвержденным и введенным в действие с 01.02.2011 года Приказом МЧС РФ от 09.12.2010 № 643);</w:t>
      </w:r>
    </w:p>
    <w:p w14:paraId="6C62EAB1" w14:textId="77777777" w:rsidR="00F2401E" w:rsidRPr="006F63A7" w:rsidRDefault="00F2401E" w:rsidP="00F2401E">
      <w:pPr>
        <w:spacing w:after="0" w:line="240" w:lineRule="auto"/>
        <w:ind w:firstLine="567"/>
        <w:rPr>
          <w:rFonts w:ascii="Times New Roman" w:hAnsi="Times New Roman"/>
        </w:rPr>
      </w:pPr>
      <w:r w:rsidRPr="006F63A7">
        <w:rPr>
          <w:rFonts w:ascii="Times New Roman" w:hAnsi="Times New Roman"/>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29D26D3B" w14:textId="77777777" w:rsidR="00F2401E" w:rsidRPr="006F63A7" w:rsidRDefault="00F2401E" w:rsidP="00F2401E">
      <w:pPr>
        <w:pStyle w:val="a8"/>
        <w:spacing w:line="240" w:lineRule="auto"/>
        <w:ind w:left="0" w:firstLine="567"/>
        <w:rPr>
          <w:rFonts w:ascii="Times New Roman" w:hAnsi="Times New Roman"/>
        </w:rPr>
      </w:pPr>
      <w:r w:rsidRPr="006F63A7">
        <w:rPr>
          <w:rFonts w:ascii="Times New Roman" w:hAnsi="Times New Roman"/>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6F63A7">
        <w:rPr>
          <w:rFonts w:ascii="Times New Roman" w:hAnsi="Times New Roman"/>
        </w:rPr>
        <w:t>пр</w:t>
      </w:r>
      <w:proofErr w:type="spellEnd"/>
      <w:r w:rsidRPr="006F63A7">
        <w:rPr>
          <w:rFonts w:ascii="Times New Roman" w:hAnsi="Times New Roman"/>
        </w:rPr>
        <w:t>);</w:t>
      </w:r>
    </w:p>
    <w:p w14:paraId="08B53DB0" w14:textId="77777777" w:rsidR="00F2401E" w:rsidRPr="006F63A7" w:rsidRDefault="00F2401E" w:rsidP="00F2401E">
      <w:pPr>
        <w:pStyle w:val="a8"/>
        <w:spacing w:line="240" w:lineRule="auto"/>
        <w:ind w:left="0" w:firstLine="567"/>
        <w:rPr>
          <w:rFonts w:ascii="Times New Roman" w:hAnsi="Times New Roman"/>
        </w:rPr>
      </w:pPr>
      <w:r w:rsidRPr="006F63A7">
        <w:rPr>
          <w:rFonts w:ascii="Times New Roman" w:hAnsi="Times New Roman"/>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2C0C46D4" w14:textId="77777777" w:rsidR="00F2401E" w:rsidRPr="006F63A7" w:rsidRDefault="00F2401E" w:rsidP="00F2401E">
      <w:pPr>
        <w:pStyle w:val="a8"/>
        <w:spacing w:line="240" w:lineRule="auto"/>
        <w:ind w:left="0" w:firstLine="567"/>
        <w:rPr>
          <w:rFonts w:ascii="Times New Roman" w:hAnsi="Times New Roman"/>
        </w:rPr>
      </w:pPr>
      <w:r w:rsidRPr="006F63A7">
        <w:rPr>
          <w:rFonts w:ascii="Times New Roman" w:hAnsi="Times New Roman"/>
        </w:rPr>
        <w:t>- Правилами устройства электроустановок (утверждены приказом Минэнерго РФ от 08.07.2002 № 204);</w:t>
      </w:r>
    </w:p>
    <w:p w14:paraId="6E060E33" w14:textId="77777777" w:rsidR="00F2401E" w:rsidRPr="006F63A7" w:rsidRDefault="00F2401E" w:rsidP="00F2401E">
      <w:pPr>
        <w:pStyle w:val="a8"/>
        <w:spacing w:after="0" w:line="240" w:lineRule="auto"/>
        <w:ind w:left="0" w:firstLine="567"/>
        <w:rPr>
          <w:rFonts w:ascii="Times New Roman" w:hAnsi="Times New Roman"/>
        </w:rPr>
      </w:pPr>
      <w:r w:rsidRPr="006F63A7">
        <w:rPr>
          <w:rFonts w:ascii="Times New Roman" w:hAnsi="Times New Roman"/>
        </w:rPr>
        <w:t>- Настоящими ТУ;</w:t>
      </w:r>
    </w:p>
    <w:p w14:paraId="795BBCE6" w14:textId="77777777" w:rsidR="00F2401E" w:rsidRPr="006F63A7" w:rsidRDefault="00F2401E" w:rsidP="00F2401E">
      <w:pPr>
        <w:spacing w:after="0" w:line="240" w:lineRule="auto"/>
        <w:ind w:firstLine="567"/>
        <w:rPr>
          <w:rFonts w:ascii="Times New Roman" w:hAnsi="Times New Roman"/>
        </w:rPr>
      </w:pPr>
      <w:r w:rsidRPr="006F63A7">
        <w:rPr>
          <w:rFonts w:ascii="Times New Roman" w:hAnsi="Times New Roman"/>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5AFDBE76" w14:textId="4E35379A" w:rsidR="00F2401E" w:rsidRPr="006F63A7" w:rsidRDefault="00F2401E" w:rsidP="00F2401E">
      <w:pPr>
        <w:widowControl w:val="0"/>
        <w:spacing w:after="0" w:line="240" w:lineRule="auto"/>
        <w:ind w:firstLine="567"/>
        <w:jc w:val="both"/>
        <w:rPr>
          <w:rFonts w:ascii="Times New Roman" w:hAnsi="Times New Roman"/>
        </w:rPr>
      </w:pPr>
      <w:r w:rsidRPr="006F63A7">
        <w:rPr>
          <w:rFonts w:ascii="Times New Roman" w:hAnsi="Times New Roman"/>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05DEA677" w14:textId="482495E4"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4.1.</w:t>
      </w:r>
      <w:r w:rsidR="00963477" w:rsidRPr="006F63A7">
        <w:rPr>
          <w:rFonts w:ascii="Times New Roman" w:hAnsi="Times New Roman"/>
        </w:rPr>
        <w:t>10</w:t>
      </w:r>
      <w:r w:rsidRPr="006F63A7">
        <w:rPr>
          <w:rFonts w:ascii="Times New Roman" w:hAnsi="Times New Roman"/>
        </w:rPr>
        <w:t>. Известить Заказчика и до получения от него указаний приостановить выполнение работ при обнаружении:</w:t>
      </w:r>
    </w:p>
    <w:p w14:paraId="49A4E0BF"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 возможных неблагоприятных для Заказчика последствий выполнения его указаний о способе выполнения работ;</w:t>
      </w:r>
    </w:p>
    <w:p w14:paraId="554EDE18"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 иных, независящих от Подрядчика обстоятельств, создающих невозможность выполнения работ в срок, указанный в п.2.2 Контракта.</w:t>
      </w:r>
    </w:p>
    <w:p w14:paraId="3B43D04E" w14:textId="47508582" w:rsidR="0087191E" w:rsidRPr="006F63A7" w:rsidRDefault="00963477" w:rsidP="0087191E">
      <w:pPr>
        <w:widowControl w:val="0"/>
        <w:spacing w:after="0" w:line="240" w:lineRule="auto"/>
        <w:ind w:firstLine="567"/>
        <w:jc w:val="both"/>
        <w:rPr>
          <w:rFonts w:ascii="Times New Roman" w:hAnsi="Times New Roman"/>
        </w:rPr>
      </w:pPr>
      <w:r w:rsidRPr="006F63A7">
        <w:rPr>
          <w:rFonts w:ascii="Times New Roman" w:hAnsi="Times New Roman"/>
        </w:rPr>
        <w:t>4.1.11</w:t>
      </w:r>
      <w:r w:rsidR="0087191E" w:rsidRPr="006F63A7">
        <w:rPr>
          <w:rFonts w:ascii="Times New Roman" w:hAnsi="Times New Roman"/>
        </w:rPr>
        <w:t xml:space="preserve">. По окончании выполнения работ предоставить Заказчику результат выполнения работ в течение 1 </w:t>
      </w:r>
      <w:r w:rsidR="007A2B79" w:rsidRPr="006F63A7">
        <w:rPr>
          <w:rFonts w:ascii="Times New Roman" w:hAnsi="Times New Roman"/>
        </w:rPr>
        <w:t>рабочего дня</w:t>
      </w:r>
      <w:r w:rsidR="0087191E" w:rsidRPr="006F63A7">
        <w:rPr>
          <w:rFonts w:ascii="Times New Roman" w:hAnsi="Times New Roman"/>
        </w:rPr>
        <w:t xml:space="preserve">, следующего за днём окончания выполнения работ. </w:t>
      </w:r>
    </w:p>
    <w:p w14:paraId="339B26EA" w14:textId="0D3DFBA5" w:rsidR="0087191E" w:rsidRPr="006F63A7" w:rsidRDefault="00963477" w:rsidP="0087191E">
      <w:pPr>
        <w:widowControl w:val="0"/>
        <w:spacing w:after="0" w:line="240" w:lineRule="auto"/>
        <w:ind w:firstLine="567"/>
        <w:jc w:val="both"/>
        <w:rPr>
          <w:rFonts w:ascii="Times New Roman" w:hAnsi="Times New Roman"/>
        </w:rPr>
      </w:pPr>
      <w:r w:rsidRPr="006F63A7">
        <w:rPr>
          <w:rFonts w:ascii="Times New Roman" w:hAnsi="Times New Roman"/>
        </w:rPr>
        <w:t>4.1.12</w:t>
      </w:r>
      <w:r w:rsidR="0087191E" w:rsidRPr="006F63A7">
        <w:rPr>
          <w:rFonts w:ascii="Times New Roman" w:hAnsi="Times New Roman"/>
        </w:rPr>
        <w:t>. При заверше</w:t>
      </w:r>
      <w:r w:rsidR="00981A25" w:rsidRPr="006F63A7">
        <w:rPr>
          <w:rFonts w:ascii="Times New Roman" w:hAnsi="Times New Roman"/>
        </w:rPr>
        <w:t xml:space="preserve">нии работ представить Заказчику </w:t>
      </w:r>
      <w:r w:rsidR="0087191E" w:rsidRPr="006F63A7">
        <w:rPr>
          <w:rFonts w:ascii="Times New Roman" w:hAnsi="Times New Roman"/>
        </w:rPr>
        <w:t>в оригинале полный комплект разрабо</w:t>
      </w:r>
      <w:r w:rsidR="00A76CE5" w:rsidRPr="006F63A7">
        <w:rPr>
          <w:rFonts w:ascii="Times New Roman" w:hAnsi="Times New Roman"/>
        </w:rPr>
        <w:t>танной и согласованной проектно-</w:t>
      </w:r>
      <w:r w:rsidR="0087191E" w:rsidRPr="006F63A7">
        <w:rPr>
          <w:rFonts w:ascii="Times New Roman" w:hAnsi="Times New Roman"/>
        </w:rPr>
        <w:t xml:space="preserve">сметной документации,  в соответствии с условиями, установленными </w:t>
      </w:r>
      <w:r w:rsidR="007A2B79" w:rsidRPr="006F63A7">
        <w:rPr>
          <w:rFonts w:ascii="Times New Roman" w:hAnsi="Times New Roman"/>
        </w:rPr>
        <w:t xml:space="preserve">в  </w:t>
      </w:r>
      <w:r w:rsidR="0027734F" w:rsidRPr="006F63A7">
        <w:rPr>
          <w:rFonts w:ascii="Times New Roman" w:hAnsi="Times New Roman"/>
        </w:rPr>
        <w:t>Техническим заданием</w:t>
      </w:r>
      <w:r w:rsidRPr="006F63A7">
        <w:rPr>
          <w:rFonts w:ascii="Times New Roman" w:hAnsi="Times New Roman"/>
        </w:rPr>
        <w:t xml:space="preserve"> (П</w:t>
      </w:r>
      <w:r w:rsidR="007A2B79" w:rsidRPr="006F63A7">
        <w:rPr>
          <w:rFonts w:ascii="Times New Roman" w:hAnsi="Times New Roman"/>
        </w:rPr>
        <w:t>риложение № 1</w:t>
      </w:r>
      <w:r w:rsidR="00F5711E" w:rsidRPr="006F63A7">
        <w:rPr>
          <w:rFonts w:ascii="Times New Roman" w:hAnsi="Times New Roman"/>
        </w:rPr>
        <w:t xml:space="preserve"> к контракту</w:t>
      </w:r>
      <w:r w:rsidR="007A2B79" w:rsidRPr="006F63A7">
        <w:rPr>
          <w:rFonts w:ascii="Times New Roman" w:hAnsi="Times New Roman"/>
        </w:rPr>
        <w:t>)</w:t>
      </w:r>
      <w:r w:rsidR="0087191E" w:rsidRPr="006F63A7">
        <w:rPr>
          <w:rFonts w:ascii="Times New Roman" w:hAnsi="Times New Roman"/>
        </w:rPr>
        <w:t xml:space="preserve"> документацию в электронном виде с использованием программного продукта, указываемого Заказчиком на бумажном носителе в составе и объемах, предусмотренных </w:t>
      </w:r>
      <w:r w:rsidR="00FA0E76" w:rsidRPr="006F63A7">
        <w:rPr>
          <w:rFonts w:ascii="Times New Roman" w:hAnsi="Times New Roman"/>
        </w:rPr>
        <w:br/>
      </w:r>
      <w:r w:rsidR="00F2401E" w:rsidRPr="006F63A7">
        <w:rPr>
          <w:rFonts w:ascii="Times New Roman" w:hAnsi="Times New Roman"/>
        </w:rPr>
        <w:t>Техническим заданием</w:t>
      </w:r>
      <w:r w:rsidR="007A2B79" w:rsidRPr="006F63A7">
        <w:rPr>
          <w:rFonts w:ascii="Times New Roman" w:hAnsi="Times New Roman"/>
        </w:rPr>
        <w:t xml:space="preserve"> (Приложение №1</w:t>
      </w:r>
      <w:r w:rsidR="00F5711E" w:rsidRPr="006F63A7">
        <w:rPr>
          <w:rFonts w:ascii="Times New Roman" w:hAnsi="Times New Roman"/>
        </w:rPr>
        <w:t xml:space="preserve"> к контракту</w:t>
      </w:r>
      <w:r w:rsidR="0087191E" w:rsidRPr="006F63A7">
        <w:rPr>
          <w:rFonts w:ascii="Times New Roman" w:hAnsi="Times New Roman"/>
        </w:rPr>
        <w:t>), и условиями настоящего Контракта с приложением акта приема-передачи проектной документации.</w:t>
      </w:r>
    </w:p>
    <w:p w14:paraId="6230AC08" w14:textId="43FBF3C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4.1.1</w:t>
      </w:r>
      <w:r w:rsidR="0058528D" w:rsidRPr="006F63A7">
        <w:rPr>
          <w:rFonts w:ascii="Times New Roman" w:hAnsi="Times New Roman"/>
        </w:rPr>
        <w:t>3</w:t>
      </w:r>
      <w:r w:rsidRPr="006F63A7">
        <w:rPr>
          <w:rFonts w:ascii="Times New Roman" w:hAnsi="Times New Roman"/>
        </w:rPr>
        <w:t xml:space="preserve">. Своими силами и за свой счет своевременно устранять недостатки, выявленные в процессе приемки результатов выполнения работ и при проведении проверок, осуществляемых в ходе выполнения работ. </w:t>
      </w:r>
    </w:p>
    <w:p w14:paraId="0044A49F" w14:textId="01D15451" w:rsidR="0087191E" w:rsidRPr="006F63A7" w:rsidRDefault="0058528D" w:rsidP="0087191E">
      <w:pPr>
        <w:widowControl w:val="0"/>
        <w:spacing w:after="0" w:line="240" w:lineRule="auto"/>
        <w:ind w:firstLine="567"/>
        <w:jc w:val="both"/>
        <w:rPr>
          <w:rFonts w:ascii="Times New Roman" w:hAnsi="Times New Roman"/>
        </w:rPr>
      </w:pPr>
      <w:r w:rsidRPr="006F63A7">
        <w:rPr>
          <w:rFonts w:ascii="Times New Roman" w:hAnsi="Times New Roman"/>
        </w:rPr>
        <w:t>4.1.14</w:t>
      </w:r>
      <w:r w:rsidR="0087191E" w:rsidRPr="006F63A7">
        <w:rPr>
          <w:rFonts w:ascii="Times New Roman" w:hAnsi="Times New Roman"/>
        </w:rPr>
        <w:t>. Выполнять иные обязанности, предусмотренные законом, иными правовыми актами или настоящим Контрактом.</w:t>
      </w:r>
    </w:p>
    <w:p w14:paraId="646C28F3" w14:textId="48271848" w:rsidR="0087191E" w:rsidRPr="006F63A7" w:rsidRDefault="0058528D" w:rsidP="0087191E">
      <w:pPr>
        <w:widowControl w:val="0"/>
        <w:spacing w:after="0" w:line="240" w:lineRule="auto"/>
        <w:ind w:firstLine="567"/>
        <w:jc w:val="both"/>
        <w:rPr>
          <w:rFonts w:ascii="Times New Roman" w:hAnsi="Times New Roman"/>
        </w:rPr>
      </w:pPr>
      <w:r w:rsidRPr="006F63A7">
        <w:rPr>
          <w:rFonts w:ascii="Times New Roman" w:hAnsi="Times New Roman"/>
        </w:rPr>
        <w:t>4.1.15</w:t>
      </w:r>
      <w:r w:rsidR="0087191E" w:rsidRPr="006F63A7">
        <w:rPr>
          <w:rFonts w:ascii="Times New Roman" w:hAnsi="Times New Roman"/>
        </w:rPr>
        <w:t xml:space="preserve">. Не раскрывать третьим лицам без письменного согласия Заказчика объем выполнения работ и условия их оплаты. </w:t>
      </w:r>
    </w:p>
    <w:p w14:paraId="6E8DA811" w14:textId="512318FC" w:rsidR="0087191E" w:rsidRPr="006F63A7" w:rsidRDefault="0058528D" w:rsidP="000C0FBC">
      <w:pPr>
        <w:widowControl w:val="0"/>
        <w:spacing w:after="0" w:line="240" w:lineRule="auto"/>
        <w:ind w:firstLine="567"/>
        <w:jc w:val="both"/>
        <w:rPr>
          <w:rFonts w:ascii="Times New Roman" w:hAnsi="Times New Roman"/>
        </w:rPr>
      </w:pPr>
      <w:r w:rsidRPr="006F63A7">
        <w:rPr>
          <w:rFonts w:ascii="Times New Roman" w:hAnsi="Times New Roman"/>
        </w:rPr>
        <w:t>4.1.16</w:t>
      </w:r>
      <w:r w:rsidR="0087191E" w:rsidRPr="006F63A7">
        <w:rPr>
          <w:rFonts w:ascii="Times New Roman" w:hAnsi="Times New Roman"/>
        </w:rPr>
        <w:t>. Возвратить Заказчику излишне полученные денежные средства в случае выявления</w:t>
      </w:r>
      <w:r w:rsidR="006D2C25" w:rsidRPr="006F63A7">
        <w:rPr>
          <w:rFonts w:ascii="Times New Roman" w:hAnsi="Times New Roman"/>
        </w:rPr>
        <w:t xml:space="preserve"> Заказчиком, либо контролирующими </w:t>
      </w:r>
      <w:r w:rsidR="0027734F" w:rsidRPr="006F63A7">
        <w:rPr>
          <w:rFonts w:ascii="Times New Roman" w:hAnsi="Times New Roman"/>
        </w:rPr>
        <w:t>органами фактов</w:t>
      </w:r>
      <w:r w:rsidR="0087191E" w:rsidRPr="006F63A7">
        <w:rPr>
          <w:rFonts w:ascii="Times New Roman" w:hAnsi="Times New Roman"/>
        </w:rPr>
        <w:t xml:space="preserve"> оплаты сверх фактических объёмов работ, изменений способа выполнения работ, без соответствующих согласований с Заказчиком и отступлений от </w:t>
      </w:r>
      <w:r w:rsidR="0027734F" w:rsidRPr="006F63A7">
        <w:rPr>
          <w:rFonts w:ascii="Times New Roman" w:hAnsi="Times New Roman"/>
        </w:rPr>
        <w:t>сметы (</w:t>
      </w:r>
      <w:r w:rsidR="007A2B79" w:rsidRPr="006F63A7">
        <w:rPr>
          <w:rFonts w:ascii="Times New Roman" w:hAnsi="Times New Roman"/>
        </w:rPr>
        <w:t>Приложение № 2</w:t>
      </w:r>
      <w:r w:rsidR="00F5711E" w:rsidRPr="006F63A7">
        <w:rPr>
          <w:rFonts w:ascii="Times New Roman" w:hAnsi="Times New Roman"/>
        </w:rPr>
        <w:t xml:space="preserve"> к </w:t>
      </w:r>
      <w:r w:rsidR="0027734F" w:rsidRPr="006F63A7">
        <w:rPr>
          <w:rFonts w:ascii="Times New Roman" w:hAnsi="Times New Roman"/>
        </w:rPr>
        <w:t>контракту) и</w:t>
      </w:r>
      <w:r w:rsidR="0087191E" w:rsidRPr="006F63A7">
        <w:rPr>
          <w:rFonts w:ascii="Times New Roman" w:hAnsi="Times New Roman"/>
        </w:rPr>
        <w:t xml:space="preserve"> </w:t>
      </w:r>
      <w:r w:rsidR="00F2401E" w:rsidRPr="006F63A7">
        <w:rPr>
          <w:rFonts w:ascii="Times New Roman" w:hAnsi="Times New Roman"/>
        </w:rPr>
        <w:t>Техническим заданием</w:t>
      </w:r>
      <w:r w:rsidR="0087191E" w:rsidRPr="006F63A7">
        <w:rPr>
          <w:rFonts w:ascii="Times New Roman" w:hAnsi="Times New Roman"/>
        </w:rPr>
        <w:t xml:space="preserve"> (приложение № 1 к контракту).</w:t>
      </w:r>
    </w:p>
    <w:p w14:paraId="4B757608" w14:textId="77777777" w:rsidR="0087191E" w:rsidRPr="006F63A7" w:rsidRDefault="0087191E" w:rsidP="0087191E">
      <w:pPr>
        <w:widowControl w:val="0"/>
        <w:spacing w:after="0" w:line="240" w:lineRule="auto"/>
        <w:ind w:firstLine="567"/>
        <w:jc w:val="both"/>
        <w:rPr>
          <w:rFonts w:ascii="Times New Roman" w:hAnsi="Times New Roman"/>
          <w:b/>
        </w:rPr>
      </w:pPr>
      <w:r w:rsidRPr="006F63A7">
        <w:rPr>
          <w:rFonts w:ascii="Times New Roman" w:hAnsi="Times New Roman"/>
          <w:b/>
        </w:rPr>
        <w:t xml:space="preserve">4.2. Права Подрядчика: </w:t>
      </w:r>
    </w:p>
    <w:p w14:paraId="743DF36F"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 xml:space="preserve">4.2.1.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 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 </w:t>
      </w:r>
    </w:p>
    <w:p w14:paraId="3A5A4ABD" w14:textId="77777777" w:rsidR="007A2B79" w:rsidRPr="006F63A7" w:rsidRDefault="0087191E" w:rsidP="007A2B79">
      <w:pPr>
        <w:widowControl w:val="0"/>
        <w:spacing w:after="0" w:line="240" w:lineRule="auto"/>
        <w:ind w:firstLine="567"/>
        <w:jc w:val="both"/>
        <w:rPr>
          <w:rFonts w:ascii="Times New Roman" w:hAnsi="Times New Roman"/>
        </w:rPr>
      </w:pPr>
      <w:r w:rsidRPr="006F63A7">
        <w:rPr>
          <w:rFonts w:ascii="Times New Roman" w:hAnsi="Times New Roman"/>
        </w:rPr>
        <w:t>4.2.2. Выполнить работы по Контракту досрочно, предварительно извест</w:t>
      </w:r>
      <w:r w:rsidR="007A2B79" w:rsidRPr="006F63A7">
        <w:rPr>
          <w:rFonts w:ascii="Times New Roman" w:hAnsi="Times New Roman"/>
        </w:rPr>
        <w:t>ив Заказчика в письменном виде.</w:t>
      </w:r>
    </w:p>
    <w:p w14:paraId="2829DB4F" w14:textId="34F209B4" w:rsidR="0087191E" w:rsidRPr="006F63A7" w:rsidRDefault="0087191E" w:rsidP="007A2B79">
      <w:pPr>
        <w:widowControl w:val="0"/>
        <w:spacing w:after="0" w:line="240" w:lineRule="auto"/>
        <w:ind w:firstLine="567"/>
        <w:jc w:val="both"/>
        <w:rPr>
          <w:rFonts w:ascii="Times New Roman" w:hAnsi="Times New Roman"/>
        </w:rPr>
      </w:pPr>
      <w:r w:rsidRPr="006F63A7">
        <w:rPr>
          <w:rFonts w:ascii="Times New Roman" w:hAnsi="Times New Roman"/>
        </w:rPr>
        <w:t xml:space="preserve">4.2.3.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 Требования Подрядчика предоставляются в письменном виде, являются официальным документом и должны </w:t>
      </w:r>
      <w:r w:rsidRPr="006F63A7">
        <w:rPr>
          <w:rFonts w:ascii="Times New Roman" w:hAnsi="Times New Roman"/>
        </w:rPr>
        <w:lastRenderedPageBreak/>
        <w:t>регистрироваться и храниться Заказчиком на протяжении срока действия Контракта. Копии требований хранятся у Подрядчика.</w:t>
      </w:r>
    </w:p>
    <w:p w14:paraId="68CF2097"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 xml:space="preserve">4.2.4. Требовать от Заказчика подписания документов об исполнении им обязательств по контракту от Заказчика. </w:t>
      </w:r>
    </w:p>
    <w:p w14:paraId="6D223837" w14:textId="2505D0E4"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4.2.5. Выполни</w:t>
      </w:r>
      <w:r w:rsidR="000C6252" w:rsidRPr="006F63A7">
        <w:rPr>
          <w:rFonts w:ascii="Times New Roman" w:hAnsi="Times New Roman"/>
        </w:rPr>
        <w:t>ть р</w:t>
      </w:r>
      <w:r w:rsidRPr="006F63A7">
        <w:rPr>
          <w:rFonts w:ascii="Times New Roman" w:hAnsi="Times New Roman"/>
        </w:rPr>
        <w:t>аботы по Контракту досрочно, предварительно известив Заказчика в письменном виде.</w:t>
      </w:r>
    </w:p>
    <w:p w14:paraId="54D37D61"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4.2.6. Требовать от Заказчика своевременной оплаты по настоящему Контракту в случае полного исполнения обязательств по настоящему Контракту.</w:t>
      </w:r>
    </w:p>
    <w:p w14:paraId="08DC40F8" w14:textId="1FDA2C80" w:rsidR="0087191E" w:rsidRPr="006F63A7" w:rsidRDefault="0087191E" w:rsidP="0087191E">
      <w:pPr>
        <w:widowControl w:val="0"/>
        <w:spacing w:after="0" w:line="240" w:lineRule="auto"/>
        <w:ind w:firstLine="567"/>
        <w:jc w:val="both"/>
        <w:rPr>
          <w:rFonts w:ascii="Times New Roman" w:hAnsi="Times New Roman"/>
          <w:b/>
        </w:rPr>
      </w:pPr>
      <w:r w:rsidRPr="006F63A7">
        <w:rPr>
          <w:rFonts w:ascii="Times New Roman" w:hAnsi="Times New Roman"/>
          <w:b/>
        </w:rPr>
        <w:t>4.3. Обязанности Заказчика:</w:t>
      </w:r>
    </w:p>
    <w:p w14:paraId="04B52F68" w14:textId="5F610549"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4.3.1.</w:t>
      </w:r>
      <w:r w:rsidR="00592D2F" w:rsidRPr="006F63A7">
        <w:rPr>
          <w:rFonts w:ascii="Times New Roman" w:hAnsi="Times New Roman"/>
        </w:rPr>
        <w:t xml:space="preserve"> Передать Подрядчику по акту передачи Объект и исходные данные для выполнения работ в порядке и сроки, установленные п. 2.1. настоящего Контракта.</w:t>
      </w:r>
      <w:r w:rsidRPr="006F63A7">
        <w:rPr>
          <w:rFonts w:ascii="Times New Roman" w:hAnsi="Times New Roman"/>
        </w:rPr>
        <w:t xml:space="preserve"> </w:t>
      </w:r>
    </w:p>
    <w:p w14:paraId="35E85CEF" w14:textId="43262F11" w:rsidR="0087191E" w:rsidRPr="006F63A7" w:rsidRDefault="0058528D" w:rsidP="0087191E">
      <w:pPr>
        <w:widowControl w:val="0"/>
        <w:spacing w:after="0" w:line="240" w:lineRule="auto"/>
        <w:ind w:firstLine="567"/>
        <w:jc w:val="both"/>
        <w:rPr>
          <w:rFonts w:ascii="Times New Roman" w:hAnsi="Times New Roman"/>
        </w:rPr>
      </w:pPr>
      <w:r w:rsidRPr="006F63A7">
        <w:rPr>
          <w:rFonts w:ascii="Times New Roman" w:hAnsi="Times New Roman"/>
        </w:rPr>
        <w:t>4.3</w:t>
      </w:r>
      <w:r w:rsidR="0087191E" w:rsidRPr="006F63A7">
        <w:rPr>
          <w:rFonts w:ascii="Times New Roman" w:hAnsi="Times New Roman"/>
        </w:rPr>
        <w:t xml:space="preserve">.2. Совместно с представителем технического надзора СПб ГБУ «Служба заказчика»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 </w:t>
      </w:r>
    </w:p>
    <w:p w14:paraId="2E42007C" w14:textId="32802B40" w:rsidR="0087191E" w:rsidRPr="006F63A7" w:rsidRDefault="0058528D" w:rsidP="0087191E">
      <w:pPr>
        <w:widowControl w:val="0"/>
        <w:spacing w:after="0" w:line="240" w:lineRule="auto"/>
        <w:ind w:firstLine="567"/>
        <w:jc w:val="both"/>
        <w:rPr>
          <w:rFonts w:ascii="Times New Roman" w:hAnsi="Times New Roman"/>
        </w:rPr>
      </w:pPr>
      <w:r w:rsidRPr="006F63A7">
        <w:rPr>
          <w:rFonts w:ascii="Times New Roman" w:hAnsi="Times New Roman"/>
        </w:rPr>
        <w:t>4.3</w:t>
      </w:r>
      <w:r w:rsidR="0087191E" w:rsidRPr="006F63A7">
        <w:rPr>
          <w:rFonts w:ascii="Times New Roman" w:hAnsi="Times New Roman"/>
        </w:rPr>
        <w:t>.3.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5196FB6" w14:textId="1DEBC73E" w:rsidR="0087191E" w:rsidRPr="006F63A7" w:rsidRDefault="0058528D" w:rsidP="0087191E">
      <w:pPr>
        <w:widowControl w:val="0"/>
        <w:spacing w:after="0" w:line="240" w:lineRule="auto"/>
        <w:ind w:firstLine="567"/>
        <w:jc w:val="both"/>
        <w:rPr>
          <w:rFonts w:ascii="Times New Roman" w:hAnsi="Times New Roman"/>
        </w:rPr>
      </w:pPr>
      <w:r w:rsidRPr="006F63A7">
        <w:rPr>
          <w:rFonts w:ascii="Times New Roman" w:hAnsi="Times New Roman"/>
        </w:rPr>
        <w:t>4.3</w:t>
      </w:r>
      <w:r w:rsidR="0087191E" w:rsidRPr="006F63A7">
        <w:rPr>
          <w:rFonts w:ascii="Times New Roman" w:hAnsi="Times New Roman"/>
        </w:rPr>
        <w:t>.4. Оплачивать выполненные Подрядчиком работы на условиях настоящего Контракта.</w:t>
      </w:r>
    </w:p>
    <w:p w14:paraId="2BDF6AB7" w14:textId="41D6337F" w:rsidR="0087191E" w:rsidRPr="006F63A7" w:rsidRDefault="0058528D" w:rsidP="0087191E">
      <w:pPr>
        <w:widowControl w:val="0"/>
        <w:spacing w:after="0" w:line="240" w:lineRule="auto"/>
        <w:ind w:firstLine="567"/>
        <w:jc w:val="both"/>
        <w:rPr>
          <w:rFonts w:ascii="Times New Roman" w:hAnsi="Times New Roman"/>
        </w:rPr>
      </w:pPr>
      <w:r w:rsidRPr="006F63A7">
        <w:rPr>
          <w:rFonts w:ascii="Times New Roman" w:hAnsi="Times New Roman"/>
        </w:rPr>
        <w:t>4.3</w:t>
      </w:r>
      <w:r w:rsidR="0087191E" w:rsidRPr="006F63A7">
        <w:rPr>
          <w:rFonts w:ascii="Times New Roman" w:hAnsi="Times New Roman"/>
        </w:rPr>
        <w:t>.5. По окончании выполнения Подрядчиком работ осуществить приемку их результата в соответствии с разделом 5 контракта.</w:t>
      </w:r>
    </w:p>
    <w:p w14:paraId="350DC0E7" w14:textId="77777777" w:rsidR="0087191E" w:rsidRPr="006F63A7" w:rsidRDefault="0087191E" w:rsidP="0087191E">
      <w:pPr>
        <w:widowControl w:val="0"/>
        <w:spacing w:after="0" w:line="240" w:lineRule="auto"/>
        <w:ind w:firstLine="567"/>
        <w:jc w:val="both"/>
        <w:rPr>
          <w:rFonts w:ascii="Times New Roman" w:hAnsi="Times New Roman"/>
          <w:b/>
        </w:rPr>
      </w:pPr>
      <w:r w:rsidRPr="006F63A7">
        <w:rPr>
          <w:rFonts w:ascii="Times New Roman" w:hAnsi="Times New Roman"/>
          <w:b/>
        </w:rPr>
        <w:t>4.4. Права Заказчика:</w:t>
      </w:r>
    </w:p>
    <w:p w14:paraId="6BAE3043"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4.4.1. Осуществлять контроль за сроками разработки проектной документации.</w:t>
      </w:r>
    </w:p>
    <w:p w14:paraId="147E6C16"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4.4.2.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установленные сроки, при наступлении обстоятельств непреодолимой силы. Распоряжения (предписания) отдаются Заказчиком в письменном виде на имя представителя Подрядчика с указанием даты его подписания и срока исполнения, являются правовым документом и должны регистрироваться и храниться у Подрядчика на протяжении срока действия Контракта. Копии предписаний хранятся и у Заказчика.</w:t>
      </w:r>
    </w:p>
    <w:p w14:paraId="51053147"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4.4.3. Заказчик, представитель технического надзора или уполномоченные им лица имеют право беспрепятственного доступа ко всем видам работ по Контракту в течение всего периода их производства.</w:t>
      </w:r>
    </w:p>
    <w:p w14:paraId="4F404DDA"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4.4.4.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14:paraId="70F794F6"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4.4.5. Требовать от Подрядчика надлежащего выполнения своих обязательств по Контракту.</w:t>
      </w:r>
    </w:p>
    <w:p w14:paraId="651A895E"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4.4.6. Отказаться от принятия и оплаты работ, не соответствующих требованиям технического задания, а также иным условиям настоящего Контракта, а если такие работы оплачены, потребовать возврата уплаченных сумм или устранения недостатков, а также уплаты неустойки.</w:t>
      </w:r>
    </w:p>
    <w:p w14:paraId="4614B97C"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4.4.7. Не оплачивать работы, не соответствующие условиям настоящего Контракта.</w:t>
      </w:r>
    </w:p>
    <w:p w14:paraId="241C97D3"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4.4.8. На исключительное право на результат интеллектуальной деятельности, созданной по настоящему Контракту.</w:t>
      </w:r>
    </w:p>
    <w:p w14:paraId="77F941F4" w14:textId="77777777" w:rsidR="0087191E" w:rsidRPr="006F63A7"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 xml:space="preserve">4.4.9.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w:t>
      </w:r>
    </w:p>
    <w:p w14:paraId="306438B5" w14:textId="743C8B0D" w:rsidR="0087191E" w:rsidRDefault="0087191E" w:rsidP="0087191E">
      <w:pPr>
        <w:widowControl w:val="0"/>
        <w:spacing w:after="0" w:line="240" w:lineRule="auto"/>
        <w:ind w:firstLine="567"/>
        <w:jc w:val="both"/>
        <w:rPr>
          <w:rFonts w:ascii="Times New Roman" w:hAnsi="Times New Roman"/>
        </w:rPr>
      </w:pPr>
      <w:r w:rsidRPr="006F63A7">
        <w:rPr>
          <w:rFonts w:ascii="Times New Roman" w:hAnsi="Times New Roman"/>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1AF694F" w14:textId="77777777" w:rsidR="00B349FB" w:rsidRPr="006F63A7" w:rsidRDefault="00B349FB" w:rsidP="0087191E">
      <w:pPr>
        <w:widowControl w:val="0"/>
        <w:spacing w:after="0" w:line="240" w:lineRule="auto"/>
        <w:ind w:firstLine="567"/>
        <w:jc w:val="both"/>
        <w:rPr>
          <w:rFonts w:ascii="Times New Roman" w:hAnsi="Times New Roman"/>
        </w:rPr>
      </w:pPr>
    </w:p>
    <w:p w14:paraId="2395D47D" w14:textId="77777777" w:rsidR="004E7E6B" w:rsidRPr="006F63A7" w:rsidRDefault="004E7E6B" w:rsidP="00AE2DC3">
      <w:pPr>
        <w:widowControl w:val="0"/>
        <w:spacing w:after="0" w:line="240" w:lineRule="auto"/>
        <w:jc w:val="center"/>
        <w:rPr>
          <w:rFonts w:ascii="Times New Roman" w:hAnsi="Times New Roman"/>
          <w:b/>
        </w:rPr>
      </w:pPr>
      <w:r w:rsidRPr="006F63A7">
        <w:rPr>
          <w:rFonts w:ascii="Times New Roman" w:hAnsi="Times New Roman"/>
          <w:b/>
        </w:rPr>
        <w:t>5. СДАЧА И ПРИЕМКА РАБОТ</w:t>
      </w:r>
    </w:p>
    <w:p w14:paraId="68C97894" w14:textId="0E4C9873" w:rsidR="00E8395B" w:rsidRPr="006F63A7" w:rsidRDefault="00F81F69" w:rsidP="00E8395B">
      <w:pPr>
        <w:widowControl w:val="0"/>
        <w:spacing w:after="0" w:line="240" w:lineRule="auto"/>
        <w:ind w:firstLine="708"/>
        <w:jc w:val="both"/>
        <w:rPr>
          <w:rFonts w:ascii="Times New Roman" w:hAnsi="Times New Roman"/>
        </w:rPr>
      </w:pPr>
      <w:r w:rsidRPr="006F63A7">
        <w:rPr>
          <w:rFonts w:ascii="Times New Roman" w:hAnsi="Times New Roman"/>
        </w:rPr>
        <w:t>5.1.</w:t>
      </w:r>
      <w:r w:rsidR="00B349FB">
        <w:rPr>
          <w:rFonts w:ascii="Times New Roman" w:hAnsi="Times New Roman"/>
        </w:rPr>
        <w:t xml:space="preserve"> </w:t>
      </w:r>
      <w:r w:rsidR="002C3F86" w:rsidRPr="006F63A7">
        <w:rPr>
          <w:rFonts w:ascii="Times New Roman" w:hAnsi="Times New Roman"/>
        </w:rPr>
        <w:t>В течение</w:t>
      </w:r>
      <w:r w:rsidR="00D17100" w:rsidRPr="006F63A7">
        <w:rPr>
          <w:rFonts w:ascii="Times New Roman" w:hAnsi="Times New Roman"/>
        </w:rPr>
        <w:t xml:space="preserve"> 1 рабочего дня, следующего за днем окончания выполнения работ по контракту</w:t>
      </w:r>
      <w:r w:rsidR="00B349FB">
        <w:rPr>
          <w:rFonts w:ascii="Times New Roman" w:hAnsi="Times New Roman"/>
        </w:rPr>
        <w:t>,</w:t>
      </w:r>
      <w:r w:rsidR="00D17100" w:rsidRPr="006F63A7">
        <w:rPr>
          <w:rFonts w:ascii="Times New Roman" w:hAnsi="Times New Roman"/>
        </w:rPr>
        <w:t xml:space="preserve"> Подряд</w:t>
      </w:r>
      <w:r w:rsidR="002C3758" w:rsidRPr="006F63A7">
        <w:rPr>
          <w:rFonts w:ascii="Times New Roman" w:hAnsi="Times New Roman"/>
        </w:rPr>
        <w:t>ч</w:t>
      </w:r>
      <w:r w:rsidR="00D17100" w:rsidRPr="006F63A7">
        <w:rPr>
          <w:rFonts w:ascii="Times New Roman" w:hAnsi="Times New Roman"/>
        </w:rPr>
        <w:t xml:space="preserve">ик </w:t>
      </w:r>
      <w:r w:rsidR="00981A25" w:rsidRPr="006F63A7">
        <w:rPr>
          <w:rFonts w:ascii="Times New Roman" w:hAnsi="Times New Roman"/>
        </w:rPr>
        <w:t>передает Заказчику</w:t>
      </w:r>
      <w:r w:rsidR="00E8395B" w:rsidRPr="006F63A7">
        <w:rPr>
          <w:rFonts w:ascii="Times New Roman" w:hAnsi="Times New Roman"/>
        </w:rPr>
        <w:t xml:space="preserve"> по акту-приема </w:t>
      </w:r>
      <w:r w:rsidR="0027734F" w:rsidRPr="006F63A7">
        <w:rPr>
          <w:rFonts w:ascii="Times New Roman" w:hAnsi="Times New Roman"/>
        </w:rPr>
        <w:t>передачи в</w:t>
      </w:r>
      <w:r w:rsidR="00D17100" w:rsidRPr="006F63A7">
        <w:rPr>
          <w:rFonts w:ascii="Times New Roman" w:hAnsi="Times New Roman"/>
        </w:rPr>
        <w:t xml:space="preserve"> оригинале полный комплект разработанной и согласованной проектно-сметной документации, в соответствии с у</w:t>
      </w:r>
      <w:r w:rsidR="0027734F" w:rsidRPr="006F63A7">
        <w:rPr>
          <w:rFonts w:ascii="Times New Roman" w:hAnsi="Times New Roman"/>
        </w:rPr>
        <w:t xml:space="preserve">словиями </w:t>
      </w:r>
      <w:r w:rsidR="00F2401E" w:rsidRPr="006F63A7">
        <w:rPr>
          <w:rFonts w:ascii="Times New Roman" w:hAnsi="Times New Roman"/>
        </w:rPr>
        <w:t>Техническ</w:t>
      </w:r>
      <w:r w:rsidR="0027734F" w:rsidRPr="006F63A7">
        <w:rPr>
          <w:rFonts w:ascii="Times New Roman" w:hAnsi="Times New Roman"/>
        </w:rPr>
        <w:t>ого</w:t>
      </w:r>
      <w:r w:rsidR="00F2401E" w:rsidRPr="006F63A7">
        <w:rPr>
          <w:rFonts w:ascii="Times New Roman" w:hAnsi="Times New Roman"/>
        </w:rPr>
        <w:t xml:space="preserve"> задани</w:t>
      </w:r>
      <w:r w:rsidR="0027734F" w:rsidRPr="006F63A7">
        <w:rPr>
          <w:rFonts w:ascii="Times New Roman" w:hAnsi="Times New Roman"/>
        </w:rPr>
        <w:t>я</w:t>
      </w:r>
      <w:r w:rsidR="00D17100" w:rsidRPr="006F63A7">
        <w:rPr>
          <w:rFonts w:ascii="Times New Roman" w:hAnsi="Times New Roman"/>
        </w:rPr>
        <w:t xml:space="preserve"> (Приложе</w:t>
      </w:r>
      <w:r w:rsidR="00E32F71" w:rsidRPr="006F63A7">
        <w:rPr>
          <w:rFonts w:ascii="Times New Roman" w:hAnsi="Times New Roman"/>
        </w:rPr>
        <w:t>ние № 1 к контракту);</w:t>
      </w:r>
      <w:r w:rsidR="00E8395B" w:rsidRPr="006F63A7">
        <w:rPr>
          <w:rFonts w:ascii="Times New Roman" w:hAnsi="Times New Roman"/>
        </w:rPr>
        <w:t xml:space="preserve"> </w:t>
      </w:r>
    </w:p>
    <w:p w14:paraId="246DAAEA" w14:textId="2456DC58" w:rsidR="00E32F71" w:rsidRPr="006F63A7" w:rsidRDefault="00E8395B" w:rsidP="00E8395B">
      <w:pPr>
        <w:widowControl w:val="0"/>
        <w:spacing w:after="0" w:line="240" w:lineRule="auto"/>
        <w:ind w:firstLine="708"/>
        <w:jc w:val="both"/>
        <w:rPr>
          <w:rFonts w:ascii="Times New Roman" w:hAnsi="Times New Roman"/>
        </w:rPr>
      </w:pPr>
      <w:r w:rsidRPr="006F63A7">
        <w:rPr>
          <w:rFonts w:ascii="Times New Roman" w:hAnsi="Times New Roman"/>
        </w:rPr>
        <w:t xml:space="preserve">- </w:t>
      </w:r>
      <w:r w:rsidR="00E32F71" w:rsidRPr="006F63A7">
        <w:rPr>
          <w:rFonts w:ascii="Times New Roman" w:hAnsi="Times New Roman"/>
        </w:rPr>
        <w:t xml:space="preserve">акт о приёмке выполненных работ (форма № КС-2). </w:t>
      </w:r>
    </w:p>
    <w:p w14:paraId="634EF679" w14:textId="06AA95EA" w:rsidR="00E8395B" w:rsidRPr="006F63A7" w:rsidRDefault="00E32F71" w:rsidP="00E8395B">
      <w:pPr>
        <w:widowControl w:val="0"/>
        <w:spacing w:after="0" w:line="240" w:lineRule="auto"/>
        <w:ind w:firstLine="708"/>
        <w:jc w:val="both"/>
        <w:rPr>
          <w:rFonts w:ascii="Times New Roman" w:hAnsi="Times New Roman"/>
        </w:rPr>
      </w:pPr>
      <w:r w:rsidRPr="006F63A7">
        <w:rPr>
          <w:rFonts w:ascii="Times New Roman" w:hAnsi="Times New Roman"/>
        </w:rPr>
        <w:t>-</w:t>
      </w:r>
      <w:r w:rsidR="00B349FB">
        <w:rPr>
          <w:rFonts w:ascii="Times New Roman" w:hAnsi="Times New Roman"/>
        </w:rPr>
        <w:t xml:space="preserve"> </w:t>
      </w:r>
      <w:r w:rsidR="00E8395B" w:rsidRPr="006F63A7">
        <w:rPr>
          <w:rFonts w:ascii="Times New Roman" w:hAnsi="Times New Roman"/>
        </w:rPr>
        <w:t>справка о стоимости выполненных работ и затрат (форма № КС-3)</w:t>
      </w:r>
      <w:r w:rsidRPr="006F63A7">
        <w:rPr>
          <w:rFonts w:ascii="Times New Roman" w:hAnsi="Times New Roman"/>
        </w:rPr>
        <w:t>;</w:t>
      </w:r>
      <w:r w:rsidR="00E8395B" w:rsidRPr="006F63A7">
        <w:rPr>
          <w:rFonts w:ascii="Times New Roman" w:hAnsi="Times New Roman"/>
        </w:rPr>
        <w:t xml:space="preserve"> </w:t>
      </w:r>
    </w:p>
    <w:p w14:paraId="67525FA3" w14:textId="4022DAE7" w:rsidR="00E8395B" w:rsidRPr="006F63A7" w:rsidRDefault="00E8395B" w:rsidP="00E8395B">
      <w:pPr>
        <w:widowControl w:val="0"/>
        <w:spacing w:after="0" w:line="240" w:lineRule="auto"/>
        <w:ind w:firstLine="708"/>
        <w:jc w:val="both"/>
        <w:rPr>
          <w:rFonts w:ascii="Times New Roman" w:hAnsi="Times New Roman"/>
        </w:rPr>
      </w:pPr>
      <w:r w:rsidRPr="006F63A7">
        <w:rPr>
          <w:rFonts w:ascii="Times New Roman" w:hAnsi="Times New Roman"/>
        </w:rPr>
        <w:t>- акт приема-передачи объекта и исходных данных для выполнения работ в работу;</w:t>
      </w:r>
    </w:p>
    <w:p w14:paraId="5670ED84" w14:textId="15F8D5DD" w:rsidR="00E8395B" w:rsidRPr="006F63A7" w:rsidRDefault="00E8395B" w:rsidP="00E8395B">
      <w:pPr>
        <w:widowControl w:val="0"/>
        <w:spacing w:after="0" w:line="240" w:lineRule="auto"/>
        <w:ind w:firstLine="708"/>
        <w:jc w:val="both"/>
        <w:rPr>
          <w:rFonts w:ascii="Times New Roman" w:hAnsi="Times New Roman"/>
        </w:rPr>
      </w:pPr>
      <w:r w:rsidRPr="006F63A7">
        <w:rPr>
          <w:rFonts w:ascii="Times New Roman" w:hAnsi="Times New Roman"/>
        </w:rPr>
        <w:t>- акт приема-</w:t>
      </w:r>
      <w:r w:rsidR="00E32F71" w:rsidRPr="006F63A7">
        <w:rPr>
          <w:rFonts w:ascii="Times New Roman" w:hAnsi="Times New Roman"/>
        </w:rPr>
        <w:t>передачи проектной документации;</w:t>
      </w:r>
    </w:p>
    <w:p w14:paraId="625B4991" w14:textId="5167D1A4" w:rsidR="00E8395B" w:rsidRPr="006F63A7" w:rsidRDefault="00E8395B" w:rsidP="00E8395B">
      <w:pPr>
        <w:widowControl w:val="0"/>
        <w:spacing w:after="0" w:line="240" w:lineRule="auto"/>
        <w:ind w:firstLine="708"/>
        <w:jc w:val="both"/>
        <w:rPr>
          <w:rFonts w:ascii="Times New Roman" w:hAnsi="Times New Roman"/>
        </w:rPr>
      </w:pPr>
      <w:r w:rsidRPr="006F63A7">
        <w:rPr>
          <w:rFonts w:ascii="Times New Roman" w:hAnsi="Times New Roman"/>
        </w:rPr>
        <w:t>- счет на оплату</w:t>
      </w:r>
      <w:r w:rsidR="00E32F71" w:rsidRPr="006F63A7">
        <w:rPr>
          <w:rFonts w:ascii="Times New Roman" w:hAnsi="Times New Roman"/>
        </w:rPr>
        <w:t>;</w:t>
      </w:r>
    </w:p>
    <w:p w14:paraId="63221937" w14:textId="16E26788" w:rsidR="00E8395B" w:rsidRPr="006F63A7" w:rsidRDefault="00B349FB" w:rsidP="00E8395B">
      <w:pPr>
        <w:widowControl w:val="0"/>
        <w:spacing w:after="0" w:line="240" w:lineRule="auto"/>
        <w:ind w:firstLine="708"/>
        <w:jc w:val="both"/>
        <w:rPr>
          <w:rFonts w:ascii="Times New Roman" w:hAnsi="Times New Roman"/>
        </w:rPr>
      </w:pPr>
      <w:r>
        <w:rPr>
          <w:rFonts w:ascii="Times New Roman" w:hAnsi="Times New Roman"/>
        </w:rPr>
        <w:t>-</w:t>
      </w:r>
      <w:r w:rsidR="00E8395B" w:rsidRPr="006F63A7">
        <w:rPr>
          <w:rFonts w:ascii="Times New Roman" w:hAnsi="Times New Roman"/>
        </w:rPr>
        <w:t xml:space="preserve"> счет-фактура (для плательщиков НДС) (при наличии).</w:t>
      </w:r>
    </w:p>
    <w:p w14:paraId="25794DD5" w14:textId="3CA2B299" w:rsidR="00D17100" w:rsidRPr="006F63A7" w:rsidRDefault="00E8395B" w:rsidP="00E8395B">
      <w:pPr>
        <w:widowControl w:val="0"/>
        <w:spacing w:after="0" w:line="240" w:lineRule="auto"/>
        <w:ind w:firstLine="708"/>
        <w:jc w:val="both"/>
        <w:rPr>
          <w:rFonts w:ascii="Times New Roman" w:hAnsi="Times New Roman"/>
        </w:rPr>
      </w:pPr>
      <w:r w:rsidRPr="006F63A7">
        <w:rPr>
          <w:rFonts w:ascii="Times New Roman" w:hAnsi="Times New Roman"/>
        </w:rPr>
        <w:t>- и иные документы, необходимые для подтверждения выполненных работ/подтверждающие исполнение контракта, в соответствии с требованиям</w:t>
      </w:r>
      <w:r w:rsidR="00E32F71" w:rsidRPr="006F63A7">
        <w:rPr>
          <w:rFonts w:ascii="Times New Roman" w:hAnsi="Times New Roman"/>
        </w:rPr>
        <w:t>и действующего законодательства.</w:t>
      </w:r>
    </w:p>
    <w:p w14:paraId="71FB8625" w14:textId="15F3CCF8" w:rsidR="00F81F69" w:rsidRPr="006F63A7" w:rsidRDefault="00F81F69" w:rsidP="00F81F69">
      <w:pPr>
        <w:widowControl w:val="0"/>
        <w:spacing w:after="0" w:line="240" w:lineRule="auto"/>
        <w:ind w:firstLine="708"/>
        <w:jc w:val="both"/>
        <w:rPr>
          <w:rFonts w:ascii="Times New Roman" w:hAnsi="Times New Roman"/>
        </w:rPr>
      </w:pPr>
      <w:r w:rsidRPr="006F63A7">
        <w:rPr>
          <w:rFonts w:ascii="Times New Roman" w:hAnsi="Times New Roman"/>
        </w:rPr>
        <w:lastRenderedPageBreak/>
        <w:t>5.2.</w:t>
      </w:r>
      <w:r w:rsidR="00B349FB">
        <w:rPr>
          <w:rFonts w:ascii="Times New Roman" w:hAnsi="Times New Roman"/>
        </w:rPr>
        <w:t xml:space="preserve"> </w:t>
      </w:r>
      <w:r w:rsidRPr="006F63A7">
        <w:rPr>
          <w:rFonts w:ascii="Times New Roman" w:hAnsi="Times New Roman"/>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приемку в соответствии с положениями статьи 94 Федерального закона N 44-ФЗ.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r w:rsidR="00D12B85" w:rsidRPr="006F63A7">
        <w:rPr>
          <w:rFonts w:ascii="Times New Roman" w:hAnsi="Times New Roman"/>
        </w:rPr>
        <w:t>, в таком случае приемка выполненных работ продлевается на время проведения экспертизы, до получения заключения от эксперта/экспертной организации</w:t>
      </w:r>
      <w:r w:rsidRPr="006F63A7">
        <w:rPr>
          <w:rFonts w:ascii="Times New Roman" w:hAnsi="Times New Roman"/>
        </w:rPr>
        <w:t>.</w:t>
      </w:r>
      <w:r w:rsidR="00F5711E" w:rsidRPr="006F63A7">
        <w:rPr>
          <w:rFonts w:ascii="Times New Roman" w:hAnsi="Times New Roman"/>
        </w:rPr>
        <w:t xml:space="preserve">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w:t>
      </w:r>
      <w:r w:rsidR="00E94C24" w:rsidRPr="006F63A7">
        <w:rPr>
          <w:rFonts w:ascii="Times New Roman" w:hAnsi="Times New Roman"/>
        </w:rPr>
        <w:t xml:space="preserve">.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8F3632" w:rsidRPr="006F63A7">
        <w:rPr>
          <w:rFonts w:ascii="Times New Roman" w:hAnsi="Times New Roman"/>
        </w:rPr>
        <w:t>выполненных</w:t>
      </w:r>
      <w:r w:rsidR="00E94C24" w:rsidRPr="006F63A7">
        <w:rPr>
          <w:rFonts w:ascii="Times New Roman" w:hAnsi="Times New Roman"/>
        </w:rPr>
        <w:t xml:space="preserve"> работ, в заключении могут содержатся предложения об устранении данных нарушений, в том числе с указанием срока</w:t>
      </w:r>
      <w:r w:rsidR="008F3632" w:rsidRPr="006F63A7">
        <w:rPr>
          <w:rFonts w:ascii="Times New Roman" w:hAnsi="Times New Roman"/>
        </w:rPr>
        <w:t xml:space="preserve">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 допуска к проведению экспертизы).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33217D7B" w14:textId="260DC0A4" w:rsidR="00736AAB" w:rsidRPr="006F63A7" w:rsidRDefault="00736AAB" w:rsidP="00B349FB">
      <w:pPr>
        <w:pStyle w:val="a6"/>
        <w:widowControl w:val="0"/>
        <w:spacing w:after="0" w:line="240" w:lineRule="auto"/>
        <w:ind w:left="0" w:firstLine="567"/>
        <w:jc w:val="both"/>
        <w:rPr>
          <w:rFonts w:ascii="Times New Roman" w:hAnsi="Times New Roman"/>
        </w:rPr>
      </w:pPr>
      <w:r w:rsidRPr="006F63A7">
        <w:rPr>
          <w:rFonts w:ascii="Times New Roman" w:hAnsi="Times New Roman"/>
        </w:rPr>
        <w:t xml:space="preserve">5.3. Для проведения приемки выполненных работ по контракту, Заказчик назначает своих сотрудников </w:t>
      </w:r>
      <w:r w:rsidR="001D157B">
        <w:rPr>
          <w:rFonts w:ascii="Times New Roman" w:hAnsi="Times New Roman"/>
        </w:rPr>
        <w:t xml:space="preserve">   </w:t>
      </w:r>
      <w:r w:rsidRPr="006F63A7">
        <w:rPr>
          <w:rFonts w:ascii="Times New Roman" w:hAnsi="Times New Roman"/>
        </w:rPr>
        <w:t>в количестве 4 человек, а также привлекает представителя технического надзора в количестве 1 человека (далее – приемочная комиссия</w:t>
      </w:r>
      <w:r w:rsidR="00FA0E76" w:rsidRPr="006F63A7">
        <w:rPr>
          <w:rFonts w:ascii="Times New Roman" w:hAnsi="Times New Roman"/>
        </w:rPr>
        <w:t xml:space="preserve"> в количестве 5 человек</w:t>
      </w:r>
      <w:r w:rsidRPr="006F63A7">
        <w:rPr>
          <w:rFonts w:ascii="Times New Roman" w:hAnsi="Times New Roman"/>
        </w:rPr>
        <w:t xml:space="preserve">). </w:t>
      </w:r>
    </w:p>
    <w:p w14:paraId="26D7AF94" w14:textId="77777777" w:rsidR="00736AAB" w:rsidRPr="006F63A7" w:rsidRDefault="00736AAB" w:rsidP="00B349FB">
      <w:pPr>
        <w:pStyle w:val="a6"/>
        <w:widowControl w:val="0"/>
        <w:spacing w:after="0" w:line="240" w:lineRule="auto"/>
        <w:ind w:left="0" w:firstLine="567"/>
        <w:jc w:val="both"/>
        <w:rPr>
          <w:rFonts w:ascii="Times New Roman" w:hAnsi="Times New Roman"/>
        </w:rPr>
      </w:pPr>
      <w:r w:rsidRPr="006F63A7">
        <w:rPr>
          <w:rFonts w:ascii="Times New Roman" w:hAnsi="Times New Roman"/>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14:paraId="3B7776B7" w14:textId="47D1F435" w:rsidR="00736AAB" w:rsidRPr="006F63A7" w:rsidRDefault="00736AAB" w:rsidP="001D157B">
      <w:pPr>
        <w:widowControl w:val="0"/>
        <w:spacing w:after="0" w:line="240" w:lineRule="auto"/>
        <w:ind w:firstLine="567"/>
        <w:jc w:val="both"/>
        <w:rPr>
          <w:rFonts w:ascii="Times New Roman" w:hAnsi="Times New Roman"/>
        </w:rPr>
      </w:pPr>
      <w:r w:rsidRPr="006F63A7">
        <w:rPr>
          <w:rFonts w:ascii="Times New Roman" w:hAnsi="Times New Roman"/>
        </w:rPr>
        <w:t>5.4. Приёмочная комиссия проводит экспертизу результатов выполненных работ в течение 20 рабочих дней.</w:t>
      </w:r>
      <w:r w:rsidR="001D157B">
        <w:rPr>
          <w:rFonts w:ascii="Times New Roman" w:hAnsi="Times New Roman"/>
        </w:rPr>
        <w:t xml:space="preserve"> </w:t>
      </w:r>
      <w:r w:rsidRPr="006F63A7">
        <w:rPr>
          <w:rFonts w:ascii="Times New Roman" w:hAnsi="Times New Roman"/>
        </w:rPr>
        <w:t xml:space="preserve">Приемочная комиссия проверяет комплектность документации и её соответствие заданию на проектирование (Приложение №1 к Контракту) и иным исходным данным. По итогу проведения экспертизы выполненных работ приёмочная комиссия оформляет заключение по результатам экспертизы, которое утверждается заказчиком. </w:t>
      </w:r>
    </w:p>
    <w:p w14:paraId="71121BED" w14:textId="77777777" w:rsidR="00736AAB" w:rsidRPr="006F63A7" w:rsidRDefault="00736AAB" w:rsidP="00736AAB">
      <w:pPr>
        <w:widowControl w:val="0"/>
        <w:spacing w:after="0" w:line="240" w:lineRule="auto"/>
        <w:ind w:firstLine="567"/>
        <w:jc w:val="both"/>
        <w:rPr>
          <w:rFonts w:ascii="Times New Roman" w:hAnsi="Times New Roman"/>
        </w:rPr>
      </w:pPr>
      <w:r w:rsidRPr="006F63A7">
        <w:rPr>
          <w:rFonts w:ascii="Times New Roman" w:hAnsi="Times New Roman"/>
        </w:rPr>
        <w:t xml:space="preserve">В случае если по результатам такой экспертизы выявлено, что работы соответствуют условиям контракта, а также соответствующим нормативным актам, Заказчик принимает результат выполненных работ путём подписания акта о приёмке выполненных работ (форма № КС-2). </w:t>
      </w:r>
    </w:p>
    <w:p w14:paraId="5EC63DF2" w14:textId="2E44CE0B" w:rsidR="00736AAB" w:rsidRPr="006F63A7" w:rsidRDefault="00736AAB" w:rsidP="001D157B">
      <w:pPr>
        <w:widowControl w:val="0"/>
        <w:spacing w:after="0" w:line="240" w:lineRule="auto"/>
        <w:ind w:firstLine="567"/>
        <w:jc w:val="both"/>
        <w:rPr>
          <w:rFonts w:ascii="Times New Roman" w:hAnsi="Times New Roman"/>
        </w:rPr>
      </w:pPr>
      <w:r w:rsidRPr="006F63A7">
        <w:rPr>
          <w:rFonts w:ascii="Times New Roman" w:hAnsi="Times New Roman"/>
        </w:rPr>
        <w:t xml:space="preserve"> Информация о результатах выполненных работ отражается Заказчиком в </w:t>
      </w:r>
      <w:r w:rsidR="001D157B">
        <w:rPr>
          <w:rFonts w:ascii="Times New Roman" w:hAnsi="Times New Roman"/>
        </w:rPr>
        <w:t>заключении</w:t>
      </w:r>
      <w:r w:rsidRPr="006F63A7">
        <w:rPr>
          <w:rFonts w:ascii="Times New Roman" w:hAnsi="Times New Roman"/>
        </w:rPr>
        <w:t>, содержащем информацию:</w:t>
      </w:r>
    </w:p>
    <w:p w14:paraId="764347A6" w14:textId="1869238F" w:rsidR="00736AAB" w:rsidRPr="006F63A7" w:rsidRDefault="00736AAB" w:rsidP="001D157B">
      <w:pPr>
        <w:widowControl w:val="0"/>
        <w:spacing w:after="0" w:line="240" w:lineRule="auto"/>
        <w:ind w:left="567"/>
        <w:jc w:val="both"/>
        <w:rPr>
          <w:rFonts w:ascii="Times New Roman" w:hAnsi="Times New Roman"/>
        </w:rPr>
      </w:pPr>
      <w:r w:rsidRPr="006F63A7">
        <w:rPr>
          <w:rFonts w:ascii="Times New Roman" w:hAnsi="Times New Roman"/>
        </w:rPr>
        <w:t>–</w:t>
      </w:r>
      <w:r w:rsidR="001D157B">
        <w:rPr>
          <w:rFonts w:ascii="Times New Roman" w:hAnsi="Times New Roman"/>
        </w:rPr>
        <w:t xml:space="preserve"> </w:t>
      </w:r>
      <w:r w:rsidRPr="006F63A7">
        <w:rPr>
          <w:rFonts w:ascii="Times New Roman" w:hAnsi="Times New Roman"/>
        </w:rPr>
        <w:t>об исполнении контракта (информация о выполненной работе, о соблюдении окончательных сроков исполнения контракта);</w:t>
      </w:r>
    </w:p>
    <w:p w14:paraId="0E20AA3D" w14:textId="1485D19C" w:rsidR="00736AAB" w:rsidRPr="006F63A7" w:rsidRDefault="00736AAB" w:rsidP="001D157B">
      <w:pPr>
        <w:widowControl w:val="0"/>
        <w:spacing w:after="0" w:line="240" w:lineRule="auto"/>
        <w:ind w:left="567"/>
        <w:jc w:val="both"/>
        <w:rPr>
          <w:rFonts w:ascii="Times New Roman" w:hAnsi="Times New Roman"/>
        </w:rPr>
      </w:pPr>
      <w:r w:rsidRPr="006F63A7">
        <w:rPr>
          <w:rFonts w:ascii="Times New Roman" w:hAnsi="Times New Roman"/>
        </w:rPr>
        <w:t>–</w:t>
      </w:r>
      <w:r w:rsidR="001D157B">
        <w:rPr>
          <w:rFonts w:ascii="Times New Roman" w:hAnsi="Times New Roman"/>
        </w:rPr>
        <w:t xml:space="preserve"> </w:t>
      </w:r>
      <w:r w:rsidRPr="006F63A7">
        <w:rPr>
          <w:rFonts w:ascii="Times New Roman" w:hAnsi="Times New Roman"/>
        </w:rPr>
        <w:t>о ненадлежащем исполнении контракта (с указанием допущенных нарушений), о неисполнении контракта и о санкциях, которые применены в связи с нарушением условий контракта или его неисполнением;</w:t>
      </w:r>
    </w:p>
    <w:p w14:paraId="162F8E40" w14:textId="6CC70B09" w:rsidR="00736AAB" w:rsidRPr="006F63A7" w:rsidRDefault="00736AAB" w:rsidP="001D157B">
      <w:pPr>
        <w:widowControl w:val="0"/>
        <w:spacing w:after="0" w:line="240" w:lineRule="auto"/>
        <w:ind w:left="567"/>
        <w:jc w:val="both"/>
        <w:rPr>
          <w:rFonts w:ascii="Times New Roman" w:hAnsi="Times New Roman"/>
        </w:rPr>
      </w:pPr>
      <w:r w:rsidRPr="006F63A7">
        <w:rPr>
          <w:rFonts w:ascii="Times New Roman" w:hAnsi="Times New Roman"/>
        </w:rPr>
        <w:t>–</w:t>
      </w:r>
      <w:r w:rsidR="001D157B">
        <w:rPr>
          <w:rFonts w:ascii="Times New Roman" w:hAnsi="Times New Roman"/>
        </w:rPr>
        <w:t xml:space="preserve"> </w:t>
      </w:r>
      <w:r w:rsidRPr="006F63A7">
        <w:rPr>
          <w:rFonts w:ascii="Times New Roman" w:hAnsi="Times New Roman"/>
        </w:rPr>
        <w:t>об изменении или о расторжении контракта в ходе его исполнения.</w:t>
      </w:r>
    </w:p>
    <w:p w14:paraId="3970E78C" w14:textId="5476880C" w:rsidR="00736AAB" w:rsidRPr="006F63A7" w:rsidRDefault="00736AAB" w:rsidP="001D157B">
      <w:pPr>
        <w:widowControl w:val="0"/>
        <w:spacing w:after="0" w:line="240" w:lineRule="auto"/>
        <w:ind w:firstLine="567"/>
        <w:jc w:val="both"/>
        <w:rPr>
          <w:rFonts w:ascii="Times New Roman" w:hAnsi="Times New Roman"/>
        </w:rPr>
      </w:pPr>
      <w:r w:rsidRPr="006F63A7">
        <w:rPr>
          <w:rFonts w:ascii="Times New Roman" w:hAnsi="Times New Roman"/>
        </w:rPr>
        <w:t xml:space="preserve">К </w:t>
      </w:r>
      <w:r w:rsidR="001D157B">
        <w:rPr>
          <w:rFonts w:ascii="Times New Roman" w:hAnsi="Times New Roman"/>
        </w:rPr>
        <w:t>заключению, утвержденному Заказчиком,</w:t>
      </w:r>
      <w:r w:rsidRPr="006F63A7">
        <w:rPr>
          <w:rFonts w:ascii="Times New Roman" w:hAnsi="Times New Roman"/>
        </w:rPr>
        <w:t xml:space="preserve"> прилагаются заключение эксперта или экспертной организации по результатам экспертизы выполненных работ (при наличии) и акт сдачи-приемки выполненных работ (форма № КС-2).</w:t>
      </w:r>
    </w:p>
    <w:p w14:paraId="02EB35F7" w14:textId="722ED445" w:rsidR="00F81F69" w:rsidRPr="006F63A7" w:rsidRDefault="00F81F69" w:rsidP="001D157B">
      <w:pPr>
        <w:widowControl w:val="0"/>
        <w:spacing w:after="0" w:line="240" w:lineRule="auto"/>
        <w:ind w:firstLine="567"/>
        <w:jc w:val="both"/>
        <w:rPr>
          <w:rFonts w:ascii="Times New Roman" w:hAnsi="Times New Roman"/>
        </w:rPr>
      </w:pPr>
      <w:r w:rsidRPr="006F63A7">
        <w:rPr>
          <w:rFonts w:ascii="Times New Roman" w:hAnsi="Times New Roman"/>
        </w:rPr>
        <w:t xml:space="preserve">5.5. При обнаружении приемочной комиссией в ходе проведения приемки результатов выполненных работ недостатков в выполненной работе, некомплектности проектной документации, несоответствия её техническому заданию (заданию на проектирование) и иным исходным данным, либо явных недостатков, приемочной комиссией составляется рекламационный акт (мотивированный отказ), в котором фиксируется перечень дефектов (недоделок) и сроки их устранения Подрядчиком. Указанный рекламационный акт (мотивированный отказ)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r w:rsidR="004D4B0B" w:rsidRPr="006F63A7">
        <w:rPr>
          <w:rFonts w:ascii="Times New Roman" w:hAnsi="Times New Roman"/>
        </w:rPr>
        <w:t xml:space="preserve">При обнаружении приемочной комиссией в ходе проведения экспертизы результатов выполненных работ недостатков в выполненной работе, некомплектности проектной документации, несоответствия её техническому заданию и иным исходным данным, либо явных недостатков, приемочной комиссией составляется мотивированный отказ от подписания акта выполненных работ. </w:t>
      </w:r>
    </w:p>
    <w:p w14:paraId="1481EB52" w14:textId="43932185" w:rsidR="00F81F69" w:rsidRPr="006F63A7" w:rsidRDefault="00F81F69" w:rsidP="001D157B">
      <w:pPr>
        <w:widowControl w:val="0"/>
        <w:spacing w:after="0" w:line="240" w:lineRule="auto"/>
        <w:ind w:firstLine="567"/>
        <w:jc w:val="both"/>
        <w:rPr>
          <w:rFonts w:ascii="Times New Roman" w:hAnsi="Times New Roman"/>
        </w:rPr>
      </w:pPr>
      <w:r w:rsidRPr="006F63A7">
        <w:rPr>
          <w:rFonts w:ascii="Times New Roman" w:hAnsi="Times New Roman"/>
        </w:rPr>
        <w:t>5.6. В соответствии с п. 2 ст. 761 ГК РФ Подрядчик по требованию Заказчика при обнаружении последним недостатков в проектной документации или в изыскательских работах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14:paraId="572D712C" w14:textId="77777777" w:rsidR="00F81F69" w:rsidRPr="006F63A7" w:rsidRDefault="00F81F69" w:rsidP="001D157B">
      <w:pPr>
        <w:widowControl w:val="0"/>
        <w:spacing w:after="0" w:line="240" w:lineRule="auto"/>
        <w:ind w:firstLine="567"/>
        <w:jc w:val="both"/>
        <w:rPr>
          <w:rFonts w:ascii="Times New Roman" w:hAnsi="Times New Roman"/>
        </w:rPr>
      </w:pPr>
      <w:r w:rsidRPr="006F63A7">
        <w:rPr>
          <w:rFonts w:ascii="Times New Roman" w:hAnsi="Times New Roman"/>
        </w:rPr>
        <w:t xml:space="preserve">5.7. Подрядчик обязан устранить все обнаруженные недостатки своими силами и за свой счет в сроки, </w:t>
      </w:r>
      <w:r w:rsidRPr="006F63A7">
        <w:rPr>
          <w:rFonts w:ascii="Times New Roman" w:hAnsi="Times New Roman"/>
        </w:rPr>
        <w:lastRenderedPageBreak/>
        <w:t xml:space="preserve">указанные в рекламационном акте (мотивированном отказе). </w:t>
      </w:r>
    </w:p>
    <w:p w14:paraId="055B814D" w14:textId="317EFF81" w:rsidR="00F81F69" w:rsidRPr="006F63A7" w:rsidRDefault="00F81F69" w:rsidP="00EC74EE">
      <w:pPr>
        <w:widowControl w:val="0"/>
        <w:spacing w:after="0" w:line="240" w:lineRule="auto"/>
        <w:ind w:firstLine="567"/>
        <w:jc w:val="both"/>
        <w:rPr>
          <w:rFonts w:ascii="Times New Roman" w:hAnsi="Times New Roman"/>
        </w:rPr>
      </w:pPr>
      <w:r w:rsidRPr="006F63A7">
        <w:rPr>
          <w:rFonts w:ascii="Times New Roman" w:hAnsi="Times New Roman"/>
        </w:rPr>
        <w:t>5.8.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5.3. -5.5. настоящего раздела.</w:t>
      </w:r>
    </w:p>
    <w:p w14:paraId="227C120F" w14:textId="77777777" w:rsidR="00F81F69" w:rsidRPr="006F63A7" w:rsidRDefault="00F81F69" w:rsidP="00EC74EE">
      <w:pPr>
        <w:widowControl w:val="0"/>
        <w:spacing w:after="0" w:line="240" w:lineRule="auto"/>
        <w:ind w:firstLine="567"/>
        <w:jc w:val="both"/>
        <w:rPr>
          <w:rFonts w:ascii="Times New Roman" w:hAnsi="Times New Roman"/>
        </w:rPr>
      </w:pPr>
      <w:r w:rsidRPr="006F63A7">
        <w:rPr>
          <w:rFonts w:ascii="Times New Roman" w:hAnsi="Times New Roman"/>
        </w:rPr>
        <w:t>5.9.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6A561043" w14:textId="7D883B72" w:rsidR="00F81F69" w:rsidRPr="006F63A7" w:rsidRDefault="00116FD9" w:rsidP="00EC74EE">
      <w:pPr>
        <w:widowControl w:val="0"/>
        <w:spacing w:after="0" w:line="240" w:lineRule="auto"/>
        <w:ind w:firstLine="567"/>
        <w:jc w:val="both"/>
        <w:rPr>
          <w:rFonts w:ascii="Times New Roman" w:hAnsi="Times New Roman"/>
        </w:rPr>
      </w:pPr>
      <w:r w:rsidRPr="006F63A7">
        <w:rPr>
          <w:rFonts w:ascii="Times New Roman" w:hAnsi="Times New Roman"/>
        </w:rPr>
        <w:t>5.10</w:t>
      </w:r>
      <w:r w:rsidR="00F81F69" w:rsidRPr="006F63A7">
        <w:rPr>
          <w:rFonts w:ascii="Times New Roman" w:hAnsi="Times New Roman"/>
        </w:rPr>
        <w:t>.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w:t>
      </w:r>
      <w:r w:rsidR="000C6252" w:rsidRPr="006F63A7">
        <w:rPr>
          <w:rFonts w:ascii="Times New Roman" w:hAnsi="Times New Roman"/>
        </w:rPr>
        <w:t>вия, установленные пунктами 8.4</w:t>
      </w:r>
      <w:r w:rsidR="00F81F69" w:rsidRPr="006F63A7">
        <w:rPr>
          <w:rFonts w:ascii="Times New Roman" w:hAnsi="Times New Roman"/>
        </w:rPr>
        <w:t xml:space="preserve"> настоящего контракта.</w:t>
      </w:r>
    </w:p>
    <w:p w14:paraId="3565FF22" w14:textId="3B662266" w:rsidR="00F81F69" w:rsidRPr="006F63A7" w:rsidRDefault="00116FD9" w:rsidP="00EC74EE">
      <w:pPr>
        <w:widowControl w:val="0"/>
        <w:spacing w:after="0" w:line="240" w:lineRule="auto"/>
        <w:ind w:firstLine="567"/>
        <w:jc w:val="both"/>
        <w:rPr>
          <w:rFonts w:ascii="Times New Roman" w:hAnsi="Times New Roman"/>
        </w:rPr>
      </w:pPr>
      <w:r w:rsidRPr="006F63A7">
        <w:rPr>
          <w:rFonts w:ascii="Times New Roman" w:hAnsi="Times New Roman"/>
        </w:rPr>
        <w:t>5.11</w:t>
      </w:r>
      <w:r w:rsidR="00F81F69" w:rsidRPr="006F63A7">
        <w:rPr>
          <w:rFonts w:ascii="Times New Roman" w:hAnsi="Times New Roman"/>
        </w:rPr>
        <w:t>.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r w:rsidR="007B4D64">
        <w:rPr>
          <w:rFonts w:ascii="Times New Roman" w:hAnsi="Times New Roman"/>
        </w:rPr>
        <w:t>)</w:t>
      </w:r>
      <w:r w:rsidR="00F81F69" w:rsidRPr="006F63A7">
        <w:rPr>
          <w:rFonts w:ascii="Times New Roman" w:hAnsi="Times New Roman"/>
        </w:rPr>
        <w:t>.</w:t>
      </w:r>
    </w:p>
    <w:p w14:paraId="6819FC2D" w14:textId="21C348A9" w:rsidR="00F81F69" w:rsidRDefault="00116FD9" w:rsidP="00EC74EE">
      <w:pPr>
        <w:widowControl w:val="0"/>
        <w:spacing w:after="0" w:line="240" w:lineRule="auto"/>
        <w:ind w:firstLine="567"/>
        <w:jc w:val="both"/>
        <w:rPr>
          <w:rFonts w:ascii="Times New Roman" w:hAnsi="Times New Roman"/>
        </w:rPr>
      </w:pPr>
      <w:r w:rsidRPr="00836A18">
        <w:rPr>
          <w:rFonts w:ascii="Times New Roman" w:hAnsi="Times New Roman"/>
        </w:rPr>
        <w:t>5.12</w:t>
      </w:r>
      <w:r w:rsidR="00F81F69" w:rsidRPr="00836A18">
        <w:rPr>
          <w:rFonts w:ascii="Times New Roman" w:hAnsi="Times New Roman"/>
        </w:rPr>
        <w:t>. Исключительные права на результат выполненных работ принадлежат Санкт-Петербургу.</w:t>
      </w:r>
    </w:p>
    <w:p w14:paraId="5BC74A71" w14:textId="77777777" w:rsidR="00EC74EE" w:rsidRPr="006F63A7" w:rsidRDefault="00EC74EE" w:rsidP="00EC74EE">
      <w:pPr>
        <w:widowControl w:val="0"/>
        <w:spacing w:after="0" w:line="240" w:lineRule="auto"/>
        <w:ind w:firstLine="567"/>
        <w:jc w:val="both"/>
        <w:rPr>
          <w:rFonts w:ascii="Times New Roman" w:hAnsi="Times New Roman"/>
        </w:rPr>
      </w:pPr>
    </w:p>
    <w:p w14:paraId="4A573749" w14:textId="77777777" w:rsidR="00F81F69" w:rsidRPr="006F63A7" w:rsidRDefault="004E7E6B" w:rsidP="00F81F69">
      <w:pPr>
        <w:widowControl w:val="0"/>
        <w:spacing w:after="0" w:line="240" w:lineRule="auto"/>
        <w:jc w:val="center"/>
        <w:rPr>
          <w:rFonts w:ascii="Times New Roman" w:hAnsi="Times New Roman"/>
          <w:b/>
        </w:rPr>
      </w:pPr>
      <w:r w:rsidRPr="006F63A7">
        <w:rPr>
          <w:rFonts w:ascii="Times New Roman" w:hAnsi="Times New Roman"/>
          <w:b/>
        </w:rPr>
        <w:t>6. ГАРАНТИЙНЫЕ СРОКИ</w:t>
      </w:r>
    </w:p>
    <w:p w14:paraId="69064A12" w14:textId="77777777" w:rsidR="00116FD9" w:rsidRPr="006F63A7" w:rsidRDefault="00F81F69" w:rsidP="00F81F69">
      <w:pPr>
        <w:widowControl w:val="0"/>
        <w:spacing w:after="0" w:line="240" w:lineRule="auto"/>
        <w:ind w:firstLine="567"/>
        <w:jc w:val="both"/>
        <w:rPr>
          <w:rFonts w:ascii="Times New Roman" w:hAnsi="Times New Roman"/>
        </w:rPr>
      </w:pPr>
      <w:r w:rsidRPr="006F63A7">
        <w:rPr>
          <w:rFonts w:ascii="Times New Roman" w:hAnsi="Times New Roman"/>
        </w:rPr>
        <w:t>6.1.</w:t>
      </w:r>
      <w:r w:rsidR="00116FD9" w:rsidRPr="006F63A7">
        <w:rPr>
          <w:rFonts w:ascii="Times New Roman" w:hAnsi="Times New Roman"/>
        </w:rPr>
        <w:t xml:space="preserve">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r w:rsidRPr="006F63A7">
        <w:rPr>
          <w:rFonts w:ascii="Times New Roman" w:hAnsi="Times New Roman"/>
        </w:rPr>
        <w:t xml:space="preserve"> </w:t>
      </w:r>
    </w:p>
    <w:p w14:paraId="13DE1A14" w14:textId="77777777" w:rsidR="00116FD9" w:rsidRPr="006F63A7" w:rsidRDefault="00116FD9" w:rsidP="00F81F69">
      <w:pPr>
        <w:widowControl w:val="0"/>
        <w:spacing w:after="0" w:line="240" w:lineRule="auto"/>
        <w:ind w:firstLine="567"/>
        <w:jc w:val="both"/>
        <w:rPr>
          <w:rFonts w:ascii="Times New Roman" w:hAnsi="Times New Roman"/>
        </w:rPr>
      </w:pPr>
      <w:r w:rsidRPr="006F63A7">
        <w:rPr>
          <w:rFonts w:ascii="Times New Roman" w:hAnsi="Times New Roman"/>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155BBB34" w14:textId="1F54ABD4" w:rsidR="00F81F69" w:rsidRPr="006F63A7" w:rsidRDefault="00D35547" w:rsidP="00F81F69">
      <w:pPr>
        <w:widowControl w:val="0"/>
        <w:spacing w:after="0" w:line="240" w:lineRule="auto"/>
        <w:ind w:firstLine="567"/>
        <w:jc w:val="both"/>
        <w:rPr>
          <w:rFonts w:ascii="Times New Roman" w:hAnsi="Times New Roman"/>
          <w:b/>
        </w:rPr>
      </w:pPr>
      <w:r w:rsidRPr="006F63A7">
        <w:rPr>
          <w:rFonts w:ascii="Times New Roman" w:hAnsi="Times New Roman"/>
        </w:rPr>
        <w:t xml:space="preserve">6.2. </w:t>
      </w:r>
      <w:r w:rsidR="00F81F69" w:rsidRPr="006F63A7">
        <w:rPr>
          <w:rFonts w:ascii="Times New Roman" w:hAnsi="Times New Roman"/>
        </w:rPr>
        <w:t>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w:t>
      </w:r>
      <w:r w:rsidR="00116FD9" w:rsidRPr="006F63A7">
        <w:rPr>
          <w:rFonts w:ascii="Times New Roman" w:hAnsi="Times New Roman"/>
        </w:rPr>
        <w:t xml:space="preserve"> Подрядчик предоставляет гарантию качества на результаты вып</w:t>
      </w:r>
      <w:r w:rsidR="00F85635" w:rsidRPr="006F63A7">
        <w:rPr>
          <w:rFonts w:ascii="Times New Roman" w:hAnsi="Times New Roman"/>
        </w:rPr>
        <w:t>олненных работ не ме</w:t>
      </w:r>
      <w:r w:rsidR="00FA0E76" w:rsidRPr="006F63A7">
        <w:rPr>
          <w:rFonts w:ascii="Times New Roman" w:hAnsi="Times New Roman"/>
        </w:rPr>
        <w:t xml:space="preserve">нее </w:t>
      </w:r>
      <w:r w:rsidR="000337CF">
        <w:rPr>
          <w:rFonts w:ascii="Times New Roman" w:hAnsi="Times New Roman"/>
        </w:rPr>
        <w:t>36</w:t>
      </w:r>
      <w:r w:rsidR="00116FD9" w:rsidRPr="006F63A7">
        <w:rPr>
          <w:rFonts w:ascii="Times New Roman" w:hAnsi="Times New Roman"/>
        </w:rPr>
        <w:t xml:space="preserve"> месяцев с даты подписания сторонами Акта о приемке выполненных работ.</w:t>
      </w:r>
    </w:p>
    <w:p w14:paraId="7B298258" w14:textId="35E07AA2" w:rsidR="00F81F69" w:rsidRPr="006F63A7" w:rsidRDefault="00D35547" w:rsidP="00F81F69">
      <w:pPr>
        <w:widowControl w:val="0"/>
        <w:spacing w:after="0" w:line="240" w:lineRule="auto"/>
        <w:ind w:firstLine="567"/>
        <w:jc w:val="both"/>
        <w:rPr>
          <w:rFonts w:ascii="Times New Roman" w:hAnsi="Times New Roman"/>
        </w:rPr>
      </w:pPr>
      <w:r w:rsidRPr="006F63A7">
        <w:rPr>
          <w:rFonts w:ascii="Times New Roman" w:hAnsi="Times New Roman"/>
        </w:rPr>
        <w:t>6.3</w:t>
      </w:r>
      <w:r w:rsidR="00F81F69" w:rsidRPr="006F63A7">
        <w:rPr>
          <w:rFonts w:ascii="Times New Roman" w:hAnsi="Times New Roman"/>
        </w:rPr>
        <w:t>.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027A5C9D" w14:textId="77777777" w:rsidR="00F81F69" w:rsidRPr="006F63A7" w:rsidRDefault="00F81F69" w:rsidP="00F81F69">
      <w:pPr>
        <w:widowControl w:val="0"/>
        <w:spacing w:after="0" w:line="240" w:lineRule="auto"/>
        <w:ind w:firstLine="567"/>
        <w:jc w:val="both"/>
        <w:rPr>
          <w:rFonts w:ascii="Times New Roman" w:hAnsi="Times New Roman"/>
        </w:rPr>
      </w:pPr>
      <w:r w:rsidRPr="006F63A7">
        <w:rPr>
          <w:rFonts w:ascii="Times New Roman" w:hAnsi="Times New Roman"/>
        </w:rPr>
        <w:t>- безвозмездного устранения недостатков работ;</w:t>
      </w:r>
    </w:p>
    <w:p w14:paraId="2B3FA337" w14:textId="77777777" w:rsidR="00F81F69" w:rsidRPr="006F63A7" w:rsidRDefault="00F81F69" w:rsidP="00F81F69">
      <w:pPr>
        <w:widowControl w:val="0"/>
        <w:spacing w:after="0" w:line="240" w:lineRule="auto"/>
        <w:ind w:firstLine="567"/>
        <w:jc w:val="both"/>
        <w:rPr>
          <w:rFonts w:ascii="Times New Roman" w:hAnsi="Times New Roman"/>
        </w:rPr>
      </w:pPr>
      <w:r w:rsidRPr="006F63A7">
        <w:rPr>
          <w:rFonts w:ascii="Times New Roman" w:hAnsi="Times New Roman"/>
        </w:rPr>
        <w:t xml:space="preserve">- возмещения своих расходов на устранение недостатков, если Заказчик за свой счет устранил обнаруженные недостатки. </w:t>
      </w:r>
    </w:p>
    <w:p w14:paraId="436546F4" w14:textId="08429BA4" w:rsidR="00F81F69" w:rsidRPr="006F63A7" w:rsidRDefault="00D35547" w:rsidP="00F81F69">
      <w:pPr>
        <w:widowControl w:val="0"/>
        <w:spacing w:after="0" w:line="240" w:lineRule="auto"/>
        <w:ind w:firstLine="567"/>
        <w:jc w:val="both"/>
        <w:rPr>
          <w:rFonts w:ascii="Times New Roman" w:hAnsi="Times New Roman"/>
        </w:rPr>
      </w:pPr>
      <w:r w:rsidRPr="006F63A7">
        <w:rPr>
          <w:rFonts w:ascii="Times New Roman" w:hAnsi="Times New Roman"/>
        </w:rPr>
        <w:t>6.4</w:t>
      </w:r>
      <w:r w:rsidR="00F81F69" w:rsidRPr="006F63A7">
        <w:rPr>
          <w:rFonts w:ascii="Times New Roman" w:hAnsi="Times New Roman"/>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1F5FE48C" w14:textId="4C4BFADD" w:rsidR="00F81F69" w:rsidRPr="006F63A7" w:rsidRDefault="00D35547" w:rsidP="00F81F69">
      <w:pPr>
        <w:widowControl w:val="0"/>
        <w:spacing w:after="0" w:line="240" w:lineRule="auto"/>
        <w:ind w:firstLine="567"/>
        <w:jc w:val="both"/>
        <w:rPr>
          <w:rFonts w:ascii="Times New Roman" w:hAnsi="Times New Roman"/>
        </w:rPr>
      </w:pPr>
      <w:r w:rsidRPr="006F63A7">
        <w:rPr>
          <w:rFonts w:ascii="Times New Roman" w:hAnsi="Times New Roman"/>
        </w:rPr>
        <w:t>6.5</w:t>
      </w:r>
      <w:r w:rsidR="00F81F69" w:rsidRPr="006F63A7">
        <w:rPr>
          <w:rFonts w:ascii="Times New Roman" w:hAnsi="Times New Roman"/>
        </w:rPr>
        <w:t xml:space="preserve">. Подрядчик гарантирует возможность безопасного использования результата выполненных работ по назначению в течение всего гарантийного срока. </w:t>
      </w:r>
    </w:p>
    <w:p w14:paraId="3CCF8389" w14:textId="52FBFD3A" w:rsidR="00F81F69" w:rsidRPr="006F63A7" w:rsidRDefault="00D35547" w:rsidP="00F81F69">
      <w:pPr>
        <w:widowControl w:val="0"/>
        <w:spacing w:after="0" w:line="240" w:lineRule="auto"/>
        <w:ind w:firstLine="567"/>
        <w:jc w:val="both"/>
        <w:rPr>
          <w:rFonts w:ascii="Times New Roman" w:hAnsi="Times New Roman"/>
        </w:rPr>
      </w:pPr>
      <w:r w:rsidRPr="006F63A7">
        <w:rPr>
          <w:rFonts w:ascii="Times New Roman" w:hAnsi="Times New Roman"/>
        </w:rPr>
        <w:t>6.6</w:t>
      </w:r>
      <w:r w:rsidR="00F81F69" w:rsidRPr="006F63A7">
        <w:rPr>
          <w:rFonts w:ascii="Times New Roman" w:hAnsi="Times New Roman"/>
        </w:rPr>
        <w:t>.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по проекту, а также на протяжении гарантийного срока на выполнение работ по проекту.</w:t>
      </w:r>
    </w:p>
    <w:p w14:paraId="7FF5ECD7" w14:textId="1AAE3179" w:rsidR="00F81F69" w:rsidRPr="006F63A7" w:rsidRDefault="00D35547" w:rsidP="00F81F69">
      <w:pPr>
        <w:widowControl w:val="0"/>
        <w:spacing w:after="0" w:line="240" w:lineRule="auto"/>
        <w:ind w:firstLine="567"/>
        <w:jc w:val="both"/>
        <w:rPr>
          <w:rFonts w:ascii="Times New Roman" w:hAnsi="Times New Roman"/>
        </w:rPr>
      </w:pPr>
      <w:r w:rsidRPr="006F63A7">
        <w:rPr>
          <w:rFonts w:ascii="Times New Roman" w:hAnsi="Times New Roman"/>
        </w:rPr>
        <w:t>6.7</w:t>
      </w:r>
      <w:r w:rsidR="00F81F69" w:rsidRPr="006F63A7">
        <w:rPr>
          <w:rFonts w:ascii="Times New Roman" w:hAnsi="Times New Roman"/>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14:paraId="188BFEA7" w14:textId="3695F2BE" w:rsidR="00F81F69" w:rsidRDefault="00D35547" w:rsidP="00F81F69">
      <w:pPr>
        <w:widowControl w:val="0"/>
        <w:spacing w:after="0" w:line="240" w:lineRule="auto"/>
        <w:ind w:firstLine="567"/>
        <w:jc w:val="both"/>
        <w:rPr>
          <w:rFonts w:ascii="Times New Roman" w:hAnsi="Times New Roman"/>
        </w:rPr>
      </w:pPr>
      <w:r w:rsidRPr="006F63A7">
        <w:rPr>
          <w:rFonts w:ascii="Times New Roman" w:hAnsi="Times New Roman"/>
        </w:rPr>
        <w:t>6.</w:t>
      </w:r>
      <w:r w:rsidR="0027734F" w:rsidRPr="006F63A7">
        <w:rPr>
          <w:rFonts w:ascii="Times New Roman" w:hAnsi="Times New Roman"/>
        </w:rPr>
        <w:t>8. Течение</w:t>
      </w:r>
      <w:r w:rsidR="00F81F69" w:rsidRPr="006F63A7">
        <w:rPr>
          <w:rFonts w:ascii="Times New Roman" w:hAnsi="Times New Roman"/>
        </w:rPr>
        <w:t xml:space="preserve">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318E3931" w14:textId="77777777" w:rsidR="00163A8F" w:rsidRPr="006F63A7" w:rsidRDefault="00163A8F" w:rsidP="00F81F69">
      <w:pPr>
        <w:widowControl w:val="0"/>
        <w:spacing w:after="0" w:line="240" w:lineRule="auto"/>
        <w:ind w:firstLine="567"/>
        <w:jc w:val="both"/>
        <w:rPr>
          <w:rFonts w:ascii="Times New Roman" w:hAnsi="Times New Roman"/>
        </w:rPr>
      </w:pPr>
    </w:p>
    <w:p w14:paraId="077419E9" w14:textId="3F5F1B43" w:rsidR="004E7E6B" w:rsidRPr="006F63A7" w:rsidRDefault="00FF5FF7" w:rsidP="006E7383">
      <w:pPr>
        <w:widowControl w:val="0"/>
        <w:spacing w:after="0" w:line="240" w:lineRule="auto"/>
        <w:ind w:firstLine="567"/>
        <w:jc w:val="center"/>
        <w:rPr>
          <w:rFonts w:ascii="Times New Roman" w:hAnsi="Times New Roman"/>
          <w:b/>
        </w:rPr>
      </w:pPr>
      <w:r w:rsidRPr="006F63A7">
        <w:rPr>
          <w:rFonts w:ascii="Times New Roman" w:hAnsi="Times New Roman"/>
          <w:b/>
        </w:rPr>
        <w:t xml:space="preserve">7. </w:t>
      </w:r>
      <w:r w:rsidR="004E7E6B" w:rsidRPr="006F63A7">
        <w:rPr>
          <w:rFonts w:ascii="Times New Roman" w:hAnsi="Times New Roman"/>
          <w:b/>
        </w:rPr>
        <w:t>ОТВЕТСТВЕННОСТЬ СТОРОН</w:t>
      </w:r>
    </w:p>
    <w:p w14:paraId="45E4D0E8" w14:textId="3BBE1ECB" w:rsidR="00F81F69" w:rsidRPr="006F63A7" w:rsidRDefault="00F81F69" w:rsidP="00F81F69">
      <w:pPr>
        <w:widowControl w:val="0"/>
        <w:spacing w:after="0" w:line="240" w:lineRule="auto"/>
        <w:ind w:firstLine="567"/>
        <w:jc w:val="both"/>
        <w:rPr>
          <w:rFonts w:ascii="Times New Roman" w:hAnsi="Times New Roman"/>
        </w:rPr>
      </w:pPr>
      <w:r w:rsidRPr="006F63A7">
        <w:rPr>
          <w:rFonts w:ascii="Times New Roman" w:hAnsi="Times New Roman"/>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762F2247" w14:textId="77777777" w:rsidR="00F81F69"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Указанные в настоящем разделе неустойка (пеня, штраф) взимаются за каждое нарушение в отдельности.</w:t>
      </w:r>
    </w:p>
    <w:p w14:paraId="0943015F" w14:textId="77777777" w:rsidR="00F81F69" w:rsidRPr="006F63A7" w:rsidRDefault="00F81F69" w:rsidP="00163A8F">
      <w:pPr>
        <w:widowControl w:val="0"/>
        <w:spacing w:after="0" w:line="240" w:lineRule="auto"/>
        <w:ind w:firstLine="567"/>
        <w:jc w:val="both"/>
        <w:rPr>
          <w:rFonts w:ascii="Times New Roman" w:hAnsi="Times New Roman"/>
          <w:b/>
        </w:rPr>
      </w:pPr>
      <w:r w:rsidRPr="006F63A7">
        <w:rPr>
          <w:rFonts w:ascii="Times New Roman" w:hAnsi="Times New Roman"/>
          <w:b/>
        </w:rPr>
        <w:t>7.2. Ответственность Заказчика:</w:t>
      </w:r>
    </w:p>
    <w:p w14:paraId="6A984B7D" w14:textId="77777777" w:rsidR="00F81F69"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 xml:space="preserve">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w:t>
      </w:r>
      <w:r w:rsidRPr="006F63A7">
        <w:rPr>
          <w:rFonts w:ascii="Times New Roman" w:hAnsi="Times New Roman"/>
        </w:rPr>
        <w:lastRenderedPageBreak/>
        <w:t>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6F94DA2A" w14:textId="77777777" w:rsidR="00F81F69"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C8282B5" w14:textId="77777777" w:rsidR="00F81F69"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Размер штрафа устанавливается в размере 1000 (одна тысяча) рублей.</w:t>
      </w:r>
    </w:p>
    <w:p w14:paraId="75DD208F" w14:textId="77777777" w:rsidR="00F81F69" w:rsidRPr="006F63A7" w:rsidRDefault="00F81F69" w:rsidP="00163A8F">
      <w:pPr>
        <w:widowControl w:val="0"/>
        <w:spacing w:after="0" w:line="240" w:lineRule="auto"/>
        <w:ind w:firstLine="567"/>
        <w:jc w:val="both"/>
        <w:rPr>
          <w:rFonts w:ascii="Times New Roman" w:hAnsi="Times New Roman"/>
          <w:b/>
        </w:rPr>
      </w:pPr>
      <w:r w:rsidRPr="006F63A7">
        <w:rPr>
          <w:rFonts w:ascii="Times New Roman" w:hAnsi="Times New Roman"/>
          <w:b/>
        </w:rPr>
        <w:t>7.3. Ответственность Подрядчика:</w:t>
      </w:r>
    </w:p>
    <w:p w14:paraId="3F3700BD" w14:textId="77777777" w:rsidR="00F81F69"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3C2436FD" w14:textId="77777777" w:rsidR="00F81F69"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545E6A11" w14:textId="77777777" w:rsidR="00F81F69"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 за несвоевременное начало работ в срок, указанный в п. 2.1 по вине Подрядчика;</w:t>
      </w:r>
    </w:p>
    <w:p w14:paraId="4517E611" w14:textId="77777777" w:rsidR="00F81F69"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 за задержку устранения недостатков в проектной документации, обнаруженных в процессе выполнения работ, либо при приемке работ;</w:t>
      </w:r>
    </w:p>
    <w:p w14:paraId="40E1F67D" w14:textId="77777777" w:rsidR="00F81F69"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 за задержку конечного срока выполнения работ, предусмотренных п. 2.2. Контракта.</w:t>
      </w:r>
    </w:p>
    <w:p w14:paraId="37B9EADC" w14:textId="5FB02302" w:rsidR="00F81F69"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7.3.3.</w:t>
      </w:r>
      <w:r w:rsidR="000F30E1">
        <w:rPr>
          <w:rFonts w:ascii="Times New Roman" w:hAnsi="Times New Roman"/>
        </w:rPr>
        <w:t xml:space="preserve"> </w:t>
      </w:r>
      <w:r w:rsidRPr="006F63A7">
        <w:rPr>
          <w:rFonts w:ascii="Times New Roman" w:hAnsi="Times New Roman"/>
        </w:rPr>
        <w:t xml:space="preserve">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1C748A3B" w14:textId="5446227C" w:rsidR="002C3758"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w:t>
      </w:r>
      <w:r w:rsidR="002C3758" w:rsidRPr="006F63A7">
        <w:rPr>
          <w:rFonts w:ascii="Times New Roman" w:hAnsi="Times New Roman"/>
        </w:rPr>
        <w:t>тв), предусмотренных контрактом Подрядчику начисляется штраф.</w:t>
      </w:r>
      <w:r w:rsidRPr="006F63A7">
        <w:rPr>
          <w:rFonts w:ascii="Times New Roman" w:hAnsi="Times New Roman"/>
        </w:rPr>
        <w:t xml:space="preserve"> Размер штрафа устанавливается (за исключением случаев, предусмотренных </w:t>
      </w:r>
      <w:r w:rsidR="002C3758" w:rsidRPr="006F63A7">
        <w:rPr>
          <w:rFonts w:ascii="Times New Roman" w:hAnsi="Times New Roman"/>
        </w:rPr>
        <w:t xml:space="preserve">п. 7.3.5, настоящего раздела) в размере 10 % от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D5C765E" w14:textId="778853F2" w:rsidR="00F81F69" w:rsidRPr="006F63A7" w:rsidRDefault="002C3758" w:rsidP="00163A8F">
      <w:pPr>
        <w:widowControl w:val="0"/>
        <w:spacing w:after="0" w:line="240" w:lineRule="auto"/>
        <w:ind w:firstLine="567"/>
        <w:jc w:val="both"/>
        <w:rPr>
          <w:rFonts w:ascii="Times New Roman" w:hAnsi="Times New Roman"/>
        </w:rPr>
      </w:pPr>
      <w:r w:rsidRPr="006F63A7">
        <w:rPr>
          <w:rFonts w:ascii="Times New Roman" w:hAnsi="Times New Roman"/>
        </w:rPr>
        <w:t>7.3.5</w:t>
      </w:r>
      <w:r w:rsidR="00F81F69" w:rsidRPr="006F63A7">
        <w:rPr>
          <w:rFonts w:ascii="Times New Roman" w:hAnsi="Times New Roman"/>
        </w:rPr>
        <w:t>.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14:paraId="269D893E" w14:textId="2577CAD1" w:rsidR="00F77158" w:rsidRPr="006F63A7" w:rsidRDefault="00F81F69" w:rsidP="00163A8F">
      <w:pPr>
        <w:widowControl w:val="0"/>
        <w:spacing w:after="0" w:line="240" w:lineRule="auto"/>
        <w:ind w:firstLine="567"/>
        <w:jc w:val="both"/>
        <w:rPr>
          <w:rFonts w:ascii="Times New Roman" w:hAnsi="Times New Roman"/>
        </w:rPr>
      </w:pPr>
      <w:r w:rsidRPr="006F63A7">
        <w:rPr>
          <w:rFonts w:ascii="Times New Roman" w:hAnsi="Times New Roman"/>
        </w:rPr>
        <w:t xml:space="preserve">7.4. </w:t>
      </w:r>
      <w:r w:rsidR="00F77158" w:rsidRPr="006F63A7">
        <w:rPr>
          <w:rFonts w:ascii="Times New Roman" w:hAnsi="Times New Roman"/>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4A6D3A3" w14:textId="166630CE" w:rsidR="00F77158" w:rsidRPr="006F63A7" w:rsidRDefault="00F77158" w:rsidP="00163A8F">
      <w:pPr>
        <w:widowControl w:val="0"/>
        <w:spacing w:after="0" w:line="240" w:lineRule="auto"/>
        <w:ind w:firstLine="567"/>
        <w:jc w:val="both"/>
        <w:rPr>
          <w:rFonts w:ascii="Times New Roman" w:hAnsi="Times New Roman"/>
        </w:rPr>
      </w:pPr>
      <w:r w:rsidRPr="006F63A7">
        <w:rPr>
          <w:rFonts w:ascii="Times New Roman" w:hAnsi="Times New Roman"/>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11CBF7" w14:textId="4B21B344" w:rsidR="00F77158" w:rsidRPr="006F63A7" w:rsidRDefault="00F77158" w:rsidP="00163A8F">
      <w:pPr>
        <w:widowControl w:val="0"/>
        <w:spacing w:after="0" w:line="240" w:lineRule="auto"/>
        <w:ind w:firstLine="567"/>
        <w:jc w:val="both"/>
        <w:rPr>
          <w:rFonts w:ascii="Times New Roman" w:hAnsi="Times New Roman"/>
        </w:rPr>
      </w:pPr>
      <w:r w:rsidRPr="006F63A7">
        <w:rPr>
          <w:rFonts w:ascii="Times New Roman" w:hAnsi="Times New Roman"/>
        </w:rPr>
        <w:t>7.6. Уплата неустоек (штрафов, пеней), не освобождает Стороны от исполнения своих обязательств.</w:t>
      </w:r>
    </w:p>
    <w:p w14:paraId="38CA7B9A" w14:textId="4A7EC8D2" w:rsidR="00F77158" w:rsidRPr="006F63A7" w:rsidRDefault="00F77158" w:rsidP="00163A8F">
      <w:pPr>
        <w:widowControl w:val="0"/>
        <w:spacing w:after="0" w:line="240" w:lineRule="auto"/>
        <w:ind w:firstLine="567"/>
        <w:jc w:val="both"/>
        <w:rPr>
          <w:rFonts w:ascii="Times New Roman" w:hAnsi="Times New Roman"/>
        </w:rPr>
      </w:pPr>
      <w:r w:rsidRPr="006F63A7">
        <w:rPr>
          <w:rFonts w:ascii="Times New Roman" w:hAnsi="Times New Roman"/>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4979D" w14:textId="5FCF3B89" w:rsidR="00F77158" w:rsidRPr="006F63A7" w:rsidRDefault="00F77158" w:rsidP="00163A8F">
      <w:pPr>
        <w:widowControl w:val="0"/>
        <w:spacing w:after="0" w:line="240" w:lineRule="auto"/>
        <w:ind w:firstLine="567"/>
        <w:jc w:val="both"/>
        <w:rPr>
          <w:rFonts w:ascii="Times New Roman" w:hAnsi="Times New Roman"/>
        </w:rPr>
      </w:pPr>
      <w:r w:rsidRPr="006F63A7">
        <w:rPr>
          <w:rFonts w:ascii="Times New Roman" w:hAnsi="Times New Roman"/>
        </w:rPr>
        <w:t xml:space="preserve">7.8. Подрядчик несет ответственность за действия третьих лиц, привлеченных им к исполнению обязательств по контракту. </w:t>
      </w:r>
    </w:p>
    <w:p w14:paraId="2469459E" w14:textId="77777777" w:rsidR="00F77158" w:rsidRPr="006F63A7" w:rsidRDefault="00F77158" w:rsidP="00163A8F">
      <w:pPr>
        <w:widowControl w:val="0"/>
        <w:spacing w:after="0" w:line="240" w:lineRule="auto"/>
        <w:ind w:firstLine="567"/>
        <w:jc w:val="both"/>
        <w:rPr>
          <w:rFonts w:ascii="Times New Roman" w:hAnsi="Times New Roman"/>
        </w:rPr>
      </w:pPr>
      <w:r w:rsidRPr="006F63A7">
        <w:rPr>
          <w:rFonts w:ascii="Times New Roman" w:hAnsi="Times New Roman"/>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75A0813B" w14:textId="29982F35" w:rsidR="00F77158" w:rsidRPr="006F63A7" w:rsidRDefault="00F77158" w:rsidP="00163A8F">
      <w:pPr>
        <w:widowControl w:val="0"/>
        <w:spacing w:after="0" w:line="240" w:lineRule="auto"/>
        <w:ind w:firstLine="567"/>
        <w:jc w:val="both"/>
        <w:rPr>
          <w:rFonts w:ascii="Times New Roman" w:hAnsi="Times New Roman"/>
        </w:rPr>
      </w:pPr>
      <w:r w:rsidRPr="006F63A7">
        <w:rPr>
          <w:rFonts w:ascii="Times New Roman" w:hAnsi="Times New Roman"/>
        </w:rPr>
        <w:t xml:space="preserve">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298AB589" w14:textId="16B48CA9" w:rsidR="00F77158" w:rsidRPr="006F63A7" w:rsidRDefault="00F77158" w:rsidP="00163A8F">
      <w:pPr>
        <w:widowControl w:val="0"/>
        <w:spacing w:after="0" w:line="240" w:lineRule="auto"/>
        <w:ind w:firstLine="567"/>
        <w:jc w:val="both"/>
        <w:rPr>
          <w:rFonts w:ascii="Times New Roman" w:hAnsi="Times New Roman"/>
        </w:rPr>
      </w:pPr>
      <w:r w:rsidRPr="006F63A7">
        <w:rPr>
          <w:rFonts w:ascii="Times New Roman" w:hAnsi="Times New Roman"/>
        </w:rPr>
        <w:t>7.10. Подрядчик несет ответственность за вред, причиненный жизни, здоровью или имуществу третьих лиц при выполнении работ на Объекте.</w:t>
      </w:r>
    </w:p>
    <w:p w14:paraId="49632169" w14:textId="30455395" w:rsidR="00F77158" w:rsidRPr="006F63A7" w:rsidRDefault="00F77158" w:rsidP="00163A8F">
      <w:pPr>
        <w:widowControl w:val="0"/>
        <w:spacing w:after="0" w:line="240" w:lineRule="auto"/>
        <w:ind w:firstLine="567"/>
        <w:jc w:val="both"/>
        <w:rPr>
          <w:rFonts w:ascii="Times New Roman" w:hAnsi="Times New Roman"/>
        </w:rPr>
      </w:pPr>
      <w:r w:rsidRPr="006F63A7">
        <w:rPr>
          <w:rFonts w:ascii="Times New Roman" w:hAnsi="Times New Roman"/>
        </w:rPr>
        <w:t xml:space="preserve">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7B058E69" w14:textId="2DF866D3" w:rsidR="00F77158" w:rsidRPr="006F63A7" w:rsidRDefault="00F77158" w:rsidP="00163A8F">
      <w:pPr>
        <w:widowControl w:val="0"/>
        <w:spacing w:after="0" w:line="240" w:lineRule="auto"/>
        <w:ind w:firstLine="567"/>
        <w:jc w:val="both"/>
        <w:rPr>
          <w:rFonts w:ascii="Times New Roman" w:hAnsi="Times New Roman"/>
        </w:rPr>
      </w:pPr>
      <w:r w:rsidRPr="006F63A7">
        <w:rPr>
          <w:rFonts w:ascii="Times New Roman" w:hAnsi="Times New Roman"/>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5EAFD3ED" w14:textId="7F438BC3" w:rsidR="00F9188D" w:rsidRPr="006F63A7" w:rsidRDefault="00F77158" w:rsidP="00163A8F">
      <w:pPr>
        <w:widowControl w:val="0"/>
        <w:spacing w:after="0" w:line="240" w:lineRule="auto"/>
        <w:ind w:firstLine="567"/>
        <w:jc w:val="both"/>
        <w:rPr>
          <w:rFonts w:ascii="Times New Roman" w:hAnsi="Times New Roman"/>
        </w:rPr>
      </w:pPr>
      <w:r w:rsidRPr="006F63A7">
        <w:rPr>
          <w:rFonts w:ascii="Times New Roman" w:hAnsi="Times New Roman"/>
        </w:rPr>
        <w:t xml:space="preserve">7.13. </w:t>
      </w:r>
      <w:r w:rsidR="00F9188D" w:rsidRPr="006F63A7">
        <w:rPr>
          <w:rFonts w:ascii="Times New Roman" w:hAnsi="Times New Roman"/>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w:t>
      </w:r>
      <w:r w:rsidR="00F9188D" w:rsidRPr="006F63A7">
        <w:rPr>
          <w:rFonts w:ascii="Times New Roman" w:hAnsi="Times New Roman"/>
        </w:rPr>
        <w:lastRenderedPageBreak/>
        <w:t>сумме, уменьшенной на размер неустойки (штрафов), начисленной Заказчиком, в соответствии с пунктами 7.3.1-7.3.5 Контракта, после направления в адрес Подрядчика уведомления с расчетом суммы неустойки.</w:t>
      </w:r>
    </w:p>
    <w:p w14:paraId="1A62101B" w14:textId="312C44AA" w:rsidR="00F9188D" w:rsidRPr="006F63A7" w:rsidRDefault="00F9188D" w:rsidP="00163A8F">
      <w:pPr>
        <w:widowControl w:val="0"/>
        <w:spacing w:after="0" w:line="240" w:lineRule="auto"/>
        <w:ind w:firstLine="567"/>
        <w:jc w:val="both"/>
        <w:rPr>
          <w:rFonts w:ascii="Times New Roman" w:hAnsi="Times New Roman"/>
        </w:rPr>
      </w:pPr>
      <w:r w:rsidRPr="006F63A7">
        <w:rPr>
          <w:rFonts w:ascii="Times New Roman" w:hAnsi="Times New Roman"/>
        </w:rPr>
        <w:t>7.14.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осуществляется Заказчиком в следующем порядке:</w:t>
      </w:r>
    </w:p>
    <w:p w14:paraId="3F108997" w14:textId="0BE52597" w:rsidR="00F9188D" w:rsidRPr="006F63A7" w:rsidRDefault="00F9188D" w:rsidP="00163A8F">
      <w:pPr>
        <w:widowControl w:val="0"/>
        <w:spacing w:after="0" w:line="240" w:lineRule="auto"/>
        <w:ind w:firstLine="567"/>
        <w:jc w:val="both"/>
        <w:rPr>
          <w:rFonts w:ascii="Times New Roman" w:hAnsi="Times New Roman"/>
        </w:rPr>
      </w:pPr>
      <w:r w:rsidRPr="006F63A7">
        <w:rPr>
          <w:rFonts w:ascii="Times New Roman" w:hAnsi="Times New Roman"/>
        </w:rPr>
        <w:t>7.14.1.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787B3F04" w14:textId="462314E9" w:rsidR="00F9188D" w:rsidRPr="006F63A7" w:rsidRDefault="00F9188D" w:rsidP="00163A8F">
      <w:pPr>
        <w:widowControl w:val="0"/>
        <w:spacing w:after="0" w:line="240" w:lineRule="auto"/>
        <w:ind w:firstLine="567"/>
        <w:jc w:val="both"/>
        <w:rPr>
          <w:rFonts w:ascii="Times New Roman" w:hAnsi="Times New Roman"/>
        </w:rPr>
      </w:pPr>
      <w:r w:rsidRPr="006F63A7">
        <w:rPr>
          <w:rFonts w:ascii="Times New Roman" w:hAnsi="Times New Roman"/>
        </w:rPr>
        <w:t xml:space="preserve">7.14.2.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w:t>
      </w:r>
      <w:r w:rsidR="001C6CE0" w:rsidRPr="006F63A7">
        <w:rPr>
          <w:rFonts w:ascii="Times New Roman" w:hAnsi="Times New Roman"/>
        </w:rPr>
        <w:t xml:space="preserve">на расчетный счет Заказчика </w:t>
      </w:r>
      <w:r w:rsidRPr="006F63A7">
        <w:rPr>
          <w:rFonts w:ascii="Times New Roman" w:hAnsi="Times New Roman"/>
        </w:rPr>
        <w:t>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3C01BD02" w14:textId="1636C749" w:rsidR="00F81F69" w:rsidRDefault="00F9188D" w:rsidP="00163A8F">
      <w:pPr>
        <w:widowControl w:val="0"/>
        <w:spacing w:after="0" w:line="240" w:lineRule="auto"/>
        <w:ind w:firstLine="567"/>
        <w:jc w:val="both"/>
        <w:rPr>
          <w:rFonts w:ascii="Times New Roman" w:hAnsi="Times New Roman"/>
        </w:rPr>
      </w:pPr>
      <w:r w:rsidRPr="006F63A7">
        <w:rPr>
          <w:rFonts w:ascii="Times New Roman" w:hAnsi="Times New Roman"/>
        </w:rPr>
        <w:t>7.15. Подписанием настоящего Контракта Подрядчик подтве</w:t>
      </w:r>
      <w:r w:rsidR="001C6CE0" w:rsidRPr="006F63A7">
        <w:rPr>
          <w:rFonts w:ascii="Times New Roman" w:hAnsi="Times New Roman"/>
        </w:rPr>
        <w:t>рждает свое согласие на оплату р</w:t>
      </w:r>
      <w:r w:rsidRPr="006F63A7">
        <w:rPr>
          <w:rFonts w:ascii="Times New Roman" w:hAnsi="Times New Roman"/>
        </w:rPr>
        <w:t>абот за вычетом суммы неустойки, взимаемой Заказчиком, в соответствии с пунктами 7.3.1. – 7. 3.5. Контракта. После опл</w:t>
      </w:r>
      <w:r w:rsidR="001C6CE0" w:rsidRPr="006F63A7">
        <w:rPr>
          <w:rFonts w:ascii="Times New Roman" w:hAnsi="Times New Roman"/>
        </w:rPr>
        <w:t>аты р</w:t>
      </w:r>
      <w:r w:rsidRPr="006F63A7">
        <w:rPr>
          <w:rFonts w:ascii="Times New Roman" w:hAnsi="Times New Roman"/>
        </w:rPr>
        <w:t>абот по Контракту в соответствии с условиями настоящего раздела Стороны обязуются подписать акт сверки расчетов.</w:t>
      </w:r>
      <w:r w:rsidR="00F77158" w:rsidRPr="006F63A7">
        <w:rPr>
          <w:rFonts w:ascii="Times New Roman" w:hAnsi="Times New Roman"/>
        </w:rPr>
        <w:t xml:space="preserve"> </w:t>
      </w:r>
    </w:p>
    <w:p w14:paraId="4E87FF8E" w14:textId="77777777" w:rsidR="00E2387B" w:rsidRPr="006F63A7" w:rsidRDefault="00E2387B" w:rsidP="00163A8F">
      <w:pPr>
        <w:widowControl w:val="0"/>
        <w:spacing w:after="0" w:line="240" w:lineRule="auto"/>
        <w:ind w:firstLine="567"/>
        <w:jc w:val="both"/>
        <w:rPr>
          <w:rFonts w:ascii="Times New Roman" w:hAnsi="Times New Roman"/>
        </w:rPr>
      </w:pPr>
    </w:p>
    <w:p w14:paraId="736BB06A" w14:textId="50111F46" w:rsidR="00F81F69" w:rsidRPr="006F63A7" w:rsidRDefault="00F81F69" w:rsidP="00F81F69">
      <w:pPr>
        <w:widowControl w:val="0"/>
        <w:spacing w:after="0" w:line="240" w:lineRule="auto"/>
        <w:ind w:firstLine="708"/>
        <w:jc w:val="center"/>
        <w:rPr>
          <w:rFonts w:ascii="Times New Roman" w:hAnsi="Times New Roman"/>
          <w:b/>
        </w:rPr>
      </w:pPr>
      <w:r w:rsidRPr="006F63A7">
        <w:rPr>
          <w:rFonts w:ascii="Times New Roman" w:hAnsi="Times New Roman"/>
          <w:b/>
        </w:rPr>
        <w:t>8. СРОК ДЕЙСТВИЯ КОНТРАКТА, ПОРЯДОК РАСТОРЖЕНИЯ И ИЗМЕНЕНИЯ</w:t>
      </w:r>
    </w:p>
    <w:p w14:paraId="625315BD" w14:textId="540B1ADF" w:rsidR="002451E4" w:rsidRPr="00A71192" w:rsidRDefault="002451E4" w:rsidP="002451E4">
      <w:pPr>
        <w:widowControl w:val="0"/>
        <w:spacing w:after="0" w:line="240" w:lineRule="auto"/>
        <w:ind w:firstLine="708"/>
        <w:jc w:val="both"/>
        <w:rPr>
          <w:rFonts w:ascii="Times New Roman" w:hAnsi="Times New Roman"/>
        </w:rPr>
      </w:pPr>
      <w:r w:rsidRPr="00A71192">
        <w:rPr>
          <w:rFonts w:ascii="Times New Roman" w:hAnsi="Times New Roman"/>
        </w:rPr>
        <w:t>8.1. Контракт вступает в силу с момента (даты) заключения сторонами и действу</w:t>
      </w:r>
      <w:r w:rsidR="001C6CE0" w:rsidRPr="00A71192">
        <w:rPr>
          <w:rFonts w:ascii="Times New Roman" w:hAnsi="Times New Roman"/>
        </w:rPr>
        <w:t>ет по 3</w:t>
      </w:r>
      <w:r w:rsidR="006A6B4E" w:rsidRPr="00A71192">
        <w:rPr>
          <w:rFonts w:ascii="Times New Roman" w:hAnsi="Times New Roman"/>
        </w:rPr>
        <w:t>1</w:t>
      </w:r>
      <w:r w:rsidRPr="00A71192">
        <w:rPr>
          <w:rFonts w:ascii="Times New Roman" w:hAnsi="Times New Roman"/>
        </w:rPr>
        <w:t xml:space="preserve"> декабря 202</w:t>
      </w:r>
      <w:r w:rsidR="006A6B4E" w:rsidRPr="00A71192">
        <w:rPr>
          <w:rFonts w:ascii="Times New Roman" w:hAnsi="Times New Roman"/>
        </w:rPr>
        <w:t>6</w:t>
      </w:r>
      <w:r w:rsidRPr="00A71192">
        <w:rPr>
          <w:rFonts w:ascii="Times New Roman" w:hAnsi="Times New Roman"/>
        </w:rPr>
        <w:t xml:space="preserve">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2875D6F1" w14:textId="15517997" w:rsidR="002451E4" w:rsidRPr="006F63A7" w:rsidRDefault="002451E4" w:rsidP="002451E4">
      <w:pPr>
        <w:widowControl w:val="0"/>
        <w:spacing w:after="0" w:line="240" w:lineRule="auto"/>
        <w:ind w:firstLine="708"/>
        <w:jc w:val="both"/>
        <w:rPr>
          <w:rFonts w:ascii="Times New Roman" w:hAnsi="Times New Roman"/>
        </w:rPr>
      </w:pPr>
      <w:r w:rsidRPr="00A71192">
        <w:rPr>
          <w:rFonts w:ascii="Times New Roman" w:hAnsi="Times New Roman"/>
        </w:rPr>
        <w:t>8.</w:t>
      </w:r>
      <w:r w:rsidR="0027734F" w:rsidRPr="00A71192">
        <w:rPr>
          <w:rFonts w:ascii="Times New Roman" w:hAnsi="Times New Roman"/>
        </w:rPr>
        <w:t>2. Срок</w:t>
      </w:r>
      <w:r w:rsidRPr="00A71192">
        <w:rPr>
          <w:rFonts w:ascii="Times New Roman" w:hAnsi="Times New Roman"/>
        </w:rPr>
        <w:t xml:space="preserve"> исполнения контракта: до </w:t>
      </w:r>
      <w:r w:rsidR="00A71192" w:rsidRPr="00A71192">
        <w:rPr>
          <w:rFonts w:ascii="Times New Roman" w:hAnsi="Times New Roman"/>
        </w:rPr>
        <w:t>31</w:t>
      </w:r>
      <w:r w:rsidR="00F77158" w:rsidRPr="00A71192">
        <w:rPr>
          <w:rFonts w:ascii="Times New Roman" w:hAnsi="Times New Roman"/>
        </w:rPr>
        <w:t>.12</w:t>
      </w:r>
      <w:r w:rsidRPr="00A71192">
        <w:rPr>
          <w:rFonts w:ascii="Times New Roman" w:hAnsi="Times New Roman"/>
        </w:rPr>
        <w:t>.202</w:t>
      </w:r>
      <w:r w:rsidR="006A6B4E" w:rsidRPr="00A71192">
        <w:rPr>
          <w:rFonts w:ascii="Times New Roman" w:hAnsi="Times New Roman"/>
        </w:rPr>
        <w:t>6</w:t>
      </w:r>
      <w:r w:rsidRPr="00A71192">
        <w:rPr>
          <w:rFonts w:ascii="Times New Roman" w:hAnsi="Times New Roman"/>
        </w:rPr>
        <w:t xml:space="preserve"> </w:t>
      </w:r>
      <w:r w:rsidRPr="006F63A7">
        <w:rPr>
          <w:rFonts w:ascii="Times New Roman" w:hAnsi="Times New Roman"/>
        </w:rPr>
        <w:t>(включает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4BC3A8E0"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xml:space="preserve">8.3.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2C328499" w14:textId="77777777" w:rsidR="002451E4" w:rsidRPr="006F63A7" w:rsidRDefault="002451E4" w:rsidP="002451E4">
      <w:pPr>
        <w:spacing w:after="0" w:line="240" w:lineRule="auto"/>
        <w:ind w:firstLine="567"/>
        <w:jc w:val="both"/>
        <w:rPr>
          <w:rFonts w:ascii="Times New Roman" w:hAnsi="Times New Roman"/>
          <w:bCs/>
        </w:rPr>
      </w:pPr>
      <w:r w:rsidRPr="006F63A7">
        <w:rPr>
          <w:rFonts w:ascii="Times New Roman" w:hAnsi="Times New Roman"/>
        </w:rPr>
        <w:t>8.4.</w:t>
      </w:r>
      <w:r w:rsidRPr="006F63A7">
        <w:rPr>
          <w:rFonts w:ascii="Times New Roman" w:hAnsi="Times New Roman"/>
          <w:bCs/>
        </w:rPr>
        <w:t xml:space="preserve"> Заказчик обязан принять решение об одностороннем отказе от исполнения контракта в случаях:</w:t>
      </w:r>
    </w:p>
    <w:p w14:paraId="2915B8A7" w14:textId="77777777" w:rsidR="002451E4" w:rsidRPr="006F63A7" w:rsidRDefault="002451E4" w:rsidP="002451E4">
      <w:pPr>
        <w:spacing w:after="0" w:line="240" w:lineRule="auto"/>
        <w:ind w:firstLine="567"/>
        <w:jc w:val="both"/>
        <w:rPr>
          <w:rFonts w:ascii="Times New Roman" w:hAnsi="Times New Roman"/>
          <w:bCs/>
        </w:rPr>
      </w:pPr>
      <w:r w:rsidRPr="006F63A7">
        <w:rPr>
          <w:rFonts w:ascii="Times New Roman" w:hAnsi="Times New Roman"/>
          <w:bCs/>
        </w:rPr>
        <w:t>1) если в ходе исполнения контракта установлено, что:</w:t>
      </w:r>
    </w:p>
    <w:p w14:paraId="415994B1" w14:textId="77777777" w:rsidR="002451E4" w:rsidRPr="006F63A7" w:rsidRDefault="002451E4" w:rsidP="002451E4">
      <w:pPr>
        <w:spacing w:after="0" w:line="240" w:lineRule="auto"/>
        <w:ind w:firstLine="567"/>
        <w:jc w:val="both"/>
        <w:rPr>
          <w:rFonts w:ascii="Times New Roman" w:hAnsi="Times New Roman"/>
          <w:bCs/>
        </w:rPr>
      </w:pPr>
      <w:r w:rsidRPr="006F63A7">
        <w:rPr>
          <w:rFonts w:ascii="Times New Roman" w:hAnsi="Times New Roman"/>
          <w:bCs/>
        </w:rPr>
        <w:t>а) подрядчик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w:t>
      </w:r>
    </w:p>
    <w:p w14:paraId="24AA22B8" w14:textId="46F8081B" w:rsidR="002451E4" w:rsidRPr="006F63A7" w:rsidRDefault="002451E4" w:rsidP="002451E4">
      <w:pPr>
        <w:spacing w:after="0" w:line="240" w:lineRule="auto"/>
        <w:ind w:firstLine="567"/>
        <w:jc w:val="both"/>
        <w:rPr>
          <w:rFonts w:ascii="Times New Roman" w:hAnsi="Times New Roman"/>
          <w:bCs/>
        </w:rPr>
      </w:pPr>
      <w:r w:rsidRPr="006F63A7">
        <w:rPr>
          <w:rFonts w:ascii="Times New Roman" w:hAnsi="Times New Roman"/>
          <w:bCs/>
        </w:rPr>
        <w:t xml:space="preserve">б) при определении </w:t>
      </w:r>
      <w:r w:rsidR="0027734F" w:rsidRPr="006F63A7">
        <w:rPr>
          <w:rFonts w:ascii="Times New Roman" w:hAnsi="Times New Roman"/>
          <w:bCs/>
        </w:rPr>
        <w:t>подрядчика подрядчик представил</w:t>
      </w:r>
      <w:r w:rsidRPr="006F63A7">
        <w:rPr>
          <w:rFonts w:ascii="Times New Roman" w:hAnsi="Times New Roman"/>
          <w:bCs/>
        </w:rPr>
        <w:t xml:space="preserve"> недостоверную информацию о своем соответствии, указанным в подпункте "а" настоящего пункта, что позволило ему стать победителем определения подрядчика; </w:t>
      </w:r>
    </w:p>
    <w:p w14:paraId="2E02AD35" w14:textId="77777777" w:rsidR="002451E4" w:rsidRPr="006F63A7" w:rsidRDefault="002451E4" w:rsidP="002451E4">
      <w:pPr>
        <w:spacing w:after="0" w:line="240" w:lineRule="auto"/>
        <w:ind w:firstLine="567"/>
        <w:jc w:val="both"/>
        <w:rPr>
          <w:rFonts w:ascii="Times New Roman" w:hAnsi="Times New Roman"/>
          <w:bCs/>
        </w:rPr>
      </w:pPr>
      <w:r w:rsidRPr="006F63A7">
        <w:rPr>
          <w:rFonts w:ascii="Times New Roman" w:hAnsi="Times New Roman"/>
          <w:bCs/>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7BBA538" w14:textId="1410440C"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8.</w:t>
      </w:r>
      <w:r w:rsidR="0027734F" w:rsidRPr="006F63A7">
        <w:rPr>
          <w:rFonts w:ascii="Times New Roman" w:hAnsi="Times New Roman"/>
        </w:rPr>
        <w:t>5. Заказчик</w:t>
      </w:r>
      <w:r w:rsidRPr="006F63A7">
        <w:rPr>
          <w:rFonts w:ascii="Times New Roman" w:hAnsi="Times New Roman"/>
        </w:rPr>
        <w:t xml:space="preserve">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14:paraId="34BE1C74"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565013"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xml:space="preserve"> 8.6.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6F10BF7" w14:textId="0FC2BF07" w:rsidR="004756EE"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w:t>
      </w:r>
      <w:r w:rsidR="00F36424">
        <w:rPr>
          <w:rFonts w:ascii="Times New Roman" w:hAnsi="Times New Roman"/>
        </w:rPr>
        <w:t xml:space="preserve"> </w:t>
      </w:r>
      <w:r w:rsidRPr="006F63A7">
        <w:rPr>
          <w:rFonts w:ascii="Times New Roman" w:hAnsi="Times New Roman"/>
        </w:rPr>
        <w:t>Если Подрядчик после заключения контракта отказался от выполнения работ.</w:t>
      </w:r>
      <w:r w:rsidR="004756EE" w:rsidRPr="006F63A7">
        <w:rPr>
          <w:rFonts w:ascii="Times New Roman" w:hAnsi="Times New Roman"/>
        </w:rPr>
        <w:t xml:space="preserve"> </w:t>
      </w:r>
    </w:p>
    <w:p w14:paraId="164AE31D" w14:textId="3D2721AC" w:rsidR="002451E4" w:rsidRPr="006F63A7" w:rsidRDefault="004756EE" w:rsidP="002451E4">
      <w:pPr>
        <w:widowControl w:val="0"/>
        <w:spacing w:after="0" w:line="240" w:lineRule="auto"/>
        <w:ind w:firstLine="708"/>
        <w:jc w:val="both"/>
        <w:rPr>
          <w:rFonts w:ascii="Times New Roman" w:hAnsi="Times New Roman"/>
        </w:rPr>
      </w:pPr>
      <w:r w:rsidRPr="006F63A7">
        <w:rPr>
          <w:rFonts w:ascii="Times New Roman" w:hAnsi="Times New Roman"/>
        </w:rPr>
        <w:t>- Если Подрядчик не приступил к выполнению работ в течение 10 календарных дней с момента (даты)</w:t>
      </w:r>
      <w:r w:rsidR="00F36424">
        <w:rPr>
          <w:rFonts w:ascii="Times New Roman" w:hAnsi="Times New Roman"/>
        </w:rPr>
        <w:t xml:space="preserve"> </w:t>
      </w:r>
      <w:r w:rsidRPr="006F63A7">
        <w:rPr>
          <w:rFonts w:ascii="Times New Roman" w:hAnsi="Times New Roman"/>
        </w:rPr>
        <w:t>начала выполнения работ;</w:t>
      </w:r>
    </w:p>
    <w:p w14:paraId="51F78CE7"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xml:space="preserve">- Если Подрядчик не приступает своевременно к исполнению контракта или выполняет работу </w:t>
      </w:r>
      <w:r w:rsidRPr="006F63A7">
        <w:rPr>
          <w:rFonts w:ascii="Times New Roman" w:hAnsi="Times New Roman"/>
        </w:rPr>
        <w:lastRenderedPageBreak/>
        <w:t>настолько медленно, что окончание ее к сроку становится явно невозможным (пункт 2 статьи 715 ГК РФ);</w:t>
      </w:r>
    </w:p>
    <w:p w14:paraId="20E54AB1"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176F3ACD"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212F7D6D"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35EB85DB"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277AF26F" w14:textId="21438AD1"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Отказа от устранения или неустранения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14:paraId="32B357EE"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xml:space="preserve">- Если у Подрядчика в процессе выполнения работ по Контракту отозваны соответствующие разрешительные документы (свидетельства, допуски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 </w:t>
      </w:r>
    </w:p>
    <w:p w14:paraId="25410381"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В иных случаях, предусмотренных соглашением сторон или действующим законодательством РФ.</w:t>
      </w:r>
    </w:p>
    <w:p w14:paraId="4A302EA0"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xml:space="preserve">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57983E5"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xml:space="preserve">8.8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1C5C4E1" w14:textId="259CDC19"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8.</w:t>
      </w:r>
      <w:r w:rsidR="0027734F" w:rsidRPr="006F63A7">
        <w:rPr>
          <w:rFonts w:ascii="Times New Roman" w:hAnsi="Times New Roman"/>
        </w:rPr>
        <w:t>9. Расторжение</w:t>
      </w:r>
      <w:r w:rsidRPr="006F63A7">
        <w:rPr>
          <w:rFonts w:ascii="Times New Roman" w:hAnsi="Times New Roman"/>
        </w:rPr>
        <w:t xml:space="preserve">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B1EB9A9" w14:textId="0839C80C"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8.</w:t>
      </w:r>
      <w:r w:rsidR="0027734F" w:rsidRPr="006F63A7">
        <w:rPr>
          <w:rFonts w:ascii="Times New Roman" w:hAnsi="Times New Roman"/>
        </w:rPr>
        <w:t>10. По</w:t>
      </w:r>
      <w:r w:rsidRPr="006F63A7">
        <w:rPr>
          <w:rFonts w:ascii="Times New Roman" w:hAnsi="Times New Roman"/>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4C58501" w14:textId="1C79BD10"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8.10.</w:t>
      </w:r>
      <w:r w:rsidR="0027734F" w:rsidRPr="006F63A7">
        <w:rPr>
          <w:rFonts w:ascii="Times New Roman" w:hAnsi="Times New Roman"/>
        </w:rPr>
        <w:t>1. При</w:t>
      </w:r>
      <w:r w:rsidRPr="006F63A7">
        <w:rPr>
          <w:rFonts w:ascii="Times New Roman" w:hAnsi="Times New Roman"/>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88C2D89" w14:textId="3BCEBCAF"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xml:space="preserve">8.11. При исполнении </w:t>
      </w:r>
      <w:r w:rsidR="0027734F" w:rsidRPr="006F63A7">
        <w:rPr>
          <w:rFonts w:ascii="Times New Roman" w:hAnsi="Times New Roman"/>
        </w:rPr>
        <w:t>Контракта (за</w:t>
      </w:r>
      <w:r w:rsidRPr="006F63A7">
        <w:rPr>
          <w:rFonts w:ascii="Times New Roman" w:hAnsi="Times New Roman"/>
        </w:rPr>
        <w:t xml:space="preserve"> исключением случаев, предусмотренных подпунктов «в» пункта 1, подпункта «б» пункта 2, подпунктом «в» пункта 3 части 4 статьи 14 Федерального закона) по согласованию с Заказчика с Подрядчиком, допускается поставка товара, выполнение работ, качество, технические и функциональные характеристики </w:t>
      </w:r>
      <w:r w:rsidR="0027734F" w:rsidRPr="006F63A7">
        <w:rPr>
          <w:rFonts w:ascii="Times New Roman" w:hAnsi="Times New Roman"/>
        </w:rPr>
        <w:t>(потребительские</w:t>
      </w:r>
      <w:r w:rsidRPr="006F63A7">
        <w:rPr>
          <w:rFonts w:ascii="Times New Roman" w:hAnsi="Times New Roman"/>
        </w:rPr>
        <w:t xml:space="preserve">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4BBC71F" w14:textId="77777777" w:rsidR="002451E4" w:rsidRPr="006F63A7" w:rsidRDefault="002451E4" w:rsidP="002451E4">
      <w:pPr>
        <w:spacing w:after="0" w:line="240" w:lineRule="auto"/>
        <w:ind w:firstLine="708"/>
        <w:jc w:val="both"/>
        <w:rPr>
          <w:rFonts w:ascii="Times New Roman" w:hAnsi="Times New Roman"/>
          <w:bCs/>
        </w:rPr>
      </w:pPr>
      <w:r w:rsidRPr="006F63A7">
        <w:rPr>
          <w:rFonts w:ascii="Times New Roman" w:hAnsi="Times New Roman"/>
        </w:rPr>
        <w:t xml:space="preserve">8.12. </w:t>
      </w:r>
      <w:r w:rsidRPr="006F63A7">
        <w:rPr>
          <w:rFonts w:ascii="Times New Roman" w:hAnsi="Times New Roman"/>
          <w:bCs/>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2D2CEE6"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8.13. В случае перемены Заказчика права и обязанности Заказчика, предусмотренные Контрактом, переходят к новому заказчику.</w:t>
      </w:r>
    </w:p>
    <w:p w14:paraId="0C5810D8" w14:textId="77777777" w:rsidR="002451E4" w:rsidRPr="006F63A7"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 xml:space="preserve">8.14.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298AE64B" w14:textId="154E24B4" w:rsidR="002451E4" w:rsidRDefault="002451E4" w:rsidP="002451E4">
      <w:pPr>
        <w:widowControl w:val="0"/>
        <w:spacing w:after="0" w:line="240" w:lineRule="auto"/>
        <w:ind w:firstLine="708"/>
        <w:jc w:val="both"/>
        <w:rPr>
          <w:rFonts w:ascii="Times New Roman" w:hAnsi="Times New Roman"/>
        </w:rPr>
      </w:pPr>
      <w:r w:rsidRPr="006F63A7">
        <w:rPr>
          <w:rFonts w:ascii="Times New Roman" w:hAnsi="Times New Roman"/>
        </w:rPr>
        <w:t>8.</w:t>
      </w:r>
      <w:r w:rsidR="0027734F" w:rsidRPr="006F63A7">
        <w:rPr>
          <w:rFonts w:ascii="Times New Roman" w:hAnsi="Times New Roman"/>
        </w:rPr>
        <w:t>15. Изменение</w:t>
      </w:r>
      <w:r w:rsidRPr="006F63A7">
        <w:rPr>
          <w:rFonts w:ascii="Times New Roman" w:hAnsi="Times New Roman"/>
        </w:rPr>
        <w:t xml:space="preserve"> существенных условий Контракта при его исполнении не допускается, за исключением случаев, предусмотренных Федеральн</w:t>
      </w:r>
      <w:r w:rsidR="00583ED5" w:rsidRPr="006F63A7">
        <w:rPr>
          <w:rFonts w:ascii="Times New Roman" w:hAnsi="Times New Roman"/>
        </w:rPr>
        <w:t>ым законом от 05.04.2013 №44-ФЗ.</w:t>
      </w:r>
    </w:p>
    <w:p w14:paraId="71E2C702" w14:textId="77777777" w:rsidR="000739C2" w:rsidRPr="006F63A7" w:rsidRDefault="000739C2" w:rsidP="002451E4">
      <w:pPr>
        <w:widowControl w:val="0"/>
        <w:spacing w:after="0" w:line="240" w:lineRule="auto"/>
        <w:ind w:firstLine="708"/>
        <w:jc w:val="both"/>
        <w:rPr>
          <w:rFonts w:ascii="Times New Roman" w:hAnsi="Times New Roman"/>
        </w:rPr>
      </w:pPr>
    </w:p>
    <w:p w14:paraId="09F1F101" w14:textId="7C73754E" w:rsidR="00F81F69" w:rsidRPr="006F63A7" w:rsidRDefault="00F81F69" w:rsidP="0027734F">
      <w:pPr>
        <w:widowControl w:val="0"/>
        <w:spacing w:after="0" w:line="240" w:lineRule="auto"/>
        <w:ind w:firstLine="708"/>
        <w:jc w:val="center"/>
        <w:rPr>
          <w:rFonts w:ascii="Times New Roman" w:hAnsi="Times New Roman"/>
          <w:b/>
        </w:rPr>
      </w:pPr>
      <w:r w:rsidRPr="006F63A7">
        <w:rPr>
          <w:rFonts w:ascii="Times New Roman" w:hAnsi="Times New Roman"/>
          <w:b/>
        </w:rPr>
        <w:t>9. АНТИКОРРУПЦИОННЫЕ УСЛОВИЯ</w:t>
      </w:r>
    </w:p>
    <w:p w14:paraId="21B75D07" w14:textId="77777777" w:rsidR="00F81F69" w:rsidRPr="006F63A7" w:rsidRDefault="00F81F69" w:rsidP="00F81F69">
      <w:pPr>
        <w:widowControl w:val="0"/>
        <w:spacing w:after="0" w:line="240" w:lineRule="auto"/>
        <w:ind w:firstLine="708"/>
        <w:jc w:val="both"/>
        <w:rPr>
          <w:rFonts w:ascii="Times New Roman" w:hAnsi="Times New Roman"/>
        </w:rPr>
      </w:pPr>
      <w:r w:rsidRPr="006F63A7">
        <w:rPr>
          <w:rFonts w:ascii="Times New Roman" w:hAnsi="Times New Roman"/>
        </w:rPr>
        <w:lastRenderedPageBreak/>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7888B9" w14:textId="60A039E0" w:rsidR="00F81F69" w:rsidRPr="006F63A7" w:rsidRDefault="00F81F69" w:rsidP="00F81F69">
      <w:pPr>
        <w:widowControl w:val="0"/>
        <w:spacing w:after="0" w:line="240" w:lineRule="auto"/>
        <w:ind w:firstLine="708"/>
        <w:jc w:val="both"/>
        <w:rPr>
          <w:rFonts w:ascii="Times New Roman" w:hAnsi="Times New Roman"/>
        </w:rPr>
      </w:pPr>
      <w:r w:rsidRPr="006F63A7">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027E6B" w:rsidRPr="006F63A7">
        <w:rPr>
          <w:rFonts w:ascii="Times New Roman" w:hAnsi="Times New Roman"/>
        </w:rPr>
        <w:t>иным образом,</w:t>
      </w:r>
      <w:r w:rsidRPr="006F63A7">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21D702" w14:textId="77777777" w:rsidR="00F81F69" w:rsidRPr="006F63A7" w:rsidRDefault="00F81F69" w:rsidP="00F81F69">
      <w:pPr>
        <w:widowControl w:val="0"/>
        <w:spacing w:after="0" w:line="240" w:lineRule="auto"/>
        <w:ind w:firstLine="708"/>
        <w:jc w:val="both"/>
        <w:rPr>
          <w:rFonts w:ascii="Times New Roman" w:hAnsi="Times New Roman"/>
        </w:rPr>
      </w:pPr>
      <w:r w:rsidRPr="006F63A7">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E422B3C" w14:textId="23F98BB8" w:rsidR="00F81F69" w:rsidRDefault="00F81F69" w:rsidP="00F81F69">
      <w:pPr>
        <w:widowControl w:val="0"/>
        <w:spacing w:after="0" w:line="240" w:lineRule="auto"/>
        <w:ind w:firstLine="708"/>
        <w:jc w:val="both"/>
        <w:rPr>
          <w:rFonts w:ascii="Times New Roman" w:hAnsi="Times New Roman"/>
        </w:rPr>
      </w:pPr>
      <w:r w:rsidRPr="006F63A7">
        <w:rPr>
          <w:rFonts w:ascii="Times New Roman" w:hAnsi="Times New Roman"/>
        </w:rPr>
        <w:t>- не совершать иных действий, нарушающих антикоррупционное законодательство Российской Федерации.</w:t>
      </w:r>
    </w:p>
    <w:p w14:paraId="3771CC37" w14:textId="77777777" w:rsidR="000739C2" w:rsidRPr="006F63A7" w:rsidRDefault="000739C2" w:rsidP="00F81F69">
      <w:pPr>
        <w:widowControl w:val="0"/>
        <w:spacing w:after="0" w:line="240" w:lineRule="auto"/>
        <w:ind w:firstLine="708"/>
        <w:jc w:val="both"/>
        <w:rPr>
          <w:rFonts w:ascii="Times New Roman" w:hAnsi="Times New Roman"/>
        </w:rPr>
      </w:pPr>
    </w:p>
    <w:p w14:paraId="3479D14E" w14:textId="118423D0" w:rsidR="00F81F69" w:rsidRPr="006F63A7" w:rsidRDefault="00F81F69" w:rsidP="00027E6B">
      <w:pPr>
        <w:widowControl w:val="0"/>
        <w:spacing w:after="0" w:line="240" w:lineRule="auto"/>
        <w:ind w:firstLine="708"/>
        <w:jc w:val="center"/>
        <w:rPr>
          <w:rFonts w:ascii="Times New Roman" w:hAnsi="Times New Roman"/>
          <w:b/>
        </w:rPr>
      </w:pPr>
      <w:r w:rsidRPr="006F63A7">
        <w:rPr>
          <w:rFonts w:ascii="Times New Roman" w:hAnsi="Times New Roman"/>
          <w:b/>
        </w:rPr>
        <w:t>10</w:t>
      </w:r>
      <w:r w:rsidR="00027E6B" w:rsidRPr="006F63A7">
        <w:rPr>
          <w:rFonts w:ascii="Times New Roman" w:hAnsi="Times New Roman"/>
          <w:b/>
        </w:rPr>
        <w:t>. ПРОЧИЕ УСЛОВИЯ</w:t>
      </w:r>
    </w:p>
    <w:p w14:paraId="6A66A7B0" w14:textId="77777777" w:rsidR="00D12B85" w:rsidRPr="006F63A7" w:rsidRDefault="00F81F69" w:rsidP="00D12B85">
      <w:pPr>
        <w:widowControl w:val="0"/>
        <w:spacing w:after="0" w:line="240" w:lineRule="auto"/>
        <w:ind w:firstLine="708"/>
        <w:jc w:val="both"/>
        <w:rPr>
          <w:rFonts w:ascii="Times New Roman" w:hAnsi="Times New Roman"/>
        </w:rPr>
      </w:pPr>
      <w:r w:rsidRPr="006F63A7">
        <w:rPr>
          <w:rFonts w:ascii="Times New Roman" w:hAnsi="Times New Roman"/>
        </w:rPr>
        <w:t>10.1.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r w:rsidR="00D12B85" w:rsidRPr="006F63A7">
        <w:rPr>
          <w:rFonts w:ascii="Times New Roman" w:hAnsi="Times New Roman"/>
        </w:rPr>
        <w:t xml:space="preserve"> </w:t>
      </w:r>
    </w:p>
    <w:p w14:paraId="06FD7D3A" w14:textId="64196702" w:rsidR="00D12B85" w:rsidRPr="006F63A7" w:rsidRDefault="00D12B85" w:rsidP="00D12B85">
      <w:pPr>
        <w:widowControl w:val="0"/>
        <w:spacing w:after="0" w:line="240" w:lineRule="auto"/>
        <w:ind w:firstLine="708"/>
        <w:jc w:val="both"/>
        <w:rPr>
          <w:rFonts w:ascii="Times New Roman" w:hAnsi="Times New Roman"/>
        </w:rPr>
      </w:pPr>
      <w:r w:rsidRPr="006F63A7">
        <w:rPr>
          <w:rFonts w:ascii="Times New Roman" w:hAnsi="Times New Roman"/>
        </w:rPr>
        <w:t>10.1.</w:t>
      </w:r>
      <w:r w:rsidR="0027734F" w:rsidRPr="006F63A7">
        <w:rPr>
          <w:rFonts w:ascii="Times New Roman" w:hAnsi="Times New Roman"/>
        </w:rPr>
        <w:t>1. До</w:t>
      </w:r>
      <w:r w:rsidRPr="006F63A7">
        <w:rPr>
          <w:rFonts w:ascii="Times New Roman" w:hAnsi="Times New Roman"/>
        </w:rPr>
        <w:t xml:space="preserve">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05F6F15" w14:textId="3FBC6683" w:rsidR="00F81F69" w:rsidRPr="006F63A7" w:rsidRDefault="00D12B85" w:rsidP="00D12B85">
      <w:pPr>
        <w:widowControl w:val="0"/>
        <w:spacing w:after="0" w:line="240" w:lineRule="auto"/>
        <w:ind w:firstLine="708"/>
        <w:jc w:val="both"/>
        <w:rPr>
          <w:rFonts w:ascii="Times New Roman" w:hAnsi="Times New Roman"/>
        </w:rPr>
      </w:pPr>
      <w:r w:rsidRPr="006F63A7">
        <w:rPr>
          <w:rFonts w:ascii="Times New Roman" w:hAnsi="Times New Roman"/>
        </w:rPr>
        <w:t>10.1.2. Срок рассмотрения писем, уведомлений или претензий не может превышать 10 дней со дня их получения.</w:t>
      </w:r>
    </w:p>
    <w:p w14:paraId="283558FD" w14:textId="77777777" w:rsidR="00F81F69" w:rsidRPr="006F63A7" w:rsidRDefault="00F81F69" w:rsidP="00F81F69">
      <w:pPr>
        <w:widowControl w:val="0"/>
        <w:spacing w:after="0" w:line="240" w:lineRule="auto"/>
        <w:ind w:firstLine="708"/>
        <w:jc w:val="both"/>
        <w:rPr>
          <w:rFonts w:ascii="Times New Roman" w:hAnsi="Times New Roman"/>
        </w:rPr>
      </w:pPr>
      <w:r w:rsidRPr="006F63A7">
        <w:rPr>
          <w:rFonts w:ascii="Times New Roman" w:hAnsi="Times New Roman"/>
        </w:rPr>
        <w:t xml:space="preserve">10.2. Любые изменения и дополнения к настоящему Контракту действительны, если они совершены в письменной форме и подписаны обеими Сторонами. </w:t>
      </w:r>
    </w:p>
    <w:p w14:paraId="21A3AC04" w14:textId="77777777" w:rsidR="00F81F69" w:rsidRPr="006F63A7" w:rsidRDefault="00F81F69" w:rsidP="00F81F69">
      <w:pPr>
        <w:widowControl w:val="0"/>
        <w:spacing w:after="0" w:line="240" w:lineRule="auto"/>
        <w:ind w:firstLine="708"/>
        <w:jc w:val="both"/>
        <w:rPr>
          <w:rFonts w:ascii="Times New Roman" w:hAnsi="Times New Roman"/>
        </w:rPr>
      </w:pPr>
      <w:r w:rsidRPr="006F63A7">
        <w:rPr>
          <w:rFonts w:ascii="Times New Roman" w:hAnsi="Times New Roman"/>
        </w:rPr>
        <w:t xml:space="preserve">10.3.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14:paraId="1F0AE195" w14:textId="77777777" w:rsidR="00F81F69" w:rsidRPr="006F63A7" w:rsidRDefault="00F81F69" w:rsidP="00F81F69">
      <w:pPr>
        <w:widowControl w:val="0"/>
        <w:spacing w:after="0" w:line="240" w:lineRule="auto"/>
        <w:ind w:firstLine="708"/>
        <w:jc w:val="both"/>
        <w:rPr>
          <w:rFonts w:ascii="Times New Roman" w:hAnsi="Times New Roman"/>
        </w:rPr>
      </w:pPr>
      <w:r w:rsidRPr="006F63A7">
        <w:rPr>
          <w:rFonts w:ascii="Times New Roman" w:hAnsi="Times New Roman"/>
        </w:rPr>
        <w:t>10.4. Все, что не урегулировано настоящим Контрактом, регулируется действующим гражданским законодательством РФ.</w:t>
      </w:r>
    </w:p>
    <w:p w14:paraId="73B41BC4" w14:textId="3017DB81" w:rsidR="00F81F69" w:rsidRPr="006F63A7" w:rsidRDefault="002C3F86" w:rsidP="00F81F69">
      <w:pPr>
        <w:widowControl w:val="0"/>
        <w:spacing w:after="0" w:line="240" w:lineRule="auto"/>
        <w:ind w:firstLine="708"/>
        <w:jc w:val="both"/>
        <w:rPr>
          <w:rFonts w:ascii="Times New Roman" w:hAnsi="Times New Roman"/>
        </w:rPr>
      </w:pPr>
      <w:r w:rsidRPr="006F63A7">
        <w:rPr>
          <w:rFonts w:ascii="Times New Roman" w:hAnsi="Times New Roman"/>
        </w:rPr>
        <w:t>10.5</w:t>
      </w:r>
      <w:r w:rsidR="00F81F69" w:rsidRPr="006F63A7">
        <w:rPr>
          <w:rFonts w:ascii="Times New Roman" w:hAnsi="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F9A2B1B" w14:textId="77777777" w:rsidR="00F81F69" w:rsidRPr="006F63A7" w:rsidRDefault="00F81F69" w:rsidP="00F81F69">
      <w:pPr>
        <w:widowControl w:val="0"/>
        <w:spacing w:after="0" w:line="240" w:lineRule="auto"/>
        <w:ind w:firstLine="708"/>
        <w:jc w:val="both"/>
        <w:rPr>
          <w:rFonts w:ascii="Times New Roman" w:hAnsi="Times New Roman"/>
        </w:rPr>
      </w:pPr>
      <w:r w:rsidRPr="006F63A7">
        <w:rPr>
          <w:rFonts w:ascii="Times New Roman" w:hAnsi="Times New Roman"/>
        </w:rPr>
        <w:t>10.6. К настоящему Контракту прилагаются и являются его неотъемлемой частью:</w:t>
      </w:r>
    </w:p>
    <w:p w14:paraId="70CB0955" w14:textId="0B2809F4" w:rsidR="006E7383" w:rsidRPr="006F63A7" w:rsidRDefault="00F81F69" w:rsidP="00027E6B">
      <w:pPr>
        <w:widowControl w:val="0"/>
        <w:spacing w:after="0" w:line="240" w:lineRule="auto"/>
        <w:ind w:firstLine="708"/>
        <w:jc w:val="both"/>
        <w:rPr>
          <w:rFonts w:ascii="Times New Roman" w:hAnsi="Times New Roman"/>
        </w:rPr>
      </w:pPr>
      <w:r w:rsidRPr="006F63A7">
        <w:rPr>
          <w:rFonts w:ascii="Times New Roman" w:hAnsi="Times New Roman"/>
        </w:rPr>
        <w:t xml:space="preserve">Приложение №1 – </w:t>
      </w:r>
      <w:r w:rsidR="0027734F" w:rsidRPr="006F63A7">
        <w:rPr>
          <w:rFonts w:ascii="Times New Roman" w:hAnsi="Times New Roman"/>
        </w:rPr>
        <w:t xml:space="preserve">Техническое задание на выполнение работ по разработке и согласованию проектно-сметной документации на монтаж </w:t>
      </w:r>
      <w:r w:rsidR="006F63A7" w:rsidRPr="006F63A7">
        <w:rPr>
          <w:rFonts w:ascii="Times New Roman" w:hAnsi="Times New Roman"/>
        </w:rPr>
        <w:t>системы охранно-тревожной сигнализации; системы видеонаблюдения; системы контроля и управления доступом</w:t>
      </w:r>
      <w:r w:rsidR="0027734F" w:rsidRPr="006F63A7">
        <w:rPr>
          <w:rFonts w:ascii="Times New Roman" w:hAnsi="Times New Roman"/>
        </w:rPr>
        <w:t xml:space="preserve"> в </w:t>
      </w:r>
      <w:r w:rsidR="006F63A7" w:rsidRPr="006F63A7">
        <w:rPr>
          <w:rFonts w:ascii="Times New Roman" w:hAnsi="Times New Roman"/>
        </w:rPr>
        <w:t>ГБУ ДО ДДТ «Союз»</w:t>
      </w:r>
      <w:r w:rsidR="006E7383" w:rsidRPr="006F63A7">
        <w:rPr>
          <w:rFonts w:ascii="Times New Roman" w:hAnsi="Times New Roman"/>
        </w:rPr>
        <w:t xml:space="preserve"> Выборгского района Санкт-Петербурга по адресу: </w:t>
      </w:r>
      <w:r w:rsidR="006A1BBA" w:rsidRPr="006F63A7">
        <w:rPr>
          <w:rFonts w:ascii="Times New Roman" w:hAnsi="Times New Roman"/>
        </w:rPr>
        <w:t xml:space="preserve">Санкт-Петербург, </w:t>
      </w:r>
      <w:r w:rsidR="006F63A7" w:rsidRPr="006F63A7">
        <w:rPr>
          <w:rFonts w:ascii="Times New Roman" w:hAnsi="Times New Roman"/>
        </w:rPr>
        <w:t xml:space="preserve">Пр. Мориса Тореза, д. 35, к. 1, лит. </w:t>
      </w:r>
      <w:proofErr w:type="spellStart"/>
      <w:proofErr w:type="gramStart"/>
      <w:r w:rsidR="006F63A7" w:rsidRPr="006F63A7">
        <w:rPr>
          <w:rFonts w:ascii="Times New Roman" w:hAnsi="Times New Roman"/>
        </w:rPr>
        <w:t>А,пом</w:t>
      </w:r>
      <w:proofErr w:type="spellEnd"/>
      <w:r w:rsidR="006F63A7" w:rsidRPr="006F63A7">
        <w:rPr>
          <w:rFonts w:ascii="Times New Roman" w:hAnsi="Times New Roman"/>
        </w:rPr>
        <w:t>.</w:t>
      </w:r>
      <w:proofErr w:type="gramEnd"/>
      <w:r w:rsidR="006F63A7" w:rsidRPr="006F63A7">
        <w:rPr>
          <w:rFonts w:ascii="Times New Roman" w:hAnsi="Times New Roman"/>
        </w:rPr>
        <w:t xml:space="preserve"> 4-Н</w:t>
      </w:r>
      <w:r w:rsidR="00CC3503">
        <w:rPr>
          <w:rFonts w:ascii="Times New Roman" w:hAnsi="Times New Roman"/>
        </w:rPr>
        <w:t>;</w:t>
      </w:r>
      <w:r w:rsidR="006E7383" w:rsidRPr="006F63A7">
        <w:rPr>
          <w:rFonts w:ascii="Times New Roman" w:hAnsi="Times New Roman"/>
        </w:rPr>
        <w:t xml:space="preserve"> </w:t>
      </w:r>
    </w:p>
    <w:p w14:paraId="30611DBA" w14:textId="3F286142" w:rsidR="006E7383" w:rsidRPr="006F63A7" w:rsidRDefault="006E7383" w:rsidP="006E7383">
      <w:pPr>
        <w:widowControl w:val="0"/>
        <w:spacing w:after="0" w:line="240" w:lineRule="auto"/>
        <w:ind w:firstLine="708"/>
        <w:jc w:val="both"/>
        <w:rPr>
          <w:rFonts w:ascii="Times New Roman" w:hAnsi="Times New Roman"/>
        </w:rPr>
      </w:pPr>
      <w:r w:rsidRPr="006F63A7">
        <w:rPr>
          <w:rFonts w:ascii="Times New Roman" w:hAnsi="Times New Roman"/>
        </w:rPr>
        <w:t>Приложение №</w:t>
      </w:r>
      <w:r w:rsidR="006A1BBA" w:rsidRPr="006F63A7">
        <w:rPr>
          <w:rFonts w:ascii="Times New Roman" w:hAnsi="Times New Roman"/>
        </w:rPr>
        <w:t>2</w:t>
      </w:r>
      <w:r w:rsidRPr="006F63A7">
        <w:rPr>
          <w:rFonts w:ascii="Times New Roman" w:hAnsi="Times New Roman"/>
        </w:rPr>
        <w:t xml:space="preserve"> – Смета на выполнение работ по разработке и согласованию проектно-сметной документации на монтаж </w:t>
      </w:r>
      <w:r w:rsidR="006F63A7" w:rsidRPr="006F63A7">
        <w:rPr>
          <w:rFonts w:ascii="Times New Roman" w:hAnsi="Times New Roman"/>
        </w:rPr>
        <w:t>системы охранно-тревожной сигнализации; системы видеонаблюдения; системы контроля и управления доступом</w:t>
      </w:r>
      <w:r w:rsidRPr="006F63A7">
        <w:rPr>
          <w:rFonts w:ascii="Times New Roman" w:hAnsi="Times New Roman"/>
        </w:rPr>
        <w:t xml:space="preserve"> в </w:t>
      </w:r>
      <w:r w:rsidR="006F63A7" w:rsidRPr="006F63A7">
        <w:rPr>
          <w:rFonts w:ascii="Times New Roman" w:hAnsi="Times New Roman"/>
        </w:rPr>
        <w:t>ГБУ ДО ДДТ «Союз»</w:t>
      </w:r>
      <w:r w:rsidRPr="006F63A7">
        <w:rPr>
          <w:rFonts w:ascii="Times New Roman" w:hAnsi="Times New Roman"/>
        </w:rPr>
        <w:t xml:space="preserve"> Выборгского района Санкт-Петербурга по адресу: Санкт-Петербург, </w:t>
      </w:r>
      <w:r w:rsidR="006F63A7" w:rsidRPr="006F63A7">
        <w:rPr>
          <w:rFonts w:ascii="Times New Roman" w:hAnsi="Times New Roman"/>
        </w:rPr>
        <w:t xml:space="preserve">Пр. Мориса Тореза, д. 35, к. 1, лит. </w:t>
      </w:r>
      <w:proofErr w:type="spellStart"/>
      <w:proofErr w:type="gramStart"/>
      <w:r w:rsidR="006F63A7" w:rsidRPr="006F63A7">
        <w:rPr>
          <w:rFonts w:ascii="Times New Roman" w:hAnsi="Times New Roman"/>
        </w:rPr>
        <w:t>А,пом</w:t>
      </w:r>
      <w:proofErr w:type="spellEnd"/>
      <w:r w:rsidR="006F63A7" w:rsidRPr="006F63A7">
        <w:rPr>
          <w:rFonts w:ascii="Times New Roman" w:hAnsi="Times New Roman"/>
        </w:rPr>
        <w:t>.</w:t>
      </w:r>
      <w:proofErr w:type="gramEnd"/>
      <w:r w:rsidR="006F63A7" w:rsidRPr="006F63A7">
        <w:rPr>
          <w:rFonts w:ascii="Times New Roman" w:hAnsi="Times New Roman"/>
        </w:rPr>
        <w:t xml:space="preserve"> 4-Н</w:t>
      </w:r>
      <w:r w:rsidR="00CC3503">
        <w:rPr>
          <w:rFonts w:ascii="Times New Roman" w:hAnsi="Times New Roman"/>
        </w:rPr>
        <w:t>.</w:t>
      </w:r>
    </w:p>
    <w:p w14:paraId="7C842597" w14:textId="77777777" w:rsidR="006F63A7" w:rsidRDefault="006F63A7" w:rsidP="00F81F69">
      <w:pPr>
        <w:widowControl w:val="0"/>
        <w:spacing w:after="0" w:line="240" w:lineRule="auto"/>
        <w:ind w:firstLine="708"/>
        <w:jc w:val="both"/>
        <w:rPr>
          <w:rFonts w:ascii="Times New Roman" w:hAnsi="Times New Roman"/>
          <w:b/>
        </w:rPr>
      </w:pPr>
    </w:p>
    <w:p w14:paraId="52B9B667" w14:textId="45522C8E" w:rsidR="00F81F69" w:rsidRPr="006F63A7" w:rsidRDefault="00F81F69" w:rsidP="00F81F69">
      <w:pPr>
        <w:widowControl w:val="0"/>
        <w:spacing w:after="0" w:line="240" w:lineRule="auto"/>
        <w:ind w:firstLine="708"/>
        <w:jc w:val="both"/>
        <w:rPr>
          <w:rFonts w:ascii="Times New Roman" w:hAnsi="Times New Roman"/>
          <w:b/>
        </w:rPr>
      </w:pPr>
      <w:r w:rsidRPr="006F63A7">
        <w:rPr>
          <w:rFonts w:ascii="Times New Roman" w:hAnsi="Times New Roman"/>
          <w:b/>
        </w:rPr>
        <w:t>11. МЕСТО НАХОЖДЕНИЯ (АДРЕСА) И БАНКОВСКИЕ РЕКВИЗИТЫ, ПОДПИСИ СТОРОН</w:t>
      </w:r>
    </w:p>
    <w:tbl>
      <w:tblPr>
        <w:tblW w:w="9553" w:type="dxa"/>
        <w:tblInd w:w="-142" w:type="dxa"/>
        <w:tblLayout w:type="fixed"/>
        <w:tblLook w:val="0000" w:firstRow="0" w:lastRow="0" w:firstColumn="0" w:lastColumn="0" w:noHBand="0" w:noVBand="0"/>
      </w:tblPr>
      <w:tblGrid>
        <w:gridCol w:w="5212"/>
        <w:gridCol w:w="4341"/>
      </w:tblGrid>
      <w:tr w:rsidR="006F63A7" w:rsidRPr="006F63A7" w14:paraId="57FFBF52" w14:textId="77777777" w:rsidTr="003F7286">
        <w:trPr>
          <w:trHeight w:val="2804"/>
        </w:trPr>
        <w:tc>
          <w:tcPr>
            <w:tcW w:w="5212" w:type="dxa"/>
            <w:shd w:val="clear" w:color="auto" w:fill="auto"/>
          </w:tcPr>
          <w:p w14:paraId="138090D5" w14:textId="77777777" w:rsidR="00907488" w:rsidRPr="006F63A7" w:rsidRDefault="00907488" w:rsidP="003F7286">
            <w:pPr>
              <w:widowControl w:val="0"/>
              <w:spacing w:after="0" w:line="240" w:lineRule="auto"/>
              <w:jc w:val="both"/>
              <w:rPr>
                <w:rFonts w:ascii="Times New Roman" w:hAnsi="Times New Roman"/>
                <w:b/>
                <w:bCs/>
              </w:rPr>
            </w:pPr>
            <w:r w:rsidRPr="006F63A7">
              <w:rPr>
                <w:rFonts w:ascii="Times New Roman" w:hAnsi="Times New Roman"/>
                <w:b/>
                <w:bCs/>
              </w:rPr>
              <w:t>ЗАКАЗЧИК</w:t>
            </w:r>
          </w:p>
          <w:p w14:paraId="4E910930" w14:textId="77777777" w:rsidR="00907488" w:rsidRPr="006F63A7" w:rsidRDefault="00907488" w:rsidP="003F7286">
            <w:pPr>
              <w:widowControl w:val="0"/>
              <w:spacing w:after="0" w:line="240" w:lineRule="auto"/>
              <w:jc w:val="both"/>
              <w:rPr>
                <w:rFonts w:ascii="Times New Roman" w:hAnsi="Times New Roman"/>
              </w:rPr>
            </w:pPr>
          </w:p>
          <w:p w14:paraId="21E62DB2"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 xml:space="preserve">ГБУ ДО ДДТ «Союз» Выборгского района Санкт-Петербурга                                                                                   </w:t>
            </w:r>
          </w:p>
          <w:p w14:paraId="1673CB46"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194064, Санкт-Петербург, пр. Раевского, д. 5, корп. 2, лит. А</w:t>
            </w:r>
          </w:p>
          <w:p w14:paraId="734A0C73"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тел. 8 (812) 241-22-37</w:t>
            </w:r>
          </w:p>
          <w:p w14:paraId="7ACC97AD"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ИНН 7802145758 КПП 780201001</w:t>
            </w:r>
          </w:p>
          <w:p w14:paraId="15E3CA73"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ОКАТО 402 650 620 00</w:t>
            </w:r>
          </w:p>
          <w:p w14:paraId="5EDA6854"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ОГРН 102 780 158 22 25</w:t>
            </w:r>
          </w:p>
          <w:p w14:paraId="7BE15473"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ГРН 811 784 765 77 77</w:t>
            </w:r>
          </w:p>
          <w:p w14:paraId="0E71BC3D"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ОКПО 53251794 ОКОГУ 2300223</w:t>
            </w:r>
          </w:p>
          <w:p w14:paraId="3C4F1866"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ОКТМО 40315000 ОКВЭД 85.41</w:t>
            </w:r>
          </w:p>
          <w:p w14:paraId="4167C949"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lastRenderedPageBreak/>
              <w:t xml:space="preserve">ОКЦ № 1 СЗГУ Банка России//УФК по </w:t>
            </w:r>
            <w:proofErr w:type="spellStart"/>
            <w:r w:rsidRPr="000739C2">
              <w:rPr>
                <w:rFonts w:ascii="Times New Roman" w:hAnsi="Times New Roman"/>
              </w:rPr>
              <w:t>г.Санкт</w:t>
            </w:r>
            <w:proofErr w:type="spellEnd"/>
            <w:r w:rsidRPr="000739C2">
              <w:rPr>
                <w:rFonts w:ascii="Times New Roman" w:hAnsi="Times New Roman"/>
              </w:rPr>
              <w:t>-Петербургу, г Санкт-Петербург</w:t>
            </w:r>
          </w:p>
          <w:p w14:paraId="45A1D341"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БИК: 014030106</w:t>
            </w:r>
          </w:p>
          <w:p w14:paraId="6C32475E"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Казначейский счет: 03224643400000007200</w:t>
            </w:r>
          </w:p>
          <w:p w14:paraId="5FE8CA6C"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Номер счета банка плательщика (получателя): 40102810945370000005</w:t>
            </w:r>
          </w:p>
          <w:p w14:paraId="18047E35" w14:textId="77777777" w:rsidR="00907488" w:rsidRDefault="000739C2" w:rsidP="000739C2">
            <w:pPr>
              <w:widowControl w:val="0"/>
              <w:spacing w:after="0" w:line="240" w:lineRule="auto"/>
              <w:jc w:val="both"/>
              <w:rPr>
                <w:rFonts w:ascii="Times New Roman" w:hAnsi="Times New Roman"/>
              </w:rPr>
            </w:pPr>
            <w:r w:rsidRPr="000739C2">
              <w:rPr>
                <w:rFonts w:ascii="Times New Roman" w:hAnsi="Times New Roman"/>
              </w:rPr>
              <w:t>Лицевой счет: 0501043</w:t>
            </w:r>
          </w:p>
          <w:p w14:paraId="30BCC779" w14:textId="77777777" w:rsidR="000739C2" w:rsidRDefault="000739C2" w:rsidP="000739C2">
            <w:pPr>
              <w:widowControl w:val="0"/>
              <w:spacing w:after="0" w:line="240" w:lineRule="auto"/>
              <w:jc w:val="both"/>
              <w:rPr>
                <w:rFonts w:ascii="Times New Roman" w:hAnsi="Times New Roman"/>
              </w:rPr>
            </w:pPr>
          </w:p>
          <w:p w14:paraId="5D4D37C7"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Директор</w:t>
            </w:r>
          </w:p>
          <w:p w14:paraId="7661ACF9"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 xml:space="preserve">ГБУ ДО ДДТ «Союз» </w:t>
            </w:r>
          </w:p>
          <w:p w14:paraId="1C35CAF0"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 xml:space="preserve">Выборгского района </w:t>
            </w:r>
          </w:p>
          <w:p w14:paraId="56B7240A"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Санкт-Петербурга</w:t>
            </w:r>
          </w:p>
          <w:p w14:paraId="4AEE7F14" w14:textId="77777777" w:rsidR="000739C2" w:rsidRPr="000739C2" w:rsidRDefault="000739C2" w:rsidP="000739C2">
            <w:pPr>
              <w:widowControl w:val="0"/>
              <w:spacing w:after="0" w:line="240" w:lineRule="auto"/>
              <w:jc w:val="both"/>
              <w:rPr>
                <w:rFonts w:ascii="Times New Roman" w:hAnsi="Times New Roman"/>
              </w:rPr>
            </w:pPr>
          </w:p>
          <w:p w14:paraId="3A8E0E3D" w14:textId="77777777" w:rsidR="000739C2" w:rsidRPr="000739C2" w:rsidRDefault="000739C2" w:rsidP="000739C2">
            <w:pPr>
              <w:widowControl w:val="0"/>
              <w:spacing w:after="0" w:line="240" w:lineRule="auto"/>
              <w:jc w:val="both"/>
              <w:rPr>
                <w:rFonts w:ascii="Times New Roman" w:hAnsi="Times New Roman"/>
              </w:rPr>
            </w:pPr>
            <w:r w:rsidRPr="000739C2">
              <w:rPr>
                <w:rFonts w:ascii="Times New Roman" w:hAnsi="Times New Roman"/>
              </w:rPr>
              <w:t>_______________ /Ананьева Е.Ю./</w:t>
            </w:r>
          </w:p>
          <w:p w14:paraId="2D1A573F" w14:textId="76C50A2E" w:rsidR="000739C2" w:rsidRPr="006F63A7" w:rsidRDefault="000739C2" w:rsidP="000739C2">
            <w:pPr>
              <w:widowControl w:val="0"/>
              <w:spacing w:after="0" w:line="240" w:lineRule="auto"/>
              <w:jc w:val="both"/>
              <w:rPr>
                <w:rFonts w:ascii="Times New Roman" w:hAnsi="Times New Roman"/>
              </w:rPr>
            </w:pPr>
            <w:r w:rsidRPr="000739C2">
              <w:rPr>
                <w:rFonts w:ascii="Times New Roman" w:hAnsi="Times New Roman"/>
              </w:rPr>
              <w:t>Подписано ЭЦП</w:t>
            </w:r>
          </w:p>
        </w:tc>
        <w:tc>
          <w:tcPr>
            <w:tcW w:w="4341" w:type="dxa"/>
            <w:shd w:val="clear" w:color="auto" w:fill="auto"/>
          </w:tcPr>
          <w:p w14:paraId="044F7775" w14:textId="77777777" w:rsidR="00907488" w:rsidRPr="006F63A7" w:rsidRDefault="00907488" w:rsidP="003F7286">
            <w:pPr>
              <w:widowControl w:val="0"/>
              <w:spacing w:after="0" w:line="240" w:lineRule="auto"/>
              <w:jc w:val="both"/>
              <w:rPr>
                <w:rFonts w:ascii="Times New Roman" w:hAnsi="Times New Roman"/>
                <w:b/>
                <w:bCs/>
              </w:rPr>
            </w:pPr>
            <w:r w:rsidRPr="006F63A7">
              <w:rPr>
                <w:rFonts w:ascii="Times New Roman" w:hAnsi="Times New Roman"/>
                <w:b/>
                <w:bCs/>
              </w:rPr>
              <w:lastRenderedPageBreak/>
              <w:t>ПОДРЯДЧИК</w:t>
            </w:r>
          </w:p>
          <w:p w14:paraId="4D15CA53" w14:textId="77777777" w:rsidR="00907488" w:rsidRPr="006F63A7" w:rsidRDefault="00907488" w:rsidP="0027734F">
            <w:pPr>
              <w:widowControl w:val="0"/>
              <w:spacing w:after="0" w:line="240" w:lineRule="auto"/>
              <w:jc w:val="both"/>
              <w:rPr>
                <w:rFonts w:ascii="Times New Roman" w:hAnsi="Times New Roman"/>
              </w:rPr>
            </w:pPr>
          </w:p>
        </w:tc>
      </w:tr>
    </w:tbl>
    <w:p w14:paraId="4DF0C21D" w14:textId="77777777" w:rsidR="008E56E3" w:rsidRPr="006F63A7" w:rsidRDefault="008E56E3" w:rsidP="00AE2DC3">
      <w:pPr>
        <w:widowControl w:val="0"/>
        <w:spacing w:after="0" w:line="240" w:lineRule="auto"/>
        <w:jc w:val="both"/>
        <w:rPr>
          <w:rFonts w:ascii="Times New Roman" w:hAnsi="Times New Roman"/>
        </w:rPr>
      </w:pPr>
    </w:p>
    <w:p w14:paraId="2853A58F" w14:textId="77777777" w:rsidR="008E56E3" w:rsidRPr="006F63A7" w:rsidRDefault="008E56E3" w:rsidP="00AE2DC3">
      <w:pPr>
        <w:widowControl w:val="0"/>
        <w:spacing w:after="0" w:line="240" w:lineRule="auto"/>
        <w:jc w:val="both"/>
        <w:rPr>
          <w:rFonts w:ascii="Times New Roman" w:hAnsi="Times New Roman"/>
        </w:rPr>
      </w:pPr>
    </w:p>
    <w:p w14:paraId="2C031C51" w14:textId="77777777" w:rsidR="008E56E3" w:rsidRPr="006F63A7" w:rsidRDefault="008E56E3" w:rsidP="00AE2DC3">
      <w:pPr>
        <w:widowControl w:val="0"/>
        <w:spacing w:after="0" w:line="240" w:lineRule="auto"/>
        <w:jc w:val="both"/>
        <w:rPr>
          <w:rFonts w:ascii="Times New Roman" w:hAnsi="Times New Roman"/>
        </w:rPr>
      </w:pPr>
    </w:p>
    <w:p w14:paraId="0E622034" w14:textId="77777777" w:rsidR="008E56E3" w:rsidRPr="006F63A7" w:rsidRDefault="008E56E3" w:rsidP="00AE2DC3">
      <w:pPr>
        <w:widowControl w:val="0"/>
        <w:spacing w:after="0" w:line="240" w:lineRule="auto"/>
        <w:jc w:val="both"/>
        <w:rPr>
          <w:rFonts w:ascii="Times New Roman" w:hAnsi="Times New Roman"/>
        </w:rPr>
      </w:pPr>
    </w:p>
    <w:p w14:paraId="29A1B30D" w14:textId="77777777" w:rsidR="00D018EC" w:rsidRPr="006F63A7" w:rsidRDefault="00D018EC" w:rsidP="003F7286">
      <w:pPr>
        <w:keepNext/>
        <w:keepLines/>
        <w:spacing w:after="0" w:line="240" w:lineRule="auto"/>
        <w:jc w:val="right"/>
        <w:rPr>
          <w:rFonts w:ascii="Times New Roman" w:hAnsi="Times New Roman"/>
        </w:rPr>
      </w:pPr>
      <w:r w:rsidRPr="006F63A7">
        <w:rPr>
          <w:rFonts w:ascii="Times New Roman" w:hAnsi="Times New Roman"/>
        </w:rPr>
        <w:br w:type="page"/>
      </w:r>
    </w:p>
    <w:p w14:paraId="50816C26" w14:textId="70E9A9A7" w:rsidR="003C59EB" w:rsidRDefault="003F7286" w:rsidP="003F7286">
      <w:pPr>
        <w:keepNext/>
        <w:keepLines/>
        <w:spacing w:after="0" w:line="240" w:lineRule="auto"/>
        <w:jc w:val="right"/>
        <w:rPr>
          <w:rFonts w:ascii="Times New Roman" w:hAnsi="Times New Roman"/>
        </w:rPr>
      </w:pPr>
      <w:r w:rsidRPr="006F63A7">
        <w:rPr>
          <w:rFonts w:ascii="Times New Roman" w:hAnsi="Times New Roman"/>
        </w:rPr>
        <w:lastRenderedPageBreak/>
        <w:t>Приложение №1 к Контракту №</w:t>
      </w:r>
      <w:r w:rsidR="003C59EB">
        <w:rPr>
          <w:rFonts w:ascii="Times New Roman" w:hAnsi="Times New Roman"/>
        </w:rPr>
        <w:t>33/2026</w:t>
      </w:r>
    </w:p>
    <w:p w14:paraId="38021331" w14:textId="101ECBB1" w:rsidR="003F7286" w:rsidRDefault="003F7286" w:rsidP="003F7286">
      <w:pPr>
        <w:keepNext/>
        <w:keepLines/>
        <w:spacing w:after="0" w:line="240" w:lineRule="auto"/>
        <w:jc w:val="right"/>
        <w:rPr>
          <w:rFonts w:ascii="Times New Roman" w:hAnsi="Times New Roman"/>
        </w:rPr>
      </w:pPr>
      <w:r w:rsidRPr="006F63A7">
        <w:rPr>
          <w:rFonts w:ascii="Times New Roman" w:hAnsi="Times New Roman"/>
        </w:rPr>
        <w:t>от «_____</w:t>
      </w:r>
      <w:proofErr w:type="gramStart"/>
      <w:r w:rsidRPr="006F63A7">
        <w:rPr>
          <w:rFonts w:ascii="Times New Roman" w:hAnsi="Times New Roman"/>
        </w:rPr>
        <w:t>_»_</w:t>
      </w:r>
      <w:proofErr w:type="gramEnd"/>
      <w:r w:rsidRPr="006F63A7">
        <w:rPr>
          <w:rFonts w:ascii="Times New Roman" w:hAnsi="Times New Roman"/>
        </w:rPr>
        <w:t>_______________2026</w:t>
      </w:r>
    </w:p>
    <w:p w14:paraId="08790FA2" w14:textId="77777777" w:rsidR="003C59EB" w:rsidRPr="006F63A7" w:rsidRDefault="003C59EB" w:rsidP="003F7286">
      <w:pPr>
        <w:keepNext/>
        <w:keepLines/>
        <w:spacing w:after="0" w:line="240" w:lineRule="auto"/>
        <w:jc w:val="right"/>
        <w:rPr>
          <w:rFonts w:ascii="Times New Roman" w:hAnsi="Times New Roman"/>
        </w:rPr>
      </w:pPr>
    </w:p>
    <w:p w14:paraId="7B8C06F7" w14:textId="4F1E66A0" w:rsidR="006F63A7" w:rsidRDefault="006F63A7" w:rsidP="006F63A7">
      <w:pPr>
        <w:shd w:val="clear" w:color="auto" w:fill="FFFFFF"/>
        <w:spacing w:after="0" w:line="240" w:lineRule="auto"/>
        <w:ind w:right="19"/>
        <w:jc w:val="center"/>
        <w:rPr>
          <w:rFonts w:ascii="Times New Roman" w:hAnsi="Times New Roman"/>
          <w:b/>
          <w:sz w:val="28"/>
          <w:szCs w:val="28"/>
        </w:rPr>
      </w:pPr>
      <w:r>
        <w:rPr>
          <w:rFonts w:ascii="Times New Roman" w:hAnsi="Times New Roman"/>
          <w:b/>
          <w:sz w:val="28"/>
          <w:szCs w:val="28"/>
        </w:rPr>
        <w:t xml:space="preserve">     </w:t>
      </w:r>
      <w:r w:rsidRPr="006F63A7">
        <w:rPr>
          <w:rFonts w:ascii="Times New Roman" w:hAnsi="Times New Roman"/>
          <w:b/>
          <w:sz w:val="28"/>
          <w:szCs w:val="28"/>
        </w:rPr>
        <w:t>ТЕХНИЧЕСКОЕ ЗАДАНИЕ</w:t>
      </w:r>
    </w:p>
    <w:p w14:paraId="5C53E4CF" w14:textId="77777777" w:rsidR="003C59EB" w:rsidRPr="006F63A7" w:rsidRDefault="003C59EB" w:rsidP="006F63A7">
      <w:pPr>
        <w:shd w:val="clear" w:color="auto" w:fill="FFFFFF"/>
        <w:spacing w:after="0" w:line="240" w:lineRule="auto"/>
        <w:ind w:right="19"/>
        <w:jc w:val="center"/>
        <w:rPr>
          <w:rFonts w:ascii="Times New Roman" w:hAnsi="Times New Roman"/>
          <w:b/>
          <w:sz w:val="28"/>
          <w:szCs w:val="28"/>
        </w:rPr>
      </w:pPr>
    </w:p>
    <w:p w14:paraId="31EE6310" w14:textId="77777777" w:rsidR="006F63A7" w:rsidRPr="006F63A7" w:rsidRDefault="006F63A7" w:rsidP="006F63A7">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6F63A7">
        <w:rPr>
          <w:rFonts w:ascii="Times New Roman" w:hAnsi="Times New Roman"/>
          <w:b/>
          <w:bCs/>
          <w:caps/>
        </w:rPr>
        <w:t>1. Общие требования</w:t>
      </w:r>
    </w:p>
    <w:p w14:paraId="215B35C2" w14:textId="77777777" w:rsidR="006F63A7" w:rsidRPr="006F63A7" w:rsidRDefault="006F63A7" w:rsidP="003C59EB">
      <w:pPr>
        <w:widowControl w:val="0"/>
        <w:snapToGrid w:val="0"/>
        <w:spacing w:after="0" w:line="240" w:lineRule="auto"/>
        <w:ind w:firstLine="567"/>
        <w:jc w:val="both"/>
        <w:rPr>
          <w:rFonts w:ascii="Times New Roman" w:hAnsi="Times New Roman"/>
        </w:rPr>
      </w:pPr>
      <w:r w:rsidRPr="006F63A7">
        <w:rPr>
          <w:rFonts w:ascii="Times New Roman" w:hAnsi="Times New Roman"/>
        </w:rPr>
        <w:t xml:space="preserve">1.1. </w:t>
      </w:r>
      <w:r w:rsidRPr="006F63A7">
        <w:rPr>
          <w:rFonts w:ascii="Times New Roman" w:hAnsi="Times New Roman"/>
          <w:shd w:val="clear" w:color="auto" w:fill="FFFFFF"/>
        </w:rPr>
        <w:t xml:space="preserve"> Объектом закупки являются </w:t>
      </w:r>
      <w:r w:rsidRPr="006F63A7">
        <w:rPr>
          <w:rFonts w:ascii="Times New Roman" w:hAnsi="Times New Roman"/>
        </w:rPr>
        <w:t xml:space="preserve">работы </w:t>
      </w:r>
      <w:r w:rsidRPr="006F63A7">
        <w:rPr>
          <w:rFonts w:ascii="Times New Roman" w:hAnsi="Times New Roman"/>
          <w:shd w:val="clear" w:color="auto" w:fill="FFFFFF"/>
        </w:rPr>
        <w:t xml:space="preserve">в части КСОБ </w:t>
      </w:r>
      <w:r w:rsidRPr="006F63A7">
        <w:rPr>
          <w:rFonts w:ascii="Times New Roman" w:hAnsi="Times New Roman"/>
        </w:rPr>
        <w:t xml:space="preserve">по разработке и согласованию проектно-сметной документации на монтаж системы охранно-тревожной сигнализации; системы видеонаблюдения; системы контроля и управления доступом в ГБУ ДО ДДТ «Союз» Выборгского района Санкт-Петербурга по адресу: Санкт-Петербург, пр. Мориса Тореза, д. 35, к. 1, лит. </w:t>
      </w:r>
      <w:proofErr w:type="spellStart"/>
      <w:proofErr w:type="gramStart"/>
      <w:r w:rsidRPr="006F63A7">
        <w:rPr>
          <w:rFonts w:ascii="Times New Roman" w:hAnsi="Times New Roman"/>
        </w:rPr>
        <w:t>А,пом</w:t>
      </w:r>
      <w:proofErr w:type="spellEnd"/>
      <w:r w:rsidRPr="006F63A7">
        <w:rPr>
          <w:rFonts w:ascii="Times New Roman" w:hAnsi="Times New Roman"/>
        </w:rPr>
        <w:t>.</w:t>
      </w:r>
      <w:proofErr w:type="gramEnd"/>
      <w:r w:rsidRPr="006F63A7">
        <w:rPr>
          <w:rFonts w:ascii="Times New Roman" w:hAnsi="Times New Roman"/>
        </w:rPr>
        <w:t xml:space="preserve"> 4-Н.</w:t>
      </w:r>
    </w:p>
    <w:p w14:paraId="432A0EE5" w14:textId="56745278" w:rsidR="006F63A7" w:rsidRPr="006F63A7" w:rsidRDefault="006F63A7" w:rsidP="003C59EB">
      <w:pPr>
        <w:widowControl w:val="0"/>
        <w:snapToGrid w:val="0"/>
        <w:spacing w:after="0" w:line="240" w:lineRule="auto"/>
        <w:ind w:firstLine="567"/>
        <w:jc w:val="both"/>
        <w:rPr>
          <w:rFonts w:ascii="Times New Roman" w:hAnsi="Times New Roman"/>
          <w:shd w:val="clear" w:color="auto" w:fill="FFFFFF"/>
        </w:rPr>
      </w:pPr>
      <w:r w:rsidRPr="006F63A7">
        <w:rPr>
          <w:rFonts w:ascii="Times New Roman" w:hAnsi="Times New Roman"/>
        </w:rPr>
        <w:t>1.2. Начальная (максимальная) цена контракта:</w:t>
      </w:r>
      <w:r w:rsidRPr="006F63A7">
        <w:rPr>
          <w:rFonts w:ascii="Times New Roman" w:hAnsi="Times New Roman"/>
          <w:shd w:val="clear" w:color="auto" w:fill="FFFFFF"/>
        </w:rPr>
        <w:t xml:space="preserve"> </w:t>
      </w:r>
      <w:bookmarkStart w:id="0" w:name="_Hlk232083178"/>
      <w:r w:rsidR="00CC3503">
        <w:rPr>
          <w:rFonts w:ascii="Times New Roman" w:hAnsi="Times New Roman"/>
          <w:shd w:val="clear" w:color="auto" w:fill="FFFFFF"/>
        </w:rPr>
        <w:t>273 800 (Двести семьдесят три тысячи восемьсот) рублей 00 копеек</w:t>
      </w:r>
      <w:r w:rsidR="003C59EB">
        <w:rPr>
          <w:rFonts w:ascii="Times New Roman" w:hAnsi="Times New Roman"/>
          <w:shd w:val="clear" w:color="auto" w:fill="FFFFFF"/>
        </w:rPr>
        <w:t>.</w:t>
      </w:r>
    </w:p>
    <w:bookmarkEnd w:id="0"/>
    <w:p w14:paraId="3F8A429B" w14:textId="77777777" w:rsidR="006F63A7" w:rsidRPr="006F63A7" w:rsidRDefault="006F63A7" w:rsidP="003C59EB">
      <w:pPr>
        <w:widowControl w:val="0"/>
        <w:snapToGrid w:val="0"/>
        <w:spacing w:after="0" w:line="240" w:lineRule="auto"/>
        <w:ind w:firstLine="567"/>
        <w:jc w:val="both"/>
        <w:rPr>
          <w:rFonts w:ascii="Times New Roman" w:hAnsi="Times New Roman"/>
        </w:rPr>
      </w:pPr>
      <w:r w:rsidRPr="006F63A7">
        <w:rPr>
          <w:rFonts w:ascii="Times New Roman" w:hAnsi="Times New Roman"/>
        </w:rPr>
        <w:t xml:space="preserve">Начальная (максимальная) цена контракта определена и обоснована в соответствии с требованиями ст. 22 </w:t>
      </w:r>
      <w:hyperlink r:id="rId10" w:history="1">
        <w:r w:rsidRPr="006F63A7">
          <w:rPr>
            <w:rFonts w:ascii="Times New Roman" w:hAnsi="Times New Roma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r w:rsidRPr="006F63A7">
        <w:rPr>
          <w:rFonts w:ascii="Times New Roman" w:hAnsi="Times New Roman"/>
        </w:rPr>
        <w:t>» и приказа Минэкономразвития РФ от 02.10.2013 № 567.</w:t>
      </w:r>
    </w:p>
    <w:p w14:paraId="3629FEDD" w14:textId="478C9A7D" w:rsidR="006F63A7" w:rsidRDefault="006F63A7" w:rsidP="003C59EB">
      <w:pPr>
        <w:widowControl w:val="0"/>
        <w:snapToGrid w:val="0"/>
        <w:spacing w:after="0" w:line="240" w:lineRule="auto"/>
        <w:ind w:firstLine="567"/>
        <w:jc w:val="both"/>
        <w:rPr>
          <w:rFonts w:ascii="Times New Roman" w:hAnsi="Times New Roman"/>
        </w:rPr>
      </w:pPr>
      <w:r w:rsidRPr="006F63A7">
        <w:rPr>
          <w:rFonts w:ascii="Times New Roman" w:hAnsi="Times New Roman"/>
        </w:rPr>
        <w:t>1.3.</w:t>
      </w:r>
      <w:r w:rsidR="00CC3503">
        <w:rPr>
          <w:rFonts w:ascii="Times New Roman" w:hAnsi="Times New Roman"/>
        </w:rPr>
        <w:t xml:space="preserve"> </w:t>
      </w:r>
      <w:r w:rsidRPr="006F63A7">
        <w:rPr>
          <w:rFonts w:ascii="Times New Roman" w:hAnsi="Times New Roman"/>
        </w:rPr>
        <w:t xml:space="preserve">Код по общероссийскому классификатору продукции по видам экономической деятельности (ОКПД2) с указанием вида продукции, соответствующий предмету Контракта: </w:t>
      </w:r>
      <w:r w:rsidRPr="006F63A7">
        <w:rPr>
          <w:rFonts w:ascii="Times New Roman" w:hAnsi="Times New Roman"/>
          <w:noProof/>
          <w:lang w:eastAsia="ru-RU"/>
        </w:rPr>
        <w:drawing>
          <wp:inline distT="0" distB="0" distL="0" distR="0" wp14:anchorId="3A5B3880" wp14:editId="589367AE">
            <wp:extent cx="6350" cy="6350"/>
            <wp:effectExtent l="0" t="0" r="0" b="0"/>
            <wp:docPr id="8" name="Рисунок 8"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gz-spb.ru/css/images/default/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F63A7">
        <w:rPr>
          <w:rFonts w:ascii="Times New Roman" w:hAnsi="Times New Roman"/>
          <w:noProof/>
          <w:lang w:eastAsia="ru-RU"/>
        </w:rPr>
        <w:drawing>
          <wp:inline distT="0" distB="0" distL="0" distR="0" wp14:anchorId="29FD6E9B" wp14:editId="7A88F577">
            <wp:extent cx="6350" cy="6350"/>
            <wp:effectExtent l="0" t="0" r="0" b="0"/>
            <wp:docPr id="7" name="Рисунок 7"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gz-spb.ru/css/images/default/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F63A7">
        <w:rPr>
          <w:rFonts w:ascii="Times New Roman" w:hAnsi="Times New Roman"/>
          <w:noProof/>
          <w:lang w:eastAsia="ru-RU"/>
        </w:rPr>
        <w:drawing>
          <wp:inline distT="0" distB="0" distL="0" distR="0" wp14:anchorId="733DC92B" wp14:editId="245B690A">
            <wp:extent cx="6350" cy="6350"/>
            <wp:effectExtent l="0" t="0" r="0" b="0"/>
            <wp:docPr id="6" name="Рисунок 6"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ew.gz-spb.ru/css/images/default/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F63A7">
        <w:rPr>
          <w:rFonts w:ascii="Times New Roman" w:hAnsi="Times New Roman"/>
          <w:noProof/>
          <w:lang w:eastAsia="ru-RU"/>
        </w:rPr>
        <w:drawing>
          <wp:inline distT="0" distB="0" distL="0" distR="0" wp14:anchorId="61D96631" wp14:editId="6C326387">
            <wp:extent cx="6350" cy="6350"/>
            <wp:effectExtent l="0" t="0" r="0" b="0"/>
            <wp:docPr id="5" name="Рисунок 5"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ew.gz-spb.ru/css/images/default/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F63A7">
        <w:rPr>
          <w:rFonts w:ascii="Times New Roman" w:hAnsi="Times New Roman"/>
          <w:noProof/>
          <w:lang w:eastAsia="ru-RU"/>
        </w:rPr>
        <w:drawing>
          <wp:inline distT="0" distB="0" distL="0" distR="0" wp14:anchorId="64212A4D" wp14:editId="6760BA57">
            <wp:extent cx="6350" cy="6350"/>
            <wp:effectExtent l="0" t="0" r="0" b="0"/>
            <wp:docPr id="4" name="Рисунок 4"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ew.gz-spb.ru/css/images/default/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F63A7">
        <w:rPr>
          <w:rFonts w:ascii="Times New Roman" w:hAnsi="Times New Roman"/>
          <w:noProof/>
          <w:lang w:eastAsia="ru-RU"/>
        </w:rPr>
        <w:drawing>
          <wp:inline distT="0" distB="0" distL="0" distR="0" wp14:anchorId="04D98ACE" wp14:editId="28AEA33B">
            <wp:extent cx="6350" cy="6350"/>
            <wp:effectExtent l="0" t="0" r="0" b="0"/>
            <wp:docPr id="3" name="Рисунок 3"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ew.gz-spb.ru/css/images/default/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F63A7">
        <w:rPr>
          <w:rFonts w:ascii="Times New Roman" w:hAnsi="Times New Roman"/>
          <w:noProof/>
          <w:lang w:eastAsia="ru-RU"/>
        </w:rPr>
        <w:drawing>
          <wp:inline distT="0" distB="0" distL="0" distR="0" wp14:anchorId="4EB8D038" wp14:editId="2318E09E">
            <wp:extent cx="6350" cy="6350"/>
            <wp:effectExtent l="0" t="0" r="0" b="0"/>
            <wp:docPr id="2" name="Рисунок 2"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ew.gz-spb.ru/css/images/default/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F63A7">
        <w:rPr>
          <w:rFonts w:ascii="Times New Roman" w:hAnsi="Times New Roman"/>
          <w:noProof/>
          <w:lang w:eastAsia="ru-RU"/>
        </w:rPr>
        <w:drawing>
          <wp:inline distT="0" distB="0" distL="0" distR="0" wp14:anchorId="0C6DD2EF" wp14:editId="6C41E3E0">
            <wp:extent cx="6350" cy="6350"/>
            <wp:effectExtent l="0" t="0" r="0" b="0"/>
            <wp:docPr id="1" name="Рисунок 1"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ew.gz-spb.ru/css/images/default/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F63A7">
        <w:rPr>
          <w:rFonts w:ascii="Times New Roman" w:hAnsi="Times New Roman"/>
        </w:rPr>
        <w:t>71.12.19.100 Услуги по инженерно-техническому проектированию прочих объектов, кроме объектов культурного наследия.</w:t>
      </w:r>
    </w:p>
    <w:p w14:paraId="53C0AE55" w14:textId="77777777" w:rsidR="000D63F0" w:rsidRPr="006F63A7" w:rsidRDefault="000D63F0" w:rsidP="003C59EB">
      <w:pPr>
        <w:widowControl w:val="0"/>
        <w:snapToGrid w:val="0"/>
        <w:spacing w:after="0" w:line="240" w:lineRule="auto"/>
        <w:ind w:firstLine="567"/>
        <w:jc w:val="both"/>
        <w:rPr>
          <w:rFonts w:ascii="Times New Roman" w:hAnsi="Times New Roman"/>
        </w:rPr>
      </w:pPr>
    </w:p>
    <w:p w14:paraId="042333DD" w14:textId="77777777" w:rsidR="006F63A7" w:rsidRPr="006F63A7" w:rsidRDefault="006F63A7" w:rsidP="006F63A7">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6F63A7">
        <w:rPr>
          <w:rFonts w:ascii="Times New Roman" w:hAnsi="Times New Roman"/>
          <w:b/>
          <w:bCs/>
          <w:caps/>
        </w:rPr>
        <w:t>2. Цели и правовое основание для выполнения работ</w:t>
      </w:r>
    </w:p>
    <w:p w14:paraId="55895503" w14:textId="77777777" w:rsidR="006F63A7" w:rsidRPr="006F63A7" w:rsidRDefault="006F63A7" w:rsidP="006F63A7">
      <w:pPr>
        <w:widowControl w:val="0"/>
        <w:snapToGrid w:val="0"/>
        <w:spacing w:after="0" w:line="240" w:lineRule="auto"/>
        <w:ind w:right="85" w:firstLine="567"/>
        <w:rPr>
          <w:rFonts w:ascii="Times New Roman" w:hAnsi="Times New Roman"/>
        </w:rPr>
      </w:pPr>
      <w:r w:rsidRPr="006F63A7">
        <w:rPr>
          <w:rFonts w:ascii="Times New Roman" w:hAnsi="Times New Roman"/>
        </w:rPr>
        <w:t>2.1. Целью закупки является: развитие комплексных систем обеспечения безопасности (далее – КСОБ).</w:t>
      </w:r>
    </w:p>
    <w:p w14:paraId="108F48FB" w14:textId="77777777" w:rsidR="006F63A7" w:rsidRPr="006F63A7" w:rsidRDefault="006F63A7" w:rsidP="006F63A7">
      <w:pPr>
        <w:widowControl w:val="0"/>
        <w:shd w:val="clear" w:color="auto" w:fill="FFFFFF"/>
        <w:snapToGrid w:val="0"/>
        <w:spacing w:after="0" w:line="240" w:lineRule="auto"/>
        <w:ind w:firstLine="567"/>
        <w:rPr>
          <w:rFonts w:ascii="Times New Roman" w:hAnsi="Times New Roman"/>
        </w:rPr>
      </w:pPr>
      <w:r w:rsidRPr="006F63A7">
        <w:rPr>
          <w:rFonts w:ascii="Times New Roman" w:hAnsi="Times New Roman"/>
        </w:rPr>
        <w:t>2.2. Основанием для выполнения работ является:</w:t>
      </w:r>
    </w:p>
    <w:p w14:paraId="63EF8672" w14:textId="77777777" w:rsidR="006F63A7" w:rsidRPr="006F63A7" w:rsidRDefault="006F63A7" w:rsidP="006F63A7">
      <w:pPr>
        <w:widowControl w:val="0"/>
        <w:shd w:val="clear" w:color="auto" w:fill="FFFFFF"/>
        <w:snapToGrid w:val="0"/>
        <w:spacing w:after="0" w:line="240" w:lineRule="auto"/>
        <w:ind w:firstLine="567"/>
        <w:jc w:val="both"/>
        <w:rPr>
          <w:rFonts w:ascii="Arial" w:hAnsi="Arial" w:cs="Arial"/>
          <w:shd w:val="clear" w:color="auto" w:fill="FFFFFF"/>
        </w:rPr>
      </w:pPr>
      <w:r w:rsidRPr="006F63A7">
        <w:rPr>
          <w:rFonts w:ascii="Times New Roman" w:hAnsi="Times New Roman"/>
        </w:rPr>
        <w:t xml:space="preserve">2.2.1. </w:t>
      </w:r>
      <w:r w:rsidRPr="006F63A7">
        <w:rPr>
          <w:rStyle w:val="aff2"/>
          <w:rFonts w:ascii="Times New Roman" w:hAnsi="Times New Roman"/>
          <w:bCs/>
          <w:shd w:val="clear" w:color="auto" w:fill="FFFFFF"/>
        </w:rPr>
        <w:t>Закон Санкт</w:t>
      </w:r>
      <w:r w:rsidRPr="006F63A7">
        <w:rPr>
          <w:rFonts w:ascii="Times New Roman" w:hAnsi="Times New Roman"/>
          <w:shd w:val="clear" w:color="auto" w:fill="FFFFFF"/>
        </w:rPr>
        <w:t>-</w:t>
      </w:r>
      <w:r w:rsidRPr="006F63A7">
        <w:rPr>
          <w:rStyle w:val="aff2"/>
          <w:rFonts w:ascii="Times New Roman" w:hAnsi="Times New Roman"/>
          <w:bCs/>
          <w:shd w:val="clear" w:color="auto" w:fill="FFFFFF"/>
        </w:rPr>
        <w:t>Петербурга</w:t>
      </w:r>
      <w:r w:rsidRPr="006F63A7">
        <w:rPr>
          <w:rFonts w:ascii="Times New Roman" w:hAnsi="Times New Roman"/>
          <w:shd w:val="clear" w:color="auto" w:fill="FFFFFF"/>
        </w:rPr>
        <w:t> от 28.11.2025 N 659-124 "</w:t>
      </w:r>
      <w:r w:rsidRPr="006F63A7">
        <w:rPr>
          <w:rStyle w:val="aff2"/>
          <w:rFonts w:ascii="Times New Roman" w:hAnsi="Times New Roman"/>
          <w:bCs/>
          <w:shd w:val="clear" w:color="auto" w:fill="FFFFFF"/>
        </w:rPr>
        <w:t>О бюджете Санкт-Петербурга на 2026 год и на плановый период 2027 и 2028 годов</w:t>
      </w:r>
      <w:r w:rsidRPr="006F63A7">
        <w:rPr>
          <w:rFonts w:ascii="Times New Roman" w:hAnsi="Times New Roman"/>
          <w:shd w:val="clear" w:color="auto" w:fill="FFFFFF"/>
        </w:rPr>
        <w:t>"</w:t>
      </w:r>
    </w:p>
    <w:p w14:paraId="7705A544" w14:textId="15F1EF73" w:rsidR="006F63A7" w:rsidRDefault="006F63A7" w:rsidP="006F63A7">
      <w:pPr>
        <w:widowControl w:val="0"/>
        <w:shd w:val="clear" w:color="auto" w:fill="FFFFFF"/>
        <w:snapToGrid w:val="0"/>
        <w:spacing w:after="0" w:line="240" w:lineRule="auto"/>
        <w:ind w:firstLine="567"/>
        <w:jc w:val="both"/>
        <w:rPr>
          <w:rFonts w:ascii="Times New Roman" w:hAnsi="Times New Roman"/>
        </w:rPr>
      </w:pPr>
      <w:r w:rsidRPr="006F63A7">
        <w:rPr>
          <w:rFonts w:ascii="Times New Roman" w:hAnsi="Times New Roman"/>
        </w:rPr>
        <w:t>2.2.2. 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r w:rsidR="000D63F0">
        <w:rPr>
          <w:rFonts w:ascii="Times New Roman" w:hAnsi="Times New Roman"/>
        </w:rPr>
        <w:t>.</w:t>
      </w:r>
    </w:p>
    <w:p w14:paraId="7D7BBAE8" w14:textId="77777777" w:rsidR="000D63F0" w:rsidRPr="006F63A7" w:rsidRDefault="000D63F0" w:rsidP="006F63A7">
      <w:pPr>
        <w:widowControl w:val="0"/>
        <w:shd w:val="clear" w:color="auto" w:fill="FFFFFF"/>
        <w:snapToGrid w:val="0"/>
        <w:spacing w:after="0" w:line="240" w:lineRule="auto"/>
        <w:ind w:firstLine="567"/>
        <w:jc w:val="both"/>
        <w:rPr>
          <w:rFonts w:ascii="Times New Roman" w:hAnsi="Times New Roman"/>
        </w:rPr>
      </w:pPr>
    </w:p>
    <w:p w14:paraId="2EA22A73" w14:textId="77777777" w:rsidR="006F63A7" w:rsidRPr="006F63A7" w:rsidRDefault="006F63A7" w:rsidP="006F63A7">
      <w:pPr>
        <w:widowControl w:val="0"/>
        <w:autoSpaceDE w:val="0"/>
        <w:autoSpaceDN w:val="0"/>
        <w:adjustRightInd w:val="0"/>
        <w:snapToGrid w:val="0"/>
        <w:spacing w:after="0" w:line="240" w:lineRule="auto"/>
        <w:ind w:firstLine="709"/>
        <w:jc w:val="center"/>
        <w:outlineLvl w:val="0"/>
        <w:rPr>
          <w:rFonts w:ascii="Times New Roman" w:hAnsi="Times New Roman"/>
          <w:b/>
          <w:bCs/>
          <w:caps/>
        </w:rPr>
      </w:pPr>
      <w:r w:rsidRPr="006F63A7">
        <w:rPr>
          <w:rFonts w:ascii="Times New Roman" w:hAnsi="Times New Roman"/>
          <w:b/>
          <w:bCs/>
          <w:caps/>
        </w:rPr>
        <w:t>3. Источник финансирования</w:t>
      </w:r>
    </w:p>
    <w:p w14:paraId="1E43444A" w14:textId="77777777" w:rsidR="006F63A7" w:rsidRPr="006F63A7" w:rsidRDefault="006F63A7" w:rsidP="006F63A7">
      <w:pPr>
        <w:pStyle w:val="afd"/>
        <w:tabs>
          <w:tab w:val="left" w:pos="708"/>
        </w:tabs>
        <w:spacing w:before="0" w:after="0"/>
        <w:ind w:firstLine="567"/>
        <w:rPr>
          <w:rFonts w:ascii="Times New Roman" w:hAnsi="Times New Roman" w:cs="Times New Roman"/>
          <w:color w:val="auto"/>
          <w:sz w:val="22"/>
          <w:szCs w:val="22"/>
        </w:rPr>
      </w:pPr>
      <w:r w:rsidRPr="006F63A7">
        <w:rPr>
          <w:rFonts w:ascii="Times New Roman" w:hAnsi="Times New Roman" w:cs="Times New Roman"/>
          <w:color w:val="auto"/>
        </w:rPr>
        <w:t xml:space="preserve">    3</w:t>
      </w:r>
      <w:r w:rsidRPr="006F63A7">
        <w:rPr>
          <w:rFonts w:ascii="Times New Roman" w:hAnsi="Times New Roman" w:cs="Times New Roman"/>
          <w:color w:val="auto"/>
          <w:sz w:val="22"/>
          <w:szCs w:val="22"/>
        </w:rPr>
        <w:t xml:space="preserve">.1. Финансирование осуществляется за счет средств, предусмотренных в законе Санкт-Петербурга от </w:t>
      </w:r>
      <w:r w:rsidRPr="006F63A7">
        <w:rPr>
          <w:rFonts w:ascii="Times New Roman" w:hAnsi="Times New Roman" w:cs="Times New Roman"/>
          <w:color w:val="auto"/>
          <w:sz w:val="22"/>
          <w:szCs w:val="22"/>
          <w:shd w:val="clear" w:color="auto" w:fill="FFFFFF"/>
        </w:rPr>
        <w:t>28.11.2025 N 659-124 "</w:t>
      </w:r>
      <w:r w:rsidRPr="006F63A7">
        <w:rPr>
          <w:rStyle w:val="aff2"/>
          <w:rFonts w:ascii="Times New Roman" w:hAnsi="Times New Roman" w:cs="Times New Roman"/>
          <w:bCs/>
          <w:color w:val="auto"/>
          <w:sz w:val="22"/>
          <w:szCs w:val="22"/>
          <w:shd w:val="clear" w:color="auto" w:fill="FFFFFF"/>
        </w:rPr>
        <w:t>О бюджете Санкт-Петербурга на 2026 год и на плановый период 2027 и 2028 годов</w:t>
      </w:r>
      <w:r w:rsidRPr="006F63A7">
        <w:rPr>
          <w:rFonts w:ascii="Times New Roman" w:hAnsi="Times New Roman" w:cs="Times New Roman"/>
          <w:color w:val="auto"/>
          <w:sz w:val="22"/>
          <w:szCs w:val="22"/>
          <w:shd w:val="clear" w:color="auto" w:fill="FFFFFF"/>
        </w:rPr>
        <w:t>"</w:t>
      </w:r>
      <w:r w:rsidRPr="006F63A7">
        <w:rPr>
          <w:rFonts w:ascii="Times New Roman" w:hAnsi="Times New Roman" w:cs="Times New Roman"/>
          <w:color w:val="auto"/>
          <w:sz w:val="22"/>
          <w:szCs w:val="22"/>
        </w:rPr>
        <w:t>,</w:t>
      </w:r>
    </w:p>
    <w:p w14:paraId="159F7B70" w14:textId="19B997E6" w:rsidR="006F63A7" w:rsidRDefault="006F63A7" w:rsidP="006F63A7">
      <w:pPr>
        <w:pStyle w:val="afd"/>
        <w:tabs>
          <w:tab w:val="left" w:pos="708"/>
        </w:tabs>
        <w:spacing w:before="0" w:after="0"/>
        <w:ind w:firstLine="0"/>
        <w:rPr>
          <w:rFonts w:ascii="Times New Roman" w:hAnsi="Times New Roman" w:cs="Times New Roman"/>
          <w:color w:val="auto"/>
        </w:rPr>
      </w:pPr>
      <w:r w:rsidRPr="006F63A7">
        <w:rPr>
          <w:rFonts w:ascii="Times New Roman" w:hAnsi="Times New Roman" w:cs="Times New Roman"/>
          <w:color w:val="auto"/>
          <w:sz w:val="22"/>
          <w:szCs w:val="22"/>
        </w:rPr>
        <w:t xml:space="preserve">целевая статья </w:t>
      </w:r>
      <w:r w:rsidRPr="00CC3503">
        <w:rPr>
          <w:rFonts w:ascii="Times New Roman" w:hAnsi="Times New Roman" w:cs="Times New Roman"/>
          <w:color w:val="auto"/>
          <w:sz w:val="22"/>
          <w:szCs w:val="22"/>
        </w:rPr>
        <w:t>№ 06</w:t>
      </w:r>
      <w:r w:rsidR="000D63F0" w:rsidRPr="00CC3503">
        <w:rPr>
          <w:rFonts w:ascii="Times New Roman" w:hAnsi="Times New Roman" w:cs="Times New Roman"/>
          <w:color w:val="auto"/>
          <w:sz w:val="22"/>
          <w:szCs w:val="22"/>
        </w:rPr>
        <w:t>50090810</w:t>
      </w:r>
      <w:r w:rsidRPr="006F63A7">
        <w:rPr>
          <w:rFonts w:ascii="Times New Roman" w:hAnsi="Times New Roman" w:cs="Times New Roman"/>
          <w:color w:val="auto"/>
          <w:sz w:val="22"/>
          <w:szCs w:val="22"/>
        </w:rPr>
        <w:t xml:space="preserve"> «Расходы на дооснащение комплексными системами обеспечения безопасности», </w:t>
      </w:r>
      <w:r w:rsidRPr="006F63A7">
        <w:rPr>
          <w:rFonts w:ascii="Times New Roman" w:hAnsi="Times New Roman" w:cs="Times New Roman"/>
          <w:color w:val="auto"/>
        </w:rPr>
        <w:t>в рамках требований к антитеррористической защищенности объектов (территорий) государственных образовательных учреждений.</w:t>
      </w:r>
    </w:p>
    <w:p w14:paraId="000508A8" w14:textId="77777777" w:rsidR="000D63F0" w:rsidRPr="006F63A7" w:rsidRDefault="000D63F0" w:rsidP="006F63A7">
      <w:pPr>
        <w:pStyle w:val="afd"/>
        <w:tabs>
          <w:tab w:val="left" w:pos="708"/>
        </w:tabs>
        <w:spacing w:before="0" w:after="0"/>
        <w:ind w:firstLine="0"/>
        <w:rPr>
          <w:rFonts w:ascii="Times New Roman" w:hAnsi="Times New Roman" w:cs="Times New Roman"/>
          <w:color w:val="auto"/>
          <w:sz w:val="22"/>
          <w:szCs w:val="22"/>
        </w:rPr>
      </w:pPr>
    </w:p>
    <w:p w14:paraId="224F4624" w14:textId="77777777" w:rsidR="006F63A7" w:rsidRPr="006F63A7" w:rsidRDefault="006F63A7" w:rsidP="006F63A7">
      <w:pPr>
        <w:widowControl w:val="0"/>
        <w:spacing w:after="0" w:line="240" w:lineRule="auto"/>
        <w:jc w:val="center"/>
        <w:rPr>
          <w:rFonts w:ascii="Times New Roman" w:hAnsi="Times New Roman"/>
          <w:b/>
          <w:bCs/>
          <w:caps/>
        </w:rPr>
      </w:pPr>
      <w:r w:rsidRPr="006F63A7">
        <w:rPr>
          <w:rFonts w:ascii="Times New Roman" w:hAnsi="Times New Roman"/>
          <w:b/>
          <w:bCs/>
          <w:caps/>
        </w:rPr>
        <w:t>4. Форма, сроки и порядок оплаты выполнения работ</w:t>
      </w:r>
    </w:p>
    <w:p w14:paraId="56428D5F" w14:textId="3ED6867C" w:rsidR="006F63A7" w:rsidRPr="006F63A7" w:rsidRDefault="006F63A7" w:rsidP="006F63A7">
      <w:pPr>
        <w:widowControl w:val="0"/>
        <w:spacing w:after="0" w:line="240" w:lineRule="auto"/>
        <w:ind w:firstLine="709"/>
        <w:jc w:val="both"/>
        <w:rPr>
          <w:rFonts w:ascii="Times New Roman" w:hAnsi="Times New Roman"/>
        </w:rPr>
      </w:pPr>
      <w:r w:rsidRPr="006F63A7">
        <w:rPr>
          <w:rFonts w:ascii="Times New Roman" w:hAnsi="Times New Roman"/>
          <w:bCs/>
          <w:caps/>
        </w:rPr>
        <w:t xml:space="preserve">4.1. </w:t>
      </w:r>
      <w:r w:rsidRPr="006F63A7">
        <w:rPr>
          <w:rFonts w:ascii="Times New Roman" w:hAnsi="Times New Roman"/>
        </w:rPr>
        <w:t xml:space="preserve">Оплата по контракту осуществляется Заказчиком по факту выполненных работ в безналичной форме, путем перечисления денежных средств на расчетный счет Подрядчика не более чем в течение </w:t>
      </w:r>
      <w:r w:rsidR="00CC3503">
        <w:rPr>
          <w:rFonts w:ascii="Times New Roman" w:hAnsi="Times New Roman"/>
        </w:rPr>
        <w:t>10</w:t>
      </w:r>
      <w:r w:rsidRPr="006F63A7">
        <w:rPr>
          <w:rFonts w:ascii="Times New Roman" w:hAnsi="Times New Roman"/>
        </w:rPr>
        <w:t xml:space="preserve"> (</w:t>
      </w:r>
      <w:r w:rsidR="00CC3503">
        <w:rPr>
          <w:rFonts w:ascii="Times New Roman" w:hAnsi="Times New Roman"/>
        </w:rPr>
        <w:t>десяти</w:t>
      </w:r>
      <w:r w:rsidRPr="006F63A7">
        <w:rPr>
          <w:rFonts w:ascii="Times New Roman" w:hAnsi="Times New Roman"/>
        </w:rPr>
        <w:t xml:space="preserve">) </w:t>
      </w:r>
      <w:r w:rsidR="00CC3503">
        <w:rPr>
          <w:rFonts w:ascii="Times New Roman" w:hAnsi="Times New Roman"/>
        </w:rPr>
        <w:t xml:space="preserve">рабочих </w:t>
      </w:r>
      <w:r w:rsidRPr="006F63A7">
        <w:rPr>
          <w:rFonts w:ascii="Times New Roman" w:hAnsi="Times New Roman"/>
        </w:rPr>
        <w:t xml:space="preserve">дней с момента подписания акта выполненных работ, </w:t>
      </w:r>
      <w:proofErr w:type="gramStart"/>
      <w:r w:rsidRPr="006F63A7">
        <w:rPr>
          <w:rFonts w:ascii="Times New Roman" w:hAnsi="Times New Roman"/>
        </w:rPr>
        <w:t>согласно графика</w:t>
      </w:r>
      <w:proofErr w:type="gramEnd"/>
      <w:r w:rsidRPr="006F63A7">
        <w:rPr>
          <w:rFonts w:ascii="Times New Roman" w:hAnsi="Times New Roman"/>
        </w:rPr>
        <w:t xml:space="preserve"> приема поручений на оплату расходов. </w:t>
      </w:r>
    </w:p>
    <w:p w14:paraId="52365B7D" w14:textId="77777777" w:rsidR="006F63A7" w:rsidRPr="006F63A7" w:rsidRDefault="006F63A7" w:rsidP="006F63A7">
      <w:pPr>
        <w:widowControl w:val="0"/>
        <w:spacing w:after="0" w:line="240" w:lineRule="auto"/>
        <w:ind w:firstLine="709"/>
        <w:jc w:val="both"/>
        <w:rPr>
          <w:rFonts w:ascii="Times New Roman" w:hAnsi="Times New Roman"/>
        </w:rPr>
      </w:pPr>
      <w:r w:rsidRPr="006F63A7">
        <w:rPr>
          <w:rFonts w:ascii="Times New Roman" w:hAnsi="Times New Roman"/>
        </w:rPr>
        <w:t>4.2. Основанием для оплаты выполненных работ является акт о приемке выполненных работ                             (форма КС-2), справка о стоимости выполненных работ и затрат (форма КС-3), счет (счет-фактура), подписанные Подрядчиком, Заказчиком и представителем СПб ГБУ «Служба Заказчика администрации Выборгского района Санкт-Петербурга».</w:t>
      </w:r>
    </w:p>
    <w:p w14:paraId="0A60AC6C" w14:textId="77777777" w:rsidR="006F63A7" w:rsidRPr="006F63A7" w:rsidRDefault="006F63A7" w:rsidP="006F63A7">
      <w:pPr>
        <w:widowControl w:val="0"/>
        <w:spacing w:after="0" w:line="240" w:lineRule="auto"/>
        <w:ind w:firstLine="709"/>
        <w:jc w:val="both"/>
        <w:rPr>
          <w:rFonts w:ascii="Times New Roman" w:hAnsi="Times New Roman"/>
        </w:rPr>
      </w:pPr>
      <w:r w:rsidRPr="006F63A7">
        <w:rPr>
          <w:rFonts w:ascii="Times New Roman" w:hAnsi="Times New Roman"/>
        </w:rPr>
        <w:t>4.3.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39C34ED3" w14:textId="5C29CE0D" w:rsidR="006F63A7" w:rsidRDefault="006F63A7" w:rsidP="006F63A7">
      <w:pPr>
        <w:widowControl w:val="0"/>
        <w:spacing w:after="0" w:line="240" w:lineRule="auto"/>
        <w:ind w:firstLine="709"/>
        <w:jc w:val="both"/>
        <w:rPr>
          <w:rFonts w:ascii="Times New Roman" w:hAnsi="Times New Roman"/>
        </w:rPr>
      </w:pPr>
      <w:r w:rsidRPr="006F63A7">
        <w:rPr>
          <w:rFonts w:ascii="Times New Roman" w:hAnsi="Times New Roman"/>
        </w:rPr>
        <w:t>4.4. Авансирование работ, подлежащих выполнению Подрядчиком, не предусмотрено.</w:t>
      </w:r>
    </w:p>
    <w:p w14:paraId="4AD2AB54" w14:textId="77777777" w:rsidR="000D63F0" w:rsidRPr="006F63A7" w:rsidRDefault="000D63F0" w:rsidP="006F63A7">
      <w:pPr>
        <w:widowControl w:val="0"/>
        <w:spacing w:after="0" w:line="240" w:lineRule="auto"/>
        <w:ind w:firstLine="709"/>
        <w:jc w:val="both"/>
        <w:rPr>
          <w:rFonts w:ascii="Times New Roman" w:hAnsi="Times New Roman"/>
        </w:rPr>
      </w:pPr>
    </w:p>
    <w:p w14:paraId="14B3D936" w14:textId="77777777" w:rsidR="006F63A7" w:rsidRPr="006F63A7" w:rsidRDefault="006F63A7" w:rsidP="006F63A7">
      <w:pPr>
        <w:widowControl w:val="0"/>
        <w:spacing w:after="0" w:line="240" w:lineRule="auto"/>
        <w:ind w:right="-1"/>
        <w:jc w:val="center"/>
        <w:rPr>
          <w:rFonts w:ascii="Times New Roman" w:hAnsi="Times New Roman"/>
          <w:b/>
          <w:caps/>
        </w:rPr>
      </w:pPr>
      <w:r w:rsidRPr="006F63A7">
        <w:rPr>
          <w:rFonts w:ascii="Times New Roman" w:hAnsi="Times New Roman"/>
          <w:b/>
          <w:caps/>
        </w:rPr>
        <w:t>5. Место, условия и сроки выполнения работ</w:t>
      </w:r>
    </w:p>
    <w:p w14:paraId="52A096F3" w14:textId="77777777" w:rsidR="006F63A7" w:rsidRPr="006F63A7" w:rsidRDefault="006F63A7" w:rsidP="006F63A7">
      <w:pPr>
        <w:widowControl w:val="0"/>
        <w:spacing w:after="0" w:line="240" w:lineRule="auto"/>
        <w:ind w:firstLine="708"/>
        <w:jc w:val="both"/>
        <w:rPr>
          <w:rFonts w:ascii="Times New Roman" w:hAnsi="Times New Roman"/>
        </w:rPr>
      </w:pPr>
      <w:bookmarkStart w:id="1" w:name="_Toc285715831"/>
      <w:r w:rsidRPr="006F63A7">
        <w:rPr>
          <w:rFonts w:ascii="Times New Roman" w:hAnsi="Times New Roman"/>
        </w:rPr>
        <w:t>5.1.</w:t>
      </w:r>
      <w:r w:rsidRPr="006F63A7">
        <w:rPr>
          <w:rFonts w:ascii="Times New Roman" w:hAnsi="Times New Roman"/>
          <w:b/>
        </w:rPr>
        <w:t xml:space="preserve"> </w:t>
      </w:r>
      <w:r w:rsidRPr="006F63A7">
        <w:rPr>
          <w:rFonts w:ascii="Times New Roman" w:hAnsi="Times New Roman"/>
        </w:rPr>
        <w:t>Работы должны выполняться под наблюдением технического надзора. Технический надзор осуществляется представителем СПб ГБУ «Служба Заказчика администрации Выборгского района Санкт-Петербурга».</w:t>
      </w:r>
    </w:p>
    <w:bookmarkEnd w:id="1"/>
    <w:p w14:paraId="75CBDA2A" w14:textId="5DB8C057" w:rsidR="006F63A7" w:rsidRPr="006F63A7" w:rsidRDefault="006F63A7" w:rsidP="006F63A7">
      <w:pPr>
        <w:widowControl w:val="0"/>
        <w:spacing w:after="0" w:line="240" w:lineRule="auto"/>
        <w:ind w:firstLine="708"/>
        <w:jc w:val="both"/>
        <w:rPr>
          <w:rFonts w:ascii="Times New Roman" w:hAnsi="Times New Roman"/>
        </w:rPr>
      </w:pPr>
      <w:r w:rsidRPr="006F63A7">
        <w:rPr>
          <w:rFonts w:ascii="Times New Roman" w:hAnsi="Times New Roman"/>
        </w:rPr>
        <w:t>5.2. Местом выполнения работ является: г. Санкт-Петербург, пр. Мориса Тореза, д. 35, к</w:t>
      </w:r>
      <w:r w:rsidR="006A4DE4">
        <w:rPr>
          <w:rFonts w:ascii="Times New Roman" w:hAnsi="Times New Roman"/>
        </w:rPr>
        <w:t>орп</w:t>
      </w:r>
      <w:r w:rsidRPr="006F63A7">
        <w:rPr>
          <w:rFonts w:ascii="Times New Roman" w:hAnsi="Times New Roman"/>
        </w:rPr>
        <w:t xml:space="preserve">. 1, </w:t>
      </w:r>
      <w:r w:rsidR="006A4DE4">
        <w:rPr>
          <w:rFonts w:ascii="Times New Roman" w:hAnsi="Times New Roman"/>
        </w:rPr>
        <w:br/>
      </w:r>
      <w:r w:rsidRPr="006F63A7">
        <w:rPr>
          <w:rFonts w:ascii="Times New Roman" w:hAnsi="Times New Roman"/>
        </w:rPr>
        <w:t xml:space="preserve">лит. </w:t>
      </w:r>
      <w:proofErr w:type="gramStart"/>
      <w:r w:rsidRPr="006F63A7">
        <w:rPr>
          <w:rFonts w:ascii="Times New Roman" w:hAnsi="Times New Roman"/>
        </w:rPr>
        <w:t>А,</w:t>
      </w:r>
      <w:proofErr w:type="spellStart"/>
      <w:r w:rsidRPr="006F63A7">
        <w:rPr>
          <w:rFonts w:ascii="Times New Roman" w:hAnsi="Times New Roman"/>
        </w:rPr>
        <w:t>пом</w:t>
      </w:r>
      <w:proofErr w:type="spellEnd"/>
      <w:r w:rsidRPr="006F63A7">
        <w:rPr>
          <w:rFonts w:ascii="Times New Roman" w:hAnsi="Times New Roman"/>
        </w:rPr>
        <w:t>.</w:t>
      </w:r>
      <w:proofErr w:type="gramEnd"/>
      <w:r w:rsidRPr="006F63A7">
        <w:rPr>
          <w:rFonts w:ascii="Times New Roman" w:hAnsi="Times New Roman"/>
        </w:rPr>
        <w:t xml:space="preserve"> 4-Н.</w:t>
      </w:r>
    </w:p>
    <w:p w14:paraId="287D810F" w14:textId="4CCB2BC3" w:rsidR="006F63A7" w:rsidRPr="006F63A7" w:rsidRDefault="006F63A7" w:rsidP="006F63A7">
      <w:pPr>
        <w:widowControl w:val="0"/>
        <w:spacing w:after="0" w:line="240" w:lineRule="auto"/>
        <w:ind w:firstLine="709"/>
        <w:jc w:val="both"/>
        <w:rPr>
          <w:rFonts w:ascii="Times New Roman" w:hAnsi="Times New Roman"/>
        </w:rPr>
      </w:pPr>
      <w:r w:rsidRPr="006F63A7">
        <w:rPr>
          <w:rFonts w:ascii="Times New Roman" w:hAnsi="Times New Roman"/>
        </w:rPr>
        <w:t>5.3. Начало выполнения работ: в течение 1 рабочего дн</w:t>
      </w:r>
      <w:r w:rsidR="008A653A">
        <w:rPr>
          <w:rFonts w:ascii="Times New Roman" w:hAnsi="Times New Roman"/>
        </w:rPr>
        <w:t>я</w:t>
      </w:r>
      <w:r w:rsidRPr="006F63A7">
        <w:rPr>
          <w:rFonts w:ascii="Times New Roman" w:hAnsi="Times New Roman"/>
        </w:rPr>
        <w:t xml:space="preserve"> с момента (даты) подписания Акта передачи Объекта и исходных данных для выполнения работ от Заказчика в соответствии условиями технического задания на выполнение работ по разработке и согласованию проектно-сметной документации</w:t>
      </w:r>
    </w:p>
    <w:p w14:paraId="71CCE367" w14:textId="58D11450" w:rsidR="006F63A7" w:rsidRPr="006F63A7" w:rsidRDefault="006F63A7" w:rsidP="006F63A7">
      <w:pPr>
        <w:widowControl w:val="0"/>
        <w:spacing w:after="0" w:line="240" w:lineRule="auto"/>
        <w:ind w:firstLine="709"/>
        <w:jc w:val="both"/>
        <w:rPr>
          <w:rFonts w:ascii="Times New Roman" w:hAnsi="Times New Roman"/>
        </w:rPr>
      </w:pPr>
      <w:r w:rsidRPr="006F63A7">
        <w:rPr>
          <w:rFonts w:ascii="Times New Roman" w:hAnsi="Times New Roman"/>
        </w:rPr>
        <w:t>5.3. Срок (продолжительность) выполнения работ: 120 рабочих дней с момента подписания Акта передачи Объекта и исходных данных</w:t>
      </w:r>
      <w:r w:rsidR="008A653A">
        <w:rPr>
          <w:rFonts w:ascii="Times New Roman" w:hAnsi="Times New Roman"/>
        </w:rPr>
        <w:t>.</w:t>
      </w:r>
    </w:p>
    <w:p w14:paraId="5C3CE725" w14:textId="77777777" w:rsidR="006F63A7" w:rsidRPr="006F63A7" w:rsidRDefault="006F63A7" w:rsidP="006F63A7">
      <w:pPr>
        <w:pStyle w:val="a8"/>
        <w:widowControl w:val="0"/>
        <w:spacing w:after="0" w:line="240" w:lineRule="auto"/>
        <w:ind w:left="0" w:firstLine="709"/>
        <w:jc w:val="both"/>
        <w:rPr>
          <w:rFonts w:ascii="Times New Roman" w:hAnsi="Times New Roman"/>
        </w:rPr>
      </w:pPr>
      <w:r w:rsidRPr="006F63A7">
        <w:rPr>
          <w:rFonts w:ascii="Times New Roman" w:hAnsi="Times New Roman"/>
        </w:rPr>
        <w:lastRenderedPageBreak/>
        <w:t>5.4. Датой окончания работ по разработке и согласованию проектной документации является дата подписания акта приема-передачи проектно-сметной документации (форма КС-2).</w:t>
      </w:r>
    </w:p>
    <w:p w14:paraId="277C52AE" w14:textId="77777777" w:rsidR="006F63A7" w:rsidRPr="006A4DE4" w:rsidRDefault="006F63A7" w:rsidP="006F63A7">
      <w:pPr>
        <w:widowControl w:val="0"/>
        <w:snapToGrid w:val="0"/>
        <w:spacing w:after="0" w:line="240" w:lineRule="auto"/>
        <w:ind w:firstLine="709"/>
        <w:jc w:val="both"/>
        <w:rPr>
          <w:rFonts w:ascii="Times New Roman" w:hAnsi="Times New Roman"/>
        </w:rPr>
      </w:pPr>
      <w:r w:rsidRPr="006F63A7">
        <w:rPr>
          <w:rFonts w:ascii="Times New Roman" w:hAnsi="Times New Roman"/>
        </w:rPr>
        <w:t xml:space="preserve">5.5. Место приемки проектно-сметной </w:t>
      </w:r>
      <w:r w:rsidRPr="006A4DE4">
        <w:rPr>
          <w:rFonts w:ascii="Times New Roman" w:hAnsi="Times New Roman"/>
        </w:rPr>
        <w:t>документации</w:t>
      </w:r>
      <w:r w:rsidRPr="006A4DE4">
        <w:rPr>
          <w:rFonts w:ascii="Times New Roman" w:hAnsi="Times New Roman"/>
          <w:shd w:val="clear" w:color="auto" w:fill="FFFFFF"/>
        </w:rPr>
        <w:t xml:space="preserve"> </w:t>
      </w:r>
      <w:r w:rsidRPr="006A4DE4">
        <w:rPr>
          <w:rFonts w:ascii="Times New Roman" w:hAnsi="Times New Roman"/>
        </w:rPr>
        <w:t xml:space="preserve">ГБУ ДО ДДТ «Союз» </w:t>
      </w:r>
      <w:r w:rsidRPr="006A4DE4">
        <w:rPr>
          <w:rFonts w:ascii="Times New Roman" w:hAnsi="Times New Roman"/>
          <w:shd w:val="clear" w:color="auto" w:fill="FFFFFF"/>
        </w:rPr>
        <w:t>Выборгского</w:t>
      </w:r>
      <w:r w:rsidRPr="006A4DE4">
        <w:rPr>
          <w:rFonts w:ascii="Times New Roman" w:hAnsi="Times New Roman"/>
        </w:rPr>
        <w:t xml:space="preserve"> района </w:t>
      </w:r>
    </w:p>
    <w:p w14:paraId="677CA7B0" w14:textId="43291DE6" w:rsidR="006F63A7" w:rsidRPr="006A4DE4" w:rsidRDefault="006F63A7" w:rsidP="006F63A7">
      <w:pPr>
        <w:widowControl w:val="0"/>
        <w:snapToGrid w:val="0"/>
        <w:spacing w:after="0" w:line="240" w:lineRule="auto"/>
        <w:jc w:val="both"/>
        <w:rPr>
          <w:rFonts w:ascii="Times New Roman" w:hAnsi="Times New Roman"/>
        </w:rPr>
      </w:pPr>
      <w:r w:rsidRPr="006A4DE4">
        <w:rPr>
          <w:rFonts w:ascii="Times New Roman" w:hAnsi="Times New Roman"/>
        </w:rPr>
        <w:t>Санкт-Петербурга по адресу: г Санкт-Петербург, пр. Мориса Тореза, д. 35, к</w:t>
      </w:r>
      <w:r w:rsidR="006A4DE4" w:rsidRPr="006A4DE4">
        <w:rPr>
          <w:rFonts w:ascii="Times New Roman" w:hAnsi="Times New Roman"/>
        </w:rPr>
        <w:t>орп</w:t>
      </w:r>
      <w:r w:rsidRPr="006A4DE4">
        <w:rPr>
          <w:rFonts w:ascii="Times New Roman" w:hAnsi="Times New Roman"/>
        </w:rPr>
        <w:t xml:space="preserve">. 1, лит. </w:t>
      </w:r>
      <w:proofErr w:type="spellStart"/>
      <w:proofErr w:type="gramStart"/>
      <w:r w:rsidRPr="006A4DE4">
        <w:rPr>
          <w:rFonts w:ascii="Times New Roman" w:hAnsi="Times New Roman"/>
        </w:rPr>
        <w:t>А,пом</w:t>
      </w:r>
      <w:proofErr w:type="spellEnd"/>
      <w:r w:rsidRPr="006A4DE4">
        <w:rPr>
          <w:rFonts w:ascii="Times New Roman" w:hAnsi="Times New Roman"/>
        </w:rPr>
        <w:t>.</w:t>
      </w:r>
      <w:proofErr w:type="gramEnd"/>
      <w:r w:rsidRPr="006A4DE4">
        <w:rPr>
          <w:rFonts w:ascii="Times New Roman" w:hAnsi="Times New Roman"/>
        </w:rPr>
        <w:t xml:space="preserve"> 4-Н.</w:t>
      </w:r>
    </w:p>
    <w:p w14:paraId="3439F9E8" w14:textId="0F039EB8" w:rsidR="006F63A7" w:rsidRDefault="006F63A7" w:rsidP="006F63A7">
      <w:pPr>
        <w:pStyle w:val="a8"/>
        <w:widowControl w:val="0"/>
        <w:spacing w:after="0" w:line="240" w:lineRule="auto"/>
        <w:ind w:left="0" w:firstLine="709"/>
        <w:jc w:val="both"/>
        <w:rPr>
          <w:rFonts w:ascii="Times New Roman" w:hAnsi="Times New Roman"/>
        </w:rPr>
      </w:pPr>
      <w:r w:rsidRPr="006F63A7">
        <w:rPr>
          <w:rFonts w:ascii="Times New Roman" w:hAnsi="Times New Roman"/>
        </w:rPr>
        <w:t>5.6. Отчетные документы о выполнении работ представляются Подрядчиком в соответствии с Перечнем отчетных документов (Приложением № 2 к Техническому заданию).</w:t>
      </w:r>
    </w:p>
    <w:p w14:paraId="18ECAD39" w14:textId="77777777" w:rsidR="000D63F0" w:rsidRPr="006F63A7" w:rsidRDefault="000D63F0" w:rsidP="006F63A7">
      <w:pPr>
        <w:pStyle w:val="a8"/>
        <w:widowControl w:val="0"/>
        <w:spacing w:after="0" w:line="240" w:lineRule="auto"/>
        <w:ind w:left="0" w:firstLine="709"/>
        <w:jc w:val="both"/>
        <w:rPr>
          <w:rFonts w:ascii="Times New Roman" w:hAnsi="Times New Roman"/>
        </w:rPr>
      </w:pPr>
    </w:p>
    <w:p w14:paraId="2F35137F" w14:textId="77777777" w:rsidR="006F63A7" w:rsidRPr="006F63A7" w:rsidRDefault="006F63A7" w:rsidP="006F63A7">
      <w:pPr>
        <w:widowControl w:val="0"/>
        <w:spacing w:after="0" w:line="240" w:lineRule="auto"/>
        <w:jc w:val="center"/>
        <w:outlineLvl w:val="0"/>
        <w:rPr>
          <w:rFonts w:ascii="Times New Roman" w:eastAsia="BatangChe" w:hAnsi="Times New Roman"/>
          <w:b/>
          <w:caps/>
        </w:rPr>
      </w:pPr>
      <w:r w:rsidRPr="006F63A7">
        <w:rPr>
          <w:rFonts w:ascii="Times New Roman" w:eastAsia="BatangChe" w:hAnsi="Times New Roman"/>
          <w:b/>
          <w:caps/>
        </w:rPr>
        <w:t>6. Требования к КОЛИЧЕСТВЕННЫМ ХАРАКТЕРИСТИКАМ (объему) работ</w:t>
      </w:r>
    </w:p>
    <w:p w14:paraId="1C1F84AB" w14:textId="680534D3" w:rsidR="006F63A7" w:rsidRPr="000D63F0" w:rsidRDefault="006F63A7" w:rsidP="000D63F0">
      <w:pPr>
        <w:pStyle w:val="a8"/>
        <w:widowControl w:val="0"/>
        <w:spacing w:after="0" w:line="240" w:lineRule="auto"/>
        <w:ind w:left="0" w:firstLine="709"/>
        <w:jc w:val="both"/>
        <w:rPr>
          <w:rFonts w:ascii="Times New Roman" w:hAnsi="Times New Roman"/>
        </w:rPr>
      </w:pPr>
      <w:r w:rsidRPr="006F63A7">
        <w:rPr>
          <w:rFonts w:ascii="Times New Roman" w:hAnsi="Times New Roman"/>
        </w:rPr>
        <w:t>6.1. Объем выполняемых работ определяются утвержденными заданием на проектирование (Приложение №1).</w:t>
      </w:r>
    </w:p>
    <w:p w14:paraId="00316439" w14:textId="77777777" w:rsidR="006F63A7" w:rsidRPr="006F63A7" w:rsidRDefault="006F63A7" w:rsidP="006F63A7">
      <w:pPr>
        <w:pStyle w:val="a8"/>
        <w:widowControl w:val="0"/>
        <w:spacing w:after="0" w:line="240" w:lineRule="auto"/>
        <w:ind w:left="0" w:firstLine="709"/>
        <w:jc w:val="both"/>
        <w:rPr>
          <w:rFonts w:ascii="Times New Roman" w:hAnsi="Times New Roman"/>
        </w:rPr>
      </w:pPr>
    </w:p>
    <w:p w14:paraId="01DE98DB" w14:textId="77777777" w:rsidR="006F63A7" w:rsidRPr="006F63A7" w:rsidRDefault="006F63A7" w:rsidP="006F63A7">
      <w:pPr>
        <w:widowControl w:val="0"/>
        <w:autoSpaceDE w:val="0"/>
        <w:autoSpaceDN w:val="0"/>
        <w:adjustRightInd w:val="0"/>
        <w:spacing w:after="0" w:line="240" w:lineRule="auto"/>
        <w:jc w:val="center"/>
        <w:rPr>
          <w:rFonts w:ascii="Times New Roman" w:hAnsi="Times New Roman"/>
          <w:b/>
        </w:rPr>
      </w:pPr>
      <w:r w:rsidRPr="006F63A7">
        <w:rPr>
          <w:rFonts w:ascii="Times New Roman" w:eastAsia="BatangChe" w:hAnsi="Times New Roman"/>
          <w:b/>
          <w:caps/>
        </w:rPr>
        <w:t>7. Требования к техническим характеристикам работ,</w:t>
      </w:r>
      <w:r w:rsidRPr="006F63A7">
        <w:rPr>
          <w:rFonts w:ascii="Times New Roman" w:eastAsia="BatangChe" w:hAnsi="Times New Roman"/>
          <w:b/>
          <w:caps/>
        </w:rPr>
        <w:br/>
        <w:t>требования к их качеству, безопасности</w:t>
      </w:r>
    </w:p>
    <w:p w14:paraId="539ABB3D" w14:textId="77777777" w:rsidR="006F63A7" w:rsidRPr="006F63A7" w:rsidRDefault="006F63A7" w:rsidP="006F63A7">
      <w:pPr>
        <w:pStyle w:val="a8"/>
        <w:widowControl w:val="0"/>
        <w:numPr>
          <w:ilvl w:val="0"/>
          <w:numId w:val="2"/>
        </w:numPr>
        <w:spacing w:after="0" w:line="240" w:lineRule="auto"/>
        <w:ind w:left="0" w:firstLine="709"/>
        <w:contextualSpacing w:val="0"/>
        <w:jc w:val="both"/>
        <w:rPr>
          <w:rFonts w:ascii="Times New Roman" w:hAnsi="Times New Roman"/>
          <w:snapToGrid w:val="0"/>
        </w:rPr>
      </w:pPr>
      <w:r w:rsidRPr="006F63A7">
        <w:rPr>
          <w:rFonts w:ascii="Times New Roman" w:hAnsi="Times New Roman"/>
        </w:rPr>
        <w:t>Требования к техническим характеристикам работ:</w:t>
      </w:r>
    </w:p>
    <w:p w14:paraId="720DE56B" w14:textId="50D4A045" w:rsidR="006F63A7" w:rsidRPr="006F63A7" w:rsidRDefault="006F63A7" w:rsidP="006F63A7">
      <w:pPr>
        <w:pStyle w:val="a8"/>
        <w:widowControl w:val="0"/>
        <w:numPr>
          <w:ilvl w:val="0"/>
          <w:numId w:val="3"/>
        </w:numPr>
        <w:tabs>
          <w:tab w:val="left" w:pos="284"/>
        </w:tabs>
        <w:spacing w:after="0" w:line="240" w:lineRule="auto"/>
        <w:ind w:left="0" w:firstLine="709"/>
        <w:contextualSpacing w:val="0"/>
        <w:jc w:val="both"/>
        <w:rPr>
          <w:rFonts w:ascii="Times New Roman" w:hAnsi="Times New Roman"/>
          <w:snapToGrid w:val="0"/>
        </w:rPr>
      </w:pPr>
      <w:r w:rsidRPr="006F63A7">
        <w:rPr>
          <w:rFonts w:ascii="Times New Roman" w:hAnsi="Times New Roman"/>
        </w:rPr>
        <w:t xml:space="preserve">Работы должны быть выполнены в соответствии с заданием на проектирование, которое полностью соответствует выданным </w:t>
      </w:r>
      <w:r w:rsidRPr="006F63A7">
        <w:rPr>
          <w:rFonts w:ascii="Times New Roman" w:hAnsi="Times New Roman"/>
          <w:bCs/>
          <w:shd w:val="clear" w:color="auto" w:fill="FFFFFF"/>
        </w:rPr>
        <w:t>СПб</w:t>
      </w:r>
      <w:r w:rsidRPr="006F63A7">
        <w:rPr>
          <w:rFonts w:ascii="Times New Roman" w:hAnsi="Times New Roman"/>
          <w:shd w:val="clear" w:color="auto" w:fill="FFFFFF"/>
        </w:rPr>
        <w:t> ГКУ «</w:t>
      </w:r>
      <w:r w:rsidRPr="006F63A7">
        <w:rPr>
          <w:rFonts w:ascii="Times New Roman" w:hAnsi="Times New Roman"/>
          <w:bCs/>
          <w:shd w:val="clear" w:color="auto" w:fill="FFFFFF"/>
        </w:rPr>
        <w:t>ГМЦ</w:t>
      </w:r>
      <w:r w:rsidRPr="006F63A7">
        <w:rPr>
          <w:rFonts w:ascii="Times New Roman" w:hAnsi="Times New Roman"/>
          <w:shd w:val="clear" w:color="auto" w:fill="FFFFFF"/>
        </w:rPr>
        <w:t xml:space="preserve">» Техническим условиям. </w:t>
      </w:r>
      <w:r w:rsidRPr="006F63A7">
        <w:rPr>
          <w:rFonts w:ascii="Times New Roman" w:hAnsi="Times New Roman"/>
        </w:rPr>
        <w:t xml:space="preserve"> (Приложение №1 – «Задание на проектирование»; Приложение №2 – «Смета»)</w:t>
      </w:r>
    </w:p>
    <w:p w14:paraId="1A2724B9" w14:textId="77777777" w:rsidR="006F63A7" w:rsidRPr="006F63A7" w:rsidRDefault="006F63A7" w:rsidP="006F63A7">
      <w:pPr>
        <w:pStyle w:val="a8"/>
        <w:widowControl w:val="0"/>
        <w:numPr>
          <w:ilvl w:val="0"/>
          <w:numId w:val="3"/>
        </w:numPr>
        <w:spacing w:after="0" w:line="240" w:lineRule="auto"/>
        <w:ind w:left="0" w:firstLine="709"/>
        <w:contextualSpacing w:val="0"/>
        <w:jc w:val="both"/>
        <w:rPr>
          <w:rFonts w:ascii="Times New Roman" w:hAnsi="Times New Roman"/>
          <w:snapToGrid w:val="0"/>
        </w:rPr>
      </w:pPr>
      <w:r w:rsidRPr="006F63A7">
        <w:rPr>
          <w:rFonts w:ascii="Times New Roman" w:hAnsi="Times New Roman"/>
        </w:rPr>
        <w:t>В рамках проектных работ Подрядчик должен выполнить следующие действия:</w:t>
      </w:r>
    </w:p>
    <w:p w14:paraId="6AB88194" w14:textId="77777777" w:rsidR="006F63A7" w:rsidRPr="006F63A7" w:rsidRDefault="006F63A7" w:rsidP="006F63A7">
      <w:pPr>
        <w:pStyle w:val="a8"/>
        <w:widowControl w:val="0"/>
        <w:numPr>
          <w:ilvl w:val="3"/>
          <w:numId w:val="8"/>
        </w:numPr>
        <w:spacing w:after="0" w:line="240" w:lineRule="auto"/>
        <w:ind w:left="0" w:firstLine="709"/>
        <w:contextualSpacing w:val="0"/>
        <w:jc w:val="both"/>
        <w:rPr>
          <w:rFonts w:ascii="Times New Roman" w:hAnsi="Times New Roman"/>
          <w:snapToGrid w:val="0"/>
        </w:rPr>
      </w:pPr>
      <w:r w:rsidRPr="006F63A7">
        <w:rPr>
          <w:rFonts w:ascii="Times New Roman" w:hAnsi="Times New Roman"/>
        </w:rPr>
        <w:t xml:space="preserve">получить точную информацию о необходимых данных по объекту путем его обследования. При проведении обследования необходимо провести фото фиксацию объекта. Фото фиксации подлежит периметр защищаемого объекта и помещения, где планируется размещение </w:t>
      </w:r>
      <w:proofErr w:type="spellStart"/>
      <w:r w:rsidRPr="006F63A7">
        <w:rPr>
          <w:rFonts w:ascii="Times New Roman" w:hAnsi="Times New Roman"/>
        </w:rPr>
        <w:t>приёмо</w:t>
      </w:r>
      <w:proofErr w:type="spellEnd"/>
      <w:r w:rsidRPr="006F63A7">
        <w:rPr>
          <w:rFonts w:ascii="Times New Roman" w:hAnsi="Times New Roman"/>
        </w:rPr>
        <w:t>-контрольного оборудования.</w:t>
      </w:r>
    </w:p>
    <w:p w14:paraId="435009B2" w14:textId="77777777" w:rsidR="006F63A7" w:rsidRPr="006F63A7" w:rsidRDefault="006F63A7" w:rsidP="006F63A7">
      <w:pPr>
        <w:pStyle w:val="a8"/>
        <w:widowControl w:val="0"/>
        <w:numPr>
          <w:ilvl w:val="3"/>
          <w:numId w:val="8"/>
        </w:numPr>
        <w:spacing w:after="0" w:line="240" w:lineRule="auto"/>
        <w:ind w:left="0" w:firstLine="709"/>
        <w:contextualSpacing w:val="0"/>
        <w:jc w:val="both"/>
        <w:rPr>
          <w:rFonts w:ascii="Times New Roman" w:hAnsi="Times New Roman"/>
        </w:rPr>
      </w:pPr>
      <w:r w:rsidRPr="006F63A7">
        <w:rPr>
          <w:rFonts w:ascii="Times New Roman" w:hAnsi="Times New Roman"/>
        </w:rPr>
        <w:t>разработать проектно-сметную документацию по строительству комплексных систем обеспечения безопасности, в соответствии с требованиями, определенными в задании на проектирование (Приложении № 1) с учетом следующих разделов:</w:t>
      </w:r>
    </w:p>
    <w:p w14:paraId="7090BFF6" w14:textId="77777777" w:rsidR="006F63A7" w:rsidRPr="006F63A7" w:rsidRDefault="006F63A7" w:rsidP="006F63A7">
      <w:pPr>
        <w:pStyle w:val="a8"/>
        <w:widowControl w:val="0"/>
        <w:numPr>
          <w:ilvl w:val="0"/>
          <w:numId w:val="9"/>
        </w:numPr>
        <w:spacing w:after="0" w:line="240" w:lineRule="auto"/>
        <w:contextualSpacing w:val="0"/>
        <w:jc w:val="both"/>
        <w:rPr>
          <w:rFonts w:ascii="Times New Roman" w:hAnsi="Times New Roman"/>
        </w:rPr>
      </w:pPr>
      <w:r w:rsidRPr="006F63A7">
        <w:rPr>
          <w:rFonts w:ascii="Times New Roman" w:hAnsi="Times New Roman"/>
        </w:rPr>
        <w:t>электротехнические сооружения;</w:t>
      </w:r>
    </w:p>
    <w:p w14:paraId="7C213973" w14:textId="77777777" w:rsidR="006F63A7" w:rsidRPr="006F63A7" w:rsidRDefault="006F63A7" w:rsidP="006F63A7">
      <w:pPr>
        <w:pStyle w:val="a8"/>
        <w:widowControl w:val="0"/>
        <w:numPr>
          <w:ilvl w:val="0"/>
          <w:numId w:val="9"/>
        </w:numPr>
        <w:spacing w:after="0" w:line="240" w:lineRule="auto"/>
        <w:contextualSpacing w:val="0"/>
        <w:jc w:val="both"/>
        <w:rPr>
          <w:rFonts w:ascii="Times New Roman" w:hAnsi="Times New Roman"/>
        </w:rPr>
      </w:pPr>
      <w:r w:rsidRPr="006F63A7">
        <w:rPr>
          <w:rFonts w:ascii="Times New Roman" w:hAnsi="Times New Roman"/>
        </w:rPr>
        <w:t>приспособление помещений (в случае необходимости приспособления помещений для установки проектируемого оборудования);</w:t>
      </w:r>
    </w:p>
    <w:p w14:paraId="21A5DF00" w14:textId="08154BF7" w:rsidR="006F63A7" w:rsidRPr="006F63A7" w:rsidRDefault="006F63A7" w:rsidP="006F63A7">
      <w:pPr>
        <w:pStyle w:val="a8"/>
        <w:widowControl w:val="0"/>
        <w:numPr>
          <w:ilvl w:val="0"/>
          <w:numId w:val="9"/>
        </w:numPr>
        <w:spacing w:after="0" w:line="240" w:lineRule="auto"/>
        <w:contextualSpacing w:val="0"/>
        <w:jc w:val="both"/>
        <w:rPr>
          <w:rFonts w:ascii="Times New Roman" w:hAnsi="Times New Roman"/>
        </w:rPr>
      </w:pPr>
      <w:r w:rsidRPr="006F63A7">
        <w:rPr>
          <w:rFonts w:ascii="Times New Roman" w:hAnsi="Times New Roman"/>
        </w:rPr>
        <w:t>сметная документация</w:t>
      </w:r>
      <w:r w:rsidR="006A222A">
        <w:rPr>
          <w:rFonts w:ascii="Times New Roman" w:hAnsi="Times New Roman"/>
        </w:rPr>
        <w:t>.</w:t>
      </w:r>
    </w:p>
    <w:p w14:paraId="7368BDF7" w14:textId="340FEE7D" w:rsidR="006F63A7" w:rsidRPr="006F63A7" w:rsidRDefault="006F63A7" w:rsidP="006F63A7">
      <w:pPr>
        <w:pStyle w:val="a8"/>
        <w:widowControl w:val="0"/>
        <w:numPr>
          <w:ilvl w:val="3"/>
          <w:numId w:val="8"/>
        </w:numPr>
        <w:spacing w:after="0" w:line="240" w:lineRule="auto"/>
        <w:ind w:left="0" w:firstLine="709"/>
        <w:contextualSpacing w:val="0"/>
        <w:jc w:val="both"/>
        <w:rPr>
          <w:rFonts w:ascii="Times New Roman" w:hAnsi="Times New Roman"/>
        </w:rPr>
      </w:pPr>
      <w:r w:rsidRPr="006F63A7">
        <w:rPr>
          <w:rFonts w:ascii="Times New Roman" w:hAnsi="Times New Roman"/>
        </w:rPr>
        <w:t xml:space="preserve"> Подрядчик должен согласовать проектно-сметную документацию в соответствии с требованиями, определенными в задании на проектирование (Приложении №1).</w:t>
      </w:r>
    </w:p>
    <w:p w14:paraId="144CAB10" w14:textId="77777777" w:rsidR="006F63A7" w:rsidRPr="006F63A7" w:rsidRDefault="006F63A7" w:rsidP="006F63A7">
      <w:pPr>
        <w:pStyle w:val="a8"/>
        <w:widowControl w:val="0"/>
        <w:numPr>
          <w:ilvl w:val="0"/>
          <w:numId w:val="3"/>
        </w:numPr>
        <w:spacing w:after="0" w:line="240" w:lineRule="auto"/>
        <w:ind w:left="0" w:firstLine="709"/>
        <w:contextualSpacing w:val="0"/>
        <w:jc w:val="both"/>
        <w:rPr>
          <w:rFonts w:ascii="Times New Roman" w:hAnsi="Times New Roman"/>
          <w:snapToGrid w:val="0"/>
        </w:rPr>
      </w:pPr>
      <w:r w:rsidRPr="006F63A7">
        <w:rPr>
          <w:rFonts w:ascii="Times New Roman" w:hAnsi="Times New Roman"/>
        </w:rPr>
        <w:t>Работы должны быть выполнены с соблюдением требований законодательства Российской Федерации, установленных в том числе:</w:t>
      </w:r>
    </w:p>
    <w:p w14:paraId="5C4B41E1" w14:textId="77777777" w:rsidR="006F63A7" w:rsidRPr="006F63A7" w:rsidRDefault="006F63A7" w:rsidP="006F63A7">
      <w:pPr>
        <w:pStyle w:val="a8"/>
        <w:widowControl w:val="0"/>
        <w:numPr>
          <w:ilvl w:val="0"/>
          <w:numId w:val="4"/>
        </w:numPr>
        <w:spacing w:after="0" w:line="240" w:lineRule="auto"/>
        <w:ind w:left="0" w:firstLine="709"/>
        <w:contextualSpacing w:val="0"/>
        <w:jc w:val="both"/>
        <w:outlineLvl w:val="2"/>
        <w:rPr>
          <w:rFonts w:ascii="Times New Roman" w:hAnsi="Times New Roman"/>
        </w:rPr>
      </w:pPr>
      <w:r w:rsidRPr="006F63A7">
        <w:rPr>
          <w:rFonts w:ascii="Times New Roman" w:hAnsi="Times New Roman"/>
        </w:rPr>
        <w:t>Градостроительным кодексом Российской Федерации;</w:t>
      </w:r>
    </w:p>
    <w:p w14:paraId="4E2B3000" w14:textId="77777777" w:rsidR="006F63A7" w:rsidRPr="006F63A7" w:rsidRDefault="006F63A7" w:rsidP="006F63A7">
      <w:pPr>
        <w:pStyle w:val="a8"/>
        <w:widowControl w:val="0"/>
        <w:numPr>
          <w:ilvl w:val="0"/>
          <w:numId w:val="4"/>
        </w:numPr>
        <w:spacing w:after="0" w:line="240" w:lineRule="auto"/>
        <w:ind w:left="0" w:firstLine="709"/>
        <w:contextualSpacing w:val="0"/>
        <w:jc w:val="both"/>
        <w:outlineLvl w:val="2"/>
        <w:rPr>
          <w:rFonts w:ascii="Times New Roman" w:hAnsi="Times New Roman"/>
        </w:rPr>
      </w:pPr>
      <w:r w:rsidRPr="006F63A7">
        <w:rPr>
          <w:rFonts w:ascii="Times New Roman" w:hAnsi="Times New Roman"/>
        </w:rPr>
        <w:t xml:space="preserve">Федеральным законом от 30.03.1999 № 52-ФЗ «О санитарно-эпидемиологическом благополучии населения»; </w:t>
      </w:r>
    </w:p>
    <w:p w14:paraId="69DD52FA" w14:textId="77777777" w:rsidR="006F63A7" w:rsidRPr="006F63A7" w:rsidRDefault="006F63A7" w:rsidP="006F63A7">
      <w:pPr>
        <w:widowControl w:val="0"/>
        <w:numPr>
          <w:ilvl w:val="0"/>
          <w:numId w:val="4"/>
        </w:numPr>
        <w:spacing w:after="0" w:line="240" w:lineRule="auto"/>
        <w:ind w:left="0" w:firstLine="709"/>
        <w:jc w:val="both"/>
        <w:rPr>
          <w:rFonts w:ascii="Times New Roman" w:hAnsi="Times New Roman"/>
        </w:rPr>
      </w:pPr>
      <w:r w:rsidRPr="006F63A7">
        <w:rPr>
          <w:rFonts w:ascii="Times New Roman" w:hAnsi="Times New Roman"/>
        </w:rPr>
        <w:t>Постановлением Правительства РФ от 16.02.2008 № 87 «О составе разделов проектной документации и требованиях к их содержанию»;</w:t>
      </w:r>
    </w:p>
    <w:p w14:paraId="6AC53EFF" w14:textId="5B5862BF" w:rsidR="006F63A7" w:rsidRDefault="006F63A7" w:rsidP="006F63A7">
      <w:pPr>
        <w:widowControl w:val="0"/>
        <w:numPr>
          <w:ilvl w:val="0"/>
          <w:numId w:val="4"/>
        </w:numPr>
        <w:spacing w:after="0" w:line="240" w:lineRule="auto"/>
        <w:ind w:left="0" w:firstLine="709"/>
        <w:jc w:val="both"/>
        <w:rPr>
          <w:rFonts w:ascii="Times New Roman" w:hAnsi="Times New Roman"/>
        </w:rPr>
      </w:pPr>
      <w:r w:rsidRPr="006F63A7">
        <w:rPr>
          <w:rFonts w:ascii="Times New Roman" w:hAnsi="Times New Roman"/>
        </w:rPr>
        <w:t>ГОСТ Р 21.101-2020 Система проектной документации для строительства. Основные требования к проектной и рабочей документации</w:t>
      </w:r>
      <w:r w:rsidR="006A222A">
        <w:rPr>
          <w:rFonts w:ascii="Times New Roman" w:hAnsi="Times New Roman"/>
        </w:rPr>
        <w:t>.</w:t>
      </w:r>
    </w:p>
    <w:p w14:paraId="47251992" w14:textId="77777777" w:rsidR="000D63F0" w:rsidRPr="006F63A7" w:rsidRDefault="000D63F0" w:rsidP="000D63F0">
      <w:pPr>
        <w:widowControl w:val="0"/>
        <w:spacing w:after="0" w:line="240" w:lineRule="auto"/>
        <w:ind w:left="709"/>
        <w:jc w:val="both"/>
        <w:rPr>
          <w:rFonts w:ascii="Times New Roman" w:hAnsi="Times New Roman"/>
        </w:rPr>
      </w:pPr>
    </w:p>
    <w:p w14:paraId="2C0EB858" w14:textId="77777777" w:rsidR="006F63A7" w:rsidRPr="006F63A7" w:rsidRDefault="006F63A7" w:rsidP="006F63A7">
      <w:pPr>
        <w:widowControl w:val="0"/>
        <w:autoSpaceDE w:val="0"/>
        <w:autoSpaceDN w:val="0"/>
        <w:adjustRightInd w:val="0"/>
        <w:spacing w:after="0" w:line="240" w:lineRule="auto"/>
        <w:jc w:val="center"/>
        <w:rPr>
          <w:rFonts w:ascii="Times New Roman" w:hAnsi="Times New Roman"/>
          <w:b/>
          <w:caps/>
        </w:rPr>
      </w:pPr>
      <w:r w:rsidRPr="006F63A7">
        <w:rPr>
          <w:rFonts w:ascii="Times New Roman" w:hAnsi="Times New Roman"/>
          <w:b/>
          <w:bCs/>
          <w:caps/>
        </w:rPr>
        <w:t>8. Требования к гарантийному сроку и (или) объему предоставления гарантии качества работ</w:t>
      </w:r>
    </w:p>
    <w:p w14:paraId="4BC2DD9D" w14:textId="77777777" w:rsidR="006F63A7" w:rsidRPr="006F63A7" w:rsidRDefault="006F63A7" w:rsidP="006F63A7">
      <w:pPr>
        <w:widowControl w:val="0"/>
        <w:overflowPunct w:val="0"/>
        <w:spacing w:after="0" w:line="240" w:lineRule="auto"/>
        <w:ind w:firstLine="709"/>
        <w:jc w:val="both"/>
        <w:rPr>
          <w:rFonts w:ascii="Times New Roman" w:hAnsi="Times New Roman"/>
          <w:bCs/>
        </w:rPr>
      </w:pPr>
      <w:r w:rsidRPr="006F63A7">
        <w:rPr>
          <w:rFonts w:ascii="Times New Roman" w:hAnsi="Times New Roman"/>
          <w:bCs/>
        </w:rPr>
        <w:t>8.1. Подрядчик гарантирует Заказчику соответствие выполняемых работ действующим нормам, стандартам, установленным законодательством РФ и регулирующим выполнение данного вида работ.</w:t>
      </w:r>
    </w:p>
    <w:p w14:paraId="0DBC9B1E" w14:textId="74D2E4B4" w:rsidR="006F63A7" w:rsidRPr="006F63A7" w:rsidRDefault="006F63A7" w:rsidP="006F63A7">
      <w:pPr>
        <w:widowControl w:val="0"/>
        <w:overflowPunct w:val="0"/>
        <w:spacing w:after="0" w:line="240" w:lineRule="auto"/>
        <w:ind w:firstLine="709"/>
        <w:jc w:val="both"/>
        <w:rPr>
          <w:rFonts w:ascii="Times New Roman" w:hAnsi="Times New Roman"/>
          <w:bCs/>
        </w:rPr>
      </w:pPr>
      <w:r w:rsidRPr="006F63A7">
        <w:rPr>
          <w:rFonts w:ascii="Times New Roman" w:hAnsi="Times New Roman"/>
          <w:bCs/>
        </w:rPr>
        <w:t>8.2. Гарантийный срок на выполненные работы составляет 36 (тридцать шесть) календарных месяц</w:t>
      </w:r>
      <w:r w:rsidR="006A222A">
        <w:rPr>
          <w:rFonts w:ascii="Times New Roman" w:hAnsi="Times New Roman"/>
          <w:bCs/>
        </w:rPr>
        <w:t>ев</w:t>
      </w:r>
      <w:r w:rsidRPr="006F63A7">
        <w:rPr>
          <w:rFonts w:ascii="Times New Roman" w:hAnsi="Times New Roman"/>
          <w:bCs/>
        </w:rPr>
        <w:t xml:space="preserve"> с момента подписания Заказчиком и Подрядчиком акта сдачи-приемки выполненных работ (форма КС-2). </w:t>
      </w:r>
    </w:p>
    <w:p w14:paraId="17978187" w14:textId="77777777" w:rsidR="006F63A7" w:rsidRPr="006F63A7" w:rsidRDefault="006F63A7" w:rsidP="006F63A7">
      <w:pPr>
        <w:widowControl w:val="0"/>
        <w:shd w:val="clear" w:color="auto" w:fill="FFFFFF"/>
        <w:autoSpaceDE w:val="0"/>
        <w:autoSpaceDN w:val="0"/>
        <w:adjustRightInd w:val="0"/>
        <w:spacing w:after="0" w:line="240" w:lineRule="auto"/>
        <w:ind w:firstLine="709"/>
        <w:jc w:val="both"/>
        <w:rPr>
          <w:rFonts w:ascii="Times New Roman" w:hAnsi="Times New Roman"/>
        </w:rPr>
      </w:pPr>
      <w:r w:rsidRPr="006F63A7">
        <w:rPr>
          <w:rFonts w:ascii="Times New Roman" w:hAnsi="Times New Roman"/>
          <w:bCs/>
        </w:rPr>
        <w:t xml:space="preserve">8.3.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w:t>
      </w:r>
      <w:r w:rsidRPr="006F63A7">
        <w:rPr>
          <w:rFonts w:ascii="Times New Roman" w:hAnsi="Times New Roman"/>
        </w:rPr>
        <w:t>Заказчик вправе по своему выбору потребовать от Подрядчика:</w:t>
      </w:r>
    </w:p>
    <w:p w14:paraId="2A50D14A" w14:textId="77777777" w:rsidR="006F63A7" w:rsidRPr="006F63A7" w:rsidRDefault="006F63A7" w:rsidP="006F63A7">
      <w:pPr>
        <w:pStyle w:val="a8"/>
        <w:widowControl w:val="0"/>
        <w:numPr>
          <w:ilvl w:val="0"/>
          <w:numId w:val="4"/>
        </w:numPr>
        <w:spacing w:after="0" w:line="240" w:lineRule="auto"/>
        <w:ind w:left="0" w:firstLine="709"/>
        <w:contextualSpacing w:val="0"/>
        <w:jc w:val="both"/>
        <w:rPr>
          <w:rFonts w:ascii="Times New Roman" w:hAnsi="Times New Roman"/>
          <w:bCs/>
          <w:lang w:eastAsia="ru-RU"/>
        </w:rPr>
      </w:pPr>
      <w:r w:rsidRPr="006F63A7">
        <w:rPr>
          <w:rFonts w:ascii="Times New Roman" w:hAnsi="Times New Roman"/>
          <w:bCs/>
          <w:lang w:eastAsia="ru-RU"/>
        </w:rPr>
        <w:t>безвозмездного устранения недостатков в разумный срок;</w:t>
      </w:r>
    </w:p>
    <w:p w14:paraId="7979D507" w14:textId="77777777" w:rsidR="006F63A7" w:rsidRPr="006F63A7" w:rsidRDefault="006F63A7" w:rsidP="006F63A7">
      <w:pPr>
        <w:pStyle w:val="a8"/>
        <w:widowControl w:val="0"/>
        <w:numPr>
          <w:ilvl w:val="0"/>
          <w:numId w:val="4"/>
        </w:numPr>
        <w:spacing w:after="0" w:line="240" w:lineRule="auto"/>
        <w:ind w:left="0" w:firstLine="709"/>
        <w:contextualSpacing w:val="0"/>
        <w:jc w:val="both"/>
        <w:rPr>
          <w:rFonts w:ascii="Times New Roman" w:hAnsi="Times New Roman"/>
          <w:bCs/>
          <w:lang w:eastAsia="ru-RU"/>
        </w:rPr>
      </w:pPr>
      <w:r w:rsidRPr="006F63A7">
        <w:rPr>
          <w:rFonts w:ascii="Times New Roman" w:hAnsi="Times New Roman"/>
          <w:bCs/>
          <w:lang w:eastAsia="ru-RU"/>
        </w:rPr>
        <w:t>возмещения своих расходов на устранение недостатков, если Заказчик за свой счет устранил обнаруженные недостатки.</w:t>
      </w:r>
    </w:p>
    <w:p w14:paraId="51EE62E1" w14:textId="7552BE6B" w:rsidR="006F63A7" w:rsidRDefault="006F63A7" w:rsidP="006F63A7">
      <w:pPr>
        <w:pStyle w:val="a8"/>
        <w:widowControl w:val="0"/>
        <w:spacing w:after="0" w:line="240" w:lineRule="auto"/>
        <w:ind w:left="0" w:firstLine="709"/>
        <w:contextualSpacing w:val="0"/>
        <w:jc w:val="both"/>
        <w:rPr>
          <w:rFonts w:ascii="Times New Roman" w:hAnsi="Times New Roman"/>
          <w:bCs/>
          <w:lang w:eastAsia="ru-RU"/>
        </w:rPr>
      </w:pPr>
      <w:r w:rsidRPr="006F63A7">
        <w:rPr>
          <w:rFonts w:ascii="Times New Roman" w:hAnsi="Times New Roman"/>
          <w:bCs/>
          <w:lang w:eastAsia="ru-RU"/>
        </w:rPr>
        <w:t>8.4. Гарантийные обязательства действительны при условии сохранения исходных данных неизменными.</w:t>
      </w:r>
    </w:p>
    <w:p w14:paraId="025FFA8C" w14:textId="77777777" w:rsidR="000D63F0" w:rsidRPr="006F63A7" w:rsidRDefault="000D63F0" w:rsidP="006F63A7">
      <w:pPr>
        <w:pStyle w:val="a8"/>
        <w:widowControl w:val="0"/>
        <w:spacing w:after="0" w:line="240" w:lineRule="auto"/>
        <w:ind w:left="0" w:firstLine="709"/>
        <w:contextualSpacing w:val="0"/>
        <w:jc w:val="both"/>
        <w:rPr>
          <w:rFonts w:ascii="Times New Roman" w:hAnsi="Times New Roman"/>
          <w:bCs/>
          <w:lang w:eastAsia="ru-RU"/>
        </w:rPr>
      </w:pPr>
    </w:p>
    <w:p w14:paraId="41543CF6" w14:textId="77777777" w:rsidR="006F63A7" w:rsidRPr="006F63A7" w:rsidRDefault="006F63A7" w:rsidP="006F63A7">
      <w:pPr>
        <w:pStyle w:val="a8"/>
        <w:widowControl w:val="0"/>
        <w:autoSpaceDE w:val="0"/>
        <w:autoSpaceDN w:val="0"/>
        <w:adjustRightInd w:val="0"/>
        <w:spacing w:after="0" w:line="240" w:lineRule="auto"/>
        <w:ind w:left="0"/>
        <w:jc w:val="center"/>
        <w:rPr>
          <w:rFonts w:ascii="Times New Roman" w:hAnsi="Times New Roman"/>
          <w:b/>
          <w:bCs/>
          <w:caps/>
          <w:lang w:eastAsia="ru-RU"/>
        </w:rPr>
      </w:pPr>
      <w:r w:rsidRPr="006F63A7">
        <w:rPr>
          <w:rFonts w:ascii="Times New Roman" w:hAnsi="Times New Roman"/>
          <w:b/>
          <w:bCs/>
          <w:caps/>
          <w:lang w:eastAsia="ru-RU"/>
        </w:rPr>
        <w:t>9. Требования энергетической эффективности работ</w:t>
      </w:r>
    </w:p>
    <w:p w14:paraId="57B3806F" w14:textId="77777777" w:rsidR="006F63A7" w:rsidRPr="006F63A7" w:rsidRDefault="006F63A7" w:rsidP="006F63A7">
      <w:pPr>
        <w:pStyle w:val="3"/>
        <w:widowControl w:val="0"/>
        <w:spacing w:after="0" w:line="240" w:lineRule="auto"/>
        <w:ind w:left="0" w:firstLine="709"/>
        <w:jc w:val="both"/>
        <w:rPr>
          <w:rFonts w:ascii="Times New Roman" w:hAnsi="Times New Roman"/>
          <w:sz w:val="22"/>
          <w:szCs w:val="22"/>
        </w:rPr>
      </w:pPr>
      <w:r w:rsidRPr="006F63A7">
        <w:rPr>
          <w:rFonts w:ascii="Times New Roman" w:hAnsi="Times New Roman"/>
          <w:bCs/>
          <w:sz w:val="22"/>
          <w:szCs w:val="22"/>
        </w:rPr>
        <w:t xml:space="preserve">9.1. </w:t>
      </w:r>
      <w:r w:rsidRPr="006F63A7">
        <w:rPr>
          <w:rFonts w:ascii="Times New Roman" w:hAnsi="Times New Roman"/>
          <w:sz w:val="22"/>
          <w:szCs w:val="22"/>
        </w:rPr>
        <w:t>Работы должны быть выполнены с соблюдением требований законодательства Российской Федерации, установленных в том числе:</w:t>
      </w:r>
    </w:p>
    <w:p w14:paraId="1C52FEB7" w14:textId="77777777" w:rsidR="006F63A7" w:rsidRPr="006F63A7" w:rsidRDefault="006F63A7" w:rsidP="006F63A7">
      <w:pPr>
        <w:pStyle w:val="a8"/>
        <w:widowControl w:val="0"/>
        <w:numPr>
          <w:ilvl w:val="0"/>
          <w:numId w:val="4"/>
        </w:numPr>
        <w:spacing w:after="0" w:line="240" w:lineRule="auto"/>
        <w:ind w:left="0" w:firstLine="709"/>
        <w:contextualSpacing w:val="0"/>
        <w:jc w:val="both"/>
        <w:rPr>
          <w:rFonts w:ascii="Times New Roman" w:hAnsi="Times New Roman"/>
          <w:lang w:eastAsia="ru-RU"/>
        </w:rPr>
      </w:pPr>
      <w:r w:rsidRPr="006F63A7">
        <w:rPr>
          <w:rFonts w:ascii="Times New Roman" w:hAnsi="Times New Roman"/>
          <w:lang w:eastAsia="ru-RU"/>
        </w:rPr>
        <w:t xml:space="preserve">Федеральному закону от 23.11.2009 № 261-ФЗ «Об энергосбережении и о повышении энергетической </w:t>
      </w:r>
      <w:r w:rsidRPr="006F63A7">
        <w:rPr>
          <w:rFonts w:ascii="Times New Roman" w:hAnsi="Times New Roman"/>
          <w:lang w:eastAsia="ru-RU"/>
        </w:rPr>
        <w:lastRenderedPageBreak/>
        <w:t>эффективности, и о внесении изменений в отдельные законодательные акты РФ»;</w:t>
      </w:r>
    </w:p>
    <w:p w14:paraId="37026489" w14:textId="77777777" w:rsidR="006F63A7" w:rsidRPr="006F63A7" w:rsidRDefault="00000000" w:rsidP="006F63A7">
      <w:pPr>
        <w:pStyle w:val="a8"/>
        <w:widowControl w:val="0"/>
        <w:numPr>
          <w:ilvl w:val="0"/>
          <w:numId w:val="4"/>
        </w:numPr>
        <w:spacing w:after="0" w:line="240" w:lineRule="auto"/>
        <w:ind w:left="0" w:firstLine="709"/>
        <w:contextualSpacing w:val="0"/>
        <w:jc w:val="both"/>
        <w:rPr>
          <w:rFonts w:ascii="Times New Roman" w:hAnsi="Times New Roman"/>
        </w:rPr>
      </w:pPr>
      <w:hyperlink r:id="rId12" w:history="1">
        <w:r w:rsidR="006F63A7" w:rsidRPr="006F63A7">
          <w:rPr>
            <w:rFonts w:ascii="Times New Roman" w:hAnsi="Times New Roman"/>
          </w:rPr>
          <w:t>Правилами</w:t>
        </w:r>
      </w:hyperlink>
      <w:r w:rsidR="006F63A7" w:rsidRPr="006F63A7">
        <w:rPr>
          <w:rFonts w:ascii="Times New Roman" w:hAnsi="Times New Roman"/>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14:paraId="71D79C21" w14:textId="371B8116" w:rsidR="006F63A7" w:rsidRDefault="006F63A7" w:rsidP="006F63A7">
      <w:pPr>
        <w:pStyle w:val="a8"/>
        <w:widowControl w:val="0"/>
        <w:numPr>
          <w:ilvl w:val="0"/>
          <w:numId w:val="4"/>
        </w:numPr>
        <w:spacing w:after="0" w:line="240" w:lineRule="auto"/>
        <w:ind w:left="0" w:firstLine="709"/>
        <w:contextualSpacing w:val="0"/>
        <w:jc w:val="both"/>
        <w:rPr>
          <w:rFonts w:ascii="Times New Roman" w:hAnsi="Times New Roman"/>
        </w:rPr>
      </w:pPr>
      <w:r w:rsidRPr="006F63A7">
        <w:rPr>
          <w:rFonts w:ascii="Times New Roman" w:hAnsi="Times New Roman"/>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6F63A7">
        <w:rPr>
          <w:rFonts w:ascii="Times New Roman" w:hAnsi="Times New Roman"/>
        </w:rPr>
        <w:t>ресурсоснабжения</w:t>
      </w:r>
      <w:proofErr w:type="spellEnd"/>
      <w:r w:rsidRPr="006F63A7">
        <w:rPr>
          <w:rFonts w:ascii="Times New Roman" w:hAnsi="Times New Roman"/>
        </w:rPr>
        <w:t>, влияющих на энергетическую эффективность зданий, строений, сооружений».</w:t>
      </w:r>
    </w:p>
    <w:p w14:paraId="3533F3A0" w14:textId="77777777" w:rsidR="000D63F0" w:rsidRPr="006F63A7" w:rsidRDefault="000D63F0" w:rsidP="000D63F0">
      <w:pPr>
        <w:pStyle w:val="a8"/>
        <w:widowControl w:val="0"/>
        <w:spacing w:after="0" w:line="240" w:lineRule="auto"/>
        <w:ind w:left="709"/>
        <w:contextualSpacing w:val="0"/>
        <w:jc w:val="both"/>
        <w:rPr>
          <w:rFonts w:ascii="Times New Roman" w:hAnsi="Times New Roman"/>
        </w:rPr>
      </w:pPr>
    </w:p>
    <w:p w14:paraId="778D9F50" w14:textId="77777777" w:rsidR="006F63A7" w:rsidRPr="006F63A7" w:rsidRDefault="006F63A7" w:rsidP="006F63A7">
      <w:pPr>
        <w:pStyle w:val="a8"/>
        <w:widowControl w:val="0"/>
        <w:spacing w:after="0" w:line="240" w:lineRule="auto"/>
        <w:ind w:left="709"/>
        <w:contextualSpacing w:val="0"/>
        <w:jc w:val="center"/>
        <w:rPr>
          <w:rFonts w:ascii="Times New Roman" w:hAnsi="Times New Roman"/>
          <w:b/>
        </w:rPr>
      </w:pPr>
      <w:r w:rsidRPr="006F63A7">
        <w:rPr>
          <w:rFonts w:ascii="Times New Roman" w:hAnsi="Times New Roman"/>
          <w:b/>
        </w:rPr>
        <w:t>10. ПОЛОЖЕНИИ ОБ ОБЕСПЕЧЕНИИ ЗАЩИТЫ ПРАВ САНКТ-ПЕТЕРБУРГА НА СОЗДАВАЕМЫЕ ОБЪЕКТЫ ИНТЕЛЛЕКТУАЛЬНОЙ СОБСТВЕННОСТИ</w:t>
      </w:r>
    </w:p>
    <w:p w14:paraId="0F25ADB0" w14:textId="77777777" w:rsidR="006F63A7" w:rsidRPr="006F63A7" w:rsidRDefault="006F63A7" w:rsidP="006F63A7">
      <w:pPr>
        <w:pStyle w:val="a8"/>
        <w:widowControl w:val="0"/>
        <w:spacing w:after="0" w:line="240" w:lineRule="auto"/>
        <w:ind w:left="0" w:firstLine="567"/>
        <w:contextualSpacing w:val="0"/>
        <w:jc w:val="both"/>
        <w:rPr>
          <w:rFonts w:ascii="Times New Roman" w:hAnsi="Times New Roman"/>
          <w:bCs/>
          <w:shd w:val="clear" w:color="auto" w:fill="FFFFFF"/>
        </w:rPr>
      </w:pPr>
      <w:r w:rsidRPr="006F63A7">
        <w:rPr>
          <w:rFonts w:ascii="Times New Roman" w:hAnsi="Times New Roman"/>
        </w:rPr>
        <w:t xml:space="preserve">10.1. Согласно распоряжения Администрации Санкт-Петербурга </w:t>
      </w:r>
      <w:r w:rsidRPr="006F63A7">
        <w:rPr>
          <w:rFonts w:ascii="Times New Roman" w:hAnsi="Times New Roman"/>
          <w:bCs/>
          <w:shd w:val="clear" w:color="auto" w:fill="FFFFFF"/>
        </w:rPr>
        <w:t>от 16 августа 2001 года N 669-ра</w:t>
      </w:r>
    </w:p>
    <w:p w14:paraId="3384E286" w14:textId="2516084F" w:rsidR="006F63A7" w:rsidRDefault="006F63A7" w:rsidP="006F63A7">
      <w:pPr>
        <w:pStyle w:val="a8"/>
        <w:widowControl w:val="0"/>
        <w:spacing w:after="0" w:line="240" w:lineRule="auto"/>
        <w:ind w:left="0"/>
        <w:contextualSpacing w:val="0"/>
        <w:jc w:val="both"/>
        <w:rPr>
          <w:rFonts w:ascii="Times New Roman" w:hAnsi="Times New Roman"/>
          <w:shd w:val="clear" w:color="auto" w:fill="FFFFFF"/>
        </w:rPr>
      </w:pPr>
      <w:r w:rsidRPr="006F63A7">
        <w:rPr>
          <w:rFonts w:ascii="Times New Roman" w:hAnsi="Times New Roman"/>
          <w:bCs/>
          <w:shd w:val="clear" w:color="auto" w:fill="FFFFFF"/>
        </w:rPr>
        <w:t>«О мерах по защите прав на объекты</w:t>
      </w:r>
      <w:r w:rsidRPr="006F63A7">
        <w:rPr>
          <w:rFonts w:ascii="Times New Roman" w:hAnsi="Times New Roman"/>
          <w:bCs/>
        </w:rPr>
        <w:t xml:space="preserve"> </w:t>
      </w:r>
      <w:r w:rsidRPr="006F63A7">
        <w:rPr>
          <w:rFonts w:ascii="Times New Roman" w:hAnsi="Times New Roman"/>
          <w:bCs/>
          <w:shd w:val="clear" w:color="auto" w:fill="FFFFFF"/>
        </w:rPr>
        <w:t xml:space="preserve">интеллектуальной собственности в Санкт-Петербурге» настоящее техническое задание </w:t>
      </w:r>
      <w:r w:rsidRPr="006F63A7">
        <w:rPr>
          <w:rFonts w:ascii="Times New Roman" w:hAnsi="Times New Roman"/>
          <w:shd w:val="clear" w:color="auto" w:fill="FFFFFF"/>
        </w:rPr>
        <w:t>предусматривает в качестве обязательного условия передачу Заказчику Подрядчиком исключительных прав на соответствующие объекты интеллектуальной собственности.</w:t>
      </w:r>
    </w:p>
    <w:p w14:paraId="5949879A" w14:textId="77777777" w:rsidR="000D63F0" w:rsidRPr="006F63A7" w:rsidRDefault="000D63F0" w:rsidP="006F63A7">
      <w:pPr>
        <w:pStyle w:val="a8"/>
        <w:widowControl w:val="0"/>
        <w:spacing w:after="0" w:line="240" w:lineRule="auto"/>
        <w:ind w:left="0"/>
        <w:contextualSpacing w:val="0"/>
        <w:jc w:val="both"/>
        <w:rPr>
          <w:rFonts w:ascii="Times New Roman" w:hAnsi="Times New Roman"/>
          <w:shd w:val="clear" w:color="auto" w:fill="FFFFFF"/>
        </w:rPr>
      </w:pPr>
    </w:p>
    <w:p w14:paraId="0BF30141" w14:textId="77777777" w:rsidR="006F63A7" w:rsidRPr="006F63A7" w:rsidRDefault="006F63A7" w:rsidP="006F63A7">
      <w:pPr>
        <w:pStyle w:val="3"/>
        <w:widowControl w:val="0"/>
        <w:spacing w:after="0" w:line="240" w:lineRule="auto"/>
        <w:ind w:left="0"/>
        <w:jc w:val="center"/>
        <w:rPr>
          <w:rFonts w:ascii="Times New Roman" w:hAnsi="Times New Roman"/>
          <w:b/>
          <w:bCs/>
          <w:caps/>
          <w:sz w:val="22"/>
          <w:szCs w:val="22"/>
        </w:rPr>
      </w:pPr>
      <w:r w:rsidRPr="006F63A7">
        <w:rPr>
          <w:rFonts w:ascii="Times New Roman" w:hAnsi="Times New Roman"/>
          <w:b/>
          <w:bCs/>
          <w:caps/>
          <w:sz w:val="22"/>
          <w:szCs w:val="22"/>
        </w:rPr>
        <w:t>11. перечень приложений, являющихся неотъемлемой частью технического задания</w:t>
      </w:r>
    </w:p>
    <w:p w14:paraId="0483D489" w14:textId="0C3D9386" w:rsidR="006F63A7" w:rsidRPr="006A222A" w:rsidRDefault="006F63A7" w:rsidP="006F63A7">
      <w:pPr>
        <w:pStyle w:val="3"/>
        <w:widowControl w:val="0"/>
        <w:spacing w:after="0" w:line="240" w:lineRule="auto"/>
        <w:ind w:left="0" w:firstLine="709"/>
        <w:jc w:val="both"/>
        <w:rPr>
          <w:rFonts w:ascii="Times New Roman" w:hAnsi="Times New Roman"/>
          <w:sz w:val="22"/>
          <w:szCs w:val="22"/>
        </w:rPr>
      </w:pPr>
      <w:r w:rsidRPr="006A222A">
        <w:rPr>
          <w:rFonts w:ascii="Times New Roman" w:hAnsi="Times New Roman"/>
          <w:sz w:val="22"/>
          <w:szCs w:val="22"/>
        </w:rPr>
        <w:t>11.1. Приложение №1 – «Задание на проектирование»</w:t>
      </w:r>
      <w:r w:rsidR="006A222A">
        <w:rPr>
          <w:rFonts w:ascii="Times New Roman" w:hAnsi="Times New Roman"/>
          <w:sz w:val="22"/>
          <w:szCs w:val="22"/>
        </w:rPr>
        <w:t>.</w:t>
      </w:r>
    </w:p>
    <w:p w14:paraId="507D4EE8" w14:textId="68807ED8" w:rsidR="006F63A7" w:rsidRPr="006F63A7" w:rsidRDefault="006F63A7" w:rsidP="006F63A7">
      <w:pPr>
        <w:pStyle w:val="3"/>
        <w:widowControl w:val="0"/>
        <w:spacing w:after="0" w:line="240" w:lineRule="auto"/>
        <w:ind w:left="0" w:firstLine="709"/>
        <w:jc w:val="both"/>
        <w:rPr>
          <w:rFonts w:ascii="Times New Roman" w:hAnsi="Times New Roman"/>
          <w:sz w:val="22"/>
          <w:szCs w:val="22"/>
        </w:rPr>
      </w:pPr>
      <w:r w:rsidRPr="006A222A">
        <w:rPr>
          <w:rFonts w:ascii="Times New Roman" w:hAnsi="Times New Roman"/>
          <w:sz w:val="22"/>
          <w:szCs w:val="22"/>
        </w:rPr>
        <w:t>11.2. Приложение №2 – «Смета»</w:t>
      </w:r>
      <w:r w:rsidR="006A222A">
        <w:rPr>
          <w:rFonts w:ascii="Times New Roman" w:hAnsi="Times New Roman"/>
          <w:sz w:val="22"/>
          <w:szCs w:val="22"/>
        </w:rPr>
        <w:t>.</w:t>
      </w:r>
    </w:p>
    <w:p w14:paraId="6D07B7EF" w14:textId="77777777" w:rsidR="000D63F0" w:rsidRDefault="000D63F0" w:rsidP="006F63A7">
      <w:pPr>
        <w:widowControl w:val="0"/>
        <w:shd w:val="clear" w:color="auto" w:fill="FFFFFF"/>
        <w:spacing w:after="0" w:line="240" w:lineRule="auto"/>
        <w:jc w:val="right"/>
        <w:rPr>
          <w:rFonts w:ascii="Times New Roman" w:hAnsi="Times New Roman"/>
          <w:bCs/>
          <w:spacing w:val="-10"/>
        </w:rPr>
      </w:pPr>
    </w:p>
    <w:p w14:paraId="0E0E1BEB" w14:textId="77777777" w:rsidR="000D63F0" w:rsidRDefault="000D63F0">
      <w:pPr>
        <w:spacing w:after="0" w:line="240" w:lineRule="auto"/>
        <w:rPr>
          <w:rFonts w:ascii="Times New Roman" w:hAnsi="Times New Roman"/>
          <w:bCs/>
          <w:spacing w:val="-10"/>
        </w:rPr>
      </w:pPr>
      <w:r>
        <w:rPr>
          <w:rFonts w:ascii="Times New Roman" w:hAnsi="Times New Roman"/>
          <w:bCs/>
          <w:spacing w:val="-10"/>
        </w:rPr>
        <w:br w:type="page"/>
      </w:r>
    </w:p>
    <w:p w14:paraId="7248EA87" w14:textId="5C28388B" w:rsidR="006F63A7" w:rsidRPr="006F63A7" w:rsidRDefault="006F63A7" w:rsidP="006F63A7">
      <w:pPr>
        <w:widowControl w:val="0"/>
        <w:shd w:val="clear" w:color="auto" w:fill="FFFFFF"/>
        <w:spacing w:after="0" w:line="240" w:lineRule="auto"/>
        <w:jc w:val="right"/>
        <w:rPr>
          <w:rFonts w:ascii="Times New Roman" w:hAnsi="Times New Roman"/>
          <w:bCs/>
          <w:spacing w:val="-10"/>
        </w:rPr>
      </w:pPr>
      <w:r w:rsidRPr="006F63A7">
        <w:rPr>
          <w:rFonts w:ascii="Times New Roman" w:hAnsi="Times New Roman"/>
          <w:bCs/>
          <w:spacing w:val="-10"/>
        </w:rPr>
        <w:lastRenderedPageBreak/>
        <w:t>Приложение № 1 к Техническому заданию</w:t>
      </w:r>
    </w:p>
    <w:p w14:paraId="21005D5C" w14:textId="77777777" w:rsidR="006A222A" w:rsidRDefault="006A222A" w:rsidP="006F63A7">
      <w:pPr>
        <w:widowControl w:val="0"/>
        <w:spacing w:after="0" w:line="240" w:lineRule="auto"/>
        <w:jc w:val="center"/>
        <w:rPr>
          <w:rFonts w:ascii="Times New Roman" w:hAnsi="Times New Roman"/>
          <w:b/>
          <w:caps/>
        </w:rPr>
      </w:pPr>
    </w:p>
    <w:p w14:paraId="725A2B7C" w14:textId="260A5077" w:rsidR="006F63A7" w:rsidRDefault="006F63A7" w:rsidP="006F63A7">
      <w:pPr>
        <w:widowControl w:val="0"/>
        <w:spacing w:after="0" w:line="240" w:lineRule="auto"/>
        <w:jc w:val="center"/>
        <w:rPr>
          <w:rFonts w:ascii="Times New Roman" w:hAnsi="Times New Roman"/>
          <w:b/>
          <w:caps/>
        </w:rPr>
      </w:pPr>
      <w:r w:rsidRPr="006F63A7">
        <w:rPr>
          <w:rFonts w:ascii="Times New Roman" w:hAnsi="Times New Roman"/>
          <w:b/>
          <w:caps/>
        </w:rPr>
        <w:t>Задание на проектирование</w:t>
      </w:r>
    </w:p>
    <w:p w14:paraId="74BDA7FD" w14:textId="77777777" w:rsidR="006A222A" w:rsidRPr="006F63A7" w:rsidRDefault="006A222A" w:rsidP="006F63A7">
      <w:pPr>
        <w:widowControl w:val="0"/>
        <w:spacing w:after="0" w:line="240" w:lineRule="auto"/>
        <w:jc w:val="center"/>
        <w:rPr>
          <w:rFonts w:ascii="Times New Roman" w:hAnsi="Times New Roman"/>
          <w:b/>
          <w:caps/>
        </w:rPr>
      </w:pPr>
    </w:p>
    <w:p w14:paraId="08432A5D" w14:textId="77777777" w:rsidR="006F63A7" w:rsidRPr="006F63A7" w:rsidRDefault="006F63A7" w:rsidP="006F63A7">
      <w:pPr>
        <w:pStyle w:val="a8"/>
        <w:widowControl w:val="0"/>
        <w:numPr>
          <w:ilvl w:val="0"/>
          <w:numId w:val="6"/>
        </w:numPr>
        <w:spacing w:after="0" w:line="240" w:lineRule="auto"/>
        <w:ind w:left="0" w:firstLine="0"/>
        <w:contextualSpacing w:val="0"/>
        <w:jc w:val="center"/>
        <w:rPr>
          <w:rFonts w:ascii="Times New Roman" w:hAnsi="Times New Roman"/>
          <w:caps/>
          <w:spacing w:val="-1"/>
        </w:rPr>
      </w:pPr>
      <w:r w:rsidRPr="006F63A7">
        <w:rPr>
          <w:rFonts w:ascii="Times New Roman" w:hAnsi="Times New Roman"/>
          <w:b/>
          <w:bCs/>
          <w:caps/>
          <w:spacing w:val="-2"/>
        </w:rPr>
        <w:t>Общие требования к проектированию</w:t>
      </w:r>
    </w:p>
    <w:p w14:paraId="13BCDE12" w14:textId="77777777" w:rsidR="006F63A7" w:rsidRPr="006F63A7" w:rsidRDefault="006F63A7" w:rsidP="006F63A7">
      <w:pPr>
        <w:pStyle w:val="a8"/>
        <w:widowControl w:val="0"/>
        <w:numPr>
          <w:ilvl w:val="0"/>
          <w:numId w:val="5"/>
        </w:numPr>
        <w:spacing w:after="0" w:line="240" w:lineRule="auto"/>
        <w:contextualSpacing w:val="0"/>
        <w:jc w:val="both"/>
        <w:rPr>
          <w:rFonts w:ascii="Times New Roman" w:hAnsi="Times New Roman"/>
          <w:spacing w:val="-1"/>
        </w:rPr>
      </w:pPr>
      <w:r w:rsidRPr="006F63A7">
        <w:rPr>
          <w:rFonts w:ascii="Times New Roman" w:hAnsi="Times New Roman"/>
          <w:spacing w:val="-1"/>
        </w:rPr>
        <w:t>Перед началом проектирования, проводится анализ уязвимостей объекта, оценка эффективности существующей системы защиты (осуществляется комиссией, в составе руководства объекта и сотрудника проектной организации). В ходе анализа должны быть выявлены:</w:t>
      </w:r>
    </w:p>
    <w:p w14:paraId="4FA0196D" w14:textId="77777777" w:rsidR="006F63A7" w:rsidRPr="006F63A7" w:rsidRDefault="006F63A7" w:rsidP="006F63A7">
      <w:pPr>
        <w:pStyle w:val="a8"/>
        <w:widowControl w:val="0"/>
        <w:numPr>
          <w:ilvl w:val="0"/>
          <w:numId w:val="7"/>
        </w:numPr>
        <w:spacing w:after="0" w:line="240" w:lineRule="auto"/>
        <w:contextualSpacing w:val="0"/>
        <w:jc w:val="both"/>
        <w:rPr>
          <w:rFonts w:ascii="Times New Roman" w:hAnsi="Times New Roman"/>
          <w:spacing w:val="-1"/>
        </w:rPr>
      </w:pPr>
      <w:r w:rsidRPr="006F63A7">
        <w:rPr>
          <w:rFonts w:ascii="Times New Roman" w:hAnsi="Times New Roman"/>
          <w:spacing w:val="-1"/>
        </w:rPr>
        <w:t>анализ возможных криминальных угроз;</w:t>
      </w:r>
    </w:p>
    <w:p w14:paraId="4BFC4FFA" w14:textId="77777777" w:rsidR="006F63A7" w:rsidRPr="006F63A7" w:rsidRDefault="006F63A7" w:rsidP="006F63A7">
      <w:pPr>
        <w:pStyle w:val="a8"/>
        <w:widowControl w:val="0"/>
        <w:numPr>
          <w:ilvl w:val="0"/>
          <w:numId w:val="7"/>
        </w:numPr>
        <w:spacing w:after="0" w:line="240" w:lineRule="auto"/>
        <w:contextualSpacing w:val="0"/>
        <w:jc w:val="both"/>
        <w:rPr>
          <w:rFonts w:ascii="Times New Roman" w:hAnsi="Times New Roman"/>
          <w:spacing w:val="-1"/>
        </w:rPr>
      </w:pPr>
      <w:r w:rsidRPr="006F63A7">
        <w:rPr>
          <w:rFonts w:ascii="Times New Roman" w:hAnsi="Times New Roman"/>
          <w:spacing w:val="-1"/>
        </w:rPr>
        <w:t>функциональные и строительные особенности объекта, характер и условия размещения материальных ценностей, создающих реальную угрозу возникновения источника кризисной ситуации;</w:t>
      </w:r>
    </w:p>
    <w:p w14:paraId="2994FA72" w14:textId="77777777" w:rsidR="006F63A7" w:rsidRPr="006F63A7" w:rsidRDefault="006F63A7" w:rsidP="006F63A7">
      <w:pPr>
        <w:pStyle w:val="a8"/>
        <w:widowControl w:val="0"/>
        <w:numPr>
          <w:ilvl w:val="0"/>
          <w:numId w:val="7"/>
        </w:numPr>
        <w:spacing w:after="0" w:line="240" w:lineRule="auto"/>
        <w:contextualSpacing w:val="0"/>
        <w:jc w:val="both"/>
        <w:rPr>
          <w:rFonts w:ascii="Times New Roman" w:hAnsi="Times New Roman"/>
          <w:spacing w:val="-1"/>
        </w:rPr>
      </w:pPr>
      <w:r w:rsidRPr="006F63A7">
        <w:rPr>
          <w:rFonts w:ascii="Times New Roman" w:hAnsi="Times New Roman"/>
          <w:spacing w:val="-1"/>
        </w:rPr>
        <w:t>вид охраны: физическая, техническая (автономная, централизованная), совмещенная (физическая и техническая);</w:t>
      </w:r>
    </w:p>
    <w:p w14:paraId="5358ABF9" w14:textId="77777777" w:rsidR="006F63A7" w:rsidRPr="006F63A7" w:rsidRDefault="006F63A7" w:rsidP="006F63A7">
      <w:pPr>
        <w:pStyle w:val="a8"/>
        <w:widowControl w:val="0"/>
        <w:numPr>
          <w:ilvl w:val="0"/>
          <w:numId w:val="7"/>
        </w:numPr>
        <w:spacing w:after="0" w:line="240" w:lineRule="auto"/>
        <w:contextualSpacing w:val="0"/>
        <w:jc w:val="both"/>
        <w:rPr>
          <w:rFonts w:ascii="Times New Roman" w:hAnsi="Times New Roman"/>
          <w:spacing w:val="-1"/>
        </w:rPr>
      </w:pPr>
      <w:r w:rsidRPr="006F63A7">
        <w:rPr>
          <w:rFonts w:ascii="Times New Roman" w:hAnsi="Times New Roman"/>
          <w:spacing w:val="-1"/>
        </w:rPr>
        <w:t>уязвимые места и строительные конструкции, через которые возможно несанкционированное проникновение на объект;</w:t>
      </w:r>
    </w:p>
    <w:p w14:paraId="0BCA5104" w14:textId="77777777" w:rsidR="006F63A7" w:rsidRPr="006F63A7" w:rsidRDefault="006F63A7" w:rsidP="006F63A7">
      <w:pPr>
        <w:pStyle w:val="a8"/>
        <w:widowControl w:val="0"/>
        <w:numPr>
          <w:ilvl w:val="0"/>
          <w:numId w:val="7"/>
        </w:numPr>
        <w:spacing w:after="0" w:line="240" w:lineRule="auto"/>
        <w:contextualSpacing w:val="0"/>
        <w:jc w:val="both"/>
        <w:rPr>
          <w:rFonts w:ascii="Times New Roman" w:hAnsi="Times New Roman"/>
          <w:spacing w:val="-1"/>
        </w:rPr>
      </w:pPr>
      <w:r w:rsidRPr="006F63A7">
        <w:rPr>
          <w:rFonts w:ascii="Times New Roman" w:hAnsi="Times New Roman"/>
          <w:spacing w:val="-1"/>
        </w:rPr>
        <w:t xml:space="preserve">охранные и тревожные зоны, рубежи охраны, технические средства обеспечения </w:t>
      </w:r>
      <w:proofErr w:type="spellStart"/>
      <w:r w:rsidRPr="006F63A7">
        <w:rPr>
          <w:rFonts w:ascii="Times New Roman" w:hAnsi="Times New Roman"/>
          <w:spacing w:val="-1"/>
        </w:rPr>
        <w:t>противокриминальной</w:t>
      </w:r>
      <w:proofErr w:type="spellEnd"/>
      <w:r w:rsidRPr="006F63A7">
        <w:rPr>
          <w:rFonts w:ascii="Times New Roman" w:hAnsi="Times New Roman"/>
          <w:spacing w:val="-1"/>
        </w:rPr>
        <w:t xml:space="preserve"> защиты, места их установки и меры по маскировке, способы блокировки строительных конструкций и уязвимых мест.</w:t>
      </w:r>
    </w:p>
    <w:p w14:paraId="6B92CCF5" w14:textId="77777777" w:rsidR="006F63A7" w:rsidRPr="006F63A7" w:rsidRDefault="006F63A7" w:rsidP="006F63A7">
      <w:pPr>
        <w:pStyle w:val="a8"/>
        <w:widowControl w:val="0"/>
        <w:numPr>
          <w:ilvl w:val="0"/>
          <w:numId w:val="7"/>
        </w:numPr>
        <w:spacing w:after="0" w:line="240" w:lineRule="auto"/>
        <w:contextualSpacing w:val="0"/>
        <w:jc w:val="both"/>
        <w:rPr>
          <w:rFonts w:ascii="Times New Roman" w:hAnsi="Times New Roman"/>
          <w:spacing w:val="-1"/>
        </w:rPr>
      </w:pPr>
      <w:r w:rsidRPr="006F63A7">
        <w:rPr>
          <w:rFonts w:ascii="Times New Roman" w:hAnsi="Times New Roman"/>
          <w:spacing w:val="-1"/>
        </w:rPr>
        <w:t>класс защиты объекта в зависимости от вида и размеров ущерба, который может быть нанесен объекту, находящимся в нём людям и имуществу в случае реализации криминальных угроз.</w:t>
      </w:r>
    </w:p>
    <w:p w14:paraId="79CDD048" w14:textId="77777777" w:rsidR="006F63A7" w:rsidRPr="006F63A7" w:rsidRDefault="006F63A7" w:rsidP="006F63A7">
      <w:pPr>
        <w:pStyle w:val="a8"/>
        <w:widowControl w:val="0"/>
        <w:numPr>
          <w:ilvl w:val="0"/>
          <w:numId w:val="5"/>
        </w:numPr>
        <w:spacing w:after="0" w:line="240" w:lineRule="auto"/>
        <w:contextualSpacing w:val="0"/>
        <w:jc w:val="both"/>
        <w:rPr>
          <w:rFonts w:ascii="Times New Roman" w:hAnsi="Times New Roman"/>
          <w:spacing w:val="-1"/>
        </w:rPr>
      </w:pPr>
      <w:r w:rsidRPr="006F63A7">
        <w:rPr>
          <w:rFonts w:ascii="Times New Roman" w:hAnsi="Times New Roman"/>
          <w:spacing w:val="-1"/>
        </w:rPr>
        <w:t>При проведении обследования необходимо провести фотофиксацию объекта. Фотофиксации подлежит периметр защищаемого объекта и помещения, где планируется размещение приемо-контрольного оборудования.</w:t>
      </w:r>
    </w:p>
    <w:p w14:paraId="67BC4EF8" w14:textId="7A088606" w:rsidR="006F63A7" w:rsidRDefault="006F63A7" w:rsidP="006F63A7">
      <w:pPr>
        <w:pStyle w:val="a8"/>
        <w:widowControl w:val="0"/>
        <w:numPr>
          <w:ilvl w:val="0"/>
          <w:numId w:val="5"/>
        </w:numPr>
        <w:spacing w:after="0" w:line="240" w:lineRule="auto"/>
        <w:contextualSpacing w:val="0"/>
        <w:jc w:val="both"/>
        <w:rPr>
          <w:rFonts w:ascii="Times New Roman" w:hAnsi="Times New Roman"/>
          <w:spacing w:val="-1"/>
        </w:rPr>
      </w:pPr>
      <w:r w:rsidRPr="006F63A7">
        <w:rPr>
          <w:rFonts w:ascii="Times New Roman" w:hAnsi="Times New Roman"/>
          <w:spacing w:val="-1"/>
        </w:rPr>
        <w:t xml:space="preserve">Стадия проектирования: </w:t>
      </w:r>
      <w:r w:rsidRPr="006F63A7">
        <w:rPr>
          <w:rFonts w:ascii="Times New Roman" w:hAnsi="Times New Roman"/>
        </w:rPr>
        <w:t>Рабочая документация</w:t>
      </w:r>
      <w:r w:rsidRPr="006F63A7">
        <w:rPr>
          <w:rFonts w:ascii="Times New Roman" w:hAnsi="Times New Roman"/>
          <w:spacing w:val="-1"/>
        </w:rPr>
        <w:t>; Сметная документация</w:t>
      </w:r>
      <w:r w:rsidR="00041338">
        <w:rPr>
          <w:rFonts w:ascii="Times New Roman" w:hAnsi="Times New Roman"/>
          <w:spacing w:val="-1"/>
        </w:rPr>
        <w:t>.</w:t>
      </w:r>
    </w:p>
    <w:p w14:paraId="340A810D" w14:textId="77777777" w:rsidR="00041338" w:rsidRPr="006F63A7" w:rsidRDefault="00041338" w:rsidP="00041338">
      <w:pPr>
        <w:pStyle w:val="a8"/>
        <w:widowControl w:val="0"/>
        <w:spacing w:after="0" w:line="240" w:lineRule="auto"/>
        <w:ind w:left="709"/>
        <w:contextualSpacing w:val="0"/>
        <w:jc w:val="both"/>
        <w:rPr>
          <w:rFonts w:ascii="Times New Roman" w:hAnsi="Times New Roman"/>
          <w:spacing w:val="-1"/>
        </w:rPr>
      </w:pPr>
    </w:p>
    <w:p w14:paraId="3E2E60D4" w14:textId="77777777" w:rsidR="006F63A7" w:rsidRPr="006F63A7" w:rsidRDefault="006F63A7" w:rsidP="006F63A7">
      <w:pPr>
        <w:pStyle w:val="a8"/>
        <w:widowControl w:val="0"/>
        <w:numPr>
          <w:ilvl w:val="0"/>
          <w:numId w:val="6"/>
        </w:numPr>
        <w:shd w:val="clear" w:color="auto" w:fill="FFFFFF"/>
        <w:spacing w:after="0" w:line="240" w:lineRule="auto"/>
        <w:ind w:left="0" w:firstLine="0"/>
        <w:contextualSpacing w:val="0"/>
        <w:jc w:val="center"/>
        <w:outlineLvl w:val="0"/>
        <w:rPr>
          <w:rFonts w:ascii="Times New Roman" w:hAnsi="Times New Roman"/>
          <w:b/>
          <w:bCs/>
          <w:caps/>
        </w:rPr>
      </w:pPr>
      <w:r w:rsidRPr="006F63A7">
        <w:rPr>
          <w:rFonts w:ascii="Times New Roman" w:hAnsi="Times New Roman"/>
          <w:b/>
          <w:bCs/>
          <w:caps/>
          <w:spacing w:val="-2"/>
        </w:rPr>
        <w:t xml:space="preserve">Требования к проектированию </w:t>
      </w:r>
    </w:p>
    <w:p w14:paraId="14456B9A" w14:textId="77777777" w:rsidR="006F63A7" w:rsidRPr="006F63A7" w:rsidRDefault="006F63A7" w:rsidP="006F63A7">
      <w:pPr>
        <w:widowControl w:val="0"/>
        <w:shd w:val="clear" w:color="auto" w:fill="FFFFFF"/>
        <w:tabs>
          <w:tab w:val="left" w:pos="5670"/>
        </w:tabs>
        <w:spacing w:after="0" w:line="240" w:lineRule="auto"/>
        <w:ind w:right="-1"/>
        <w:jc w:val="both"/>
        <w:outlineLvl w:val="0"/>
        <w:rPr>
          <w:rFonts w:ascii="Times New Roman" w:hAnsi="Times New Roman"/>
          <w:bCs/>
          <w:shd w:val="clear" w:color="auto" w:fill="FFFFFF"/>
        </w:rPr>
      </w:pPr>
      <w:r w:rsidRPr="006F63A7">
        <w:rPr>
          <w:rFonts w:ascii="Times New Roman" w:hAnsi="Times New Roman"/>
        </w:rPr>
        <w:t xml:space="preserve">Основание для оснащения: Закон Санкт-Петербурга от </w:t>
      </w:r>
      <w:r w:rsidRPr="006F63A7">
        <w:rPr>
          <w:rFonts w:ascii="Times New Roman" w:hAnsi="Times New Roman"/>
          <w:bCs/>
          <w:shd w:val="clear" w:color="auto" w:fill="FFFFFF"/>
        </w:rPr>
        <w:t>28.11.2025 N 659-124 «О бюджете Санкт-Петербурга на 2026 год и на плановый период 2027 и 2028 годов»</w:t>
      </w:r>
    </w:p>
    <w:p w14:paraId="463DAA78" w14:textId="77777777" w:rsidR="006F63A7" w:rsidRPr="006F63A7" w:rsidRDefault="006F63A7" w:rsidP="006F63A7">
      <w:pPr>
        <w:widowControl w:val="0"/>
        <w:shd w:val="clear" w:color="auto" w:fill="FFFFFF"/>
        <w:tabs>
          <w:tab w:val="left" w:pos="5670"/>
        </w:tabs>
        <w:spacing w:after="0" w:line="240" w:lineRule="auto"/>
        <w:ind w:right="-1"/>
        <w:jc w:val="both"/>
        <w:outlineLvl w:val="0"/>
        <w:rPr>
          <w:rFonts w:ascii="Times New Roman" w:hAnsi="Times New Roman"/>
          <w:bCs/>
          <w:shd w:val="clear" w:color="auto" w:fill="FFFFFF"/>
        </w:rPr>
      </w:pPr>
    </w:p>
    <w:tbl>
      <w:tblPr>
        <w:tblStyle w:val="af1"/>
        <w:tblW w:w="11050" w:type="dxa"/>
        <w:tblInd w:w="-572" w:type="dxa"/>
        <w:tblLook w:val="04A0" w:firstRow="1" w:lastRow="0" w:firstColumn="1" w:lastColumn="0" w:noHBand="0" w:noVBand="1"/>
      </w:tblPr>
      <w:tblGrid>
        <w:gridCol w:w="2694"/>
        <w:gridCol w:w="8356"/>
      </w:tblGrid>
      <w:tr w:rsidR="006F63A7" w:rsidRPr="006F63A7" w14:paraId="098849C5" w14:textId="77777777" w:rsidTr="00165580">
        <w:tc>
          <w:tcPr>
            <w:tcW w:w="11050" w:type="dxa"/>
            <w:gridSpan w:val="2"/>
          </w:tcPr>
          <w:p w14:paraId="46C187EC" w14:textId="77777777" w:rsidR="006F63A7" w:rsidRPr="006F63A7" w:rsidRDefault="006F63A7" w:rsidP="00165580">
            <w:pPr>
              <w:pStyle w:val="10"/>
              <w:jc w:val="left"/>
              <w:rPr>
                <w:sz w:val="21"/>
                <w:szCs w:val="21"/>
              </w:rPr>
            </w:pPr>
            <w:r w:rsidRPr="006F63A7">
              <w:rPr>
                <w:sz w:val="21"/>
                <w:szCs w:val="21"/>
              </w:rPr>
              <w:t>1. Общие сведения:</w:t>
            </w:r>
          </w:p>
        </w:tc>
      </w:tr>
      <w:tr w:rsidR="006F63A7" w:rsidRPr="006F63A7" w14:paraId="79A073EF" w14:textId="77777777" w:rsidTr="00165580">
        <w:tc>
          <w:tcPr>
            <w:tcW w:w="2694" w:type="dxa"/>
          </w:tcPr>
          <w:p w14:paraId="4C82C6A9"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1.1. Наименование и адрес объекта</w:t>
            </w:r>
          </w:p>
        </w:tc>
        <w:tc>
          <w:tcPr>
            <w:tcW w:w="8356" w:type="dxa"/>
          </w:tcPr>
          <w:p w14:paraId="500C0ECB" w14:textId="1B3B5CF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Государственное бюджетное учреждение дополнительного образования Дом детского творчества «Союз» Выборгского района Санкт-Петербурга по адресу: г. Санкт-Петербург, пр. Мориса Тореза, д. 35, к</w:t>
            </w:r>
            <w:r w:rsidR="006A4DE4">
              <w:rPr>
                <w:rFonts w:ascii="Times New Roman" w:hAnsi="Times New Roman"/>
                <w:sz w:val="21"/>
                <w:szCs w:val="21"/>
              </w:rPr>
              <w:t>орп</w:t>
            </w:r>
            <w:r w:rsidRPr="006F63A7">
              <w:rPr>
                <w:rFonts w:ascii="Times New Roman" w:hAnsi="Times New Roman"/>
                <w:sz w:val="21"/>
                <w:szCs w:val="21"/>
              </w:rPr>
              <w:t xml:space="preserve">. 1, лит. </w:t>
            </w:r>
            <w:proofErr w:type="spellStart"/>
            <w:r w:rsidRPr="006F63A7">
              <w:rPr>
                <w:rFonts w:ascii="Times New Roman" w:hAnsi="Times New Roman"/>
                <w:sz w:val="21"/>
                <w:szCs w:val="21"/>
              </w:rPr>
              <w:t>А,пом</w:t>
            </w:r>
            <w:proofErr w:type="spellEnd"/>
            <w:r w:rsidRPr="006F63A7">
              <w:rPr>
                <w:rFonts w:ascii="Times New Roman" w:hAnsi="Times New Roman"/>
                <w:sz w:val="21"/>
                <w:szCs w:val="21"/>
              </w:rPr>
              <w:t>. 4-Н</w:t>
            </w:r>
          </w:p>
        </w:tc>
      </w:tr>
      <w:tr w:rsidR="006F63A7" w:rsidRPr="006F63A7" w14:paraId="3262E74D" w14:textId="77777777" w:rsidTr="00165580">
        <w:tc>
          <w:tcPr>
            <w:tcW w:w="2694" w:type="dxa"/>
          </w:tcPr>
          <w:p w14:paraId="1B8C912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1.2. Стадия проектирования</w:t>
            </w:r>
          </w:p>
        </w:tc>
        <w:tc>
          <w:tcPr>
            <w:tcW w:w="8356" w:type="dxa"/>
          </w:tcPr>
          <w:p w14:paraId="7AA8A22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Проектно-сметная документация</w:t>
            </w:r>
          </w:p>
        </w:tc>
      </w:tr>
      <w:tr w:rsidR="006F63A7" w:rsidRPr="006F63A7" w14:paraId="1859773F" w14:textId="77777777" w:rsidTr="00165580">
        <w:tc>
          <w:tcPr>
            <w:tcW w:w="2694" w:type="dxa"/>
          </w:tcPr>
          <w:p w14:paraId="1750432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1.3. Вид строительства</w:t>
            </w:r>
          </w:p>
        </w:tc>
        <w:tc>
          <w:tcPr>
            <w:tcW w:w="8356" w:type="dxa"/>
          </w:tcPr>
          <w:p w14:paraId="7D2BE76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Новое строительство</w:t>
            </w:r>
          </w:p>
        </w:tc>
      </w:tr>
      <w:tr w:rsidR="006F63A7" w:rsidRPr="006F63A7" w14:paraId="1DEB500E" w14:textId="77777777" w:rsidTr="00165580">
        <w:tc>
          <w:tcPr>
            <w:tcW w:w="2694" w:type="dxa"/>
          </w:tcPr>
          <w:p w14:paraId="3B40661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1.4. Цель строительства</w:t>
            </w:r>
          </w:p>
        </w:tc>
        <w:tc>
          <w:tcPr>
            <w:tcW w:w="8356" w:type="dxa"/>
          </w:tcPr>
          <w:p w14:paraId="3099F8D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Оснащение объекта средствами комплексной системы обеспечения безопасности</w:t>
            </w:r>
          </w:p>
        </w:tc>
      </w:tr>
      <w:tr w:rsidR="006F63A7" w:rsidRPr="006F63A7" w14:paraId="60260FAE" w14:textId="77777777" w:rsidTr="00165580">
        <w:tc>
          <w:tcPr>
            <w:tcW w:w="2694" w:type="dxa"/>
          </w:tcPr>
          <w:p w14:paraId="676AF2A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1.5. Заказчик</w:t>
            </w:r>
          </w:p>
        </w:tc>
        <w:tc>
          <w:tcPr>
            <w:tcW w:w="8356" w:type="dxa"/>
          </w:tcPr>
          <w:p w14:paraId="0CEC4BD6"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Государственное бюджетное учреждение дополнительного образования Дом детского творчества «Союз» Выборгского района Санкт-Петербурга</w:t>
            </w:r>
          </w:p>
        </w:tc>
      </w:tr>
    </w:tbl>
    <w:p w14:paraId="7DD98FE5" w14:textId="77777777" w:rsidR="00041338" w:rsidRDefault="00041338" w:rsidP="006F63A7">
      <w:pPr>
        <w:spacing w:after="0" w:line="240" w:lineRule="auto"/>
        <w:jc w:val="center"/>
        <w:rPr>
          <w:rFonts w:ascii="Times New Roman" w:hAnsi="Times New Roman"/>
          <w:b/>
        </w:rPr>
      </w:pPr>
    </w:p>
    <w:p w14:paraId="2F34763B" w14:textId="1205A6B8" w:rsidR="006F63A7" w:rsidRPr="006F63A7" w:rsidRDefault="006F63A7" w:rsidP="006F63A7">
      <w:pPr>
        <w:spacing w:after="0" w:line="240" w:lineRule="auto"/>
        <w:jc w:val="center"/>
        <w:rPr>
          <w:rFonts w:ascii="Times New Roman" w:hAnsi="Times New Roman"/>
          <w:b/>
        </w:rPr>
      </w:pPr>
      <w:r w:rsidRPr="006F63A7">
        <w:rPr>
          <w:rFonts w:ascii="Times New Roman" w:hAnsi="Times New Roman"/>
          <w:b/>
        </w:rPr>
        <w:t>Охранно-тревожная сигнализация (ОС, КТС)</w:t>
      </w:r>
    </w:p>
    <w:bookmarkStart w:id="2" w:name="сокр"/>
    <w:p w14:paraId="0AA87E1E" w14:textId="77777777" w:rsidR="006F63A7" w:rsidRPr="006F63A7" w:rsidRDefault="006F63A7" w:rsidP="006F63A7">
      <w:pPr>
        <w:pStyle w:val="10"/>
        <w:widowControl/>
        <w:suppressAutoHyphens/>
        <w:autoSpaceDE/>
        <w:autoSpaceDN/>
        <w:adjustRightInd/>
        <w:ind w:left="142" w:hanging="360"/>
        <w:rPr>
          <w:sz w:val="22"/>
          <w:szCs w:val="22"/>
        </w:rPr>
      </w:pPr>
      <w:r w:rsidRPr="006F63A7">
        <w:rPr>
          <w:sz w:val="22"/>
          <w:szCs w:val="22"/>
        </w:rPr>
        <w:fldChar w:fldCharType="begin"/>
      </w:r>
      <w:r w:rsidRPr="006F63A7">
        <w:rPr>
          <w:sz w:val="22"/>
          <w:szCs w:val="22"/>
        </w:rPr>
        <w:instrText xml:space="preserve"> HYPERLINK  \l "_top" </w:instrText>
      </w:r>
      <w:r w:rsidRPr="006F63A7">
        <w:rPr>
          <w:sz w:val="22"/>
          <w:szCs w:val="22"/>
        </w:rPr>
      </w:r>
      <w:r w:rsidRPr="006F63A7">
        <w:rPr>
          <w:sz w:val="22"/>
          <w:szCs w:val="22"/>
        </w:rPr>
        <w:fldChar w:fldCharType="separate"/>
      </w:r>
      <w:r w:rsidRPr="006F63A7">
        <w:rPr>
          <w:sz w:val="22"/>
          <w:szCs w:val="22"/>
        </w:rPr>
        <w:t>СОКРАЩЕНИЯ И ОБОЗНАЧЕНИЯ</w:t>
      </w:r>
      <w:r w:rsidRPr="006F63A7">
        <w:rPr>
          <w:sz w:val="22"/>
          <w:szCs w:val="22"/>
        </w:rPr>
        <w:fldChar w:fldCharType="end"/>
      </w:r>
    </w:p>
    <w:tbl>
      <w:tblPr>
        <w:tblW w:w="547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049"/>
        <w:gridCol w:w="8726"/>
      </w:tblGrid>
      <w:tr w:rsidR="006F63A7" w:rsidRPr="006F63A7" w14:paraId="5375C958"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bookmarkEnd w:id="2"/>
          <w:p w14:paraId="7CFAFFB7"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 п/п</w:t>
            </w:r>
          </w:p>
        </w:tc>
        <w:tc>
          <w:tcPr>
            <w:tcW w:w="892" w:type="pct"/>
            <w:tcBorders>
              <w:top w:val="single" w:sz="4" w:space="0" w:color="auto"/>
              <w:left w:val="single" w:sz="4" w:space="0" w:color="auto"/>
              <w:bottom w:val="single" w:sz="4" w:space="0" w:color="auto"/>
              <w:right w:val="single" w:sz="4" w:space="0" w:color="auto"/>
            </w:tcBorders>
            <w:vAlign w:val="center"/>
          </w:tcPr>
          <w:p w14:paraId="4430FFDF"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Сокращение (обозначение)</w:t>
            </w:r>
          </w:p>
        </w:tc>
        <w:tc>
          <w:tcPr>
            <w:tcW w:w="3799" w:type="pct"/>
            <w:tcBorders>
              <w:top w:val="single" w:sz="4" w:space="0" w:color="auto"/>
              <w:left w:val="single" w:sz="4" w:space="0" w:color="auto"/>
              <w:bottom w:val="single" w:sz="4" w:space="0" w:color="auto"/>
              <w:right w:val="single" w:sz="4" w:space="0" w:color="auto"/>
            </w:tcBorders>
            <w:vAlign w:val="center"/>
          </w:tcPr>
          <w:p w14:paraId="26D4F989"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Значение сокращения (обозначения)</w:t>
            </w:r>
          </w:p>
        </w:tc>
      </w:tr>
      <w:tr w:rsidR="006F63A7" w:rsidRPr="006F63A7" w14:paraId="592C5FBE"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68BA273B"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1</w:t>
            </w:r>
          </w:p>
        </w:tc>
        <w:tc>
          <w:tcPr>
            <w:tcW w:w="892" w:type="pct"/>
            <w:tcBorders>
              <w:top w:val="single" w:sz="4" w:space="0" w:color="auto"/>
              <w:left w:val="single" w:sz="4" w:space="0" w:color="auto"/>
              <w:bottom w:val="single" w:sz="4" w:space="0" w:color="auto"/>
              <w:right w:val="single" w:sz="4" w:space="0" w:color="auto"/>
            </w:tcBorders>
            <w:vAlign w:val="center"/>
          </w:tcPr>
          <w:p w14:paraId="488002B6"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2</w:t>
            </w:r>
          </w:p>
        </w:tc>
        <w:tc>
          <w:tcPr>
            <w:tcW w:w="3799" w:type="pct"/>
            <w:tcBorders>
              <w:top w:val="single" w:sz="4" w:space="0" w:color="auto"/>
              <w:left w:val="single" w:sz="4" w:space="0" w:color="auto"/>
              <w:bottom w:val="single" w:sz="4" w:space="0" w:color="auto"/>
              <w:right w:val="single" w:sz="4" w:space="0" w:color="auto"/>
            </w:tcBorders>
            <w:vAlign w:val="center"/>
          </w:tcPr>
          <w:p w14:paraId="71F4D8C1"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3</w:t>
            </w:r>
          </w:p>
        </w:tc>
      </w:tr>
      <w:tr w:rsidR="006F63A7" w:rsidRPr="006F63A7" w14:paraId="06D41ABA" w14:textId="77777777" w:rsidTr="00165580">
        <w:trPr>
          <w:trHeight w:val="58"/>
        </w:trPr>
        <w:tc>
          <w:tcPr>
            <w:tcW w:w="309" w:type="pct"/>
            <w:tcBorders>
              <w:top w:val="single" w:sz="4" w:space="0" w:color="auto"/>
              <w:left w:val="single" w:sz="4" w:space="0" w:color="auto"/>
              <w:bottom w:val="single" w:sz="4" w:space="0" w:color="auto"/>
              <w:right w:val="single" w:sz="4" w:space="0" w:color="auto"/>
            </w:tcBorders>
            <w:vAlign w:val="center"/>
          </w:tcPr>
          <w:p w14:paraId="1661F124" w14:textId="77777777" w:rsidR="006F63A7" w:rsidRPr="006F63A7" w:rsidRDefault="006F63A7" w:rsidP="006F63A7">
            <w:pPr>
              <w:pStyle w:val="a8"/>
              <w:numPr>
                <w:ilvl w:val="0"/>
                <w:numId w:val="15"/>
              </w:numPr>
              <w:spacing w:after="0" w:line="240" w:lineRule="auto"/>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466CA1E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КСОБ</w:t>
            </w:r>
          </w:p>
        </w:tc>
        <w:tc>
          <w:tcPr>
            <w:tcW w:w="3799" w:type="pct"/>
            <w:tcBorders>
              <w:top w:val="single" w:sz="4" w:space="0" w:color="auto"/>
              <w:left w:val="single" w:sz="4" w:space="0" w:color="auto"/>
              <w:bottom w:val="single" w:sz="4" w:space="0" w:color="auto"/>
              <w:right w:val="single" w:sz="4" w:space="0" w:color="auto"/>
            </w:tcBorders>
            <w:vAlign w:val="center"/>
          </w:tcPr>
          <w:p w14:paraId="508B3098"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Комплексные системы обеспечения безопасности.</w:t>
            </w:r>
          </w:p>
        </w:tc>
      </w:tr>
      <w:tr w:rsidR="006F63A7" w:rsidRPr="006F63A7" w14:paraId="6EBFCB8B"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12120D71"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599A608C" w14:textId="77777777" w:rsidR="006F63A7" w:rsidRPr="006F63A7" w:rsidRDefault="006F63A7" w:rsidP="00165580">
            <w:pPr>
              <w:spacing w:line="240" w:lineRule="auto"/>
              <w:rPr>
                <w:rFonts w:ascii="Times New Roman" w:hAnsi="Times New Roman"/>
                <w:sz w:val="21"/>
                <w:szCs w:val="21"/>
                <w:highlight w:val="yellow"/>
              </w:rPr>
            </w:pPr>
            <w:r w:rsidRPr="006F63A7">
              <w:rPr>
                <w:rFonts w:ascii="Times New Roman" w:hAnsi="Times New Roman"/>
                <w:sz w:val="21"/>
                <w:szCs w:val="21"/>
              </w:rPr>
              <w:t>ОТС (ОС, КТС)</w:t>
            </w:r>
          </w:p>
        </w:tc>
        <w:tc>
          <w:tcPr>
            <w:tcW w:w="3799" w:type="pct"/>
            <w:tcBorders>
              <w:top w:val="single" w:sz="4" w:space="0" w:color="auto"/>
              <w:left w:val="single" w:sz="4" w:space="0" w:color="auto"/>
              <w:bottom w:val="single" w:sz="4" w:space="0" w:color="auto"/>
              <w:right w:val="single" w:sz="4" w:space="0" w:color="auto"/>
            </w:tcBorders>
            <w:vAlign w:val="center"/>
          </w:tcPr>
          <w:p w14:paraId="1276B30E" w14:textId="77777777" w:rsidR="006F63A7" w:rsidRPr="006F63A7" w:rsidRDefault="006F63A7" w:rsidP="00165580">
            <w:pPr>
              <w:spacing w:after="0" w:line="240" w:lineRule="auto"/>
              <w:jc w:val="both"/>
              <w:rPr>
                <w:rFonts w:ascii="Times New Roman" w:hAnsi="Times New Roman"/>
                <w:sz w:val="21"/>
                <w:szCs w:val="21"/>
                <w:highlight w:val="yellow"/>
              </w:rPr>
            </w:pPr>
            <w:r w:rsidRPr="006F63A7">
              <w:rPr>
                <w:rFonts w:ascii="Times New Roman" w:hAnsi="Times New Roman"/>
                <w:sz w:val="21"/>
                <w:szCs w:val="21"/>
              </w:rPr>
              <w:t>Совокупность совместно действующих технических средств охраны (безопасности), предназначенных для обнаружения криминальных угроз, сбора, обработки, передачи и представления в заданном виде информации о состоянии охраняемого объекта или имущества.</w:t>
            </w:r>
          </w:p>
        </w:tc>
      </w:tr>
      <w:tr w:rsidR="006F63A7" w:rsidRPr="006F63A7" w14:paraId="1C1B5CD2" w14:textId="77777777" w:rsidTr="00165580">
        <w:trPr>
          <w:trHeight w:val="58"/>
        </w:trPr>
        <w:tc>
          <w:tcPr>
            <w:tcW w:w="309" w:type="pct"/>
            <w:tcBorders>
              <w:top w:val="single" w:sz="4" w:space="0" w:color="auto"/>
              <w:left w:val="single" w:sz="4" w:space="0" w:color="auto"/>
              <w:bottom w:val="single" w:sz="4" w:space="0" w:color="auto"/>
              <w:right w:val="single" w:sz="4" w:space="0" w:color="auto"/>
            </w:tcBorders>
            <w:vAlign w:val="center"/>
          </w:tcPr>
          <w:p w14:paraId="4EF07AD2"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7AA4B6B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ППКОП</w:t>
            </w:r>
          </w:p>
        </w:tc>
        <w:tc>
          <w:tcPr>
            <w:tcW w:w="3799" w:type="pct"/>
            <w:tcBorders>
              <w:top w:val="single" w:sz="4" w:space="0" w:color="auto"/>
              <w:left w:val="single" w:sz="4" w:space="0" w:color="auto"/>
              <w:bottom w:val="single" w:sz="4" w:space="0" w:color="auto"/>
              <w:right w:val="single" w:sz="4" w:space="0" w:color="auto"/>
            </w:tcBorders>
            <w:vAlign w:val="center"/>
          </w:tcPr>
          <w:p w14:paraId="1C023797"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Прибор приемно-контрольный охранно-пожарный</w:t>
            </w:r>
          </w:p>
        </w:tc>
      </w:tr>
      <w:tr w:rsidR="006F63A7" w:rsidRPr="006F63A7" w14:paraId="45C2B483"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60C4AA45"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73C50BE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АУ</w:t>
            </w:r>
          </w:p>
        </w:tc>
        <w:tc>
          <w:tcPr>
            <w:tcW w:w="3799" w:type="pct"/>
            <w:tcBorders>
              <w:top w:val="single" w:sz="4" w:space="0" w:color="auto"/>
              <w:left w:val="single" w:sz="4" w:space="0" w:color="auto"/>
              <w:bottom w:val="single" w:sz="4" w:space="0" w:color="auto"/>
              <w:right w:val="single" w:sz="4" w:space="0" w:color="auto"/>
            </w:tcBorders>
            <w:vAlign w:val="center"/>
          </w:tcPr>
          <w:p w14:paraId="696794C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Адресное устройство (охранный извещатель) включенное в шлейф сигнализации и имеющее персональный адрес.</w:t>
            </w:r>
          </w:p>
        </w:tc>
      </w:tr>
      <w:tr w:rsidR="006F63A7" w:rsidRPr="006F63A7" w14:paraId="2705F47E"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5993DDDB"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18B2F35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Извещатель </w:t>
            </w:r>
          </w:p>
        </w:tc>
        <w:tc>
          <w:tcPr>
            <w:tcW w:w="3799" w:type="pct"/>
            <w:tcBorders>
              <w:top w:val="single" w:sz="4" w:space="0" w:color="auto"/>
              <w:left w:val="single" w:sz="4" w:space="0" w:color="auto"/>
              <w:bottom w:val="single" w:sz="4" w:space="0" w:color="auto"/>
              <w:right w:val="single" w:sz="4" w:space="0" w:color="auto"/>
            </w:tcBorders>
            <w:vAlign w:val="center"/>
          </w:tcPr>
          <w:p w14:paraId="242E808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Устройство (охранный извещатель) для формирования извещения о тревоге.</w:t>
            </w:r>
          </w:p>
        </w:tc>
      </w:tr>
      <w:tr w:rsidR="006F63A7" w:rsidRPr="006F63A7" w14:paraId="01BB440C" w14:textId="77777777" w:rsidTr="00165580">
        <w:trPr>
          <w:trHeight w:val="172"/>
        </w:trPr>
        <w:tc>
          <w:tcPr>
            <w:tcW w:w="309" w:type="pct"/>
            <w:tcBorders>
              <w:top w:val="single" w:sz="4" w:space="0" w:color="auto"/>
              <w:left w:val="single" w:sz="4" w:space="0" w:color="auto"/>
              <w:bottom w:val="single" w:sz="4" w:space="0" w:color="auto"/>
              <w:right w:val="single" w:sz="4" w:space="0" w:color="auto"/>
            </w:tcBorders>
            <w:vAlign w:val="center"/>
          </w:tcPr>
          <w:p w14:paraId="2A814EC1"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3DB718C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АРМ</w:t>
            </w:r>
          </w:p>
        </w:tc>
        <w:tc>
          <w:tcPr>
            <w:tcW w:w="3799" w:type="pct"/>
            <w:tcBorders>
              <w:top w:val="single" w:sz="4" w:space="0" w:color="auto"/>
              <w:left w:val="single" w:sz="4" w:space="0" w:color="auto"/>
              <w:bottom w:val="single" w:sz="4" w:space="0" w:color="auto"/>
              <w:right w:val="single" w:sz="4" w:space="0" w:color="auto"/>
            </w:tcBorders>
            <w:vAlign w:val="center"/>
          </w:tcPr>
          <w:p w14:paraId="343F76BF"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Автоматизированное рабочее место.</w:t>
            </w:r>
          </w:p>
        </w:tc>
      </w:tr>
      <w:tr w:rsidR="006F63A7" w:rsidRPr="006F63A7" w14:paraId="413998F2"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082E3EDA"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712DF76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bCs/>
                <w:kern w:val="32"/>
                <w:sz w:val="21"/>
                <w:szCs w:val="21"/>
              </w:rPr>
              <w:t>ОСИ</w:t>
            </w:r>
          </w:p>
        </w:tc>
        <w:tc>
          <w:tcPr>
            <w:tcW w:w="3799" w:type="pct"/>
            <w:tcBorders>
              <w:top w:val="single" w:sz="4" w:space="0" w:color="auto"/>
              <w:left w:val="single" w:sz="4" w:space="0" w:color="auto"/>
              <w:bottom w:val="single" w:sz="4" w:space="0" w:color="auto"/>
              <w:right w:val="single" w:sz="4" w:space="0" w:color="auto"/>
            </w:tcBorders>
            <w:vAlign w:val="center"/>
          </w:tcPr>
          <w:p w14:paraId="0B7922D2"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Объекты социальной инфраструктуры Санкт-Петербурга.</w:t>
            </w:r>
          </w:p>
        </w:tc>
      </w:tr>
      <w:tr w:rsidR="006F63A7" w:rsidRPr="006F63A7" w14:paraId="2073BE2E"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59AD60C4"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6B662BC6"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lang w:val="en-US"/>
              </w:rPr>
              <w:t>doc</w:t>
            </w:r>
            <w:r w:rsidRPr="006F63A7">
              <w:rPr>
                <w:rFonts w:ascii="Times New Roman" w:hAnsi="Times New Roman"/>
                <w:sz w:val="21"/>
                <w:szCs w:val="21"/>
              </w:rPr>
              <w:t>/</w:t>
            </w:r>
            <w:r w:rsidRPr="006F63A7">
              <w:rPr>
                <w:rFonts w:ascii="Times New Roman" w:hAnsi="Times New Roman"/>
                <w:sz w:val="21"/>
                <w:szCs w:val="21"/>
                <w:lang w:val="en-US"/>
              </w:rPr>
              <w:t>docx</w:t>
            </w:r>
          </w:p>
        </w:tc>
        <w:tc>
          <w:tcPr>
            <w:tcW w:w="3799" w:type="pct"/>
            <w:tcBorders>
              <w:top w:val="single" w:sz="4" w:space="0" w:color="auto"/>
              <w:left w:val="single" w:sz="4" w:space="0" w:color="auto"/>
              <w:bottom w:val="single" w:sz="4" w:space="0" w:color="auto"/>
              <w:right w:val="single" w:sz="4" w:space="0" w:color="auto"/>
            </w:tcBorders>
            <w:vAlign w:val="center"/>
          </w:tcPr>
          <w:p w14:paraId="49AA2C56"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Расширение имени файла, используемое для файлов, представляющих текст, с разметкой или без.</w:t>
            </w:r>
          </w:p>
        </w:tc>
      </w:tr>
      <w:tr w:rsidR="006F63A7" w:rsidRPr="006F63A7" w14:paraId="161F10F0" w14:textId="77777777" w:rsidTr="00165580">
        <w:trPr>
          <w:trHeight w:val="37"/>
        </w:trPr>
        <w:tc>
          <w:tcPr>
            <w:tcW w:w="309" w:type="pct"/>
            <w:tcBorders>
              <w:top w:val="single" w:sz="4" w:space="0" w:color="auto"/>
              <w:left w:val="single" w:sz="4" w:space="0" w:color="auto"/>
              <w:bottom w:val="single" w:sz="4" w:space="0" w:color="auto"/>
              <w:right w:val="single" w:sz="4" w:space="0" w:color="auto"/>
            </w:tcBorders>
            <w:vAlign w:val="center"/>
          </w:tcPr>
          <w:p w14:paraId="1353A382"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0AB47FEE" w14:textId="77777777" w:rsidR="006F63A7" w:rsidRPr="006F63A7" w:rsidRDefault="006F63A7" w:rsidP="00165580">
            <w:pPr>
              <w:spacing w:line="240" w:lineRule="auto"/>
              <w:rPr>
                <w:rFonts w:ascii="Times New Roman" w:hAnsi="Times New Roman"/>
                <w:sz w:val="21"/>
                <w:szCs w:val="21"/>
                <w:lang w:val="en-US"/>
              </w:rPr>
            </w:pPr>
            <w:r w:rsidRPr="006F63A7">
              <w:rPr>
                <w:rFonts w:ascii="Times New Roman" w:hAnsi="Times New Roman"/>
                <w:sz w:val="21"/>
                <w:szCs w:val="21"/>
                <w:lang w:val="en-US"/>
              </w:rPr>
              <w:t>dwg</w:t>
            </w:r>
          </w:p>
        </w:tc>
        <w:tc>
          <w:tcPr>
            <w:tcW w:w="3799" w:type="pct"/>
            <w:tcBorders>
              <w:top w:val="single" w:sz="4" w:space="0" w:color="auto"/>
              <w:left w:val="single" w:sz="4" w:space="0" w:color="auto"/>
              <w:bottom w:val="single" w:sz="4" w:space="0" w:color="auto"/>
              <w:right w:val="single" w:sz="4" w:space="0" w:color="auto"/>
            </w:tcBorders>
            <w:vAlign w:val="center"/>
          </w:tcPr>
          <w:p w14:paraId="499C8ECC"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6F63A7" w:rsidRPr="006F63A7" w14:paraId="56F5ECE2"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40D97F16"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72ED35CC" w14:textId="77777777" w:rsidR="006F63A7" w:rsidRPr="006F63A7" w:rsidRDefault="006F63A7" w:rsidP="00165580">
            <w:pPr>
              <w:spacing w:line="240" w:lineRule="auto"/>
              <w:rPr>
                <w:rFonts w:ascii="Times New Roman" w:hAnsi="Times New Roman"/>
                <w:sz w:val="21"/>
                <w:szCs w:val="21"/>
              </w:rPr>
            </w:pPr>
            <w:proofErr w:type="spellStart"/>
            <w:r w:rsidRPr="006F63A7">
              <w:rPr>
                <w:rFonts w:ascii="Times New Roman" w:hAnsi="Times New Roman"/>
                <w:sz w:val="21"/>
                <w:szCs w:val="21"/>
              </w:rPr>
              <w:t>pdf</w:t>
            </w:r>
            <w:proofErr w:type="spellEnd"/>
          </w:p>
        </w:tc>
        <w:tc>
          <w:tcPr>
            <w:tcW w:w="3799" w:type="pct"/>
            <w:tcBorders>
              <w:top w:val="single" w:sz="4" w:space="0" w:color="auto"/>
              <w:left w:val="single" w:sz="4" w:space="0" w:color="auto"/>
              <w:bottom w:val="single" w:sz="4" w:space="0" w:color="auto"/>
              <w:right w:val="single" w:sz="4" w:space="0" w:color="auto"/>
            </w:tcBorders>
            <w:vAlign w:val="center"/>
          </w:tcPr>
          <w:p w14:paraId="1135C5E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Межплатформенный открытый </w:t>
            </w:r>
            <w:hyperlink r:id="rId13" w:tooltip="Графические форматы" w:history="1">
              <w:r w:rsidRPr="006F63A7">
                <w:rPr>
                  <w:rStyle w:val="aff"/>
                  <w:rFonts w:ascii="Times New Roman" w:hAnsi="Times New Roman"/>
                  <w:color w:val="auto"/>
                  <w:sz w:val="21"/>
                  <w:szCs w:val="21"/>
                </w:rPr>
                <w:t>формат</w:t>
              </w:r>
            </w:hyperlink>
            <w:r w:rsidRPr="006F63A7">
              <w:rPr>
                <w:rStyle w:val="aff"/>
                <w:rFonts w:ascii="Times New Roman" w:hAnsi="Times New Roman"/>
                <w:color w:val="auto"/>
                <w:sz w:val="21"/>
                <w:szCs w:val="21"/>
              </w:rPr>
              <w:t xml:space="preserve"> </w:t>
            </w:r>
            <w:r w:rsidRPr="006F63A7">
              <w:rPr>
                <w:rFonts w:ascii="Times New Roman" w:hAnsi="Times New Roman"/>
                <w:sz w:val="21"/>
                <w:szCs w:val="21"/>
              </w:rPr>
              <w:t xml:space="preserve">электронных документов. </w:t>
            </w:r>
            <w:r w:rsidRPr="006F63A7">
              <w:rPr>
                <w:rFonts w:ascii="Times New Roman" w:hAnsi="Times New Roman"/>
                <w:sz w:val="21"/>
                <w:szCs w:val="21"/>
              </w:rPr>
              <w:br/>
              <w:t>В первую очередь предназначен для представления полиграфической продукции в электронном виде.</w:t>
            </w:r>
          </w:p>
        </w:tc>
      </w:tr>
      <w:tr w:rsidR="006F63A7" w:rsidRPr="006F63A7" w14:paraId="243E8DD1"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338D7C42"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55E4C7DE" w14:textId="77777777" w:rsidR="006F63A7" w:rsidRPr="006F63A7" w:rsidRDefault="006F63A7" w:rsidP="00165580">
            <w:pPr>
              <w:spacing w:line="240" w:lineRule="auto"/>
              <w:rPr>
                <w:rFonts w:ascii="Times New Roman" w:hAnsi="Times New Roman"/>
                <w:sz w:val="21"/>
                <w:szCs w:val="21"/>
                <w:lang w:val="en-US"/>
              </w:rPr>
            </w:pPr>
            <w:r w:rsidRPr="006F63A7">
              <w:rPr>
                <w:rFonts w:ascii="Times New Roman" w:hAnsi="Times New Roman"/>
                <w:sz w:val="21"/>
                <w:szCs w:val="21"/>
                <w:lang w:val="en-US"/>
              </w:rPr>
              <w:t>АС «КСОМБ»</w:t>
            </w:r>
          </w:p>
        </w:tc>
        <w:tc>
          <w:tcPr>
            <w:tcW w:w="3799" w:type="pct"/>
            <w:tcBorders>
              <w:top w:val="single" w:sz="4" w:space="0" w:color="auto"/>
              <w:left w:val="single" w:sz="4" w:space="0" w:color="auto"/>
              <w:bottom w:val="single" w:sz="4" w:space="0" w:color="auto"/>
              <w:right w:val="single" w:sz="4" w:space="0" w:color="auto"/>
            </w:tcBorders>
            <w:vAlign w:val="center"/>
          </w:tcPr>
          <w:p w14:paraId="44D46BF6"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«Аппаратно-программный комплекс «Безопасный город»</w:t>
            </w:r>
          </w:p>
        </w:tc>
      </w:tr>
      <w:tr w:rsidR="006F63A7" w:rsidRPr="006F63A7" w14:paraId="589E09A3"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0ED34F6A"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5B9A49B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СПб ГКУ «ГМЦ» / ГМЦ</w:t>
            </w:r>
          </w:p>
        </w:tc>
        <w:tc>
          <w:tcPr>
            <w:tcW w:w="3799" w:type="pct"/>
            <w:tcBorders>
              <w:top w:val="single" w:sz="4" w:space="0" w:color="auto"/>
              <w:left w:val="single" w:sz="4" w:space="0" w:color="auto"/>
              <w:bottom w:val="single" w:sz="4" w:space="0" w:color="auto"/>
              <w:right w:val="single" w:sz="4" w:space="0" w:color="auto"/>
            </w:tcBorders>
            <w:vAlign w:val="center"/>
          </w:tcPr>
          <w:p w14:paraId="490B7BED"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Санкт-Петербургское государственное казенное учреждение «Городской мониторинговый центр».</w:t>
            </w:r>
          </w:p>
        </w:tc>
      </w:tr>
      <w:tr w:rsidR="006F63A7" w:rsidRPr="006F63A7" w14:paraId="02EC6A67"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41E4AA8D"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7C6FB21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ИСБ</w:t>
            </w:r>
          </w:p>
        </w:tc>
        <w:tc>
          <w:tcPr>
            <w:tcW w:w="3799" w:type="pct"/>
            <w:tcBorders>
              <w:top w:val="single" w:sz="4" w:space="0" w:color="auto"/>
              <w:left w:val="single" w:sz="4" w:space="0" w:color="auto"/>
              <w:bottom w:val="single" w:sz="4" w:space="0" w:color="auto"/>
              <w:right w:val="single" w:sz="4" w:space="0" w:color="auto"/>
            </w:tcBorders>
            <w:vAlign w:val="center"/>
          </w:tcPr>
          <w:p w14:paraId="6411335D"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Интегрированная система безопасности.</w:t>
            </w:r>
          </w:p>
        </w:tc>
      </w:tr>
      <w:tr w:rsidR="006F63A7" w:rsidRPr="006F63A7" w14:paraId="6746608D"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42BAAF4F"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0EE444E5"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Постановление</w:t>
            </w:r>
          </w:p>
        </w:tc>
        <w:tc>
          <w:tcPr>
            <w:tcW w:w="3799" w:type="pct"/>
            <w:tcBorders>
              <w:top w:val="single" w:sz="4" w:space="0" w:color="auto"/>
              <w:left w:val="single" w:sz="4" w:space="0" w:color="auto"/>
              <w:bottom w:val="single" w:sz="4" w:space="0" w:color="auto"/>
              <w:right w:val="single" w:sz="4" w:space="0" w:color="auto"/>
            </w:tcBorders>
            <w:vAlign w:val="center"/>
          </w:tcPr>
          <w:p w14:paraId="6633AB7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Постановление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6F63A7" w:rsidRPr="006F63A7" w14:paraId="1FC77FC8"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11F2FD62"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31EF4B41"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ПП РФ № 272</w:t>
            </w:r>
          </w:p>
        </w:tc>
        <w:tc>
          <w:tcPr>
            <w:tcW w:w="3799" w:type="pct"/>
            <w:tcBorders>
              <w:top w:val="single" w:sz="4" w:space="0" w:color="auto"/>
              <w:left w:val="single" w:sz="4" w:space="0" w:color="auto"/>
              <w:bottom w:val="single" w:sz="4" w:space="0" w:color="auto"/>
              <w:right w:val="single" w:sz="4" w:space="0" w:color="auto"/>
            </w:tcBorders>
            <w:vAlign w:val="center"/>
          </w:tcPr>
          <w:p w14:paraId="4426CE5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Постановление Правительства РФ от 25.03.2015 №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tc>
      </w:tr>
      <w:tr w:rsidR="006F63A7" w:rsidRPr="006F63A7" w14:paraId="26817480"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437DE5C3"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4FE435F7"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ПП РФ № 1006</w:t>
            </w:r>
          </w:p>
        </w:tc>
        <w:tc>
          <w:tcPr>
            <w:tcW w:w="3799" w:type="pct"/>
            <w:tcBorders>
              <w:top w:val="single" w:sz="4" w:space="0" w:color="auto"/>
              <w:left w:val="single" w:sz="4" w:space="0" w:color="auto"/>
              <w:bottom w:val="single" w:sz="4" w:space="0" w:color="auto"/>
              <w:right w:val="single" w:sz="4" w:space="0" w:color="auto"/>
            </w:tcBorders>
            <w:vAlign w:val="center"/>
          </w:tcPr>
          <w:p w14:paraId="00F7338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Постановление Правительства РФ от 02.08.2019 № 1006 (ред. от 05.03.2022)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tc>
      </w:tr>
      <w:tr w:rsidR="006F63A7" w:rsidRPr="006F63A7" w14:paraId="64E2B640"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4F5F28E5"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10B0A8BB"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ПП РФ № 410</w:t>
            </w:r>
          </w:p>
        </w:tc>
        <w:tc>
          <w:tcPr>
            <w:tcW w:w="3799" w:type="pct"/>
            <w:tcBorders>
              <w:top w:val="single" w:sz="4" w:space="0" w:color="auto"/>
              <w:left w:val="single" w:sz="4" w:space="0" w:color="auto"/>
              <w:bottom w:val="single" w:sz="4" w:space="0" w:color="auto"/>
              <w:right w:val="single" w:sz="4" w:space="0" w:color="auto"/>
            </w:tcBorders>
            <w:vAlign w:val="center"/>
          </w:tcPr>
          <w:p w14:paraId="6445CD5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Постановление Правительства РФ от 13.05.2016 № 410 «Об утверждении требований к антитеррористической защищенности объектов (территорий) Министерства труда и социальной защиты РФ и объектов (территорий), относящихся к сфере деятельности Министерства труда и социальной защиты РФ и формы паспорта безопасности этих объектов (территорий)»</w:t>
            </w:r>
          </w:p>
        </w:tc>
      </w:tr>
      <w:tr w:rsidR="006F63A7" w:rsidRPr="006F63A7" w14:paraId="01DAAD57"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6876B1EE"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2C94DAE4"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ПП РФ №8</w:t>
            </w:r>
          </w:p>
        </w:tc>
        <w:tc>
          <w:tcPr>
            <w:tcW w:w="3799" w:type="pct"/>
            <w:tcBorders>
              <w:top w:val="single" w:sz="4" w:space="0" w:color="auto"/>
              <w:left w:val="single" w:sz="4" w:space="0" w:color="auto"/>
              <w:bottom w:val="single" w:sz="4" w:space="0" w:color="auto"/>
              <w:right w:val="single" w:sz="4" w:space="0" w:color="auto"/>
            </w:tcBorders>
            <w:vAlign w:val="center"/>
          </w:tcPr>
          <w:p w14:paraId="659E381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Постановление Правительства РФ от 13.01.2017 № 8 «</w:t>
            </w:r>
            <w:r w:rsidRPr="006F63A7">
              <w:rPr>
                <w:rFonts w:ascii="Times New Roman" w:hAnsi="Times New Roman"/>
                <w:sz w:val="21"/>
                <w:szCs w:val="21"/>
                <w:shd w:val="clear" w:color="auto" w:fill="FFFFFF"/>
              </w:rPr>
              <w:t xml:space="preserve">Об утверждении требований к антитеррористической защищенности объектов (территорий) Министерства здравоохранения </w:t>
            </w:r>
            <w:r w:rsidRPr="006F63A7">
              <w:rPr>
                <w:rFonts w:ascii="Times New Roman" w:hAnsi="Times New Roman"/>
                <w:bCs/>
                <w:sz w:val="21"/>
                <w:szCs w:val="21"/>
                <w:shd w:val="clear" w:color="auto" w:fill="FFFFFF"/>
              </w:rPr>
              <w:t>Российской</w:t>
            </w:r>
            <w:r w:rsidRPr="006F63A7">
              <w:rPr>
                <w:rFonts w:ascii="Times New Roman" w:hAnsi="Times New Roman"/>
                <w:sz w:val="21"/>
                <w:szCs w:val="21"/>
                <w:shd w:val="clear" w:color="auto" w:fill="FFFFFF"/>
              </w:rPr>
              <w:t> </w:t>
            </w:r>
            <w:r w:rsidRPr="006F63A7">
              <w:rPr>
                <w:rFonts w:ascii="Times New Roman" w:hAnsi="Times New Roman"/>
                <w:bCs/>
                <w:sz w:val="21"/>
                <w:szCs w:val="21"/>
                <w:shd w:val="clear" w:color="auto" w:fill="FFFFFF"/>
              </w:rPr>
              <w:t xml:space="preserve">Федерации </w:t>
            </w:r>
            <w:r w:rsidRPr="006F63A7">
              <w:rPr>
                <w:rFonts w:ascii="Times New Roman" w:hAnsi="Times New Roman"/>
                <w:sz w:val="21"/>
                <w:szCs w:val="21"/>
                <w:shd w:val="clear" w:color="auto" w:fill="FFFFFF"/>
              </w:rPr>
              <w:t xml:space="preserve">и объектов (территорий), относящихся к сфере деятельности Министерства здравоохранения </w:t>
            </w:r>
            <w:r w:rsidRPr="006F63A7">
              <w:rPr>
                <w:rFonts w:ascii="Times New Roman" w:hAnsi="Times New Roman"/>
                <w:bCs/>
                <w:sz w:val="21"/>
                <w:szCs w:val="21"/>
                <w:shd w:val="clear" w:color="auto" w:fill="FFFFFF"/>
              </w:rPr>
              <w:t>Российской</w:t>
            </w:r>
            <w:r w:rsidRPr="006F63A7">
              <w:rPr>
                <w:rFonts w:ascii="Times New Roman" w:hAnsi="Times New Roman"/>
                <w:sz w:val="21"/>
                <w:szCs w:val="21"/>
                <w:shd w:val="clear" w:color="auto" w:fill="FFFFFF"/>
              </w:rPr>
              <w:t> </w:t>
            </w:r>
            <w:r w:rsidRPr="006F63A7">
              <w:rPr>
                <w:rFonts w:ascii="Times New Roman" w:hAnsi="Times New Roman"/>
                <w:bCs/>
                <w:sz w:val="21"/>
                <w:szCs w:val="21"/>
                <w:shd w:val="clear" w:color="auto" w:fill="FFFFFF"/>
              </w:rPr>
              <w:t>Федерации</w:t>
            </w:r>
            <w:r w:rsidRPr="006F63A7">
              <w:rPr>
                <w:rFonts w:ascii="Times New Roman" w:hAnsi="Times New Roman"/>
                <w:sz w:val="21"/>
                <w:szCs w:val="21"/>
                <w:shd w:val="clear" w:color="auto" w:fill="FFFFFF"/>
              </w:rPr>
              <w:t xml:space="preserve">, и формы паспорта безопасности этих </w:t>
            </w:r>
            <w:r w:rsidRPr="006F63A7">
              <w:rPr>
                <w:rFonts w:ascii="Times New Roman" w:hAnsi="Times New Roman"/>
                <w:sz w:val="21"/>
                <w:szCs w:val="21"/>
              </w:rPr>
              <w:t>объектов (территорий)»</w:t>
            </w:r>
          </w:p>
        </w:tc>
      </w:tr>
      <w:tr w:rsidR="006F63A7" w:rsidRPr="006F63A7" w14:paraId="173D94D6"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3D38940F"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3E94D8CC"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ПП РФ № 719</w:t>
            </w:r>
          </w:p>
        </w:tc>
        <w:tc>
          <w:tcPr>
            <w:tcW w:w="3799" w:type="pct"/>
            <w:tcBorders>
              <w:top w:val="single" w:sz="4" w:space="0" w:color="auto"/>
              <w:left w:val="single" w:sz="4" w:space="0" w:color="auto"/>
              <w:bottom w:val="single" w:sz="4" w:space="0" w:color="auto"/>
              <w:right w:val="single" w:sz="4" w:space="0" w:color="auto"/>
            </w:tcBorders>
            <w:vAlign w:val="center"/>
          </w:tcPr>
          <w:p w14:paraId="6F4DD05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bCs/>
                <w:sz w:val="21"/>
                <w:szCs w:val="21"/>
                <w:shd w:val="clear" w:color="auto" w:fill="FFFFFF"/>
              </w:rPr>
              <w:t>Постановление Правительства РФ от 17 июля 2015 г. № 719</w:t>
            </w:r>
            <w:r w:rsidRPr="006F63A7">
              <w:rPr>
                <w:rFonts w:ascii="Times New Roman" w:hAnsi="Times New Roman"/>
                <w:bCs/>
                <w:sz w:val="21"/>
                <w:szCs w:val="21"/>
              </w:rPr>
              <w:br/>
            </w:r>
            <w:r w:rsidRPr="006F63A7">
              <w:rPr>
                <w:rFonts w:ascii="Times New Roman" w:hAnsi="Times New Roman"/>
                <w:bCs/>
                <w:sz w:val="21"/>
                <w:szCs w:val="21"/>
                <w:shd w:val="clear" w:color="auto" w:fill="FFFFFF"/>
              </w:rPr>
              <w:t>«О подтверждении производства российской промышленной продукции»</w:t>
            </w:r>
          </w:p>
        </w:tc>
      </w:tr>
      <w:tr w:rsidR="006F63A7" w:rsidRPr="006F63A7" w14:paraId="255FF77C"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30838E50"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41F77239"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ГОСТ Р 71917-2024</w:t>
            </w:r>
          </w:p>
        </w:tc>
        <w:tc>
          <w:tcPr>
            <w:tcW w:w="3799" w:type="pct"/>
            <w:tcBorders>
              <w:top w:val="single" w:sz="4" w:space="0" w:color="auto"/>
              <w:left w:val="single" w:sz="4" w:space="0" w:color="auto"/>
              <w:bottom w:val="single" w:sz="4" w:space="0" w:color="auto"/>
              <w:right w:val="single" w:sz="4" w:space="0" w:color="auto"/>
            </w:tcBorders>
            <w:vAlign w:val="center"/>
          </w:tcPr>
          <w:p w14:paraId="4CE5C26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ГОСТ Р 71917-2024. «Антитеррористическая защищенность. Мероприятия и решения по обеспечению антитеррористической защищенности объектов. Общие положения» (утв. и введен в действие Приказом Росстандарта от 25.12.2024 № 1997-ст)</w:t>
            </w:r>
          </w:p>
        </w:tc>
      </w:tr>
      <w:tr w:rsidR="006F63A7" w:rsidRPr="006F63A7" w14:paraId="70426582"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6DA61281"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1720E37D"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Порядок взаимодействия</w:t>
            </w:r>
          </w:p>
        </w:tc>
        <w:tc>
          <w:tcPr>
            <w:tcW w:w="3799" w:type="pct"/>
            <w:tcBorders>
              <w:top w:val="single" w:sz="4" w:space="0" w:color="auto"/>
              <w:left w:val="single" w:sz="4" w:space="0" w:color="auto"/>
              <w:bottom w:val="single" w:sz="4" w:space="0" w:color="auto"/>
              <w:right w:val="single" w:sz="4" w:space="0" w:color="auto"/>
            </w:tcBorders>
            <w:vAlign w:val="center"/>
          </w:tcPr>
          <w:p w14:paraId="63C3F95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6F63A7" w:rsidRPr="006F63A7" w14:paraId="6FF6D9B8"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3E3D2EAD"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4C3485D4"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44-ФЗ</w:t>
            </w:r>
          </w:p>
        </w:tc>
        <w:tc>
          <w:tcPr>
            <w:tcW w:w="3799" w:type="pct"/>
            <w:tcBorders>
              <w:top w:val="single" w:sz="4" w:space="0" w:color="auto"/>
              <w:left w:val="single" w:sz="4" w:space="0" w:color="auto"/>
              <w:bottom w:val="single" w:sz="4" w:space="0" w:color="auto"/>
              <w:right w:val="single" w:sz="4" w:space="0" w:color="auto"/>
            </w:tcBorders>
            <w:vAlign w:val="center"/>
          </w:tcPr>
          <w:p w14:paraId="15FEEDD6"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Федеральный закон «О контрактной системе в сфере закупок товаров, работ, услуг для обеспечения государственных и муниципальных нужд».</w:t>
            </w:r>
          </w:p>
        </w:tc>
      </w:tr>
      <w:tr w:rsidR="006F63A7" w:rsidRPr="006F63A7" w14:paraId="4E257BEE"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6C0B63C6"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0BFF8D8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КОСГУ</w:t>
            </w:r>
          </w:p>
        </w:tc>
        <w:tc>
          <w:tcPr>
            <w:tcW w:w="3799" w:type="pct"/>
            <w:tcBorders>
              <w:top w:val="single" w:sz="4" w:space="0" w:color="auto"/>
              <w:left w:val="single" w:sz="4" w:space="0" w:color="auto"/>
              <w:bottom w:val="single" w:sz="4" w:space="0" w:color="auto"/>
              <w:right w:val="single" w:sz="4" w:space="0" w:color="auto"/>
            </w:tcBorders>
            <w:vAlign w:val="center"/>
          </w:tcPr>
          <w:p w14:paraId="65E6465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Классификация операций сектора государственного управления.</w:t>
            </w:r>
          </w:p>
        </w:tc>
      </w:tr>
      <w:tr w:rsidR="006F63A7" w:rsidRPr="006F63A7" w14:paraId="360DAD11"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0F102AC3"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7A45316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ОКПД 2</w:t>
            </w:r>
          </w:p>
        </w:tc>
        <w:tc>
          <w:tcPr>
            <w:tcW w:w="3799" w:type="pct"/>
            <w:tcBorders>
              <w:top w:val="single" w:sz="4" w:space="0" w:color="auto"/>
              <w:left w:val="single" w:sz="4" w:space="0" w:color="auto"/>
              <w:bottom w:val="single" w:sz="4" w:space="0" w:color="auto"/>
              <w:right w:val="single" w:sz="4" w:space="0" w:color="auto"/>
            </w:tcBorders>
            <w:vAlign w:val="center"/>
          </w:tcPr>
          <w:p w14:paraId="4B8485C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Общероссийский классификатор продукции по видам экономической деятельности.</w:t>
            </w:r>
          </w:p>
        </w:tc>
      </w:tr>
      <w:tr w:rsidR="006F63A7" w:rsidRPr="006F63A7" w14:paraId="2B3EFBDC"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45B5235E"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511A9DD8"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НТД</w:t>
            </w:r>
          </w:p>
        </w:tc>
        <w:tc>
          <w:tcPr>
            <w:tcW w:w="3799" w:type="pct"/>
            <w:tcBorders>
              <w:top w:val="single" w:sz="4" w:space="0" w:color="auto"/>
              <w:left w:val="single" w:sz="4" w:space="0" w:color="auto"/>
              <w:bottom w:val="single" w:sz="4" w:space="0" w:color="auto"/>
              <w:right w:val="single" w:sz="4" w:space="0" w:color="auto"/>
            </w:tcBorders>
            <w:vAlign w:val="center"/>
          </w:tcPr>
          <w:p w14:paraId="0526595D" w14:textId="77777777" w:rsidR="006F63A7" w:rsidRPr="006F63A7" w:rsidRDefault="006F63A7" w:rsidP="00165580">
            <w:pPr>
              <w:spacing w:after="0" w:line="240" w:lineRule="auto"/>
              <w:rPr>
                <w:rFonts w:ascii="Times New Roman" w:hAnsi="Times New Roman"/>
                <w:sz w:val="21"/>
                <w:szCs w:val="21"/>
                <w:shd w:val="clear" w:color="auto" w:fill="FFFFFF"/>
              </w:rPr>
            </w:pPr>
            <w:r w:rsidRPr="006F63A7">
              <w:rPr>
                <w:rFonts w:ascii="Times New Roman" w:hAnsi="Times New Roman"/>
                <w:sz w:val="21"/>
                <w:szCs w:val="21"/>
                <w:shd w:val="clear" w:color="auto" w:fill="FFFFFF"/>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по применению. Действующая </w:t>
            </w:r>
            <w:r w:rsidRPr="006F63A7">
              <w:rPr>
                <w:rFonts w:ascii="Times New Roman" w:hAnsi="Times New Roman"/>
                <w:sz w:val="21"/>
                <w:szCs w:val="21"/>
              </w:rPr>
              <w:t>на территории Российской Федерации</w:t>
            </w:r>
            <w:r w:rsidRPr="006F63A7">
              <w:rPr>
                <w:rFonts w:ascii="Times New Roman" w:hAnsi="Times New Roman"/>
                <w:sz w:val="21"/>
                <w:szCs w:val="21"/>
                <w:shd w:val="clear" w:color="auto" w:fill="FFFFFF"/>
              </w:rPr>
              <w:t xml:space="preserve"> на момент проектирования.</w:t>
            </w:r>
          </w:p>
        </w:tc>
      </w:tr>
      <w:tr w:rsidR="006F63A7" w:rsidRPr="006F63A7" w14:paraId="74A8541B" w14:textId="77777777" w:rsidTr="00165580">
        <w:trPr>
          <w:trHeight w:val="283"/>
        </w:trPr>
        <w:tc>
          <w:tcPr>
            <w:tcW w:w="309" w:type="pct"/>
            <w:tcBorders>
              <w:top w:val="single" w:sz="4" w:space="0" w:color="auto"/>
              <w:left w:val="single" w:sz="4" w:space="0" w:color="auto"/>
              <w:bottom w:val="single" w:sz="4" w:space="0" w:color="auto"/>
              <w:right w:val="single" w:sz="4" w:space="0" w:color="auto"/>
            </w:tcBorders>
            <w:vAlign w:val="center"/>
          </w:tcPr>
          <w:p w14:paraId="2A50EDCE" w14:textId="77777777" w:rsidR="006F63A7" w:rsidRPr="006F63A7" w:rsidRDefault="006F63A7" w:rsidP="006F63A7">
            <w:pPr>
              <w:pStyle w:val="a8"/>
              <w:numPr>
                <w:ilvl w:val="0"/>
                <w:numId w:val="15"/>
              </w:numPr>
              <w:spacing w:after="0" w:line="240" w:lineRule="auto"/>
              <w:ind w:left="470" w:hanging="357"/>
              <w:jc w:val="center"/>
              <w:rPr>
                <w:rFonts w:ascii="Times New Roman" w:hAnsi="Times New Roman"/>
                <w:sz w:val="21"/>
                <w:szCs w:val="21"/>
              </w:rPr>
            </w:pPr>
          </w:p>
        </w:tc>
        <w:tc>
          <w:tcPr>
            <w:tcW w:w="892" w:type="pct"/>
            <w:tcBorders>
              <w:top w:val="single" w:sz="4" w:space="0" w:color="auto"/>
              <w:left w:val="single" w:sz="4" w:space="0" w:color="auto"/>
              <w:bottom w:val="single" w:sz="4" w:space="0" w:color="auto"/>
              <w:right w:val="single" w:sz="4" w:space="0" w:color="auto"/>
            </w:tcBorders>
            <w:vAlign w:val="center"/>
          </w:tcPr>
          <w:p w14:paraId="7DBFCB3A"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Профильная НТД</w:t>
            </w:r>
          </w:p>
        </w:tc>
        <w:tc>
          <w:tcPr>
            <w:tcW w:w="3799" w:type="pct"/>
            <w:tcBorders>
              <w:top w:val="single" w:sz="4" w:space="0" w:color="auto"/>
              <w:left w:val="single" w:sz="4" w:space="0" w:color="auto"/>
              <w:bottom w:val="single" w:sz="4" w:space="0" w:color="auto"/>
              <w:right w:val="single" w:sz="4" w:space="0" w:color="auto"/>
            </w:tcBorders>
            <w:vAlign w:val="center"/>
          </w:tcPr>
          <w:p w14:paraId="41E476A4" w14:textId="77777777" w:rsidR="006F63A7" w:rsidRPr="006F63A7" w:rsidRDefault="006F63A7" w:rsidP="00165580">
            <w:pPr>
              <w:spacing w:after="0" w:line="240" w:lineRule="auto"/>
              <w:jc w:val="both"/>
              <w:rPr>
                <w:rFonts w:ascii="Times New Roman" w:hAnsi="Times New Roman"/>
                <w:sz w:val="21"/>
                <w:szCs w:val="21"/>
                <w:shd w:val="clear" w:color="auto" w:fill="FFFFFF"/>
              </w:rPr>
            </w:pPr>
            <w:r w:rsidRPr="006F63A7">
              <w:rPr>
                <w:rFonts w:ascii="Times New Roman" w:hAnsi="Times New Roman"/>
                <w:sz w:val="21"/>
                <w:szCs w:val="21"/>
                <w:shd w:val="clear" w:color="auto" w:fill="FFFFFF"/>
              </w:rPr>
              <w:t>Набор (состав) национальных базовых стандартов, других документов в области стандартизации и иных нормативных и методических документов, необходимых и достаточных для нормативного обеспечения выполнения конкретной(</w:t>
            </w:r>
            <w:proofErr w:type="spellStart"/>
            <w:r w:rsidRPr="006F63A7">
              <w:rPr>
                <w:rFonts w:ascii="Times New Roman" w:hAnsi="Times New Roman"/>
                <w:sz w:val="21"/>
                <w:szCs w:val="21"/>
                <w:shd w:val="clear" w:color="auto" w:fill="FFFFFF"/>
              </w:rPr>
              <w:t>ых</w:t>
            </w:r>
            <w:proofErr w:type="spellEnd"/>
            <w:r w:rsidRPr="006F63A7">
              <w:rPr>
                <w:rFonts w:ascii="Times New Roman" w:hAnsi="Times New Roman"/>
                <w:sz w:val="21"/>
                <w:szCs w:val="21"/>
                <w:shd w:val="clear" w:color="auto" w:fill="FFFFFF"/>
              </w:rPr>
              <w:t>) функции(й).</w:t>
            </w:r>
          </w:p>
        </w:tc>
      </w:tr>
    </w:tbl>
    <w:p w14:paraId="78AF8A8A" w14:textId="77777777" w:rsidR="006F63A7" w:rsidRPr="006F63A7" w:rsidRDefault="006F63A7" w:rsidP="006F63A7">
      <w:pPr>
        <w:pStyle w:val="10"/>
        <w:ind w:left="1418"/>
        <w:jc w:val="left"/>
        <w:rPr>
          <w:sz w:val="22"/>
          <w:szCs w:val="22"/>
        </w:rPr>
      </w:pPr>
      <w:bookmarkStart w:id="3" w:name="оформлдок"/>
      <w:r w:rsidRPr="006F63A7">
        <w:rPr>
          <w:sz w:val="22"/>
          <w:szCs w:val="22"/>
        </w:rPr>
        <w:t>2.</w:t>
      </w:r>
      <w:hyperlink w:anchor="_top" w:history="1">
        <w:r w:rsidRPr="006F63A7">
          <w:rPr>
            <w:sz w:val="22"/>
            <w:szCs w:val="22"/>
          </w:rPr>
          <w:t>Требования к оформлению проектной/рабочей документации</w:t>
        </w:r>
        <w:bookmarkEnd w:id="3"/>
      </w:hyperlink>
    </w:p>
    <w:tbl>
      <w:tblPr>
        <w:tblStyle w:val="af1"/>
        <w:tblW w:w="11482" w:type="dxa"/>
        <w:tblInd w:w="-572" w:type="dxa"/>
        <w:tblLayout w:type="fixed"/>
        <w:tblLook w:val="04A0" w:firstRow="1" w:lastRow="0" w:firstColumn="1" w:lastColumn="0" w:noHBand="0" w:noVBand="1"/>
      </w:tblPr>
      <w:tblGrid>
        <w:gridCol w:w="567"/>
        <w:gridCol w:w="2127"/>
        <w:gridCol w:w="8788"/>
      </w:tblGrid>
      <w:tr w:rsidR="006F63A7" w:rsidRPr="006F63A7" w14:paraId="257BC1F9" w14:textId="77777777" w:rsidTr="00165580">
        <w:tc>
          <w:tcPr>
            <w:tcW w:w="567" w:type="dxa"/>
            <w:vAlign w:val="center"/>
          </w:tcPr>
          <w:p w14:paraId="0162BE5B"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b/>
                <w:sz w:val="21"/>
                <w:szCs w:val="21"/>
              </w:rPr>
              <w:t>1</w:t>
            </w:r>
          </w:p>
        </w:tc>
        <w:tc>
          <w:tcPr>
            <w:tcW w:w="2127" w:type="dxa"/>
            <w:vAlign w:val="center"/>
          </w:tcPr>
          <w:p w14:paraId="442D6407"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b/>
                <w:sz w:val="21"/>
                <w:szCs w:val="21"/>
              </w:rPr>
              <w:t>2</w:t>
            </w:r>
          </w:p>
        </w:tc>
        <w:tc>
          <w:tcPr>
            <w:tcW w:w="8788" w:type="dxa"/>
            <w:vAlign w:val="center"/>
          </w:tcPr>
          <w:p w14:paraId="1C633883"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b/>
                <w:sz w:val="21"/>
                <w:szCs w:val="21"/>
              </w:rPr>
              <w:t>3</w:t>
            </w:r>
          </w:p>
        </w:tc>
      </w:tr>
      <w:tr w:rsidR="006F63A7" w:rsidRPr="006F63A7" w14:paraId="05F8B680" w14:textId="77777777" w:rsidTr="00165580">
        <w:tc>
          <w:tcPr>
            <w:tcW w:w="567" w:type="dxa"/>
            <w:vAlign w:val="center"/>
          </w:tcPr>
          <w:p w14:paraId="17CD32C5"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2.1</w:t>
            </w:r>
          </w:p>
        </w:tc>
        <w:tc>
          <w:tcPr>
            <w:tcW w:w="2127" w:type="dxa"/>
            <w:vAlign w:val="center"/>
          </w:tcPr>
          <w:p w14:paraId="362163B8" w14:textId="77777777" w:rsidR="006F63A7" w:rsidRPr="006F63A7" w:rsidRDefault="006F63A7" w:rsidP="00165580">
            <w:pPr>
              <w:pStyle w:val="20"/>
              <w:spacing w:line="240" w:lineRule="auto"/>
              <w:rPr>
                <w:rFonts w:ascii="Times New Roman" w:hAnsi="Times New Roman" w:cs="Times New Roman"/>
                <w:color w:val="auto"/>
                <w:sz w:val="21"/>
                <w:szCs w:val="21"/>
              </w:rPr>
            </w:pPr>
            <w:bookmarkStart w:id="4" w:name="требкобслед"/>
            <w:r w:rsidRPr="006F63A7">
              <w:rPr>
                <w:rStyle w:val="aff"/>
                <w:rFonts w:ascii="Times New Roman" w:hAnsi="Times New Roman" w:cs="Times New Roman"/>
                <w:color w:val="auto"/>
                <w:sz w:val="21"/>
                <w:szCs w:val="21"/>
              </w:rPr>
              <w:t>Требования к обследованию объекта</w:t>
            </w:r>
            <w:bookmarkEnd w:id="4"/>
          </w:p>
        </w:tc>
        <w:tc>
          <w:tcPr>
            <w:tcW w:w="8788" w:type="dxa"/>
          </w:tcPr>
          <w:p w14:paraId="39FB4D81"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78D92886"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общая характеристика здания(</w:t>
            </w:r>
            <w:proofErr w:type="spellStart"/>
            <w:r w:rsidRPr="006F63A7">
              <w:rPr>
                <w:rFonts w:ascii="Times New Roman" w:hAnsi="Times New Roman"/>
                <w:sz w:val="21"/>
                <w:szCs w:val="21"/>
              </w:rPr>
              <w:t>ий</w:t>
            </w:r>
            <w:proofErr w:type="spellEnd"/>
            <w:r w:rsidRPr="006F63A7">
              <w:rPr>
                <w:rFonts w:ascii="Times New Roman" w:hAnsi="Times New Roman"/>
                <w:sz w:val="21"/>
                <w:szCs w:val="21"/>
              </w:rPr>
              <w:t>),</w:t>
            </w:r>
            <w:r w:rsidRPr="006F63A7">
              <w:rPr>
                <w:rFonts w:ascii="Times New Roman" w:hAnsi="Times New Roman"/>
                <w:b/>
                <w:sz w:val="21"/>
                <w:szCs w:val="21"/>
              </w:rPr>
              <w:t xml:space="preserve"> </w:t>
            </w:r>
            <w:r w:rsidRPr="006F63A7">
              <w:rPr>
                <w:rFonts w:ascii="Times New Roman" w:hAnsi="Times New Roman"/>
                <w:sz w:val="21"/>
                <w:szCs w:val="21"/>
              </w:rPr>
              <w:t>помещений (</w:t>
            </w:r>
            <w:proofErr w:type="spellStart"/>
            <w:r w:rsidRPr="006F63A7">
              <w:rPr>
                <w:rFonts w:ascii="Times New Roman" w:hAnsi="Times New Roman"/>
                <w:sz w:val="21"/>
                <w:szCs w:val="21"/>
              </w:rPr>
              <w:t>ия</w:t>
            </w:r>
            <w:proofErr w:type="spellEnd"/>
            <w:r w:rsidRPr="006F63A7">
              <w:rPr>
                <w:rFonts w:ascii="Times New Roman" w:hAnsi="Times New Roman"/>
                <w:sz w:val="21"/>
                <w:szCs w:val="21"/>
              </w:rPr>
              <w:t>) или сооружений(</w:t>
            </w:r>
            <w:proofErr w:type="spellStart"/>
            <w:r w:rsidRPr="006F63A7">
              <w:rPr>
                <w:rFonts w:ascii="Times New Roman" w:hAnsi="Times New Roman"/>
                <w:sz w:val="21"/>
                <w:szCs w:val="21"/>
              </w:rPr>
              <w:t>ия</w:t>
            </w:r>
            <w:proofErr w:type="spellEnd"/>
            <w:r w:rsidRPr="006F63A7">
              <w:rPr>
                <w:rFonts w:ascii="Times New Roman" w:hAnsi="Times New Roman"/>
                <w:sz w:val="21"/>
                <w:szCs w:val="21"/>
              </w:rPr>
              <w:t>);</w:t>
            </w:r>
          </w:p>
          <w:p w14:paraId="3DF494A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план эвакуации людей при пожаре; </w:t>
            </w:r>
          </w:p>
          <w:p w14:paraId="6AF72A1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объёмно-планировочное решение помещений, зданий, сооружений </w:t>
            </w:r>
            <w:r w:rsidRPr="006F63A7">
              <w:rPr>
                <w:rFonts w:ascii="Times New Roman" w:hAnsi="Times New Roman"/>
                <w:sz w:val="21"/>
                <w:szCs w:val="21"/>
              </w:rPr>
              <w:br/>
              <w:t>с</w:t>
            </w:r>
            <w:r w:rsidRPr="006F63A7">
              <w:rPr>
                <w:rFonts w:ascii="Times New Roman" w:hAnsi="Times New Roman"/>
                <w:bCs/>
                <w:sz w:val="21"/>
                <w:szCs w:val="21"/>
              </w:rPr>
              <w:t xml:space="preserve"> информацией о функциональном назначении помещений, </w:t>
            </w:r>
            <w:r w:rsidRPr="006F63A7">
              <w:rPr>
                <w:rFonts w:ascii="Times New Roman" w:hAnsi="Times New Roman"/>
                <w:sz w:val="21"/>
                <w:szCs w:val="21"/>
              </w:rPr>
              <w:t>подвалов, подполья, а также цокольных и технических этажей, категория электроснабжения объекта (по ПУЭ) и т.п.;</w:t>
            </w:r>
          </w:p>
          <w:p w14:paraId="2715F43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lastRenderedPageBreak/>
              <w:t>- помещение поста охраны или в других помещениях, например, пожарного поста, диспетчерских пунктах или помещениях контроля за другими инженерными системами и т.п.;</w:t>
            </w:r>
          </w:p>
          <w:p w14:paraId="1046CF9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основные характеристики каналов передачи информации;</w:t>
            </w:r>
          </w:p>
          <w:p w14:paraId="079716D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наличие подсистем ОТС (ОС, КТС), подлежащих демонтажу с приложением документов, обосновывающих демонтаж и определяющих объем демонтажа;</w:t>
            </w:r>
          </w:p>
          <w:p w14:paraId="4A5341E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наличие на объекте действующей ОТС (ОС, КТС) (в случае если оборудуется только часть здания); </w:t>
            </w:r>
          </w:p>
          <w:p w14:paraId="7713AC3B"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наличие проектной/рабочей документации на действующую ОТС (ОС, КТС);</w:t>
            </w:r>
          </w:p>
          <w:p w14:paraId="48C33C8F"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сбор установочных данных для выбора наиболее оптимального варианта сопряжения действующей ОТС (ОС, КТС) с проектируемой ОТС (ОС, КТС);</w:t>
            </w:r>
          </w:p>
          <w:p w14:paraId="04F70DCC"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наличие предписаний контрольных и надзорных органов (копии в части касающейся прилагаются к акту обследования);</w:t>
            </w:r>
          </w:p>
          <w:p w14:paraId="14D90867"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 наличие </w:t>
            </w:r>
            <w:r w:rsidRPr="006F63A7">
              <w:rPr>
                <w:rFonts w:ascii="Times New Roman" w:hAnsi="Times New Roman"/>
                <w:bCs/>
                <w:sz w:val="21"/>
                <w:szCs w:val="21"/>
              </w:rPr>
              <w:t>архитектурно-строительных чертежей.</w:t>
            </w:r>
          </w:p>
          <w:p w14:paraId="6524213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361B5E5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2.1.3. Заказчик должен предоставить разработчику задание на проектирование.</w:t>
            </w:r>
          </w:p>
          <w:p w14:paraId="52FE6F1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2.1.4. Обязательства по предоставлению документов для сбора исходных данных лежат на уполномоченном представителе объекта, подлежащего оснащению ОТС (ОС, КТС). Акт должен быть утвержден руководителем объекта и прикладываться отдельным файлом к рабочей документации, при её согласовании с ГМЦ.</w:t>
            </w:r>
          </w:p>
        </w:tc>
      </w:tr>
      <w:tr w:rsidR="006F63A7" w:rsidRPr="006F63A7" w14:paraId="23EFC529" w14:textId="77777777" w:rsidTr="00165580">
        <w:tc>
          <w:tcPr>
            <w:tcW w:w="567" w:type="dxa"/>
            <w:vAlign w:val="center"/>
          </w:tcPr>
          <w:p w14:paraId="317E0A9E"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lastRenderedPageBreak/>
              <w:t>2.2</w:t>
            </w:r>
          </w:p>
        </w:tc>
        <w:tc>
          <w:tcPr>
            <w:tcW w:w="2127" w:type="dxa"/>
            <w:vAlign w:val="center"/>
          </w:tcPr>
          <w:p w14:paraId="4B6A1921" w14:textId="77777777" w:rsidR="006F63A7" w:rsidRPr="006F63A7" w:rsidRDefault="006F63A7" w:rsidP="00165580">
            <w:pPr>
              <w:pStyle w:val="20"/>
              <w:spacing w:line="240" w:lineRule="auto"/>
              <w:rPr>
                <w:rFonts w:ascii="Times New Roman" w:hAnsi="Times New Roman" w:cs="Times New Roman"/>
                <w:color w:val="auto"/>
                <w:sz w:val="21"/>
                <w:szCs w:val="21"/>
              </w:rPr>
            </w:pPr>
            <w:bookmarkStart w:id="5" w:name="общтребкДок"/>
            <w:r w:rsidRPr="006F63A7">
              <w:rPr>
                <w:rStyle w:val="aff"/>
                <w:rFonts w:ascii="Times New Roman" w:hAnsi="Times New Roman" w:cs="Times New Roman"/>
                <w:color w:val="auto"/>
                <w:sz w:val="21"/>
                <w:szCs w:val="21"/>
              </w:rPr>
              <w:t>Общие требования к документации</w:t>
            </w:r>
            <w:bookmarkEnd w:id="5"/>
          </w:p>
        </w:tc>
        <w:tc>
          <w:tcPr>
            <w:tcW w:w="8788" w:type="dxa"/>
          </w:tcPr>
          <w:p w14:paraId="4052D6A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2.2.1. Рабочая документация должна быть оформлена в соответствии:</w:t>
            </w:r>
          </w:p>
          <w:p w14:paraId="4501084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Постановление Правительства РФ от 16.02.2008 № 87 (с учетом ст.49 ГК РФ);</w:t>
            </w:r>
          </w:p>
          <w:p w14:paraId="53A7563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ГОСТ Р 21.101-2020; «Система проектной документации для строительства. Основные требования к проектной и рабочей документации» (утвержденным и введенным в действие приказом Федерального агентства по техническому регулированию и метрологии от 23.06.2020 № 282-ст);</w:t>
            </w:r>
          </w:p>
          <w:p w14:paraId="55A2A42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ГОСТ 21.110-2013;</w:t>
            </w:r>
          </w:p>
          <w:p w14:paraId="5B80BD97"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перечень используемой НТД при необходимости может быть расширен.</w:t>
            </w:r>
          </w:p>
          <w:p w14:paraId="74F63DF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p>
          <w:p w14:paraId="25B527F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с ГОСТ Р 21.101-2020 и «Требования к составу направляемых документов»</w:t>
            </w:r>
          </w:p>
          <w:p w14:paraId="31CA2D55"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2.2.3. Для предварительного согласования рабочей документации в электронном виде Подрядчик предоставляет документацию на проверку в формате </w:t>
            </w:r>
            <w:r w:rsidRPr="006F63A7">
              <w:rPr>
                <w:rFonts w:ascii="Times New Roman" w:hAnsi="Times New Roman"/>
                <w:sz w:val="21"/>
                <w:szCs w:val="21"/>
                <w:lang w:val="en-US"/>
              </w:rPr>
              <w:t>PDF</w:t>
            </w:r>
            <w:r w:rsidRPr="006F63A7">
              <w:rPr>
                <w:rFonts w:ascii="Times New Roman" w:hAnsi="Times New Roman"/>
                <w:sz w:val="21"/>
                <w:szCs w:val="21"/>
              </w:rPr>
              <w:t xml:space="preserve"> одним файлом.</w:t>
            </w:r>
          </w:p>
          <w:p w14:paraId="3439D51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2.2.4. Предоставить Заказчику рабочую документацию в электронном виде </w:t>
            </w:r>
            <w:r w:rsidRPr="006F63A7">
              <w:rPr>
                <w:rFonts w:ascii="Times New Roman" w:hAnsi="Times New Roman"/>
                <w:sz w:val="21"/>
                <w:szCs w:val="21"/>
              </w:rPr>
              <w:br/>
              <w:t xml:space="preserve">в формате совместимом с </w:t>
            </w:r>
            <w:proofErr w:type="spellStart"/>
            <w:r w:rsidRPr="006F63A7">
              <w:rPr>
                <w:rFonts w:ascii="Times New Roman" w:hAnsi="Times New Roman"/>
                <w:sz w:val="21"/>
                <w:szCs w:val="21"/>
              </w:rPr>
              <w:t>doc</w:t>
            </w:r>
            <w:proofErr w:type="spellEnd"/>
            <w:r w:rsidRPr="006F63A7">
              <w:rPr>
                <w:rFonts w:ascii="Times New Roman" w:hAnsi="Times New Roman"/>
                <w:sz w:val="21"/>
                <w:szCs w:val="21"/>
              </w:rPr>
              <w:t>/</w:t>
            </w:r>
            <w:r w:rsidRPr="006F63A7">
              <w:rPr>
                <w:rFonts w:ascii="Times New Roman" w:hAnsi="Times New Roman"/>
                <w:sz w:val="21"/>
                <w:szCs w:val="21"/>
                <w:lang w:val="en-US"/>
              </w:rPr>
              <w:t>docx</w:t>
            </w:r>
            <w:r w:rsidRPr="006F63A7">
              <w:rPr>
                <w:rFonts w:ascii="Times New Roman" w:hAnsi="Times New Roman"/>
                <w:sz w:val="21"/>
                <w:szCs w:val="21"/>
              </w:rPr>
              <w:t xml:space="preserve"> (</w:t>
            </w:r>
            <w:proofErr w:type="spellStart"/>
            <w:r w:rsidRPr="006F63A7">
              <w:rPr>
                <w:rFonts w:ascii="Times New Roman" w:hAnsi="Times New Roman"/>
                <w:sz w:val="21"/>
                <w:szCs w:val="21"/>
              </w:rPr>
              <w:t>MicrosoftWord</w:t>
            </w:r>
            <w:proofErr w:type="spellEnd"/>
            <w:r w:rsidRPr="006F63A7">
              <w:rPr>
                <w:rFonts w:ascii="Times New Roman" w:hAnsi="Times New Roman"/>
                <w:sz w:val="21"/>
                <w:szCs w:val="21"/>
              </w:rPr>
              <w:t xml:space="preserve">), чертежи и схемы в формате </w:t>
            </w:r>
            <w:proofErr w:type="spellStart"/>
            <w:r w:rsidRPr="006F63A7">
              <w:rPr>
                <w:rFonts w:ascii="Times New Roman" w:hAnsi="Times New Roman"/>
                <w:sz w:val="21"/>
                <w:szCs w:val="21"/>
              </w:rPr>
              <w:t>dwg</w:t>
            </w:r>
            <w:proofErr w:type="spellEnd"/>
            <w:r w:rsidRPr="006F63A7">
              <w:rPr>
                <w:rFonts w:ascii="Times New Roman" w:hAnsi="Times New Roman"/>
                <w:sz w:val="21"/>
                <w:szCs w:val="21"/>
              </w:rPr>
              <w:t xml:space="preserve"> (AutoCAD), а также один экземпляр в формате PDF.</w:t>
            </w:r>
          </w:p>
          <w:p w14:paraId="29B1C56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2.2.5. Требования по составу рабочей документации в соответствии с ГОСТ Р 21.101-2020 приложены в разделе 3.</w:t>
            </w:r>
          </w:p>
        </w:tc>
      </w:tr>
      <w:tr w:rsidR="006F63A7" w:rsidRPr="006F63A7" w14:paraId="62ECDD1E" w14:textId="77777777" w:rsidTr="00165580">
        <w:tc>
          <w:tcPr>
            <w:tcW w:w="567" w:type="dxa"/>
            <w:vAlign w:val="center"/>
          </w:tcPr>
          <w:p w14:paraId="406B7236"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2.3</w:t>
            </w:r>
          </w:p>
        </w:tc>
        <w:tc>
          <w:tcPr>
            <w:tcW w:w="2127" w:type="dxa"/>
            <w:vAlign w:val="center"/>
          </w:tcPr>
          <w:p w14:paraId="750963EC"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bookmarkStart w:id="6" w:name="нормативправАкт"/>
            <w:r w:rsidRPr="006F63A7">
              <w:rPr>
                <w:rStyle w:val="aff"/>
                <w:rFonts w:ascii="Times New Roman" w:hAnsi="Times New Roman" w:cs="Times New Roman"/>
                <w:color w:val="auto"/>
                <w:sz w:val="21"/>
                <w:szCs w:val="21"/>
              </w:rPr>
              <w:t>Нормативно правовые акты и регламентирующие документы</w:t>
            </w:r>
            <w:bookmarkEnd w:id="6"/>
          </w:p>
        </w:tc>
        <w:tc>
          <w:tcPr>
            <w:tcW w:w="8788" w:type="dxa"/>
          </w:tcPr>
          <w:p w14:paraId="044B3A91"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Рабочая документация должна быть выполнена в соответствии </w:t>
            </w:r>
          </w:p>
          <w:p w14:paraId="55127A75"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с действующими нормативно-правовыми актами, а также нормативно-техническими и регламентирующими документами:</w:t>
            </w:r>
          </w:p>
          <w:p w14:paraId="40F0B3AB"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Постановление Правительства РФ от 16.02.2008 № 87 «О составе разделов проектной документации и требованиях к их содержанию» (с учетом ст.49 ГК РФ);</w:t>
            </w:r>
          </w:p>
          <w:p w14:paraId="6D2986CD"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Постановление Правительства РФ от 16.09.2020 № 1479«Об утверждении Правил противопожарного режима в Российской Федерации»;</w:t>
            </w:r>
          </w:p>
          <w:p w14:paraId="6D2564F3"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ПП РФ № 272; ПП РФ № 1006; ПП РФ № 410; ПП РФ №8; ГОСТ Р 71917-2024;</w:t>
            </w:r>
          </w:p>
          <w:p w14:paraId="4E9EAF7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ГОСТ 21.110-2013 «Система проектной документации для строительства. Спецификация оборудования, изделий и материалов» (утв. и введен в действие Приказом Росстандарта от 11.06.2013 N 156-ст);</w:t>
            </w:r>
          </w:p>
          <w:p w14:paraId="38BF604C"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 ГОСТ Р 50776-95 «Системы тревожной сигнализации. Часть 1. Общие требования. Раздел 4. Руководство по проектированию, монтажу </w:t>
            </w:r>
          </w:p>
          <w:p w14:paraId="20DE1030"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и техническому обслуживанию.» (введен в действие Постановлением Росстандарта от 22.05.1995 № 256);</w:t>
            </w:r>
          </w:p>
          <w:p w14:paraId="021FCD58"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ГОСТ 31817.1.1-2012 «Системы тревожной сигнализации. Часть 1. Общие требования. Раздел 1. Общие положения.» утвержден приказом Росстандарта от 22.11.2012 № 1034-ст);</w:t>
            </w:r>
          </w:p>
          <w:p w14:paraId="19155C86"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ГОСТ Р 52436-2024 «Национальный стандарт Российской Федерации. Приборы приемно-контрольные охранные. Классификация. Общие технические требования и методы испытаний» (утв. и введен в действие Приказом Росстандарта от 19.03.2024 N 337-ст)</w:t>
            </w:r>
          </w:p>
          <w:p w14:paraId="638B32F5"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 </w:t>
            </w:r>
          </w:p>
          <w:p w14:paraId="6E2ECD46" w14:textId="77777777" w:rsidR="006F63A7" w:rsidRPr="006F63A7" w:rsidRDefault="006F63A7" w:rsidP="00165580">
            <w:pPr>
              <w:pStyle w:val="a8"/>
              <w:spacing w:after="0" w:line="240" w:lineRule="auto"/>
              <w:ind w:left="0"/>
              <w:jc w:val="both"/>
              <w:rPr>
                <w:rFonts w:ascii="Times New Roman" w:hAnsi="Times New Roman"/>
                <w:sz w:val="21"/>
                <w:szCs w:val="21"/>
              </w:rPr>
            </w:pPr>
            <w:r w:rsidRPr="006F63A7">
              <w:rPr>
                <w:rFonts w:ascii="Times New Roman" w:hAnsi="Times New Roman"/>
                <w:sz w:val="21"/>
                <w:szCs w:val="21"/>
              </w:rPr>
              <w:lastRenderedPageBreak/>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1485E254" w14:textId="77777777" w:rsidR="006F63A7" w:rsidRPr="006F63A7" w:rsidRDefault="006F63A7" w:rsidP="00165580">
            <w:pPr>
              <w:pStyle w:val="a8"/>
              <w:spacing w:after="0" w:line="240" w:lineRule="auto"/>
              <w:ind w:left="0"/>
              <w:jc w:val="both"/>
              <w:rPr>
                <w:rFonts w:ascii="Times New Roman" w:hAnsi="Times New Roman"/>
                <w:sz w:val="21"/>
                <w:szCs w:val="21"/>
              </w:rPr>
            </w:pPr>
            <w:r w:rsidRPr="006F63A7">
              <w:rPr>
                <w:rFonts w:ascii="Times New Roman" w:hAnsi="Times New Roman"/>
                <w:sz w:val="21"/>
                <w:szCs w:val="21"/>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6F487991"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4A6CB3B3" w14:textId="77777777" w:rsidR="006F63A7" w:rsidRPr="006F63A7" w:rsidRDefault="006F63A7" w:rsidP="00165580">
            <w:pPr>
              <w:pStyle w:val="a8"/>
              <w:spacing w:after="0" w:line="240" w:lineRule="auto"/>
              <w:ind w:left="0"/>
              <w:jc w:val="both"/>
              <w:rPr>
                <w:rFonts w:ascii="Times New Roman" w:hAnsi="Times New Roman"/>
                <w:sz w:val="21"/>
                <w:szCs w:val="21"/>
              </w:rPr>
            </w:pPr>
            <w:r w:rsidRPr="006F63A7">
              <w:rPr>
                <w:rFonts w:ascii="Times New Roman" w:hAnsi="Times New Roman"/>
                <w:sz w:val="21"/>
                <w:szCs w:val="21"/>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6F63A7">
              <w:rPr>
                <w:rFonts w:ascii="Times New Roman" w:hAnsi="Times New Roman"/>
                <w:sz w:val="21"/>
                <w:szCs w:val="21"/>
              </w:rPr>
              <w:t>пр</w:t>
            </w:r>
            <w:proofErr w:type="spellEnd"/>
            <w:r w:rsidRPr="006F63A7">
              <w:rPr>
                <w:rFonts w:ascii="Times New Roman" w:hAnsi="Times New Roman"/>
                <w:sz w:val="21"/>
                <w:szCs w:val="21"/>
              </w:rPr>
              <w:t>);</w:t>
            </w:r>
          </w:p>
          <w:p w14:paraId="4736B5F7" w14:textId="77777777" w:rsidR="006F63A7" w:rsidRPr="006F63A7" w:rsidRDefault="006F63A7" w:rsidP="00165580">
            <w:pPr>
              <w:pStyle w:val="a8"/>
              <w:spacing w:after="0" w:line="240" w:lineRule="auto"/>
              <w:ind w:left="0"/>
              <w:jc w:val="both"/>
              <w:rPr>
                <w:rFonts w:ascii="Times New Roman" w:hAnsi="Times New Roman"/>
                <w:sz w:val="21"/>
                <w:szCs w:val="21"/>
              </w:rPr>
            </w:pPr>
            <w:r w:rsidRPr="006F63A7">
              <w:rPr>
                <w:rFonts w:ascii="Times New Roman" w:hAnsi="Times New Roman"/>
                <w:sz w:val="21"/>
                <w:szCs w:val="21"/>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18EF99B4" w14:textId="77777777" w:rsidR="006F63A7" w:rsidRPr="006F63A7" w:rsidRDefault="006F63A7" w:rsidP="00165580">
            <w:pPr>
              <w:pStyle w:val="a8"/>
              <w:spacing w:after="0" w:line="240" w:lineRule="auto"/>
              <w:ind w:left="0"/>
              <w:jc w:val="both"/>
              <w:rPr>
                <w:rFonts w:ascii="Times New Roman" w:hAnsi="Times New Roman"/>
                <w:sz w:val="21"/>
                <w:szCs w:val="21"/>
              </w:rPr>
            </w:pPr>
            <w:r w:rsidRPr="006F63A7">
              <w:rPr>
                <w:rFonts w:ascii="Times New Roman" w:hAnsi="Times New Roman"/>
                <w:sz w:val="21"/>
                <w:szCs w:val="21"/>
              </w:rPr>
              <w:t>-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3AE8411E" w14:textId="77777777" w:rsidR="006F63A7" w:rsidRPr="006F63A7" w:rsidRDefault="006F63A7" w:rsidP="00165580">
            <w:pPr>
              <w:pStyle w:val="a8"/>
              <w:spacing w:after="0" w:line="240" w:lineRule="auto"/>
              <w:ind w:left="0"/>
              <w:jc w:val="both"/>
              <w:rPr>
                <w:rFonts w:ascii="Times New Roman" w:hAnsi="Times New Roman"/>
                <w:sz w:val="21"/>
                <w:szCs w:val="21"/>
              </w:rPr>
            </w:pPr>
            <w:r w:rsidRPr="006F63A7">
              <w:rPr>
                <w:rFonts w:ascii="Times New Roman" w:hAnsi="Times New Roman"/>
                <w:sz w:val="21"/>
                <w:szCs w:val="21"/>
              </w:rPr>
              <w:t>- Правилами устройства электроустановок (утверждены приказом Минэнерго РФ от 08.07.2002 № 204);</w:t>
            </w:r>
          </w:p>
          <w:p w14:paraId="7B16F49C" w14:textId="77777777" w:rsidR="006F63A7" w:rsidRPr="006F63A7" w:rsidRDefault="006F63A7" w:rsidP="00165580">
            <w:pPr>
              <w:pStyle w:val="a8"/>
              <w:spacing w:after="0" w:line="240" w:lineRule="auto"/>
              <w:ind w:left="0"/>
              <w:jc w:val="both"/>
              <w:rPr>
                <w:rFonts w:ascii="Times New Roman" w:hAnsi="Times New Roman"/>
                <w:sz w:val="21"/>
                <w:szCs w:val="21"/>
              </w:rPr>
            </w:pPr>
            <w:r w:rsidRPr="006F63A7">
              <w:rPr>
                <w:rFonts w:ascii="Times New Roman" w:hAnsi="Times New Roman"/>
                <w:sz w:val="21"/>
                <w:szCs w:val="21"/>
              </w:rPr>
              <w:t>- Настоящими ТУ;</w:t>
            </w:r>
          </w:p>
          <w:p w14:paraId="3AB30746"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012AD2FD"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tc>
      </w:tr>
      <w:tr w:rsidR="006F63A7" w:rsidRPr="006F63A7" w14:paraId="0EC70093" w14:textId="77777777" w:rsidTr="00165580">
        <w:tc>
          <w:tcPr>
            <w:tcW w:w="567" w:type="dxa"/>
            <w:vAlign w:val="center"/>
          </w:tcPr>
          <w:p w14:paraId="33EBC45B"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lastRenderedPageBreak/>
              <w:t>2.4.</w:t>
            </w:r>
          </w:p>
        </w:tc>
        <w:tc>
          <w:tcPr>
            <w:tcW w:w="2127" w:type="dxa"/>
            <w:vAlign w:val="center"/>
          </w:tcPr>
          <w:p w14:paraId="76D8B10B"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bookmarkStart w:id="7" w:name="Допнормтреб"/>
            <w:r w:rsidRPr="006F63A7">
              <w:rPr>
                <w:rStyle w:val="aff"/>
                <w:rFonts w:ascii="Times New Roman" w:hAnsi="Times New Roman" w:cs="Times New Roman"/>
                <w:color w:val="auto"/>
                <w:sz w:val="21"/>
                <w:szCs w:val="21"/>
              </w:rPr>
              <w:t>Дополнительные нормативные требования</w:t>
            </w:r>
            <w:bookmarkEnd w:id="7"/>
          </w:p>
        </w:tc>
        <w:tc>
          <w:tcPr>
            <w:tcW w:w="8788" w:type="dxa"/>
          </w:tcPr>
          <w:p w14:paraId="720CF8F7" w14:textId="77777777" w:rsidR="006F63A7" w:rsidRPr="006F63A7" w:rsidRDefault="006F63A7" w:rsidP="00165580">
            <w:pPr>
              <w:spacing w:after="0" w:line="240" w:lineRule="auto"/>
              <w:jc w:val="both"/>
              <w:rPr>
                <w:rFonts w:ascii="Times New Roman" w:hAnsi="Times New Roman"/>
                <w:bCs/>
                <w:sz w:val="21"/>
                <w:szCs w:val="21"/>
              </w:rPr>
            </w:pPr>
            <w:r w:rsidRPr="006F63A7">
              <w:rPr>
                <w:rFonts w:ascii="Times New Roman" w:hAnsi="Times New Roman"/>
                <w:sz w:val="21"/>
                <w:szCs w:val="21"/>
              </w:rPr>
              <w:t xml:space="preserve">2.4.1. </w:t>
            </w:r>
            <w:r w:rsidRPr="006F63A7">
              <w:rPr>
                <w:rFonts w:ascii="Times New Roman" w:hAnsi="Times New Roman"/>
                <w:bCs/>
                <w:sz w:val="21"/>
                <w:szCs w:val="21"/>
              </w:rPr>
              <w:t>Срок действия технических условий – 3 (три) года.</w:t>
            </w:r>
          </w:p>
          <w:p w14:paraId="76B8133D"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2.4.2. 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r w:rsidR="006F63A7" w:rsidRPr="006F63A7" w14:paraId="274A7183" w14:textId="77777777" w:rsidTr="00165580">
        <w:trPr>
          <w:trHeight w:val="70"/>
        </w:trPr>
        <w:tc>
          <w:tcPr>
            <w:tcW w:w="11482" w:type="dxa"/>
            <w:gridSpan w:val="3"/>
            <w:vAlign w:val="center"/>
          </w:tcPr>
          <w:p w14:paraId="036DD329" w14:textId="77777777" w:rsidR="006F63A7" w:rsidRPr="006F63A7" w:rsidRDefault="006F63A7" w:rsidP="006F63A7">
            <w:pPr>
              <w:pStyle w:val="a8"/>
              <w:numPr>
                <w:ilvl w:val="0"/>
                <w:numId w:val="6"/>
              </w:numPr>
              <w:spacing w:after="0" w:line="240" w:lineRule="auto"/>
              <w:ind w:left="4188"/>
              <w:jc w:val="both"/>
              <w:rPr>
                <w:rFonts w:ascii="Times New Roman" w:hAnsi="Times New Roman"/>
                <w:sz w:val="21"/>
                <w:szCs w:val="21"/>
              </w:rPr>
            </w:pPr>
            <w:r w:rsidRPr="006F63A7">
              <w:rPr>
                <w:rFonts w:ascii="Times New Roman" w:hAnsi="Times New Roman"/>
                <w:sz w:val="21"/>
                <w:szCs w:val="21"/>
              </w:rPr>
              <w:t>Требования к составу направляемых документов.</w:t>
            </w:r>
          </w:p>
        </w:tc>
      </w:tr>
      <w:tr w:rsidR="006F63A7" w:rsidRPr="006F63A7" w14:paraId="33AAE9C1" w14:textId="77777777" w:rsidTr="00165580">
        <w:tc>
          <w:tcPr>
            <w:tcW w:w="567" w:type="dxa"/>
            <w:vAlign w:val="center"/>
          </w:tcPr>
          <w:p w14:paraId="6DF1691B"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3.1.</w:t>
            </w:r>
          </w:p>
        </w:tc>
        <w:tc>
          <w:tcPr>
            <w:tcW w:w="2127" w:type="dxa"/>
            <w:vAlign w:val="center"/>
          </w:tcPr>
          <w:p w14:paraId="615A2BB0" w14:textId="77777777" w:rsidR="006F63A7" w:rsidRPr="006F63A7" w:rsidRDefault="006F63A7" w:rsidP="00165580">
            <w:pPr>
              <w:pStyle w:val="20"/>
              <w:spacing w:line="240" w:lineRule="auto"/>
              <w:ind w:left="29"/>
              <w:rPr>
                <w:rFonts w:ascii="Times New Roman" w:hAnsi="Times New Roman" w:cs="Times New Roman"/>
                <w:color w:val="auto"/>
                <w:sz w:val="21"/>
                <w:szCs w:val="21"/>
              </w:rPr>
            </w:pPr>
            <w:r w:rsidRPr="006F63A7">
              <w:rPr>
                <w:rStyle w:val="aff"/>
                <w:rFonts w:ascii="Times New Roman" w:hAnsi="Times New Roman" w:cs="Times New Roman"/>
                <w:color w:val="auto"/>
                <w:sz w:val="21"/>
                <w:szCs w:val="21"/>
              </w:rPr>
              <w:t>Проектная/рабочая документация</w:t>
            </w:r>
          </w:p>
          <w:p w14:paraId="5B4AFAF1"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p>
        </w:tc>
        <w:tc>
          <w:tcPr>
            <w:tcW w:w="8788" w:type="dxa"/>
          </w:tcPr>
          <w:p w14:paraId="6689E0FD" w14:textId="77777777" w:rsidR="006F63A7" w:rsidRPr="006F63A7" w:rsidRDefault="006F63A7" w:rsidP="006F63A7">
            <w:pPr>
              <w:pStyle w:val="a8"/>
              <w:numPr>
                <w:ilvl w:val="0"/>
                <w:numId w:val="18"/>
              </w:numPr>
              <w:spacing w:after="0" w:line="240" w:lineRule="auto"/>
              <w:rPr>
                <w:rFonts w:ascii="Times New Roman" w:hAnsi="Times New Roman"/>
                <w:sz w:val="21"/>
                <w:szCs w:val="21"/>
              </w:rPr>
            </w:pPr>
            <w:r w:rsidRPr="006F63A7">
              <w:rPr>
                <w:rFonts w:ascii="Times New Roman" w:hAnsi="Times New Roman"/>
                <w:sz w:val="21"/>
                <w:szCs w:val="21"/>
              </w:rPr>
              <w:t>Обложка.</w:t>
            </w:r>
          </w:p>
          <w:p w14:paraId="52894A43" w14:textId="77777777" w:rsidR="006F63A7" w:rsidRPr="006F63A7" w:rsidRDefault="006F63A7" w:rsidP="006F63A7">
            <w:pPr>
              <w:pStyle w:val="a8"/>
              <w:numPr>
                <w:ilvl w:val="0"/>
                <w:numId w:val="18"/>
              </w:numPr>
              <w:spacing w:after="0" w:line="240" w:lineRule="auto"/>
              <w:rPr>
                <w:rFonts w:ascii="Times New Roman" w:hAnsi="Times New Roman"/>
                <w:sz w:val="21"/>
                <w:szCs w:val="21"/>
              </w:rPr>
            </w:pPr>
            <w:r w:rsidRPr="006F63A7">
              <w:rPr>
                <w:rFonts w:ascii="Times New Roman" w:hAnsi="Times New Roman"/>
                <w:sz w:val="21"/>
                <w:szCs w:val="21"/>
              </w:rPr>
              <w:t>Титульный лист.</w:t>
            </w:r>
          </w:p>
          <w:p w14:paraId="77F2CBF2" w14:textId="77777777" w:rsidR="006F63A7" w:rsidRPr="006F63A7" w:rsidRDefault="006F63A7" w:rsidP="006F63A7">
            <w:pPr>
              <w:pStyle w:val="a8"/>
              <w:numPr>
                <w:ilvl w:val="0"/>
                <w:numId w:val="18"/>
              </w:numPr>
              <w:spacing w:after="0" w:line="240" w:lineRule="auto"/>
              <w:rPr>
                <w:rFonts w:ascii="Times New Roman" w:hAnsi="Times New Roman"/>
                <w:sz w:val="21"/>
                <w:szCs w:val="21"/>
              </w:rPr>
            </w:pPr>
            <w:r w:rsidRPr="006F63A7">
              <w:rPr>
                <w:rFonts w:ascii="Times New Roman" w:hAnsi="Times New Roman"/>
                <w:sz w:val="21"/>
                <w:szCs w:val="21"/>
              </w:rPr>
              <w:t>Состав рабочей документации.</w:t>
            </w:r>
          </w:p>
          <w:p w14:paraId="3886FA6D" w14:textId="77777777" w:rsidR="006F63A7" w:rsidRPr="006F63A7" w:rsidRDefault="006F63A7" w:rsidP="006F63A7">
            <w:pPr>
              <w:pStyle w:val="a8"/>
              <w:numPr>
                <w:ilvl w:val="0"/>
                <w:numId w:val="18"/>
              </w:numPr>
              <w:spacing w:after="0" w:line="240" w:lineRule="auto"/>
              <w:rPr>
                <w:rFonts w:ascii="Times New Roman" w:hAnsi="Times New Roman"/>
                <w:sz w:val="21"/>
                <w:szCs w:val="21"/>
              </w:rPr>
            </w:pPr>
            <w:r w:rsidRPr="006F63A7">
              <w:rPr>
                <w:rFonts w:ascii="Times New Roman" w:hAnsi="Times New Roman"/>
                <w:sz w:val="21"/>
                <w:szCs w:val="21"/>
              </w:rPr>
              <w:t>Общие данные:</w:t>
            </w:r>
          </w:p>
          <w:p w14:paraId="2D41F6A6" w14:textId="77777777" w:rsidR="006F63A7" w:rsidRPr="006F63A7" w:rsidRDefault="006F63A7" w:rsidP="006F63A7">
            <w:pPr>
              <w:pStyle w:val="a8"/>
              <w:numPr>
                <w:ilvl w:val="0"/>
                <w:numId w:val="18"/>
              </w:numPr>
              <w:spacing w:after="0" w:line="240" w:lineRule="auto"/>
              <w:rPr>
                <w:rFonts w:ascii="Times New Roman" w:hAnsi="Times New Roman"/>
                <w:sz w:val="21"/>
                <w:szCs w:val="21"/>
              </w:rPr>
            </w:pPr>
            <w:r w:rsidRPr="006F63A7">
              <w:rPr>
                <w:rFonts w:ascii="Times New Roman" w:hAnsi="Times New Roman"/>
                <w:sz w:val="21"/>
                <w:szCs w:val="21"/>
              </w:rPr>
              <w:t>Общие положения.</w:t>
            </w:r>
          </w:p>
          <w:p w14:paraId="56A009FB" w14:textId="77777777" w:rsidR="006F63A7" w:rsidRPr="006F63A7" w:rsidRDefault="006F63A7" w:rsidP="006F63A7">
            <w:pPr>
              <w:pStyle w:val="a8"/>
              <w:numPr>
                <w:ilvl w:val="0"/>
                <w:numId w:val="18"/>
              </w:numPr>
              <w:spacing w:after="0" w:line="240" w:lineRule="auto"/>
              <w:rPr>
                <w:rFonts w:ascii="Times New Roman" w:hAnsi="Times New Roman"/>
                <w:sz w:val="21"/>
                <w:szCs w:val="21"/>
              </w:rPr>
            </w:pPr>
            <w:r w:rsidRPr="006F63A7">
              <w:rPr>
                <w:rFonts w:ascii="Times New Roman" w:hAnsi="Times New Roman"/>
                <w:sz w:val="21"/>
                <w:szCs w:val="21"/>
              </w:rPr>
              <w:t>Ведомость ссылочных документов.</w:t>
            </w:r>
          </w:p>
          <w:p w14:paraId="54ABCD8E" w14:textId="77777777" w:rsidR="006F63A7" w:rsidRPr="006F63A7" w:rsidRDefault="006F63A7" w:rsidP="006F63A7">
            <w:pPr>
              <w:pStyle w:val="a8"/>
              <w:numPr>
                <w:ilvl w:val="0"/>
                <w:numId w:val="18"/>
              </w:numPr>
              <w:spacing w:after="0" w:line="240" w:lineRule="auto"/>
              <w:rPr>
                <w:rFonts w:ascii="Times New Roman" w:hAnsi="Times New Roman"/>
                <w:sz w:val="21"/>
                <w:szCs w:val="21"/>
              </w:rPr>
            </w:pPr>
            <w:r w:rsidRPr="006F63A7">
              <w:rPr>
                <w:rFonts w:ascii="Times New Roman" w:hAnsi="Times New Roman"/>
                <w:sz w:val="21"/>
                <w:szCs w:val="21"/>
              </w:rPr>
              <w:t>Ведомость рабочих чертежей.</w:t>
            </w:r>
          </w:p>
          <w:p w14:paraId="5DF9A596" w14:textId="77777777" w:rsidR="006F63A7" w:rsidRPr="006F63A7" w:rsidRDefault="006F63A7" w:rsidP="006F63A7">
            <w:pPr>
              <w:pStyle w:val="a8"/>
              <w:numPr>
                <w:ilvl w:val="0"/>
                <w:numId w:val="18"/>
              </w:numPr>
              <w:spacing w:after="0" w:line="240" w:lineRule="auto"/>
              <w:rPr>
                <w:rFonts w:ascii="Times New Roman" w:hAnsi="Times New Roman"/>
                <w:sz w:val="21"/>
                <w:szCs w:val="21"/>
              </w:rPr>
            </w:pPr>
            <w:r w:rsidRPr="006F63A7">
              <w:rPr>
                <w:rFonts w:ascii="Times New Roman" w:hAnsi="Times New Roman"/>
                <w:sz w:val="21"/>
                <w:szCs w:val="21"/>
              </w:rPr>
              <w:t>Основные показатели системы.</w:t>
            </w:r>
          </w:p>
          <w:p w14:paraId="4D526600" w14:textId="77777777" w:rsidR="006F63A7" w:rsidRPr="006F63A7" w:rsidRDefault="006F63A7" w:rsidP="00165580">
            <w:pPr>
              <w:pStyle w:val="a8"/>
              <w:spacing w:after="0" w:line="240" w:lineRule="auto"/>
              <w:ind w:left="29"/>
              <w:rPr>
                <w:rFonts w:ascii="Times New Roman" w:hAnsi="Times New Roman"/>
                <w:sz w:val="21"/>
                <w:szCs w:val="21"/>
              </w:rPr>
            </w:pPr>
            <w:r w:rsidRPr="006F63A7">
              <w:rPr>
                <w:rFonts w:ascii="Times New Roman" w:hAnsi="Times New Roman"/>
                <w:sz w:val="21"/>
                <w:szCs w:val="21"/>
              </w:rPr>
              <w:t xml:space="preserve">Краткая характеристика защищаемого объекта: назначение, местонахождение (отдельно стоящее строение, в жилом доме и т.д.), этажность (количество этажей), подвал/цокольный этаж/чердак (при наличии), площадь защищаемых помещений, конструктивные особенности, категория электроснабжения (по ПУЭ), наличие </w:t>
            </w:r>
          </w:p>
          <w:p w14:paraId="6D1FE72A" w14:textId="77777777" w:rsidR="006F63A7" w:rsidRPr="006F63A7" w:rsidRDefault="006F63A7" w:rsidP="00165580">
            <w:pPr>
              <w:pStyle w:val="a8"/>
              <w:spacing w:after="0" w:line="240" w:lineRule="auto"/>
              <w:ind w:left="29"/>
              <w:rPr>
                <w:rFonts w:ascii="Times New Roman" w:hAnsi="Times New Roman"/>
                <w:sz w:val="21"/>
                <w:szCs w:val="21"/>
              </w:rPr>
            </w:pPr>
            <w:r w:rsidRPr="006F63A7">
              <w:rPr>
                <w:rFonts w:ascii="Times New Roman" w:hAnsi="Times New Roman"/>
                <w:sz w:val="21"/>
                <w:szCs w:val="21"/>
              </w:rPr>
              <w:t>и расположение поста охраны (пожарного поста, диспетчера и т.д.).</w:t>
            </w:r>
          </w:p>
          <w:p w14:paraId="7BF415F0" w14:textId="77777777" w:rsidR="006F63A7" w:rsidRPr="006F63A7" w:rsidRDefault="006F63A7" w:rsidP="006F63A7">
            <w:pPr>
              <w:pStyle w:val="a8"/>
              <w:numPr>
                <w:ilvl w:val="0"/>
                <w:numId w:val="19"/>
              </w:numPr>
              <w:spacing w:after="0" w:line="240" w:lineRule="auto"/>
              <w:rPr>
                <w:rFonts w:ascii="Times New Roman" w:hAnsi="Times New Roman"/>
                <w:sz w:val="21"/>
                <w:szCs w:val="21"/>
              </w:rPr>
            </w:pPr>
            <w:r w:rsidRPr="006F63A7">
              <w:rPr>
                <w:rFonts w:ascii="Times New Roman" w:hAnsi="Times New Roman"/>
                <w:sz w:val="21"/>
                <w:szCs w:val="21"/>
              </w:rPr>
              <w:t>Основные технические решения.</w:t>
            </w:r>
          </w:p>
          <w:p w14:paraId="5DFA96BD" w14:textId="77777777" w:rsidR="006F63A7" w:rsidRPr="006F63A7" w:rsidRDefault="006F63A7" w:rsidP="006F63A7">
            <w:pPr>
              <w:pStyle w:val="a8"/>
              <w:numPr>
                <w:ilvl w:val="0"/>
                <w:numId w:val="19"/>
              </w:numPr>
              <w:tabs>
                <w:tab w:val="left" w:pos="2268"/>
              </w:tabs>
              <w:spacing w:after="0" w:line="240" w:lineRule="auto"/>
              <w:rPr>
                <w:rFonts w:ascii="Times New Roman" w:hAnsi="Times New Roman"/>
                <w:sz w:val="21"/>
                <w:szCs w:val="21"/>
              </w:rPr>
            </w:pPr>
            <w:r w:rsidRPr="006F63A7">
              <w:rPr>
                <w:rFonts w:ascii="Times New Roman" w:hAnsi="Times New Roman"/>
                <w:sz w:val="21"/>
                <w:szCs w:val="21"/>
              </w:rPr>
              <w:t>Общие данные.</w:t>
            </w:r>
          </w:p>
          <w:p w14:paraId="7175C8EB" w14:textId="77777777" w:rsidR="006F63A7" w:rsidRPr="006F63A7" w:rsidRDefault="006F63A7" w:rsidP="006F63A7">
            <w:pPr>
              <w:pStyle w:val="a8"/>
              <w:numPr>
                <w:ilvl w:val="0"/>
                <w:numId w:val="19"/>
              </w:numPr>
              <w:tabs>
                <w:tab w:val="left" w:pos="2268"/>
              </w:tabs>
              <w:spacing w:after="0" w:line="240" w:lineRule="auto"/>
              <w:rPr>
                <w:rFonts w:ascii="Times New Roman" w:hAnsi="Times New Roman"/>
                <w:sz w:val="21"/>
                <w:szCs w:val="21"/>
              </w:rPr>
            </w:pPr>
            <w:r w:rsidRPr="006F63A7">
              <w:rPr>
                <w:rFonts w:ascii="Times New Roman" w:hAnsi="Times New Roman"/>
                <w:sz w:val="21"/>
                <w:szCs w:val="21"/>
              </w:rPr>
              <w:t>Организация (включая используемое оборудование и его описание).</w:t>
            </w:r>
          </w:p>
          <w:p w14:paraId="4EA9CDAA" w14:textId="77777777" w:rsidR="006F63A7" w:rsidRPr="006F63A7" w:rsidRDefault="006F63A7" w:rsidP="006F63A7">
            <w:pPr>
              <w:pStyle w:val="a8"/>
              <w:numPr>
                <w:ilvl w:val="0"/>
                <w:numId w:val="19"/>
              </w:numPr>
              <w:tabs>
                <w:tab w:val="left" w:pos="2268"/>
              </w:tabs>
              <w:spacing w:after="0" w:line="240" w:lineRule="auto"/>
              <w:rPr>
                <w:rFonts w:ascii="Times New Roman" w:hAnsi="Times New Roman"/>
                <w:sz w:val="21"/>
                <w:szCs w:val="21"/>
              </w:rPr>
            </w:pPr>
            <w:r w:rsidRPr="006F63A7">
              <w:rPr>
                <w:rFonts w:ascii="Times New Roman" w:hAnsi="Times New Roman"/>
                <w:sz w:val="21"/>
                <w:szCs w:val="21"/>
              </w:rPr>
              <w:t>Принципы и алгоритмы работы.</w:t>
            </w:r>
          </w:p>
          <w:p w14:paraId="6343DAFB" w14:textId="77777777" w:rsidR="006F63A7" w:rsidRPr="006F63A7" w:rsidRDefault="006F63A7" w:rsidP="006F63A7">
            <w:pPr>
              <w:pStyle w:val="a8"/>
              <w:numPr>
                <w:ilvl w:val="0"/>
                <w:numId w:val="19"/>
              </w:numPr>
              <w:tabs>
                <w:tab w:val="left" w:pos="2268"/>
              </w:tabs>
              <w:spacing w:after="0" w:line="240" w:lineRule="auto"/>
              <w:rPr>
                <w:rFonts w:ascii="Times New Roman" w:hAnsi="Times New Roman"/>
                <w:sz w:val="21"/>
                <w:szCs w:val="21"/>
              </w:rPr>
            </w:pPr>
            <w:r w:rsidRPr="006F63A7">
              <w:rPr>
                <w:rFonts w:ascii="Times New Roman" w:hAnsi="Times New Roman"/>
                <w:sz w:val="21"/>
                <w:szCs w:val="21"/>
              </w:rPr>
              <w:t>Сопряжение (интеграция) систем.</w:t>
            </w:r>
          </w:p>
          <w:p w14:paraId="3D34C26C" w14:textId="77777777" w:rsidR="006F63A7" w:rsidRPr="006F63A7" w:rsidRDefault="006F63A7" w:rsidP="006F63A7">
            <w:pPr>
              <w:pStyle w:val="a8"/>
              <w:numPr>
                <w:ilvl w:val="0"/>
                <w:numId w:val="19"/>
              </w:numPr>
              <w:tabs>
                <w:tab w:val="left" w:pos="1560"/>
              </w:tabs>
              <w:spacing w:after="0" w:line="240" w:lineRule="auto"/>
              <w:rPr>
                <w:rFonts w:ascii="Times New Roman" w:hAnsi="Times New Roman"/>
                <w:sz w:val="21"/>
                <w:szCs w:val="21"/>
              </w:rPr>
            </w:pPr>
            <w:r w:rsidRPr="006F63A7">
              <w:rPr>
                <w:rFonts w:ascii="Times New Roman" w:hAnsi="Times New Roman"/>
                <w:sz w:val="21"/>
                <w:szCs w:val="21"/>
              </w:rPr>
              <w:t>Монтаж оборудования.</w:t>
            </w:r>
          </w:p>
          <w:p w14:paraId="2C139103" w14:textId="77777777" w:rsidR="006F63A7" w:rsidRPr="006F63A7" w:rsidRDefault="006F63A7" w:rsidP="006F63A7">
            <w:pPr>
              <w:pStyle w:val="a8"/>
              <w:numPr>
                <w:ilvl w:val="0"/>
                <w:numId w:val="19"/>
              </w:numPr>
              <w:tabs>
                <w:tab w:val="left" w:pos="2268"/>
              </w:tabs>
              <w:spacing w:after="0" w:line="240" w:lineRule="auto"/>
              <w:rPr>
                <w:rFonts w:ascii="Times New Roman" w:hAnsi="Times New Roman"/>
                <w:sz w:val="21"/>
                <w:szCs w:val="21"/>
              </w:rPr>
            </w:pPr>
            <w:r w:rsidRPr="006F63A7">
              <w:rPr>
                <w:rFonts w:ascii="Times New Roman" w:hAnsi="Times New Roman"/>
                <w:sz w:val="21"/>
                <w:szCs w:val="21"/>
              </w:rPr>
              <w:t>Общие положения.</w:t>
            </w:r>
          </w:p>
          <w:p w14:paraId="05AEE986" w14:textId="77777777" w:rsidR="006F63A7" w:rsidRPr="006F63A7" w:rsidRDefault="006F63A7" w:rsidP="006F63A7">
            <w:pPr>
              <w:pStyle w:val="a8"/>
              <w:numPr>
                <w:ilvl w:val="0"/>
                <w:numId w:val="19"/>
              </w:numPr>
              <w:tabs>
                <w:tab w:val="left" w:pos="2268"/>
              </w:tabs>
              <w:spacing w:after="0" w:line="240" w:lineRule="auto"/>
              <w:rPr>
                <w:rFonts w:ascii="Times New Roman" w:hAnsi="Times New Roman"/>
                <w:sz w:val="21"/>
                <w:szCs w:val="21"/>
              </w:rPr>
            </w:pPr>
            <w:r w:rsidRPr="006F63A7">
              <w:rPr>
                <w:rFonts w:ascii="Times New Roman" w:hAnsi="Times New Roman"/>
                <w:sz w:val="21"/>
                <w:szCs w:val="21"/>
              </w:rPr>
              <w:t>Размещение и монтаж АРМ (УРМ), ППКОП, оборудования.</w:t>
            </w:r>
          </w:p>
          <w:p w14:paraId="22416D75" w14:textId="77777777" w:rsidR="006F63A7" w:rsidRPr="006F63A7" w:rsidRDefault="006F63A7" w:rsidP="006F63A7">
            <w:pPr>
              <w:pStyle w:val="a8"/>
              <w:numPr>
                <w:ilvl w:val="0"/>
                <w:numId w:val="19"/>
              </w:numPr>
              <w:tabs>
                <w:tab w:val="left" w:pos="2268"/>
              </w:tabs>
              <w:spacing w:after="0" w:line="240" w:lineRule="auto"/>
              <w:rPr>
                <w:rFonts w:ascii="Times New Roman" w:hAnsi="Times New Roman"/>
                <w:sz w:val="21"/>
                <w:szCs w:val="21"/>
              </w:rPr>
            </w:pPr>
            <w:r w:rsidRPr="006F63A7">
              <w:rPr>
                <w:rFonts w:ascii="Times New Roman" w:hAnsi="Times New Roman"/>
                <w:sz w:val="21"/>
                <w:szCs w:val="21"/>
              </w:rPr>
              <w:t>Размещение и монтаж охранных извещателей.</w:t>
            </w:r>
          </w:p>
          <w:p w14:paraId="4310E8B0" w14:textId="77777777" w:rsidR="006F63A7" w:rsidRPr="006F63A7" w:rsidRDefault="006F63A7" w:rsidP="006F63A7">
            <w:pPr>
              <w:pStyle w:val="a8"/>
              <w:numPr>
                <w:ilvl w:val="0"/>
                <w:numId w:val="19"/>
              </w:numPr>
              <w:tabs>
                <w:tab w:val="left" w:pos="2268"/>
              </w:tabs>
              <w:spacing w:after="0" w:line="240" w:lineRule="auto"/>
              <w:rPr>
                <w:rFonts w:ascii="Times New Roman" w:hAnsi="Times New Roman"/>
                <w:sz w:val="21"/>
                <w:szCs w:val="21"/>
              </w:rPr>
            </w:pPr>
            <w:r w:rsidRPr="006F63A7">
              <w:rPr>
                <w:rFonts w:ascii="Times New Roman" w:hAnsi="Times New Roman"/>
                <w:sz w:val="21"/>
                <w:szCs w:val="21"/>
              </w:rPr>
              <w:t>Монтаж кабельных трасс (электропроводок).</w:t>
            </w:r>
          </w:p>
          <w:p w14:paraId="7ABB70D7" w14:textId="77777777" w:rsidR="006F63A7" w:rsidRPr="006F63A7" w:rsidRDefault="006F63A7" w:rsidP="006F63A7">
            <w:pPr>
              <w:pStyle w:val="a8"/>
              <w:numPr>
                <w:ilvl w:val="0"/>
                <w:numId w:val="19"/>
              </w:numPr>
              <w:tabs>
                <w:tab w:val="left" w:pos="1560"/>
              </w:tabs>
              <w:spacing w:after="0" w:line="240" w:lineRule="auto"/>
              <w:rPr>
                <w:rFonts w:ascii="Times New Roman" w:hAnsi="Times New Roman"/>
                <w:sz w:val="21"/>
                <w:szCs w:val="21"/>
              </w:rPr>
            </w:pPr>
            <w:r w:rsidRPr="006F63A7">
              <w:rPr>
                <w:rFonts w:ascii="Times New Roman" w:hAnsi="Times New Roman"/>
                <w:sz w:val="21"/>
                <w:szCs w:val="21"/>
              </w:rPr>
              <w:t>Электропитание и заземление оборудования.</w:t>
            </w:r>
          </w:p>
          <w:p w14:paraId="03E4DE32" w14:textId="77777777" w:rsidR="006F63A7" w:rsidRPr="006F63A7" w:rsidRDefault="006F63A7" w:rsidP="006F63A7">
            <w:pPr>
              <w:pStyle w:val="a8"/>
              <w:numPr>
                <w:ilvl w:val="0"/>
                <w:numId w:val="19"/>
              </w:numPr>
              <w:tabs>
                <w:tab w:val="left" w:pos="1560"/>
              </w:tabs>
              <w:spacing w:after="0" w:line="240" w:lineRule="auto"/>
              <w:rPr>
                <w:rFonts w:ascii="Times New Roman" w:hAnsi="Times New Roman"/>
                <w:sz w:val="21"/>
                <w:szCs w:val="21"/>
              </w:rPr>
            </w:pPr>
            <w:r w:rsidRPr="006F63A7">
              <w:rPr>
                <w:rFonts w:ascii="Times New Roman" w:hAnsi="Times New Roman"/>
                <w:sz w:val="21"/>
                <w:szCs w:val="21"/>
              </w:rPr>
              <w:t>Маркировка и пломбирование.</w:t>
            </w:r>
          </w:p>
          <w:p w14:paraId="7E2CE1D4" w14:textId="77777777" w:rsidR="006F63A7" w:rsidRPr="006F63A7" w:rsidRDefault="006F63A7" w:rsidP="006F63A7">
            <w:pPr>
              <w:pStyle w:val="a8"/>
              <w:numPr>
                <w:ilvl w:val="0"/>
                <w:numId w:val="19"/>
              </w:numPr>
              <w:tabs>
                <w:tab w:val="left" w:pos="1560"/>
              </w:tabs>
              <w:spacing w:after="0" w:line="240" w:lineRule="auto"/>
              <w:rPr>
                <w:rFonts w:ascii="Times New Roman" w:hAnsi="Times New Roman"/>
                <w:sz w:val="21"/>
                <w:szCs w:val="21"/>
              </w:rPr>
            </w:pPr>
            <w:r w:rsidRPr="006F63A7">
              <w:rPr>
                <w:rFonts w:ascii="Times New Roman" w:hAnsi="Times New Roman"/>
                <w:sz w:val="21"/>
                <w:szCs w:val="21"/>
              </w:rPr>
              <w:t>Обеспечение безопасности при монтаже и эксплуатации системы.</w:t>
            </w:r>
          </w:p>
          <w:p w14:paraId="1AE06EAA" w14:textId="77777777" w:rsidR="006F63A7" w:rsidRPr="006F63A7" w:rsidRDefault="006F63A7" w:rsidP="00165580">
            <w:pPr>
              <w:pStyle w:val="a8"/>
              <w:tabs>
                <w:tab w:val="left" w:pos="1560"/>
              </w:tabs>
              <w:spacing w:after="0" w:line="240" w:lineRule="auto"/>
              <w:ind w:left="29"/>
              <w:rPr>
                <w:rFonts w:ascii="Times New Roman" w:hAnsi="Times New Roman"/>
                <w:sz w:val="21"/>
                <w:szCs w:val="21"/>
              </w:rPr>
            </w:pPr>
            <w:r w:rsidRPr="006F63A7">
              <w:rPr>
                <w:rFonts w:ascii="Times New Roman" w:hAnsi="Times New Roman"/>
                <w:sz w:val="21"/>
                <w:szCs w:val="21"/>
              </w:rPr>
              <w:t>Обеспечение эффективной работы системы.</w:t>
            </w:r>
          </w:p>
          <w:p w14:paraId="2F0231EC" w14:textId="77777777" w:rsidR="006F63A7" w:rsidRPr="006F63A7" w:rsidRDefault="006F63A7" w:rsidP="006F63A7">
            <w:pPr>
              <w:pStyle w:val="a8"/>
              <w:numPr>
                <w:ilvl w:val="0"/>
                <w:numId w:val="20"/>
              </w:numPr>
              <w:tabs>
                <w:tab w:val="left" w:pos="1560"/>
              </w:tabs>
              <w:spacing w:after="0" w:line="240" w:lineRule="auto"/>
              <w:rPr>
                <w:rFonts w:ascii="Times New Roman" w:hAnsi="Times New Roman"/>
                <w:sz w:val="21"/>
                <w:szCs w:val="21"/>
              </w:rPr>
            </w:pPr>
            <w:r w:rsidRPr="006F63A7">
              <w:rPr>
                <w:rFonts w:ascii="Times New Roman" w:hAnsi="Times New Roman"/>
                <w:sz w:val="21"/>
                <w:szCs w:val="21"/>
              </w:rPr>
              <w:t>Мероприятия по обеспечению экологической безопасности.</w:t>
            </w:r>
          </w:p>
          <w:p w14:paraId="0241ED20" w14:textId="77777777" w:rsidR="006F63A7" w:rsidRPr="006F63A7" w:rsidRDefault="006F63A7" w:rsidP="006F63A7">
            <w:pPr>
              <w:pStyle w:val="a8"/>
              <w:numPr>
                <w:ilvl w:val="0"/>
                <w:numId w:val="20"/>
              </w:numPr>
              <w:tabs>
                <w:tab w:val="left" w:pos="1560"/>
              </w:tabs>
              <w:spacing w:after="0" w:line="240" w:lineRule="auto"/>
              <w:rPr>
                <w:rFonts w:ascii="Times New Roman" w:hAnsi="Times New Roman"/>
                <w:sz w:val="21"/>
                <w:szCs w:val="21"/>
              </w:rPr>
            </w:pPr>
            <w:r w:rsidRPr="006F63A7">
              <w:rPr>
                <w:rFonts w:ascii="Times New Roman" w:hAnsi="Times New Roman"/>
                <w:sz w:val="21"/>
                <w:szCs w:val="21"/>
              </w:rPr>
              <w:t>Информационное взаимодействие.</w:t>
            </w:r>
          </w:p>
          <w:p w14:paraId="3632958E" w14:textId="77777777" w:rsidR="006F63A7" w:rsidRPr="006F63A7" w:rsidRDefault="006F63A7" w:rsidP="006F63A7">
            <w:pPr>
              <w:pStyle w:val="a8"/>
              <w:numPr>
                <w:ilvl w:val="0"/>
                <w:numId w:val="20"/>
              </w:numPr>
              <w:tabs>
                <w:tab w:val="left" w:pos="1560"/>
              </w:tabs>
              <w:spacing w:after="0" w:line="240" w:lineRule="auto"/>
              <w:rPr>
                <w:rFonts w:ascii="Times New Roman" w:hAnsi="Times New Roman"/>
                <w:sz w:val="21"/>
                <w:szCs w:val="21"/>
              </w:rPr>
            </w:pPr>
            <w:r w:rsidRPr="006F63A7">
              <w:rPr>
                <w:rFonts w:ascii="Times New Roman" w:hAnsi="Times New Roman"/>
                <w:sz w:val="21"/>
                <w:szCs w:val="21"/>
              </w:rPr>
              <w:t>Эксплуатация и техническое обслуживание системы.</w:t>
            </w:r>
          </w:p>
          <w:p w14:paraId="4DA03384" w14:textId="77777777" w:rsidR="006F63A7" w:rsidRPr="006F63A7" w:rsidRDefault="006F63A7" w:rsidP="006F63A7">
            <w:pPr>
              <w:pStyle w:val="a8"/>
              <w:numPr>
                <w:ilvl w:val="0"/>
                <w:numId w:val="20"/>
              </w:numPr>
              <w:tabs>
                <w:tab w:val="left" w:pos="851"/>
              </w:tabs>
              <w:spacing w:after="0" w:line="240" w:lineRule="auto"/>
              <w:rPr>
                <w:rFonts w:ascii="Times New Roman" w:hAnsi="Times New Roman"/>
                <w:sz w:val="21"/>
                <w:szCs w:val="21"/>
              </w:rPr>
            </w:pPr>
            <w:r w:rsidRPr="006F63A7">
              <w:rPr>
                <w:rFonts w:ascii="Times New Roman" w:hAnsi="Times New Roman"/>
                <w:sz w:val="21"/>
                <w:szCs w:val="21"/>
              </w:rPr>
              <w:t>Графическая часть</w:t>
            </w:r>
          </w:p>
          <w:p w14:paraId="15E53203" w14:textId="77777777" w:rsidR="006F63A7" w:rsidRPr="006F63A7" w:rsidRDefault="006F63A7" w:rsidP="00165580">
            <w:pPr>
              <w:pStyle w:val="a8"/>
              <w:spacing w:after="0" w:line="240" w:lineRule="auto"/>
              <w:ind w:left="29"/>
              <w:rPr>
                <w:rFonts w:ascii="Times New Roman" w:hAnsi="Times New Roman"/>
                <w:sz w:val="21"/>
                <w:szCs w:val="21"/>
              </w:rPr>
            </w:pPr>
            <w:r w:rsidRPr="006F63A7">
              <w:rPr>
                <w:rFonts w:ascii="Times New Roman" w:hAnsi="Times New Roman"/>
                <w:sz w:val="21"/>
                <w:szCs w:val="21"/>
              </w:rPr>
              <w:t>Условные графические обозначения.</w:t>
            </w:r>
          </w:p>
          <w:p w14:paraId="14BC5584" w14:textId="77777777" w:rsidR="006F63A7" w:rsidRPr="006F63A7" w:rsidRDefault="006F63A7" w:rsidP="006F63A7">
            <w:pPr>
              <w:pStyle w:val="a8"/>
              <w:numPr>
                <w:ilvl w:val="0"/>
                <w:numId w:val="21"/>
              </w:numPr>
              <w:spacing w:after="0" w:line="240" w:lineRule="auto"/>
              <w:rPr>
                <w:rFonts w:ascii="Times New Roman" w:hAnsi="Times New Roman"/>
                <w:sz w:val="21"/>
                <w:szCs w:val="21"/>
              </w:rPr>
            </w:pPr>
            <w:r w:rsidRPr="006F63A7">
              <w:rPr>
                <w:rFonts w:ascii="Times New Roman" w:hAnsi="Times New Roman"/>
                <w:sz w:val="21"/>
                <w:szCs w:val="21"/>
              </w:rPr>
              <w:t>Структурная схема.</w:t>
            </w:r>
          </w:p>
          <w:p w14:paraId="182953D1" w14:textId="77777777" w:rsidR="006F63A7" w:rsidRPr="006F63A7" w:rsidRDefault="006F63A7" w:rsidP="006F63A7">
            <w:pPr>
              <w:pStyle w:val="a8"/>
              <w:numPr>
                <w:ilvl w:val="0"/>
                <w:numId w:val="21"/>
              </w:numPr>
              <w:spacing w:after="0" w:line="240" w:lineRule="auto"/>
              <w:rPr>
                <w:rFonts w:ascii="Times New Roman" w:hAnsi="Times New Roman"/>
                <w:sz w:val="21"/>
                <w:szCs w:val="21"/>
              </w:rPr>
            </w:pPr>
            <w:r w:rsidRPr="006F63A7">
              <w:rPr>
                <w:rFonts w:ascii="Times New Roman" w:hAnsi="Times New Roman"/>
                <w:sz w:val="21"/>
                <w:szCs w:val="21"/>
              </w:rPr>
              <w:t>Схема электрических подключений.</w:t>
            </w:r>
          </w:p>
          <w:p w14:paraId="04812882" w14:textId="77777777" w:rsidR="006F63A7" w:rsidRPr="006F63A7" w:rsidRDefault="006F63A7" w:rsidP="006F63A7">
            <w:pPr>
              <w:pStyle w:val="a8"/>
              <w:numPr>
                <w:ilvl w:val="0"/>
                <w:numId w:val="21"/>
              </w:numPr>
              <w:tabs>
                <w:tab w:val="left" w:pos="1560"/>
              </w:tabs>
              <w:spacing w:after="0" w:line="240" w:lineRule="auto"/>
              <w:rPr>
                <w:rFonts w:ascii="Times New Roman" w:hAnsi="Times New Roman"/>
                <w:sz w:val="21"/>
                <w:szCs w:val="21"/>
              </w:rPr>
            </w:pPr>
            <w:r w:rsidRPr="006F63A7">
              <w:rPr>
                <w:rFonts w:ascii="Times New Roman" w:hAnsi="Times New Roman"/>
                <w:sz w:val="21"/>
                <w:szCs w:val="21"/>
              </w:rPr>
              <w:lastRenderedPageBreak/>
              <w:t>Планы размещения оборудования (включая экспликации помещений, примечания по установке оборудования и прокладке кабельных трасс и т.д.).</w:t>
            </w:r>
          </w:p>
          <w:p w14:paraId="69FBC3D0" w14:textId="77777777" w:rsidR="006F63A7" w:rsidRPr="006F63A7" w:rsidRDefault="006F63A7" w:rsidP="006F63A7">
            <w:pPr>
              <w:pStyle w:val="a8"/>
              <w:numPr>
                <w:ilvl w:val="0"/>
                <w:numId w:val="21"/>
              </w:numPr>
              <w:spacing w:after="0" w:line="240" w:lineRule="auto"/>
              <w:rPr>
                <w:rFonts w:ascii="Times New Roman" w:hAnsi="Times New Roman"/>
                <w:sz w:val="21"/>
                <w:szCs w:val="21"/>
              </w:rPr>
            </w:pPr>
            <w:r w:rsidRPr="006F63A7">
              <w:rPr>
                <w:rFonts w:ascii="Times New Roman" w:hAnsi="Times New Roman"/>
                <w:sz w:val="21"/>
                <w:szCs w:val="21"/>
              </w:rPr>
              <w:t>Ситуационный план.</w:t>
            </w:r>
          </w:p>
          <w:p w14:paraId="7A93F26D" w14:textId="77777777" w:rsidR="006F63A7" w:rsidRPr="006F63A7" w:rsidRDefault="006F63A7" w:rsidP="006F63A7">
            <w:pPr>
              <w:pStyle w:val="a8"/>
              <w:numPr>
                <w:ilvl w:val="0"/>
                <w:numId w:val="21"/>
              </w:numPr>
              <w:spacing w:after="0" w:line="240" w:lineRule="auto"/>
              <w:rPr>
                <w:rFonts w:ascii="Times New Roman" w:hAnsi="Times New Roman"/>
                <w:sz w:val="21"/>
                <w:szCs w:val="21"/>
              </w:rPr>
            </w:pPr>
            <w:r w:rsidRPr="006F63A7">
              <w:rPr>
                <w:rFonts w:ascii="Times New Roman" w:hAnsi="Times New Roman"/>
                <w:sz w:val="21"/>
                <w:szCs w:val="21"/>
              </w:rPr>
              <w:t xml:space="preserve">Схема оконной </w:t>
            </w:r>
            <w:proofErr w:type="spellStart"/>
            <w:r w:rsidRPr="006F63A7">
              <w:rPr>
                <w:rFonts w:ascii="Times New Roman" w:hAnsi="Times New Roman"/>
                <w:sz w:val="21"/>
                <w:szCs w:val="21"/>
              </w:rPr>
              <w:t>расстекловки</w:t>
            </w:r>
            <w:proofErr w:type="spellEnd"/>
            <w:r w:rsidRPr="006F63A7">
              <w:rPr>
                <w:rFonts w:ascii="Times New Roman" w:hAnsi="Times New Roman"/>
                <w:sz w:val="21"/>
                <w:szCs w:val="21"/>
              </w:rPr>
              <w:t xml:space="preserve"> с УГО.</w:t>
            </w:r>
          </w:p>
          <w:p w14:paraId="18C84712" w14:textId="77777777" w:rsidR="006F63A7" w:rsidRPr="006F63A7" w:rsidRDefault="006F63A7" w:rsidP="006F63A7">
            <w:pPr>
              <w:pStyle w:val="a8"/>
              <w:numPr>
                <w:ilvl w:val="0"/>
                <w:numId w:val="21"/>
              </w:numPr>
              <w:spacing w:after="0" w:line="240" w:lineRule="auto"/>
              <w:rPr>
                <w:rFonts w:ascii="Times New Roman" w:hAnsi="Times New Roman"/>
                <w:sz w:val="21"/>
                <w:szCs w:val="21"/>
              </w:rPr>
            </w:pPr>
            <w:r w:rsidRPr="006F63A7">
              <w:rPr>
                <w:rFonts w:ascii="Times New Roman" w:hAnsi="Times New Roman"/>
                <w:sz w:val="21"/>
                <w:szCs w:val="21"/>
              </w:rPr>
              <w:t>Таблица адресов.</w:t>
            </w:r>
          </w:p>
          <w:p w14:paraId="565B4099" w14:textId="77777777" w:rsidR="006F63A7" w:rsidRPr="006F63A7" w:rsidRDefault="006F63A7" w:rsidP="006F63A7">
            <w:pPr>
              <w:pStyle w:val="a8"/>
              <w:numPr>
                <w:ilvl w:val="0"/>
                <w:numId w:val="21"/>
              </w:numPr>
              <w:tabs>
                <w:tab w:val="left" w:pos="1560"/>
              </w:tabs>
              <w:spacing w:after="0" w:line="240" w:lineRule="auto"/>
              <w:rPr>
                <w:rFonts w:ascii="Times New Roman" w:hAnsi="Times New Roman"/>
                <w:sz w:val="21"/>
                <w:szCs w:val="21"/>
              </w:rPr>
            </w:pPr>
            <w:r w:rsidRPr="006F63A7">
              <w:rPr>
                <w:rFonts w:ascii="Times New Roman" w:hAnsi="Times New Roman"/>
                <w:sz w:val="21"/>
                <w:szCs w:val="21"/>
              </w:rPr>
              <w:t xml:space="preserve">Таблица программирования (в соответствии с приложением; применительно </w:t>
            </w:r>
          </w:p>
          <w:p w14:paraId="05CA1D3B" w14:textId="77777777" w:rsidR="006F63A7" w:rsidRPr="006F63A7" w:rsidRDefault="006F63A7" w:rsidP="006F63A7">
            <w:pPr>
              <w:pStyle w:val="a8"/>
              <w:widowControl w:val="0"/>
              <w:numPr>
                <w:ilvl w:val="0"/>
                <w:numId w:val="21"/>
              </w:numPr>
              <w:tabs>
                <w:tab w:val="left" w:pos="1560"/>
              </w:tabs>
              <w:spacing w:after="0" w:line="240" w:lineRule="auto"/>
              <w:rPr>
                <w:rFonts w:ascii="Times New Roman" w:hAnsi="Times New Roman"/>
                <w:sz w:val="21"/>
                <w:szCs w:val="21"/>
              </w:rPr>
            </w:pPr>
            <w:r w:rsidRPr="006F63A7">
              <w:rPr>
                <w:rFonts w:ascii="Times New Roman" w:hAnsi="Times New Roman"/>
                <w:sz w:val="21"/>
                <w:szCs w:val="21"/>
              </w:rPr>
              <w:t>к конкретному производителю: ЗАО НВП Болид, ТД Рубеж и Аргус-Спектр).</w:t>
            </w:r>
          </w:p>
          <w:p w14:paraId="35D00646" w14:textId="77777777" w:rsidR="006F63A7" w:rsidRPr="006F63A7" w:rsidRDefault="006F63A7" w:rsidP="006F63A7">
            <w:pPr>
              <w:pStyle w:val="a8"/>
              <w:numPr>
                <w:ilvl w:val="0"/>
                <w:numId w:val="21"/>
              </w:numPr>
              <w:spacing w:after="0" w:line="240" w:lineRule="auto"/>
              <w:rPr>
                <w:rFonts w:ascii="Times New Roman" w:hAnsi="Times New Roman"/>
                <w:sz w:val="21"/>
                <w:szCs w:val="21"/>
              </w:rPr>
            </w:pPr>
            <w:r w:rsidRPr="006F63A7">
              <w:rPr>
                <w:rFonts w:ascii="Times New Roman" w:hAnsi="Times New Roman"/>
                <w:sz w:val="21"/>
                <w:szCs w:val="21"/>
              </w:rPr>
              <w:t>Кабельный журнал (включая способы прокладки кабельных трасс).</w:t>
            </w:r>
          </w:p>
          <w:p w14:paraId="088D7ADB" w14:textId="77777777" w:rsidR="006F63A7" w:rsidRPr="006F63A7" w:rsidRDefault="006F63A7" w:rsidP="006F63A7">
            <w:pPr>
              <w:pStyle w:val="a8"/>
              <w:numPr>
                <w:ilvl w:val="0"/>
                <w:numId w:val="21"/>
              </w:numPr>
              <w:tabs>
                <w:tab w:val="left" w:pos="851"/>
              </w:tabs>
              <w:spacing w:after="0" w:line="240" w:lineRule="auto"/>
              <w:rPr>
                <w:rFonts w:ascii="Times New Roman" w:hAnsi="Times New Roman"/>
                <w:sz w:val="21"/>
                <w:szCs w:val="21"/>
              </w:rPr>
            </w:pPr>
            <w:r w:rsidRPr="006F63A7">
              <w:rPr>
                <w:rFonts w:ascii="Times New Roman" w:hAnsi="Times New Roman"/>
                <w:sz w:val="21"/>
                <w:szCs w:val="21"/>
              </w:rPr>
              <w:t xml:space="preserve">Спецификация оборудования, изделий и материалов с добавлением столбца </w:t>
            </w:r>
          </w:p>
          <w:p w14:paraId="36AEEBB7" w14:textId="77777777" w:rsidR="006F63A7" w:rsidRPr="006F63A7" w:rsidRDefault="006F63A7" w:rsidP="006F63A7">
            <w:pPr>
              <w:pStyle w:val="a8"/>
              <w:widowControl w:val="0"/>
              <w:numPr>
                <w:ilvl w:val="0"/>
                <w:numId w:val="21"/>
              </w:numPr>
              <w:tabs>
                <w:tab w:val="left" w:pos="851"/>
              </w:tabs>
              <w:spacing w:after="0" w:line="240" w:lineRule="auto"/>
              <w:rPr>
                <w:rFonts w:ascii="Times New Roman" w:hAnsi="Times New Roman"/>
                <w:sz w:val="21"/>
                <w:szCs w:val="21"/>
              </w:rPr>
            </w:pPr>
            <w:r w:rsidRPr="006F63A7">
              <w:rPr>
                <w:rFonts w:ascii="Times New Roman" w:hAnsi="Times New Roman"/>
                <w:sz w:val="21"/>
                <w:szCs w:val="21"/>
              </w:rPr>
              <w:t>с указанием номера в едином реестре российской промышленной продукции.</w:t>
            </w:r>
          </w:p>
          <w:p w14:paraId="6F95A23F" w14:textId="77777777" w:rsidR="006F63A7" w:rsidRPr="006F63A7" w:rsidRDefault="006F63A7" w:rsidP="006F63A7">
            <w:pPr>
              <w:pStyle w:val="a8"/>
              <w:numPr>
                <w:ilvl w:val="0"/>
                <w:numId w:val="21"/>
              </w:numPr>
              <w:tabs>
                <w:tab w:val="left" w:pos="851"/>
              </w:tabs>
              <w:spacing w:after="0" w:line="240" w:lineRule="auto"/>
              <w:rPr>
                <w:rFonts w:ascii="Times New Roman" w:hAnsi="Times New Roman"/>
                <w:sz w:val="21"/>
                <w:szCs w:val="21"/>
              </w:rPr>
            </w:pPr>
            <w:r w:rsidRPr="006F63A7">
              <w:rPr>
                <w:rFonts w:ascii="Times New Roman" w:hAnsi="Times New Roman"/>
                <w:sz w:val="21"/>
                <w:szCs w:val="21"/>
              </w:rPr>
              <w:t>Расчет резервного электропитания.</w:t>
            </w:r>
          </w:p>
          <w:p w14:paraId="5A7E31C3" w14:textId="77777777" w:rsidR="006F63A7" w:rsidRPr="006F63A7" w:rsidRDefault="006F63A7" w:rsidP="006F63A7">
            <w:pPr>
              <w:pStyle w:val="a8"/>
              <w:numPr>
                <w:ilvl w:val="0"/>
                <w:numId w:val="21"/>
              </w:numPr>
              <w:tabs>
                <w:tab w:val="left" w:pos="851"/>
              </w:tabs>
              <w:spacing w:after="0" w:line="240" w:lineRule="auto"/>
              <w:rPr>
                <w:rFonts w:ascii="Times New Roman" w:hAnsi="Times New Roman"/>
                <w:sz w:val="21"/>
                <w:szCs w:val="21"/>
              </w:rPr>
            </w:pPr>
            <w:r w:rsidRPr="006F63A7">
              <w:rPr>
                <w:rFonts w:ascii="Times New Roman" w:hAnsi="Times New Roman"/>
                <w:sz w:val="21"/>
                <w:szCs w:val="21"/>
                <w:shd w:val="clear" w:color="auto" w:fill="FFFFFF"/>
              </w:rPr>
              <w:t>Задание на подвод электропитания.</w:t>
            </w:r>
          </w:p>
          <w:p w14:paraId="3647EED1" w14:textId="77777777" w:rsidR="006F63A7" w:rsidRPr="006F63A7" w:rsidRDefault="006F63A7" w:rsidP="006F63A7">
            <w:pPr>
              <w:pStyle w:val="a8"/>
              <w:numPr>
                <w:ilvl w:val="0"/>
                <w:numId w:val="21"/>
              </w:numPr>
              <w:tabs>
                <w:tab w:val="left" w:pos="851"/>
              </w:tabs>
              <w:spacing w:after="0" w:line="240" w:lineRule="auto"/>
              <w:rPr>
                <w:rFonts w:ascii="Times New Roman" w:hAnsi="Times New Roman"/>
                <w:sz w:val="21"/>
                <w:szCs w:val="21"/>
              </w:rPr>
            </w:pPr>
            <w:r w:rsidRPr="006F63A7">
              <w:rPr>
                <w:rFonts w:ascii="Times New Roman" w:hAnsi="Times New Roman"/>
                <w:sz w:val="21"/>
                <w:szCs w:val="21"/>
                <w:shd w:val="clear" w:color="auto" w:fill="FFFFFF"/>
              </w:rPr>
              <w:t>Задания (информационное взаимодействие, выдача сигналов управления и т.д.).</w:t>
            </w:r>
          </w:p>
          <w:p w14:paraId="00A18DC3" w14:textId="77777777" w:rsidR="006F63A7" w:rsidRPr="006F63A7" w:rsidRDefault="006F63A7" w:rsidP="006F63A7">
            <w:pPr>
              <w:pStyle w:val="a8"/>
              <w:numPr>
                <w:ilvl w:val="0"/>
                <w:numId w:val="21"/>
              </w:numPr>
              <w:tabs>
                <w:tab w:val="left" w:pos="851"/>
              </w:tabs>
              <w:spacing w:after="0" w:line="240" w:lineRule="auto"/>
              <w:rPr>
                <w:rFonts w:ascii="Times New Roman" w:hAnsi="Times New Roman"/>
                <w:sz w:val="21"/>
                <w:szCs w:val="21"/>
                <w:shd w:val="clear" w:color="auto" w:fill="FFFFFF"/>
              </w:rPr>
            </w:pPr>
            <w:r w:rsidRPr="006F63A7">
              <w:rPr>
                <w:rFonts w:ascii="Times New Roman" w:hAnsi="Times New Roman"/>
                <w:sz w:val="21"/>
                <w:szCs w:val="21"/>
                <w:shd w:val="clear" w:color="auto" w:fill="FFFFFF"/>
              </w:rPr>
              <w:t>Приложения: задание на проектирование, лицензии, сертификаты и т.д.</w:t>
            </w:r>
          </w:p>
          <w:p w14:paraId="50C83067" w14:textId="77777777" w:rsidR="006F63A7" w:rsidRPr="006F63A7" w:rsidRDefault="006F63A7" w:rsidP="00165580">
            <w:pPr>
              <w:pStyle w:val="20"/>
              <w:spacing w:line="240" w:lineRule="auto"/>
              <w:ind w:left="29"/>
              <w:rPr>
                <w:rStyle w:val="aff"/>
                <w:rFonts w:ascii="Times New Roman" w:hAnsi="Times New Roman" w:cs="Times New Roman"/>
                <w:color w:val="auto"/>
                <w:sz w:val="21"/>
                <w:szCs w:val="21"/>
              </w:rPr>
            </w:pPr>
            <w:r w:rsidRPr="006F63A7">
              <w:rPr>
                <w:rStyle w:val="aff"/>
                <w:rFonts w:ascii="Times New Roman" w:hAnsi="Times New Roman" w:cs="Times New Roman"/>
                <w:color w:val="auto"/>
                <w:sz w:val="21"/>
                <w:szCs w:val="21"/>
              </w:rPr>
              <w:t>Сметный расчет:</w:t>
            </w:r>
          </w:p>
          <w:p w14:paraId="2AF5D2F6" w14:textId="77777777" w:rsidR="006F63A7" w:rsidRPr="006F63A7" w:rsidRDefault="006F63A7" w:rsidP="006F63A7">
            <w:pPr>
              <w:pStyle w:val="a8"/>
              <w:widowControl w:val="0"/>
              <w:numPr>
                <w:ilvl w:val="0"/>
                <w:numId w:val="22"/>
              </w:numPr>
              <w:spacing w:after="0" w:line="240" w:lineRule="auto"/>
              <w:jc w:val="both"/>
              <w:rPr>
                <w:rFonts w:ascii="Times New Roman" w:eastAsia="Times New Roman" w:hAnsi="Times New Roman"/>
                <w:sz w:val="21"/>
                <w:szCs w:val="21"/>
              </w:rPr>
            </w:pPr>
            <w:r w:rsidRPr="006F63A7">
              <w:rPr>
                <w:rFonts w:ascii="Times New Roman" w:eastAsia="Times New Roman" w:hAnsi="Times New Roman"/>
                <w:sz w:val="21"/>
                <w:szCs w:val="21"/>
              </w:rPr>
              <w:t xml:space="preserve">Сметный расчет на ОТС в форматах, совместимых с </w:t>
            </w:r>
            <w:proofErr w:type="spellStart"/>
            <w:r w:rsidRPr="006F63A7">
              <w:rPr>
                <w:rFonts w:ascii="Times New Roman" w:eastAsia="Times New Roman" w:hAnsi="Times New Roman"/>
                <w:sz w:val="21"/>
                <w:szCs w:val="21"/>
              </w:rPr>
              <w:t>word</w:t>
            </w:r>
            <w:proofErr w:type="spellEnd"/>
            <w:r w:rsidRPr="006F63A7">
              <w:rPr>
                <w:rFonts w:ascii="Times New Roman" w:eastAsia="Times New Roman" w:hAnsi="Times New Roman"/>
                <w:sz w:val="21"/>
                <w:szCs w:val="21"/>
              </w:rPr>
              <w:t xml:space="preserve"> или </w:t>
            </w:r>
            <w:proofErr w:type="spellStart"/>
            <w:r w:rsidRPr="006F63A7">
              <w:rPr>
                <w:rFonts w:ascii="Times New Roman" w:eastAsia="Times New Roman" w:hAnsi="Times New Roman"/>
                <w:sz w:val="21"/>
                <w:szCs w:val="21"/>
              </w:rPr>
              <w:t>excel</w:t>
            </w:r>
            <w:proofErr w:type="spellEnd"/>
            <w:r w:rsidRPr="006F63A7">
              <w:rPr>
                <w:rFonts w:ascii="Times New Roman" w:eastAsia="Times New Roman" w:hAnsi="Times New Roman"/>
                <w:sz w:val="21"/>
                <w:szCs w:val="21"/>
              </w:rPr>
              <w:t>.</w:t>
            </w:r>
          </w:p>
        </w:tc>
      </w:tr>
      <w:tr w:rsidR="006F63A7" w:rsidRPr="006F63A7" w14:paraId="427028B6" w14:textId="77777777" w:rsidTr="00165580">
        <w:tc>
          <w:tcPr>
            <w:tcW w:w="11482" w:type="dxa"/>
            <w:gridSpan w:val="3"/>
            <w:vAlign w:val="center"/>
          </w:tcPr>
          <w:p w14:paraId="3ED66868"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lastRenderedPageBreak/>
              <w:t>4.Технические требования к ОТС (ОС, КТС)</w:t>
            </w:r>
          </w:p>
        </w:tc>
      </w:tr>
      <w:tr w:rsidR="006F63A7" w:rsidRPr="006F63A7" w14:paraId="6AF8A756" w14:textId="77777777" w:rsidTr="00165580">
        <w:tc>
          <w:tcPr>
            <w:tcW w:w="567" w:type="dxa"/>
            <w:vAlign w:val="center"/>
          </w:tcPr>
          <w:p w14:paraId="63D69A2B"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4.1.</w:t>
            </w:r>
          </w:p>
        </w:tc>
        <w:tc>
          <w:tcPr>
            <w:tcW w:w="2127" w:type="dxa"/>
            <w:vAlign w:val="center"/>
          </w:tcPr>
          <w:p w14:paraId="3AE54B79"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bookmarkStart w:id="8" w:name="общтреб"/>
            <w:r w:rsidRPr="006F63A7">
              <w:rPr>
                <w:rStyle w:val="aff"/>
                <w:rFonts w:ascii="Times New Roman" w:hAnsi="Times New Roman" w:cs="Times New Roman"/>
                <w:color w:val="auto"/>
                <w:sz w:val="21"/>
                <w:szCs w:val="21"/>
              </w:rPr>
              <w:t>Общие требования</w:t>
            </w:r>
            <w:bookmarkEnd w:id="8"/>
          </w:p>
        </w:tc>
        <w:tc>
          <w:tcPr>
            <w:tcW w:w="8788" w:type="dxa"/>
          </w:tcPr>
          <w:p w14:paraId="098D315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4.1.1. В качестве оборудования ОТС (ОС, КТС) должна быть использована адресная (адресно-аналоговая) система.</w:t>
            </w:r>
          </w:p>
          <w:p w14:paraId="08AB461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4.1.2. ОТС (ОС, КТС) должна соответствовать следующим требованиям:</w:t>
            </w:r>
          </w:p>
          <w:p w14:paraId="2DAC34D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обнаруживать действия нарушителя и выдавать извещение о несанкционированном проникновении;</w:t>
            </w:r>
          </w:p>
          <w:p w14:paraId="42734809"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выдавать извещение о неисправности при отказе технических средств ОТС (ОС, КТС);</w:t>
            </w:r>
          </w:p>
          <w:p w14:paraId="5B9F62C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сохранять исправное состояние при воздействии факторов окружающей среды;</w:t>
            </w:r>
          </w:p>
          <w:p w14:paraId="0C9C45A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восстанавливать работоспособное состояние после воздействия факторов окружающей среды;</w:t>
            </w:r>
          </w:p>
          <w:p w14:paraId="6228F2B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быть устойчивой к установленным в стандартах на системы конкретного вида повреждениям какой-либо своей части и не вызывать других повреждений в системе или не приводить к косвенной опасности вне её;</w:t>
            </w:r>
          </w:p>
          <w:p w14:paraId="57F3D7D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w:t>
            </w:r>
          </w:p>
          <w:p w14:paraId="40ABC43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не должна выдавать ложных тревог при переключениях источников электропитания с основного на резервный и обратно;</w:t>
            </w:r>
          </w:p>
          <w:p w14:paraId="1892866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быть защищенной от несанкционированного доступа к управлению.</w:t>
            </w:r>
          </w:p>
          <w:p w14:paraId="483A3DB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4.1.3. ОТС (ОС, КТС) в случае необходимости должна иметь возможность интегрирования с другими системами обеспечения безопасности:</w:t>
            </w:r>
          </w:p>
          <w:p w14:paraId="7D5F30D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система контроля и управления доступом; </w:t>
            </w:r>
          </w:p>
          <w:p w14:paraId="47E24069"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система видеонаблюдения.</w:t>
            </w:r>
          </w:p>
          <w:p w14:paraId="4DCDE9E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4.1.4. Все охранные приборы управления, приёмно-контрольные приборы, </w:t>
            </w:r>
          </w:p>
          <w:p w14:paraId="6F9393D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и исполнительные устройства должны быть объединены в общий протокол для обмена информацией о состоянии ОТС (ОС, КТС) и передачи команд управления, а также для передачи информационных сигналов </w:t>
            </w:r>
          </w:p>
          <w:p w14:paraId="0B9AA2A7"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в АС «КСОМБ».</w:t>
            </w:r>
          </w:p>
          <w:p w14:paraId="465E9F88"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4.1.5. Информация обо всех событиях системы и подсистем должна отображаться на пульте контроля и управления и блоке выносных индикаторов.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w:t>
            </w:r>
          </w:p>
          <w:p w14:paraId="371B0D75"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4.1.6. Специальное программное обеспечение должно иметь следующие возможности и характеристики:</w:t>
            </w:r>
          </w:p>
          <w:p w14:paraId="23E00E4F"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возможность ведения текстовой, графической и оперативной баз данных;</w:t>
            </w:r>
          </w:p>
          <w:p w14:paraId="6591A724"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возможность объединения рабочих мест в локальную вычислительную сеть;</w:t>
            </w:r>
          </w:p>
          <w:p w14:paraId="1FC603FF"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p>
          <w:p w14:paraId="0A94010B"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и пополнения текстовой, графической и звуковой баз данных.</w:t>
            </w:r>
          </w:p>
        </w:tc>
      </w:tr>
      <w:tr w:rsidR="006F63A7" w:rsidRPr="006F63A7" w14:paraId="4A60AA45" w14:textId="77777777" w:rsidTr="00165580">
        <w:tc>
          <w:tcPr>
            <w:tcW w:w="567" w:type="dxa"/>
            <w:vAlign w:val="center"/>
          </w:tcPr>
          <w:p w14:paraId="60386BC0"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4.2.</w:t>
            </w:r>
          </w:p>
        </w:tc>
        <w:tc>
          <w:tcPr>
            <w:tcW w:w="2127" w:type="dxa"/>
          </w:tcPr>
          <w:p w14:paraId="6F8A98F6"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r w:rsidRPr="006F63A7">
              <w:rPr>
                <w:rFonts w:ascii="Times New Roman" w:hAnsi="Times New Roman" w:cs="Times New Roman"/>
                <w:color w:val="auto"/>
                <w:sz w:val="21"/>
                <w:szCs w:val="21"/>
              </w:rPr>
              <w:t>Дополнительные технические требования</w:t>
            </w:r>
          </w:p>
        </w:tc>
        <w:tc>
          <w:tcPr>
            <w:tcW w:w="8788" w:type="dxa"/>
          </w:tcPr>
          <w:p w14:paraId="331B0B01"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4.2.1. При проектировании </w:t>
            </w:r>
            <w:r w:rsidRPr="006F63A7">
              <w:rPr>
                <w:rFonts w:ascii="Times New Roman" w:hAnsi="Times New Roman"/>
                <w:bCs/>
                <w:sz w:val="21"/>
                <w:szCs w:val="21"/>
              </w:rPr>
              <w:t xml:space="preserve">ОТС (ОС, КТС) </w:t>
            </w:r>
            <w:r w:rsidRPr="006F63A7">
              <w:rPr>
                <w:rFonts w:ascii="Times New Roman" w:hAnsi="Times New Roman"/>
                <w:sz w:val="21"/>
                <w:szCs w:val="21"/>
              </w:rPr>
              <w:t>в составе КСОБ ОСИ, совместно с системой пожарной сигнализации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2F820619"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4.2.2.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2A30B3AB"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4.2.3. В целях оптимизации, автоматизации и визуализации ИСБ следует использовать АРМ.</w:t>
            </w:r>
          </w:p>
          <w:p w14:paraId="29695EA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lastRenderedPageBreak/>
              <w:t>4.2.4.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r w:rsidR="006F63A7" w:rsidRPr="006F63A7" w14:paraId="33F53508" w14:textId="77777777" w:rsidTr="00165580">
        <w:tc>
          <w:tcPr>
            <w:tcW w:w="567" w:type="dxa"/>
            <w:vAlign w:val="center"/>
          </w:tcPr>
          <w:p w14:paraId="7970FA18"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lastRenderedPageBreak/>
              <w:t>4.3.</w:t>
            </w:r>
          </w:p>
        </w:tc>
        <w:tc>
          <w:tcPr>
            <w:tcW w:w="2127" w:type="dxa"/>
            <w:vAlign w:val="center"/>
          </w:tcPr>
          <w:p w14:paraId="7E377389"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bookmarkStart w:id="9" w:name="ТехнТреб"/>
            <w:r w:rsidRPr="006F63A7">
              <w:rPr>
                <w:rStyle w:val="aff"/>
                <w:rFonts w:ascii="Times New Roman" w:hAnsi="Times New Roman" w:cs="Times New Roman"/>
                <w:color w:val="auto"/>
                <w:sz w:val="21"/>
                <w:szCs w:val="21"/>
              </w:rPr>
              <w:t>Технические требования</w:t>
            </w:r>
            <w:bookmarkEnd w:id="9"/>
          </w:p>
        </w:tc>
        <w:tc>
          <w:tcPr>
            <w:tcW w:w="8788" w:type="dxa"/>
            <w:vAlign w:val="center"/>
          </w:tcPr>
          <w:p w14:paraId="305842AF"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4.3.1. Средства обнаружения проникновения (охранные извещатели) должны обнаруживать несанкционированное проникновение и/или действия нарушителя с целью проникновения в зону обнаружения. </w:t>
            </w:r>
          </w:p>
          <w:p w14:paraId="45030D6A"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При обнаружении извещатель должен выдавать тревожный сигнал </w:t>
            </w:r>
          </w:p>
          <w:p w14:paraId="21266D2F"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по проводному или беспроводному каналу связи.</w:t>
            </w:r>
          </w:p>
          <w:p w14:paraId="5A375719"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4.3.2. Охранные извещатели должны иметь защиту </w:t>
            </w:r>
          </w:p>
          <w:p w14:paraId="18154EAC"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от несанкционированных действий. </w:t>
            </w:r>
          </w:p>
          <w:p w14:paraId="0477E83E"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Охранные извещатели должны иметь следующие функциональные характеристики: вид зоны обнаружения (точечная, линейная, поверхностная, объёмная, комбинированная), размеры зоны обнаружения, чувствительность, помехоустойчивость, вероятность обнаружения.</w:t>
            </w:r>
          </w:p>
          <w:p w14:paraId="07153824"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4.3.3. Типы используемых извещателей:</w:t>
            </w:r>
          </w:p>
          <w:p w14:paraId="54177799"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извещатель охранный объёмный – устанавливается в помещениях напротив входа, служит для обнаружения движения в защищаемом помещении;</w:t>
            </w:r>
          </w:p>
          <w:p w14:paraId="2353FD1A"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извещатель охранный оптико-электронный поверхностный - предназначен для регистрации проникновения через дверные и оконные проёмы, коридоры, лестницы, помещения;</w:t>
            </w:r>
          </w:p>
          <w:p w14:paraId="6821A416"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 извещатель охранный вибрационный поверхностный предназначен </w:t>
            </w:r>
          </w:p>
          <w:p w14:paraId="6DA0D16E"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для обнаружения попытки преднамеренного разрушения (взлома) бетонных стен, перекрытий и кирпичных стен;</w:t>
            </w:r>
          </w:p>
          <w:p w14:paraId="4D8F6950"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извещатель охранный магнитоконтактный предназначен для охраны оконных и дверных проёмов;</w:t>
            </w:r>
          </w:p>
          <w:p w14:paraId="11C801C0"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извещатель охранный звуковой (извещатель акустический) – предназначен для обнаружения разрушения стёкол.</w:t>
            </w:r>
          </w:p>
          <w:p w14:paraId="40F7D481"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4.3.4. Одновременное применение магнитоконтактных извещателей </w:t>
            </w:r>
          </w:p>
          <w:p w14:paraId="7EA023B7"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в системе охранной сигнализации и СКУД не допускается.</w:t>
            </w:r>
          </w:p>
          <w:p w14:paraId="60870EED"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4.3.5. Электропроводка ОТС (ОС, КТС), в том числе линии слаботочных систем (шлейфы сигнализации, кольцевые линии связи, питания, управления и пр.), должны выполняться огнестойкими, </w:t>
            </w:r>
          </w:p>
          <w:p w14:paraId="38548638"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не распространяющими горение кабельными изделиями с низким </w:t>
            </w:r>
            <w:proofErr w:type="spellStart"/>
            <w:r w:rsidRPr="006F63A7">
              <w:rPr>
                <w:rFonts w:ascii="Times New Roman" w:hAnsi="Times New Roman"/>
                <w:bCs/>
                <w:sz w:val="21"/>
                <w:szCs w:val="21"/>
              </w:rPr>
              <w:t>дымо</w:t>
            </w:r>
            <w:proofErr w:type="spellEnd"/>
            <w:r w:rsidRPr="006F63A7">
              <w:rPr>
                <w:rFonts w:ascii="Times New Roman" w:hAnsi="Times New Roman"/>
                <w:bCs/>
                <w:sz w:val="21"/>
                <w:szCs w:val="21"/>
              </w:rPr>
              <w:t xml:space="preserve"> </w:t>
            </w:r>
          </w:p>
          <w:p w14:paraId="1DADF04E"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и газовыделением, в соответствии с требованиями ГОСТ 31565-2012, </w:t>
            </w:r>
          </w:p>
          <w:p w14:paraId="34E8B1A2"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СП 6.13130 и иной профильной НТД. Работоспособность электропроводок ОТС (ОС, КТС) в условиях пожара обеспечивается выбором типа исполнения кабельных изделий и способом их прокладки в соответствии </w:t>
            </w:r>
          </w:p>
          <w:p w14:paraId="5DF370C3" w14:textId="77777777" w:rsidR="006F63A7" w:rsidRPr="006F63A7" w:rsidRDefault="006F63A7" w:rsidP="00165580">
            <w:pPr>
              <w:pStyle w:val="a8"/>
              <w:spacing w:after="0" w:line="240" w:lineRule="auto"/>
              <w:ind w:left="37"/>
              <w:jc w:val="both"/>
              <w:rPr>
                <w:rFonts w:ascii="Times New Roman" w:hAnsi="Times New Roman"/>
                <w:bCs/>
                <w:sz w:val="21"/>
                <w:szCs w:val="21"/>
              </w:rPr>
            </w:pPr>
            <w:r w:rsidRPr="006F63A7">
              <w:rPr>
                <w:rFonts w:ascii="Times New Roman" w:hAnsi="Times New Roman"/>
                <w:bCs/>
                <w:sz w:val="21"/>
                <w:szCs w:val="21"/>
              </w:rPr>
              <w:t xml:space="preserve">с требованиями ГОСТ 31565-2012, СП 6.13130 и иной профильной НТД. Способ прокладки и выбор кабельных изделий осуществляется </w:t>
            </w:r>
          </w:p>
          <w:p w14:paraId="5F39CBAB" w14:textId="77777777" w:rsidR="006F63A7" w:rsidRPr="006F63A7" w:rsidRDefault="006F63A7" w:rsidP="00165580">
            <w:pPr>
              <w:pStyle w:val="a8"/>
              <w:spacing w:line="240" w:lineRule="auto"/>
              <w:ind w:left="37"/>
              <w:rPr>
                <w:rFonts w:ascii="Times New Roman" w:hAnsi="Times New Roman"/>
                <w:bCs/>
                <w:sz w:val="21"/>
                <w:szCs w:val="21"/>
              </w:rPr>
            </w:pPr>
            <w:r w:rsidRPr="006F63A7">
              <w:rPr>
                <w:rFonts w:ascii="Times New Roman" w:hAnsi="Times New Roman"/>
                <w:bCs/>
                <w:sz w:val="21"/>
                <w:szCs w:val="21"/>
              </w:rPr>
              <w:t>в соответствии с требованиями СП 6.13130 и иной профильной НТД.</w:t>
            </w:r>
          </w:p>
          <w:p w14:paraId="47474F5D" w14:textId="77777777" w:rsidR="006F63A7" w:rsidRPr="006F63A7" w:rsidRDefault="006F63A7" w:rsidP="00165580">
            <w:pPr>
              <w:pStyle w:val="a8"/>
              <w:spacing w:line="240" w:lineRule="auto"/>
              <w:ind w:left="37"/>
              <w:rPr>
                <w:rFonts w:ascii="Times New Roman" w:hAnsi="Times New Roman"/>
                <w:bCs/>
                <w:sz w:val="21"/>
                <w:szCs w:val="21"/>
              </w:rPr>
            </w:pPr>
            <w:r w:rsidRPr="006F63A7">
              <w:rPr>
                <w:rFonts w:ascii="Times New Roman" w:hAnsi="Times New Roman"/>
                <w:bCs/>
                <w:sz w:val="21"/>
                <w:szCs w:val="21"/>
              </w:rPr>
              <w:t>4.3.6. Приёмно-контрольное оборудование ОТС (ОС, КТС) должно размещаться в местах, определенных проектными решениями.</w:t>
            </w:r>
          </w:p>
          <w:p w14:paraId="15BC8060" w14:textId="77777777" w:rsidR="006F63A7" w:rsidRPr="006F63A7" w:rsidRDefault="006F63A7" w:rsidP="00165580">
            <w:pPr>
              <w:pStyle w:val="a8"/>
              <w:spacing w:after="0" w:line="240" w:lineRule="auto"/>
              <w:ind w:left="37"/>
              <w:rPr>
                <w:rFonts w:ascii="Times New Roman" w:hAnsi="Times New Roman"/>
                <w:bCs/>
                <w:sz w:val="21"/>
                <w:szCs w:val="21"/>
              </w:rPr>
            </w:pPr>
            <w:r w:rsidRPr="006F63A7">
              <w:rPr>
                <w:rFonts w:ascii="Times New Roman" w:hAnsi="Times New Roman"/>
                <w:bCs/>
                <w:sz w:val="21"/>
                <w:szCs w:val="21"/>
              </w:rPr>
              <w:t>4.3.7. При наличии в ОСИ помещений подлежащих обязательной охране вневедомственными войсками Росгвардии РФ (помещения для хранения наркотических и психотропных средств и т.п.) допускается в ОТС (ОС, КТС) ОСИ вывод дублирующих сигналов от систем охранно-тревожной сигнализации смонтированных в помещениях подлежащих обязательной охране вневедомственными войсками Росгвардии РФ.</w:t>
            </w:r>
          </w:p>
          <w:p w14:paraId="7B95915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bCs/>
                <w:sz w:val="21"/>
                <w:szCs w:val="21"/>
              </w:rPr>
              <w:t>4.3.8. Проектирование и монтаж ОТС (ОС, КТС)  в помещениях подлежащих обязательной охране вневедомственными войсками Росгвардии РФ осуществляется на основании технических условий выданных вневедомственной охраной Росгвардии РФ с учетом требований настоящих технических условий.</w:t>
            </w:r>
          </w:p>
        </w:tc>
      </w:tr>
      <w:tr w:rsidR="006F63A7" w:rsidRPr="006F63A7" w14:paraId="035B1770" w14:textId="77777777" w:rsidTr="00165580">
        <w:tc>
          <w:tcPr>
            <w:tcW w:w="567" w:type="dxa"/>
            <w:vAlign w:val="center"/>
          </w:tcPr>
          <w:p w14:paraId="610054F0"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4.4.</w:t>
            </w:r>
          </w:p>
        </w:tc>
        <w:tc>
          <w:tcPr>
            <w:tcW w:w="2127" w:type="dxa"/>
            <w:vAlign w:val="center"/>
          </w:tcPr>
          <w:p w14:paraId="64C75DA4"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bookmarkStart w:id="10" w:name="требоОС"/>
            <w:r w:rsidRPr="006F63A7">
              <w:rPr>
                <w:rStyle w:val="aff"/>
                <w:rFonts w:ascii="Times New Roman" w:hAnsi="Times New Roman" w:cs="Times New Roman"/>
                <w:color w:val="auto"/>
                <w:sz w:val="21"/>
                <w:szCs w:val="21"/>
              </w:rPr>
              <w:t>Требования по организации ОС</w:t>
            </w:r>
            <w:bookmarkEnd w:id="10"/>
          </w:p>
        </w:tc>
        <w:tc>
          <w:tcPr>
            <w:tcW w:w="8788" w:type="dxa"/>
          </w:tcPr>
          <w:p w14:paraId="4F605057" w14:textId="77777777" w:rsidR="006F63A7" w:rsidRPr="006F63A7" w:rsidRDefault="006F63A7" w:rsidP="00165580">
            <w:pPr>
              <w:pStyle w:val="a8"/>
              <w:spacing w:after="0" w:line="240" w:lineRule="auto"/>
              <w:ind w:left="0"/>
              <w:rPr>
                <w:rFonts w:ascii="Times New Roman" w:hAnsi="Times New Roman"/>
                <w:bCs/>
                <w:sz w:val="21"/>
                <w:szCs w:val="21"/>
              </w:rPr>
            </w:pPr>
            <w:r w:rsidRPr="006F63A7">
              <w:rPr>
                <w:rFonts w:ascii="Times New Roman" w:hAnsi="Times New Roman"/>
                <w:bCs/>
                <w:sz w:val="21"/>
                <w:szCs w:val="21"/>
              </w:rPr>
              <w:t xml:space="preserve">4.4.1. Все помещения первого этажа с оконными проёмами и помещения второго этажа с оконными проёмами, в которые возможно проникновение снаружи с ближайших построек (пристройки и пр.) должны быть защищены извещателями охранными объёмными, извещателями магнитоконтактными </w:t>
            </w:r>
            <w:r w:rsidRPr="006F63A7">
              <w:rPr>
                <w:rFonts w:ascii="Times New Roman" w:hAnsi="Times New Roman"/>
                <w:bCs/>
                <w:sz w:val="21"/>
                <w:szCs w:val="21"/>
              </w:rPr>
              <w:br/>
              <w:t xml:space="preserve">и извещателями </w:t>
            </w:r>
            <w:proofErr w:type="spellStart"/>
            <w:r w:rsidRPr="006F63A7">
              <w:rPr>
                <w:rFonts w:ascii="Times New Roman" w:hAnsi="Times New Roman"/>
                <w:bCs/>
                <w:sz w:val="21"/>
                <w:szCs w:val="21"/>
              </w:rPr>
              <w:t>аккустическими</w:t>
            </w:r>
            <w:proofErr w:type="spellEnd"/>
            <w:r w:rsidRPr="006F63A7">
              <w:rPr>
                <w:rFonts w:ascii="Times New Roman" w:hAnsi="Times New Roman"/>
                <w:bCs/>
                <w:sz w:val="21"/>
                <w:szCs w:val="21"/>
              </w:rPr>
              <w:t>. Объёмными и поверхностными извещателями оборудуются все коридоры, лестничные клетки и рекреационные помещения.</w:t>
            </w:r>
          </w:p>
          <w:p w14:paraId="3CF70BCC" w14:textId="77777777" w:rsidR="006F63A7" w:rsidRPr="006F63A7" w:rsidRDefault="006F63A7" w:rsidP="00165580">
            <w:pPr>
              <w:pStyle w:val="a8"/>
              <w:spacing w:after="0" w:line="240" w:lineRule="auto"/>
              <w:ind w:left="0"/>
              <w:rPr>
                <w:rFonts w:ascii="Times New Roman" w:hAnsi="Times New Roman"/>
                <w:bCs/>
                <w:sz w:val="21"/>
                <w:szCs w:val="21"/>
              </w:rPr>
            </w:pPr>
            <w:r w:rsidRPr="006F63A7">
              <w:rPr>
                <w:rFonts w:ascii="Times New Roman" w:hAnsi="Times New Roman"/>
                <w:bCs/>
                <w:sz w:val="21"/>
                <w:szCs w:val="21"/>
              </w:rPr>
              <w:t>4.4.2. Особые помещения (кассы, помещения, предназначенные для хранения ценностей и т.п.) должны быть защищены двумя рубежами охраны. Первый рубеж охраны должен быть организован из извещателей охранных магнитоконтактных и извещателей охранных вибрационных поверхностных. Второй рубеж охраны должен быть организован из извещателей охранных объёмных и извещателей охранных оптико-электронных поверхностных.</w:t>
            </w:r>
          </w:p>
          <w:p w14:paraId="6C8C640D" w14:textId="77777777" w:rsidR="006F63A7" w:rsidRPr="006F63A7" w:rsidRDefault="006F63A7" w:rsidP="00165580">
            <w:pPr>
              <w:pStyle w:val="a8"/>
              <w:spacing w:after="0" w:line="240" w:lineRule="auto"/>
              <w:ind w:left="0"/>
              <w:rPr>
                <w:rFonts w:ascii="Times New Roman" w:hAnsi="Times New Roman"/>
                <w:bCs/>
                <w:sz w:val="21"/>
                <w:szCs w:val="21"/>
              </w:rPr>
            </w:pPr>
            <w:r w:rsidRPr="006F63A7">
              <w:rPr>
                <w:rFonts w:ascii="Times New Roman" w:hAnsi="Times New Roman"/>
                <w:bCs/>
                <w:sz w:val="21"/>
                <w:szCs w:val="21"/>
              </w:rPr>
              <w:lastRenderedPageBreak/>
              <w:t xml:space="preserve">4.4.3. Основные, запасные и эвакуационные выходы должны быть защищены </w:t>
            </w:r>
            <w:proofErr w:type="spellStart"/>
            <w:r w:rsidRPr="006F63A7">
              <w:rPr>
                <w:rFonts w:ascii="Times New Roman" w:hAnsi="Times New Roman"/>
                <w:bCs/>
                <w:sz w:val="21"/>
                <w:szCs w:val="21"/>
              </w:rPr>
              <w:t>магнитоконтакными</w:t>
            </w:r>
            <w:proofErr w:type="spellEnd"/>
            <w:r w:rsidRPr="006F63A7">
              <w:rPr>
                <w:rFonts w:ascii="Times New Roman" w:hAnsi="Times New Roman"/>
                <w:bCs/>
                <w:sz w:val="21"/>
                <w:szCs w:val="21"/>
              </w:rPr>
              <w:t xml:space="preserve"> извещателями и извещателями охранными </w:t>
            </w:r>
            <w:r w:rsidRPr="006F63A7">
              <w:rPr>
                <w:rFonts w:ascii="Times New Roman" w:hAnsi="Times New Roman"/>
                <w:bCs/>
                <w:sz w:val="21"/>
                <w:szCs w:val="21"/>
              </w:rPr>
              <w:br/>
              <w:t>оптико-электронными поверхностными.</w:t>
            </w:r>
          </w:p>
          <w:p w14:paraId="60E749D8" w14:textId="77777777" w:rsidR="006F63A7" w:rsidRPr="006F63A7" w:rsidRDefault="006F63A7" w:rsidP="00165580">
            <w:pPr>
              <w:pStyle w:val="a8"/>
              <w:spacing w:after="0" w:line="240" w:lineRule="auto"/>
              <w:ind w:left="0"/>
              <w:rPr>
                <w:rFonts w:ascii="Times New Roman" w:hAnsi="Times New Roman"/>
                <w:bCs/>
                <w:sz w:val="21"/>
                <w:szCs w:val="21"/>
              </w:rPr>
            </w:pPr>
            <w:r w:rsidRPr="006F63A7">
              <w:rPr>
                <w:rFonts w:ascii="Times New Roman" w:hAnsi="Times New Roman"/>
                <w:bCs/>
                <w:sz w:val="21"/>
                <w:szCs w:val="21"/>
              </w:rPr>
              <w:t xml:space="preserve">4.4.4. Входы в подвальные помещения и на чердак (технический этаж), входы в помещения ГРЩ, водомерных узлов и узлов учёта тепловой энергии, вентиляционные и другие технические помещения, где уставлены средства </w:t>
            </w:r>
            <w:r w:rsidRPr="006F63A7">
              <w:rPr>
                <w:rFonts w:ascii="Times New Roman" w:hAnsi="Times New Roman"/>
                <w:bCs/>
                <w:sz w:val="21"/>
                <w:szCs w:val="21"/>
              </w:rPr>
              <w:br/>
              <w:t>и системы жизнеобеспечения здания должны быть защищены магнитоконтактными извещателями. При этом должно обеспечиваться также блокирование средствами охранной сигнализации выходов вентиляционных коробов и решёток, выходящих за пределы периметра объекта.</w:t>
            </w:r>
          </w:p>
          <w:p w14:paraId="2408DEE1" w14:textId="77777777" w:rsidR="006F63A7" w:rsidRPr="006F63A7" w:rsidRDefault="006F63A7" w:rsidP="00165580">
            <w:pPr>
              <w:pStyle w:val="a8"/>
              <w:spacing w:after="0" w:line="240" w:lineRule="auto"/>
              <w:ind w:left="37"/>
              <w:rPr>
                <w:rFonts w:ascii="Times New Roman" w:hAnsi="Times New Roman"/>
                <w:bCs/>
                <w:sz w:val="21"/>
                <w:szCs w:val="21"/>
              </w:rPr>
            </w:pPr>
            <w:r w:rsidRPr="006F63A7">
              <w:rPr>
                <w:rFonts w:ascii="Times New Roman" w:hAnsi="Times New Roman"/>
                <w:bCs/>
                <w:sz w:val="21"/>
                <w:szCs w:val="21"/>
              </w:rPr>
              <w:t>4.4.5. При оборудовании помещений зданий / территорий необходимо учитывать требования ПП РФ № 272, ПП РФ № 1006, ПП РФ №8, ПП РФ № 410, ГОСТ Р 71917-2024.</w:t>
            </w:r>
          </w:p>
        </w:tc>
      </w:tr>
      <w:tr w:rsidR="006F63A7" w:rsidRPr="006F63A7" w14:paraId="2377F636" w14:textId="77777777" w:rsidTr="00165580">
        <w:tc>
          <w:tcPr>
            <w:tcW w:w="567" w:type="dxa"/>
            <w:vAlign w:val="center"/>
          </w:tcPr>
          <w:p w14:paraId="589ED1EB"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lastRenderedPageBreak/>
              <w:t>4.5.</w:t>
            </w:r>
          </w:p>
        </w:tc>
        <w:tc>
          <w:tcPr>
            <w:tcW w:w="2127" w:type="dxa"/>
            <w:vAlign w:val="center"/>
          </w:tcPr>
          <w:p w14:paraId="5FE800FB"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r w:rsidRPr="006F63A7">
              <w:rPr>
                <w:rStyle w:val="aff"/>
                <w:rFonts w:ascii="Times New Roman" w:hAnsi="Times New Roman" w:cs="Times New Roman"/>
                <w:color w:val="auto"/>
                <w:sz w:val="21"/>
                <w:szCs w:val="21"/>
              </w:rPr>
              <w:t>Электропитание и заземление</w:t>
            </w:r>
          </w:p>
        </w:tc>
        <w:tc>
          <w:tcPr>
            <w:tcW w:w="8788" w:type="dxa"/>
          </w:tcPr>
          <w:p w14:paraId="627A8A81" w14:textId="77777777" w:rsidR="006F63A7" w:rsidRPr="006F63A7" w:rsidRDefault="006F63A7" w:rsidP="00165580">
            <w:pPr>
              <w:pStyle w:val="a8"/>
              <w:spacing w:after="0" w:line="240" w:lineRule="auto"/>
              <w:ind w:left="38"/>
              <w:jc w:val="both"/>
              <w:rPr>
                <w:rFonts w:ascii="Times New Roman" w:hAnsi="Times New Roman"/>
                <w:bCs/>
                <w:sz w:val="21"/>
                <w:szCs w:val="21"/>
              </w:rPr>
            </w:pPr>
            <w:r w:rsidRPr="006F63A7">
              <w:rPr>
                <w:rFonts w:ascii="Times New Roman" w:hAnsi="Times New Roman"/>
                <w:bCs/>
                <w:sz w:val="21"/>
                <w:szCs w:val="21"/>
              </w:rPr>
              <w:t>4.5.1. Документацией предусмотреть подключение системы ОТС (ОС, КТС) к существующей системе электропитания и заземления здания 220В. В точке подключения к сети электропитания предусмотреть установку автоматического выключателя необходимого номинала. Подключение системы ОТС (ОС, КТС) к существующей системе электропитания выполнить огнестойкими, не распространяющими горение кабельными изделиями в соответствии с требованиями СП 6.13130 и иной профильной НТД. Точка подключения определяется совместно представителем Заказчика во время проведения предпроектных работ.</w:t>
            </w:r>
          </w:p>
          <w:p w14:paraId="1220513B" w14:textId="77777777" w:rsidR="006F63A7" w:rsidRPr="006F63A7" w:rsidRDefault="006F63A7" w:rsidP="00165580">
            <w:pPr>
              <w:pStyle w:val="a8"/>
              <w:spacing w:after="0" w:line="240" w:lineRule="auto"/>
              <w:ind w:left="38"/>
              <w:jc w:val="both"/>
              <w:rPr>
                <w:rFonts w:ascii="Times New Roman" w:hAnsi="Times New Roman"/>
                <w:bCs/>
                <w:sz w:val="21"/>
                <w:szCs w:val="21"/>
              </w:rPr>
            </w:pPr>
            <w:r w:rsidRPr="006F63A7">
              <w:rPr>
                <w:rFonts w:ascii="Times New Roman" w:hAnsi="Times New Roman"/>
                <w:bCs/>
                <w:sz w:val="21"/>
                <w:szCs w:val="21"/>
              </w:rPr>
              <w:t xml:space="preserve">4.5.2. Основное электропитание ОТС (ОС, КТС) должно осуществляться </w:t>
            </w:r>
          </w:p>
          <w:p w14:paraId="7CD8FA27" w14:textId="77777777" w:rsidR="006F63A7" w:rsidRPr="006F63A7" w:rsidRDefault="006F63A7" w:rsidP="00165580">
            <w:pPr>
              <w:pStyle w:val="a8"/>
              <w:spacing w:after="0" w:line="240" w:lineRule="auto"/>
              <w:ind w:left="38"/>
              <w:jc w:val="both"/>
              <w:rPr>
                <w:rFonts w:ascii="Times New Roman" w:hAnsi="Times New Roman"/>
                <w:bCs/>
                <w:sz w:val="21"/>
                <w:szCs w:val="21"/>
              </w:rPr>
            </w:pPr>
            <w:r w:rsidRPr="006F63A7">
              <w:rPr>
                <w:rFonts w:ascii="Times New Roman" w:hAnsi="Times New Roman"/>
                <w:bCs/>
                <w:sz w:val="21"/>
                <w:szCs w:val="21"/>
              </w:rPr>
              <w:t>от сети переменного тока частотой 50 Гц номинальным напряжением 220 В.</w:t>
            </w:r>
          </w:p>
          <w:p w14:paraId="2B01B370" w14:textId="77777777" w:rsidR="006F63A7" w:rsidRPr="006F63A7" w:rsidRDefault="006F63A7" w:rsidP="00165580">
            <w:pPr>
              <w:pStyle w:val="a8"/>
              <w:spacing w:after="0" w:line="240" w:lineRule="auto"/>
              <w:ind w:left="38"/>
              <w:jc w:val="both"/>
              <w:rPr>
                <w:rFonts w:ascii="Times New Roman" w:hAnsi="Times New Roman"/>
                <w:bCs/>
                <w:sz w:val="21"/>
                <w:szCs w:val="21"/>
              </w:rPr>
            </w:pPr>
            <w:r w:rsidRPr="006F63A7">
              <w:rPr>
                <w:rFonts w:ascii="Times New Roman" w:hAnsi="Times New Roman"/>
                <w:bCs/>
                <w:sz w:val="21"/>
                <w:szCs w:val="21"/>
              </w:rPr>
              <w:t xml:space="preserve">4.5.3. Электропитание ОТС (ОС, КТС) должно быть бесперебойным </w:t>
            </w:r>
          </w:p>
          <w:p w14:paraId="7B4DA088" w14:textId="77777777" w:rsidR="006F63A7" w:rsidRPr="006F63A7" w:rsidRDefault="006F63A7" w:rsidP="00165580">
            <w:pPr>
              <w:pStyle w:val="a8"/>
              <w:spacing w:after="0" w:line="240" w:lineRule="auto"/>
              <w:ind w:left="38"/>
              <w:jc w:val="both"/>
              <w:rPr>
                <w:rFonts w:ascii="Times New Roman" w:hAnsi="Times New Roman"/>
                <w:bCs/>
                <w:sz w:val="21"/>
                <w:szCs w:val="21"/>
              </w:rPr>
            </w:pPr>
            <w:r w:rsidRPr="006F63A7">
              <w:rPr>
                <w:rFonts w:ascii="Times New Roman" w:hAnsi="Times New Roman"/>
                <w:bCs/>
                <w:sz w:val="21"/>
                <w:szCs w:val="21"/>
              </w:rPr>
              <w:t xml:space="preserve">и обеспечивать автоматический переход на электропитание от автономного источника при пропадании сетевого электропитания. В соответствии </w:t>
            </w:r>
          </w:p>
          <w:p w14:paraId="6C14813B" w14:textId="77777777" w:rsidR="006F63A7" w:rsidRPr="006F63A7" w:rsidRDefault="006F63A7" w:rsidP="00165580">
            <w:pPr>
              <w:pStyle w:val="a8"/>
              <w:spacing w:after="0" w:line="240" w:lineRule="auto"/>
              <w:ind w:left="38"/>
              <w:jc w:val="both"/>
              <w:rPr>
                <w:rFonts w:ascii="Times New Roman" w:hAnsi="Times New Roman"/>
                <w:bCs/>
                <w:sz w:val="21"/>
                <w:szCs w:val="21"/>
              </w:rPr>
            </w:pPr>
            <w:r w:rsidRPr="006F63A7">
              <w:rPr>
                <w:rFonts w:ascii="Times New Roman" w:hAnsi="Times New Roman"/>
                <w:bCs/>
                <w:sz w:val="21"/>
                <w:szCs w:val="21"/>
              </w:rPr>
              <w:t>с требованиями ПП РФ № 272,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14:paraId="69AEB023" w14:textId="77777777" w:rsidR="006F63A7" w:rsidRPr="006F63A7" w:rsidRDefault="006F63A7" w:rsidP="00165580">
            <w:pPr>
              <w:pStyle w:val="a8"/>
              <w:spacing w:after="0" w:line="240" w:lineRule="auto"/>
              <w:ind w:left="38"/>
              <w:rPr>
                <w:rFonts w:ascii="Times New Roman" w:hAnsi="Times New Roman"/>
                <w:bCs/>
                <w:sz w:val="21"/>
                <w:szCs w:val="21"/>
              </w:rPr>
            </w:pPr>
            <w:r w:rsidRPr="006F63A7">
              <w:rPr>
                <w:rFonts w:ascii="Times New Roman" w:hAnsi="Times New Roman"/>
                <w:bCs/>
                <w:sz w:val="21"/>
                <w:szCs w:val="21"/>
              </w:rPr>
              <w:t>4.5.4. В качестве автономного источника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ОТС (ОС, КТС) на объекте защиты. Расчет емкости АКБ для функционирования ОТС (ОС, КТС) при прекращении электроснабжения от электросети должен быть выполнен в соответствии с приложением А СП 6.13130.</w:t>
            </w:r>
          </w:p>
          <w:p w14:paraId="6DA82AB8" w14:textId="77777777" w:rsidR="006F63A7" w:rsidRPr="006F63A7" w:rsidRDefault="006F63A7" w:rsidP="00165580">
            <w:pPr>
              <w:pStyle w:val="a8"/>
              <w:spacing w:after="0" w:line="240" w:lineRule="auto"/>
              <w:ind w:left="38"/>
              <w:rPr>
                <w:rFonts w:ascii="Times New Roman" w:hAnsi="Times New Roman"/>
                <w:bCs/>
                <w:sz w:val="21"/>
                <w:szCs w:val="21"/>
              </w:rPr>
            </w:pPr>
            <w:r w:rsidRPr="006F63A7">
              <w:rPr>
                <w:rFonts w:ascii="Times New Roman" w:hAnsi="Times New Roman"/>
                <w:bCs/>
                <w:sz w:val="21"/>
                <w:szCs w:val="21"/>
              </w:rPr>
              <w:t>4.5.5. При использовании в качестве источника резервного питания аккумуляторных батарей должен выполняться их автоматический заряд.</w:t>
            </w:r>
          </w:p>
          <w:p w14:paraId="677BC648" w14:textId="77777777" w:rsidR="006F63A7" w:rsidRPr="006F63A7" w:rsidRDefault="006F63A7" w:rsidP="00165580">
            <w:pPr>
              <w:pStyle w:val="a8"/>
              <w:spacing w:after="0" w:line="240" w:lineRule="auto"/>
              <w:ind w:left="38"/>
              <w:rPr>
                <w:rFonts w:ascii="Times New Roman" w:hAnsi="Times New Roman"/>
                <w:bCs/>
                <w:sz w:val="21"/>
                <w:szCs w:val="21"/>
              </w:rPr>
            </w:pPr>
            <w:r w:rsidRPr="006F63A7">
              <w:rPr>
                <w:rFonts w:ascii="Times New Roman" w:hAnsi="Times New Roman"/>
                <w:bCs/>
                <w:sz w:val="21"/>
                <w:szCs w:val="21"/>
              </w:rPr>
              <w:t xml:space="preserve">4.5.6. При использовании в составе ОТС (ОС, КТС) АРМ, предусмотреть </w:t>
            </w:r>
          </w:p>
          <w:p w14:paraId="1272B8A9" w14:textId="77777777" w:rsidR="006F63A7" w:rsidRPr="006F63A7" w:rsidRDefault="006F63A7" w:rsidP="00165580">
            <w:pPr>
              <w:pStyle w:val="a8"/>
              <w:spacing w:after="0" w:line="240" w:lineRule="auto"/>
              <w:ind w:left="38"/>
              <w:rPr>
                <w:rFonts w:ascii="Times New Roman" w:hAnsi="Times New Roman"/>
                <w:bCs/>
                <w:sz w:val="21"/>
                <w:szCs w:val="21"/>
              </w:rPr>
            </w:pPr>
            <w:r w:rsidRPr="006F63A7">
              <w:rPr>
                <w:rFonts w:ascii="Times New Roman" w:hAnsi="Times New Roman"/>
                <w:bCs/>
                <w:sz w:val="21"/>
                <w:szCs w:val="21"/>
              </w:rPr>
              <w:t>для АРМ источник бесперебойного питания с временем работы не менее 10 минут.</w:t>
            </w:r>
          </w:p>
          <w:p w14:paraId="5622F293" w14:textId="77777777" w:rsidR="006F63A7" w:rsidRPr="006F63A7" w:rsidRDefault="006F63A7" w:rsidP="00165580">
            <w:pPr>
              <w:pStyle w:val="a8"/>
              <w:spacing w:after="0" w:line="240" w:lineRule="auto"/>
              <w:ind w:left="38"/>
              <w:rPr>
                <w:rFonts w:ascii="Times New Roman" w:hAnsi="Times New Roman"/>
                <w:bCs/>
                <w:sz w:val="21"/>
                <w:szCs w:val="21"/>
              </w:rPr>
            </w:pPr>
            <w:r w:rsidRPr="006F63A7">
              <w:rPr>
                <w:rFonts w:ascii="Times New Roman" w:hAnsi="Times New Roman"/>
                <w:bCs/>
                <w:sz w:val="21"/>
                <w:szCs w:val="21"/>
              </w:rPr>
              <w:t xml:space="preserve">4.5.7. Заземление электроприемников ОТС (ОС, КТС) выполнить </w:t>
            </w:r>
          </w:p>
          <w:p w14:paraId="15C0E0AC" w14:textId="77777777" w:rsidR="006F63A7" w:rsidRPr="006F63A7" w:rsidRDefault="006F63A7" w:rsidP="00165580">
            <w:pPr>
              <w:pStyle w:val="a8"/>
              <w:spacing w:after="0" w:line="240" w:lineRule="auto"/>
              <w:ind w:left="0"/>
              <w:rPr>
                <w:rFonts w:ascii="Times New Roman" w:hAnsi="Times New Roman"/>
                <w:bCs/>
                <w:sz w:val="21"/>
                <w:szCs w:val="21"/>
              </w:rPr>
            </w:pPr>
            <w:r w:rsidRPr="006F63A7">
              <w:rPr>
                <w:rFonts w:ascii="Times New Roman" w:hAnsi="Times New Roman"/>
                <w:bCs/>
                <w:sz w:val="21"/>
                <w:szCs w:val="21"/>
              </w:rPr>
              <w:t>в соответствии с требованиями ГОСТ Р 70303-2022 и СП 76.13330.2016.</w:t>
            </w:r>
          </w:p>
        </w:tc>
      </w:tr>
      <w:tr w:rsidR="006F63A7" w:rsidRPr="006F63A7" w14:paraId="2BF45A89" w14:textId="77777777" w:rsidTr="00165580">
        <w:trPr>
          <w:trHeight w:val="282"/>
        </w:trPr>
        <w:tc>
          <w:tcPr>
            <w:tcW w:w="567" w:type="dxa"/>
            <w:vAlign w:val="center"/>
          </w:tcPr>
          <w:p w14:paraId="4C2D3348"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4.6.</w:t>
            </w:r>
          </w:p>
        </w:tc>
        <w:tc>
          <w:tcPr>
            <w:tcW w:w="2127" w:type="dxa"/>
            <w:vAlign w:val="center"/>
          </w:tcPr>
          <w:p w14:paraId="7D153DCD"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bookmarkStart w:id="11" w:name="особтреб"/>
            <w:r w:rsidRPr="006F63A7">
              <w:rPr>
                <w:rStyle w:val="aff"/>
                <w:rFonts w:ascii="Times New Roman" w:hAnsi="Times New Roman" w:cs="Times New Roman"/>
                <w:color w:val="auto"/>
                <w:sz w:val="21"/>
                <w:szCs w:val="21"/>
              </w:rPr>
              <w:t>Особые требования</w:t>
            </w:r>
            <w:bookmarkEnd w:id="11"/>
          </w:p>
        </w:tc>
        <w:tc>
          <w:tcPr>
            <w:tcW w:w="8788" w:type="dxa"/>
          </w:tcPr>
          <w:p w14:paraId="32F0C9D9" w14:textId="77777777" w:rsidR="006F63A7" w:rsidRPr="006F63A7" w:rsidRDefault="006F63A7" w:rsidP="00165580">
            <w:pPr>
              <w:spacing w:after="0" w:line="240" w:lineRule="auto"/>
              <w:ind w:left="33"/>
              <w:jc w:val="both"/>
              <w:rPr>
                <w:rFonts w:ascii="Times New Roman" w:hAnsi="Times New Roman"/>
                <w:sz w:val="21"/>
                <w:szCs w:val="21"/>
              </w:rPr>
            </w:pPr>
            <w:r w:rsidRPr="006F63A7">
              <w:rPr>
                <w:rFonts w:ascii="Times New Roman" w:hAnsi="Times New Roman"/>
                <w:sz w:val="21"/>
                <w:szCs w:val="21"/>
              </w:rPr>
              <w:t xml:space="preserve">4.6.1. Предусмотреть проектом возможность передачи </w:t>
            </w:r>
            <w:r w:rsidRPr="006F63A7">
              <w:rPr>
                <w:rFonts w:ascii="Times New Roman" w:hAnsi="Times New Roman"/>
                <w:bCs/>
                <w:sz w:val="21"/>
                <w:szCs w:val="21"/>
              </w:rPr>
              <w:t xml:space="preserve">информационных сигналов </w:t>
            </w:r>
            <w:r w:rsidRPr="006F63A7">
              <w:rPr>
                <w:rFonts w:ascii="Times New Roman" w:hAnsi="Times New Roman"/>
                <w:sz w:val="21"/>
                <w:szCs w:val="21"/>
              </w:rPr>
              <w:t>в АС «КСОМБ», в том числе:</w:t>
            </w:r>
          </w:p>
          <w:p w14:paraId="5A7C64B8"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4.6.1.1. В качестве основного канала к АС «КСОМБ» предусмотреть использование каналов волоконно-оптических линий связи (ВОЛС) Единой мультисервисной телекоммуникационной сети (ЕМТС) при её наличии на объекте, в качестве резервного канала предусматривается использование </w:t>
            </w:r>
            <w:r w:rsidRPr="006F63A7">
              <w:rPr>
                <w:rFonts w:ascii="Times New Roman" w:hAnsi="Times New Roman"/>
                <w:sz w:val="21"/>
                <w:szCs w:val="21"/>
                <w:lang w:val="en-US"/>
              </w:rPr>
              <w:t>GSM</w:t>
            </w:r>
            <w:r w:rsidRPr="006F63A7">
              <w:rPr>
                <w:rFonts w:ascii="Times New Roman" w:hAnsi="Times New Roman"/>
                <w:sz w:val="21"/>
                <w:szCs w:val="21"/>
              </w:rPr>
              <w:t xml:space="preserve">, </w:t>
            </w:r>
            <w:r w:rsidRPr="006F63A7">
              <w:rPr>
                <w:rFonts w:ascii="Times New Roman" w:hAnsi="Times New Roman"/>
                <w:sz w:val="21"/>
                <w:szCs w:val="21"/>
                <w:lang w:val="en-US"/>
              </w:rPr>
              <w:t>CDMA</w:t>
            </w:r>
            <w:r w:rsidRPr="006F63A7">
              <w:rPr>
                <w:rFonts w:ascii="Times New Roman" w:hAnsi="Times New Roman"/>
                <w:sz w:val="21"/>
                <w:szCs w:val="21"/>
              </w:rPr>
              <w:t xml:space="preserve">, </w:t>
            </w:r>
            <w:r w:rsidRPr="006F63A7">
              <w:rPr>
                <w:rFonts w:ascii="Times New Roman" w:hAnsi="Times New Roman"/>
                <w:sz w:val="21"/>
                <w:szCs w:val="21"/>
                <w:lang w:val="en-US"/>
              </w:rPr>
              <w:t>WIMAX</w:t>
            </w:r>
            <w:r w:rsidRPr="006F63A7">
              <w:rPr>
                <w:rFonts w:ascii="Times New Roman" w:hAnsi="Times New Roman"/>
                <w:sz w:val="21"/>
                <w:szCs w:val="21"/>
              </w:rPr>
              <w:t xml:space="preserve"> каналов.</w:t>
            </w:r>
          </w:p>
          <w:p w14:paraId="7130CD58" w14:textId="77777777" w:rsidR="006F63A7" w:rsidRPr="006F63A7" w:rsidRDefault="006F63A7" w:rsidP="00165580">
            <w:pPr>
              <w:spacing w:after="0" w:line="240" w:lineRule="auto"/>
              <w:ind w:left="33"/>
              <w:jc w:val="both"/>
              <w:rPr>
                <w:rFonts w:ascii="Times New Roman" w:hAnsi="Times New Roman"/>
                <w:sz w:val="21"/>
                <w:szCs w:val="21"/>
              </w:rPr>
            </w:pPr>
            <w:r w:rsidRPr="006F63A7">
              <w:rPr>
                <w:rFonts w:ascii="Times New Roman" w:hAnsi="Times New Roman"/>
                <w:sz w:val="21"/>
                <w:szCs w:val="21"/>
              </w:rPr>
              <w:t>4.6.1.2. Технические условия на подключение объекта к точке присутствия ЕМТС запросить в Комитете по информатизации и связи (запрашивает ОСИ).</w:t>
            </w:r>
          </w:p>
          <w:p w14:paraId="78429563" w14:textId="77777777" w:rsidR="006F63A7" w:rsidRPr="006F63A7" w:rsidRDefault="006F63A7" w:rsidP="00165580">
            <w:pPr>
              <w:spacing w:after="0" w:line="240" w:lineRule="auto"/>
              <w:ind w:left="33"/>
              <w:jc w:val="both"/>
              <w:rPr>
                <w:rFonts w:ascii="Times New Roman" w:hAnsi="Times New Roman"/>
                <w:sz w:val="21"/>
                <w:szCs w:val="21"/>
              </w:rPr>
            </w:pPr>
            <w:r w:rsidRPr="006F63A7">
              <w:rPr>
                <w:rFonts w:ascii="Times New Roman" w:hAnsi="Times New Roman"/>
                <w:sz w:val="21"/>
                <w:szCs w:val="21"/>
              </w:rPr>
              <w:t>4.6.1.3. Требуемые характеристики к каналам передачи</w:t>
            </w:r>
            <w:r w:rsidRPr="006F63A7">
              <w:rPr>
                <w:rFonts w:ascii="Times New Roman" w:hAnsi="Times New Roman"/>
                <w:bCs/>
                <w:sz w:val="21"/>
                <w:szCs w:val="21"/>
              </w:rPr>
              <w:t xml:space="preserve"> информационных сигналов</w:t>
            </w:r>
            <w:r w:rsidRPr="006F63A7">
              <w:rPr>
                <w:rFonts w:ascii="Times New Roman" w:hAnsi="Times New Roman"/>
                <w:sz w:val="21"/>
                <w:szCs w:val="21"/>
              </w:rPr>
              <w:t>:</w:t>
            </w:r>
          </w:p>
          <w:p w14:paraId="2D69F0E0" w14:textId="77777777" w:rsidR="006F63A7" w:rsidRPr="006F63A7" w:rsidRDefault="006F63A7" w:rsidP="00165580">
            <w:pPr>
              <w:spacing w:after="0" w:line="240" w:lineRule="auto"/>
              <w:ind w:left="33"/>
              <w:jc w:val="both"/>
              <w:rPr>
                <w:rFonts w:ascii="Times New Roman" w:hAnsi="Times New Roman"/>
                <w:sz w:val="21"/>
                <w:szCs w:val="21"/>
              </w:rPr>
            </w:pPr>
            <w:r w:rsidRPr="006F63A7">
              <w:rPr>
                <w:rFonts w:ascii="Times New Roman" w:hAnsi="Times New Roman"/>
                <w:sz w:val="21"/>
                <w:szCs w:val="21"/>
              </w:rPr>
              <w:t>- канал передачи данных ЕМТС: не менее 512 Кбит/сек, обособленный физический порт подключения интерфейс 100BaseT (</w:t>
            </w:r>
            <w:r w:rsidRPr="006F63A7">
              <w:rPr>
                <w:rFonts w:ascii="Times New Roman" w:hAnsi="Times New Roman"/>
                <w:sz w:val="21"/>
                <w:szCs w:val="21"/>
                <w:lang w:val="en-US"/>
              </w:rPr>
              <w:t>Fast</w:t>
            </w:r>
            <w:r w:rsidRPr="006F63A7">
              <w:rPr>
                <w:rFonts w:ascii="Times New Roman" w:hAnsi="Times New Roman"/>
                <w:sz w:val="21"/>
                <w:szCs w:val="21"/>
              </w:rPr>
              <w:t xml:space="preserve"> </w:t>
            </w:r>
            <w:r w:rsidRPr="006F63A7">
              <w:rPr>
                <w:rFonts w:ascii="Times New Roman" w:hAnsi="Times New Roman"/>
                <w:sz w:val="21"/>
                <w:szCs w:val="21"/>
                <w:lang w:val="en-US"/>
              </w:rPr>
              <w:t>Ethernet</w:t>
            </w:r>
            <w:r w:rsidRPr="006F63A7">
              <w:rPr>
                <w:rFonts w:ascii="Times New Roman" w:hAnsi="Times New Roman"/>
                <w:sz w:val="21"/>
                <w:szCs w:val="21"/>
              </w:rPr>
              <w:t>);</w:t>
            </w:r>
          </w:p>
          <w:p w14:paraId="544A893B" w14:textId="77777777" w:rsidR="006F63A7" w:rsidRPr="006F63A7" w:rsidRDefault="006F63A7" w:rsidP="00165580">
            <w:pPr>
              <w:spacing w:after="0" w:line="240" w:lineRule="auto"/>
              <w:ind w:left="33"/>
              <w:jc w:val="both"/>
              <w:rPr>
                <w:rFonts w:ascii="Times New Roman" w:hAnsi="Times New Roman"/>
                <w:sz w:val="21"/>
                <w:szCs w:val="21"/>
              </w:rPr>
            </w:pPr>
            <w:r w:rsidRPr="006F63A7">
              <w:rPr>
                <w:rFonts w:ascii="Times New Roman" w:hAnsi="Times New Roman"/>
                <w:sz w:val="21"/>
                <w:szCs w:val="21"/>
              </w:rPr>
              <w:t xml:space="preserve">- </w:t>
            </w:r>
            <w:r w:rsidRPr="006F63A7">
              <w:rPr>
                <w:rFonts w:ascii="Times New Roman" w:hAnsi="Times New Roman"/>
                <w:sz w:val="21"/>
                <w:szCs w:val="21"/>
                <w:lang w:val="en-US"/>
              </w:rPr>
              <w:t>GSM</w:t>
            </w:r>
            <w:r w:rsidRPr="006F63A7">
              <w:rPr>
                <w:rFonts w:ascii="Times New Roman" w:hAnsi="Times New Roman"/>
                <w:sz w:val="21"/>
                <w:szCs w:val="21"/>
              </w:rPr>
              <w:t xml:space="preserve">, </w:t>
            </w:r>
            <w:r w:rsidRPr="006F63A7">
              <w:rPr>
                <w:rFonts w:ascii="Times New Roman" w:hAnsi="Times New Roman"/>
                <w:sz w:val="21"/>
                <w:szCs w:val="21"/>
                <w:lang w:val="en-US"/>
              </w:rPr>
              <w:t>CDMA</w:t>
            </w:r>
            <w:r w:rsidRPr="006F63A7">
              <w:rPr>
                <w:rFonts w:ascii="Times New Roman" w:hAnsi="Times New Roman"/>
                <w:sz w:val="21"/>
                <w:szCs w:val="21"/>
              </w:rPr>
              <w:t xml:space="preserve"> или </w:t>
            </w:r>
            <w:r w:rsidRPr="006F63A7">
              <w:rPr>
                <w:rFonts w:ascii="Times New Roman" w:hAnsi="Times New Roman"/>
                <w:sz w:val="21"/>
                <w:szCs w:val="21"/>
                <w:lang w:val="en-US"/>
              </w:rPr>
              <w:t>WIMAX</w:t>
            </w:r>
            <w:r w:rsidRPr="006F63A7">
              <w:rPr>
                <w:rFonts w:ascii="Times New Roman" w:hAnsi="Times New Roman"/>
                <w:sz w:val="21"/>
                <w:szCs w:val="21"/>
              </w:rPr>
              <w:t xml:space="preserve"> каналы - скорость передачи данных не менее 9,6 Кбит/сек.</w:t>
            </w:r>
          </w:p>
          <w:p w14:paraId="4A7F7DB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4.6.2. Предусмотреть в составе проектируемой </w:t>
            </w:r>
            <w:r w:rsidRPr="006F63A7">
              <w:rPr>
                <w:rFonts w:ascii="Times New Roman" w:hAnsi="Times New Roman"/>
                <w:bCs/>
                <w:sz w:val="21"/>
                <w:szCs w:val="21"/>
              </w:rPr>
              <w:t xml:space="preserve">ОТС (ОС, КТС) </w:t>
            </w:r>
            <w:r w:rsidRPr="006F63A7">
              <w:rPr>
                <w:rFonts w:ascii="Times New Roman" w:hAnsi="Times New Roman"/>
                <w:sz w:val="21"/>
                <w:szCs w:val="21"/>
              </w:rPr>
              <w:t xml:space="preserve">место для расположения оборудования системы передачи информационных сигналов в АС «КСОМБ» в непосредственной близости от ППКП </w:t>
            </w:r>
            <w:r w:rsidRPr="006F63A7">
              <w:rPr>
                <w:rFonts w:ascii="Times New Roman" w:hAnsi="Times New Roman"/>
                <w:bCs/>
                <w:sz w:val="21"/>
                <w:szCs w:val="21"/>
              </w:rPr>
              <w:t xml:space="preserve">ОТС (ОС, КТС) </w:t>
            </w:r>
            <w:r w:rsidRPr="006F63A7">
              <w:rPr>
                <w:rFonts w:ascii="Times New Roman" w:hAnsi="Times New Roman"/>
                <w:sz w:val="21"/>
                <w:szCs w:val="21"/>
              </w:rPr>
              <w:t>на посту охраны (пожарного поста, диспетчера и т.д.).</w:t>
            </w:r>
          </w:p>
          <w:p w14:paraId="1805C04D"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4.6.3. При проектировании </w:t>
            </w:r>
            <w:r w:rsidRPr="006F63A7">
              <w:rPr>
                <w:rFonts w:ascii="Times New Roman" w:hAnsi="Times New Roman"/>
                <w:bCs/>
                <w:sz w:val="21"/>
                <w:szCs w:val="21"/>
              </w:rPr>
              <w:t xml:space="preserve">ОТС (ОС, КТС) </w:t>
            </w:r>
            <w:r w:rsidRPr="006F63A7">
              <w:rPr>
                <w:rFonts w:ascii="Times New Roman" w:hAnsi="Times New Roman"/>
                <w:sz w:val="21"/>
                <w:szCs w:val="21"/>
              </w:rPr>
              <w:t>совместно с системой пожарной сигнализации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пожарной сигнализации и / или системы контроля загазованности на посту охраны (пожарного поста, диспетчера и т.д.).</w:t>
            </w:r>
          </w:p>
          <w:p w14:paraId="2FAF0B0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4.6.4. Предусмотреть в составе проектируемой </w:t>
            </w:r>
            <w:r w:rsidRPr="006F63A7">
              <w:rPr>
                <w:rFonts w:ascii="Times New Roman" w:hAnsi="Times New Roman"/>
                <w:bCs/>
                <w:sz w:val="21"/>
                <w:szCs w:val="21"/>
              </w:rPr>
              <w:t xml:space="preserve">ОТС (ОС, КТС) </w:t>
            </w:r>
            <w:r w:rsidRPr="006F63A7">
              <w:rPr>
                <w:rFonts w:ascii="Times New Roman" w:hAnsi="Times New Roman"/>
                <w:sz w:val="21"/>
                <w:szCs w:val="21"/>
              </w:rPr>
              <w:t xml:space="preserve">соединительную линию от оборудования системы передачи информационных сигналов в АС «КСОМБ» до шкафа ЕМТС </w:t>
            </w:r>
            <w:r w:rsidRPr="006F63A7">
              <w:rPr>
                <w:rFonts w:ascii="Times New Roman" w:hAnsi="Times New Roman"/>
                <w:sz w:val="21"/>
                <w:szCs w:val="21"/>
              </w:rPr>
              <w:lastRenderedPageBreak/>
              <w:t>при условии, что его расположение известно. Тип соединительной линии определяется исходя из особенностей ОСИ (витая пара или оптоволокно).</w:t>
            </w:r>
          </w:p>
          <w:p w14:paraId="69463F0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4.6.5. Установка и подключение системы передачи </w:t>
            </w:r>
            <w:r w:rsidRPr="006F63A7">
              <w:rPr>
                <w:rFonts w:ascii="Times New Roman" w:hAnsi="Times New Roman"/>
                <w:bCs/>
                <w:sz w:val="21"/>
                <w:szCs w:val="21"/>
              </w:rPr>
              <w:t xml:space="preserve">информационных сигналов </w:t>
            </w:r>
            <w:r w:rsidRPr="006F63A7">
              <w:rPr>
                <w:rFonts w:ascii="Times New Roman" w:hAnsi="Times New Roman"/>
                <w:sz w:val="21"/>
                <w:szCs w:val="21"/>
              </w:rPr>
              <w:t>в АС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с АС «КСОМБ».</w:t>
            </w:r>
          </w:p>
          <w:p w14:paraId="46ED516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4.6.6. Для обеспечения работы системы передачи </w:t>
            </w:r>
            <w:r w:rsidRPr="006F63A7">
              <w:rPr>
                <w:rFonts w:ascii="Times New Roman" w:hAnsi="Times New Roman"/>
                <w:bCs/>
                <w:sz w:val="21"/>
                <w:szCs w:val="21"/>
              </w:rPr>
              <w:t>информационных сигналов</w:t>
            </w:r>
            <w:r w:rsidRPr="006F63A7">
              <w:rPr>
                <w:rFonts w:ascii="Times New Roman" w:hAnsi="Times New Roman"/>
                <w:sz w:val="21"/>
                <w:szCs w:val="21"/>
              </w:rPr>
              <w:t xml:space="preserve"> предусмотреть в рабочей документации модули сопряжения   с поддержкой протоколов </w:t>
            </w:r>
            <w:r w:rsidRPr="006F63A7">
              <w:rPr>
                <w:rFonts w:ascii="Times New Roman" w:hAnsi="Times New Roman"/>
                <w:sz w:val="21"/>
                <w:szCs w:val="21"/>
                <w:lang w:val="en-US"/>
              </w:rPr>
              <w:t>MODB</w:t>
            </w:r>
            <w:r w:rsidRPr="006F63A7">
              <w:rPr>
                <w:rFonts w:ascii="Times New Roman" w:hAnsi="Times New Roman"/>
                <w:sz w:val="21"/>
                <w:szCs w:val="21"/>
              </w:rPr>
              <w:t>U</w:t>
            </w:r>
            <w:r w:rsidRPr="006F63A7">
              <w:rPr>
                <w:rFonts w:ascii="Times New Roman" w:hAnsi="Times New Roman"/>
                <w:sz w:val="21"/>
                <w:szCs w:val="21"/>
                <w:lang w:val="en-US"/>
              </w:rPr>
              <w:t>S</w:t>
            </w:r>
            <w:r w:rsidRPr="006F63A7">
              <w:rPr>
                <w:rFonts w:ascii="Times New Roman" w:hAnsi="Times New Roman"/>
                <w:sz w:val="21"/>
                <w:szCs w:val="21"/>
              </w:rPr>
              <w:t>-</w:t>
            </w:r>
            <w:r w:rsidRPr="006F63A7">
              <w:rPr>
                <w:rFonts w:ascii="Times New Roman" w:hAnsi="Times New Roman"/>
                <w:sz w:val="21"/>
                <w:szCs w:val="21"/>
                <w:lang w:val="en-US"/>
              </w:rPr>
              <w:t>RTU</w:t>
            </w:r>
            <w:r w:rsidRPr="006F63A7">
              <w:rPr>
                <w:rFonts w:ascii="Times New Roman" w:hAnsi="Times New Roman"/>
                <w:sz w:val="21"/>
                <w:szCs w:val="21"/>
              </w:rPr>
              <w:t xml:space="preserve"> и </w:t>
            </w:r>
            <w:r w:rsidRPr="006F63A7">
              <w:rPr>
                <w:rFonts w:ascii="Times New Roman" w:hAnsi="Times New Roman"/>
                <w:sz w:val="21"/>
                <w:szCs w:val="21"/>
                <w:lang w:val="en-US"/>
              </w:rPr>
              <w:t>Contact</w:t>
            </w:r>
            <w:r w:rsidRPr="006F63A7">
              <w:rPr>
                <w:rFonts w:ascii="Times New Roman" w:hAnsi="Times New Roman"/>
                <w:sz w:val="21"/>
                <w:szCs w:val="21"/>
              </w:rPr>
              <w:t xml:space="preserve"> </w:t>
            </w:r>
            <w:r w:rsidRPr="006F63A7">
              <w:rPr>
                <w:rFonts w:ascii="Times New Roman" w:hAnsi="Times New Roman"/>
                <w:sz w:val="21"/>
                <w:szCs w:val="21"/>
                <w:lang w:val="en-US"/>
              </w:rPr>
              <w:t>ID</w:t>
            </w:r>
            <w:r w:rsidRPr="006F63A7">
              <w:rPr>
                <w:rFonts w:ascii="Times New Roman" w:hAnsi="Times New Roman"/>
                <w:sz w:val="21"/>
                <w:szCs w:val="21"/>
              </w:rPr>
              <w:t xml:space="preserve">, для передачи в АС «КСОМБ» состояния зон, разделов и исполнительных устройств (например: С2000-ПП, </w:t>
            </w:r>
            <w:r w:rsidRPr="006F63A7">
              <w:rPr>
                <w:rFonts w:ascii="Times New Roman" w:hAnsi="Times New Roman"/>
                <w:sz w:val="21"/>
                <w:szCs w:val="21"/>
                <w:lang w:val="en-US"/>
              </w:rPr>
              <w:t>R</w:t>
            </w:r>
            <w:r w:rsidRPr="006F63A7">
              <w:rPr>
                <w:rFonts w:ascii="Times New Roman" w:hAnsi="Times New Roman"/>
                <w:sz w:val="21"/>
                <w:szCs w:val="21"/>
              </w:rPr>
              <w:t>3-МС, МС-КП, УС-И и т.п.).</w:t>
            </w:r>
          </w:p>
          <w:p w14:paraId="1957BB8D"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4.6.7. Модули сопряжения должны быть предусмотрены в количестве достаточном для обеспечения передачи сигналов состояния от всех извещателей </w:t>
            </w:r>
            <w:r w:rsidRPr="006F63A7">
              <w:rPr>
                <w:rFonts w:ascii="Times New Roman" w:hAnsi="Times New Roman"/>
                <w:bCs/>
                <w:sz w:val="21"/>
                <w:szCs w:val="21"/>
              </w:rPr>
              <w:t>ОТС (ОС, КТС)</w:t>
            </w:r>
            <w:r w:rsidRPr="006F63A7">
              <w:rPr>
                <w:rFonts w:ascii="Times New Roman" w:hAnsi="Times New Roman"/>
                <w:sz w:val="21"/>
                <w:szCs w:val="21"/>
              </w:rPr>
              <w:t xml:space="preserve"> и исполнительных устройств проектируемого объекта.</w:t>
            </w:r>
          </w:p>
          <w:p w14:paraId="55C2C45F" w14:textId="77777777" w:rsidR="006F63A7" w:rsidRPr="006F63A7" w:rsidRDefault="006F63A7" w:rsidP="00165580">
            <w:pPr>
              <w:pStyle w:val="a8"/>
              <w:spacing w:after="0" w:line="240" w:lineRule="auto"/>
              <w:ind w:left="38"/>
              <w:rPr>
                <w:rFonts w:ascii="Times New Roman" w:hAnsi="Times New Roman"/>
                <w:bCs/>
                <w:sz w:val="21"/>
                <w:szCs w:val="21"/>
              </w:rPr>
            </w:pPr>
            <w:r w:rsidRPr="006F63A7">
              <w:rPr>
                <w:rFonts w:ascii="Times New Roman" w:hAnsi="Times New Roman"/>
                <w:sz w:val="21"/>
                <w:szCs w:val="21"/>
              </w:rPr>
              <w:t xml:space="preserve">4.6.8. При использовании протокола </w:t>
            </w:r>
            <w:r w:rsidRPr="006F63A7">
              <w:rPr>
                <w:rFonts w:ascii="Times New Roman" w:hAnsi="Times New Roman"/>
                <w:sz w:val="21"/>
                <w:szCs w:val="21"/>
                <w:lang w:val="en-US"/>
              </w:rPr>
              <w:t>Contact</w:t>
            </w:r>
            <w:r w:rsidRPr="006F63A7">
              <w:rPr>
                <w:rFonts w:ascii="Times New Roman" w:hAnsi="Times New Roman"/>
                <w:sz w:val="21"/>
                <w:szCs w:val="21"/>
              </w:rPr>
              <w:t xml:space="preserve"> </w:t>
            </w:r>
            <w:r w:rsidRPr="006F63A7">
              <w:rPr>
                <w:rFonts w:ascii="Times New Roman" w:hAnsi="Times New Roman"/>
                <w:sz w:val="21"/>
                <w:szCs w:val="21"/>
                <w:lang w:val="en-US"/>
              </w:rPr>
              <w:t>ID</w:t>
            </w:r>
            <w:r w:rsidRPr="006F63A7">
              <w:rPr>
                <w:rFonts w:ascii="Times New Roman" w:hAnsi="Times New Roman"/>
                <w:sz w:val="21"/>
                <w:szCs w:val="21"/>
              </w:rPr>
              <w:t xml:space="preserve"> номера зон и разделов должны быть отражены в соответствии с приложением «Таблица программирования».</w:t>
            </w:r>
          </w:p>
        </w:tc>
      </w:tr>
      <w:tr w:rsidR="006F63A7" w:rsidRPr="006F63A7" w14:paraId="7A16B7EB" w14:textId="77777777" w:rsidTr="00165580">
        <w:trPr>
          <w:trHeight w:val="58"/>
        </w:trPr>
        <w:tc>
          <w:tcPr>
            <w:tcW w:w="11482" w:type="dxa"/>
            <w:gridSpan w:val="3"/>
            <w:vAlign w:val="center"/>
          </w:tcPr>
          <w:p w14:paraId="5842146E" w14:textId="77777777" w:rsidR="006F63A7" w:rsidRPr="006F63A7" w:rsidRDefault="006F63A7" w:rsidP="00165580">
            <w:pPr>
              <w:pStyle w:val="10"/>
              <w:ind w:left="928" w:hanging="360"/>
              <w:jc w:val="left"/>
              <w:rPr>
                <w:sz w:val="21"/>
                <w:szCs w:val="21"/>
              </w:rPr>
            </w:pPr>
            <w:bookmarkStart w:id="12" w:name="прилож"/>
            <w:r w:rsidRPr="006F63A7">
              <w:rPr>
                <w:sz w:val="21"/>
                <w:szCs w:val="21"/>
              </w:rPr>
              <w:lastRenderedPageBreak/>
              <w:t xml:space="preserve">5. Приложения к составу рабочей </w:t>
            </w:r>
            <w:bookmarkEnd w:id="12"/>
            <w:r w:rsidRPr="006F63A7">
              <w:rPr>
                <w:sz w:val="21"/>
                <w:szCs w:val="21"/>
              </w:rPr>
              <w:t>документации</w:t>
            </w:r>
          </w:p>
        </w:tc>
      </w:tr>
      <w:tr w:rsidR="006F63A7" w:rsidRPr="006F63A7" w14:paraId="6DFD58A6" w14:textId="77777777" w:rsidTr="00165580">
        <w:trPr>
          <w:trHeight w:val="841"/>
        </w:trPr>
        <w:tc>
          <w:tcPr>
            <w:tcW w:w="567" w:type="dxa"/>
            <w:vAlign w:val="center"/>
          </w:tcPr>
          <w:p w14:paraId="549AAB28"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5.1.</w:t>
            </w:r>
          </w:p>
        </w:tc>
        <w:tc>
          <w:tcPr>
            <w:tcW w:w="2127" w:type="dxa"/>
            <w:vAlign w:val="center"/>
          </w:tcPr>
          <w:p w14:paraId="4CA4EFE1" w14:textId="77777777" w:rsidR="006F63A7" w:rsidRPr="006F63A7" w:rsidRDefault="00000000" w:rsidP="00165580">
            <w:pPr>
              <w:pStyle w:val="20"/>
              <w:spacing w:line="240" w:lineRule="auto"/>
              <w:ind w:hanging="38"/>
              <w:rPr>
                <w:rStyle w:val="aff"/>
                <w:rFonts w:ascii="Times New Roman" w:hAnsi="Times New Roman" w:cs="Times New Roman"/>
                <w:color w:val="auto"/>
                <w:sz w:val="21"/>
                <w:szCs w:val="21"/>
              </w:rPr>
            </w:pPr>
            <w:hyperlink w:anchor="_top" w:history="1">
              <w:r w:rsidR="006F63A7" w:rsidRPr="006F63A7">
                <w:rPr>
                  <w:rStyle w:val="aff"/>
                  <w:rFonts w:ascii="Times New Roman" w:hAnsi="Times New Roman" w:cs="Times New Roman"/>
                  <w:color w:val="auto"/>
                  <w:sz w:val="21"/>
                  <w:szCs w:val="21"/>
                </w:rPr>
                <w:t>Требования для составления таблицы программирования системы на основе оборудования производства ЗАО НВП «Болид».</w:t>
              </w:r>
            </w:hyperlink>
          </w:p>
          <w:p w14:paraId="6E93561D"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p>
        </w:tc>
        <w:tc>
          <w:tcPr>
            <w:tcW w:w="8788" w:type="dxa"/>
          </w:tcPr>
          <w:p w14:paraId="255B8C66" w14:textId="77777777" w:rsidR="006F63A7" w:rsidRPr="006F63A7" w:rsidRDefault="006F63A7" w:rsidP="006F63A7">
            <w:pPr>
              <w:pStyle w:val="a8"/>
              <w:widowControl w:val="0"/>
              <w:numPr>
                <w:ilvl w:val="1"/>
                <w:numId w:val="12"/>
              </w:numPr>
              <w:tabs>
                <w:tab w:val="left" w:pos="284"/>
                <w:tab w:val="left" w:pos="709"/>
                <w:tab w:val="left" w:pos="1276"/>
              </w:tabs>
              <w:autoSpaceDE w:val="0"/>
              <w:autoSpaceDN w:val="0"/>
              <w:adjustRightInd w:val="0"/>
              <w:spacing w:after="0" w:line="240" w:lineRule="auto"/>
              <w:ind w:left="0" w:firstLine="171"/>
              <w:jc w:val="both"/>
              <w:rPr>
                <w:rFonts w:ascii="Times New Roman" w:hAnsi="Times New Roman"/>
                <w:sz w:val="21"/>
                <w:szCs w:val="21"/>
              </w:rPr>
            </w:pPr>
            <w:r w:rsidRPr="006F63A7">
              <w:rPr>
                <w:rFonts w:ascii="Times New Roman" w:hAnsi="Times New Roman"/>
                <w:sz w:val="21"/>
                <w:szCs w:val="21"/>
              </w:rPr>
              <w:t xml:space="preserve">Таблица программирования системы дополнительно предоставляется в формате документа </w:t>
            </w:r>
            <w:r w:rsidRPr="006F63A7">
              <w:rPr>
                <w:rFonts w:ascii="Times New Roman" w:hAnsi="Times New Roman"/>
                <w:sz w:val="21"/>
                <w:szCs w:val="21"/>
                <w:lang w:val="en-US"/>
              </w:rPr>
              <w:t>Word</w:t>
            </w:r>
            <w:r w:rsidRPr="006F63A7">
              <w:rPr>
                <w:rFonts w:ascii="Times New Roman" w:hAnsi="Times New Roman"/>
                <w:sz w:val="21"/>
                <w:szCs w:val="21"/>
              </w:rPr>
              <w:t xml:space="preserve"> (</w:t>
            </w:r>
            <w:r w:rsidRPr="006F63A7">
              <w:rPr>
                <w:rFonts w:ascii="Times New Roman" w:hAnsi="Times New Roman"/>
                <w:sz w:val="21"/>
                <w:szCs w:val="21"/>
                <w:lang w:val="en-US"/>
              </w:rPr>
              <w:t>doc</w:t>
            </w:r>
            <w:r w:rsidRPr="006F63A7">
              <w:rPr>
                <w:rFonts w:ascii="Times New Roman" w:hAnsi="Times New Roman"/>
                <w:sz w:val="21"/>
                <w:szCs w:val="21"/>
              </w:rPr>
              <w:t xml:space="preserve">, </w:t>
            </w:r>
            <w:r w:rsidRPr="006F63A7">
              <w:rPr>
                <w:rFonts w:ascii="Times New Roman" w:hAnsi="Times New Roman"/>
                <w:sz w:val="21"/>
                <w:szCs w:val="21"/>
                <w:lang w:val="en-US"/>
              </w:rPr>
              <w:t>docx</w:t>
            </w:r>
            <w:r w:rsidRPr="006F63A7">
              <w:rPr>
                <w:rFonts w:ascii="Times New Roman" w:hAnsi="Times New Roman"/>
                <w:sz w:val="21"/>
                <w:szCs w:val="21"/>
              </w:rPr>
              <w:t>) или таблицы данных Excel (*.</w:t>
            </w:r>
            <w:proofErr w:type="spellStart"/>
            <w:r w:rsidRPr="006F63A7">
              <w:rPr>
                <w:rFonts w:ascii="Times New Roman" w:hAnsi="Times New Roman"/>
                <w:sz w:val="21"/>
                <w:szCs w:val="21"/>
              </w:rPr>
              <w:t>xls</w:t>
            </w:r>
            <w:proofErr w:type="spellEnd"/>
            <w:r w:rsidRPr="006F63A7">
              <w:rPr>
                <w:rFonts w:ascii="Times New Roman" w:hAnsi="Times New Roman"/>
                <w:sz w:val="21"/>
                <w:szCs w:val="21"/>
              </w:rPr>
              <w:t>, *.</w:t>
            </w:r>
            <w:proofErr w:type="spellStart"/>
            <w:r w:rsidRPr="006F63A7">
              <w:rPr>
                <w:rFonts w:ascii="Times New Roman" w:hAnsi="Times New Roman"/>
                <w:sz w:val="21"/>
                <w:szCs w:val="21"/>
              </w:rPr>
              <w:t>xlsx</w:t>
            </w:r>
            <w:proofErr w:type="spellEnd"/>
            <w:r w:rsidRPr="006F63A7">
              <w:rPr>
                <w:rFonts w:ascii="Times New Roman" w:hAnsi="Times New Roman"/>
                <w:sz w:val="21"/>
                <w:szCs w:val="21"/>
              </w:rPr>
              <w:t>).</w:t>
            </w:r>
          </w:p>
          <w:p w14:paraId="4425F441" w14:textId="77777777" w:rsidR="006F63A7" w:rsidRPr="006F63A7" w:rsidRDefault="006F63A7" w:rsidP="006F63A7">
            <w:pPr>
              <w:pStyle w:val="a8"/>
              <w:widowControl w:val="0"/>
              <w:numPr>
                <w:ilvl w:val="1"/>
                <w:numId w:val="12"/>
              </w:numPr>
              <w:tabs>
                <w:tab w:val="left" w:pos="284"/>
                <w:tab w:val="left" w:pos="709"/>
                <w:tab w:val="left" w:pos="1276"/>
              </w:tabs>
              <w:autoSpaceDE w:val="0"/>
              <w:autoSpaceDN w:val="0"/>
              <w:adjustRightInd w:val="0"/>
              <w:spacing w:after="0" w:line="240" w:lineRule="auto"/>
              <w:ind w:left="0" w:firstLine="171"/>
              <w:jc w:val="both"/>
              <w:rPr>
                <w:rFonts w:ascii="Times New Roman" w:hAnsi="Times New Roman"/>
                <w:sz w:val="21"/>
                <w:szCs w:val="21"/>
              </w:rPr>
            </w:pPr>
            <w:r w:rsidRPr="006F63A7">
              <w:rPr>
                <w:rFonts w:ascii="Times New Roman" w:hAnsi="Times New Roman"/>
                <w:sz w:val="21"/>
                <w:szCs w:val="21"/>
              </w:rPr>
              <w:t>Таблица программирования ОТС (ОС, КТС) проектируемой на основе оборудования производства ЗАО НВП «Болид», содержит следующие столбцы (при использовании соответствующего протокола):</w:t>
            </w:r>
          </w:p>
          <w:p w14:paraId="7F183B39"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1) Порядковый номер, нумерация начинается с первого;</w:t>
            </w:r>
          </w:p>
          <w:p w14:paraId="5FA50333"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2) Адрес прибора в системе;</w:t>
            </w:r>
          </w:p>
          <w:p w14:paraId="5878A15B"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3) Наименование прибора с его проектным обозначением;</w:t>
            </w:r>
          </w:p>
          <w:p w14:paraId="26D2F421"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4) Раздел / группа разделов;</w:t>
            </w:r>
          </w:p>
          <w:p w14:paraId="05EC6830"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5) Номер раздела;</w:t>
            </w:r>
          </w:p>
          <w:p w14:paraId="5965B6E1"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6) Номер зоны;</w:t>
            </w:r>
          </w:p>
          <w:p w14:paraId="2E25AD7B"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7) Номер ЗКСПС;</w:t>
            </w:r>
          </w:p>
          <w:p w14:paraId="767D160E"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8) Номера помещений раздела;</w:t>
            </w:r>
          </w:p>
          <w:p w14:paraId="37C41724"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9) Название раздела / зоны;</w:t>
            </w:r>
          </w:p>
          <w:p w14:paraId="78B883E3"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10) Наименование АУ;</w:t>
            </w:r>
          </w:p>
          <w:p w14:paraId="59A88410"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11) Марка АУ;</w:t>
            </w:r>
          </w:p>
          <w:p w14:paraId="30DF4988"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 xml:space="preserve">12) Номер зоны </w:t>
            </w:r>
            <w:r w:rsidRPr="006F63A7">
              <w:rPr>
                <w:rFonts w:ascii="Times New Roman" w:hAnsi="Times New Roman"/>
                <w:sz w:val="21"/>
                <w:szCs w:val="21"/>
                <w:lang w:val="en-US"/>
              </w:rPr>
              <w:t>Modbus</w:t>
            </w:r>
            <w:r w:rsidRPr="006F63A7">
              <w:rPr>
                <w:rFonts w:ascii="Times New Roman" w:hAnsi="Times New Roman"/>
                <w:sz w:val="21"/>
                <w:szCs w:val="21"/>
              </w:rPr>
              <w:t>;</w:t>
            </w:r>
          </w:p>
          <w:p w14:paraId="0114B995"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 xml:space="preserve">13) Номер раздела </w:t>
            </w:r>
            <w:r w:rsidRPr="006F63A7">
              <w:rPr>
                <w:rFonts w:ascii="Times New Roman" w:hAnsi="Times New Roman"/>
                <w:sz w:val="21"/>
                <w:szCs w:val="21"/>
                <w:lang w:val="en-US"/>
              </w:rPr>
              <w:t>Modbus</w:t>
            </w:r>
            <w:r w:rsidRPr="006F63A7">
              <w:rPr>
                <w:rFonts w:ascii="Times New Roman" w:hAnsi="Times New Roman"/>
                <w:sz w:val="21"/>
                <w:szCs w:val="21"/>
              </w:rPr>
              <w:t>;</w:t>
            </w:r>
          </w:p>
          <w:p w14:paraId="13202E12"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 xml:space="preserve">14) Тип зоны (в т.ч. для </w:t>
            </w:r>
            <w:r w:rsidRPr="006F63A7">
              <w:rPr>
                <w:rFonts w:ascii="Times New Roman" w:hAnsi="Times New Roman"/>
                <w:sz w:val="21"/>
                <w:szCs w:val="21"/>
                <w:lang w:val="en-US"/>
              </w:rPr>
              <w:t>Modbus</w:t>
            </w:r>
            <w:r w:rsidRPr="006F63A7">
              <w:rPr>
                <w:rFonts w:ascii="Times New Roman" w:hAnsi="Times New Roman"/>
                <w:sz w:val="21"/>
                <w:szCs w:val="21"/>
              </w:rPr>
              <w:t>);</w:t>
            </w:r>
          </w:p>
          <w:p w14:paraId="54943112" w14:textId="77777777" w:rsidR="006F63A7" w:rsidRPr="006F63A7" w:rsidRDefault="006F63A7" w:rsidP="006F63A7">
            <w:pPr>
              <w:pStyle w:val="a8"/>
              <w:widowControl w:val="0"/>
              <w:numPr>
                <w:ilvl w:val="1"/>
                <w:numId w:val="12"/>
              </w:numPr>
              <w:tabs>
                <w:tab w:val="left" w:pos="284"/>
                <w:tab w:val="left" w:pos="709"/>
                <w:tab w:val="left" w:pos="1276"/>
              </w:tabs>
              <w:autoSpaceDE w:val="0"/>
              <w:autoSpaceDN w:val="0"/>
              <w:adjustRightInd w:val="0"/>
              <w:spacing w:after="0" w:line="240" w:lineRule="auto"/>
              <w:ind w:left="0" w:firstLine="171"/>
              <w:jc w:val="both"/>
              <w:rPr>
                <w:rFonts w:ascii="Times New Roman" w:hAnsi="Times New Roman"/>
                <w:sz w:val="21"/>
                <w:szCs w:val="21"/>
              </w:rPr>
            </w:pPr>
            <w:r w:rsidRPr="006F63A7">
              <w:rPr>
                <w:rFonts w:ascii="Times New Roman" w:hAnsi="Times New Roman"/>
                <w:sz w:val="21"/>
                <w:szCs w:val="21"/>
              </w:rPr>
              <w:t>Пояснения к составлению таблицы программирования.</w:t>
            </w:r>
          </w:p>
          <w:p w14:paraId="542B5E49" w14:textId="77777777" w:rsidR="006F63A7" w:rsidRPr="006F63A7" w:rsidRDefault="006F63A7" w:rsidP="006F63A7">
            <w:pPr>
              <w:pStyle w:val="a8"/>
              <w:widowControl w:val="0"/>
              <w:numPr>
                <w:ilvl w:val="2"/>
                <w:numId w:val="12"/>
              </w:numPr>
              <w:tabs>
                <w:tab w:val="left" w:pos="0"/>
                <w:tab w:val="left" w:pos="284"/>
                <w:tab w:val="left" w:pos="738"/>
              </w:tabs>
              <w:autoSpaceDE w:val="0"/>
              <w:autoSpaceDN w:val="0"/>
              <w:adjustRightInd w:val="0"/>
              <w:spacing w:after="0" w:line="240" w:lineRule="auto"/>
              <w:ind w:left="0" w:firstLine="171"/>
              <w:jc w:val="both"/>
              <w:rPr>
                <w:rFonts w:ascii="Times New Roman" w:hAnsi="Times New Roman"/>
                <w:sz w:val="21"/>
                <w:szCs w:val="21"/>
              </w:rPr>
            </w:pPr>
            <w:r w:rsidRPr="006F63A7">
              <w:rPr>
                <w:rFonts w:ascii="Times New Roman" w:hAnsi="Times New Roman"/>
                <w:sz w:val="21"/>
                <w:szCs w:val="21"/>
              </w:rPr>
              <w:t xml:space="preserve"> Номера помещений, группы разделов, раздела, ЗКСПС, шлейфов и зон указываются арабскими цифрами.</w:t>
            </w:r>
          </w:p>
          <w:p w14:paraId="1ECCF77B" w14:textId="77777777" w:rsidR="006F63A7" w:rsidRPr="006F63A7" w:rsidRDefault="006F63A7" w:rsidP="006F63A7">
            <w:pPr>
              <w:pStyle w:val="a8"/>
              <w:widowControl w:val="0"/>
              <w:numPr>
                <w:ilvl w:val="2"/>
                <w:numId w:val="12"/>
              </w:numPr>
              <w:tabs>
                <w:tab w:val="left" w:pos="0"/>
                <w:tab w:val="left" w:pos="284"/>
                <w:tab w:val="left" w:pos="738"/>
              </w:tabs>
              <w:autoSpaceDE w:val="0"/>
              <w:autoSpaceDN w:val="0"/>
              <w:adjustRightInd w:val="0"/>
              <w:spacing w:after="0" w:line="240" w:lineRule="auto"/>
              <w:ind w:left="0" w:firstLine="171"/>
              <w:jc w:val="both"/>
              <w:rPr>
                <w:rFonts w:ascii="Times New Roman" w:hAnsi="Times New Roman"/>
                <w:sz w:val="21"/>
                <w:szCs w:val="21"/>
              </w:rPr>
            </w:pPr>
            <w:r w:rsidRPr="006F63A7">
              <w:rPr>
                <w:rFonts w:ascii="Times New Roman" w:hAnsi="Times New Roman"/>
                <w:sz w:val="21"/>
                <w:szCs w:val="21"/>
              </w:rPr>
              <w:t>Номера помещений раздела заполняются в соответствии с нумерацией помещений в рабочей документации (далее- РД). В случае отсутствия официальной нумерации помещений на объекте, столбец не заполняется.</w:t>
            </w:r>
          </w:p>
          <w:p w14:paraId="383EDECF" w14:textId="77777777" w:rsidR="006F63A7" w:rsidRPr="006F63A7" w:rsidRDefault="006F63A7" w:rsidP="006F63A7">
            <w:pPr>
              <w:pStyle w:val="a8"/>
              <w:widowControl w:val="0"/>
              <w:numPr>
                <w:ilvl w:val="2"/>
                <w:numId w:val="12"/>
              </w:numPr>
              <w:tabs>
                <w:tab w:val="left" w:pos="0"/>
                <w:tab w:val="left" w:pos="284"/>
                <w:tab w:val="left" w:pos="738"/>
              </w:tabs>
              <w:autoSpaceDE w:val="0"/>
              <w:autoSpaceDN w:val="0"/>
              <w:adjustRightInd w:val="0"/>
              <w:spacing w:after="0" w:line="240" w:lineRule="auto"/>
              <w:ind w:left="0" w:firstLine="171"/>
              <w:jc w:val="both"/>
              <w:rPr>
                <w:rFonts w:ascii="Times New Roman" w:hAnsi="Times New Roman"/>
                <w:sz w:val="21"/>
                <w:szCs w:val="21"/>
              </w:rPr>
            </w:pPr>
            <w:r w:rsidRPr="006F63A7">
              <w:rPr>
                <w:rFonts w:ascii="Times New Roman" w:hAnsi="Times New Roman"/>
                <w:sz w:val="21"/>
                <w:szCs w:val="21"/>
              </w:rPr>
              <w:t>Название раздела формируется по следующему алгоритму:</w:t>
            </w:r>
          </w:p>
          <w:p w14:paraId="5EF67CB8" w14:textId="77777777" w:rsidR="006F63A7" w:rsidRPr="006F63A7" w:rsidRDefault="006F63A7" w:rsidP="006F63A7">
            <w:pPr>
              <w:pStyle w:val="a8"/>
              <w:widowControl w:val="0"/>
              <w:numPr>
                <w:ilvl w:val="3"/>
                <w:numId w:val="12"/>
              </w:numPr>
              <w:tabs>
                <w:tab w:val="left" w:pos="0"/>
                <w:tab w:val="left" w:pos="284"/>
                <w:tab w:val="left" w:pos="1022"/>
              </w:tabs>
              <w:autoSpaceDE w:val="0"/>
              <w:autoSpaceDN w:val="0"/>
              <w:adjustRightInd w:val="0"/>
              <w:spacing w:after="0" w:line="240" w:lineRule="auto"/>
              <w:ind w:left="0" w:firstLine="171"/>
              <w:rPr>
                <w:rFonts w:ascii="Times New Roman" w:hAnsi="Times New Roman"/>
                <w:sz w:val="21"/>
                <w:szCs w:val="21"/>
              </w:rPr>
            </w:pPr>
            <w:r w:rsidRPr="006F63A7">
              <w:rPr>
                <w:rFonts w:ascii="Times New Roman" w:hAnsi="Times New Roman"/>
                <w:sz w:val="21"/>
                <w:szCs w:val="21"/>
              </w:rPr>
              <w:t xml:space="preserve">Если в раздел входит только одно помещение, то название раздела должно соответствовать маске «Э, Помещение/я № Н, Название», </w:t>
            </w:r>
          </w:p>
          <w:p w14:paraId="311B90A9"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где Э – наименование этажа в именительном падеже, номер этажа указывается в виде цифры с окончанием -ой/-</w:t>
            </w:r>
            <w:proofErr w:type="spellStart"/>
            <w:r w:rsidRPr="006F63A7">
              <w:rPr>
                <w:rFonts w:ascii="Times New Roman" w:hAnsi="Times New Roman"/>
                <w:sz w:val="21"/>
                <w:szCs w:val="21"/>
              </w:rPr>
              <w:t>ий</w:t>
            </w:r>
            <w:proofErr w:type="spellEnd"/>
            <w:r w:rsidRPr="006F63A7">
              <w:rPr>
                <w:rFonts w:ascii="Times New Roman" w:hAnsi="Times New Roman"/>
                <w:sz w:val="21"/>
                <w:szCs w:val="21"/>
              </w:rPr>
              <w:t>/-</w:t>
            </w:r>
            <w:proofErr w:type="spellStart"/>
            <w:r w:rsidRPr="006F63A7">
              <w:rPr>
                <w:rFonts w:ascii="Times New Roman" w:hAnsi="Times New Roman"/>
                <w:sz w:val="21"/>
                <w:szCs w:val="21"/>
              </w:rPr>
              <w:t>ый</w:t>
            </w:r>
            <w:proofErr w:type="spellEnd"/>
            <w:r w:rsidRPr="006F63A7">
              <w:rPr>
                <w:rFonts w:ascii="Times New Roman" w:hAnsi="Times New Roman"/>
                <w:sz w:val="21"/>
                <w:szCs w:val="21"/>
              </w:rPr>
              <w:t>, в наименовании чердачных и подвальных помещений, номер этажа не указывается;</w:t>
            </w:r>
          </w:p>
          <w:p w14:paraId="098979DE" w14:textId="77777777" w:rsidR="006F63A7" w:rsidRPr="006F63A7" w:rsidRDefault="006F63A7" w:rsidP="00165580">
            <w:pPr>
              <w:tabs>
                <w:tab w:val="left" w:pos="0"/>
                <w:tab w:val="left" w:pos="284"/>
                <w:tab w:val="left" w:pos="1843"/>
              </w:tabs>
              <w:spacing w:after="0" w:line="240" w:lineRule="auto"/>
              <w:ind w:firstLine="171"/>
              <w:rPr>
                <w:rFonts w:ascii="Times New Roman" w:hAnsi="Times New Roman"/>
                <w:sz w:val="21"/>
                <w:szCs w:val="21"/>
              </w:rPr>
            </w:pPr>
            <w:r w:rsidRPr="006F63A7">
              <w:rPr>
                <w:rFonts w:ascii="Times New Roman" w:hAnsi="Times New Roman"/>
                <w:sz w:val="21"/>
                <w:szCs w:val="21"/>
              </w:rPr>
              <w:t>Н – номер помещения в соответствии с нумерацией помещения в рабочей документации</w:t>
            </w:r>
          </w:p>
          <w:p w14:paraId="7A14DE49" w14:textId="77777777" w:rsidR="006F63A7" w:rsidRPr="006F63A7" w:rsidRDefault="006F63A7" w:rsidP="00165580">
            <w:pPr>
              <w:tabs>
                <w:tab w:val="left" w:pos="0"/>
                <w:tab w:val="left" w:pos="284"/>
                <w:tab w:val="left" w:pos="1843"/>
              </w:tabs>
              <w:spacing w:after="0" w:line="240" w:lineRule="auto"/>
              <w:ind w:firstLine="171"/>
              <w:rPr>
                <w:rFonts w:ascii="Times New Roman" w:hAnsi="Times New Roman"/>
                <w:sz w:val="21"/>
                <w:szCs w:val="21"/>
              </w:rPr>
            </w:pPr>
            <w:r w:rsidRPr="006F63A7">
              <w:rPr>
                <w:rFonts w:ascii="Times New Roman" w:hAnsi="Times New Roman"/>
                <w:sz w:val="21"/>
                <w:szCs w:val="21"/>
              </w:rPr>
              <w:t>Название – наименование помещения в соответствии с информацией, указанной в РД.</w:t>
            </w:r>
          </w:p>
          <w:p w14:paraId="0DA08FE8" w14:textId="77777777" w:rsidR="006F63A7" w:rsidRPr="006F63A7" w:rsidRDefault="006F63A7" w:rsidP="00165580">
            <w:pPr>
              <w:tabs>
                <w:tab w:val="left" w:pos="0"/>
                <w:tab w:val="left" w:pos="284"/>
                <w:tab w:val="left" w:pos="1843"/>
              </w:tabs>
              <w:spacing w:after="0" w:line="240" w:lineRule="auto"/>
              <w:ind w:firstLine="171"/>
              <w:jc w:val="both"/>
              <w:rPr>
                <w:rFonts w:ascii="Times New Roman" w:hAnsi="Times New Roman"/>
                <w:sz w:val="21"/>
                <w:szCs w:val="21"/>
              </w:rPr>
            </w:pPr>
            <w:r w:rsidRPr="006F63A7">
              <w:rPr>
                <w:rFonts w:ascii="Times New Roman" w:hAnsi="Times New Roman"/>
                <w:sz w:val="21"/>
                <w:szCs w:val="21"/>
              </w:rPr>
              <w:t>Допускается исключить из маски номер или наименование помещения, в случае, если эта информация отсутствует в рабочей документации.</w:t>
            </w:r>
          </w:p>
          <w:p w14:paraId="63BD74A5" w14:textId="77777777" w:rsidR="006F63A7" w:rsidRPr="006F63A7" w:rsidRDefault="006F63A7" w:rsidP="00165580">
            <w:pPr>
              <w:tabs>
                <w:tab w:val="left" w:pos="0"/>
                <w:tab w:val="left" w:pos="284"/>
                <w:tab w:val="left" w:pos="1027"/>
              </w:tabs>
              <w:spacing w:after="0" w:line="240" w:lineRule="auto"/>
              <w:ind w:firstLine="171"/>
              <w:rPr>
                <w:rFonts w:ascii="Times New Roman" w:hAnsi="Times New Roman"/>
                <w:sz w:val="21"/>
                <w:szCs w:val="21"/>
              </w:rPr>
            </w:pPr>
            <w:r w:rsidRPr="006F63A7">
              <w:rPr>
                <w:rFonts w:ascii="Times New Roman" w:hAnsi="Times New Roman"/>
                <w:sz w:val="21"/>
                <w:szCs w:val="21"/>
              </w:rPr>
              <w:t>Пример: «Подвал, Помещение № 12, Кабинет директора».</w:t>
            </w:r>
          </w:p>
          <w:p w14:paraId="7630D513" w14:textId="77777777" w:rsidR="006F63A7" w:rsidRPr="006F63A7" w:rsidRDefault="006F63A7" w:rsidP="006F63A7">
            <w:pPr>
              <w:pStyle w:val="a8"/>
              <w:widowControl w:val="0"/>
              <w:numPr>
                <w:ilvl w:val="3"/>
                <w:numId w:val="12"/>
              </w:numPr>
              <w:tabs>
                <w:tab w:val="left" w:pos="0"/>
                <w:tab w:val="left" w:pos="284"/>
                <w:tab w:val="left" w:pos="1027"/>
                <w:tab w:val="left" w:pos="1560"/>
              </w:tabs>
              <w:autoSpaceDE w:val="0"/>
              <w:autoSpaceDN w:val="0"/>
              <w:adjustRightInd w:val="0"/>
              <w:spacing w:after="0" w:line="240" w:lineRule="auto"/>
              <w:ind w:left="0" w:firstLine="171"/>
              <w:rPr>
                <w:rFonts w:ascii="Times New Roman" w:hAnsi="Times New Roman"/>
                <w:sz w:val="21"/>
                <w:szCs w:val="21"/>
              </w:rPr>
            </w:pPr>
            <w:r w:rsidRPr="006F63A7">
              <w:rPr>
                <w:rFonts w:ascii="Times New Roman" w:hAnsi="Times New Roman"/>
                <w:sz w:val="21"/>
                <w:szCs w:val="21"/>
              </w:rPr>
              <w:t>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«Э, Группа помещений Г», где Э – наименование этажа в именительном падеже, номер этажа указывается в виде цифры с окончанием -ой/-</w:t>
            </w:r>
            <w:proofErr w:type="spellStart"/>
            <w:r w:rsidRPr="006F63A7">
              <w:rPr>
                <w:rFonts w:ascii="Times New Roman" w:hAnsi="Times New Roman"/>
                <w:sz w:val="21"/>
                <w:szCs w:val="21"/>
              </w:rPr>
              <w:t>ий</w:t>
            </w:r>
            <w:proofErr w:type="spellEnd"/>
            <w:r w:rsidRPr="006F63A7">
              <w:rPr>
                <w:rFonts w:ascii="Times New Roman" w:hAnsi="Times New Roman"/>
                <w:sz w:val="21"/>
                <w:szCs w:val="21"/>
              </w:rPr>
              <w:t>/-</w:t>
            </w:r>
            <w:proofErr w:type="spellStart"/>
            <w:r w:rsidRPr="006F63A7">
              <w:rPr>
                <w:rFonts w:ascii="Times New Roman" w:hAnsi="Times New Roman"/>
                <w:sz w:val="21"/>
                <w:szCs w:val="21"/>
              </w:rPr>
              <w:t>ый</w:t>
            </w:r>
            <w:proofErr w:type="spellEnd"/>
            <w:r w:rsidRPr="006F63A7">
              <w:rPr>
                <w:rFonts w:ascii="Times New Roman" w:hAnsi="Times New Roman"/>
                <w:sz w:val="21"/>
                <w:szCs w:val="21"/>
              </w:rPr>
              <w:t>, в наименовании чердачных и подвальных помещений, номер этажа не указывается;</w:t>
            </w:r>
          </w:p>
          <w:p w14:paraId="4A6B32C3" w14:textId="77777777" w:rsidR="006F63A7" w:rsidRPr="006F63A7" w:rsidRDefault="006F63A7" w:rsidP="00165580">
            <w:pPr>
              <w:tabs>
                <w:tab w:val="left" w:pos="0"/>
                <w:tab w:val="left" w:pos="284"/>
                <w:tab w:val="left" w:pos="1027"/>
              </w:tabs>
              <w:spacing w:after="0" w:line="240" w:lineRule="auto"/>
              <w:ind w:firstLine="171"/>
              <w:rPr>
                <w:rFonts w:ascii="Times New Roman" w:hAnsi="Times New Roman"/>
                <w:sz w:val="21"/>
                <w:szCs w:val="21"/>
              </w:rPr>
            </w:pPr>
            <w:r w:rsidRPr="006F63A7">
              <w:rPr>
                <w:rFonts w:ascii="Times New Roman" w:hAnsi="Times New Roman"/>
                <w:sz w:val="21"/>
                <w:szCs w:val="21"/>
              </w:rPr>
              <w:t>Г – общее название группы помещений, например, «Группа помещений бухгалтерии».</w:t>
            </w:r>
          </w:p>
          <w:p w14:paraId="0D873C3C" w14:textId="77777777" w:rsidR="006F63A7" w:rsidRPr="006F63A7" w:rsidRDefault="006F63A7" w:rsidP="006F63A7">
            <w:pPr>
              <w:pStyle w:val="a8"/>
              <w:widowControl w:val="0"/>
              <w:numPr>
                <w:ilvl w:val="3"/>
                <w:numId w:val="12"/>
              </w:numPr>
              <w:tabs>
                <w:tab w:val="left" w:pos="0"/>
                <w:tab w:val="left" w:pos="284"/>
                <w:tab w:val="left" w:pos="1027"/>
              </w:tabs>
              <w:autoSpaceDE w:val="0"/>
              <w:autoSpaceDN w:val="0"/>
              <w:adjustRightInd w:val="0"/>
              <w:spacing w:after="0" w:line="240" w:lineRule="auto"/>
              <w:ind w:left="0" w:firstLine="171"/>
              <w:rPr>
                <w:rFonts w:ascii="Times New Roman" w:hAnsi="Times New Roman"/>
                <w:sz w:val="21"/>
                <w:szCs w:val="21"/>
              </w:rPr>
            </w:pPr>
            <w:r w:rsidRPr="006F63A7">
              <w:rPr>
                <w:rFonts w:ascii="Times New Roman" w:hAnsi="Times New Roman"/>
                <w:sz w:val="21"/>
                <w:szCs w:val="21"/>
              </w:rPr>
              <w:t>Наименование АУ формируется по следующей маске «XY(Z)»,</w:t>
            </w:r>
          </w:p>
          <w:p w14:paraId="181E71A9" w14:textId="77777777" w:rsidR="006F63A7" w:rsidRPr="006F63A7" w:rsidRDefault="006F63A7" w:rsidP="00165580">
            <w:pPr>
              <w:tabs>
                <w:tab w:val="left" w:pos="0"/>
                <w:tab w:val="left" w:pos="284"/>
                <w:tab w:val="left" w:pos="1027"/>
              </w:tabs>
              <w:spacing w:after="0" w:line="240" w:lineRule="auto"/>
              <w:ind w:firstLine="171"/>
              <w:rPr>
                <w:rFonts w:ascii="Times New Roman" w:hAnsi="Times New Roman"/>
                <w:sz w:val="21"/>
                <w:szCs w:val="21"/>
              </w:rPr>
            </w:pPr>
            <w:r w:rsidRPr="006F63A7">
              <w:rPr>
                <w:rFonts w:ascii="Times New Roman" w:hAnsi="Times New Roman"/>
                <w:sz w:val="21"/>
                <w:szCs w:val="21"/>
              </w:rPr>
              <w:t>X – односложная характеристика и/или тип извещателя: инфракрасный, акустический и т.п. – для ОТС (ОС, КТС);</w:t>
            </w:r>
          </w:p>
          <w:p w14:paraId="62FB2C25" w14:textId="77777777" w:rsidR="006F63A7" w:rsidRPr="006F63A7" w:rsidRDefault="006F63A7" w:rsidP="00165580">
            <w:pPr>
              <w:tabs>
                <w:tab w:val="left" w:pos="0"/>
                <w:tab w:val="left" w:pos="284"/>
                <w:tab w:val="left" w:pos="1027"/>
              </w:tabs>
              <w:spacing w:after="0" w:line="240" w:lineRule="auto"/>
              <w:ind w:firstLine="171"/>
              <w:rPr>
                <w:rFonts w:ascii="Times New Roman" w:hAnsi="Times New Roman"/>
                <w:sz w:val="21"/>
                <w:szCs w:val="21"/>
              </w:rPr>
            </w:pPr>
            <w:r w:rsidRPr="006F63A7">
              <w:rPr>
                <w:rFonts w:ascii="Times New Roman" w:hAnsi="Times New Roman"/>
                <w:sz w:val="21"/>
                <w:szCs w:val="21"/>
              </w:rPr>
              <w:t xml:space="preserve">Y– сокращенное наименование извещателя по типу КСОБ: </w:t>
            </w:r>
            <w:r w:rsidRPr="006F63A7">
              <w:rPr>
                <w:rFonts w:ascii="Times New Roman" w:hAnsi="Times New Roman"/>
                <w:sz w:val="21"/>
                <w:szCs w:val="21"/>
                <w:lang w:val="en-US"/>
              </w:rPr>
              <w:t>BGLI</w:t>
            </w:r>
            <w:r w:rsidRPr="006F63A7">
              <w:rPr>
                <w:rFonts w:ascii="Times New Roman" w:hAnsi="Times New Roman"/>
                <w:sz w:val="21"/>
                <w:szCs w:val="21"/>
              </w:rPr>
              <w:t xml:space="preserve">, </w:t>
            </w:r>
            <w:r w:rsidRPr="006F63A7">
              <w:rPr>
                <w:rFonts w:ascii="Times New Roman" w:hAnsi="Times New Roman"/>
                <w:sz w:val="21"/>
                <w:szCs w:val="21"/>
                <w:lang w:val="en-US"/>
              </w:rPr>
              <w:t>BGB</w:t>
            </w:r>
            <w:r w:rsidRPr="006F63A7">
              <w:rPr>
                <w:rFonts w:ascii="Times New Roman" w:hAnsi="Times New Roman"/>
                <w:sz w:val="21"/>
                <w:szCs w:val="21"/>
              </w:rPr>
              <w:t xml:space="preserve"> и т.п. – для ОТС;</w:t>
            </w:r>
          </w:p>
          <w:p w14:paraId="58D979C8" w14:textId="77777777" w:rsidR="006F63A7" w:rsidRPr="006F63A7" w:rsidRDefault="006F63A7" w:rsidP="00165580">
            <w:pPr>
              <w:tabs>
                <w:tab w:val="left" w:pos="0"/>
                <w:tab w:val="left" w:pos="284"/>
                <w:tab w:val="left" w:pos="1027"/>
              </w:tabs>
              <w:spacing w:after="0" w:line="240" w:lineRule="auto"/>
              <w:ind w:firstLine="171"/>
              <w:rPr>
                <w:rFonts w:ascii="Times New Roman" w:hAnsi="Times New Roman"/>
                <w:sz w:val="21"/>
                <w:szCs w:val="21"/>
              </w:rPr>
            </w:pPr>
            <w:r w:rsidRPr="006F63A7">
              <w:rPr>
                <w:rFonts w:ascii="Times New Roman" w:hAnsi="Times New Roman"/>
                <w:sz w:val="21"/>
                <w:szCs w:val="21"/>
              </w:rPr>
              <w:lastRenderedPageBreak/>
              <w:t>Z – условное обозначение извещателя в соответствии с рабочей документацией, например, «Извещатель охранный объемный оптико-электронный адресный (BGLI 1.13)».</w:t>
            </w:r>
          </w:p>
          <w:p w14:paraId="2A21CE8A" w14:textId="77777777" w:rsidR="006F63A7" w:rsidRPr="006F63A7" w:rsidRDefault="006F63A7" w:rsidP="00165580">
            <w:pPr>
              <w:tabs>
                <w:tab w:val="left" w:pos="1027"/>
              </w:tabs>
              <w:spacing w:after="0" w:line="240" w:lineRule="auto"/>
              <w:ind w:left="33" w:firstLine="171"/>
              <w:rPr>
                <w:rFonts w:ascii="Times New Roman" w:hAnsi="Times New Roman"/>
                <w:sz w:val="21"/>
                <w:szCs w:val="21"/>
              </w:rPr>
            </w:pPr>
            <w:r w:rsidRPr="006F63A7">
              <w:rPr>
                <w:rFonts w:ascii="Times New Roman" w:hAnsi="Times New Roman"/>
                <w:sz w:val="21"/>
                <w:szCs w:val="21"/>
              </w:rPr>
              <w:t>Марка АУ указывается в соответствии с рабочей документацией.</w:t>
            </w:r>
          </w:p>
        </w:tc>
      </w:tr>
      <w:tr w:rsidR="006F63A7" w:rsidRPr="006F63A7" w14:paraId="1CECAF2F" w14:textId="77777777" w:rsidTr="00165580">
        <w:trPr>
          <w:trHeight w:val="1408"/>
        </w:trPr>
        <w:tc>
          <w:tcPr>
            <w:tcW w:w="567" w:type="dxa"/>
            <w:vAlign w:val="center"/>
          </w:tcPr>
          <w:p w14:paraId="2B3ED450"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lastRenderedPageBreak/>
              <w:t>5.2.</w:t>
            </w:r>
          </w:p>
        </w:tc>
        <w:bookmarkStart w:id="13" w:name="рубеж"/>
        <w:tc>
          <w:tcPr>
            <w:tcW w:w="2127" w:type="dxa"/>
            <w:vAlign w:val="center"/>
          </w:tcPr>
          <w:p w14:paraId="2463CC38"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r w:rsidRPr="006F63A7">
              <w:rPr>
                <w:rStyle w:val="aff"/>
                <w:rFonts w:ascii="Times New Roman" w:hAnsi="Times New Roman" w:cs="Times New Roman"/>
                <w:color w:val="auto"/>
                <w:sz w:val="21"/>
                <w:szCs w:val="21"/>
              </w:rPr>
              <w:fldChar w:fldCharType="begin"/>
            </w:r>
            <w:r w:rsidRPr="006F63A7">
              <w:rPr>
                <w:rStyle w:val="aff"/>
                <w:rFonts w:ascii="Times New Roman" w:hAnsi="Times New Roman" w:cs="Times New Roman"/>
                <w:color w:val="auto"/>
                <w:sz w:val="21"/>
                <w:szCs w:val="21"/>
              </w:rPr>
              <w:instrText xml:space="preserve"> HYPERLINK  \l "_top" </w:instrText>
            </w:r>
            <w:r w:rsidRPr="006F63A7">
              <w:rPr>
                <w:rStyle w:val="aff"/>
                <w:rFonts w:ascii="Times New Roman" w:hAnsi="Times New Roman" w:cs="Times New Roman"/>
                <w:color w:val="auto"/>
                <w:sz w:val="21"/>
                <w:szCs w:val="21"/>
              </w:rPr>
            </w:r>
            <w:r w:rsidRPr="006F63A7">
              <w:rPr>
                <w:rStyle w:val="aff"/>
                <w:rFonts w:ascii="Times New Roman" w:hAnsi="Times New Roman" w:cs="Times New Roman"/>
                <w:color w:val="auto"/>
                <w:sz w:val="21"/>
                <w:szCs w:val="21"/>
              </w:rPr>
              <w:fldChar w:fldCharType="separate"/>
            </w:r>
            <w:r w:rsidRPr="006F63A7">
              <w:rPr>
                <w:rStyle w:val="aff"/>
                <w:rFonts w:ascii="Times New Roman" w:hAnsi="Times New Roman" w:cs="Times New Roman"/>
                <w:color w:val="auto"/>
                <w:sz w:val="21"/>
                <w:szCs w:val="21"/>
              </w:rPr>
              <w:t>Требования для составления таблицы программирования системы на основе оборудования производства ТД «Рубеж».</w:t>
            </w:r>
            <w:r w:rsidRPr="006F63A7">
              <w:rPr>
                <w:rStyle w:val="aff"/>
                <w:rFonts w:ascii="Times New Roman" w:hAnsi="Times New Roman" w:cs="Times New Roman"/>
                <w:color w:val="auto"/>
                <w:sz w:val="21"/>
                <w:szCs w:val="21"/>
              </w:rPr>
              <w:fldChar w:fldCharType="end"/>
            </w:r>
          </w:p>
          <w:bookmarkEnd w:id="13"/>
          <w:p w14:paraId="239E3AF1" w14:textId="77777777" w:rsidR="006F63A7" w:rsidRPr="006F63A7" w:rsidRDefault="006F63A7" w:rsidP="00165580">
            <w:pPr>
              <w:pStyle w:val="20"/>
              <w:spacing w:line="240" w:lineRule="auto"/>
              <w:ind w:hanging="38"/>
              <w:rPr>
                <w:rStyle w:val="aff"/>
                <w:rFonts w:ascii="Times New Roman" w:hAnsi="Times New Roman" w:cs="Times New Roman"/>
                <w:color w:val="auto"/>
                <w:sz w:val="21"/>
                <w:szCs w:val="21"/>
              </w:rPr>
            </w:pPr>
          </w:p>
        </w:tc>
        <w:tc>
          <w:tcPr>
            <w:tcW w:w="8788" w:type="dxa"/>
          </w:tcPr>
          <w:p w14:paraId="0847E4AE" w14:textId="77777777" w:rsidR="006F63A7" w:rsidRPr="006F63A7" w:rsidRDefault="006F63A7" w:rsidP="006F63A7">
            <w:pPr>
              <w:pStyle w:val="a8"/>
              <w:widowControl w:val="0"/>
              <w:numPr>
                <w:ilvl w:val="1"/>
                <w:numId w:val="13"/>
              </w:numPr>
              <w:tabs>
                <w:tab w:val="left" w:pos="284"/>
                <w:tab w:val="left" w:pos="709"/>
                <w:tab w:val="left" w:pos="1276"/>
              </w:tabs>
              <w:autoSpaceDE w:val="0"/>
              <w:autoSpaceDN w:val="0"/>
              <w:adjustRightInd w:val="0"/>
              <w:spacing w:after="0" w:line="240" w:lineRule="auto"/>
              <w:ind w:left="29" w:firstLine="0"/>
              <w:jc w:val="both"/>
              <w:rPr>
                <w:rFonts w:ascii="Times New Roman" w:hAnsi="Times New Roman"/>
                <w:sz w:val="21"/>
                <w:szCs w:val="21"/>
              </w:rPr>
            </w:pPr>
            <w:r w:rsidRPr="006F63A7">
              <w:rPr>
                <w:rFonts w:ascii="Times New Roman" w:hAnsi="Times New Roman"/>
                <w:sz w:val="21"/>
                <w:szCs w:val="21"/>
              </w:rPr>
              <w:t>Таблица программирования системы дополнительно предоставляется в формате таблицы данных Excel (*.</w:t>
            </w:r>
            <w:proofErr w:type="spellStart"/>
            <w:r w:rsidRPr="006F63A7">
              <w:rPr>
                <w:rFonts w:ascii="Times New Roman" w:hAnsi="Times New Roman"/>
                <w:sz w:val="21"/>
                <w:szCs w:val="21"/>
              </w:rPr>
              <w:t>xls</w:t>
            </w:r>
            <w:proofErr w:type="spellEnd"/>
            <w:r w:rsidRPr="006F63A7">
              <w:rPr>
                <w:rFonts w:ascii="Times New Roman" w:hAnsi="Times New Roman"/>
                <w:sz w:val="21"/>
                <w:szCs w:val="21"/>
              </w:rPr>
              <w:t>, *.</w:t>
            </w:r>
            <w:proofErr w:type="spellStart"/>
            <w:r w:rsidRPr="006F63A7">
              <w:rPr>
                <w:rFonts w:ascii="Times New Roman" w:hAnsi="Times New Roman"/>
                <w:sz w:val="21"/>
                <w:szCs w:val="21"/>
              </w:rPr>
              <w:t>xlsx</w:t>
            </w:r>
            <w:proofErr w:type="spellEnd"/>
            <w:r w:rsidRPr="006F63A7">
              <w:rPr>
                <w:rFonts w:ascii="Times New Roman" w:hAnsi="Times New Roman"/>
                <w:sz w:val="21"/>
                <w:szCs w:val="21"/>
              </w:rPr>
              <w:t>).</w:t>
            </w:r>
          </w:p>
          <w:p w14:paraId="491C925F" w14:textId="77777777" w:rsidR="006F63A7" w:rsidRPr="006F63A7" w:rsidRDefault="006F63A7" w:rsidP="006F63A7">
            <w:pPr>
              <w:pStyle w:val="a8"/>
              <w:widowControl w:val="0"/>
              <w:numPr>
                <w:ilvl w:val="1"/>
                <w:numId w:val="13"/>
              </w:numPr>
              <w:tabs>
                <w:tab w:val="left" w:pos="284"/>
                <w:tab w:val="left" w:pos="709"/>
                <w:tab w:val="left" w:pos="1276"/>
              </w:tabs>
              <w:autoSpaceDE w:val="0"/>
              <w:autoSpaceDN w:val="0"/>
              <w:adjustRightInd w:val="0"/>
              <w:spacing w:after="0" w:line="240" w:lineRule="auto"/>
              <w:ind w:left="0" w:firstLine="0"/>
              <w:jc w:val="both"/>
              <w:rPr>
                <w:rFonts w:ascii="Times New Roman" w:hAnsi="Times New Roman"/>
                <w:sz w:val="21"/>
                <w:szCs w:val="21"/>
              </w:rPr>
            </w:pPr>
            <w:r w:rsidRPr="006F63A7">
              <w:rPr>
                <w:rFonts w:ascii="Times New Roman" w:hAnsi="Times New Roman"/>
                <w:sz w:val="21"/>
                <w:szCs w:val="21"/>
              </w:rPr>
              <w:t>Таблица программирования ОТС (ОС, КТС) проектируемой на основе оборудования производства ТД «Рубеж», содержит следующие столбцы (при использовании соответствующего протокола):</w:t>
            </w:r>
          </w:p>
          <w:p w14:paraId="682811F6"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1) Порядковый номер, нумерация начинается с первого;</w:t>
            </w:r>
          </w:p>
          <w:p w14:paraId="64460732"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2) Адрес прибора в системе;</w:t>
            </w:r>
          </w:p>
          <w:p w14:paraId="6D8EFA87"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3) Наименование прибора с его проектным обозначением;</w:t>
            </w:r>
          </w:p>
          <w:p w14:paraId="212E066E"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4) Номер зоны;</w:t>
            </w:r>
          </w:p>
          <w:p w14:paraId="7DB96753"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5) Номера помещений зоны;</w:t>
            </w:r>
          </w:p>
          <w:p w14:paraId="4CBDD24A"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6) Название зоны /помещения;</w:t>
            </w:r>
          </w:p>
          <w:p w14:paraId="29393388"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6) Название АУ;</w:t>
            </w:r>
          </w:p>
          <w:p w14:paraId="127AA94C"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7) Марка АУ;</w:t>
            </w:r>
          </w:p>
          <w:p w14:paraId="06BD87A1"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 xml:space="preserve">8) Номер зоны </w:t>
            </w:r>
            <w:r w:rsidRPr="006F63A7">
              <w:rPr>
                <w:rFonts w:ascii="Times New Roman" w:hAnsi="Times New Roman"/>
                <w:sz w:val="21"/>
                <w:szCs w:val="21"/>
                <w:lang w:val="en-US"/>
              </w:rPr>
              <w:t>Modbus</w:t>
            </w:r>
            <w:r w:rsidRPr="006F63A7">
              <w:rPr>
                <w:rFonts w:ascii="Times New Roman" w:hAnsi="Times New Roman"/>
                <w:sz w:val="21"/>
                <w:szCs w:val="21"/>
              </w:rPr>
              <w:t>.</w:t>
            </w:r>
          </w:p>
          <w:p w14:paraId="3008D5C0" w14:textId="77777777" w:rsidR="006F63A7" w:rsidRPr="006F63A7" w:rsidRDefault="006F63A7" w:rsidP="006F63A7">
            <w:pPr>
              <w:pStyle w:val="a8"/>
              <w:widowControl w:val="0"/>
              <w:numPr>
                <w:ilvl w:val="1"/>
                <w:numId w:val="13"/>
              </w:numPr>
              <w:tabs>
                <w:tab w:val="left" w:pos="284"/>
                <w:tab w:val="left" w:pos="596"/>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Пояснения к составлению таблицы программирования.</w:t>
            </w:r>
          </w:p>
          <w:p w14:paraId="5DFCEB4F" w14:textId="77777777" w:rsidR="006F63A7" w:rsidRPr="006F63A7" w:rsidRDefault="006F63A7" w:rsidP="006F63A7">
            <w:pPr>
              <w:pStyle w:val="a8"/>
              <w:widowControl w:val="0"/>
              <w:numPr>
                <w:ilvl w:val="2"/>
                <w:numId w:val="13"/>
              </w:numPr>
              <w:tabs>
                <w:tab w:val="left" w:pos="0"/>
                <w:tab w:val="left" w:pos="284"/>
                <w:tab w:val="left" w:pos="596"/>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 xml:space="preserve"> Номер помещения, зоны указываются арабскими цифрами.</w:t>
            </w:r>
          </w:p>
          <w:p w14:paraId="4ADC1741" w14:textId="77777777" w:rsidR="006F63A7" w:rsidRPr="006F63A7" w:rsidRDefault="006F63A7" w:rsidP="006F63A7">
            <w:pPr>
              <w:pStyle w:val="a8"/>
              <w:widowControl w:val="0"/>
              <w:numPr>
                <w:ilvl w:val="2"/>
                <w:numId w:val="13"/>
              </w:numPr>
              <w:tabs>
                <w:tab w:val="left" w:pos="0"/>
                <w:tab w:val="left" w:pos="284"/>
                <w:tab w:val="left" w:pos="596"/>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 xml:space="preserve">Номера помещений зоны заполняются в соответствии с нумерацией помещений </w:t>
            </w:r>
          </w:p>
          <w:p w14:paraId="7875057B" w14:textId="77777777" w:rsidR="006F63A7" w:rsidRPr="006F63A7" w:rsidRDefault="006F63A7" w:rsidP="006F63A7">
            <w:pPr>
              <w:pStyle w:val="a8"/>
              <w:widowControl w:val="0"/>
              <w:numPr>
                <w:ilvl w:val="2"/>
                <w:numId w:val="13"/>
              </w:numPr>
              <w:tabs>
                <w:tab w:val="left" w:pos="0"/>
                <w:tab w:val="left" w:pos="284"/>
                <w:tab w:val="left" w:pos="880"/>
                <w:tab w:val="left" w:pos="1276"/>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в рабочей документации. В случае отсутствия официальной нумерации помещений на объекте, столбец не заполняется.</w:t>
            </w:r>
          </w:p>
          <w:p w14:paraId="3C603CF7" w14:textId="77777777" w:rsidR="006F63A7" w:rsidRPr="006F63A7" w:rsidRDefault="006F63A7" w:rsidP="006F63A7">
            <w:pPr>
              <w:pStyle w:val="a8"/>
              <w:widowControl w:val="0"/>
              <w:numPr>
                <w:ilvl w:val="2"/>
                <w:numId w:val="13"/>
              </w:numPr>
              <w:tabs>
                <w:tab w:val="left" w:pos="0"/>
                <w:tab w:val="left" w:pos="284"/>
                <w:tab w:val="left" w:pos="880"/>
                <w:tab w:val="left" w:pos="1276"/>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Название зоны формируется по следующему алгоритму:</w:t>
            </w:r>
          </w:p>
          <w:p w14:paraId="530F9E2E" w14:textId="77777777" w:rsidR="006F63A7" w:rsidRPr="006F63A7" w:rsidRDefault="006F63A7" w:rsidP="006F63A7">
            <w:pPr>
              <w:pStyle w:val="a8"/>
              <w:widowControl w:val="0"/>
              <w:numPr>
                <w:ilvl w:val="3"/>
                <w:numId w:val="13"/>
              </w:numPr>
              <w:tabs>
                <w:tab w:val="left" w:pos="0"/>
                <w:tab w:val="left" w:pos="284"/>
                <w:tab w:val="left" w:pos="880"/>
                <w:tab w:val="left" w:pos="1560"/>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 xml:space="preserve">Если в зону входит только одно помещение, то название зоны должно соответствовать маске: «Э, Помещение/я № Н, Название», </w:t>
            </w:r>
          </w:p>
          <w:p w14:paraId="19342B5F"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где Э – наименование этажа в именительном падеже, номер этажа указывается в виде цифры с окончанием -ой/-</w:t>
            </w:r>
            <w:proofErr w:type="spellStart"/>
            <w:r w:rsidRPr="006F63A7">
              <w:rPr>
                <w:rFonts w:ascii="Times New Roman" w:hAnsi="Times New Roman"/>
                <w:sz w:val="21"/>
                <w:szCs w:val="21"/>
              </w:rPr>
              <w:t>ий</w:t>
            </w:r>
            <w:proofErr w:type="spellEnd"/>
            <w:r w:rsidRPr="006F63A7">
              <w:rPr>
                <w:rFonts w:ascii="Times New Roman" w:hAnsi="Times New Roman"/>
                <w:sz w:val="21"/>
                <w:szCs w:val="21"/>
              </w:rPr>
              <w:t>/-</w:t>
            </w:r>
            <w:proofErr w:type="spellStart"/>
            <w:r w:rsidRPr="006F63A7">
              <w:rPr>
                <w:rFonts w:ascii="Times New Roman" w:hAnsi="Times New Roman"/>
                <w:sz w:val="21"/>
                <w:szCs w:val="21"/>
              </w:rPr>
              <w:t>ый</w:t>
            </w:r>
            <w:proofErr w:type="spellEnd"/>
            <w:r w:rsidRPr="006F63A7">
              <w:rPr>
                <w:rFonts w:ascii="Times New Roman" w:hAnsi="Times New Roman"/>
                <w:sz w:val="21"/>
                <w:szCs w:val="21"/>
              </w:rPr>
              <w:t xml:space="preserve">, в наименовании чердачных </w:t>
            </w:r>
            <w:r w:rsidRPr="006F63A7">
              <w:rPr>
                <w:rFonts w:ascii="Times New Roman" w:hAnsi="Times New Roman"/>
                <w:sz w:val="21"/>
                <w:szCs w:val="21"/>
              </w:rPr>
              <w:br/>
              <w:t>и подвальных помещений, номер этажа не указывается;</w:t>
            </w:r>
          </w:p>
          <w:p w14:paraId="01709B21"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 xml:space="preserve">Н – номер помещения в соответствии с нумерацией помещения </w:t>
            </w:r>
            <w:r w:rsidRPr="006F63A7">
              <w:rPr>
                <w:rFonts w:ascii="Times New Roman" w:hAnsi="Times New Roman"/>
                <w:sz w:val="21"/>
                <w:szCs w:val="21"/>
              </w:rPr>
              <w:br/>
              <w:t>в рабочей документации</w:t>
            </w:r>
          </w:p>
          <w:p w14:paraId="57FBFCA1"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 xml:space="preserve">Название – наименование помещения в соответствии с информацией, указанной </w:t>
            </w:r>
          </w:p>
          <w:p w14:paraId="79179CCE"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в рабочей документации.</w:t>
            </w:r>
          </w:p>
          <w:p w14:paraId="19E77ADB"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 xml:space="preserve">Допускается исключить из маски номер или наименование помещения, в случае, </w:t>
            </w:r>
            <w:r w:rsidRPr="006F63A7">
              <w:rPr>
                <w:rFonts w:ascii="Times New Roman" w:hAnsi="Times New Roman"/>
                <w:sz w:val="21"/>
                <w:szCs w:val="21"/>
              </w:rPr>
              <w:br/>
              <w:t>если эта информация отсутствует в рабочей документации.</w:t>
            </w:r>
          </w:p>
          <w:p w14:paraId="6060EC50"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Пример: «Подвал, Помещение № 12, Кабинет директора».</w:t>
            </w:r>
          </w:p>
          <w:p w14:paraId="0156A138" w14:textId="77777777" w:rsidR="006F63A7" w:rsidRPr="006F63A7" w:rsidRDefault="006F63A7" w:rsidP="006F63A7">
            <w:pPr>
              <w:pStyle w:val="a8"/>
              <w:widowControl w:val="0"/>
              <w:numPr>
                <w:ilvl w:val="3"/>
                <w:numId w:val="13"/>
              </w:numPr>
              <w:tabs>
                <w:tab w:val="left" w:pos="0"/>
                <w:tab w:val="left" w:pos="284"/>
                <w:tab w:val="left" w:pos="880"/>
                <w:tab w:val="left" w:pos="1560"/>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 xml:space="preserve">Если техническая возможность не позволяет выделить только одно помещение в качестве зоны и в зоне объединяется группа помещений, то название раздела должно соответствовать маске: </w:t>
            </w:r>
            <w:r w:rsidRPr="006F63A7">
              <w:rPr>
                <w:rFonts w:ascii="Times New Roman" w:eastAsia="Times New Roman" w:hAnsi="Times New Roman"/>
                <w:sz w:val="21"/>
                <w:szCs w:val="21"/>
              </w:rPr>
              <w:t>«Э, Группа помещений Г»,</w:t>
            </w:r>
          </w:p>
          <w:p w14:paraId="737380E3"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где Э – наименование этажа в именительном падеже, номер этажа указывается в виде цифры с окончанием -ой/-</w:t>
            </w:r>
            <w:proofErr w:type="spellStart"/>
            <w:r w:rsidRPr="006F63A7">
              <w:rPr>
                <w:rFonts w:ascii="Times New Roman" w:hAnsi="Times New Roman"/>
                <w:sz w:val="21"/>
                <w:szCs w:val="21"/>
              </w:rPr>
              <w:t>ий</w:t>
            </w:r>
            <w:proofErr w:type="spellEnd"/>
            <w:r w:rsidRPr="006F63A7">
              <w:rPr>
                <w:rFonts w:ascii="Times New Roman" w:hAnsi="Times New Roman"/>
                <w:sz w:val="21"/>
                <w:szCs w:val="21"/>
              </w:rPr>
              <w:t>/-</w:t>
            </w:r>
            <w:proofErr w:type="spellStart"/>
            <w:r w:rsidRPr="006F63A7">
              <w:rPr>
                <w:rFonts w:ascii="Times New Roman" w:hAnsi="Times New Roman"/>
                <w:sz w:val="21"/>
                <w:szCs w:val="21"/>
              </w:rPr>
              <w:t>ый</w:t>
            </w:r>
            <w:proofErr w:type="spellEnd"/>
            <w:r w:rsidRPr="006F63A7">
              <w:rPr>
                <w:rFonts w:ascii="Times New Roman" w:hAnsi="Times New Roman"/>
                <w:sz w:val="21"/>
                <w:szCs w:val="21"/>
              </w:rPr>
              <w:t>, в наименовании чердачных и подвальных помещений, номер этажа не указывается;</w:t>
            </w:r>
          </w:p>
          <w:p w14:paraId="3124705D"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Г – общее название группы помещений.</w:t>
            </w:r>
          </w:p>
          <w:p w14:paraId="5DF77461" w14:textId="77777777" w:rsidR="006F63A7" w:rsidRPr="006F63A7" w:rsidRDefault="006F63A7" w:rsidP="00165580">
            <w:pPr>
              <w:tabs>
                <w:tab w:val="left" w:pos="0"/>
                <w:tab w:val="left" w:pos="284"/>
                <w:tab w:val="left" w:pos="880"/>
              </w:tabs>
              <w:spacing w:after="0" w:line="240" w:lineRule="auto"/>
              <w:jc w:val="both"/>
              <w:rPr>
                <w:rFonts w:ascii="Times New Roman" w:hAnsi="Times New Roman"/>
                <w:sz w:val="21"/>
                <w:szCs w:val="21"/>
              </w:rPr>
            </w:pPr>
            <w:r w:rsidRPr="006F63A7">
              <w:rPr>
                <w:rFonts w:ascii="Times New Roman" w:hAnsi="Times New Roman"/>
                <w:sz w:val="21"/>
                <w:szCs w:val="21"/>
              </w:rPr>
              <w:t>Пример: «Группа помещений бухгалтерии».</w:t>
            </w:r>
          </w:p>
          <w:p w14:paraId="793889D9" w14:textId="77777777" w:rsidR="006F63A7" w:rsidRPr="006F63A7" w:rsidRDefault="006F63A7" w:rsidP="006F63A7">
            <w:pPr>
              <w:pStyle w:val="a8"/>
              <w:widowControl w:val="0"/>
              <w:numPr>
                <w:ilvl w:val="3"/>
                <w:numId w:val="13"/>
              </w:numPr>
              <w:tabs>
                <w:tab w:val="left" w:pos="0"/>
                <w:tab w:val="left" w:pos="284"/>
                <w:tab w:val="left" w:pos="880"/>
                <w:tab w:val="left" w:pos="1560"/>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 xml:space="preserve">Наименование АУ формируется по следующей маске: </w:t>
            </w:r>
            <w:r w:rsidRPr="006F63A7">
              <w:rPr>
                <w:rFonts w:ascii="Times New Roman" w:eastAsia="Times New Roman" w:hAnsi="Times New Roman"/>
                <w:sz w:val="21"/>
                <w:szCs w:val="21"/>
              </w:rPr>
              <w:t>«XY(Z)»,</w:t>
            </w:r>
          </w:p>
          <w:p w14:paraId="090D3728" w14:textId="77777777" w:rsidR="006F63A7" w:rsidRPr="006F63A7" w:rsidRDefault="006F63A7" w:rsidP="00165580">
            <w:pPr>
              <w:tabs>
                <w:tab w:val="left" w:pos="0"/>
                <w:tab w:val="left" w:pos="284"/>
                <w:tab w:val="left" w:pos="880"/>
              </w:tabs>
              <w:spacing w:after="0" w:line="240" w:lineRule="auto"/>
              <w:ind w:firstLine="29"/>
              <w:jc w:val="both"/>
              <w:rPr>
                <w:rFonts w:ascii="Times New Roman" w:hAnsi="Times New Roman"/>
                <w:sz w:val="21"/>
                <w:szCs w:val="21"/>
              </w:rPr>
            </w:pPr>
            <w:r w:rsidRPr="006F63A7">
              <w:rPr>
                <w:rFonts w:ascii="Times New Roman" w:hAnsi="Times New Roman"/>
                <w:sz w:val="21"/>
                <w:szCs w:val="21"/>
              </w:rPr>
              <w:t>X – односложная характеристика и/или тип извещателя: объемный, магнитоконтактный и т.п. – для ОТС (ОС, КТС);</w:t>
            </w:r>
          </w:p>
          <w:p w14:paraId="5B09AD9B" w14:textId="77777777" w:rsidR="006F63A7" w:rsidRPr="006F63A7" w:rsidRDefault="006F63A7" w:rsidP="00165580">
            <w:pPr>
              <w:tabs>
                <w:tab w:val="left" w:pos="284"/>
                <w:tab w:val="left" w:pos="880"/>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Y – сокращенное наименование извещателя по типу КСОБ:</w:t>
            </w:r>
          </w:p>
          <w:p w14:paraId="1D55F65E" w14:textId="77777777" w:rsidR="006F63A7" w:rsidRPr="006F63A7" w:rsidRDefault="006F63A7" w:rsidP="00165580">
            <w:pPr>
              <w:tabs>
                <w:tab w:val="left" w:pos="284"/>
                <w:tab w:val="left" w:pos="880"/>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ИК – для ОТС (ОС, КТС);</w:t>
            </w:r>
          </w:p>
          <w:p w14:paraId="05D92C93" w14:textId="77777777" w:rsidR="006F63A7" w:rsidRPr="006F63A7" w:rsidRDefault="006F63A7" w:rsidP="00165580">
            <w:pPr>
              <w:tabs>
                <w:tab w:val="left" w:pos="284"/>
                <w:tab w:val="left" w:pos="880"/>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Z – условное обозначение датчика в соответствии с исполнительной документацией.</w:t>
            </w:r>
          </w:p>
          <w:p w14:paraId="778FAE42" w14:textId="77777777" w:rsidR="006F63A7" w:rsidRPr="006F63A7" w:rsidRDefault="006F63A7" w:rsidP="00165580">
            <w:pPr>
              <w:tabs>
                <w:tab w:val="left" w:pos="284"/>
                <w:tab w:val="left" w:pos="880"/>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Пример: «Извещатель охранный объемный (</w:t>
            </w:r>
            <w:r w:rsidRPr="006F63A7">
              <w:rPr>
                <w:rFonts w:ascii="Times New Roman" w:hAnsi="Times New Roman"/>
                <w:sz w:val="21"/>
                <w:szCs w:val="21"/>
                <w:lang w:val="en-US"/>
              </w:rPr>
              <w:t>BGL</w:t>
            </w:r>
            <w:r w:rsidRPr="006F63A7">
              <w:rPr>
                <w:rFonts w:ascii="Times New Roman" w:hAnsi="Times New Roman"/>
                <w:sz w:val="21"/>
                <w:szCs w:val="21"/>
              </w:rPr>
              <w:t>0.13)».</w:t>
            </w:r>
          </w:p>
          <w:p w14:paraId="5E1D1648" w14:textId="77777777" w:rsidR="006F63A7" w:rsidRPr="006F63A7" w:rsidRDefault="006F63A7" w:rsidP="006F63A7">
            <w:pPr>
              <w:pStyle w:val="a8"/>
              <w:widowControl w:val="0"/>
              <w:numPr>
                <w:ilvl w:val="3"/>
                <w:numId w:val="13"/>
              </w:numPr>
              <w:tabs>
                <w:tab w:val="left" w:pos="0"/>
                <w:tab w:val="left" w:pos="284"/>
                <w:tab w:val="left" w:pos="880"/>
                <w:tab w:val="left" w:pos="1560"/>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Марка АУ указывается в соответствии с рабочей документации.</w:t>
            </w:r>
          </w:p>
        </w:tc>
      </w:tr>
      <w:tr w:rsidR="006F63A7" w:rsidRPr="006F63A7" w14:paraId="0C9B5EC5" w14:textId="77777777" w:rsidTr="00165580">
        <w:trPr>
          <w:trHeight w:val="707"/>
        </w:trPr>
        <w:tc>
          <w:tcPr>
            <w:tcW w:w="567" w:type="dxa"/>
            <w:vAlign w:val="center"/>
          </w:tcPr>
          <w:p w14:paraId="3F096E8C"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5.3.</w:t>
            </w:r>
          </w:p>
        </w:tc>
        <w:tc>
          <w:tcPr>
            <w:tcW w:w="2127" w:type="dxa"/>
            <w:vAlign w:val="center"/>
          </w:tcPr>
          <w:p w14:paraId="67E2CDD8" w14:textId="77777777" w:rsidR="006F63A7" w:rsidRPr="006F63A7" w:rsidRDefault="00000000" w:rsidP="00165580">
            <w:pPr>
              <w:pStyle w:val="20"/>
              <w:spacing w:line="240" w:lineRule="auto"/>
              <w:rPr>
                <w:rStyle w:val="aff"/>
                <w:rFonts w:ascii="Times New Roman" w:hAnsi="Times New Roman" w:cs="Times New Roman"/>
                <w:color w:val="auto"/>
                <w:sz w:val="21"/>
                <w:szCs w:val="21"/>
              </w:rPr>
            </w:pPr>
            <w:hyperlink w:anchor="_top" w:history="1">
              <w:r w:rsidR="006F63A7" w:rsidRPr="006F63A7">
                <w:rPr>
                  <w:rStyle w:val="aff"/>
                  <w:rFonts w:ascii="Times New Roman" w:hAnsi="Times New Roman" w:cs="Times New Roman"/>
                  <w:color w:val="auto"/>
                  <w:sz w:val="21"/>
                  <w:szCs w:val="21"/>
                </w:rPr>
                <w:t>Требования для составления таблицы программирования системы на основе оборудования производства ЗАО «Аргус-Спектр».</w:t>
              </w:r>
            </w:hyperlink>
          </w:p>
        </w:tc>
        <w:tc>
          <w:tcPr>
            <w:tcW w:w="8788" w:type="dxa"/>
          </w:tcPr>
          <w:p w14:paraId="02FFC146" w14:textId="77777777" w:rsidR="006F63A7" w:rsidRPr="006F63A7" w:rsidRDefault="006F63A7" w:rsidP="006F63A7">
            <w:pPr>
              <w:pStyle w:val="a8"/>
              <w:widowControl w:val="0"/>
              <w:numPr>
                <w:ilvl w:val="1"/>
                <w:numId w:val="17"/>
              </w:numPr>
              <w:tabs>
                <w:tab w:val="left" w:pos="284"/>
                <w:tab w:val="left" w:pos="460"/>
                <w:tab w:val="left" w:pos="1276"/>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Таблица программирования системы дополнительно предоставляется в формате таблицы данных Excel (*.</w:t>
            </w:r>
            <w:proofErr w:type="spellStart"/>
            <w:r w:rsidRPr="006F63A7">
              <w:rPr>
                <w:rFonts w:ascii="Times New Roman" w:hAnsi="Times New Roman"/>
                <w:sz w:val="21"/>
                <w:szCs w:val="21"/>
              </w:rPr>
              <w:t>xls</w:t>
            </w:r>
            <w:proofErr w:type="spellEnd"/>
            <w:r w:rsidRPr="006F63A7">
              <w:rPr>
                <w:rFonts w:ascii="Times New Roman" w:hAnsi="Times New Roman"/>
                <w:sz w:val="21"/>
                <w:szCs w:val="21"/>
              </w:rPr>
              <w:t>, *.</w:t>
            </w:r>
            <w:proofErr w:type="spellStart"/>
            <w:r w:rsidRPr="006F63A7">
              <w:rPr>
                <w:rFonts w:ascii="Times New Roman" w:hAnsi="Times New Roman"/>
                <w:sz w:val="21"/>
                <w:szCs w:val="21"/>
              </w:rPr>
              <w:t>xlsx</w:t>
            </w:r>
            <w:proofErr w:type="spellEnd"/>
            <w:r w:rsidRPr="006F63A7">
              <w:rPr>
                <w:rFonts w:ascii="Times New Roman" w:hAnsi="Times New Roman"/>
                <w:sz w:val="21"/>
                <w:szCs w:val="21"/>
              </w:rPr>
              <w:t>).</w:t>
            </w:r>
          </w:p>
          <w:p w14:paraId="28A639D4" w14:textId="77777777" w:rsidR="006F63A7" w:rsidRPr="006F63A7" w:rsidRDefault="006F63A7" w:rsidP="006F63A7">
            <w:pPr>
              <w:pStyle w:val="a8"/>
              <w:widowControl w:val="0"/>
              <w:numPr>
                <w:ilvl w:val="1"/>
                <w:numId w:val="17"/>
              </w:numPr>
              <w:tabs>
                <w:tab w:val="left" w:pos="284"/>
                <w:tab w:val="left" w:pos="460"/>
                <w:tab w:val="left" w:pos="1276"/>
              </w:tabs>
              <w:autoSpaceDE w:val="0"/>
              <w:autoSpaceDN w:val="0"/>
              <w:adjustRightInd w:val="0"/>
              <w:spacing w:after="0" w:line="240" w:lineRule="auto"/>
              <w:ind w:left="0" w:firstLine="0"/>
              <w:jc w:val="both"/>
              <w:rPr>
                <w:rFonts w:ascii="Times New Roman" w:hAnsi="Times New Roman"/>
                <w:sz w:val="21"/>
                <w:szCs w:val="21"/>
              </w:rPr>
            </w:pPr>
            <w:r w:rsidRPr="006F63A7">
              <w:rPr>
                <w:rFonts w:ascii="Times New Roman" w:hAnsi="Times New Roman"/>
                <w:sz w:val="21"/>
                <w:szCs w:val="21"/>
              </w:rPr>
              <w:t>Таблица программирования ОТС (ОС, КТС) проектируемой на основе оборудования производства ЗАО «Аргус-Спектр», содержит следующие столбцы:</w:t>
            </w:r>
          </w:p>
          <w:p w14:paraId="0C05319E" w14:textId="77777777" w:rsidR="006F63A7" w:rsidRPr="006F63A7" w:rsidRDefault="006F63A7" w:rsidP="00165580">
            <w:pPr>
              <w:tabs>
                <w:tab w:val="left" w:pos="284"/>
                <w:tab w:val="left" w:pos="455"/>
              </w:tabs>
              <w:spacing w:after="0" w:line="240" w:lineRule="auto"/>
              <w:jc w:val="both"/>
              <w:rPr>
                <w:rFonts w:ascii="Times New Roman" w:hAnsi="Times New Roman"/>
                <w:sz w:val="21"/>
                <w:szCs w:val="21"/>
              </w:rPr>
            </w:pPr>
            <w:r w:rsidRPr="006F63A7">
              <w:rPr>
                <w:rFonts w:ascii="Times New Roman" w:hAnsi="Times New Roman"/>
                <w:sz w:val="21"/>
                <w:szCs w:val="21"/>
              </w:rPr>
              <w:t>1) Порядковый номер, нумерация начинается с первого;</w:t>
            </w:r>
          </w:p>
          <w:p w14:paraId="3E4D3C56" w14:textId="77777777" w:rsidR="006F63A7" w:rsidRPr="006F63A7" w:rsidRDefault="006F63A7" w:rsidP="00165580">
            <w:pPr>
              <w:tabs>
                <w:tab w:val="left" w:pos="284"/>
                <w:tab w:val="left" w:pos="455"/>
              </w:tabs>
              <w:spacing w:after="0" w:line="240" w:lineRule="auto"/>
              <w:jc w:val="both"/>
              <w:rPr>
                <w:rFonts w:ascii="Times New Roman" w:hAnsi="Times New Roman"/>
                <w:sz w:val="21"/>
                <w:szCs w:val="21"/>
              </w:rPr>
            </w:pPr>
            <w:r w:rsidRPr="006F63A7">
              <w:rPr>
                <w:rFonts w:ascii="Times New Roman" w:hAnsi="Times New Roman"/>
                <w:sz w:val="21"/>
                <w:szCs w:val="21"/>
              </w:rPr>
              <w:t>2) № РРОП (адрес РРОП в системе);</w:t>
            </w:r>
          </w:p>
          <w:p w14:paraId="34108317" w14:textId="77777777" w:rsidR="006F63A7" w:rsidRPr="006F63A7" w:rsidRDefault="006F63A7" w:rsidP="00165580">
            <w:pPr>
              <w:tabs>
                <w:tab w:val="left" w:pos="284"/>
                <w:tab w:val="left" w:pos="455"/>
              </w:tabs>
              <w:spacing w:after="0" w:line="240" w:lineRule="auto"/>
              <w:jc w:val="both"/>
              <w:rPr>
                <w:rFonts w:ascii="Times New Roman" w:hAnsi="Times New Roman"/>
                <w:sz w:val="21"/>
                <w:szCs w:val="21"/>
              </w:rPr>
            </w:pPr>
            <w:r w:rsidRPr="006F63A7">
              <w:rPr>
                <w:rFonts w:ascii="Times New Roman" w:hAnsi="Times New Roman"/>
                <w:sz w:val="21"/>
                <w:szCs w:val="21"/>
              </w:rPr>
              <w:t>3) № Глобального раздела;</w:t>
            </w:r>
          </w:p>
          <w:p w14:paraId="7881C6A5" w14:textId="77777777" w:rsidR="006F63A7" w:rsidRPr="006F63A7" w:rsidRDefault="006F63A7" w:rsidP="00165580">
            <w:pPr>
              <w:tabs>
                <w:tab w:val="left" w:pos="284"/>
                <w:tab w:val="left" w:pos="455"/>
              </w:tabs>
              <w:spacing w:after="0" w:line="240" w:lineRule="auto"/>
              <w:jc w:val="both"/>
              <w:rPr>
                <w:rFonts w:ascii="Times New Roman" w:hAnsi="Times New Roman"/>
                <w:sz w:val="21"/>
                <w:szCs w:val="21"/>
              </w:rPr>
            </w:pPr>
            <w:r w:rsidRPr="006F63A7">
              <w:rPr>
                <w:rFonts w:ascii="Times New Roman" w:hAnsi="Times New Roman"/>
                <w:sz w:val="21"/>
                <w:szCs w:val="21"/>
              </w:rPr>
              <w:t>4) № Локального раздела;</w:t>
            </w:r>
          </w:p>
          <w:p w14:paraId="25AE981C" w14:textId="77777777" w:rsidR="006F63A7" w:rsidRPr="006F63A7" w:rsidRDefault="006F63A7" w:rsidP="00165580">
            <w:pPr>
              <w:tabs>
                <w:tab w:val="left" w:pos="284"/>
                <w:tab w:val="left" w:pos="455"/>
              </w:tabs>
              <w:spacing w:after="0" w:line="240" w:lineRule="auto"/>
              <w:jc w:val="both"/>
              <w:rPr>
                <w:rFonts w:ascii="Times New Roman" w:hAnsi="Times New Roman"/>
                <w:sz w:val="21"/>
                <w:szCs w:val="21"/>
              </w:rPr>
            </w:pPr>
            <w:r w:rsidRPr="006F63A7">
              <w:rPr>
                <w:rFonts w:ascii="Times New Roman" w:hAnsi="Times New Roman"/>
                <w:sz w:val="21"/>
                <w:szCs w:val="21"/>
              </w:rPr>
              <w:t>5) № АУ;</w:t>
            </w:r>
          </w:p>
          <w:p w14:paraId="360E40DD" w14:textId="77777777" w:rsidR="006F63A7" w:rsidRPr="006F63A7" w:rsidRDefault="006F63A7" w:rsidP="00165580">
            <w:pPr>
              <w:tabs>
                <w:tab w:val="left" w:pos="284"/>
                <w:tab w:val="left" w:pos="455"/>
              </w:tabs>
              <w:spacing w:after="0" w:line="240" w:lineRule="auto"/>
              <w:jc w:val="both"/>
              <w:rPr>
                <w:rFonts w:ascii="Times New Roman" w:hAnsi="Times New Roman"/>
                <w:sz w:val="21"/>
                <w:szCs w:val="21"/>
              </w:rPr>
            </w:pPr>
            <w:r w:rsidRPr="006F63A7">
              <w:rPr>
                <w:rFonts w:ascii="Times New Roman" w:hAnsi="Times New Roman"/>
                <w:sz w:val="21"/>
                <w:szCs w:val="21"/>
              </w:rPr>
              <w:t>6) Номера помещений раздела;</w:t>
            </w:r>
          </w:p>
          <w:p w14:paraId="5BDB3E31" w14:textId="77777777" w:rsidR="006F63A7" w:rsidRPr="006F63A7" w:rsidRDefault="006F63A7" w:rsidP="00165580">
            <w:pPr>
              <w:tabs>
                <w:tab w:val="left" w:pos="284"/>
                <w:tab w:val="left" w:pos="455"/>
              </w:tabs>
              <w:spacing w:after="0" w:line="240" w:lineRule="auto"/>
              <w:jc w:val="both"/>
              <w:rPr>
                <w:rFonts w:ascii="Times New Roman" w:hAnsi="Times New Roman"/>
                <w:sz w:val="21"/>
                <w:szCs w:val="21"/>
              </w:rPr>
            </w:pPr>
            <w:r w:rsidRPr="006F63A7">
              <w:rPr>
                <w:rFonts w:ascii="Times New Roman" w:hAnsi="Times New Roman"/>
                <w:sz w:val="21"/>
                <w:szCs w:val="21"/>
              </w:rPr>
              <w:lastRenderedPageBreak/>
              <w:t>7) Название раздела;</w:t>
            </w:r>
          </w:p>
          <w:p w14:paraId="04EDCAD3" w14:textId="77777777" w:rsidR="006F63A7" w:rsidRPr="006F63A7" w:rsidRDefault="006F63A7" w:rsidP="00165580">
            <w:pPr>
              <w:tabs>
                <w:tab w:val="left" w:pos="284"/>
                <w:tab w:val="left" w:pos="455"/>
              </w:tabs>
              <w:spacing w:after="0" w:line="240" w:lineRule="auto"/>
              <w:jc w:val="both"/>
              <w:rPr>
                <w:rFonts w:ascii="Times New Roman" w:hAnsi="Times New Roman"/>
                <w:sz w:val="21"/>
                <w:szCs w:val="21"/>
              </w:rPr>
            </w:pPr>
            <w:r w:rsidRPr="006F63A7">
              <w:rPr>
                <w:rFonts w:ascii="Times New Roman" w:hAnsi="Times New Roman"/>
                <w:sz w:val="21"/>
                <w:szCs w:val="21"/>
              </w:rPr>
              <w:t>8) Наименование АУ;</w:t>
            </w:r>
          </w:p>
          <w:p w14:paraId="318ABF25" w14:textId="77777777" w:rsidR="006F63A7" w:rsidRPr="006F63A7" w:rsidRDefault="006F63A7" w:rsidP="00165580">
            <w:pPr>
              <w:tabs>
                <w:tab w:val="left" w:pos="284"/>
                <w:tab w:val="left" w:pos="455"/>
              </w:tabs>
              <w:spacing w:after="0" w:line="240" w:lineRule="auto"/>
              <w:jc w:val="both"/>
              <w:rPr>
                <w:rFonts w:ascii="Times New Roman" w:hAnsi="Times New Roman"/>
                <w:sz w:val="21"/>
                <w:szCs w:val="21"/>
              </w:rPr>
            </w:pPr>
            <w:r w:rsidRPr="006F63A7">
              <w:rPr>
                <w:rFonts w:ascii="Times New Roman" w:hAnsi="Times New Roman"/>
                <w:sz w:val="21"/>
                <w:szCs w:val="21"/>
              </w:rPr>
              <w:t>9) Марка АУ;</w:t>
            </w:r>
          </w:p>
          <w:p w14:paraId="32D3B4A6" w14:textId="77777777" w:rsidR="006F63A7" w:rsidRPr="006F63A7" w:rsidRDefault="006F63A7" w:rsidP="006F63A7">
            <w:pPr>
              <w:pStyle w:val="a8"/>
              <w:widowControl w:val="0"/>
              <w:numPr>
                <w:ilvl w:val="1"/>
                <w:numId w:val="17"/>
              </w:numPr>
              <w:tabs>
                <w:tab w:val="left" w:pos="284"/>
                <w:tab w:val="left" w:pos="601"/>
                <w:tab w:val="left" w:pos="709"/>
              </w:tabs>
              <w:autoSpaceDE w:val="0"/>
              <w:autoSpaceDN w:val="0"/>
              <w:adjustRightInd w:val="0"/>
              <w:spacing w:after="0" w:line="240" w:lineRule="auto"/>
              <w:ind w:left="0" w:firstLine="0"/>
              <w:jc w:val="both"/>
              <w:rPr>
                <w:rFonts w:ascii="Times New Roman" w:hAnsi="Times New Roman"/>
                <w:sz w:val="21"/>
                <w:szCs w:val="21"/>
              </w:rPr>
            </w:pPr>
            <w:r w:rsidRPr="006F63A7">
              <w:rPr>
                <w:rFonts w:ascii="Times New Roman" w:hAnsi="Times New Roman"/>
                <w:sz w:val="21"/>
                <w:szCs w:val="21"/>
              </w:rPr>
              <w:t>Пояснения к составлению таблицы программирования:</w:t>
            </w:r>
          </w:p>
          <w:p w14:paraId="7EC625B5" w14:textId="77777777" w:rsidR="006F63A7" w:rsidRPr="006F63A7" w:rsidRDefault="006F63A7" w:rsidP="006F63A7">
            <w:pPr>
              <w:pStyle w:val="a8"/>
              <w:widowControl w:val="0"/>
              <w:numPr>
                <w:ilvl w:val="2"/>
                <w:numId w:val="17"/>
              </w:numPr>
              <w:tabs>
                <w:tab w:val="left" w:pos="284"/>
                <w:tab w:val="left" w:pos="601"/>
                <w:tab w:val="left" w:pos="1134"/>
                <w:tab w:val="left" w:pos="1418"/>
                <w:tab w:val="left" w:pos="1843"/>
              </w:tabs>
              <w:autoSpaceDE w:val="0"/>
              <w:autoSpaceDN w:val="0"/>
              <w:adjustRightInd w:val="0"/>
              <w:spacing w:after="0" w:line="240" w:lineRule="auto"/>
              <w:ind w:left="0" w:firstLine="0"/>
              <w:jc w:val="both"/>
              <w:rPr>
                <w:rFonts w:ascii="Times New Roman" w:hAnsi="Times New Roman"/>
                <w:sz w:val="21"/>
                <w:szCs w:val="21"/>
              </w:rPr>
            </w:pPr>
            <w:r w:rsidRPr="006F63A7">
              <w:rPr>
                <w:rFonts w:ascii="Times New Roman" w:hAnsi="Times New Roman"/>
                <w:sz w:val="21"/>
                <w:szCs w:val="21"/>
              </w:rPr>
              <w:t>Номера глобального и локального раздела, а также зоны указываются арабскими цифрами.</w:t>
            </w:r>
          </w:p>
          <w:p w14:paraId="12A1960E" w14:textId="77777777" w:rsidR="006F63A7" w:rsidRPr="006F63A7" w:rsidRDefault="006F63A7" w:rsidP="006F63A7">
            <w:pPr>
              <w:pStyle w:val="a8"/>
              <w:widowControl w:val="0"/>
              <w:numPr>
                <w:ilvl w:val="2"/>
                <w:numId w:val="17"/>
              </w:numPr>
              <w:tabs>
                <w:tab w:val="left" w:pos="284"/>
                <w:tab w:val="left" w:pos="601"/>
                <w:tab w:val="left" w:pos="1134"/>
                <w:tab w:val="left" w:pos="1418"/>
                <w:tab w:val="left" w:pos="1843"/>
              </w:tabs>
              <w:autoSpaceDE w:val="0"/>
              <w:autoSpaceDN w:val="0"/>
              <w:adjustRightInd w:val="0"/>
              <w:spacing w:after="0" w:line="240" w:lineRule="auto"/>
              <w:ind w:left="0" w:firstLine="0"/>
              <w:jc w:val="both"/>
              <w:rPr>
                <w:rFonts w:ascii="Times New Roman" w:hAnsi="Times New Roman"/>
                <w:sz w:val="21"/>
                <w:szCs w:val="21"/>
              </w:rPr>
            </w:pPr>
            <w:r w:rsidRPr="006F63A7">
              <w:rPr>
                <w:rFonts w:ascii="Times New Roman" w:hAnsi="Times New Roman"/>
                <w:sz w:val="21"/>
                <w:szCs w:val="21"/>
              </w:rPr>
              <w:t>Номера помещений раздела заполняются в соответствии с нумерацией помещений в рабочей документации. В случае отсутствия официальной нумерации помещений на объекте столбец не заполняется.</w:t>
            </w:r>
          </w:p>
          <w:p w14:paraId="5C064FF5" w14:textId="77777777" w:rsidR="006F63A7" w:rsidRPr="006F63A7" w:rsidRDefault="006F63A7" w:rsidP="006F63A7">
            <w:pPr>
              <w:pStyle w:val="a8"/>
              <w:widowControl w:val="0"/>
              <w:numPr>
                <w:ilvl w:val="2"/>
                <w:numId w:val="17"/>
              </w:numPr>
              <w:tabs>
                <w:tab w:val="left" w:pos="284"/>
                <w:tab w:val="left" w:pos="601"/>
                <w:tab w:val="left" w:pos="1134"/>
                <w:tab w:val="left" w:pos="1418"/>
                <w:tab w:val="left" w:pos="1843"/>
              </w:tabs>
              <w:autoSpaceDE w:val="0"/>
              <w:autoSpaceDN w:val="0"/>
              <w:adjustRightInd w:val="0"/>
              <w:spacing w:after="0" w:line="240" w:lineRule="auto"/>
              <w:ind w:left="0" w:firstLine="0"/>
              <w:jc w:val="both"/>
              <w:rPr>
                <w:rFonts w:ascii="Times New Roman" w:hAnsi="Times New Roman"/>
                <w:sz w:val="21"/>
                <w:szCs w:val="21"/>
              </w:rPr>
            </w:pPr>
            <w:r w:rsidRPr="006F63A7">
              <w:rPr>
                <w:rFonts w:ascii="Times New Roman" w:hAnsi="Times New Roman"/>
                <w:sz w:val="21"/>
                <w:szCs w:val="21"/>
              </w:rPr>
              <w:t>Название раздела формируется по следующему алгоритму:</w:t>
            </w:r>
          </w:p>
          <w:p w14:paraId="79363EAB" w14:textId="77777777" w:rsidR="006F63A7" w:rsidRPr="006F63A7" w:rsidRDefault="006F63A7" w:rsidP="006F63A7">
            <w:pPr>
              <w:pStyle w:val="a8"/>
              <w:widowControl w:val="0"/>
              <w:numPr>
                <w:ilvl w:val="3"/>
                <w:numId w:val="17"/>
              </w:numPr>
              <w:tabs>
                <w:tab w:val="left" w:pos="284"/>
                <w:tab w:val="left" w:pos="601"/>
                <w:tab w:val="left" w:pos="993"/>
                <w:tab w:val="left" w:pos="1134"/>
                <w:tab w:val="left" w:pos="1560"/>
              </w:tabs>
              <w:autoSpaceDE w:val="0"/>
              <w:autoSpaceDN w:val="0"/>
              <w:adjustRightInd w:val="0"/>
              <w:spacing w:after="0" w:line="240" w:lineRule="auto"/>
              <w:ind w:left="0" w:firstLine="0"/>
              <w:jc w:val="both"/>
              <w:rPr>
                <w:rFonts w:ascii="Times New Roman" w:hAnsi="Times New Roman"/>
                <w:sz w:val="21"/>
                <w:szCs w:val="21"/>
              </w:rPr>
            </w:pPr>
            <w:r w:rsidRPr="006F63A7">
              <w:rPr>
                <w:rFonts w:ascii="Times New Roman" w:hAnsi="Times New Roman"/>
                <w:sz w:val="21"/>
                <w:szCs w:val="21"/>
              </w:rPr>
              <w:t xml:space="preserve">Если в раздел входит только одно помещение, то название раздела должно соответствовать маске «Э, Помещение/я № Н, Название», </w:t>
            </w:r>
          </w:p>
          <w:p w14:paraId="310F3011" w14:textId="77777777" w:rsidR="006F63A7" w:rsidRPr="006F63A7" w:rsidRDefault="006F63A7" w:rsidP="00165580">
            <w:pPr>
              <w:tabs>
                <w:tab w:val="left" w:pos="284"/>
                <w:tab w:val="left" w:pos="1134"/>
              </w:tabs>
              <w:spacing w:after="0" w:line="240" w:lineRule="auto"/>
              <w:jc w:val="both"/>
              <w:rPr>
                <w:rFonts w:ascii="Times New Roman" w:hAnsi="Times New Roman"/>
                <w:sz w:val="21"/>
                <w:szCs w:val="21"/>
              </w:rPr>
            </w:pPr>
            <w:r w:rsidRPr="006F63A7">
              <w:rPr>
                <w:rFonts w:ascii="Times New Roman" w:hAnsi="Times New Roman"/>
                <w:sz w:val="21"/>
                <w:szCs w:val="21"/>
              </w:rPr>
              <w:t>где Э – наименование этажа в именительном падеже, номер этажа указывается в виде цифры с окончанием -ой/-</w:t>
            </w:r>
            <w:proofErr w:type="spellStart"/>
            <w:r w:rsidRPr="006F63A7">
              <w:rPr>
                <w:rFonts w:ascii="Times New Roman" w:hAnsi="Times New Roman"/>
                <w:sz w:val="21"/>
                <w:szCs w:val="21"/>
              </w:rPr>
              <w:t>ий</w:t>
            </w:r>
            <w:proofErr w:type="spellEnd"/>
            <w:r w:rsidRPr="006F63A7">
              <w:rPr>
                <w:rFonts w:ascii="Times New Roman" w:hAnsi="Times New Roman"/>
                <w:sz w:val="21"/>
                <w:szCs w:val="21"/>
              </w:rPr>
              <w:t>/-</w:t>
            </w:r>
            <w:proofErr w:type="spellStart"/>
            <w:r w:rsidRPr="006F63A7">
              <w:rPr>
                <w:rFonts w:ascii="Times New Roman" w:hAnsi="Times New Roman"/>
                <w:sz w:val="21"/>
                <w:szCs w:val="21"/>
              </w:rPr>
              <w:t>ый</w:t>
            </w:r>
            <w:proofErr w:type="spellEnd"/>
            <w:r w:rsidRPr="006F63A7">
              <w:rPr>
                <w:rFonts w:ascii="Times New Roman" w:hAnsi="Times New Roman"/>
                <w:sz w:val="21"/>
                <w:szCs w:val="21"/>
              </w:rPr>
              <w:t>, в наименовании чердачных и подвальных помещений, номер этажа не указывается;</w:t>
            </w:r>
          </w:p>
          <w:p w14:paraId="2EB3BF17" w14:textId="77777777" w:rsidR="006F63A7" w:rsidRPr="006F63A7" w:rsidRDefault="006F63A7" w:rsidP="00165580">
            <w:pPr>
              <w:tabs>
                <w:tab w:val="left" w:pos="284"/>
                <w:tab w:val="left" w:pos="1134"/>
              </w:tabs>
              <w:spacing w:after="0" w:line="240" w:lineRule="auto"/>
              <w:jc w:val="both"/>
              <w:rPr>
                <w:rFonts w:ascii="Times New Roman" w:hAnsi="Times New Roman"/>
                <w:sz w:val="21"/>
                <w:szCs w:val="21"/>
              </w:rPr>
            </w:pPr>
            <w:r w:rsidRPr="006F63A7">
              <w:rPr>
                <w:rFonts w:ascii="Times New Roman" w:hAnsi="Times New Roman"/>
                <w:sz w:val="21"/>
                <w:szCs w:val="21"/>
              </w:rPr>
              <w:t>Н – номер помещения в соответствии с нумерацией помещения в плане-подложке объекта;</w:t>
            </w:r>
          </w:p>
          <w:p w14:paraId="40B690B3" w14:textId="77777777" w:rsidR="006F63A7" w:rsidRPr="006F63A7" w:rsidRDefault="006F63A7" w:rsidP="00165580">
            <w:pPr>
              <w:tabs>
                <w:tab w:val="left" w:pos="284"/>
                <w:tab w:val="left" w:pos="1134"/>
              </w:tabs>
              <w:spacing w:after="0" w:line="240" w:lineRule="auto"/>
              <w:jc w:val="both"/>
              <w:rPr>
                <w:rFonts w:ascii="Times New Roman" w:hAnsi="Times New Roman"/>
                <w:sz w:val="21"/>
                <w:szCs w:val="21"/>
              </w:rPr>
            </w:pPr>
            <w:r w:rsidRPr="006F63A7">
              <w:rPr>
                <w:rFonts w:ascii="Times New Roman" w:hAnsi="Times New Roman"/>
                <w:sz w:val="21"/>
                <w:szCs w:val="21"/>
              </w:rPr>
              <w:t xml:space="preserve">Название – наименование помещения в соответствии с информацией, указанной </w:t>
            </w:r>
            <w:r w:rsidRPr="006F63A7">
              <w:rPr>
                <w:rFonts w:ascii="Times New Roman" w:hAnsi="Times New Roman"/>
                <w:sz w:val="21"/>
                <w:szCs w:val="21"/>
              </w:rPr>
              <w:br/>
              <w:t>в плане-подложке объекта.</w:t>
            </w:r>
          </w:p>
          <w:p w14:paraId="36D9F779" w14:textId="77777777" w:rsidR="006F63A7" w:rsidRPr="006F63A7" w:rsidRDefault="006F63A7" w:rsidP="00165580">
            <w:pPr>
              <w:tabs>
                <w:tab w:val="left" w:pos="284"/>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Допускается исключить из маски номер или наименование помещения, в случае, если эта информация отсутствует в плане-подложке.</w:t>
            </w:r>
          </w:p>
          <w:p w14:paraId="62F7ABA1" w14:textId="77777777" w:rsidR="006F63A7" w:rsidRPr="006F63A7" w:rsidRDefault="006F63A7" w:rsidP="00165580">
            <w:pPr>
              <w:tabs>
                <w:tab w:val="left" w:pos="284"/>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Пример: «Подвал, Помещение № 12, Кабинет директора».</w:t>
            </w:r>
          </w:p>
          <w:p w14:paraId="5280350D" w14:textId="77777777" w:rsidR="006F63A7" w:rsidRPr="006F63A7" w:rsidRDefault="006F63A7" w:rsidP="006F63A7">
            <w:pPr>
              <w:pStyle w:val="a8"/>
              <w:widowControl w:val="0"/>
              <w:numPr>
                <w:ilvl w:val="3"/>
                <w:numId w:val="17"/>
              </w:numPr>
              <w:tabs>
                <w:tab w:val="left" w:pos="284"/>
                <w:tab w:val="left" w:pos="993"/>
                <w:tab w:val="left" w:pos="1560"/>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«Э, Группа помещений Г»,</w:t>
            </w:r>
          </w:p>
          <w:p w14:paraId="1B800D57" w14:textId="77777777" w:rsidR="006F63A7" w:rsidRPr="006F63A7" w:rsidRDefault="006F63A7" w:rsidP="00165580">
            <w:pPr>
              <w:tabs>
                <w:tab w:val="left" w:pos="284"/>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где Э – наименование этажа в именительном падеже, номер этажа указывается в виде цифры с окончанием -ой/-</w:t>
            </w:r>
            <w:proofErr w:type="spellStart"/>
            <w:r w:rsidRPr="006F63A7">
              <w:rPr>
                <w:rFonts w:ascii="Times New Roman" w:hAnsi="Times New Roman"/>
                <w:sz w:val="21"/>
                <w:szCs w:val="21"/>
              </w:rPr>
              <w:t>ий</w:t>
            </w:r>
            <w:proofErr w:type="spellEnd"/>
            <w:r w:rsidRPr="006F63A7">
              <w:rPr>
                <w:rFonts w:ascii="Times New Roman" w:hAnsi="Times New Roman"/>
                <w:sz w:val="21"/>
                <w:szCs w:val="21"/>
              </w:rPr>
              <w:t>/-</w:t>
            </w:r>
            <w:proofErr w:type="spellStart"/>
            <w:r w:rsidRPr="006F63A7">
              <w:rPr>
                <w:rFonts w:ascii="Times New Roman" w:hAnsi="Times New Roman"/>
                <w:sz w:val="21"/>
                <w:szCs w:val="21"/>
              </w:rPr>
              <w:t>ый</w:t>
            </w:r>
            <w:proofErr w:type="spellEnd"/>
            <w:r w:rsidRPr="006F63A7">
              <w:rPr>
                <w:rFonts w:ascii="Times New Roman" w:hAnsi="Times New Roman"/>
                <w:sz w:val="21"/>
                <w:szCs w:val="21"/>
              </w:rPr>
              <w:t>, в наименовании чердачных и подвальных помещений, номер этажа не указывается;</w:t>
            </w:r>
          </w:p>
          <w:p w14:paraId="1A8C7F60" w14:textId="77777777" w:rsidR="006F63A7" w:rsidRPr="006F63A7" w:rsidRDefault="006F63A7" w:rsidP="00165580">
            <w:pPr>
              <w:tabs>
                <w:tab w:val="left" w:pos="284"/>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Г – общее название группы помещений.</w:t>
            </w:r>
          </w:p>
          <w:p w14:paraId="1AFF4544" w14:textId="77777777" w:rsidR="006F63A7" w:rsidRPr="006F63A7" w:rsidRDefault="006F63A7" w:rsidP="00165580">
            <w:pPr>
              <w:tabs>
                <w:tab w:val="left" w:pos="284"/>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Пример: «Группа помещений бухгалтерии».</w:t>
            </w:r>
          </w:p>
          <w:p w14:paraId="4E110ECE" w14:textId="77777777" w:rsidR="006F63A7" w:rsidRPr="006F63A7" w:rsidRDefault="006F63A7" w:rsidP="006F63A7">
            <w:pPr>
              <w:pStyle w:val="a8"/>
              <w:widowControl w:val="0"/>
              <w:numPr>
                <w:ilvl w:val="3"/>
                <w:numId w:val="17"/>
              </w:numPr>
              <w:tabs>
                <w:tab w:val="left" w:pos="284"/>
                <w:tab w:val="left" w:pos="993"/>
                <w:tab w:val="left" w:pos="1134"/>
                <w:tab w:val="left" w:pos="1560"/>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Наименование АУ формируется по следующей маске «XY(Z)»,</w:t>
            </w:r>
          </w:p>
          <w:p w14:paraId="7F71CB26" w14:textId="77777777" w:rsidR="006F63A7" w:rsidRPr="006F63A7" w:rsidRDefault="006F63A7" w:rsidP="00165580">
            <w:pPr>
              <w:tabs>
                <w:tab w:val="left" w:pos="284"/>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где X – односложная характеристика и/или тип извещателя:</w:t>
            </w:r>
          </w:p>
          <w:p w14:paraId="4B8B7A99" w14:textId="77777777" w:rsidR="006F63A7" w:rsidRPr="006F63A7" w:rsidRDefault="006F63A7" w:rsidP="00165580">
            <w:pPr>
              <w:tabs>
                <w:tab w:val="left" w:pos="284"/>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объемный, магнитоконтактный и т.п. – для ОТС (ОС, КТС);</w:t>
            </w:r>
          </w:p>
          <w:p w14:paraId="40EB1AEB" w14:textId="77777777" w:rsidR="006F63A7" w:rsidRPr="006F63A7" w:rsidRDefault="006F63A7" w:rsidP="00165580">
            <w:pPr>
              <w:tabs>
                <w:tab w:val="left" w:pos="284"/>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Y – сокращенное наименование извещателя по типу КСОБ: ИК – для ОТС (ОС, КТС);</w:t>
            </w:r>
          </w:p>
          <w:p w14:paraId="16749353" w14:textId="77777777" w:rsidR="006F63A7" w:rsidRPr="006F63A7" w:rsidRDefault="006F63A7" w:rsidP="00165580">
            <w:pPr>
              <w:tabs>
                <w:tab w:val="left" w:pos="284"/>
                <w:tab w:val="left" w:pos="1134"/>
              </w:tabs>
              <w:spacing w:after="0" w:line="240" w:lineRule="auto"/>
              <w:ind w:firstLine="29"/>
              <w:jc w:val="both"/>
              <w:rPr>
                <w:rFonts w:ascii="Times New Roman" w:hAnsi="Times New Roman"/>
                <w:sz w:val="21"/>
                <w:szCs w:val="21"/>
              </w:rPr>
            </w:pPr>
            <w:r w:rsidRPr="006F63A7">
              <w:rPr>
                <w:rFonts w:ascii="Times New Roman" w:hAnsi="Times New Roman"/>
                <w:sz w:val="21"/>
                <w:szCs w:val="21"/>
              </w:rPr>
              <w:t>Z – условное обозначение датчика в соответствии с исполнительной документацией. Пример: «Извещатель охранный объемный (</w:t>
            </w:r>
            <w:r w:rsidRPr="006F63A7">
              <w:rPr>
                <w:rFonts w:ascii="Times New Roman" w:hAnsi="Times New Roman"/>
                <w:sz w:val="21"/>
                <w:szCs w:val="21"/>
                <w:lang w:val="en-US"/>
              </w:rPr>
              <w:t>BGL</w:t>
            </w:r>
            <w:r w:rsidRPr="006F63A7">
              <w:rPr>
                <w:rFonts w:ascii="Times New Roman" w:hAnsi="Times New Roman"/>
                <w:sz w:val="21"/>
                <w:szCs w:val="21"/>
              </w:rPr>
              <w:t>0.13)».</w:t>
            </w:r>
          </w:p>
          <w:p w14:paraId="1144847D" w14:textId="77777777" w:rsidR="006F63A7" w:rsidRPr="006F63A7" w:rsidRDefault="006F63A7" w:rsidP="006F63A7">
            <w:pPr>
              <w:pStyle w:val="a8"/>
              <w:widowControl w:val="0"/>
              <w:numPr>
                <w:ilvl w:val="3"/>
                <w:numId w:val="17"/>
              </w:numPr>
              <w:tabs>
                <w:tab w:val="left" w:pos="284"/>
                <w:tab w:val="left" w:pos="993"/>
                <w:tab w:val="left" w:pos="1134"/>
                <w:tab w:val="left" w:pos="1560"/>
              </w:tabs>
              <w:autoSpaceDE w:val="0"/>
              <w:autoSpaceDN w:val="0"/>
              <w:adjustRightInd w:val="0"/>
              <w:spacing w:after="0" w:line="240" w:lineRule="auto"/>
              <w:ind w:left="0" w:firstLine="29"/>
              <w:jc w:val="both"/>
              <w:rPr>
                <w:rFonts w:ascii="Times New Roman" w:hAnsi="Times New Roman"/>
                <w:sz w:val="21"/>
                <w:szCs w:val="21"/>
              </w:rPr>
            </w:pPr>
            <w:r w:rsidRPr="006F63A7">
              <w:rPr>
                <w:rFonts w:ascii="Times New Roman" w:hAnsi="Times New Roman"/>
                <w:sz w:val="21"/>
                <w:szCs w:val="21"/>
              </w:rPr>
              <w:t>Марка АУ указывается в соответствии с рабочей документации.</w:t>
            </w:r>
          </w:p>
        </w:tc>
      </w:tr>
      <w:tr w:rsidR="006F63A7" w:rsidRPr="006F63A7" w14:paraId="05A1808A" w14:textId="77777777" w:rsidTr="00165580">
        <w:trPr>
          <w:trHeight w:val="806"/>
        </w:trPr>
        <w:tc>
          <w:tcPr>
            <w:tcW w:w="567" w:type="dxa"/>
            <w:vAlign w:val="center"/>
          </w:tcPr>
          <w:p w14:paraId="3F8F5740"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lastRenderedPageBreak/>
              <w:t>6.</w:t>
            </w:r>
          </w:p>
        </w:tc>
        <w:tc>
          <w:tcPr>
            <w:tcW w:w="2127" w:type="dxa"/>
            <w:vAlign w:val="center"/>
          </w:tcPr>
          <w:p w14:paraId="7913081D"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Исходные данные для проектирования, предоставляемые Заказчиком</w:t>
            </w:r>
          </w:p>
        </w:tc>
        <w:tc>
          <w:tcPr>
            <w:tcW w:w="8788" w:type="dxa"/>
          </w:tcPr>
          <w:p w14:paraId="6A2B46E1" w14:textId="77777777" w:rsidR="006F63A7" w:rsidRPr="006F63A7" w:rsidRDefault="006F63A7" w:rsidP="006F63A7">
            <w:pPr>
              <w:pStyle w:val="a8"/>
              <w:numPr>
                <w:ilvl w:val="0"/>
                <w:numId w:val="23"/>
              </w:numPr>
              <w:spacing w:after="0" w:line="240" w:lineRule="auto"/>
              <w:ind w:left="452" w:right="177"/>
              <w:jc w:val="both"/>
              <w:rPr>
                <w:rFonts w:ascii="Times New Roman" w:hAnsi="Times New Roman"/>
                <w:sz w:val="21"/>
                <w:szCs w:val="21"/>
              </w:rPr>
            </w:pPr>
            <w:r w:rsidRPr="006F63A7">
              <w:rPr>
                <w:rFonts w:ascii="Times New Roman" w:hAnsi="Times New Roman"/>
                <w:sz w:val="21"/>
                <w:szCs w:val="21"/>
              </w:rPr>
              <w:t>Правоустанавливающие документы на объект недвижимости.</w:t>
            </w:r>
          </w:p>
          <w:p w14:paraId="194B19CE" w14:textId="77777777" w:rsidR="006F63A7" w:rsidRPr="006F63A7" w:rsidRDefault="006F63A7" w:rsidP="006F63A7">
            <w:pPr>
              <w:pStyle w:val="a8"/>
              <w:numPr>
                <w:ilvl w:val="0"/>
                <w:numId w:val="23"/>
              </w:numPr>
              <w:spacing w:after="0" w:line="240" w:lineRule="auto"/>
              <w:ind w:left="452" w:right="177"/>
              <w:jc w:val="both"/>
              <w:rPr>
                <w:rFonts w:ascii="Times New Roman" w:hAnsi="Times New Roman"/>
                <w:sz w:val="21"/>
                <w:szCs w:val="21"/>
              </w:rPr>
            </w:pPr>
            <w:r w:rsidRPr="006F63A7">
              <w:rPr>
                <w:rFonts w:ascii="Times New Roman" w:hAnsi="Times New Roman"/>
                <w:sz w:val="21"/>
                <w:szCs w:val="21"/>
              </w:rPr>
              <w:t>Выписка ЕГРН.</w:t>
            </w:r>
          </w:p>
          <w:p w14:paraId="7129B52C" w14:textId="77777777" w:rsidR="006F63A7" w:rsidRPr="006F63A7" w:rsidRDefault="006F63A7" w:rsidP="006F63A7">
            <w:pPr>
              <w:pStyle w:val="a8"/>
              <w:numPr>
                <w:ilvl w:val="0"/>
                <w:numId w:val="23"/>
              </w:numPr>
              <w:spacing w:after="0" w:line="240" w:lineRule="auto"/>
              <w:ind w:left="452" w:right="177"/>
              <w:jc w:val="both"/>
              <w:rPr>
                <w:rFonts w:ascii="Times New Roman" w:hAnsi="Times New Roman"/>
                <w:sz w:val="21"/>
                <w:szCs w:val="21"/>
              </w:rPr>
            </w:pPr>
            <w:r w:rsidRPr="006F63A7">
              <w:rPr>
                <w:rFonts w:ascii="Times New Roman" w:hAnsi="Times New Roman"/>
                <w:sz w:val="21"/>
                <w:szCs w:val="21"/>
              </w:rPr>
              <w:t>Технические условия Городского мониторингового центра (ГМЦ)</w:t>
            </w:r>
          </w:p>
          <w:p w14:paraId="681841CF" w14:textId="77777777" w:rsidR="006F63A7" w:rsidRPr="006F63A7" w:rsidRDefault="006F63A7" w:rsidP="006F63A7">
            <w:pPr>
              <w:pStyle w:val="a8"/>
              <w:numPr>
                <w:ilvl w:val="0"/>
                <w:numId w:val="23"/>
              </w:numPr>
              <w:spacing w:after="0" w:line="240" w:lineRule="auto"/>
              <w:ind w:left="452" w:right="177"/>
              <w:jc w:val="both"/>
              <w:rPr>
                <w:rFonts w:ascii="Times New Roman" w:hAnsi="Times New Roman"/>
                <w:sz w:val="21"/>
                <w:szCs w:val="21"/>
              </w:rPr>
            </w:pPr>
            <w:r w:rsidRPr="006F63A7">
              <w:rPr>
                <w:rFonts w:ascii="Times New Roman" w:hAnsi="Times New Roman"/>
                <w:bCs/>
                <w:sz w:val="21"/>
                <w:szCs w:val="21"/>
              </w:rPr>
              <w:t>Архитектурно-строительные чертежи, содержащие разрезы, экспликации помещений.</w:t>
            </w:r>
          </w:p>
        </w:tc>
      </w:tr>
      <w:tr w:rsidR="006F63A7" w:rsidRPr="006F63A7" w14:paraId="5C22F7B0" w14:textId="77777777" w:rsidTr="00165580">
        <w:trPr>
          <w:trHeight w:val="1700"/>
        </w:trPr>
        <w:tc>
          <w:tcPr>
            <w:tcW w:w="567" w:type="dxa"/>
            <w:vAlign w:val="center"/>
          </w:tcPr>
          <w:p w14:paraId="1FCCD58C"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7.</w:t>
            </w:r>
          </w:p>
        </w:tc>
        <w:tc>
          <w:tcPr>
            <w:tcW w:w="2127" w:type="dxa"/>
            <w:vAlign w:val="center"/>
          </w:tcPr>
          <w:p w14:paraId="1029242B"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8788" w:type="dxa"/>
          </w:tcPr>
          <w:p w14:paraId="155D43F7" w14:textId="77777777" w:rsidR="006F63A7" w:rsidRPr="006F63A7" w:rsidRDefault="006F63A7" w:rsidP="00165580">
            <w:pPr>
              <w:spacing w:after="0" w:line="240" w:lineRule="auto"/>
              <w:ind w:firstLine="451"/>
              <w:jc w:val="both"/>
              <w:rPr>
                <w:rFonts w:ascii="Times New Roman" w:hAnsi="Times New Roman"/>
                <w:sz w:val="21"/>
                <w:szCs w:val="21"/>
              </w:rPr>
            </w:pPr>
            <w:r w:rsidRPr="006F63A7">
              <w:rPr>
                <w:rFonts w:ascii="Times New Roman" w:hAnsi="Times New Roman"/>
                <w:sz w:val="21"/>
                <w:szCs w:val="21"/>
              </w:rPr>
              <w:t xml:space="preserve">  При готовности проектной документации Подрядчик передает Заказчику полный комплект проектно-сметной документации в 1-м экземпляре в электронном виде </w:t>
            </w:r>
          </w:p>
          <w:p w14:paraId="36051301" w14:textId="77777777" w:rsidR="006F63A7" w:rsidRPr="006F63A7" w:rsidRDefault="006F63A7" w:rsidP="00165580">
            <w:pPr>
              <w:spacing w:after="0" w:line="240" w:lineRule="auto"/>
              <w:ind w:firstLine="451"/>
              <w:jc w:val="both"/>
              <w:rPr>
                <w:rFonts w:ascii="Times New Roman" w:hAnsi="Times New Roman"/>
                <w:sz w:val="21"/>
                <w:szCs w:val="21"/>
              </w:rPr>
            </w:pPr>
            <w:r w:rsidRPr="006F63A7">
              <w:rPr>
                <w:rFonts w:ascii="Times New Roman" w:hAnsi="Times New Roman"/>
                <w:sz w:val="21"/>
                <w:szCs w:val="21"/>
              </w:rPr>
              <w:t xml:space="preserve">В течение 2-х дней Заказчик передает полный комплект полученной проектно-сметной документации в СПб ГБУ «Служба заказчика администрации Выборгского района» для проведения проверки. В течение 5 рабочих дней со дня получения проектно-сметной документации специалисты СПб ГБУ «Служба заказчика администрации Выборгского района» проверяют предоставленную документацию на соответствие заданию на проектирование, исходным данным, а сметную документацию на соответствие рабочим чертежам. </w:t>
            </w:r>
          </w:p>
          <w:p w14:paraId="7BB6D0A5" w14:textId="77777777" w:rsidR="006F63A7" w:rsidRPr="006F63A7" w:rsidRDefault="006F63A7" w:rsidP="00165580">
            <w:pPr>
              <w:spacing w:after="0" w:line="240" w:lineRule="auto"/>
              <w:ind w:firstLine="451"/>
              <w:jc w:val="both"/>
              <w:rPr>
                <w:rFonts w:ascii="Times New Roman" w:hAnsi="Times New Roman"/>
                <w:sz w:val="21"/>
                <w:szCs w:val="21"/>
              </w:rPr>
            </w:pPr>
            <w:r w:rsidRPr="006F63A7">
              <w:rPr>
                <w:rFonts w:ascii="Times New Roman" w:hAnsi="Times New Roman"/>
                <w:sz w:val="21"/>
                <w:szCs w:val="21"/>
              </w:rPr>
              <w:t>При наличии замечаний по проектно-сметной документации СПб ГБУ «Служба заказчика администрации Выборгского района» составляет перечень замечаний и направляет его Заказчику, для последующей передачи Подрядчику. В случае отсутствия замечаний СПб ГБУ «Служба заказчика администрации Выборгского района» направляет проектно-сметную документацию Заказчику, для последующей передачи Подрядчику.    Фактическая передача результатов работ Подрядчиком Заказчику оформляется актом приёма-передачи согласованной проектно-сметной документации в 2-х экземплярах, подписанным сторонами.</w:t>
            </w:r>
          </w:p>
          <w:p w14:paraId="2F6F4E7E"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pacing w:val="-1"/>
                <w:sz w:val="21"/>
                <w:szCs w:val="21"/>
              </w:rPr>
              <w:t xml:space="preserve">        Количество экземпляров проектно-сметной документации (для каждого объекта): </w:t>
            </w:r>
            <w:r w:rsidRPr="006F63A7">
              <w:rPr>
                <w:rFonts w:ascii="Times New Roman" w:hAnsi="Times New Roman"/>
                <w:sz w:val="21"/>
                <w:szCs w:val="21"/>
              </w:rPr>
              <w:t xml:space="preserve">2 экземпляра на бумажном носителе, прошитых и заверенных печатью проектной организации; 1 экземпляр в электронном виде: текстовая часть, ведомости объемов работ и спецификации материалов в формате полностью совместимом с документами </w:t>
            </w:r>
            <w:proofErr w:type="spellStart"/>
            <w:r w:rsidRPr="006F63A7">
              <w:rPr>
                <w:rFonts w:ascii="Times New Roman" w:hAnsi="Times New Roman"/>
                <w:sz w:val="21"/>
                <w:szCs w:val="21"/>
              </w:rPr>
              <w:t>MicrosoftWord</w:t>
            </w:r>
            <w:proofErr w:type="spellEnd"/>
            <w:r w:rsidRPr="006F63A7">
              <w:rPr>
                <w:rFonts w:ascii="Times New Roman" w:hAnsi="Times New Roman"/>
                <w:sz w:val="21"/>
                <w:szCs w:val="21"/>
              </w:rPr>
              <w:t xml:space="preserve">, чертежи и схемы в формате полностью совместимом с документами AutoCAD, сметы представить в программе </w:t>
            </w:r>
            <w:proofErr w:type="spellStart"/>
            <w:r w:rsidRPr="006F63A7">
              <w:rPr>
                <w:rFonts w:ascii="Times New Roman" w:hAnsi="Times New Roman"/>
                <w:sz w:val="21"/>
                <w:szCs w:val="21"/>
              </w:rPr>
              <w:t>SmetaWizard</w:t>
            </w:r>
            <w:proofErr w:type="spellEnd"/>
            <w:r w:rsidRPr="006F63A7">
              <w:rPr>
                <w:rFonts w:ascii="Times New Roman" w:hAnsi="Times New Roman"/>
                <w:sz w:val="21"/>
                <w:szCs w:val="21"/>
              </w:rPr>
              <w:t xml:space="preserve"> версии не ниже SWv.4.0; 1 экземпляр в электронном виде (копия оригинала со всеми согласованиями) в формате </w:t>
            </w:r>
            <w:proofErr w:type="spellStart"/>
            <w:r w:rsidRPr="006F63A7">
              <w:rPr>
                <w:rFonts w:ascii="Times New Roman" w:hAnsi="Times New Roman"/>
                <w:sz w:val="21"/>
                <w:szCs w:val="21"/>
              </w:rPr>
              <w:t>pdf</w:t>
            </w:r>
            <w:proofErr w:type="spellEnd"/>
            <w:r w:rsidRPr="006F63A7">
              <w:rPr>
                <w:rFonts w:ascii="Times New Roman" w:hAnsi="Times New Roman"/>
                <w:spacing w:val="-1"/>
                <w:sz w:val="21"/>
                <w:szCs w:val="21"/>
              </w:rPr>
              <w:t>.</w:t>
            </w:r>
          </w:p>
        </w:tc>
      </w:tr>
      <w:tr w:rsidR="006F63A7" w:rsidRPr="006F63A7" w14:paraId="12177B02" w14:textId="77777777" w:rsidTr="00165580">
        <w:trPr>
          <w:trHeight w:val="1700"/>
        </w:trPr>
        <w:tc>
          <w:tcPr>
            <w:tcW w:w="567" w:type="dxa"/>
            <w:vAlign w:val="center"/>
          </w:tcPr>
          <w:p w14:paraId="4484F274"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lastRenderedPageBreak/>
              <w:t>8.</w:t>
            </w:r>
          </w:p>
        </w:tc>
        <w:tc>
          <w:tcPr>
            <w:tcW w:w="2127" w:type="dxa"/>
            <w:vAlign w:val="center"/>
          </w:tcPr>
          <w:p w14:paraId="3B562BF9"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olor w:val="auto"/>
                <w:sz w:val="21"/>
                <w:szCs w:val="21"/>
              </w:rPr>
              <w:t>Согласования</w:t>
            </w:r>
          </w:p>
        </w:tc>
        <w:tc>
          <w:tcPr>
            <w:tcW w:w="8788" w:type="dxa"/>
          </w:tcPr>
          <w:p w14:paraId="73E1D582" w14:textId="77777777" w:rsidR="006F63A7" w:rsidRPr="006F63A7" w:rsidRDefault="006F63A7" w:rsidP="00165580">
            <w:pPr>
              <w:spacing w:after="0" w:line="240" w:lineRule="auto"/>
              <w:ind w:left="33"/>
              <w:rPr>
                <w:rFonts w:ascii="Times New Roman" w:hAnsi="Times New Roman"/>
                <w:bCs/>
                <w:sz w:val="21"/>
                <w:szCs w:val="21"/>
              </w:rPr>
            </w:pPr>
            <w:r w:rsidRPr="006F63A7">
              <w:rPr>
                <w:rFonts w:ascii="Times New Roman" w:hAnsi="Times New Roman"/>
                <w:bCs/>
                <w:sz w:val="21"/>
                <w:szCs w:val="21"/>
              </w:rPr>
              <w:t>1. План. расположения оборудования, структурные схемы, схемы прокладки кабелей и др. должны быть согласованы с Заказчиком (подпись и печать).</w:t>
            </w:r>
          </w:p>
          <w:p w14:paraId="39C8C534" w14:textId="77777777" w:rsidR="006F63A7" w:rsidRPr="006F63A7" w:rsidRDefault="006F63A7" w:rsidP="00165580">
            <w:pPr>
              <w:spacing w:after="0" w:line="240" w:lineRule="auto"/>
              <w:ind w:left="33"/>
              <w:rPr>
                <w:rFonts w:ascii="Times New Roman" w:hAnsi="Times New Roman"/>
                <w:bCs/>
                <w:sz w:val="21"/>
                <w:szCs w:val="21"/>
              </w:rPr>
            </w:pPr>
            <w:r w:rsidRPr="006F63A7">
              <w:rPr>
                <w:rFonts w:ascii="Times New Roman" w:hAnsi="Times New Roman"/>
                <w:bCs/>
                <w:sz w:val="21"/>
                <w:szCs w:val="21"/>
              </w:rPr>
              <w:t xml:space="preserve">2. В случае если здание находится под охраной государства, вышеуказанные документы должны быть согласованы </w:t>
            </w:r>
            <w:r w:rsidRPr="006F63A7">
              <w:rPr>
                <w:rFonts w:ascii="Times New Roman" w:hAnsi="Times New Roman"/>
                <w:bCs/>
                <w:sz w:val="21"/>
                <w:szCs w:val="21"/>
              </w:rPr>
              <w:br/>
              <w:t xml:space="preserve">с </w:t>
            </w:r>
            <w:r w:rsidRPr="006F63A7">
              <w:rPr>
                <w:rFonts w:ascii="Times New Roman" w:hAnsi="Times New Roman"/>
                <w:sz w:val="21"/>
                <w:szCs w:val="21"/>
              </w:rPr>
              <w:t xml:space="preserve">Комитетом по государственному контролю, использованию </w:t>
            </w:r>
            <w:r w:rsidRPr="006F63A7">
              <w:rPr>
                <w:rFonts w:ascii="Times New Roman" w:hAnsi="Times New Roman"/>
                <w:sz w:val="21"/>
                <w:szCs w:val="21"/>
              </w:rPr>
              <w:br/>
              <w:t>и охране памятников истории и культуры</w:t>
            </w:r>
            <w:r w:rsidRPr="006F63A7">
              <w:rPr>
                <w:rFonts w:ascii="Times New Roman" w:hAnsi="Times New Roman"/>
                <w:bCs/>
                <w:sz w:val="21"/>
                <w:szCs w:val="21"/>
              </w:rPr>
              <w:t>.</w:t>
            </w:r>
          </w:p>
          <w:p w14:paraId="664221C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3. Техническое задание и проектно-сметная документация согласовывается в СПб ГКУ «ГМЦ» на соответствие выданным техническим условиям.</w:t>
            </w:r>
          </w:p>
        </w:tc>
      </w:tr>
    </w:tbl>
    <w:p w14:paraId="29D6C4C9" w14:textId="77777777" w:rsidR="006F63A7" w:rsidRPr="006F63A7" w:rsidRDefault="006F63A7" w:rsidP="006F63A7">
      <w:pPr>
        <w:spacing w:after="0" w:line="240" w:lineRule="auto"/>
        <w:jc w:val="center"/>
        <w:rPr>
          <w:rFonts w:ascii="Times New Roman" w:hAnsi="Times New Roman"/>
          <w:b/>
          <w:bCs/>
          <w:spacing w:val="-2"/>
        </w:rPr>
      </w:pPr>
      <w:r w:rsidRPr="006F63A7">
        <w:rPr>
          <w:rFonts w:ascii="Times New Roman" w:hAnsi="Times New Roman"/>
          <w:b/>
          <w:bCs/>
          <w:spacing w:val="-2"/>
        </w:rPr>
        <w:t>Система видеонаблюдения (СВН)</w:t>
      </w:r>
    </w:p>
    <w:tbl>
      <w:tblPr>
        <w:tblW w:w="541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1903"/>
        <w:gridCol w:w="8270"/>
      </w:tblGrid>
      <w:tr w:rsidR="006F63A7" w:rsidRPr="006F63A7" w14:paraId="7E898E6B"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2F480A51" w14:textId="77777777" w:rsidR="006F63A7" w:rsidRPr="006F63A7" w:rsidRDefault="006F63A7" w:rsidP="00165580">
            <w:pPr>
              <w:spacing w:after="0" w:line="240" w:lineRule="auto"/>
              <w:ind w:firstLine="34"/>
              <w:jc w:val="center"/>
              <w:outlineLvl w:val="0"/>
              <w:rPr>
                <w:rFonts w:ascii="Times New Roman" w:hAnsi="Times New Roman"/>
                <w:b/>
                <w:kern w:val="32"/>
                <w:sz w:val="21"/>
                <w:szCs w:val="21"/>
              </w:rPr>
            </w:pPr>
            <w:r w:rsidRPr="006F63A7">
              <w:rPr>
                <w:rFonts w:ascii="Times New Roman" w:hAnsi="Times New Roman"/>
                <w:b/>
                <w:kern w:val="32"/>
                <w:sz w:val="21"/>
                <w:szCs w:val="21"/>
              </w:rPr>
              <w:t>№ п/п</w:t>
            </w:r>
          </w:p>
        </w:tc>
        <w:tc>
          <w:tcPr>
            <w:tcW w:w="839" w:type="pct"/>
            <w:tcBorders>
              <w:top w:val="single" w:sz="4" w:space="0" w:color="auto"/>
              <w:left w:val="single" w:sz="4" w:space="0" w:color="auto"/>
              <w:bottom w:val="single" w:sz="4" w:space="0" w:color="auto"/>
              <w:right w:val="single" w:sz="4" w:space="0" w:color="auto"/>
            </w:tcBorders>
            <w:vAlign w:val="center"/>
          </w:tcPr>
          <w:p w14:paraId="79C0A136" w14:textId="77777777" w:rsidR="006F63A7" w:rsidRPr="006F63A7" w:rsidRDefault="006F63A7" w:rsidP="00165580">
            <w:pPr>
              <w:spacing w:after="0" w:line="240" w:lineRule="auto"/>
              <w:ind w:firstLine="34"/>
              <w:jc w:val="center"/>
              <w:outlineLvl w:val="0"/>
              <w:rPr>
                <w:rFonts w:ascii="Times New Roman" w:hAnsi="Times New Roman"/>
                <w:b/>
                <w:kern w:val="32"/>
                <w:sz w:val="21"/>
                <w:szCs w:val="21"/>
              </w:rPr>
            </w:pPr>
            <w:r w:rsidRPr="006F63A7">
              <w:rPr>
                <w:rFonts w:ascii="Times New Roman" w:hAnsi="Times New Roman"/>
                <w:b/>
                <w:kern w:val="32"/>
                <w:sz w:val="21"/>
                <w:szCs w:val="21"/>
              </w:rPr>
              <w:t>Сокращение (обозначение)</w:t>
            </w:r>
          </w:p>
        </w:tc>
        <w:tc>
          <w:tcPr>
            <w:tcW w:w="3646" w:type="pct"/>
            <w:tcBorders>
              <w:top w:val="single" w:sz="4" w:space="0" w:color="auto"/>
              <w:left w:val="single" w:sz="4" w:space="0" w:color="auto"/>
              <w:bottom w:val="single" w:sz="4" w:space="0" w:color="auto"/>
              <w:right w:val="single" w:sz="4" w:space="0" w:color="auto"/>
            </w:tcBorders>
            <w:vAlign w:val="center"/>
          </w:tcPr>
          <w:p w14:paraId="6DF58203" w14:textId="77777777" w:rsidR="006F63A7" w:rsidRPr="006F63A7" w:rsidRDefault="006F63A7" w:rsidP="00165580">
            <w:pPr>
              <w:spacing w:after="0" w:line="240" w:lineRule="auto"/>
              <w:ind w:firstLine="34"/>
              <w:jc w:val="center"/>
              <w:outlineLvl w:val="0"/>
              <w:rPr>
                <w:rFonts w:ascii="Times New Roman" w:hAnsi="Times New Roman"/>
                <w:b/>
                <w:kern w:val="32"/>
                <w:sz w:val="21"/>
                <w:szCs w:val="21"/>
              </w:rPr>
            </w:pPr>
            <w:r w:rsidRPr="006F63A7">
              <w:rPr>
                <w:rFonts w:ascii="Times New Roman" w:hAnsi="Times New Roman"/>
                <w:b/>
                <w:kern w:val="32"/>
                <w:sz w:val="21"/>
                <w:szCs w:val="21"/>
              </w:rPr>
              <w:t>Значение сокращения (обозначения)</w:t>
            </w:r>
          </w:p>
        </w:tc>
      </w:tr>
      <w:tr w:rsidR="006F63A7" w:rsidRPr="006F63A7" w14:paraId="710EF3DD"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7E299D46" w14:textId="77777777" w:rsidR="006F63A7" w:rsidRPr="006F63A7" w:rsidRDefault="006F63A7" w:rsidP="00165580">
            <w:pPr>
              <w:spacing w:after="0" w:line="240" w:lineRule="auto"/>
              <w:outlineLvl w:val="0"/>
              <w:rPr>
                <w:rFonts w:ascii="Times New Roman" w:hAnsi="Times New Roman"/>
                <w:b/>
                <w:kern w:val="32"/>
                <w:sz w:val="21"/>
                <w:szCs w:val="21"/>
              </w:rPr>
            </w:pPr>
            <w:r w:rsidRPr="006F63A7">
              <w:rPr>
                <w:rFonts w:ascii="Times New Roman" w:hAnsi="Times New Roman"/>
                <w:b/>
                <w:kern w:val="32"/>
                <w:sz w:val="21"/>
                <w:szCs w:val="21"/>
              </w:rPr>
              <w:t xml:space="preserve">       1</w:t>
            </w:r>
          </w:p>
        </w:tc>
        <w:tc>
          <w:tcPr>
            <w:tcW w:w="839" w:type="pct"/>
            <w:tcBorders>
              <w:top w:val="single" w:sz="4" w:space="0" w:color="auto"/>
              <w:left w:val="single" w:sz="4" w:space="0" w:color="auto"/>
              <w:bottom w:val="single" w:sz="4" w:space="0" w:color="auto"/>
              <w:right w:val="single" w:sz="4" w:space="0" w:color="auto"/>
            </w:tcBorders>
            <w:vAlign w:val="center"/>
          </w:tcPr>
          <w:p w14:paraId="1D8370C1" w14:textId="77777777" w:rsidR="006F63A7" w:rsidRPr="006F63A7" w:rsidRDefault="006F63A7" w:rsidP="00165580">
            <w:pPr>
              <w:spacing w:after="0" w:line="240" w:lineRule="auto"/>
              <w:jc w:val="center"/>
              <w:outlineLvl w:val="0"/>
              <w:rPr>
                <w:rFonts w:ascii="Times New Roman" w:hAnsi="Times New Roman"/>
                <w:b/>
                <w:kern w:val="32"/>
                <w:sz w:val="21"/>
                <w:szCs w:val="21"/>
              </w:rPr>
            </w:pPr>
            <w:r w:rsidRPr="006F63A7">
              <w:rPr>
                <w:rFonts w:ascii="Times New Roman" w:hAnsi="Times New Roman"/>
                <w:b/>
                <w:kern w:val="32"/>
                <w:sz w:val="21"/>
                <w:szCs w:val="21"/>
              </w:rPr>
              <w:t>2</w:t>
            </w:r>
          </w:p>
        </w:tc>
        <w:tc>
          <w:tcPr>
            <w:tcW w:w="3646" w:type="pct"/>
            <w:tcBorders>
              <w:top w:val="single" w:sz="4" w:space="0" w:color="auto"/>
              <w:left w:val="single" w:sz="4" w:space="0" w:color="auto"/>
              <w:bottom w:val="single" w:sz="4" w:space="0" w:color="auto"/>
              <w:right w:val="single" w:sz="4" w:space="0" w:color="auto"/>
            </w:tcBorders>
            <w:vAlign w:val="center"/>
          </w:tcPr>
          <w:p w14:paraId="56896C5C" w14:textId="77777777" w:rsidR="006F63A7" w:rsidRPr="006F63A7" w:rsidRDefault="006F63A7" w:rsidP="00165580">
            <w:pPr>
              <w:spacing w:after="0" w:line="240" w:lineRule="auto"/>
              <w:ind w:firstLine="34"/>
              <w:jc w:val="center"/>
              <w:outlineLvl w:val="0"/>
              <w:rPr>
                <w:rFonts w:ascii="Times New Roman" w:hAnsi="Times New Roman"/>
                <w:b/>
                <w:kern w:val="32"/>
                <w:sz w:val="21"/>
                <w:szCs w:val="21"/>
              </w:rPr>
            </w:pPr>
            <w:r w:rsidRPr="006F63A7">
              <w:rPr>
                <w:rFonts w:ascii="Times New Roman" w:hAnsi="Times New Roman"/>
                <w:b/>
                <w:kern w:val="32"/>
                <w:sz w:val="21"/>
                <w:szCs w:val="21"/>
              </w:rPr>
              <w:t>3</w:t>
            </w:r>
          </w:p>
        </w:tc>
      </w:tr>
      <w:tr w:rsidR="006F63A7" w:rsidRPr="006F63A7" w14:paraId="483A4DC3"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65AE5B72"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6CF70F7C" w14:textId="77777777" w:rsidR="006F63A7" w:rsidRPr="006F63A7" w:rsidRDefault="006F63A7" w:rsidP="00165580">
            <w:pPr>
              <w:spacing w:after="0" w:line="240" w:lineRule="auto"/>
              <w:rPr>
                <w:rFonts w:ascii="Times New Roman" w:hAnsi="Times New Roman"/>
                <w:sz w:val="21"/>
                <w:szCs w:val="21"/>
                <w:lang w:val="en-US"/>
              </w:rPr>
            </w:pPr>
            <w:r w:rsidRPr="006F63A7">
              <w:rPr>
                <w:rFonts w:ascii="Times New Roman" w:hAnsi="Times New Roman"/>
                <w:sz w:val="21"/>
                <w:szCs w:val="21"/>
                <w:lang w:val="en-US"/>
              </w:rPr>
              <w:t>КСОБ</w:t>
            </w:r>
          </w:p>
        </w:tc>
        <w:tc>
          <w:tcPr>
            <w:tcW w:w="3646" w:type="pct"/>
            <w:tcBorders>
              <w:top w:val="single" w:sz="4" w:space="0" w:color="auto"/>
              <w:left w:val="single" w:sz="4" w:space="0" w:color="auto"/>
              <w:bottom w:val="single" w:sz="4" w:space="0" w:color="auto"/>
              <w:right w:val="single" w:sz="4" w:space="0" w:color="auto"/>
            </w:tcBorders>
            <w:vAlign w:val="center"/>
          </w:tcPr>
          <w:p w14:paraId="5D19F78A"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Комплексные системы обеспечения безопасности</w:t>
            </w:r>
          </w:p>
        </w:tc>
      </w:tr>
      <w:tr w:rsidR="006F63A7" w:rsidRPr="006F63A7" w14:paraId="76F33010"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7FC60981"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6B6787A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СВН</w:t>
            </w:r>
          </w:p>
        </w:tc>
        <w:tc>
          <w:tcPr>
            <w:tcW w:w="3646" w:type="pct"/>
            <w:tcBorders>
              <w:top w:val="single" w:sz="4" w:space="0" w:color="auto"/>
              <w:left w:val="single" w:sz="4" w:space="0" w:color="auto"/>
              <w:bottom w:val="single" w:sz="4" w:space="0" w:color="auto"/>
              <w:right w:val="single" w:sz="4" w:space="0" w:color="auto"/>
            </w:tcBorders>
            <w:vAlign w:val="center"/>
          </w:tcPr>
          <w:p w14:paraId="7DCB2FBC" w14:textId="77777777" w:rsidR="006F63A7" w:rsidRPr="006F63A7" w:rsidRDefault="006F63A7" w:rsidP="00165580">
            <w:pPr>
              <w:spacing w:after="0" w:line="240" w:lineRule="auto"/>
              <w:rPr>
                <w:rFonts w:ascii="Times New Roman" w:hAnsi="Times New Roman"/>
                <w:b/>
                <w:bCs/>
                <w:sz w:val="21"/>
                <w:szCs w:val="21"/>
              </w:rPr>
            </w:pPr>
            <w:r w:rsidRPr="006F63A7">
              <w:rPr>
                <w:rFonts w:ascii="Times New Roman" w:hAnsi="Times New Roman"/>
                <w:bCs/>
                <w:sz w:val="21"/>
                <w:szCs w:val="21"/>
              </w:rPr>
              <w:t>Система видеонаблюдения</w:t>
            </w:r>
            <w:r w:rsidRPr="006F63A7">
              <w:rPr>
                <w:rFonts w:ascii="Times New Roman" w:hAnsi="Times New Roman"/>
                <w:sz w:val="21"/>
                <w:szCs w:val="21"/>
              </w:rPr>
              <w:t>: совокупность функционирующих видеоканалов, программных и технических средств записи и хранения видеоданных, а также программных и/или технических средств управления, осуществляющих информационный обмен между собой.</w:t>
            </w:r>
          </w:p>
        </w:tc>
      </w:tr>
      <w:tr w:rsidR="006F63A7" w:rsidRPr="006F63A7" w14:paraId="679D1247"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6A87BDE3"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748C92D7" w14:textId="77777777" w:rsidR="006F63A7" w:rsidRPr="006F63A7" w:rsidRDefault="006F63A7" w:rsidP="00165580">
            <w:pPr>
              <w:spacing w:after="0" w:line="240" w:lineRule="auto"/>
              <w:rPr>
                <w:rFonts w:ascii="Times New Roman" w:hAnsi="Times New Roman"/>
                <w:sz w:val="21"/>
                <w:szCs w:val="21"/>
                <w:highlight w:val="yellow"/>
              </w:rPr>
            </w:pPr>
            <w:r w:rsidRPr="006F63A7">
              <w:rPr>
                <w:rFonts w:ascii="Times New Roman" w:hAnsi="Times New Roman"/>
                <w:sz w:val="21"/>
                <w:szCs w:val="21"/>
              </w:rPr>
              <w:t>СОТ</w:t>
            </w:r>
          </w:p>
        </w:tc>
        <w:tc>
          <w:tcPr>
            <w:tcW w:w="3646" w:type="pct"/>
            <w:tcBorders>
              <w:top w:val="single" w:sz="4" w:space="0" w:color="auto"/>
              <w:left w:val="single" w:sz="4" w:space="0" w:color="auto"/>
              <w:bottom w:val="single" w:sz="4" w:space="0" w:color="auto"/>
              <w:right w:val="single" w:sz="4" w:space="0" w:color="auto"/>
            </w:tcBorders>
            <w:vAlign w:val="center"/>
          </w:tcPr>
          <w:p w14:paraId="4FEA3917" w14:textId="77777777" w:rsidR="006F63A7" w:rsidRPr="006F63A7" w:rsidRDefault="006F63A7" w:rsidP="00165580">
            <w:pPr>
              <w:spacing w:after="0" w:line="240" w:lineRule="auto"/>
              <w:rPr>
                <w:rFonts w:ascii="Times New Roman" w:hAnsi="Times New Roman"/>
                <w:sz w:val="21"/>
                <w:szCs w:val="21"/>
                <w:highlight w:val="yellow"/>
              </w:rPr>
            </w:pPr>
            <w:r w:rsidRPr="006F63A7">
              <w:rPr>
                <w:rFonts w:ascii="Times New Roman" w:hAnsi="Times New Roman"/>
                <w:bCs/>
                <w:sz w:val="21"/>
                <w:szCs w:val="21"/>
              </w:rPr>
              <w:t>Система охранная телевизионная</w:t>
            </w:r>
            <w:r w:rsidRPr="006F63A7">
              <w:rPr>
                <w:rFonts w:ascii="Times New Roman" w:hAnsi="Times New Roman"/>
                <w:sz w:val="21"/>
                <w:szCs w:val="21"/>
              </w:rPr>
              <w:t xml:space="preserve">: система видеонаблюдения, представляющая собой телевизионную систему замкнутого типа, предназначенную для </w:t>
            </w:r>
            <w:proofErr w:type="spellStart"/>
            <w:r w:rsidRPr="006F63A7">
              <w:rPr>
                <w:rFonts w:ascii="Times New Roman" w:hAnsi="Times New Roman"/>
                <w:sz w:val="21"/>
                <w:szCs w:val="21"/>
              </w:rPr>
              <w:t>противокриминальной</w:t>
            </w:r>
            <w:proofErr w:type="spellEnd"/>
            <w:r w:rsidRPr="006F63A7">
              <w:rPr>
                <w:rFonts w:ascii="Times New Roman" w:hAnsi="Times New Roman"/>
                <w:sz w:val="21"/>
                <w:szCs w:val="21"/>
              </w:rPr>
              <w:t xml:space="preserve"> защиты конкретного объекта (территории).</w:t>
            </w:r>
          </w:p>
        </w:tc>
      </w:tr>
      <w:tr w:rsidR="006F63A7" w:rsidRPr="006F63A7" w14:paraId="397D36A6"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0FD30F5A"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2F00B63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Входная группа</w:t>
            </w:r>
          </w:p>
        </w:tc>
        <w:tc>
          <w:tcPr>
            <w:tcW w:w="3646" w:type="pct"/>
            <w:tcBorders>
              <w:top w:val="single" w:sz="4" w:space="0" w:color="auto"/>
              <w:left w:val="single" w:sz="4" w:space="0" w:color="auto"/>
              <w:bottom w:val="single" w:sz="4" w:space="0" w:color="auto"/>
              <w:right w:val="single" w:sz="4" w:space="0" w:color="auto"/>
            </w:tcBorders>
            <w:vAlign w:val="center"/>
          </w:tcPr>
          <w:p w14:paraId="495ABFCF" w14:textId="77777777" w:rsidR="006F63A7" w:rsidRPr="006F63A7" w:rsidRDefault="006F63A7" w:rsidP="00165580">
            <w:pPr>
              <w:spacing w:after="0" w:line="240" w:lineRule="auto"/>
              <w:rPr>
                <w:rFonts w:ascii="Times New Roman" w:hAnsi="Times New Roman"/>
                <w:bCs/>
                <w:sz w:val="21"/>
                <w:szCs w:val="21"/>
              </w:rPr>
            </w:pPr>
            <w:r w:rsidRPr="006F63A7">
              <w:rPr>
                <w:rFonts w:ascii="Times New Roman" w:hAnsi="Times New Roman"/>
                <w:sz w:val="21"/>
                <w:szCs w:val="21"/>
              </w:rPr>
              <w:t xml:space="preserve">Комплекс конструктивных, инженерных и архитектурных элементов, который размещается на входах/выходах объекта. </w:t>
            </w:r>
          </w:p>
        </w:tc>
      </w:tr>
      <w:tr w:rsidR="006F63A7" w:rsidRPr="006F63A7" w14:paraId="3BE95EC6"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13A65EF7"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7095E95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bCs/>
                <w:kern w:val="32"/>
                <w:sz w:val="21"/>
                <w:szCs w:val="21"/>
              </w:rPr>
              <w:t>ОСИ</w:t>
            </w:r>
          </w:p>
        </w:tc>
        <w:tc>
          <w:tcPr>
            <w:tcW w:w="3646" w:type="pct"/>
            <w:tcBorders>
              <w:top w:val="single" w:sz="4" w:space="0" w:color="auto"/>
              <w:left w:val="single" w:sz="4" w:space="0" w:color="auto"/>
              <w:bottom w:val="single" w:sz="4" w:space="0" w:color="auto"/>
              <w:right w:val="single" w:sz="4" w:space="0" w:color="auto"/>
            </w:tcBorders>
            <w:vAlign w:val="center"/>
          </w:tcPr>
          <w:p w14:paraId="4225B6F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Объекты социальной инфраструктуры Санкт-Петербурга</w:t>
            </w:r>
          </w:p>
        </w:tc>
      </w:tr>
      <w:tr w:rsidR="006F63A7" w:rsidRPr="006F63A7" w14:paraId="79DB6271"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02E5B67D"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419683B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lang w:val="en-US"/>
              </w:rPr>
              <w:t>doc</w:t>
            </w:r>
            <w:r w:rsidRPr="006F63A7">
              <w:rPr>
                <w:rFonts w:ascii="Times New Roman" w:hAnsi="Times New Roman"/>
                <w:sz w:val="21"/>
                <w:szCs w:val="21"/>
              </w:rPr>
              <w:t>/</w:t>
            </w:r>
            <w:r w:rsidRPr="006F63A7">
              <w:rPr>
                <w:rFonts w:ascii="Times New Roman" w:hAnsi="Times New Roman"/>
                <w:sz w:val="21"/>
                <w:szCs w:val="21"/>
                <w:lang w:val="en-US"/>
              </w:rPr>
              <w:t>docx</w:t>
            </w:r>
          </w:p>
        </w:tc>
        <w:tc>
          <w:tcPr>
            <w:tcW w:w="3646" w:type="pct"/>
            <w:tcBorders>
              <w:top w:val="single" w:sz="4" w:space="0" w:color="auto"/>
              <w:left w:val="single" w:sz="4" w:space="0" w:color="auto"/>
              <w:bottom w:val="single" w:sz="4" w:space="0" w:color="auto"/>
              <w:right w:val="single" w:sz="4" w:space="0" w:color="auto"/>
            </w:tcBorders>
            <w:vAlign w:val="center"/>
          </w:tcPr>
          <w:p w14:paraId="464901EB"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Расширение имени файла, используемое для файлов, представляющих текст, с разметкой или без</w:t>
            </w:r>
          </w:p>
        </w:tc>
      </w:tr>
      <w:tr w:rsidR="006F63A7" w:rsidRPr="006F63A7" w14:paraId="3536379D" w14:textId="77777777" w:rsidTr="00165580">
        <w:trPr>
          <w:trHeight w:val="37"/>
        </w:trPr>
        <w:tc>
          <w:tcPr>
            <w:tcW w:w="515" w:type="pct"/>
            <w:tcBorders>
              <w:top w:val="single" w:sz="4" w:space="0" w:color="auto"/>
              <w:left w:val="single" w:sz="4" w:space="0" w:color="auto"/>
              <w:bottom w:val="single" w:sz="4" w:space="0" w:color="auto"/>
              <w:right w:val="single" w:sz="4" w:space="0" w:color="auto"/>
            </w:tcBorders>
            <w:vAlign w:val="center"/>
          </w:tcPr>
          <w:p w14:paraId="705C9397"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2A97028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DWG</w:t>
            </w:r>
          </w:p>
        </w:tc>
        <w:tc>
          <w:tcPr>
            <w:tcW w:w="3646" w:type="pct"/>
            <w:tcBorders>
              <w:top w:val="single" w:sz="4" w:space="0" w:color="auto"/>
              <w:left w:val="single" w:sz="4" w:space="0" w:color="auto"/>
              <w:bottom w:val="single" w:sz="4" w:space="0" w:color="auto"/>
              <w:right w:val="single" w:sz="4" w:space="0" w:color="auto"/>
            </w:tcBorders>
            <w:vAlign w:val="center"/>
          </w:tcPr>
          <w:p w14:paraId="7E4842C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6F63A7" w:rsidRPr="006F63A7" w14:paraId="635678ED"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7C0056C7"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340DFAD8" w14:textId="77777777" w:rsidR="006F63A7" w:rsidRPr="006F63A7" w:rsidRDefault="006F63A7" w:rsidP="00165580">
            <w:pPr>
              <w:spacing w:after="0" w:line="240" w:lineRule="auto"/>
              <w:rPr>
                <w:rFonts w:ascii="Times New Roman" w:hAnsi="Times New Roman"/>
                <w:sz w:val="21"/>
                <w:szCs w:val="21"/>
              </w:rPr>
            </w:pPr>
            <w:proofErr w:type="spellStart"/>
            <w:r w:rsidRPr="006F63A7">
              <w:rPr>
                <w:rFonts w:ascii="Times New Roman" w:hAnsi="Times New Roman"/>
                <w:sz w:val="21"/>
                <w:szCs w:val="21"/>
              </w:rPr>
              <w:t>pdf</w:t>
            </w:r>
            <w:proofErr w:type="spellEnd"/>
          </w:p>
        </w:tc>
        <w:tc>
          <w:tcPr>
            <w:tcW w:w="3646" w:type="pct"/>
            <w:tcBorders>
              <w:top w:val="single" w:sz="4" w:space="0" w:color="auto"/>
              <w:left w:val="single" w:sz="4" w:space="0" w:color="auto"/>
              <w:bottom w:val="single" w:sz="4" w:space="0" w:color="auto"/>
              <w:right w:val="single" w:sz="4" w:space="0" w:color="auto"/>
            </w:tcBorders>
            <w:vAlign w:val="center"/>
          </w:tcPr>
          <w:p w14:paraId="175CEF56"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Межплатформенный открытый </w:t>
            </w:r>
            <w:hyperlink r:id="rId14" w:tooltip="Графические форматы" w:history="1">
              <w:r w:rsidRPr="006F63A7">
                <w:rPr>
                  <w:rStyle w:val="aff"/>
                  <w:rFonts w:ascii="Times New Roman" w:hAnsi="Times New Roman"/>
                  <w:color w:val="auto"/>
                  <w:sz w:val="21"/>
                  <w:szCs w:val="21"/>
                </w:rPr>
                <w:t>формат</w:t>
              </w:r>
            </w:hyperlink>
            <w:r w:rsidRPr="006F63A7">
              <w:rPr>
                <w:rFonts w:ascii="Times New Roman" w:hAnsi="Times New Roman"/>
                <w:sz w:val="21"/>
                <w:szCs w:val="21"/>
              </w:rPr>
              <w:t> электронных документов. В первую очередь предназначен для представления полиграфической продукции в электронном виде.</w:t>
            </w:r>
          </w:p>
        </w:tc>
      </w:tr>
      <w:tr w:rsidR="006F63A7" w:rsidRPr="006F63A7" w14:paraId="12F46DD3"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076A0F44"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0AD85E27" w14:textId="77777777" w:rsidR="006F63A7" w:rsidRPr="006F63A7" w:rsidRDefault="006F63A7" w:rsidP="00165580">
            <w:pPr>
              <w:spacing w:after="0" w:line="240" w:lineRule="auto"/>
              <w:rPr>
                <w:rFonts w:ascii="Times New Roman" w:hAnsi="Times New Roman"/>
                <w:sz w:val="21"/>
                <w:szCs w:val="21"/>
                <w:lang w:val="en-US"/>
              </w:rPr>
            </w:pPr>
            <w:r w:rsidRPr="006F63A7">
              <w:rPr>
                <w:rFonts w:ascii="Times New Roman" w:hAnsi="Times New Roman"/>
                <w:sz w:val="21"/>
                <w:szCs w:val="21"/>
                <w:lang w:val="en-US"/>
              </w:rPr>
              <w:t>АС «КСОМБ»</w:t>
            </w:r>
          </w:p>
        </w:tc>
        <w:tc>
          <w:tcPr>
            <w:tcW w:w="3646" w:type="pct"/>
            <w:tcBorders>
              <w:top w:val="single" w:sz="4" w:space="0" w:color="auto"/>
              <w:left w:val="single" w:sz="4" w:space="0" w:color="auto"/>
              <w:bottom w:val="single" w:sz="4" w:space="0" w:color="auto"/>
              <w:right w:val="single" w:sz="4" w:space="0" w:color="auto"/>
            </w:tcBorders>
            <w:vAlign w:val="center"/>
          </w:tcPr>
          <w:p w14:paraId="29A0A55B"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«Аппаратно-программный комплекс «Безопасный город»</w:t>
            </w:r>
          </w:p>
        </w:tc>
      </w:tr>
      <w:tr w:rsidR="006F63A7" w:rsidRPr="006F63A7" w14:paraId="2B38BA1B"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4626025B"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3B353A9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Постановление</w:t>
            </w:r>
          </w:p>
        </w:tc>
        <w:tc>
          <w:tcPr>
            <w:tcW w:w="3646" w:type="pct"/>
            <w:tcBorders>
              <w:top w:val="single" w:sz="4" w:space="0" w:color="auto"/>
              <w:left w:val="single" w:sz="4" w:space="0" w:color="auto"/>
              <w:bottom w:val="single" w:sz="4" w:space="0" w:color="auto"/>
              <w:right w:val="single" w:sz="4" w:space="0" w:color="auto"/>
            </w:tcBorders>
            <w:vAlign w:val="center"/>
          </w:tcPr>
          <w:p w14:paraId="0414C0E5"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Постановление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6F63A7" w:rsidRPr="006F63A7" w14:paraId="0D170C47"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3A485807"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0465E38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Порядок взаимодействия</w:t>
            </w:r>
          </w:p>
        </w:tc>
        <w:tc>
          <w:tcPr>
            <w:tcW w:w="3646" w:type="pct"/>
            <w:tcBorders>
              <w:top w:val="single" w:sz="4" w:space="0" w:color="auto"/>
              <w:left w:val="single" w:sz="4" w:space="0" w:color="auto"/>
              <w:bottom w:val="single" w:sz="4" w:space="0" w:color="auto"/>
              <w:right w:val="single" w:sz="4" w:space="0" w:color="auto"/>
            </w:tcBorders>
            <w:vAlign w:val="center"/>
          </w:tcPr>
          <w:p w14:paraId="53D77E59"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6F63A7" w:rsidRPr="006F63A7" w14:paraId="2BF72A7A"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483EC181"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2A92572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КОСГУ</w:t>
            </w:r>
          </w:p>
        </w:tc>
        <w:tc>
          <w:tcPr>
            <w:tcW w:w="3646" w:type="pct"/>
            <w:tcBorders>
              <w:top w:val="single" w:sz="4" w:space="0" w:color="auto"/>
              <w:left w:val="single" w:sz="4" w:space="0" w:color="auto"/>
              <w:bottom w:val="single" w:sz="4" w:space="0" w:color="auto"/>
              <w:right w:val="single" w:sz="4" w:space="0" w:color="auto"/>
            </w:tcBorders>
            <w:vAlign w:val="center"/>
          </w:tcPr>
          <w:p w14:paraId="4B26D646"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Классификация операций сектора государственного управления</w:t>
            </w:r>
          </w:p>
        </w:tc>
      </w:tr>
      <w:tr w:rsidR="006F63A7" w:rsidRPr="006F63A7" w14:paraId="05898476"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44254524"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64DA401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НТД</w:t>
            </w:r>
          </w:p>
        </w:tc>
        <w:tc>
          <w:tcPr>
            <w:tcW w:w="3646" w:type="pct"/>
            <w:tcBorders>
              <w:top w:val="single" w:sz="4" w:space="0" w:color="auto"/>
              <w:left w:val="single" w:sz="4" w:space="0" w:color="auto"/>
              <w:bottom w:val="single" w:sz="4" w:space="0" w:color="auto"/>
              <w:right w:val="single" w:sz="4" w:space="0" w:color="auto"/>
            </w:tcBorders>
            <w:vAlign w:val="center"/>
          </w:tcPr>
          <w:p w14:paraId="23DA3755" w14:textId="77777777" w:rsidR="006F63A7" w:rsidRPr="006F63A7" w:rsidRDefault="006F63A7" w:rsidP="00165580">
            <w:pPr>
              <w:spacing w:after="0" w:line="240" w:lineRule="auto"/>
              <w:jc w:val="both"/>
              <w:rPr>
                <w:rFonts w:ascii="Times New Roman" w:hAnsi="Times New Roman"/>
                <w:sz w:val="21"/>
                <w:szCs w:val="21"/>
                <w:highlight w:val="yellow"/>
              </w:rPr>
            </w:pPr>
            <w:r w:rsidRPr="006F63A7">
              <w:rPr>
                <w:rFonts w:ascii="Times New Roman" w:hAnsi="Times New Roman"/>
                <w:sz w:val="21"/>
                <w:szCs w:val="21"/>
                <w:shd w:val="clear" w:color="auto" w:fill="FFFFFF"/>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по применению. Действующая </w:t>
            </w:r>
            <w:r w:rsidRPr="006F63A7">
              <w:rPr>
                <w:rFonts w:ascii="Times New Roman" w:hAnsi="Times New Roman"/>
                <w:sz w:val="21"/>
                <w:szCs w:val="21"/>
              </w:rPr>
              <w:t>на территории Российской Федерации</w:t>
            </w:r>
            <w:r w:rsidRPr="006F63A7">
              <w:rPr>
                <w:rFonts w:ascii="Times New Roman" w:hAnsi="Times New Roman"/>
                <w:sz w:val="21"/>
                <w:szCs w:val="21"/>
                <w:shd w:val="clear" w:color="auto" w:fill="FFFFFF"/>
              </w:rPr>
              <w:t xml:space="preserve"> на момент проектирования.</w:t>
            </w:r>
          </w:p>
        </w:tc>
      </w:tr>
      <w:tr w:rsidR="006F63A7" w:rsidRPr="006F63A7" w14:paraId="3D10659B" w14:textId="77777777" w:rsidTr="00165580">
        <w:trPr>
          <w:trHeight w:val="283"/>
        </w:trPr>
        <w:tc>
          <w:tcPr>
            <w:tcW w:w="515" w:type="pct"/>
            <w:tcBorders>
              <w:top w:val="single" w:sz="4" w:space="0" w:color="auto"/>
              <w:left w:val="single" w:sz="4" w:space="0" w:color="auto"/>
              <w:bottom w:val="single" w:sz="4" w:space="0" w:color="auto"/>
              <w:right w:val="single" w:sz="4" w:space="0" w:color="auto"/>
            </w:tcBorders>
            <w:vAlign w:val="center"/>
          </w:tcPr>
          <w:p w14:paraId="07AB4869" w14:textId="77777777" w:rsidR="006F63A7" w:rsidRPr="006F63A7" w:rsidRDefault="006F63A7" w:rsidP="006F63A7">
            <w:pPr>
              <w:pStyle w:val="a8"/>
              <w:numPr>
                <w:ilvl w:val="0"/>
                <w:numId w:val="10"/>
              </w:numPr>
              <w:spacing w:after="0" w:line="240" w:lineRule="auto"/>
              <w:ind w:left="470" w:hanging="357"/>
              <w:jc w:val="center"/>
              <w:rPr>
                <w:rFonts w:ascii="Times New Roman" w:hAnsi="Times New Roman"/>
                <w:sz w:val="21"/>
                <w:szCs w:val="21"/>
              </w:rPr>
            </w:pPr>
          </w:p>
        </w:tc>
        <w:tc>
          <w:tcPr>
            <w:tcW w:w="839" w:type="pct"/>
            <w:tcBorders>
              <w:top w:val="single" w:sz="4" w:space="0" w:color="auto"/>
              <w:left w:val="single" w:sz="4" w:space="0" w:color="auto"/>
              <w:bottom w:val="single" w:sz="4" w:space="0" w:color="auto"/>
              <w:right w:val="single" w:sz="4" w:space="0" w:color="auto"/>
            </w:tcBorders>
            <w:vAlign w:val="center"/>
          </w:tcPr>
          <w:p w14:paraId="510597B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Профильная НТД</w:t>
            </w:r>
          </w:p>
        </w:tc>
        <w:tc>
          <w:tcPr>
            <w:tcW w:w="3646" w:type="pct"/>
            <w:tcBorders>
              <w:top w:val="single" w:sz="4" w:space="0" w:color="auto"/>
              <w:left w:val="single" w:sz="4" w:space="0" w:color="auto"/>
              <w:bottom w:val="single" w:sz="4" w:space="0" w:color="auto"/>
              <w:right w:val="single" w:sz="4" w:space="0" w:color="auto"/>
            </w:tcBorders>
            <w:vAlign w:val="center"/>
          </w:tcPr>
          <w:p w14:paraId="5E99604D" w14:textId="77777777" w:rsidR="006F63A7" w:rsidRPr="006F63A7" w:rsidRDefault="006F63A7" w:rsidP="00165580">
            <w:pPr>
              <w:spacing w:after="0" w:line="240" w:lineRule="auto"/>
              <w:rPr>
                <w:rFonts w:ascii="Times New Roman" w:hAnsi="Times New Roman"/>
                <w:sz w:val="21"/>
                <w:szCs w:val="21"/>
                <w:shd w:val="clear" w:color="auto" w:fill="FFFFFF"/>
              </w:rPr>
            </w:pPr>
            <w:r w:rsidRPr="006F63A7">
              <w:rPr>
                <w:rFonts w:ascii="Times New Roman" w:hAnsi="Times New Roman"/>
                <w:sz w:val="21"/>
                <w:szCs w:val="21"/>
                <w:shd w:val="clear" w:color="auto" w:fill="FFFFFF"/>
              </w:rPr>
              <w:t>Набор (состав) национальных базовых стандартов, других документов в области стандартизации и иных нормативных и методических документов, необходимых и достаточных для нормативного обеспечения выполнения конкретной(</w:t>
            </w:r>
            <w:proofErr w:type="spellStart"/>
            <w:r w:rsidRPr="006F63A7">
              <w:rPr>
                <w:rFonts w:ascii="Times New Roman" w:hAnsi="Times New Roman"/>
                <w:sz w:val="21"/>
                <w:szCs w:val="21"/>
                <w:shd w:val="clear" w:color="auto" w:fill="FFFFFF"/>
              </w:rPr>
              <w:t>ых</w:t>
            </w:r>
            <w:proofErr w:type="spellEnd"/>
            <w:r w:rsidRPr="006F63A7">
              <w:rPr>
                <w:rFonts w:ascii="Times New Roman" w:hAnsi="Times New Roman"/>
                <w:sz w:val="21"/>
                <w:szCs w:val="21"/>
                <w:shd w:val="clear" w:color="auto" w:fill="FFFFFF"/>
              </w:rPr>
              <w:t xml:space="preserve">) функции(й). </w:t>
            </w:r>
          </w:p>
        </w:tc>
      </w:tr>
    </w:tbl>
    <w:p w14:paraId="3916B9E9" w14:textId="77777777" w:rsidR="006F63A7" w:rsidRPr="006F63A7" w:rsidRDefault="006F63A7" w:rsidP="006F63A7">
      <w:pPr>
        <w:spacing w:after="0" w:line="240" w:lineRule="auto"/>
        <w:jc w:val="center"/>
        <w:rPr>
          <w:rFonts w:ascii="Times New Roman" w:hAnsi="Times New Roman"/>
          <w:b/>
          <w:bCs/>
          <w:spacing w:val="-2"/>
          <w:sz w:val="2"/>
          <w:szCs w:val="2"/>
        </w:rPr>
      </w:pPr>
    </w:p>
    <w:p w14:paraId="37E6E7E0" w14:textId="77777777" w:rsidR="006F63A7" w:rsidRPr="006F63A7" w:rsidRDefault="006F63A7" w:rsidP="006F63A7">
      <w:pPr>
        <w:spacing w:after="0" w:line="240" w:lineRule="auto"/>
        <w:jc w:val="center"/>
        <w:rPr>
          <w:rFonts w:ascii="Times New Roman" w:hAnsi="Times New Roman"/>
          <w:b/>
          <w:bCs/>
          <w:spacing w:val="-2"/>
          <w:sz w:val="2"/>
          <w:szCs w:val="2"/>
        </w:rPr>
      </w:pPr>
    </w:p>
    <w:p w14:paraId="305A5A1D" w14:textId="77777777" w:rsidR="006F63A7" w:rsidRPr="006F63A7" w:rsidRDefault="006F63A7" w:rsidP="006F63A7">
      <w:pPr>
        <w:spacing w:after="0" w:line="240" w:lineRule="auto"/>
        <w:jc w:val="center"/>
        <w:rPr>
          <w:rFonts w:ascii="Times New Roman" w:hAnsi="Times New Roman"/>
          <w:b/>
          <w:bCs/>
          <w:spacing w:val="-2"/>
          <w:sz w:val="2"/>
          <w:szCs w:val="2"/>
        </w:rPr>
      </w:pPr>
    </w:p>
    <w:p w14:paraId="153FC6EE" w14:textId="77777777" w:rsidR="006F63A7" w:rsidRPr="006F63A7" w:rsidRDefault="006F63A7" w:rsidP="006F63A7">
      <w:pPr>
        <w:spacing w:after="0" w:line="240" w:lineRule="auto"/>
        <w:jc w:val="center"/>
        <w:rPr>
          <w:rFonts w:ascii="Times New Roman" w:hAnsi="Times New Roman"/>
          <w:b/>
          <w:bCs/>
          <w:spacing w:val="-2"/>
          <w:sz w:val="2"/>
          <w:szCs w:val="2"/>
        </w:rPr>
      </w:pPr>
    </w:p>
    <w:tbl>
      <w:tblPr>
        <w:tblW w:w="5411" w:type="pct"/>
        <w:tblInd w:w="-572" w:type="dxa"/>
        <w:tblBorders>
          <w:top w:val="single" w:sz="4" w:space="0" w:color="auto"/>
          <w:left w:val="single" w:sz="4" w:space="0" w:color="auto"/>
          <w:bottom w:val="single" w:sz="4" w:space="0" w:color="auto"/>
          <w:right w:val="single" w:sz="4" w:space="0" w:color="auto"/>
          <w:insideH w:val="single" w:sz="4" w:space="0" w:color="auto"/>
        </w:tblBorders>
        <w:tblLook w:val="00A0" w:firstRow="1" w:lastRow="0" w:firstColumn="1" w:lastColumn="0" w:noHBand="0" w:noVBand="0"/>
      </w:tblPr>
      <w:tblGrid>
        <w:gridCol w:w="11341"/>
      </w:tblGrid>
      <w:tr w:rsidR="006F63A7" w:rsidRPr="006F63A7" w14:paraId="2A212D38" w14:textId="77777777" w:rsidTr="00165580">
        <w:trPr>
          <w:trHeight w:val="70"/>
        </w:trPr>
        <w:tc>
          <w:tcPr>
            <w:tcW w:w="5000" w:type="pct"/>
            <w:tcBorders>
              <w:top w:val="single" w:sz="4" w:space="0" w:color="auto"/>
              <w:left w:val="single" w:sz="4" w:space="0" w:color="auto"/>
              <w:bottom w:val="single" w:sz="4" w:space="0" w:color="auto"/>
              <w:right w:val="single" w:sz="4" w:space="0" w:color="auto"/>
            </w:tcBorders>
            <w:vAlign w:val="center"/>
          </w:tcPr>
          <w:p w14:paraId="4ABF5B5F"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2. Технические требования</w:t>
            </w:r>
          </w:p>
        </w:tc>
      </w:tr>
    </w:tbl>
    <w:p w14:paraId="55D091C9" w14:textId="77777777" w:rsidR="006F63A7" w:rsidRPr="006F63A7" w:rsidRDefault="006F63A7" w:rsidP="006F63A7">
      <w:pPr>
        <w:widowControl w:val="0"/>
        <w:shd w:val="clear" w:color="auto" w:fill="FFFFFF"/>
        <w:spacing w:after="0" w:line="240" w:lineRule="auto"/>
        <w:jc w:val="right"/>
        <w:rPr>
          <w:rFonts w:ascii="Times New Roman" w:hAnsi="Times New Roman"/>
          <w:bCs/>
          <w:spacing w:val="-10"/>
          <w:sz w:val="2"/>
          <w:szCs w:val="2"/>
        </w:rPr>
      </w:pPr>
    </w:p>
    <w:tbl>
      <w:tblPr>
        <w:tblStyle w:val="af1"/>
        <w:tblW w:w="5411" w:type="pct"/>
        <w:tblInd w:w="-572" w:type="dxa"/>
        <w:tblLook w:val="04A0" w:firstRow="1" w:lastRow="0" w:firstColumn="1" w:lastColumn="0" w:noHBand="0" w:noVBand="1"/>
      </w:tblPr>
      <w:tblGrid>
        <w:gridCol w:w="531"/>
        <w:gridCol w:w="2216"/>
        <w:gridCol w:w="8594"/>
      </w:tblGrid>
      <w:tr w:rsidR="006F63A7" w:rsidRPr="006F63A7" w14:paraId="6FF2F405" w14:textId="77777777" w:rsidTr="00165580">
        <w:trPr>
          <w:trHeight w:val="1693"/>
        </w:trPr>
        <w:tc>
          <w:tcPr>
            <w:tcW w:w="234" w:type="pct"/>
          </w:tcPr>
          <w:p w14:paraId="3D75C10F"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2.1</w:t>
            </w:r>
          </w:p>
        </w:tc>
        <w:tc>
          <w:tcPr>
            <w:tcW w:w="977" w:type="pct"/>
          </w:tcPr>
          <w:p w14:paraId="697C2BA5" w14:textId="77777777" w:rsidR="006F63A7" w:rsidRPr="006F63A7" w:rsidRDefault="006F63A7" w:rsidP="00165580">
            <w:pPr>
              <w:spacing w:after="0" w:line="240" w:lineRule="auto"/>
              <w:rPr>
                <w:rFonts w:ascii="Times New Roman" w:hAnsi="Times New Roman"/>
                <w:sz w:val="21"/>
                <w:szCs w:val="21"/>
              </w:rPr>
            </w:pPr>
            <w:bookmarkStart w:id="14" w:name="ТребкОО"/>
            <w:r w:rsidRPr="006F63A7">
              <w:rPr>
                <w:rStyle w:val="21"/>
                <w:rFonts w:ascii="Times New Roman" w:hAnsi="Times New Roman"/>
                <w:color w:val="auto"/>
                <w:sz w:val="21"/>
                <w:szCs w:val="21"/>
              </w:rPr>
              <w:t>Требования к обследованию объекта</w:t>
            </w:r>
            <w:bookmarkEnd w:id="14"/>
          </w:p>
        </w:tc>
        <w:tc>
          <w:tcPr>
            <w:tcW w:w="3789" w:type="pct"/>
          </w:tcPr>
          <w:p w14:paraId="5BA358EB"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24971281"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общая характеристика здания(</w:t>
            </w:r>
            <w:proofErr w:type="spellStart"/>
            <w:r w:rsidRPr="006F63A7">
              <w:rPr>
                <w:rFonts w:ascii="Times New Roman" w:hAnsi="Times New Roman"/>
                <w:sz w:val="21"/>
                <w:szCs w:val="21"/>
              </w:rPr>
              <w:t>ий</w:t>
            </w:r>
            <w:proofErr w:type="spellEnd"/>
            <w:r w:rsidRPr="006F63A7">
              <w:rPr>
                <w:rFonts w:ascii="Times New Roman" w:hAnsi="Times New Roman"/>
                <w:sz w:val="21"/>
                <w:szCs w:val="21"/>
              </w:rPr>
              <w:t>),</w:t>
            </w:r>
            <w:r w:rsidRPr="006F63A7">
              <w:rPr>
                <w:rFonts w:ascii="Times New Roman" w:hAnsi="Times New Roman"/>
                <w:b/>
                <w:sz w:val="21"/>
                <w:szCs w:val="21"/>
              </w:rPr>
              <w:t xml:space="preserve"> </w:t>
            </w:r>
            <w:r w:rsidRPr="006F63A7">
              <w:rPr>
                <w:rFonts w:ascii="Times New Roman" w:hAnsi="Times New Roman"/>
                <w:sz w:val="21"/>
                <w:szCs w:val="21"/>
              </w:rPr>
              <w:t>помещений (</w:t>
            </w:r>
            <w:proofErr w:type="spellStart"/>
            <w:r w:rsidRPr="006F63A7">
              <w:rPr>
                <w:rFonts w:ascii="Times New Roman" w:hAnsi="Times New Roman"/>
                <w:sz w:val="21"/>
                <w:szCs w:val="21"/>
              </w:rPr>
              <w:t>ия</w:t>
            </w:r>
            <w:proofErr w:type="spellEnd"/>
            <w:r w:rsidRPr="006F63A7">
              <w:rPr>
                <w:rFonts w:ascii="Times New Roman" w:hAnsi="Times New Roman"/>
                <w:sz w:val="21"/>
                <w:szCs w:val="21"/>
              </w:rPr>
              <w:t>) или сооружений(</w:t>
            </w:r>
            <w:proofErr w:type="spellStart"/>
            <w:r w:rsidRPr="006F63A7">
              <w:rPr>
                <w:rFonts w:ascii="Times New Roman" w:hAnsi="Times New Roman"/>
                <w:sz w:val="21"/>
                <w:szCs w:val="21"/>
              </w:rPr>
              <w:t>ия</w:t>
            </w:r>
            <w:proofErr w:type="spellEnd"/>
            <w:r w:rsidRPr="006F63A7">
              <w:rPr>
                <w:rFonts w:ascii="Times New Roman" w:hAnsi="Times New Roman"/>
                <w:sz w:val="21"/>
                <w:szCs w:val="21"/>
              </w:rPr>
              <w:t>);</w:t>
            </w:r>
          </w:p>
          <w:p w14:paraId="52AD9E40"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 объемно-планировочное решение помещений, зданий, сооружений </w:t>
            </w:r>
            <w:r w:rsidRPr="006F63A7">
              <w:rPr>
                <w:rFonts w:ascii="Times New Roman" w:hAnsi="Times New Roman"/>
                <w:sz w:val="21"/>
                <w:szCs w:val="21"/>
              </w:rPr>
              <w:br/>
              <w:t>с</w:t>
            </w:r>
            <w:r w:rsidRPr="006F63A7">
              <w:rPr>
                <w:rFonts w:ascii="Times New Roman" w:hAnsi="Times New Roman"/>
                <w:bCs/>
                <w:sz w:val="21"/>
                <w:szCs w:val="21"/>
              </w:rPr>
              <w:t xml:space="preserve"> информацией о функциональном назначении помещений, </w:t>
            </w:r>
            <w:r w:rsidRPr="006F63A7">
              <w:rPr>
                <w:rFonts w:ascii="Times New Roman" w:hAnsi="Times New Roman"/>
                <w:sz w:val="21"/>
                <w:szCs w:val="21"/>
              </w:rPr>
              <w:t>подвалов, подполья, а также цокольных и технических этажей, категория электроснабжения объекта (по ПУЭ) и т.п.;</w:t>
            </w:r>
          </w:p>
          <w:p w14:paraId="699CF0B6"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помещение поста охраны или в других помещениях, например, пожарного поста, диспетчерских пунктах или помещениях контроля за другими инженерными системами и т.п.;</w:t>
            </w:r>
          </w:p>
          <w:p w14:paraId="44CB72CC"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основные характеристики каналов передачи информации;</w:t>
            </w:r>
          </w:p>
          <w:p w14:paraId="4BFFDF8A"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lastRenderedPageBreak/>
              <w:t>- наличие подсистем СВН, подлежащих демонтажу с приложением документов, обосновывающих демонтаж и определяющих объем демонтажа;</w:t>
            </w:r>
          </w:p>
          <w:p w14:paraId="322F8C66"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 наличие на объекте действующей СВН (в случае если оборудуется только часть здания); </w:t>
            </w:r>
          </w:p>
          <w:p w14:paraId="6529E1AB"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наличие рабочей документации на действующую СВН;</w:t>
            </w:r>
          </w:p>
          <w:p w14:paraId="12C35B4E"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 сбор установочных данных для выбора наиболее оптимального варианта сопряжения действующей СВН с проектируемой СВН; </w:t>
            </w:r>
          </w:p>
          <w:p w14:paraId="6B926E50"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наличие предписаний контрольных и надзорных органов (копии в части касающейся прилагаются к акту обследования);</w:t>
            </w:r>
          </w:p>
          <w:p w14:paraId="6B9EEEFE"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 наличие </w:t>
            </w:r>
            <w:r w:rsidRPr="006F63A7">
              <w:rPr>
                <w:rFonts w:ascii="Times New Roman" w:hAnsi="Times New Roman"/>
                <w:bCs/>
                <w:sz w:val="21"/>
                <w:szCs w:val="21"/>
              </w:rPr>
              <w:t>архитектурно-строительных чертежей.</w:t>
            </w:r>
          </w:p>
          <w:p w14:paraId="4B4370E5"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754EED4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2.1.3. Обязательства по предоставлению документов для сбора исходных данных лежат на уполномоченном представителе объекта, подлежащего оснащению СВН. Акт должен быть утвержден руководителем объекта</w:t>
            </w:r>
            <w:r w:rsidRPr="006F63A7">
              <w:rPr>
                <w:rFonts w:ascii="Times New Roman" w:hAnsi="Times New Roman"/>
                <w:sz w:val="21"/>
                <w:szCs w:val="21"/>
              </w:rPr>
              <w:br/>
              <w:t>и прикладываться отдельным файлом к рабочей документации при ее согласовании с СПб ГКУ «ГМЦ».</w:t>
            </w:r>
          </w:p>
        </w:tc>
      </w:tr>
      <w:tr w:rsidR="006F63A7" w:rsidRPr="006F63A7" w14:paraId="76E5758D" w14:textId="77777777" w:rsidTr="00165580">
        <w:trPr>
          <w:trHeight w:val="1693"/>
        </w:trPr>
        <w:tc>
          <w:tcPr>
            <w:tcW w:w="234" w:type="pct"/>
          </w:tcPr>
          <w:p w14:paraId="56885BA0"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lastRenderedPageBreak/>
              <w:t>2.2.</w:t>
            </w:r>
          </w:p>
        </w:tc>
        <w:tc>
          <w:tcPr>
            <w:tcW w:w="977" w:type="pct"/>
            <w:vAlign w:val="center"/>
          </w:tcPr>
          <w:p w14:paraId="482FF40C"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Style w:val="21"/>
                <w:rFonts w:ascii="Times New Roman" w:hAnsi="Times New Roman" w:cs="Times New Roman"/>
                <w:color w:val="auto"/>
                <w:sz w:val="21"/>
                <w:szCs w:val="21"/>
              </w:rPr>
              <w:t>Общие требования к документации</w:t>
            </w:r>
          </w:p>
        </w:tc>
        <w:tc>
          <w:tcPr>
            <w:tcW w:w="3789" w:type="pct"/>
          </w:tcPr>
          <w:p w14:paraId="72B251EA"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2.2.1. Рабочая документация должна быть оформлена в соответствии:</w:t>
            </w:r>
          </w:p>
          <w:p w14:paraId="3DFD6AE1"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Постановление Правительства РФ от 16.02.2008 № 87 (с учетом ст.49 ГК РФ);</w:t>
            </w:r>
          </w:p>
          <w:p w14:paraId="3DFA10BB"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ГОСТ Р 21.101-2020;</w:t>
            </w:r>
          </w:p>
          <w:p w14:paraId="3D60AB5A"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ГОСТ 21.110-2013;</w:t>
            </w:r>
          </w:p>
          <w:p w14:paraId="409A783B" w14:textId="77777777" w:rsidR="006F63A7" w:rsidRPr="006F63A7" w:rsidRDefault="006F63A7" w:rsidP="00165580">
            <w:pPr>
              <w:pStyle w:val="a8"/>
              <w:spacing w:after="0" w:line="240" w:lineRule="auto"/>
              <w:ind w:left="0"/>
              <w:jc w:val="both"/>
              <w:rPr>
                <w:rFonts w:ascii="Times New Roman" w:hAnsi="Times New Roman"/>
                <w:sz w:val="21"/>
                <w:szCs w:val="21"/>
              </w:rPr>
            </w:pPr>
            <w:r w:rsidRPr="006F63A7">
              <w:rPr>
                <w:rFonts w:ascii="Times New Roman" w:hAnsi="Times New Roman"/>
                <w:sz w:val="21"/>
                <w:szCs w:val="21"/>
              </w:rPr>
              <w:t>- перечень используемой НТД при необходимости может быть расширен.</w:t>
            </w:r>
          </w:p>
          <w:p w14:paraId="010355CA"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2.2.2. Разработать рабочую документацию и сметный расчет в формате (виде), утвержденном на момент проектирования, включая разделы в соответствие с ГОСТ Р 21.101-2020 и «Требования к составу направляемых документов».</w:t>
            </w:r>
          </w:p>
          <w:p w14:paraId="77FEDE80"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2.2.3. Требования по составу рабочей документации в соответствии с ГОСТ Р 21.101-2020 приложены в разделе 3.</w:t>
            </w:r>
          </w:p>
          <w:p w14:paraId="07AAD695"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2.2.4. Для предварительного согласования рабочей </w:t>
            </w:r>
            <w:proofErr w:type="spellStart"/>
            <w:r w:rsidRPr="006F63A7">
              <w:rPr>
                <w:rFonts w:ascii="Times New Roman" w:hAnsi="Times New Roman"/>
                <w:sz w:val="21"/>
                <w:szCs w:val="21"/>
              </w:rPr>
              <w:t>документациив</w:t>
            </w:r>
            <w:proofErr w:type="spellEnd"/>
            <w:r w:rsidRPr="006F63A7">
              <w:rPr>
                <w:rFonts w:ascii="Times New Roman" w:hAnsi="Times New Roman"/>
                <w:sz w:val="21"/>
                <w:szCs w:val="21"/>
              </w:rPr>
              <w:t xml:space="preserve"> электронном виде Подрядчик предоставляет документацию на </w:t>
            </w:r>
            <w:proofErr w:type="spellStart"/>
            <w:r w:rsidRPr="006F63A7">
              <w:rPr>
                <w:rFonts w:ascii="Times New Roman" w:hAnsi="Times New Roman"/>
                <w:sz w:val="21"/>
                <w:szCs w:val="21"/>
              </w:rPr>
              <w:t>проверкув</w:t>
            </w:r>
            <w:proofErr w:type="spellEnd"/>
            <w:r w:rsidRPr="006F63A7">
              <w:rPr>
                <w:rFonts w:ascii="Times New Roman" w:hAnsi="Times New Roman"/>
                <w:sz w:val="21"/>
                <w:szCs w:val="21"/>
              </w:rPr>
              <w:t xml:space="preserve"> формате </w:t>
            </w:r>
            <w:r w:rsidRPr="006F63A7">
              <w:rPr>
                <w:rFonts w:ascii="Times New Roman" w:hAnsi="Times New Roman"/>
                <w:sz w:val="21"/>
                <w:szCs w:val="21"/>
                <w:lang w:val="en-US"/>
              </w:rPr>
              <w:t>PDF</w:t>
            </w:r>
            <w:r w:rsidRPr="006F63A7">
              <w:rPr>
                <w:rFonts w:ascii="Times New Roman" w:hAnsi="Times New Roman"/>
                <w:sz w:val="21"/>
                <w:szCs w:val="21"/>
              </w:rPr>
              <w:t xml:space="preserve"> одним файлом.</w:t>
            </w:r>
          </w:p>
          <w:p w14:paraId="3FF6B75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2.2.5. Предоставить Заказчику рабочую документацию в электронном виде</w:t>
            </w:r>
            <w:r w:rsidRPr="006F63A7">
              <w:rPr>
                <w:rFonts w:ascii="Times New Roman" w:hAnsi="Times New Roman"/>
                <w:sz w:val="21"/>
                <w:szCs w:val="21"/>
              </w:rPr>
              <w:br/>
              <w:t xml:space="preserve">в формате совместимом с </w:t>
            </w:r>
            <w:proofErr w:type="spellStart"/>
            <w:r w:rsidRPr="006F63A7">
              <w:rPr>
                <w:rFonts w:ascii="Times New Roman" w:hAnsi="Times New Roman"/>
                <w:sz w:val="21"/>
                <w:szCs w:val="21"/>
              </w:rPr>
              <w:t>doc</w:t>
            </w:r>
            <w:proofErr w:type="spellEnd"/>
            <w:r w:rsidRPr="006F63A7">
              <w:rPr>
                <w:rFonts w:ascii="Times New Roman" w:hAnsi="Times New Roman"/>
                <w:sz w:val="21"/>
                <w:szCs w:val="21"/>
              </w:rPr>
              <w:t>/</w:t>
            </w:r>
            <w:r w:rsidRPr="006F63A7">
              <w:rPr>
                <w:rFonts w:ascii="Times New Roman" w:hAnsi="Times New Roman"/>
                <w:sz w:val="21"/>
                <w:szCs w:val="21"/>
                <w:lang w:val="en-US"/>
              </w:rPr>
              <w:t>docx</w:t>
            </w:r>
            <w:r w:rsidRPr="006F63A7">
              <w:rPr>
                <w:rFonts w:ascii="Times New Roman" w:hAnsi="Times New Roman"/>
                <w:sz w:val="21"/>
                <w:szCs w:val="21"/>
              </w:rPr>
              <w:t xml:space="preserve"> (</w:t>
            </w:r>
            <w:proofErr w:type="spellStart"/>
            <w:r w:rsidRPr="006F63A7">
              <w:rPr>
                <w:rFonts w:ascii="Times New Roman" w:hAnsi="Times New Roman"/>
                <w:sz w:val="21"/>
                <w:szCs w:val="21"/>
              </w:rPr>
              <w:t>MicrosoftWord</w:t>
            </w:r>
            <w:proofErr w:type="spellEnd"/>
            <w:r w:rsidRPr="006F63A7">
              <w:rPr>
                <w:rFonts w:ascii="Times New Roman" w:hAnsi="Times New Roman"/>
                <w:sz w:val="21"/>
                <w:szCs w:val="21"/>
              </w:rPr>
              <w:t>), чертежи и схемы</w:t>
            </w:r>
            <w:r w:rsidRPr="006F63A7">
              <w:rPr>
                <w:rFonts w:ascii="Times New Roman" w:hAnsi="Times New Roman"/>
                <w:sz w:val="21"/>
                <w:szCs w:val="21"/>
              </w:rPr>
              <w:br/>
              <w:t xml:space="preserve">в формате </w:t>
            </w:r>
            <w:proofErr w:type="spellStart"/>
            <w:r w:rsidRPr="006F63A7">
              <w:rPr>
                <w:rFonts w:ascii="Times New Roman" w:hAnsi="Times New Roman"/>
                <w:sz w:val="21"/>
                <w:szCs w:val="21"/>
              </w:rPr>
              <w:t>dwg</w:t>
            </w:r>
            <w:proofErr w:type="spellEnd"/>
            <w:r w:rsidRPr="006F63A7">
              <w:rPr>
                <w:rFonts w:ascii="Times New Roman" w:hAnsi="Times New Roman"/>
                <w:sz w:val="21"/>
                <w:szCs w:val="21"/>
              </w:rPr>
              <w:t xml:space="preserve"> (AutoCAD), а также один экземпляр в формате PDF.</w:t>
            </w:r>
          </w:p>
        </w:tc>
      </w:tr>
      <w:tr w:rsidR="006F63A7" w:rsidRPr="006F63A7" w14:paraId="786C00FC" w14:textId="77777777" w:rsidTr="00165580">
        <w:trPr>
          <w:trHeight w:val="424"/>
        </w:trPr>
        <w:tc>
          <w:tcPr>
            <w:tcW w:w="234" w:type="pct"/>
            <w:vAlign w:val="center"/>
          </w:tcPr>
          <w:p w14:paraId="5BDB8B58"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2.3.</w:t>
            </w:r>
          </w:p>
        </w:tc>
        <w:tc>
          <w:tcPr>
            <w:tcW w:w="977" w:type="pct"/>
            <w:vAlign w:val="center"/>
          </w:tcPr>
          <w:p w14:paraId="107DA92E" w14:textId="77777777" w:rsidR="006F63A7" w:rsidRPr="006F63A7" w:rsidRDefault="006F63A7" w:rsidP="00165580">
            <w:pPr>
              <w:pStyle w:val="20"/>
              <w:spacing w:line="240" w:lineRule="auto"/>
              <w:rPr>
                <w:rFonts w:ascii="Times New Roman" w:hAnsi="Times New Roman" w:cs="Times New Roman"/>
                <w:color w:val="auto"/>
                <w:sz w:val="21"/>
                <w:szCs w:val="21"/>
              </w:rPr>
            </w:pPr>
            <w:bookmarkStart w:id="15" w:name="НормпрАктиРЕгл"/>
            <w:r w:rsidRPr="006F63A7">
              <w:rPr>
                <w:rStyle w:val="21"/>
                <w:rFonts w:ascii="Times New Roman" w:hAnsi="Times New Roman" w:cs="Times New Roman"/>
                <w:color w:val="auto"/>
                <w:sz w:val="21"/>
                <w:szCs w:val="21"/>
              </w:rPr>
              <w:t>Нормативно правовые акты и регламентирующие документы</w:t>
            </w:r>
            <w:bookmarkEnd w:id="15"/>
          </w:p>
        </w:tc>
        <w:tc>
          <w:tcPr>
            <w:tcW w:w="3789" w:type="pct"/>
          </w:tcPr>
          <w:p w14:paraId="3FD00701"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Рабочая документация должна быть выполнена в соответствие: </w:t>
            </w:r>
            <w:r w:rsidRPr="006F63A7">
              <w:rPr>
                <w:rFonts w:ascii="Times New Roman" w:hAnsi="Times New Roman"/>
                <w:sz w:val="21"/>
                <w:szCs w:val="21"/>
              </w:rPr>
              <w:br/>
              <w:t>- Постановление Правительства РФ от 25.03.2015 № 272;</w:t>
            </w:r>
          </w:p>
          <w:p w14:paraId="2AA97B2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ГОСТ 21.110-2013 «Система проектной документации для строительства. Спецификация оборудования, изделий и материалов» (утв. и введен в действие Приказом Росстандарта от 11.06.2013 № 156-ст);</w:t>
            </w:r>
          </w:p>
          <w:p w14:paraId="42E6F73D"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ГОСТ Р 51558-2014 «Средства и системы охранные телевизионные. Классификация. Общие технические требования. Методы испытаний.»  (утв. и введен в действие Приказом Росстандарта от 22.10.2014 № 1371-ст);</w:t>
            </w:r>
          </w:p>
          <w:p w14:paraId="31A7B81A"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0A4E883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ГОСТ Р 70268.1-2023 «Применение биометрии в системах видеонаблюдения. Ч.1» (утвержден </w:t>
            </w:r>
            <w:hyperlink r:id="rId15">
              <w:r w:rsidRPr="006F63A7">
                <w:rPr>
                  <w:rStyle w:val="aff"/>
                  <w:rFonts w:ascii="Times New Roman" w:hAnsi="Times New Roman"/>
                  <w:color w:val="auto"/>
                  <w:sz w:val="21"/>
                  <w:szCs w:val="21"/>
                </w:rPr>
                <w:t>Приказом</w:t>
              </w:r>
            </w:hyperlink>
            <w:r w:rsidRPr="006F63A7">
              <w:rPr>
                <w:rFonts w:ascii="Times New Roman" w:hAnsi="Times New Roman"/>
                <w:sz w:val="21"/>
                <w:szCs w:val="21"/>
              </w:rPr>
              <w:t xml:space="preserve"> Федерального агентства</w:t>
            </w:r>
          </w:p>
          <w:p w14:paraId="01CCD73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 техническому регулированию и метрологии от 17 апреля 2023 г.№ 240-ст);</w:t>
            </w:r>
          </w:p>
          <w:p w14:paraId="2A68162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ГОСТ Р 70303-2022 «Слаботочные системы. Кабельные системы. Заземление телекоммуникационных систем. Общие требования» </w:t>
            </w:r>
            <w:r w:rsidRPr="006F63A7">
              <w:rPr>
                <w:rFonts w:ascii="Times New Roman" w:hAnsi="Times New Roman"/>
                <w:sz w:val="21"/>
                <w:szCs w:val="21"/>
              </w:rPr>
              <w:br/>
              <w:t>(утв. и введен в действие Приказом Федерального агентства по техническому регулированию и метрологии от 25 августа 2022 г. № 814-ст);</w:t>
            </w:r>
          </w:p>
          <w:p w14:paraId="76273F4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ГОСТ Р 59316-2021. Национальный стандарт Российской Федерации. «Слаботочные системы. Кабельные системы. Телекоммуникационные пространства и помещения. Аппаратная комната. Общие требования» </w:t>
            </w:r>
            <w:r w:rsidRPr="006F63A7">
              <w:rPr>
                <w:rFonts w:ascii="Times New Roman" w:hAnsi="Times New Roman"/>
                <w:sz w:val="21"/>
                <w:szCs w:val="21"/>
              </w:rPr>
              <w:br/>
              <w:t>(утв. и введен в действие Приказом Росстандарта от 03.08.2021 № 669-ст);</w:t>
            </w:r>
          </w:p>
          <w:p w14:paraId="5AB32E2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ГОСТ Р 58242-2018. Национальный стандарт Российской Федерации. «Слаботочные системы. Кабельные системы. Телекоммуникационные пространства и помещения. Общие положения» (утв. и введен в действие Приказом Росстандарта от 17.10.2018 № 795-ст);</w:t>
            </w:r>
          </w:p>
          <w:p w14:paraId="26FD8FC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ГОСТ Р 59315-2021. Национальный стандарт Российской Федерации. «Слаботочные системы. Кабельные системы. Телекоммуникационные пространства и помещения. Телекоммуникационная комната. Общие требования» (утв. и введен в действие Приказом Росстандарта от 03.08.2021 № 668-ст);</w:t>
            </w:r>
          </w:p>
          <w:p w14:paraId="68811BA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lastRenderedPageBreak/>
              <w:t>- СП 6.13130 Свод правил. Системы противопожарной защиты. Электроустановки низковольтные. Требования пожарной безопасности» (утвержден и введен в действие приказом МЧС РФ от 06.04.2021 № 200);</w:t>
            </w:r>
          </w:p>
          <w:p w14:paraId="3C0DEFFE"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6F63A7">
              <w:rPr>
                <w:rFonts w:ascii="Times New Roman" w:hAnsi="Times New Roman"/>
                <w:sz w:val="21"/>
                <w:szCs w:val="21"/>
              </w:rPr>
              <w:t>пр</w:t>
            </w:r>
            <w:proofErr w:type="spellEnd"/>
            <w:r w:rsidRPr="006F63A7">
              <w:rPr>
                <w:rFonts w:ascii="Times New Roman" w:hAnsi="Times New Roman"/>
                <w:sz w:val="21"/>
                <w:szCs w:val="21"/>
              </w:rPr>
              <w:t>);</w:t>
            </w:r>
          </w:p>
          <w:p w14:paraId="7DBCAA7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СП 134.13330.2022 «Системы электросвязи зданий и сооружений. Основные положения проектирования» (утверждены Приказом Минстроя России от 23.12.2022 N 1118/</w:t>
            </w:r>
            <w:proofErr w:type="spellStart"/>
            <w:r w:rsidRPr="006F63A7">
              <w:rPr>
                <w:rFonts w:ascii="Times New Roman" w:hAnsi="Times New Roman"/>
                <w:sz w:val="21"/>
                <w:szCs w:val="21"/>
              </w:rPr>
              <w:t>пр</w:t>
            </w:r>
            <w:proofErr w:type="spellEnd"/>
            <w:r w:rsidRPr="006F63A7">
              <w:rPr>
                <w:rFonts w:ascii="Times New Roman" w:hAnsi="Times New Roman"/>
                <w:sz w:val="21"/>
                <w:szCs w:val="21"/>
              </w:rPr>
              <w:t>);</w:t>
            </w:r>
          </w:p>
          <w:p w14:paraId="49E41369"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Правилами устройства электроустановок (утверждены приказом Минэнерго РФ от 08.07.2002 № 204);</w:t>
            </w:r>
          </w:p>
          <w:p w14:paraId="4DC972F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eastAsia="TimesNewRomanPS-BoldMT-Identity" w:hAnsi="Times New Roman"/>
                <w:sz w:val="21"/>
                <w:szCs w:val="21"/>
              </w:rPr>
              <w:t xml:space="preserve">- </w:t>
            </w:r>
            <w:r w:rsidRPr="006F63A7">
              <w:rPr>
                <w:rFonts w:ascii="Times New Roman" w:hAnsi="Times New Roman"/>
                <w:sz w:val="21"/>
                <w:szCs w:val="21"/>
              </w:rPr>
              <w:t>Р 089 – 2022 «По охране особо важных объектов с применением интегрированных систем безопасности»;</w:t>
            </w:r>
          </w:p>
          <w:p w14:paraId="444B728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Технические требования на выполнение работ по формированию </w:t>
            </w:r>
            <w:r w:rsidRPr="006F63A7">
              <w:rPr>
                <w:rFonts w:ascii="Times New Roman" w:hAnsi="Times New Roman"/>
                <w:sz w:val="21"/>
                <w:szCs w:val="21"/>
              </w:rPr>
              <w:br/>
              <w:t xml:space="preserve">ИТ-инфраструктуры в государственных и муниципальных образовательных организациях для обеспечения в помещениях безопасного доступа </w:t>
            </w:r>
            <w:r w:rsidRPr="006F63A7">
              <w:rPr>
                <w:rFonts w:ascii="Times New Roman" w:hAnsi="Times New Roman"/>
                <w:sz w:val="21"/>
                <w:szCs w:val="21"/>
              </w:rPr>
              <w:br/>
              <w:t xml:space="preserve">к государственным, муниципальным и иным информационным системам, </w:t>
            </w:r>
            <w:r w:rsidRPr="006F63A7">
              <w:rPr>
                <w:rFonts w:ascii="Times New Roman" w:hAnsi="Times New Roman"/>
                <w:sz w:val="21"/>
                <w:szCs w:val="21"/>
              </w:rPr>
              <w:br/>
              <w:t>а также к информационно-телекоммуникационной сети «Интернет»</w:t>
            </w:r>
          </w:p>
          <w:p w14:paraId="1D764D6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5E83915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r w:rsidRPr="006F63A7">
              <w:rPr>
                <w:rFonts w:ascii="Times New Roman" w:hAnsi="Times New Roman"/>
                <w:sz w:val="21"/>
                <w:szCs w:val="21"/>
              </w:rPr>
              <w:br/>
              <w:t>на такие документы носит рекомендательный, информационный характер.</w:t>
            </w:r>
          </w:p>
        </w:tc>
      </w:tr>
      <w:tr w:rsidR="006F63A7" w:rsidRPr="006F63A7" w14:paraId="3E7CF418" w14:textId="77777777" w:rsidTr="00165580">
        <w:trPr>
          <w:trHeight w:val="682"/>
        </w:trPr>
        <w:tc>
          <w:tcPr>
            <w:tcW w:w="234" w:type="pct"/>
            <w:vAlign w:val="center"/>
          </w:tcPr>
          <w:p w14:paraId="626EB4D6"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lastRenderedPageBreak/>
              <w:t>2.4.</w:t>
            </w:r>
          </w:p>
        </w:tc>
        <w:tc>
          <w:tcPr>
            <w:tcW w:w="977" w:type="pct"/>
            <w:vAlign w:val="center"/>
          </w:tcPr>
          <w:p w14:paraId="4C1C6828"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Style w:val="21"/>
                <w:rFonts w:ascii="Times New Roman" w:hAnsi="Times New Roman" w:cs="Times New Roman"/>
                <w:color w:val="auto"/>
                <w:sz w:val="21"/>
                <w:szCs w:val="21"/>
              </w:rPr>
              <w:t>Дополнительные нормативные требования</w:t>
            </w:r>
          </w:p>
        </w:tc>
        <w:tc>
          <w:tcPr>
            <w:tcW w:w="3789" w:type="pct"/>
          </w:tcPr>
          <w:p w14:paraId="78D4AE61" w14:textId="77777777" w:rsidR="006F63A7" w:rsidRPr="006F63A7" w:rsidRDefault="006F63A7" w:rsidP="00165580">
            <w:pPr>
              <w:spacing w:after="0" w:line="240" w:lineRule="auto"/>
              <w:jc w:val="both"/>
              <w:rPr>
                <w:rFonts w:ascii="Times New Roman" w:hAnsi="Times New Roman"/>
                <w:bCs/>
                <w:sz w:val="21"/>
                <w:szCs w:val="21"/>
              </w:rPr>
            </w:pPr>
            <w:r w:rsidRPr="006F63A7">
              <w:rPr>
                <w:rFonts w:ascii="Times New Roman" w:hAnsi="Times New Roman"/>
                <w:sz w:val="21"/>
                <w:szCs w:val="21"/>
              </w:rPr>
              <w:t xml:space="preserve">2.4.1. </w:t>
            </w:r>
            <w:r w:rsidRPr="006F63A7">
              <w:rPr>
                <w:rFonts w:ascii="Times New Roman" w:hAnsi="Times New Roman"/>
                <w:bCs/>
                <w:sz w:val="21"/>
                <w:szCs w:val="21"/>
              </w:rPr>
              <w:t>Срок действия технических условий – 3 (три) года.</w:t>
            </w:r>
          </w:p>
          <w:p w14:paraId="1232B601"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2.4.2.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6F63A7" w:rsidRPr="006F63A7" w14:paraId="3B953126" w14:textId="77777777" w:rsidTr="00165580">
        <w:trPr>
          <w:trHeight w:val="87"/>
        </w:trPr>
        <w:tc>
          <w:tcPr>
            <w:tcW w:w="5000" w:type="pct"/>
            <w:gridSpan w:val="3"/>
            <w:vAlign w:val="center"/>
          </w:tcPr>
          <w:p w14:paraId="5AAD0B3E" w14:textId="77777777" w:rsidR="006F63A7" w:rsidRPr="006F63A7" w:rsidRDefault="006F63A7" w:rsidP="00165580">
            <w:pPr>
              <w:spacing w:line="240" w:lineRule="auto"/>
              <w:jc w:val="both"/>
              <w:rPr>
                <w:rFonts w:ascii="Times New Roman" w:hAnsi="Times New Roman"/>
                <w:sz w:val="21"/>
                <w:szCs w:val="21"/>
              </w:rPr>
            </w:pPr>
            <w:r w:rsidRPr="006F63A7">
              <w:rPr>
                <w:rFonts w:ascii="Times New Roman" w:hAnsi="Times New Roman"/>
                <w:sz w:val="21"/>
                <w:szCs w:val="21"/>
              </w:rPr>
              <w:t>3. Требования к составу направляемых документов</w:t>
            </w:r>
          </w:p>
        </w:tc>
      </w:tr>
      <w:tr w:rsidR="006F63A7" w:rsidRPr="006F63A7" w14:paraId="45B7D7D0" w14:textId="77777777" w:rsidTr="00165580">
        <w:trPr>
          <w:trHeight w:val="1693"/>
        </w:trPr>
        <w:tc>
          <w:tcPr>
            <w:tcW w:w="234" w:type="pct"/>
            <w:vAlign w:val="center"/>
          </w:tcPr>
          <w:p w14:paraId="658B60A9"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3.1.</w:t>
            </w:r>
          </w:p>
        </w:tc>
        <w:tc>
          <w:tcPr>
            <w:tcW w:w="977" w:type="pct"/>
          </w:tcPr>
          <w:p w14:paraId="2F0815C7" w14:textId="77777777" w:rsidR="006F63A7" w:rsidRPr="006F63A7" w:rsidRDefault="006F63A7" w:rsidP="00165580">
            <w:pPr>
              <w:pStyle w:val="20"/>
              <w:spacing w:line="240" w:lineRule="auto"/>
              <w:rPr>
                <w:rStyle w:val="aff"/>
                <w:rFonts w:ascii="Times New Roman" w:hAnsi="Times New Roman" w:cs="Times New Roman"/>
                <w:color w:val="auto"/>
                <w:sz w:val="21"/>
                <w:szCs w:val="21"/>
              </w:rPr>
            </w:pPr>
            <w:r w:rsidRPr="006F63A7">
              <w:rPr>
                <w:rStyle w:val="aff"/>
                <w:rFonts w:ascii="Times New Roman" w:hAnsi="Times New Roman" w:cs="Times New Roman"/>
                <w:color w:val="auto"/>
                <w:sz w:val="21"/>
                <w:szCs w:val="21"/>
              </w:rPr>
              <w:t>Проектная/рабочая документация:</w:t>
            </w:r>
          </w:p>
          <w:p w14:paraId="643839B9" w14:textId="77777777" w:rsidR="006F63A7" w:rsidRPr="006F63A7" w:rsidRDefault="006F63A7" w:rsidP="00165580">
            <w:pPr>
              <w:spacing w:after="0" w:line="240" w:lineRule="auto"/>
              <w:rPr>
                <w:rFonts w:ascii="Times New Roman" w:hAnsi="Times New Roman"/>
                <w:sz w:val="21"/>
                <w:szCs w:val="21"/>
              </w:rPr>
            </w:pPr>
          </w:p>
        </w:tc>
        <w:tc>
          <w:tcPr>
            <w:tcW w:w="3789" w:type="pct"/>
          </w:tcPr>
          <w:p w14:paraId="5C0B6484"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rPr>
              <w:t>Обложка.</w:t>
            </w:r>
          </w:p>
          <w:p w14:paraId="3C1C14E3"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rPr>
              <w:t>Титульный лист.</w:t>
            </w:r>
          </w:p>
          <w:p w14:paraId="1C5A28C0"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rPr>
              <w:t>Состав проекта/рабочей документации.</w:t>
            </w:r>
          </w:p>
          <w:p w14:paraId="49DA10E3"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rPr>
              <w:t>Общие данные:</w:t>
            </w:r>
          </w:p>
          <w:p w14:paraId="4DC6A4B6" w14:textId="77777777" w:rsidR="006F63A7" w:rsidRPr="006F63A7" w:rsidRDefault="006F63A7" w:rsidP="006F63A7">
            <w:pPr>
              <w:pStyle w:val="a8"/>
              <w:numPr>
                <w:ilvl w:val="1"/>
                <w:numId w:val="25"/>
              </w:numPr>
              <w:tabs>
                <w:tab w:val="left" w:pos="556"/>
                <w:tab w:val="left" w:pos="840"/>
              </w:tabs>
              <w:spacing w:after="0" w:line="240" w:lineRule="auto"/>
              <w:ind w:left="273" w:hanging="273"/>
              <w:rPr>
                <w:rFonts w:ascii="Times New Roman" w:hAnsi="Times New Roman"/>
                <w:sz w:val="21"/>
                <w:szCs w:val="21"/>
              </w:rPr>
            </w:pPr>
            <w:r w:rsidRPr="006F63A7">
              <w:rPr>
                <w:rFonts w:ascii="Times New Roman" w:hAnsi="Times New Roman"/>
                <w:sz w:val="21"/>
                <w:szCs w:val="21"/>
              </w:rPr>
              <w:t>Общие положения.</w:t>
            </w:r>
          </w:p>
          <w:p w14:paraId="58A9C88F" w14:textId="77777777" w:rsidR="006F63A7" w:rsidRPr="006F63A7" w:rsidRDefault="006F63A7" w:rsidP="006F63A7">
            <w:pPr>
              <w:pStyle w:val="a8"/>
              <w:numPr>
                <w:ilvl w:val="1"/>
                <w:numId w:val="25"/>
              </w:numPr>
              <w:tabs>
                <w:tab w:val="left" w:pos="556"/>
                <w:tab w:val="left" w:pos="840"/>
              </w:tabs>
              <w:spacing w:after="0" w:line="240" w:lineRule="auto"/>
              <w:ind w:left="273" w:hanging="273"/>
              <w:rPr>
                <w:rFonts w:ascii="Times New Roman" w:hAnsi="Times New Roman"/>
                <w:sz w:val="21"/>
                <w:szCs w:val="21"/>
              </w:rPr>
            </w:pPr>
            <w:r w:rsidRPr="006F63A7">
              <w:rPr>
                <w:rFonts w:ascii="Times New Roman" w:hAnsi="Times New Roman"/>
                <w:sz w:val="21"/>
                <w:szCs w:val="21"/>
              </w:rPr>
              <w:t>Ведомость ссылочных документов.</w:t>
            </w:r>
          </w:p>
          <w:p w14:paraId="04800C1D" w14:textId="77777777" w:rsidR="006F63A7" w:rsidRPr="006F63A7" w:rsidRDefault="006F63A7" w:rsidP="006F63A7">
            <w:pPr>
              <w:pStyle w:val="a8"/>
              <w:numPr>
                <w:ilvl w:val="1"/>
                <w:numId w:val="25"/>
              </w:numPr>
              <w:tabs>
                <w:tab w:val="left" w:pos="556"/>
                <w:tab w:val="left" w:pos="840"/>
              </w:tabs>
              <w:spacing w:after="0" w:line="240" w:lineRule="auto"/>
              <w:ind w:left="273" w:hanging="273"/>
              <w:rPr>
                <w:rFonts w:ascii="Times New Roman" w:hAnsi="Times New Roman"/>
                <w:sz w:val="21"/>
                <w:szCs w:val="21"/>
              </w:rPr>
            </w:pPr>
            <w:r w:rsidRPr="006F63A7">
              <w:rPr>
                <w:rFonts w:ascii="Times New Roman" w:hAnsi="Times New Roman"/>
                <w:sz w:val="21"/>
                <w:szCs w:val="21"/>
              </w:rPr>
              <w:t>Ведомость рабочих чертежей.</w:t>
            </w:r>
          </w:p>
          <w:p w14:paraId="3F5D792B" w14:textId="77777777" w:rsidR="006F63A7" w:rsidRPr="006F63A7" w:rsidRDefault="006F63A7" w:rsidP="006F63A7">
            <w:pPr>
              <w:pStyle w:val="a8"/>
              <w:numPr>
                <w:ilvl w:val="1"/>
                <w:numId w:val="25"/>
              </w:numPr>
              <w:tabs>
                <w:tab w:val="left" w:pos="556"/>
                <w:tab w:val="left" w:pos="840"/>
              </w:tabs>
              <w:spacing w:after="0" w:line="240" w:lineRule="auto"/>
              <w:ind w:left="273" w:hanging="273"/>
              <w:rPr>
                <w:rFonts w:ascii="Times New Roman" w:hAnsi="Times New Roman"/>
                <w:sz w:val="21"/>
                <w:szCs w:val="21"/>
              </w:rPr>
            </w:pPr>
            <w:r w:rsidRPr="006F63A7">
              <w:rPr>
                <w:rFonts w:ascii="Times New Roman" w:hAnsi="Times New Roman"/>
                <w:sz w:val="21"/>
                <w:szCs w:val="21"/>
              </w:rPr>
              <w:t>Основные показатели системы.</w:t>
            </w:r>
          </w:p>
          <w:p w14:paraId="7FFE4F24" w14:textId="77777777" w:rsidR="006F63A7" w:rsidRPr="006F63A7" w:rsidRDefault="006F63A7" w:rsidP="006F63A7">
            <w:pPr>
              <w:pStyle w:val="a8"/>
              <w:numPr>
                <w:ilvl w:val="1"/>
                <w:numId w:val="25"/>
              </w:numPr>
              <w:tabs>
                <w:tab w:val="left" w:pos="273"/>
                <w:tab w:val="left" w:pos="415"/>
              </w:tabs>
              <w:spacing w:after="0" w:line="240" w:lineRule="auto"/>
              <w:ind w:left="273" w:hanging="273"/>
              <w:jc w:val="both"/>
              <w:rPr>
                <w:rFonts w:ascii="Times New Roman" w:hAnsi="Times New Roman"/>
                <w:sz w:val="21"/>
                <w:szCs w:val="21"/>
              </w:rPr>
            </w:pPr>
            <w:r w:rsidRPr="006F63A7">
              <w:rPr>
                <w:rFonts w:ascii="Times New Roman" w:hAnsi="Times New Roman"/>
                <w:sz w:val="21"/>
                <w:szCs w:val="21"/>
              </w:rPr>
              <w:t xml:space="preserve">   Краткая характеристика защищаемого объекта: назначение, местонахождение (отдельно стоящее строение, в жилом доме и т.д.), этажность, подвал/цокольный этаж/чердак (при наличии), площадь помещений, категория электроснабжения </w:t>
            </w:r>
            <w:r w:rsidRPr="006F63A7">
              <w:rPr>
                <w:rFonts w:ascii="Times New Roman" w:hAnsi="Times New Roman"/>
                <w:sz w:val="21"/>
                <w:szCs w:val="21"/>
              </w:rPr>
              <w:br/>
              <w:t xml:space="preserve">/(по ПУЭ), наличие и расположение поста охраны (пожарного поста, диспетчера </w:t>
            </w:r>
            <w:r w:rsidRPr="006F63A7">
              <w:rPr>
                <w:rFonts w:ascii="Times New Roman" w:hAnsi="Times New Roman"/>
                <w:sz w:val="21"/>
                <w:szCs w:val="21"/>
              </w:rPr>
              <w:br/>
              <w:t xml:space="preserve">и т.д.), наличие существующей СВН. </w:t>
            </w:r>
          </w:p>
          <w:p w14:paraId="5A2F2731" w14:textId="77777777" w:rsidR="006F63A7" w:rsidRPr="006F63A7" w:rsidRDefault="006F63A7" w:rsidP="006F63A7">
            <w:pPr>
              <w:pStyle w:val="a8"/>
              <w:numPr>
                <w:ilvl w:val="1"/>
                <w:numId w:val="25"/>
              </w:numPr>
              <w:tabs>
                <w:tab w:val="left" w:pos="556"/>
                <w:tab w:val="left" w:pos="982"/>
              </w:tabs>
              <w:spacing w:after="0" w:line="240" w:lineRule="auto"/>
              <w:ind w:left="273" w:hanging="273"/>
              <w:rPr>
                <w:rFonts w:ascii="Times New Roman" w:hAnsi="Times New Roman"/>
                <w:sz w:val="21"/>
                <w:szCs w:val="21"/>
              </w:rPr>
            </w:pPr>
            <w:r w:rsidRPr="006F63A7">
              <w:rPr>
                <w:rFonts w:ascii="Times New Roman" w:hAnsi="Times New Roman"/>
                <w:sz w:val="21"/>
                <w:szCs w:val="21"/>
              </w:rPr>
              <w:t>Основные технические решения.</w:t>
            </w:r>
          </w:p>
          <w:p w14:paraId="5DFF5A3E" w14:textId="77777777" w:rsidR="006F63A7" w:rsidRPr="006F63A7" w:rsidRDefault="006F63A7" w:rsidP="006F63A7">
            <w:pPr>
              <w:pStyle w:val="a8"/>
              <w:numPr>
                <w:ilvl w:val="2"/>
                <w:numId w:val="25"/>
              </w:numPr>
              <w:tabs>
                <w:tab w:val="left" w:pos="556"/>
                <w:tab w:val="left" w:pos="982"/>
                <w:tab w:val="left" w:pos="2268"/>
              </w:tabs>
              <w:spacing w:after="0" w:line="240" w:lineRule="auto"/>
              <w:ind w:left="273" w:hanging="273"/>
              <w:rPr>
                <w:rFonts w:ascii="Times New Roman" w:hAnsi="Times New Roman"/>
                <w:sz w:val="21"/>
                <w:szCs w:val="21"/>
              </w:rPr>
            </w:pPr>
            <w:r w:rsidRPr="006F63A7">
              <w:rPr>
                <w:rFonts w:ascii="Times New Roman" w:hAnsi="Times New Roman"/>
                <w:sz w:val="21"/>
                <w:szCs w:val="21"/>
              </w:rPr>
              <w:t>Общие данные.</w:t>
            </w:r>
          </w:p>
          <w:p w14:paraId="2835D564" w14:textId="77777777" w:rsidR="006F63A7" w:rsidRPr="006F63A7" w:rsidRDefault="006F63A7" w:rsidP="006F63A7">
            <w:pPr>
              <w:pStyle w:val="a8"/>
              <w:numPr>
                <w:ilvl w:val="2"/>
                <w:numId w:val="25"/>
              </w:numPr>
              <w:tabs>
                <w:tab w:val="left" w:pos="556"/>
                <w:tab w:val="left" w:pos="982"/>
                <w:tab w:val="left" w:pos="2268"/>
              </w:tabs>
              <w:spacing w:after="0" w:line="240" w:lineRule="auto"/>
              <w:ind w:left="273" w:hanging="273"/>
              <w:rPr>
                <w:rFonts w:ascii="Times New Roman" w:hAnsi="Times New Roman"/>
                <w:sz w:val="21"/>
                <w:szCs w:val="21"/>
              </w:rPr>
            </w:pPr>
            <w:r w:rsidRPr="006F63A7">
              <w:rPr>
                <w:rFonts w:ascii="Times New Roman" w:hAnsi="Times New Roman"/>
                <w:sz w:val="21"/>
                <w:szCs w:val="21"/>
              </w:rPr>
              <w:t>Организация (включая используемое оборудование и его описание).</w:t>
            </w:r>
          </w:p>
          <w:p w14:paraId="34482124" w14:textId="77777777" w:rsidR="006F63A7" w:rsidRPr="006F63A7" w:rsidRDefault="006F63A7" w:rsidP="006F63A7">
            <w:pPr>
              <w:pStyle w:val="a8"/>
              <w:numPr>
                <w:ilvl w:val="2"/>
                <w:numId w:val="25"/>
              </w:numPr>
              <w:tabs>
                <w:tab w:val="left" w:pos="556"/>
                <w:tab w:val="left" w:pos="982"/>
                <w:tab w:val="left" w:pos="2268"/>
              </w:tabs>
              <w:spacing w:after="0" w:line="240" w:lineRule="auto"/>
              <w:ind w:left="273" w:hanging="273"/>
              <w:rPr>
                <w:rFonts w:ascii="Times New Roman" w:hAnsi="Times New Roman"/>
                <w:sz w:val="21"/>
                <w:szCs w:val="21"/>
              </w:rPr>
            </w:pPr>
            <w:r w:rsidRPr="006F63A7">
              <w:rPr>
                <w:rFonts w:ascii="Times New Roman" w:hAnsi="Times New Roman"/>
                <w:sz w:val="21"/>
                <w:szCs w:val="21"/>
              </w:rPr>
              <w:t>Принципы и алгоритмы работы.</w:t>
            </w:r>
          </w:p>
          <w:p w14:paraId="4E2C2450" w14:textId="77777777" w:rsidR="006F63A7" w:rsidRPr="006F63A7" w:rsidRDefault="006F63A7" w:rsidP="006F63A7">
            <w:pPr>
              <w:pStyle w:val="a8"/>
              <w:numPr>
                <w:ilvl w:val="2"/>
                <w:numId w:val="25"/>
              </w:numPr>
              <w:tabs>
                <w:tab w:val="left" w:pos="556"/>
                <w:tab w:val="left" w:pos="982"/>
                <w:tab w:val="left" w:pos="2268"/>
              </w:tabs>
              <w:spacing w:after="0" w:line="240" w:lineRule="auto"/>
              <w:ind w:left="273" w:hanging="273"/>
              <w:rPr>
                <w:rFonts w:ascii="Times New Roman" w:hAnsi="Times New Roman"/>
                <w:sz w:val="21"/>
                <w:szCs w:val="21"/>
              </w:rPr>
            </w:pPr>
            <w:r w:rsidRPr="006F63A7">
              <w:rPr>
                <w:rFonts w:ascii="Times New Roman" w:hAnsi="Times New Roman"/>
                <w:sz w:val="21"/>
                <w:szCs w:val="21"/>
              </w:rPr>
              <w:t>Сопряжение (интеграция) систем.</w:t>
            </w:r>
          </w:p>
          <w:p w14:paraId="0E7A00C9" w14:textId="77777777" w:rsidR="006F63A7" w:rsidRPr="006F63A7" w:rsidRDefault="006F63A7" w:rsidP="006F63A7">
            <w:pPr>
              <w:pStyle w:val="a8"/>
              <w:numPr>
                <w:ilvl w:val="1"/>
                <w:numId w:val="25"/>
              </w:numPr>
              <w:tabs>
                <w:tab w:val="left" w:pos="556"/>
                <w:tab w:val="left" w:pos="982"/>
                <w:tab w:val="left" w:pos="1560"/>
              </w:tabs>
              <w:spacing w:after="0" w:line="240" w:lineRule="auto"/>
              <w:ind w:left="273" w:hanging="273"/>
              <w:rPr>
                <w:rFonts w:ascii="Times New Roman" w:hAnsi="Times New Roman"/>
                <w:sz w:val="21"/>
                <w:szCs w:val="21"/>
              </w:rPr>
            </w:pPr>
            <w:r w:rsidRPr="006F63A7">
              <w:rPr>
                <w:rFonts w:ascii="Times New Roman" w:hAnsi="Times New Roman"/>
                <w:sz w:val="21"/>
                <w:szCs w:val="21"/>
              </w:rPr>
              <w:t>Монтаж оборудования.</w:t>
            </w:r>
          </w:p>
          <w:p w14:paraId="797CCBD3" w14:textId="77777777" w:rsidR="006F63A7" w:rsidRPr="006F63A7" w:rsidRDefault="006F63A7" w:rsidP="006F63A7">
            <w:pPr>
              <w:pStyle w:val="a8"/>
              <w:numPr>
                <w:ilvl w:val="2"/>
                <w:numId w:val="25"/>
              </w:numPr>
              <w:tabs>
                <w:tab w:val="left" w:pos="556"/>
                <w:tab w:val="left" w:pos="982"/>
                <w:tab w:val="left" w:pos="2268"/>
              </w:tabs>
              <w:spacing w:after="0" w:line="240" w:lineRule="auto"/>
              <w:ind w:left="273" w:hanging="273"/>
              <w:rPr>
                <w:rFonts w:ascii="Times New Roman" w:hAnsi="Times New Roman"/>
                <w:sz w:val="21"/>
                <w:szCs w:val="21"/>
              </w:rPr>
            </w:pPr>
            <w:r w:rsidRPr="006F63A7">
              <w:rPr>
                <w:rFonts w:ascii="Times New Roman" w:hAnsi="Times New Roman"/>
                <w:sz w:val="21"/>
                <w:szCs w:val="21"/>
              </w:rPr>
              <w:t>Общие положения.</w:t>
            </w:r>
          </w:p>
          <w:p w14:paraId="43A44F52" w14:textId="77777777" w:rsidR="006F63A7" w:rsidRPr="006F63A7" w:rsidRDefault="006F63A7" w:rsidP="006F63A7">
            <w:pPr>
              <w:pStyle w:val="a8"/>
              <w:numPr>
                <w:ilvl w:val="2"/>
                <w:numId w:val="25"/>
              </w:numPr>
              <w:tabs>
                <w:tab w:val="left" w:pos="556"/>
                <w:tab w:val="left" w:pos="982"/>
                <w:tab w:val="left" w:pos="2268"/>
              </w:tabs>
              <w:spacing w:after="0" w:line="240" w:lineRule="auto"/>
              <w:ind w:left="273" w:hanging="273"/>
              <w:rPr>
                <w:rFonts w:ascii="Times New Roman" w:hAnsi="Times New Roman"/>
                <w:sz w:val="21"/>
                <w:szCs w:val="21"/>
              </w:rPr>
            </w:pPr>
            <w:r w:rsidRPr="006F63A7">
              <w:rPr>
                <w:rFonts w:ascii="Times New Roman" w:hAnsi="Times New Roman"/>
                <w:sz w:val="21"/>
                <w:szCs w:val="21"/>
              </w:rPr>
              <w:t>Размещение и монтаж оборудования по обработке видеоданных, коммутационного, питающего и т.п.</w:t>
            </w:r>
          </w:p>
          <w:p w14:paraId="1183C566" w14:textId="77777777" w:rsidR="006F63A7" w:rsidRPr="006F63A7" w:rsidRDefault="006F63A7" w:rsidP="006F63A7">
            <w:pPr>
              <w:pStyle w:val="a8"/>
              <w:numPr>
                <w:ilvl w:val="2"/>
                <w:numId w:val="25"/>
              </w:numPr>
              <w:tabs>
                <w:tab w:val="left" w:pos="556"/>
                <w:tab w:val="left" w:pos="982"/>
                <w:tab w:val="left" w:pos="2268"/>
              </w:tabs>
              <w:spacing w:after="0" w:line="240" w:lineRule="auto"/>
              <w:ind w:left="273" w:hanging="273"/>
              <w:rPr>
                <w:rFonts w:ascii="Times New Roman" w:hAnsi="Times New Roman"/>
                <w:sz w:val="21"/>
                <w:szCs w:val="21"/>
              </w:rPr>
            </w:pPr>
            <w:r w:rsidRPr="006F63A7">
              <w:rPr>
                <w:rFonts w:ascii="Times New Roman" w:hAnsi="Times New Roman"/>
                <w:sz w:val="21"/>
                <w:szCs w:val="21"/>
              </w:rPr>
              <w:t>Размещение и монтаж видеокамер.</w:t>
            </w:r>
          </w:p>
          <w:p w14:paraId="07388DE9" w14:textId="77777777" w:rsidR="006F63A7" w:rsidRPr="006F63A7" w:rsidRDefault="006F63A7" w:rsidP="006F63A7">
            <w:pPr>
              <w:pStyle w:val="a8"/>
              <w:numPr>
                <w:ilvl w:val="2"/>
                <w:numId w:val="25"/>
              </w:numPr>
              <w:tabs>
                <w:tab w:val="left" w:pos="556"/>
                <w:tab w:val="left" w:pos="982"/>
                <w:tab w:val="left" w:pos="2268"/>
              </w:tabs>
              <w:spacing w:after="0" w:line="240" w:lineRule="auto"/>
              <w:ind w:left="273" w:hanging="273"/>
              <w:rPr>
                <w:rFonts w:ascii="Times New Roman" w:hAnsi="Times New Roman"/>
                <w:sz w:val="21"/>
                <w:szCs w:val="21"/>
              </w:rPr>
            </w:pPr>
            <w:r w:rsidRPr="006F63A7">
              <w:rPr>
                <w:rFonts w:ascii="Times New Roman" w:hAnsi="Times New Roman"/>
                <w:sz w:val="21"/>
                <w:szCs w:val="21"/>
              </w:rPr>
              <w:t>Монтаж кабельных трасс (электропроводок).</w:t>
            </w:r>
          </w:p>
          <w:p w14:paraId="1FA8CB6F" w14:textId="77777777" w:rsidR="006F63A7" w:rsidRPr="006F63A7" w:rsidRDefault="006F63A7" w:rsidP="006F63A7">
            <w:pPr>
              <w:pStyle w:val="a8"/>
              <w:numPr>
                <w:ilvl w:val="1"/>
                <w:numId w:val="25"/>
              </w:numPr>
              <w:tabs>
                <w:tab w:val="left" w:pos="556"/>
                <w:tab w:val="left" w:pos="982"/>
              </w:tabs>
              <w:spacing w:after="0" w:line="240" w:lineRule="auto"/>
              <w:ind w:left="273" w:hanging="273"/>
              <w:rPr>
                <w:rFonts w:ascii="Times New Roman" w:hAnsi="Times New Roman"/>
                <w:sz w:val="21"/>
                <w:szCs w:val="21"/>
              </w:rPr>
            </w:pPr>
            <w:r w:rsidRPr="006F63A7">
              <w:rPr>
                <w:rFonts w:ascii="Times New Roman" w:hAnsi="Times New Roman"/>
                <w:sz w:val="21"/>
                <w:szCs w:val="21"/>
              </w:rPr>
              <w:t>Электропитание и заземление оборудования.</w:t>
            </w:r>
          </w:p>
          <w:p w14:paraId="2991261C" w14:textId="77777777" w:rsidR="006F63A7" w:rsidRPr="006F63A7" w:rsidRDefault="006F63A7" w:rsidP="006F63A7">
            <w:pPr>
              <w:pStyle w:val="a8"/>
              <w:numPr>
                <w:ilvl w:val="1"/>
                <w:numId w:val="25"/>
              </w:numPr>
              <w:tabs>
                <w:tab w:val="left" w:pos="556"/>
                <w:tab w:val="left" w:pos="982"/>
                <w:tab w:val="left" w:pos="1560"/>
              </w:tabs>
              <w:spacing w:after="0" w:line="240" w:lineRule="auto"/>
              <w:ind w:left="273" w:hanging="273"/>
              <w:rPr>
                <w:rFonts w:ascii="Times New Roman" w:hAnsi="Times New Roman"/>
                <w:sz w:val="21"/>
                <w:szCs w:val="21"/>
              </w:rPr>
            </w:pPr>
            <w:r w:rsidRPr="006F63A7">
              <w:rPr>
                <w:rFonts w:ascii="Times New Roman" w:hAnsi="Times New Roman"/>
                <w:sz w:val="21"/>
                <w:szCs w:val="21"/>
              </w:rPr>
              <w:t>Маркировка и пломбирование.</w:t>
            </w:r>
          </w:p>
          <w:p w14:paraId="406FD045" w14:textId="77777777" w:rsidR="006F63A7" w:rsidRPr="006F63A7" w:rsidRDefault="006F63A7" w:rsidP="006F63A7">
            <w:pPr>
              <w:pStyle w:val="a8"/>
              <w:numPr>
                <w:ilvl w:val="1"/>
                <w:numId w:val="25"/>
              </w:numPr>
              <w:tabs>
                <w:tab w:val="left" w:pos="556"/>
                <w:tab w:val="left" w:pos="982"/>
                <w:tab w:val="left" w:pos="1560"/>
              </w:tabs>
              <w:spacing w:after="0" w:line="240" w:lineRule="auto"/>
              <w:ind w:left="273" w:hanging="273"/>
              <w:rPr>
                <w:rFonts w:ascii="Times New Roman" w:hAnsi="Times New Roman"/>
                <w:sz w:val="21"/>
                <w:szCs w:val="21"/>
              </w:rPr>
            </w:pPr>
            <w:r w:rsidRPr="006F63A7">
              <w:rPr>
                <w:rFonts w:ascii="Times New Roman" w:hAnsi="Times New Roman"/>
                <w:sz w:val="21"/>
                <w:szCs w:val="21"/>
              </w:rPr>
              <w:t>Обеспечение безопасности при монтаже и эксплуатации системы.</w:t>
            </w:r>
          </w:p>
          <w:p w14:paraId="1C95C794" w14:textId="77777777" w:rsidR="006F63A7" w:rsidRPr="006F63A7" w:rsidRDefault="006F63A7" w:rsidP="006F63A7">
            <w:pPr>
              <w:pStyle w:val="a8"/>
              <w:numPr>
                <w:ilvl w:val="1"/>
                <w:numId w:val="25"/>
              </w:numPr>
              <w:tabs>
                <w:tab w:val="left" w:pos="556"/>
                <w:tab w:val="left" w:pos="982"/>
                <w:tab w:val="left" w:pos="1560"/>
              </w:tabs>
              <w:spacing w:after="0" w:line="240" w:lineRule="auto"/>
              <w:ind w:left="273" w:hanging="273"/>
              <w:rPr>
                <w:rFonts w:ascii="Times New Roman" w:hAnsi="Times New Roman"/>
                <w:sz w:val="21"/>
                <w:szCs w:val="21"/>
              </w:rPr>
            </w:pPr>
            <w:r w:rsidRPr="006F63A7">
              <w:rPr>
                <w:rFonts w:ascii="Times New Roman" w:hAnsi="Times New Roman"/>
                <w:sz w:val="21"/>
                <w:szCs w:val="21"/>
              </w:rPr>
              <w:t>Обеспечение эффективной работы системы.</w:t>
            </w:r>
          </w:p>
          <w:p w14:paraId="39162A72" w14:textId="77777777" w:rsidR="006F63A7" w:rsidRPr="006F63A7" w:rsidRDefault="006F63A7" w:rsidP="006F63A7">
            <w:pPr>
              <w:pStyle w:val="a8"/>
              <w:numPr>
                <w:ilvl w:val="1"/>
                <w:numId w:val="25"/>
              </w:numPr>
              <w:tabs>
                <w:tab w:val="left" w:pos="556"/>
                <w:tab w:val="left" w:pos="982"/>
                <w:tab w:val="left" w:pos="1560"/>
              </w:tabs>
              <w:spacing w:after="0" w:line="240" w:lineRule="auto"/>
              <w:ind w:left="273" w:hanging="273"/>
              <w:rPr>
                <w:rFonts w:ascii="Times New Roman" w:hAnsi="Times New Roman"/>
                <w:sz w:val="21"/>
                <w:szCs w:val="21"/>
              </w:rPr>
            </w:pPr>
            <w:r w:rsidRPr="006F63A7">
              <w:rPr>
                <w:rFonts w:ascii="Times New Roman" w:hAnsi="Times New Roman"/>
                <w:sz w:val="21"/>
                <w:szCs w:val="21"/>
              </w:rPr>
              <w:t>Мероприятия по обеспечению экологической безопасности.</w:t>
            </w:r>
          </w:p>
          <w:p w14:paraId="22671B4D" w14:textId="77777777" w:rsidR="006F63A7" w:rsidRPr="006F63A7" w:rsidRDefault="006F63A7" w:rsidP="006F63A7">
            <w:pPr>
              <w:pStyle w:val="a8"/>
              <w:numPr>
                <w:ilvl w:val="1"/>
                <w:numId w:val="25"/>
              </w:numPr>
              <w:tabs>
                <w:tab w:val="left" w:pos="556"/>
                <w:tab w:val="left" w:pos="982"/>
                <w:tab w:val="left" w:pos="1560"/>
              </w:tabs>
              <w:spacing w:after="0" w:line="240" w:lineRule="auto"/>
              <w:ind w:left="273" w:hanging="273"/>
              <w:rPr>
                <w:rFonts w:ascii="Times New Roman" w:hAnsi="Times New Roman"/>
                <w:sz w:val="21"/>
                <w:szCs w:val="21"/>
              </w:rPr>
            </w:pPr>
            <w:r w:rsidRPr="006F63A7">
              <w:rPr>
                <w:rFonts w:ascii="Times New Roman" w:hAnsi="Times New Roman"/>
                <w:sz w:val="21"/>
                <w:szCs w:val="21"/>
              </w:rPr>
              <w:t>Информационное взаимодействие.</w:t>
            </w:r>
          </w:p>
          <w:p w14:paraId="688F222D" w14:textId="77777777" w:rsidR="006F63A7" w:rsidRPr="006F63A7" w:rsidRDefault="006F63A7" w:rsidP="006F63A7">
            <w:pPr>
              <w:pStyle w:val="a8"/>
              <w:numPr>
                <w:ilvl w:val="1"/>
                <w:numId w:val="25"/>
              </w:numPr>
              <w:tabs>
                <w:tab w:val="left" w:pos="556"/>
                <w:tab w:val="left" w:pos="982"/>
                <w:tab w:val="left" w:pos="1560"/>
              </w:tabs>
              <w:spacing w:after="0" w:line="240" w:lineRule="auto"/>
              <w:ind w:left="273" w:hanging="273"/>
              <w:rPr>
                <w:rFonts w:ascii="Times New Roman" w:hAnsi="Times New Roman"/>
                <w:sz w:val="21"/>
                <w:szCs w:val="21"/>
              </w:rPr>
            </w:pPr>
            <w:r w:rsidRPr="006F63A7">
              <w:rPr>
                <w:rFonts w:ascii="Times New Roman" w:hAnsi="Times New Roman"/>
                <w:sz w:val="21"/>
                <w:szCs w:val="21"/>
              </w:rPr>
              <w:t>Эксплуатация и техническое обслуживание системы.</w:t>
            </w:r>
          </w:p>
          <w:p w14:paraId="561F03F2" w14:textId="77777777" w:rsidR="006F63A7" w:rsidRPr="006F63A7" w:rsidRDefault="006F63A7" w:rsidP="006F63A7">
            <w:pPr>
              <w:pStyle w:val="a8"/>
              <w:numPr>
                <w:ilvl w:val="0"/>
                <w:numId w:val="11"/>
              </w:numPr>
              <w:tabs>
                <w:tab w:val="left" w:pos="556"/>
                <w:tab w:val="left" w:pos="851"/>
              </w:tabs>
              <w:spacing w:after="0" w:line="240" w:lineRule="auto"/>
              <w:ind w:left="273" w:hanging="273"/>
              <w:rPr>
                <w:rFonts w:ascii="Times New Roman" w:hAnsi="Times New Roman"/>
                <w:sz w:val="21"/>
                <w:szCs w:val="21"/>
              </w:rPr>
            </w:pPr>
            <w:r w:rsidRPr="006F63A7">
              <w:rPr>
                <w:rFonts w:ascii="Times New Roman" w:hAnsi="Times New Roman"/>
                <w:sz w:val="21"/>
                <w:szCs w:val="21"/>
              </w:rPr>
              <w:t>Графическая часть</w:t>
            </w:r>
          </w:p>
          <w:p w14:paraId="7EE72E75" w14:textId="77777777" w:rsidR="006F63A7" w:rsidRPr="006F63A7" w:rsidRDefault="006F63A7" w:rsidP="006F63A7">
            <w:pPr>
              <w:pStyle w:val="a8"/>
              <w:numPr>
                <w:ilvl w:val="1"/>
                <w:numId w:val="27"/>
              </w:numPr>
              <w:tabs>
                <w:tab w:val="left" w:pos="556"/>
                <w:tab w:val="left" w:pos="840"/>
              </w:tabs>
              <w:spacing w:after="0" w:line="240" w:lineRule="auto"/>
              <w:ind w:left="273" w:hanging="273"/>
              <w:rPr>
                <w:rFonts w:ascii="Times New Roman" w:hAnsi="Times New Roman"/>
                <w:sz w:val="21"/>
                <w:szCs w:val="21"/>
              </w:rPr>
            </w:pPr>
            <w:r w:rsidRPr="006F63A7">
              <w:rPr>
                <w:rFonts w:ascii="Times New Roman" w:hAnsi="Times New Roman"/>
                <w:sz w:val="21"/>
                <w:szCs w:val="21"/>
              </w:rPr>
              <w:t>Условные графические обозначения.</w:t>
            </w:r>
          </w:p>
          <w:p w14:paraId="05EE2CA7" w14:textId="77777777" w:rsidR="006F63A7" w:rsidRPr="006F63A7" w:rsidRDefault="006F63A7" w:rsidP="006F63A7">
            <w:pPr>
              <w:pStyle w:val="a8"/>
              <w:numPr>
                <w:ilvl w:val="1"/>
                <w:numId w:val="27"/>
              </w:numPr>
              <w:tabs>
                <w:tab w:val="left" w:pos="556"/>
                <w:tab w:val="left" w:pos="840"/>
              </w:tabs>
              <w:spacing w:after="0" w:line="240" w:lineRule="auto"/>
              <w:ind w:left="273" w:hanging="273"/>
              <w:rPr>
                <w:rFonts w:ascii="Times New Roman" w:hAnsi="Times New Roman"/>
                <w:sz w:val="21"/>
                <w:szCs w:val="21"/>
              </w:rPr>
            </w:pPr>
            <w:r w:rsidRPr="006F63A7">
              <w:rPr>
                <w:rFonts w:ascii="Times New Roman" w:hAnsi="Times New Roman"/>
                <w:sz w:val="21"/>
                <w:szCs w:val="21"/>
              </w:rPr>
              <w:t>Структурная схема.</w:t>
            </w:r>
          </w:p>
          <w:p w14:paraId="1D33B6BF" w14:textId="77777777" w:rsidR="006F63A7" w:rsidRPr="006F63A7" w:rsidRDefault="006F63A7" w:rsidP="006F63A7">
            <w:pPr>
              <w:pStyle w:val="a8"/>
              <w:numPr>
                <w:ilvl w:val="1"/>
                <w:numId w:val="27"/>
              </w:numPr>
              <w:tabs>
                <w:tab w:val="left" w:pos="556"/>
                <w:tab w:val="left" w:pos="840"/>
              </w:tabs>
              <w:spacing w:after="0" w:line="240" w:lineRule="auto"/>
              <w:ind w:left="273" w:hanging="273"/>
              <w:rPr>
                <w:rFonts w:ascii="Times New Roman" w:hAnsi="Times New Roman"/>
                <w:sz w:val="21"/>
                <w:szCs w:val="21"/>
              </w:rPr>
            </w:pPr>
            <w:r w:rsidRPr="006F63A7">
              <w:rPr>
                <w:rFonts w:ascii="Times New Roman" w:hAnsi="Times New Roman"/>
                <w:sz w:val="21"/>
                <w:szCs w:val="21"/>
              </w:rPr>
              <w:lastRenderedPageBreak/>
              <w:t>Схема электрических подключений.</w:t>
            </w:r>
          </w:p>
          <w:p w14:paraId="63F67A14" w14:textId="77777777" w:rsidR="006F63A7" w:rsidRPr="006F63A7" w:rsidRDefault="006F63A7" w:rsidP="006F63A7">
            <w:pPr>
              <w:pStyle w:val="a8"/>
              <w:numPr>
                <w:ilvl w:val="1"/>
                <w:numId w:val="27"/>
              </w:numPr>
              <w:tabs>
                <w:tab w:val="left" w:pos="556"/>
                <w:tab w:val="left" w:pos="840"/>
              </w:tabs>
              <w:spacing w:after="0" w:line="240" w:lineRule="auto"/>
              <w:ind w:left="273" w:hanging="273"/>
              <w:rPr>
                <w:rFonts w:ascii="Times New Roman" w:hAnsi="Times New Roman"/>
                <w:sz w:val="21"/>
                <w:szCs w:val="21"/>
              </w:rPr>
            </w:pPr>
            <w:r w:rsidRPr="006F63A7">
              <w:rPr>
                <w:rFonts w:ascii="Times New Roman" w:hAnsi="Times New Roman"/>
                <w:sz w:val="21"/>
                <w:szCs w:val="21"/>
              </w:rPr>
              <w:t>Схема заземления оборудования.</w:t>
            </w:r>
          </w:p>
          <w:p w14:paraId="01B6300E" w14:textId="77777777" w:rsidR="006F63A7" w:rsidRPr="006F63A7" w:rsidRDefault="006F63A7" w:rsidP="006F63A7">
            <w:pPr>
              <w:pStyle w:val="a8"/>
              <w:numPr>
                <w:ilvl w:val="1"/>
                <w:numId w:val="27"/>
              </w:numPr>
              <w:tabs>
                <w:tab w:val="left" w:pos="415"/>
                <w:tab w:val="left" w:pos="840"/>
              </w:tabs>
              <w:spacing w:after="0" w:line="240" w:lineRule="auto"/>
              <w:ind w:left="273" w:hanging="273"/>
              <w:jc w:val="both"/>
              <w:rPr>
                <w:rFonts w:ascii="Times New Roman" w:hAnsi="Times New Roman"/>
                <w:sz w:val="21"/>
                <w:szCs w:val="21"/>
              </w:rPr>
            </w:pPr>
            <w:r w:rsidRPr="006F63A7">
              <w:rPr>
                <w:rFonts w:ascii="Times New Roman" w:hAnsi="Times New Roman"/>
                <w:sz w:val="21"/>
                <w:szCs w:val="21"/>
              </w:rPr>
              <w:t xml:space="preserve">Планы размещения оборудования (включая углы обзора камер с указанием градусов, экспликации помещений, примечания по установке оборудования и прокладке кабельных трасс и т.д.). </w:t>
            </w:r>
          </w:p>
          <w:p w14:paraId="455E33F2" w14:textId="77777777" w:rsidR="006F63A7" w:rsidRPr="006F63A7" w:rsidRDefault="006F63A7" w:rsidP="006F63A7">
            <w:pPr>
              <w:pStyle w:val="a8"/>
              <w:numPr>
                <w:ilvl w:val="1"/>
                <w:numId w:val="27"/>
              </w:numPr>
              <w:tabs>
                <w:tab w:val="left" w:pos="556"/>
                <w:tab w:val="left" w:pos="840"/>
              </w:tabs>
              <w:spacing w:after="0" w:line="240" w:lineRule="auto"/>
              <w:ind w:left="273" w:hanging="273"/>
              <w:rPr>
                <w:rFonts w:ascii="Times New Roman" w:hAnsi="Times New Roman"/>
                <w:sz w:val="21"/>
                <w:szCs w:val="21"/>
              </w:rPr>
            </w:pPr>
            <w:r w:rsidRPr="006F63A7">
              <w:rPr>
                <w:rFonts w:ascii="Times New Roman" w:hAnsi="Times New Roman"/>
                <w:sz w:val="21"/>
                <w:szCs w:val="21"/>
              </w:rPr>
              <w:t>Ситуационный план.</w:t>
            </w:r>
          </w:p>
          <w:p w14:paraId="49FBA0DC" w14:textId="77777777" w:rsidR="006F63A7" w:rsidRPr="006F63A7" w:rsidRDefault="006F63A7" w:rsidP="006F63A7">
            <w:pPr>
              <w:pStyle w:val="a8"/>
              <w:numPr>
                <w:ilvl w:val="1"/>
                <w:numId w:val="27"/>
              </w:numPr>
              <w:tabs>
                <w:tab w:val="left" w:pos="556"/>
                <w:tab w:val="left" w:pos="840"/>
              </w:tabs>
              <w:spacing w:after="0" w:line="240" w:lineRule="auto"/>
              <w:ind w:left="273" w:hanging="273"/>
              <w:rPr>
                <w:rFonts w:ascii="Times New Roman" w:hAnsi="Times New Roman"/>
                <w:sz w:val="21"/>
                <w:szCs w:val="21"/>
              </w:rPr>
            </w:pPr>
            <w:r w:rsidRPr="006F63A7">
              <w:rPr>
                <w:rFonts w:ascii="Times New Roman" w:hAnsi="Times New Roman"/>
                <w:sz w:val="21"/>
                <w:szCs w:val="21"/>
              </w:rPr>
              <w:t>Кабельный журнал (включая способы прокладки кабельных трасс.</w:t>
            </w:r>
          </w:p>
          <w:p w14:paraId="5556EF83" w14:textId="77777777" w:rsidR="006F63A7" w:rsidRPr="006F63A7" w:rsidRDefault="006F63A7" w:rsidP="006F63A7">
            <w:pPr>
              <w:pStyle w:val="a8"/>
              <w:numPr>
                <w:ilvl w:val="0"/>
                <w:numId w:val="11"/>
              </w:numPr>
              <w:tabs>
                <w:tab w:val="left" w:pos="556"/>
                <w:tab w:val="left" w:pos="851"/>
                <w:tab w:val="left" w:pos="1123"/>
              </w:tabs>
              <w:spacing w:after="0" w:line="240" w:lineRule="auto"/>
              <w:ind w:left="273" w:hanging="273"/>
              <w:rPr>
                <w:rFonts w:ascii="Times New Roman" w:hAnsi="Times New Roman"/>
                <w:sz w:val="21"/>
                <w:szCs w:val="21"/>
              </w:rPr>
            </w:pPr>
            <w:r w:rsidRPr="006F63A7">
              <w:rPr>
                <w:rFonts w:ascii="Times New Roman" w:hAnsi="Times New Roman"/>
                <w:sz w:val="21"/>
                <w:szCs w:val="21"/>
              </w:rPr>
              <w:t xml:space="preserve"> Спецификация оборудования, изделий и материалов с добавлением столбца с указанием номера в едином реестре российской промышленной продукции.</w:t>
            </w:r>
          </w:p>
          <w:p w14:paraId="032F5B65"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rPr>
              <w:t>Состав телекоммуникационного шкафа (шкафов).</w:t>
            </w:r>
          </w:p>
          <w:p w14:paraId="4AD1ED42"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rPr>
              <w:t xml:space="preserve">Схема крепления камер на фасаде и потолке с указанием высот. </w:t>
            </w:r>
          </w:p>
          <w:p w14:paraId="7287E653"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rPr>
              <w:t>Расчет видеоархива.</w:t>
            </w:r>
          </w:p>
          <w:p w14:paraId="629BFDD4"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shd w:val="clear" w:color="auto" w:fill="FFFFFF"/>
              </w:rPr>
              <w:t>Расчет резервного электропитания для системы и АРМ.</w:t>
            </w:r>
          </w:p>
          <w:p w14:paraId="15659BA3"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shd w:val="clear" w:color="auto" w:fill="FFFFFF"/>
              </w:rPr>
              <w:t>Задание на подвод электропитания.</w:t>
            </w:r>
          </w:p>
          <w:p w14:paraId="76108C16"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shd w:val="clear" w:color="auto" w:fill="FFFFFF"/>
              </w:rPr>
              <w:t>Задания (информационное взаимодействие, выдача сигналов управления и т.д.).</w:t>
            </w:r>
          </w:p>
          <w:p w14:paraId="73DB19F5" w14:textId="77777777" w:rsidR="006F63A7" w:rsidRPr="006F63A7" w:rsidRDefault="006F63A7" w:rsidP="006F63A7">
            <w:pPr>
              <w:pStyle w:val="a8"/>
              <w:numPr>
                <w:ilvl w:val="0"/>
                <w:numId w:val="11"/>
              </w:numPr>
              <w:tabs>
                <w:tab w:val="left" w:pos="556"/>
              </w:tabs>
              <w:spacing w:after="0" w:line="240" w:lineRule="auto"/>
              <w:ind w:left="273" w:hanging="273"/>
              <w:rPr>
                <w:rFonts w:ascii="Times New Roman" w:hAnsi="Times New Roman"/>
                <w:sz w:val="21"/>
                <w:szCs w:val="21"/>
              </w:rPr>
            </w:pPr>
            <w:r w:rsidRPr="006F63A7">
              <w:rPr>
                <w:rFonts w:ascii="Times New Roman" w:hAnsi="Times New Roman"/>
                <w:sz w:val="21"/>
                <w:szCs w:val="21"/>
                <w:shd w:val="clear" w:color="auto" w:fill="FFFFFF"/>
              </w:rPr>
              <w:t>Приложения: задание на проектирование, лицензии, СРО, сертификаты, и т.д.</w:t>
            </w:r>
          </w:p>
          <w:p w14:paraId="377FB07C" w14:textId="77777777" w:rsidR="006F63A7" w:rsidRPr="006F63A7" w:rsidRDefault="006F63A7" w:rsidP="00165580">
            <w:pPr>
              <w:pStyle w:val="20"/>
              <w:tabs>
                <w:tab w:val="left" w:pos="556"/>
              </w:tabs>
              <w:spacing w:line="240" w:lineRule="auto"/>
              <w:ind w:hanging="273"/>
              <w:rPr>
                <w:rStyle w:val="aff"/>
                <w:rFonts w:ascii="Times New Roman" w:hAnsi="Times New Roman" w:cs="Times New Roman"/>
                <w:color w:val="auto"/>
                <w:sz w:val="21"/>
                <w:szCs w:val="21"/>
              </w:rPr>
            </w:pPr>
            <w:r w:rsidRPr="006F63A7">
              <w:rPr>
                <w:rStyle w:val="aff"/>
                <w:rFonts w:ascii="Times New Roman" w:hAnsi="Times New Roman" w:cs="Times New Roman"/>
                <w:color w:val="auto"/>
                <w:sz w:val="21"/>
                <w:szCs w:val="21"/>
              </w:rPr>
              <w:t>Сметный расчет:</w:t>
            </w:r>
          </w:p>
          <w:p w14:paraId="38A24EDA" w14:textId="77777777" w:rsidR="006F63A7" w:rsidRPr="006F63A7" w:rsidRDefault="006F63A7" w:rsidP="006F63A7">
            <w:pPr>
              <w:pStyle w:val="a8"/>
              <w:numPr>
                <w:ilvl w:val="0"/>
                <w:numId w:val="26"/>
              </w:numPr>
              <w:tabs>
                <w:tab w:val="left" w:pos="556"/>
              </w:tabs>
              <w:spacing w:after="0" w:line="240" w:lineRule="auto"/>
              <w:ind w:hanging="273"/>
              <w:rPr>
                <w:rFonts w:ascii="Times New Roman" w:hAnsi="Times New Roman"/>
                <w:sz w:val="21"/>
                <w:szCs w:val="21"/>
              </w:rPr>
            </w:pPr>
            <w:r w:rsidRPr="006F63A7">
              <w:rPr>
                <w:rFonts w:ascii="Times New Roman" w:hAnsi="Times New Roman"/>
                <w:sz w:val="21"/>
                <w:szCs w:val="21"/>
              </w:rPr>
              <w:t xml:space="preserve"> Сметный расчет на проектируемую СВН в форматах совместимых с </w:t>
            </w:r>
            <w:proofErr w:type="spellStart"/>
            <w:r w:rsidRPr="006F63A7">
              <w:rPr>
                <w:rFonts w:ascii="Times New Roman" w:hAnsi="Times New Roman"/>
                <w:sz w:val="21"/>
                <w:szCs w:val="21"/>
              </w:rPr>
              <w:t>word</w:t>
            </w:r>
            <w:proofErr w:type="spellEnd"/>
            <w:r w:rsidRPr="006F63A7">
              <w:rPr>
                <w:rFonts w:ascii="Times New Roman" w:hAnsi="Times New Roman"/>
                <w:sz w:val="21"/>
                <w:szCs w:val="21"/>
              </w:rPr>
              <w:t xml:space="preserve"> или </w:t>
            </w:r>
            <w:proofErr w:type="spellStart"/>
            <w:r w:rsidRPr="006F63A7">
              <w:rPr>
                <w:rFonts w:ascii="Times New Roman" w:hAnsi="Times New Roman"/>
                <w:sz w:val="21"/>
                <w:szCs w:val="21"/>
              </w:rPr>
              <w:t>excel</w:t>
            </w:r>
            <w:proofErr w:type="spellEnd"/>
            <w:r w:rsidRPr="006F63A7">
              <w:rPr>
                <w:rFonts w:ascii="Times New Roman" w:hAnsi="Times New Roman"/>
                <w:sz w:val="21"/>
                <w:szCs w:val="21"/>
              </w:rPr>
              <w:t>.</w:t>
            </w:r>
          </w:p>
        </w:tc>
      </w:tr>
      <w:tr w:rsidR="006F63A7" w:rsidRPr="006F63A7" w14:paraId="62C862A4" w14:textId="77777777" w:rsidTr="00165580">
        <w:trPr>
          <w:trHeight w:val="298"/>
        </w:trPr>
        <w:tc>
          <w:tcPr>
            <w:tcW w:w="5000" w:type="pct"/>
            <w:gridSpan w:val="3"/>
            <w:vAlign w:val="center"/>
          </w:tcPr>
          <w:p w14:paraId="38DF1F81" w14:textId="77777777" w:rsidR="006F63A7" w:rsidRPr="006F63A7" w:rsidRDefault="006F63A7" w:rsidP="00165580">
            <w:pPr>
              <w:pStyle w:val="20"/>
              <w:spacing w:line="240" w:lineRule="auto"/>
              <w:rPr>
                <w:rStyle w:val="aff"/>
                <w:rFonts w:ascii="Times New Roman" w:hAnsi="Times New Roman" w:cs="Times New Roman"/>
                <w:b/>
                <w:color w:val="auto"/>
                <w:sz w:val="21"/>
                <w:szCs w:val="21"/>
              </w:rPr>
            </w:pPr>
            <w:r w:rsidRPr="006F63A7">
              <w:rPr>
                <w:rStyle w:val="aff"/>
                <w:rFonts w:ascii="Times New Roman" w:hAnsi="Times New Roman" w:cs="Times New Roman"/>
                <w:b/>
                <w:color w:val="auto"/>
                <w:sz w:val="21"/>
                <w:szCs w:val="21"/>
              </w:rPr>
              <w:lastRenderedPageBreak/>
              <w:t>4.1.Технические требования к СВН</w:t>
            </w:r>
          </w:p>
        </w:tc>
      </w:tr>
      <w:tr w:rsidR="006F63A7" w:rsidRPr="006F63A7" w14:paraId="7322C5E7" w14:textId="77777777" w:rsidTr="00165580">
        <w:trPr>
          <w:trHeight w:val="1693"/>
        </w:trPr>
        <w:tc>
          <w:tcPr>
            <w:tcW w:w="234" w:type="pct"/>
            <w:vAlign w:val="center"/>
          </w:tcPr>
          <w:p w14:paraId="3C7D120F" w14:textId="77777777" w:rsidR="006F63A7" w:rsidRPr="006F63A7" w:rsidRDefault="006F63A7" w:rsidP="00165580">
            <w:pPr>
              <w:spacing w:after="0"/>
              <w:jc w:val="center"/>
              <w:rPr>
                <w:rFonts w:ascii="Times New Roman" w:hAnsi="Times New Roman"/>
                <w:sz w:val="21"/>
                <w:szCs w:val="21"/>
              </w:rPr>
            </w:pPr>
            <w:r w:rsidRPr="006F63A7">
              <w:rPr>
                <w:rFonts w:ascii="Times New Roman" w:hAnsi="Times New Roman"/>
                <w:sz w:val="21"/>
                <w:szCs w:val="21"/>
              </w:rPr>
              <w:t>4.1.</w:t>
            </w:r>
          </w:p>
        </w:tc>
        <w:tc>
          <w:tcPr>
            <w:tcW w:w="977" w:type="pct"/>
            <w:vAlign w:val="center"/>
          </w:tcPr>
          <w:p w14:paraId="252A932E"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Style w:val="aff"/>
                <w:rFonts w:ascii="Times New Roman" w:hAnsi="Times New Roman" w:cs="Times New Roman"/>
                <w:color w:val="auto"/>
                <w:sz w:val="21"/>
                <w:szCs w:val="21"/>
              </w:rPr>
              <w:t>Общие требования.</w:t>
            </w:r>
          </w:p>
        </w:tc>
        <w:tc>
          <w:tcPr>
            <w:tcW w:w="3789" w:type="pct"/>
          </w:tcPr>
          <w:p w14:paraId="6D5D1B5B" w14:textId="77777777" w:rsidR="006F63A7" w:rsidRPr="006F63A7" w:rsidRDefault="006F63A7" w:rsidP="00165580">
            <w:pPr>
              <w:tabs>
                <w:tab w:val="left" w:pos="4620"/>
              </w:tabs>
              <w:spacing w:after="0" w:line="240" w:lineRule="auto"/>
              <w:ind w:left="33"/>
              <w:rPr>
                <w:rFonts w:ascii="Times New Roman" w:hAnsi="Times New Roman"/>
                <w:sz w:val="21"/>
                <w:szCs w:val="21"/>
              </w:rPr>
            </w:pPr>
            <w:r w:rsidRPr="006F63A7">
              <w:rPr>
                <w:rFonts w:ascii="Times New Roman" w:hAnsi="Times New Roman"/>
                <w:sz w:val="21"/>
                <w:szCs w:val="21"/>
              </w:rPr>
              <w:t>4.1.1. Состав и функциональные возможности разрабатываемой СВН определяется Подрядчиком на этапе проектирования на основании особенностей объекта ОСИ, технического задания на проектирование, предписаний надзорных органов, профильной НТД и требований антитеррористической защищенности объектов (территорий).</w:t>
            </w:r>
          </w:p>
          <w:p w14:paraId="27EF757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pacing w:val="-1"/>
                <w:sz w:val="21"/>
                <w:szCs w:val="21"/>
              </w:rPr>
              <w:t>4.1.2. СВН должна функционировать круглосуточно, без учета времени необходимого для поведения регламентных работ в соответствие с инструкциями по эксплуатации системы.</w:t>
            </w:r>
          </w:p>
          <w:p w14:paraId="287AE09A" w14:textId="77777777" w:rsidR="006F63A7" w:rsidRPr="006F63A7" w:rsidRDefault="006F63A7" w:rsidP="00165580">
            <w:pPr>
              <w:spacing w:after="0" w:line="240" w:lineRule="auto"/>
              <w:rPr>
                <w:rFonts w:ascii="Times New Roman" w:hAnsi="Times New Roman"/>
                <w:spacing w:val="-1"/>
                <w:sz w:val="21"/>
                <w:szCs w:val="21"/>
              </w:rPr>
            </w:pPr>
            <w:r w:rsidRPr="006F63A7">
              <w:rPr>
                <w:rFonts w:ascii="Times New Roman" w:hAnsi="Times New Roman"/>
                <w:sz w:val="21"/>
                <w:szCs w:val="21"/>
              </w:rPr>
              <w:t xml:space="preserve">4.1.3. </w:t>
            </w:r>
            <w:r w:rsidRPr="006F63A7">
              <w:rPr>
                <w:rFonts w:ascii="Times New Roman" w:hAnsi="Times New Roman"/>
                <w:spacing w:val="-1"/>
                <w:sz w:val="21"/>
                <w:szCs w:val="21"/>
              </w:rPr>
              <w:t>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w:t>
            </w:r>
            <w:r w:rsidRPr="006F63A7">
              <w:rPr>
                <w:rFonts w:ascii="Times New Roman" w:hAnsi="Times New Roman"/>
                <w:spacing w:val="-1"/>
                <w:sz w:val="21"/>
                <w:szCs w:val="21"/>
              </w:rPr>
              <w:br/>
              <w:t>и восстановление работоспособности всех видов оборудования</w:t>
            </w:r>
            <w:r w:rsidRPr="006F63A7">
              <w:rPr>
                <w:rFonts w:ascii="Times New Roman" w:hAnsi="Times New Roman"/>
                <w:spacing w:val="-1"/>
                <w:sz w:val="21"/>
                <w:szCs w:val="21"/>
              </w:rPr>
              <w:br/>
              <w:t>и подключенных к нему устройств); оборудование должно автоматически восстанавливать работоспособность при пропадании и последующем восстановлении электропитания.</w:t>
            </w:r>
          </w:p>
          <w:p w14:paraId="0D074386"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pacing w:val="-1"/>
                <w:sz w:val="21"/>
                <w:szCs w:val="21"/>
              </w:rPr>
              <w:t xml:space="preserve">4.1.4. </w:t>
            </w:r>
            <w:r w:rsidRPr="006F63A7">
              <w:rPr>
                <w:rFonts w:ascii="Times New Roman" w:hAnsi="Times New Roman"/>
                <w:sz w:val="21"/>
                <w:szCs w:val="21"/>
              </w:rPr>
              <w:t>Конструктивно СВН должны строиться по модульному принципу и обеспечивать:</w:t>
            </w:r>
          </w:p>
          <w:p w14:paraId="6AB61B6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взаимозаменяемость сменных однотипных технических средств;</w:t>
            </w:r>
          </w:p>
          <w:p w14:paraId="674659A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удобство технического обслуживания, ремонта и эксплуатации;</w:t>
            </w:r>
          </w:p>
          <w:p w14:paraId="10EADCC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исключение несанкционированного доступа к элементам управления;</w:t>
            </w:r>
          </w:p>
          <w:p w14:paraId="1D236D3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санкционированный доступ ко всем элементам, узлам и блокам, требующим регулирования, обслуживания или замены в процессе эксплуатации.</w:t>
            </w:r>
          </w:p>
        </w:tc>
      </w:tr>
      <w:tr w:rsidR="006F63A7" w:rsidRPr="006F63A7" w14:paraId="3EBB0134" w14:textId="77777777" w:rsidTr="00165580">
        <w:trPr>
          <w:trHeight w:val="1693"/>
        </w:trPr>
        <w:tc>
          <w:tcPr>
            <w:tcW w:w="234" w:type="pct"/>
            <w:vAlign w:val="center"/>
          </w:tcPr>
          <w:p w14:paraId="180F1BB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4.2.</w:t>
            </w:r>
          </w:p>
        </w:tc>
        <w:tc>
          <w:tcPr>
            <w:tcW w:w="977" w:type="pct"/>
            <w:vAlign w:val="center"/>
          </w:tcPr>
          <w:p w14:paraId="16A70B6F" w14:textId="77777777" w:rsidR="006F63A7" w:rsidRPr="006F63A7" w:rsidRDefault="006F63A7" w:rsidP="00165580">
            <w:pPr>
              <w:pStyle w:val="20"/>
              <w:spacing w:line="240" w:lineRule="auto"/>
              <w:rPr>
                <w:rFonts w:ascii="Times New Roman" w:hAnsi="Times New Roman" w:cs="Times New Roman"/>
                <w:color w:val="auto"/>
                <w:sz w:val="21"/>
                <w:szCs w:val="21"/>
              </w:rPr>
            </w:pPr>
            <w:bookmarkStart w:id="16" w:name="ОбРЕгиОтобр"/>
            <w:r w:rsidRPr="006F63A7">
              <w:rPr>
                <w:rStyle w:val="aff"/>
                <w:rFonts w:ascii="Times New Roman" w:hAnsi="Times New Roman" w:cs="Times New Roman"/>
                <w:color w:val="auto"/>
                <w:sz w:val="21"/>
                <w:szCs w:val="21"/>
              </w:rPr>
              <w:t>Оборудование регистрации и отображения.</w:t>
            </w:r>
            <w:bookmarkEnd w:id="16"/>
          </w:p>
        </w:tc>
        <w:tc>
          <w:tcPr>
            <w:tcW w:w="3789" w:type="pct"/>
          </w:tcPr>
          <w:p w14:paraId="216E4D89" w14:textId="77777777" w:rsidR="006F63A7" w:rsidRPr="006F63A7" w:rsidRDefault="006F63A7" w:rsidP="00165580">
            <w:pPr>
              <w:pStyle w:val="a8"/>
              <w:spacing w:after="0" w:line="240" w:lineRule="auto"/>
              <w:ind w:left="0"/>
              <w:rPr>
                <w:rFonts w:ascii="Times New Roman" w:hAnsi="Times New Roman"/>
                <w:spacing w:val="-1"/>
                <w:sz w:val="21"/>
                <w:szCs w:val="21"/>
              </w:rPr>
            </w:pPr>
            <w:r w:rsidRPr="006F63A7">
              <w:rPr>
                <w:rFonts w:ascii="Times New Roman" w:hAnsi="Times New Roman"/>
                <w:bCs/>
                <w:sz w:val="21"/>
                <w:szCs w:val="21"/>
              </w:rPr>
              <w:t xml:space="preserve">4.2.1. </w:t>
            </w:r>
            <w:r w:rsidRPr="006F63A7">
              <w:rPr>
                <w:rFonts w:ascii="Times New Roman" w:hAnsi="Times New Roman"/>
                <w:spacing w:val="-1"/>
                <w:sz w:val="21"/>
                <w:szCs w:val="21"/>
              </w:rPr>
              <w:t>В качестве оборудования регистрации использовать цифровые видеорегистраторы (серверы) со следующими функциями:</w:t>
            </w:r>
          </w:p>
          <w:p w14:paraId="1FA13AB1"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pacing w:val="-1"/>
                <w:sz w:val="21"/>
                <w:szCs w:val="21"/>
              </w:rPr>
              <w:t xml:space="preserve">- </w:t>
            </w:r>
            <w:r w:rsidRPr="006F63A7">
              <w:rPr>
                <w:rFonts w:ascii="Times New Roman" w:hAnsi="Times New Roman"/>
                <w:sz w:val="21"/>
                <w:szCs w:val="21"/>
              </w:rPr>
              <w:t>разграничение полномочий операторов, администратора</w:t>
            </w:r>
            <w:r w:rsidRPr="006F63A7">
              <w:rPr>
                <w:rFonts w:ascii="Times New Roman" w:hAnsi="Times New Roman"/>
                <w:sz w:val="21"/>
                <w:szCs w:val="21"/>
              </w:rPr>
              <w:br/>
              <w:t>и инсталлятора системы с целью предотвращения неквалифицированного и/или несанкционированного управления;</w:t>
            </w:r>
          </w:p>
          <w:p w14:paraId="07555B71" w14:textId="77777777" w:rsidR="006F63A7" w:rsidRPr="006F63A7" w:rsidRDefault="006F63A7" w:rsidP="00165580">
            <w:pPr>
              <w:pStyle w:val="a8"/>
              <w:spacing w:after="0" w:line="240" w:lineRule="auto"/>
              <w:ind w:left="0"/>
              <w:rPr>
                <w:rFonts w:ascii="Times New Roman" w:hAnsi="Times New Roman"/>
                <w:spacing w:val="-1"/>
                <w:sz w:val="21"/>
                <w:szCs w:val="21"/>
              </w:rPr>
            </w:pPr>
            <w:r w:rsidRPr="006F63A7">
              <w:rPr>
                <w:rFonts w:ascii="Times New Roman" w:hAnsi="Times New Roman"/>
                <w:sz w:val="21"/>
                <w:szCs w:val="21"/>
              </w:rPr>
              <w:t xml:space="preserve">- </w:t>
            </w:r>
            <w:r w:rsidRPr="006F63A7">
              <w:rPr>
                <w:rFonts w:ascii="Times New Roman" w:hAnsi="Times New Roman"/>
                <w:spacing w:val="-1"/>
                <w:sz w:val="21"/>
                <w:szCs w:val="21"/>
              </w:rPr>
              <w:t>наличие функции одновременной работы в 4-х режимах (записи, поиска, воспроизведения и мониторинга в режиме реального времени);</w:t>
            </w:r>
          </w:p>
          <w:p w14:paraId="70A1A7EF" w14:textId="77777777" w:rsidR="006F63A7" w:rsidRPr="006F63A7" w:rsidRDefault="006F63A7" w:rsidP="00165580">
            <w:pPr>
              <w:pStyle w:val="a8"/>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возможность поддержки объединения нескольких устройств</w:t>
            </w:r>
            <w:r w:rsidRPr="006F63A7">
              <w:rPr>
                <w:rFonts w:ascii="Times New Roman" w:hAnsi="Times New Roman"/>
                <w:spacing w:val="-1"/>
                <w:sz w:val="21"/>
                <w:szCs w:val="21"/>
              </w:rPr>
              <w:br/>
              <w:t>по собственному протоколу для управления одним контроллером (ПО) всеми видеорегистраторами;</w:t>
            </w:r>
          </w:p>
          <w:p w14:paraId="04B46A46" w14:textId="77777777" w:rsidR="006F63A7" w:rsidRPr="006F63A7" w:rsidRDefault="006F63A7" w:rsidP="00165580">
            <w:pPr>
              <w:pStyle w:val="a8"/>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поддержка работы по сети (одновременно с нескольких удаленных постов наблюдения) – работа с архивом, просмотр выбранных камер, удаленное управление телеметрией;</w:t>
            </w:r>
          </w:p>
          <w:p w14:paraId="185DA905" w14:textId="77777777" w:rsidR="006F63A7" w:rsidRPr="006F63A7" w:rsidRDefault="006F63A7" w:rsidP="00165580">
            <w:pPr>
              <w:pStyle w:val="a8"/>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запись видеоизображения в реальном времени от всех видеокамер</w:t>
            </w:r>
            <w:r w:rsidRPr="006F63A7">
              <w:rPr>
                <w:rFonts w:ascii="Times New Roman" w:hAnsi="Times New Roman"/>
                <w:spacing w:val="-1"/>
                <w:sz w:val="21"/>
                <w:szCs w:val="21"/>
              </w:rPr>
              <w:br/>
              <w:t>с разрешением не менее 1920x1080 (1080р) 25 кадр/с;</w:t>
            </w:r>
          </w:p>
          <w:p w14:paraId="5C29D106"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запись видеоинформации на внутренние носители по принципу ленты, замкнутой в кольцо;</w:t>
            </w:r>
          </w:p>
          <w:p w14:paraId="4B44B376"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емкость архива системы видеонаблюдения должна соответствовать требованиям документов по антитеррористической защищенности,</w:t>
            </w:r>
            <w:r w:rsidRPr="006F63A7">
              <w:rPr>
                <w:rFonts w:ascii="Times New Roman" w:hAnsi="Times New Roman"/>
                <w:sz w:val="21"/>
                <w:szCs w:val="21"/>
              </w:rPr>
              <w:br/>
              <w:t>при отсутствии конкретных требований емкость архива должна составлять</w:t>
            </w:r>
            <w:r w:rsidRPr="006F63A7">
              <w:rPr>
                <w:rFonts w:ascii="Times New Roman" w:hAnsi="Times New Roman"/>
                <w:sz w:val="21"/>
                <w:szCs w:val="21"/>
              </w:rPr>
              <w:br/>
              <w:t>30 суток в режиме реального времени.;</w:t>
            </w:r>
          </w:p>
          <w:p w14:paraId="25A59F5E" w14:textId="77777777" w:rsidR="006F63A7" w:rsidRPr="006F63A7" w:rsidRDefault="006F63A7" w:rsidP="00165580">
            <w:pPr>
              <w:pStyle w:val="a8"/>
              <w:spacing w:after="0" w:line="240" w:lineRule="auto"/>
              <w:ind w:left="0"/>
              <w:rPr>
                <w:rFonts w:ascii="Times New Roman" w:hAnsi="Times New Roman"/>
                <w:spacing w:val="-1"/>
                <w:sz w:val="21"/>
                <w:szCs w:val="21"/>
              </w:rPr>
            </w:pPr>
            <w:r w:rsidRPr="006F63A7">
              <w:rPr>
                <w:rFonts w:ascii="Times New Roman" w:hAnsi="Times New Roman"/>
                <w:sz w:val="21"/>
                <w:szCs w:val="21"/>
              </w:rPr>
              <w:t xml:space="preserve">- </w:t>
            </w:r>
            <w:r w:rsidRPr="006F63A7">
              <w:rPr>
                <w:rFonts w:ascii="Times New Roman" w:hAnsi="Times New Roman"/>
                <w:spacing w:val="-1"/>
                <w:sz w:val="21"/>
                <w:szCs w:val="21"/>
              </w:rPr>
              <w:t>поддержка подключения внешних накопителей для увеличения объема видеоархива;</w:t>
            </w:r>
          </w:p>
          <w:p w14:paraId="5DDFA965" w14:textId="77777777" w:rsidR="006F63A7" w:rsidRPr="006F63A7" w:rsidRDefault="006F63A7" w:rsidP="00165580">
            <w:pPr>
              <w:pStyle w:val="a8"/>
              <w:tabs>
                <w:tab w:val="left" w:pos="196"/>
              </w:tabs>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наличие аудиовходов;</w:t>
            </w:r>
          </w:p>
          <w:p w14:paraId="68727622" w14:textId="77777777" w:rsidR="006F63A7" w:rsidRPr="006F63A7" w:rsidRDefault="006F63A7" w:rsidP="00165580">
            <w:pPr>
              <w:pStyle w:val="a8"/>
              <w:tabs>
                <w:tab w:val="left" w:pos="196"/>
              </w:tabs>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xml:space="preserve">- поддержка протокола </w:t>
            </w:r>
            <w:r w:rsidRPr="006F63A7">
              <w:rPr>
                <w:rFonts w:ascii="Times New Roman" w:hAnsi="Times New Roman"/>
                <w:spacing w:val="-1"/>
                <w:sz w:val="21"/>
                <w:szCs w:val="21"/>
                <w:lang w:val="en-US"/>
              </w:rPr>
              <w:t>RTSP</w:t>
            </w:r>
            <w:r w:rsidRPr="006F63A7">
              <w:rPr>
                <w:rFonts w:ascii="Times New Roman" w:hAnsi="Times New Roman"/>
                <w:spacing w:val="-1"/>
                <w:sz w:val="21"/>
                <w:szCs w:val="21"/>
              </w:rPr>
              <w:t xml:space="preserve"> (</w:t>
            </w:r>
            <w:r w:rsidRPr="006F63A7">
              <w:rPr>
                <w:rFonts w:ascii="Times New Roman" w:hAnsi="Times New Roman"/>
                <w:spacing w:val="-1"/>
                <w:sz w:val="21"/>
                <w:szCs w:val="21"/>
                <w:lang w:val="en-US"/>
              </w:rPr>
              <w:t>Real</w:t>
            </w:r>
            <w:r w:rsidRPr="006F63A7">
              <w:rPr>
                <w:rFonts w:ascii="Times New Roman" w:hAnsi="Times New Roman"/>
                <w:spacing w:val="-1"/>
                <w:sz w:val="21"/>
                <w:szCs w:val="21"/>
              </w:rPr>
              <w:t xml:space="preserve"> </w:t>
            </w:r>
            <w:r w:rsidRPr="006F63A7">
              <w:rPr>
                <w:rFonts w:ascii="Times New Roman" w:hAnsi="Times New Roman"/>
                <w:spacing w:val="-1"/>
                <w:sz w:val="21"/>
                <w:szCs w:val="21"/>
                <w:lang w:val="en-US"/>
              </w:rPr>
              <w:t>Time</w:t>
            </w:r>
            <w:r w:rsidRPr="006F63A7">
              <w:rPr>
                <w:rFonts w:ascii="Times New Roman" w:hAnsi="Times New Roman"/>
                <w:spacing w:val="-1"/>
                <w:sz w:val="21"/>
                <w:szCs w:val="21"/>
              </w:rPr>
              <w:t xml:space="preserve"> </w:t>
            </w:r>
            <w:r w:rsidRPr="006F63A7">
              <w:rPr>
                <w:rFonts w:ascii="Times New Roman" w:hAnsi="Times New Roman"/>
                <w:spacing w:val="-1"/>
                <w:sz w:val="21"/>
                <w:szCs w:val="21"/>
                <w:lang w:val="en-US"/>
              </w:rPr>
              <w:t>Streaming</w:t>
            </w:r>
            <w:r w:rsidRPr="006F63A7">
              <w:rPr>
                <w:rFonts w:ascii="Times New Roman" w:hAnsi="Times New Roman"/>
                <w:spacing w:val="-1"/>
                <w:sz w:val="21"/>
                <w:szCs w:val="21"/>
              </w:rPr>
              <w:t xml:space="preserve"> </w:t>
            </w:r>
            <w:r w:rsidRPr="006F63A7">
              <w:rPr>
                <w:rFonts w:ascii="Times New Roman" w:hAnsi="Times New Roman"/>
                <w:spacing w:val="-1"/>
                <w:sz w:val="21"/>
                <w:szCs w:val="21"/>
                <w:lang w:val="en-US"/>
              </w:rPr>
              <w:t>Protocol</w:t>
            </w:r>
            <w:r w:rsidRPr="006F63A7">
              <w:rPr>
                <w:rFonts w:ascii="Times New Roman" w:hAnsi="Times New Roman"/>
                <w:spacing w:val="-1"/>
                <w:sz w:val="21"/>
                <w:szCs w:val="21"/>
              </w:rPr>
              <w:t>);</w:t>
            </w:r>
          </w:p>
          <w:p w14:paraId="0A2AEC84" w14:textId="77777777" w:rsidR="006F63A7" w:rsidRPr="006F63A7" w:rsidRDefault="006F63A7" w:rsidP="00165580">
            <w:pPr>
              <w:pStyle w:val="a8"/>
              <w:tabs>
                <w:tab w:val="left" w:pos="196"/>
              </w:tabs>
              <w:spacing w:after="0" w:line="240" w:lineRule="auto"/>
              <w:ind w:left="0"/>
              <w:rPr>
                <w:rFonts w:ascii="Times New Roman" w:hAnsi="Times New Roman"/>
                <w:spacing w:val="-1"/>
                <w:sz w:val="21"/>
                <w:szCs w:val="21"/>
                <w:lang w:val="en-US"/>
              </w:rPr>
            </w:pP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поддержка</w:t>
            </w: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протокола</w:t>
            </w:r>
            <w:r w:rsidRPr="006F63A7">
              <w:rPr>
                <w:rFonts w:ascii="Times New Roman" w:hAnsi="Times New Roman"/>
                <w:spacing w:val="-1"/>
                <w:sz w:val="21"/>
                <w:szCs w:val="21"/>
                <w:lang w:val="en-US"/>
              </w:rPr>
              <w:t xml:space="preserve"> </w:t>
            </w:r>
            <w:r w:rsidRPr="006F63A7">
              <w:rPr>
                <w:rFonts w:ascii="Times New Roman" w:hAnsi="Times New Roman"/>
                <w:sz w:val="21"/>
                <w:szCs w:val="21"/>
                <w:lang w:val="en-US"/>
              </w:rPr>
              <w:t>ONVIF (Open Network Video Interface Forum);</w:t>
            </w:r>
          </w:p>
          <w:p w14:paraId="2BC04897" w14:textId="77777777" w:rsidR="006F63A7" w:rsidRPr="006F63A7" w:rsidRDefault="006F63A7" w:rsidP="00165580">
            <w:pPr>
              <w:pStyle w:val="a8"/>
              <w:tabs>
                <w:tab w:val="left" w:pos="196"/>
              </w:tabs>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поддержка стандартов сжатия видеоизображения H.264, H.264+, H.265, H.265+ и MJPEG.</w:t>
            </w:r>
          </w:p>
          <w:p w14:paraId="0AAD8B0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4.2.2. </w:t>
            </w:r>
            <w:r w:rsidRPr="006F63A7">
              <w:rPr>
                <w:rFonts w:ascii="Times New Roman" w:hAnsi="Times New Roman"/>
                <w:spacing w:val="-1"/>
                <w:sz w:val="21"/>
                <w:szCs w:val="21"/>
              </w:rPr>
              <w:t xml:space="preserve">В качестве средств отображения использовать жидкокристаллические мониторы с диагональю не менее 21 дюйма, для каждого регистратора должно быть задействовано два </w:t>
            </w:r>
            <w:r w:rsidRPr="006F63A7">
              <w:rPr>
                <w:rFonts w:ascii="Times New Roman" w:hAnsi="Times New Roman"/>
                <w:spacing w:val="-1"/>
                <w:sz w:val="21"/>
                <w:szCs w:val="21"/>
              </w:rPr>
              <w:lastRenderedPageBreak/>
              <w:t>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
        </w:tc>
      </w:tr>
      <w:tr w:rsidR="006F63A7" w:rsidRPr="006F63A7" w14:paraId="2DD8C879" w14:textId="77777777" w:rsidTr="00165580">
        <w:trPr>
          <w:trHeight w:val="1693"/>
        </w:trPr>
        <w:tc>
          <w:tcPr>
            <w:tcW w:w="234" w:type="pct"/>
            <w:vAlign w:val="center"/>
          </w:tcPr>
          <w:p w14:paraId="2729FF2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lastRenderedPageBreak/>
              <w:t>4.3</w:t>
            </w:r>
          </w:p>
        </w:tc>
        <w:tc>
          <w:tcPr>
            <w:tcW w:w="977" w:type="pct"/>
            <w:vAlign w:val="center"/>
          </w:tcPr>
          <w:p w14:paraId="112F7901" w14:textId="77777777" w:rsidR="006F63A7" w:rsidRPr="006F63A7" w:rsidRDefault="006F63A7" w:rsidP="00165580">
            <w:pPr>
              <w:pStyle w:val="20"/>
              <w:spacing w:line="240" w:lineRule="auto"/>
              <w:rPr>
                <w:rFonts w:ascii="Times New Roman" w:hAnsi="Times New Roman" w:cs="Times New Roman"/>
                <w:color w:val="auto"/>
                <w:sz w:val="21"/>
                <w:szCs w:val="21"/>
              </w:rPr>
            </w:pPr>
            <w:bookmarkStart w:id="17" w:name="требкРАзмещ"/>
            <w:r w:rsidRPr="006F63A7">
              <w:rPr>
                <w:rStyle w:val="aff"/>
                <w:rFonts w:ascii="Times New Roman" w:hAnsi="Times New Roman" w:cs="Times New Roman"/>
                <w:color w:val="auto"/>
                <w:sz w:val="21"/>
                <w:szCs w:val="21"/>
              </w:rPr>
              <w:t>Требования к размещению</w:t>
            </w:r>
            <w:bookmarkEnd w:id="17"/>
          </w:p>
        </w:tc>
        <w:tc>
          <w:tcPr>
            <w:tcW w:w="3789" w:type="pct"/>
          </w:tcPr>
          <w:p w14:paraId="6541E76A"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4.3.1. СВН проектируется с учетом следующих, обязательных, требований:</w:t>
            </w:r>
          </w:p>
          <w:p w14:paraId="2C57B55C"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xml:space="preserve">-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14:paraId="3BD55AD2"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сцены обзора уличных видеокамер должны охватывать территорию объекта (в пределах ограждения), внешний периметр объекта, главный</w:t>
            </w:r>
          </w:p>
          <w:p w14:paraId="030A0050"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и запасные входы объекта, главный и запасной въезд на территорию объекта, входные калитки/ворота, спортивные площадки, детские площадки и т.д.;</w:t>
            </w:r>
          </w:p>
          <w:p w14:paraId="31BA9E42"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сцены обзора внутренних видеокамер охватывают входные группы (конкретная группа определяется техническим заданием), главный</w:t>
            </w:r>
          </w:p>
          <w:p w14:paraId="5F560F5C"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и запасные входы объекта, коридоры, рекреации, места массового нахождения людей и другие помещения, требующие обеспечения визуального контроля;</w:t>
            </w:r>
          </w:p>
          <w:p w14:paraId="039834E9"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сцены обзора внутренних видеокамер, охватывающих входные группы, должны обеспечивать идентификацию лиц на объекте по внешнему виду. Образец требований по установке настоящих видеокамер прилагается;</w:t>
            </w:r>
          </w:p>
          <w:p w14:paraId="0132851F"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углы зрения, разрешение видеоизображения и фокусное разрешение объектива уличных/внутренних видеокамер выбираются исходя</w:t>
            </w:r>
            <w:r w:rsidRPr="006F63A7">
              <w:rPr>
                <w:rFonts w:ascii="Times New Roman" w:hAnsi="Times New Roman"/>
                <w:bCs/>
                <w:sz w:val="21"/>
                <w:szCs w:val="21"/>
              </w:rPr>
              <w:br/>
              <w:t>из назначения видеокамер;</w:t>
            </w:r>
          </w:p>
          <w:p w14:paraId="0A29ABC4"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xml:space="preserve">- монтаж уличных/внутренних видеокамер производится </w:t>
            </w:r>
            <w:r w:rsidRPr="006F63A7">
              <w:rPr>
                <w:rFonts w:ascii="Times New Roman" w:hAnsi="Times New Roman"/>
                <w:bCs/>
                <w:sz w:val="21"/>
                <w:szCs w:val="21"/>
              </w:rPr>
              <w:br/>
              <w:t>на высоте 2,5 - 5 метров над уровнем земли;</w:t>
            </w:r>
          </w:p>
          <w:p w14:paraId="7BAF25D7"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сцены обзора видеокамер не должны перекрываться (даже частично) оптически непрозрачными препятствиями, такими как: ветки деревьев</w:t>
            </w:r>
          </w:p>
          <w:p w14:paraId="094B91D2"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и кустарников, листва, различные трубы, столбы, элементы мебели</w:t>
            </w:r>
          </w:p>
          <w:p w14:paraId="3325E5F4"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и прочие аналогичные объекты;</w:t>
            </w:r>
          </w:p>
          <w:p w14:paraId="4FF3921D"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размещение уличных/внутренних видеокамер необходимо производить</w:t>
            </w:r>
            <w:r w:rsidRPr="006F63A7">
              <w:rPr>
                <w:rFonts w:ascii="Times New Roman" w:hAnsi="Times New Roman"/>
                <w:bCs/>
                <w:sz w:val="21"/>
                <w:szCs w:val="21"/>
              </w:rPr>
              <w:br/>
              <w:t xml:space="preserve">с учетом задач </w:t>
            </w:r>
            <w:proofErr w:type="spellStart"/>
            <w:r w:rsidRPr="006F63A7">
              <w:rPr>
                <w:rFonts w:ascii="Times New Roman" w:hAnsi="Times New Roman"/>
                <w:bCs/>
                <w:sz w:val="21"/>
                <w:szCs w:val="21"/>
              </w:rPr>
              <w:t>видеоаналитики</w:t>
            </w:r>
            <w:proofErr w:type="spellEnd"/>
            <w:r w:rsidRPr="006F63A7">
              <w:rPr>
                <w:rFonts w:ascii="Times New Roman" w:hAnsi="Times New Roman"/>
                <w:bCs/>
                <w:sz w:val="21"/>
                <w:szCs w:val="21"/>
              </w:rPr>
              <w:t xml:space="preserve"> (считывание автомобильных государственных регистрационных номеров, фейсконтроль, количество посетителей и т.д.);</w:t>
            </w:r>
          </w:p>
          <w:p w14:paraId="4E393F85"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14:paraId="0546BB1E"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обеспечение работы в автоматизированном режиме;</w:t>
            </w:r>
          </w:p>
          <w:p w14:paraId="058533A9"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архивирование видеоинформации для последующего анализа событий;</w:t>
            </w:r>
          </w:p>
          <w:p w14:paraId="621B91FD"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xml:space="preserve">- </w:t>
            </w:r>
            <w:proofErr w:type="spellStart"/>
            <w:r w:rsidRPr="006F63A7">
              <w:rPr>
                <w:rFonts w:ascii="Times New Roman" w:hAnsi="Times New Roman"/>
                <w:bCs/>
                <w:sz w:val="21"/>
                <w:szCs w:val="21"/>
              </w:rPr>
              <w:t>видеодокументирование</w:t>
            </w:r>
            <w:proofErr w:type="spellEnd"/>
            <w:r w:rsidRPr="006F63A7">
              <w:rPr>
                <w:rFonts w:ascii="Times New Roman" w:hAnsi="Times New Roman"/>
                <w:bCs/>
                <w:sz w:val="21"/>
                <w:szCs w:val="21"/>
              </w:rPr>
              <w:t xml:space="preserve"> событий в автоматическом режиме или по команде оператора;</w:t>
            </w:r>
          </w:p>
          <w:p w14:paraId="56BC8E92"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программирование режимов работы;</w:t>
            </w:r>
          </w:p>
          <w:p w14:paraId="1AB653F4"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совместная работа с системами управления доступом и охранной сигнализации;</w:t>
            </w:r>
          </w:p>
          <w:p w14:paraId="5FBF741B"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воспроизведение ранее записанной информации;</w:t>
            </w:r>
          </w:p>
          <w:p w14:paraId="4ED6200D"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оперативный доступ к видеоархиву путем задания времени, даты</w:t>
            </w:r>
            <w:r w:rsidRPr="006F63A7">
              <w:rPr>
                <w:rFonts w:ascii="Times New Roman" w:hAnsi="Times New Roman"/>
                <w:bCs/>
                <w:sz w:val="21"/>
                <w:szCs w:val="21"/>
              </w:rPr>
              <w:br/>
              <w:t>и идентификатора видеокамеры.</w:t>
            </w:r>
          </w:p>
          <w:p w14:paraId="07987050" w14:textId="77777777" w:rsidR="006F63A7" w:rsidRPr="006F63A7" w:rsidRDefault="006F63A7" w:rsidP="00165580">
            <w:pPr>
              <w:pStyle w:val="a8"/>
              <w:spacing w:after="0" w:line="240" w:lineRule="auto"/>
              <w:ind w:left="30"/>
              <w:rPr>
                <w:rFonts w:ascii="Times New Roman" w:hAnsi="Times New Roman"/>
                <w:bCs/>
                <w:sz w:val="21"/>
                <w:szCs w:val="21"/>
              </w:rPr>
            </w:pPr>
            <w:r w:rsidRPr="006F63A7">
              <w:rPr>
                <w:rFonts w:ascii="Times New Roman" w:hAnsi="Times New Roman"/>
                <w:bCs/>
                <w:sz w:val="21"/>
                <w:szCs w:val="21"/>
              </w:rPr>
              <w:t xml:space="preserve">4.3.2. Оборудование, устанавливаемое в отапливаемых помещениях, должно функционировать при температуре окружающего воздуха в интервале </w:t>
            </w:r>
            <w:r w:rsidRPr="006F63A7">
              <w:rPr>
                <w:rFonts w:ascii="Times New Roman" w:hAnsi="Times New Roman"/>
                <w:bCs/>
                <w:sz w:val="21"/>
                <w:szCs w:val="21"/>
              </w:rPr>
              <w:br/>
              <w:t xml:space="preserve">от +10°С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w:t>
            </w:r>
            <w:r w:rsidRPr="006F63A7">
              <w:rPr>
                <w:rFonts w:ascii="Times New Roman" w:hAnsi="Times New Roman"/>
                <w:bCs/>
                <w:sz w:val="21"/>
                <w:szCs w:val="21"/>
              </w:rPr>
              <w:br/>
              <w:t>от -40°С до +50°С и относительной влажности воздуха до 95 %.</w:t>
            </w:r>
          </w:p>
          <w:p w14:paraId="7E195B8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bCs/>
                <w:sz w:val="21"/>
                <w:szCs w:val="21"/>
              </w:rPr>
              <w:t>4.3.3.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tc>
      </w:tr>
      <w:tr w:rsidR="006F63A7" w:rsidRPr="006F63A7" w14:paraId="70FB9BBB" w14:textId="77777777" w:rsidTr="00165580">
        <w:trPr>
          <w:trHeight w:val="1693"/>
        </w:trPr>
        <w:tc>
          <w:tcPr>
            <w:tcW w:w="234" w:type="pct"/>
            <w:vAlign w:val="center"/>
          </w:tcPr>
          <w:p w14:paraId="708F84A0" w14:textId="77777777" w:rsidR="006F63A7" w:rsidRPr="006F63A7" w:rsidRDefault="006F63A7" w:rsidP="00165580">
            <w:pPr>
              <w:jc w:val="center"/>
              <w:rPr>
                <w:rFonts w:ascii="Times New Roman" w:hAnsi="Times New Roman"/>
                <w:sz w:val="21"/>
                <w:szCs w:val="21"/>
              </w:rPr>
            </w:pPr>
            <w:r w:rsidRPr="006F63A7">
              <w:rPr>
                <w:rFonts w:ascii="Times New Roman" w:hAnsi="Times New Roman"/>
                <w:sz w:val="21"/>
                <w:szCs w:val="21"/>
              </w:rPr>
              <w:t>4.4</w:t>
            </w:r>
          </w:p>
        </w:tc>
        <w:tc>
          <w:tcPr>
            <w:tcW w:w="977" w:type="pct"/>
            <w:vAlign w:val="center"/>
          </w:tcPr>
          <w:p w14:paraId="4CDFD095" w14:textId="77777777" w:rsidR="006F63A7" w:rsidRPr="006F63A7" w:rsidRDefault="006F63A7" w:rsidP="00165580">
            <w:pPr>
              <w:pStyle w:val="20"/>
              <w:spacing w:line="240" w:lineRule="auto"/>
              <w:rPr>
                <w:rFonts w:ascii="Times New Roman" w:hAnsi="Times New Roman" w:cs="Times New Roman"/>
                <w:color w:val="auto"/>
                <w:sz w:val="21"/>
                <w:szCs w:val="21"/>
              </w:rPr>
            </w:pPr>
            <w:bookmarkStart w:id="18" w:name="видеокам"/>
            <w:r w:rsidRPr="006F63A7">
              <w:rPr>
                <w:rStyle w:val="aff"/>
                <w:rFonts w:ascii="Times New Roman" w:hAnsi="Times New Roman" w:cs="Times New Roman"/>
                <w:color w:val="auto"/>
                <w:sz w:val="21"/>
                <w:szCs w:val="21"/>
              </w:rPr>
              <w:t>Видеокамеры.</w:t>
            </w:r>
            <w:bookmarkEnd w:id="18"/>
          </w:p>
        </w:tc>
        <w:tc>
          <w:tcPr>
            <w:tcW w:w="3789" w:type="pct"/>
          </w:tcPr>
          <w:p w14:paraId="4151B1AE" w14:textId="77777777" w:rsidR="006F63A7" w:rsidRPr="006F63A7" w:rsidRDefault="006F63A7" w:rsidP="00165580">
            <w:pPr>
              <w:pStyle w:val="a8"/>
              <w:spacing w:line="240" w:lineRule="auto"/>
              <w:ind w:left="0"/>
              <w:jc w:val="both"/>
              <w:rPr>
                <w:rFonts w:ascii="Times New Roman" w:hAnsi="Times New Roman"/>
                <w:bCs/>
                <w:sz w:val="21"/>
                <w:szCs w:val="21"/>
              </w:rPr>
            </w:pPr>
            <w:r w:rsidRPr="006F63A7">
              <w:rPr>
                <w:rFonts w:ascii="Times New Roman" w:hAnsi="Times New Roman"/>
                <w:bCs/>
                <w:sz w:val="21"/>
                <w:szCs w:val="21"/>
              </w:rPr>
              <w:t>4.4.1. В СВН должны применяться следующие типы видеокамер:</w:t>
            </w:r>
          </w:p>
          <w:p w14:paraId="761A39F9" w14:textId="77777777" w:rsidR="006F63A7" w:rsidRPr="006F63A7" w:rsidRDefault="006F63A7" w:rsidP="00165580">
            <w:pPr>
              <w:pStyle w:val="a8"/>
              <w:spacing w:line="240" w:lineRule="auto"/>
              <w:ind w:left="0"/>
              <w:jc w:val="both"/>
              <w:rPr>
                <w:rFonts w:ascii="Times New Roman" w:hAnsi="Times New Roman"/>
                <w:bCs/>
                <w:sz w:val="21"/>
                <w:szCs w:val="21"/>
              </w:rPr>
            </w:pPr>
            <w:r w:rsidRPr="006F63A7">
              <w:rPr>
                <w:rFonts w:ascii="Times New Roman" w:hAnsi="Times New Roman"/>
                <w:bCs/>
                <w:sz w:val="21"/>
                <w:szCs w:val="21"/>
              </w:rPr>
              <w:t xml:space="preserve">- </w:t>
            </w:r>
            <w:r w:rsidRPr="006F63A7">
              <w:rPr>
                <w:rFonts w:ascii="Times New Roman" w:hAnsi="Times New Roman"/>
                <w:bCs/>
                <w:sz w:val="21"/>
                <w:szCs w:val="21"/>
                <w:lang w:val="en-US"/>
              </w:rPr>
              <w:t>IP</w:t>
            </w:r>
            <w:r w:rsidRPr="006F63A7">
              <w:rPr>
                <w:rFonts w:ascii="Times New Roman" w:hAnsi="Times New Roman"/>
                <w:bCs/>
                <w:sz w:val="21"/>
                <w:szCs w:val="21"/>
              </w:rPr>
              <w:t xml:space="preserve"> видеокамера с </w:t>
            </w:r>
            <w:proofErr w:type="spellStart"/>
            <w:r w:rsidRPr="006F63A7">
              <w:rPr>
                <w:rFonts w:ascii="Times New Roman" w:hAnsi="Times New Roman"/>
                <w:bCs/>
                <w:sz w:val="21"/>
                <w:szCs w:val="21"/>
              </w:rPr>
              <w:t>вариофокальным</w:t>
            </w:r>
            <w:proofErr w:type="spellEnd"/>
            <w:r w:rsidRPr="006F63A7">
              <w:rPr>
                <w:rFonts w:ascii="Times New Roman" w:hAnsi="Times New Roman"/>
                <w:bCs/>
                <w:sz w:val="21"/>
                <w:szCs w:val="21"/>
              </w:rPr>
              <w:t xml:space="preserve"> (моторизированным) объективом (тип 1);</w:t>
            </w:r>
          </w:p>
          <w:p w14:paraId="672EF686" w14:textId="77777777" w:rsidR="006F63A7" w:rsidRPr="006F63A7" w:rsidRDefault="006F63A7" w:rsidP="00165580">
            <w:pPr>
              <w:pStyle w:val="a8"/>
              <w:spacing w:line="240" w:lineRule="auto"/>
              <w:ind w:left="0"/>
              <w:jc w:val="both"/>
              <w:rPr>
                <w:rFonts w:ascii="Times New Roman" w:hAnsi="Times New Roman"/>
                <w:bCs/>
                <w:sz w:val="21"/>
                <w:szCs w:val="21"/>
              </w:rPr>
            </w:pPr>
            <w:r w:rsidRPr="006F63A7">
              <w:rPr>
                <w:rFonts w:ascii="Times New Roman" w:hAnsi="Times New Roman"/>
                <w:bCs/>
                <w:sz w:val="21"/>
                <w:szCs w:val="21"/>
              </w:rPr>
              <w:t xml:space="preserve">- </w:t>
            </w:r>
            <w:r w:rsidRPr="006F63A7">
              <w:rPr>
                <w:rFonts w:ascii="Times New Roman" w:hAnsi="Times New Roman"/>
                <w:bCs/>
                <w:sz w:val="21"/>
                <w:szCs w:val="21"/>
                <w:lang w:val="en-US"/>
              </w:rPr>
              <w:t>IP</w:t>
            </w:r>
            <w:r w:rsidRPr="006F63A7">
              <w:rPr>
                <w:rFonts w:ascii="Times New Roman" w:hAnsi="Times New Roman"/>
                <w:bCs/>
                <w:sz w:val="21"/>
                <w:szCs w:val="21"/>
              </w:rPr>
              <w:t xml:space="preserve"> видеокамера с фиксированным объективом (тип 2);</w:t>
            </w:r>
          </w:p>
          <w:p w14:paraId="0FB45045"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bCs/>
                <w:sz w:val="21"/>
                <w:szCs w:val="21"/>
              </w:rPr>
              <w:t xml:space="preserve">- </w:t>
            </w:r>
            <w:r w:rsidRPr="006F63A7">
              <w:rPr>
                <w:rFonts w:ascii="Times New Roman" w:hAnsi="Times New Roman"/>
                <w:bCs/>
                <w:sz w:val="21"/>
                <w:szCs w:val="21"/>
                <w:lang w:val="en-US"/>
              </w:rPr>
              <w:t>IP</w:t>
            </w:r>
            <w:r w:rsidRPr="006F63A7">
              <w:rPr>
                <w:rFonts w:ascii="Times New Roman" w:hAnsi="Times New Roman"/>
                <w:bCs/>
                <w:sz w:val="21"/>
                <w:szCs w:val="21"/>
              </w:rPr>
              <w:t xml:space="preserve"> </w:t>
            </w:r>
            <w:r w:rsidRPr="006F63A7">
              <w:rPr>
                <w:rFonts w:ascii="Times New Roman" w:hAnsi="Times New Roman"/>
                <w:spacing w:val="-1"/>
                <w:sz w:val="21"/>
                <w:szCs w:val="21"/>
              </w:rPr>
              <w:t>поворотная, управляемая PTZ видеокамера (тип 3).</w:t>
            </w:r>
          </w:p>
          <w:p w14:paraId="13781586"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4.4.2. Требования к техническим и функциональным характеристикам видеокамер тип 1:</w:t>
            </w:r>
          </w:p>
          <w:p w14:paraId="00DE80D6"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поддержка разрешения видеоизображения, по выбору пользователя,</w:t>
            </w:r>
            <w:r w:rsidRPr="006F63A7">
              <w:rPr>
                <w:rFonts w:ascii="Times New Roman" w:hAnsi="Times New Roman"/>
                <w:spacing w:val="-1"/>
                <w:sz w:val="21"/>
                <w:szCs w:val="21"/>
              </w:rPr>
              <w:br/>
              <w:t>не менее: 1920x1080 (1080р) 25 кадр/с;</w:t>
            </w:r>
          </w:p>
          <w:p w14:paraId="73014C55"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bCs/>
                <w:sz w:val="21"/>
                <w:szCs w:val="21"/>
              </w:rPr>
              <w:t xml:space="preserve">- </w:t>
            </w:r>
            <w:r w:rsidRPr="006F63A7">
              <w:rPr>
                <w:rFonts w:ascii="Times New Roman" w:hAnsi="Times New Roman"/>
                <w:spacing w:val="-1"/>
                <w:sz w:val="21"/>
                <w:szCs w:val="21"/>
              </w:rPr>
              <w:t>стандарт сжатия видеоизображения H.264, H.264+, H.265, H.265+ и MJPEG;</w:t>
            </w:r>
          </w:p>
          <w:p w14:paraId="13DA5ABC"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изображение цветное соответствующее ГОСТ 50948-2001;</w:t>
            </w:r>
          </w:p>
          <w:p w14:paraId="3AD79512"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битрейт: 4 - 6 Мбит\сек;</w:t>
            </w:r>
          </w:p>
          <w:p w14:paraId="7B7EA4E8"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bCs/>
                <w:sz w:val="21"/>
                <w:szCs w:val="21"/>
              </w:rPr>
              <w:lastRenderedPageBreak/>
              <w:t xml:space="preserve">- </w:t>
            </w:r>
            <w:r w:rsidRPr="006F63A7">
              <w:rPr>
                <w:rFonts w:ascii="Times New Roman" w:hAnsi="Times New Roman"/>
                <w:spacing w:val="-1"/>
                <w:sz w:val="21"/>
                <w:szCs w:val="21"/>
              </w:rPr>
              <w:t xml:space="preserve">минимальная освещенность не более 0,5 </w:t>
            </w:r>
            <w:proofErr w:type="spellStart"/>
            <w:r w:rsidRPr="006F63A7">
              <w:rPr>
                <w:rFonts w:ascii="Times New Roman" w:hAnsi="Times New Roman"/>
                <w:spacing w:val="-1"/>
                <w:sz w:val="21"/>
                <w:szCs w:val="21"/>
              </w:rPr>
              <w:t>лк</w:t>
            </w:r>
            <w:proofErr w:type="spellEnd"/>
            <w:r w:rsidRPr="006F63A7">
              <w:rPr>
                <w:rFonts w:ascii="Times New Roman" w:hAnsi="Times New Roman"/>
                <w:spacing w:val="-1"/>
                <w:sz w:val="21"/>
                <w:szCs w:val="21"/>
              </w:rPr>
              <w:t>;</w:t>
            </w:r>
          </w:p>
          <w:p w14:paraId="44896286"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xml:space="preserve">- наличие </w:t>
            </w:r>
            <w:proofErr w:type="spellStart"/>
            <w:r w:rsidRPr="006F63A7">
              <w:rPr>
                <w:rFonts w:ascii="Times New Roman" w:hAnsi="Times New Roman"/>
                <w:spacing w:val="-1"/>
                <w:sz w:val="21"/>
                <w:szCs w:val="21"/>
              </w:rPr>
              <w:t>вариофокального</w:t>
            </w:r>
            <w:proofErr w:type="spellEnd"/>
            <w:r w:rsidRPr="006F63A7">
              <w:rPr>
                <w:rFonts w:ascii="Times New Roman" w:hAnsi="Times New Roman"/>
                <w:spacing w:val="-1"/>
                <w:sz w:val="21"/>
                <w:szCs w:val="21"/>
              </w:rPr>
              <w:t xml:space="preserve"> (моторизированного) объектива;</w:t>
            </w:r>
          </w:p>
          <w:p w14:paraId="65958D76" w14:textId="77777777" w:rsidR="006F63A7" w:rsidRPr="006F63A7" w:rsidRDefault="006F63A7" w:rsidP="00165580">
            <w:pPr>
              <w:pStyle w:val="a8"/>
              <w:tabs>
                <w:tab w:val="left" w:pos="198"/>
              </w:tabs>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минимальное фокусное расстояние объектива не менее 2,8 мм;</w:t>
            </w:r>
          </w:p>
          <w:p w14:paraId="3560DF74" w14:textId="77777777" w:rsidR="006F63A7" w:rsidRPr="006F63A7" w:rsidRDefault="006F63A7" w:rsidP="00165580">
            <w:pPr>
              <w:pStyle w:val="a8"/>
              <w:tabs>
                <w:tab w:val="left" w:pos="198"/>
              </w:tabs>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максимальное фокусное расстояние объектива не более 12,0 мм;</w:t>
            </w:r>
          </w:p>
          <w:p w14:paraId="60693B15" w14:textId="77777777" w:rsidR="006F63A7" w:rsidRPr="006F63A7" w:rsidRDefault="006F63A7" w:rsidP="00165580">
            <w:pPr>
              <w:pStyle w:val="a8"/>
              <w:tabs>
                <w:tab w:val="left" w:pos="198"/>
              </w:tabs>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наличие встроенной инфракрасной подсветки с дальностью не менее 30 м;</w:t>
            </w:r>
          </w:p>
          <w:p w14:paraId="400C7B95" w14:textId="77777777" w:rsidR="006F63A7" w:rsidRPr="006F63A7" w:rsidRDefault="006F63A7" w:rsidP="00165580">
            <w:pPr>
              <w:pStyle w:val="a8"/>
              <w:tabs>
                <w:tab w:val="left" w:pos="198"/>
              </w:tabs>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наличие компенсации заднего света (BLC);</w:t>
            </w:r>
          </w:p>
          <w:p w14:paraId="39EDCCA2" w14:textId="77777777" w:rsidR="006F63A7" w:rsidRPr="006F63A7" w:rsidRDefault="006F63A7" w:rsidP="00165580">
            <w:pPr>
              <w:pStyle w:val="a8"/>
              <w:tabs>
                <w:tab w:val="left" w:pos="196"/>
              </w:tabs>
              <w:spacing w:line="240" w:lineRule="auto"/>
              <w:ind w:left="0"/>
              <w:jc w:val="both"/>
              <w:rPr>
                <w:rFonts w:ascii="Times New Roman" w:hAnsi="Times New Roman"/>
                <w:spacing w:val="-1"/>
                <w:sz w:val="21"/>
                <w:szCs w:val="21"/>
                <w:lang w:val="en-US"/>
              </w:rPr>
            </w:pP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поддержка</w:t>
            </w: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протокола</w:t>
            </w:r>
            <w:r w:rsidRPr="006F63A7">
              <w:rPr>
                <w:rFonts w:ascii="Times New Roman" w:hAnsi="Times New Roman"/>
                <w:spacing w:val="-1"/>
                <w:sz w:val="21"/>
                <w:szCs w:val="21"/>
                <w:lang w:val="en-US"/>
              </w:rPr>
              <w:t xml:space="preserve"> RTSP (Real Time Streaming Protocol);</w:t>
            </w:r>
          </w:p>
          <w:p w14:paraId="72D043F5" w14:textId="77777777" w:rsidR="006F63A7" w:rsidRPr="006F63A7" w:rsidRDefault="006F63A7" w:rsidP="00165580">
            <w:pPr>
              <w:pStyle w:val="a8"/>
              <w:spacing w:line="240" w:lineRule="auto"/>
              <w:ind w:left="0"/>
              <w:jc w:val="both"/>
              <w:rPr>
                <w:rFonts w:ascii="Times New Roman" w:hAnsi="Times New Roman"/>
                <w:spacing w:val="-1"/>
                <w:sz w:val="21"/>
                <w:szCs w:val="21"/>
                <w:lang w:val="en-US"/>
              </w:rPr>
            </w:pP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поддержка</w:t>
            </w: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протокола</w:t>
            </w:r>
            <w:r w:rsidRPr="006F63A7">
              <w:rPr>
                <w:rFonts w:ascii="Times New Roman" w:hAnsi="Times New Roman"/>
                <w:spacing w:val="-1"/>
                <w:sz w:val="21"/>
                <w:szCs w:val="21"/>
                <w:lang w:val="en-US"/>
              </w:rPr>
              <w:t xml:space="preserve"> </w:t>
            </w:r>
            <w:r w:rsidRPr="006F63A7">
              <w:rPr>
                <w:rFonts w:ascii="Times New Roman" w:hAnsi="Times New Roman"/>
                <w:sz w:val="21"/>
                <w:szCs w:val="21"/>
                <w:lang w:val="en-US"/>
              </w:rPr>
              <w:t>ONVIF (Open Network Video Interface Forum)</w:t>
            </w:r>
            <w:r w:rsidRPr="006F63A7">
              <w:rPr>
                <w:rFonts w:ascii="Times New Roman" w:hAnsi="Times New Roman"/>
                <w:spacing w:val="-1"/>
                <w:sz w:val="21"/>
                <w:szCs w:val="21"/>
                <w:lang w:val="en-US"/>
              </w:rPr>
              <w:t>.</w:t>
            </w:r>
          </w:p>
          <w:p w14:paraId="3ACBF76E"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4.4.3. Требования к техническим и функциональным характеристикам видеокамер тип 2:</w:t>
            </w:r>
          </w:p>
          <w:p w14:paraId="3DE00051"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поддержка разрешения видеоизображения по выбору пользователя</w:t>
            </w:r>
            <w:r w:rsidRPr="006F63A7">
              <w:rPr>
                <w:rFonts w:ascii="Times New Roman" w:hAnsi="Times New Roman"/>
                <w:spacing w:val="-1"/>
                <w:sz w:val="21"/>
                <w:szCs w:val="21"/>
              </w:rPr>
              <w:br/>
              <w:t>не менее 1920x1080 (1080р) 25 кадр/с</w:t>
            </w:r>
            <w:r w:rsidRPr="006F63A7">
              <w:rPr>
                <w:rFonts w:ascii="Times New Roman" w:hAnsi="Times New Roman"/>
                <w:sz w:val="21"/>
                <w:szCs w:val="21"/>
              </w:rPr>
              <w:t>;</w:t>
            </w:r>
          </w:p>
          <w:p w14:paraId="5578F698"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bCs/>
                <w:sz w:val="21"/>
                <w:szCs w:val="21"/>
              </w:rPr>
              <w:t xml:space="preserve">- </w:t>
            </w:r>
            <w:r w:rsidRPr="006F63A7">
              <w:rPr>
                <w:rFonts w:ascii="Times New Roman" w:hAnsi="Times New Roman"/>
                <w:spacing w:val="-1"/>
                <w:sz w:val="21"/>
                <w:szCs w:val="21"/>
              </w:rPr>
              <w:t>стандарт сжатия видеоизображения H.264, H.264+, H.265, H.265+ и MJPEG;</w:t>
            </w:r>
          </w:p>
          <w:p w14:paraId="1C9916E3"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изображение цветное, соответствующее ГОСТ 50948-2001;</w:t>
            </w:r>
          </w:p>
          <w:p w14:paraId="380FCAFF"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битрейт: 4 - 6 Мбит\сек;</w:t>
            </w:r>
          </w:p>
          <w:p w14:paraId="50EB6BE2"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bCs/>
                <w:sz w:val="21"/>
                <w:szCs w:val="21"/>
              </w:rPr>
              <w:t xml:space="preserve">- </w:t>
            </w:r>
            <w:r w:rsidRPr="006F63A7">
              <w:rPr>
                <w:rFonts w:ascii="Times New Roman" w:hAnsi="Times New Roman"/>
                <w:spacing w:val="-1"/>
                <w:sz w:val="21"/>
                <w:szCs w:val="21"/>
              </w:rPr>
              <w:t xml:space="preserve">минимальная освещенность не более 0,5 </w:t>
            </w:r>
            <w:proofErr w:type="spellStart"/>
            <w:r w:rsidRPr="006F63A7">
              <w:rPr>
                <w:rFonts w:ascii="Times New Roman" w:hAnsi="Times New Roman"/>
                <w:spacing w:val="-1"/>
                <w:sz w:val="21"/>
                <w:szCs w:val="21"/>
              </w:rPr>
              <w:t>лк</w:t>
            </w:r>
            <w:proofErr w:type="spellEnd"/>
            <w:r w:rsidRPr="006F63A7">
              <w:rPr>
                <w:rFonts w:ascii="Times New Roman" w:hAnsi="Times New Roman"/>
                <w:spacing w:val="-1"/>
                <w:sz w:val="21"/>
                <w:szCs w:val="21"/>
              </w:rPr>
              <w:t>;</w:t>
            </w:r>
          </w:p>
          <w:p w14:paraId="72968F5F" w14:textId="77777777" w:rsidR="006F63A7" w:rsidRPr="006F63A7" w:rsidRDefault="006F63A7" w:rsidP="00165580">
            <w:pPr>
              <w:pStyle w:val="a8"/>
              <w:spacing w:line="240" w:lineRule="auto"/>
              <w:ind w:left="0"/>
              <w:jc w:val="both"/>
              <w:rPr>
                <w:rFonts w:ascii="Times New Roman" w:hAnsi="Times New Roman"/>
                <w:spacing w:val="-1"/>
                <w:sz w:val="21"/>
                <w:szCs w:val="21"/>
              </w:rPr>
            </w:pPr>
            <w:r w:rsidRPr="006F63A7">
              <w:rPr>
                <w:rFonts w:ascii="Times New Roman" w:hAnsi="Times New Roman"/>
                <w:spacing w:val="-1"/>
                <w:sz w:val="21"/>
                <w:szCs w:val="21"/>
              </w:rPr>
              <w:t>- наличие фиксированного объектива;</w:t>
            </w:r>
          </w:p>
          <w:p w14:paraId="15071A4A" w14:textId="77777777" w:rsidR="006F63A7" w:rsidRPr="006F63A7" w:rsidRDefault="006F63A7" w:rsidP="00165580">
            <w:pPr>
              <w:pStyle w:val="a8"/>
              <w:tabs>
                <w:tab w:val="left" w:pos="198"/>
              </w:tabs>
              <w:spacing w:line="240" w:lineRule="auto"/>
              <w:ind w:left="0"/>
              <w:rPr>
                <w:rFonts w:ascii="Times New Roman" w:hAnsi="Times New Roman"/>
                <w:spacing w:val="-1"/>
                <w:sz w:val="21"/>
                <w:szCs w:val="21"/>
              </w:rPr>
            </w:pPr>
            <w:r w:rsidRPr="006F63A7">
              <w:rPr>
                <w:rFonts w:ascii="Times New Roman" w:hAnsi="Times New Roman"/>
                <w:spacing w:val="-1"/>
                <w:sz w:val="21"/>
                <w:szCs w:val="21"/>
              </w:rPr>
              <w:t>- фокусное расстояние объектива:2,8 мм, 3,6 мм., 6 мм., 8 мм.;</w:t>
            </w:r>
          </w:p>
          <w:p w14:paraId="4C883637" w14:textId="77777777" w:rsidR="006F63A7" w:rsidRPr="006F63A7" w:rsidRDefault="006F63A7" w:rsidP="00165580">
            <w:pPr>
              <w:pStyle w:val="a8"/>
              <w:tabs>
                <w:tab w:val="left" w:pos="198"/>
              </w:tabs>
              <w:spacing w:line="240" w:lineRule="auto"/>
              <w:ind w:left="0"/>
              <w:rPr>
                <w:rFonts w:ascii="Times New Roman" w:hAnsi="Times New Roman"/>
                <w:spacing w:val="-1"/>
                <w:sz w:val="21"/>
                <w:szCs w:val="21"/>
              </w:rPr>
            </w:pPr>
            <w:r w:rsidRPr="006F63A7">
              <w:rPr>
                <w:rFonts w:ascii="Times New Roman" w:hAnsi="Times New Roman"/>
                <w:spacing w:val="-1"/>
                <w:sz w:val="21"/>
                <w:szCs w:val="21"/>
              </w:rPr>
              <w:t>- наличие встроенного микрофона (при необходимости);</w:t>
            </w:r>
          </w:p>
          <w:p w14:paraId="2094B1B3" w14:textId="77777777" w:rsidR="006F63A7" w:rsidRPr="006F63A7" w:rsidRDefault="006F63A7" w:rsidP="00165580">
            <w:pPr>
              <w:pStyle w:val="a8"/>
              <w:tabs>
                <w:tab w:val="left" w:pos="198"/>
              </w:tabs>
              <w:spacing w:line="240" w:lineRule="auto"/>
              <w:ind w:left="0"/>
              <w:rPr>
                <w:rFonts w:ascii="Times New Roman" w:hAnsi="Times New Roman"/>
                <w:spacing w:val="-1"/>
                <w:sz w:val="21"/>
                <w:szCs w:val="21"/>
              </w:rPr>
            </w:pPr>
            <w:r w:rsidRPr="006F63A7">
              <w:rPr>
                <w:rFonts w:ascii="Times New Roman" w:hAnsi="Times New Roman"/>
                <w:spacing w:val="-1"/>
                <w:sz w:val="21"/>
                <w:szCs w:val="21"/>
              </w:rPr>
              <w:t>- наличие встроенной инфракрасной подсветки с дальностью не менее 30 м;</w:t>
            </w:r>
          </w:p>
          <w:p w14:paraId="0371F214" w14:textId="77777777" w:rsidR="006F63A7" w:rsidRPr="006F63A7" w:rsidRDefault="006F63A7" w:rsidP="00165580">
            <w:pPr>
              <w:pStyle w:val="a8"/>
              <w:tabs>
                <w:tab w:val="left" w:pos="198"/>
              </w:tabs>
              <w:spacing w:line="240" w:lineRule="auto"/>
              <w:ind w:left="0"/>
              <w:rPr>
                <w:rFonts w:ascii="Times New Roman" w:hAnsi="Times New Roman"/>
                <w:spacing w:val="-1"/>
                <w:sz w:val="21"/>
                <w:szCs w:val="21"/>
              </w:rPr>
            </w:pPr>
            <w:r w:rsidRPr="006F63A7">
              <w:rPr>
                <w:rFonts w:ascii="Times New Roman" w:hAnsi="Times New Roman"/>
                <w:spacing w:val="-1"/>
                <w:sz w:val="21"/>
                <w:szCs w:val="21"/>
              </w:rPr>
              <w:t>- наличие компенсации заднего света (BLC);</w:t>
            </w:r>
          </w:p>
          <w:p w14:paraId="456098C5" w14:textId="77777777" w:rsidR="006F63A7" w:rsidRPr="006F63A7" w:rsidRDefault="006F63A7" w:rsidP="00165580">
            <w:pPr>
              <w:pStyle w:val="a8"/>
              <w:tabs>
                <w:tab w:val="left" w:pos="196"/>
              </w:tabs>
              <w:spacing w:line="240" w:lineRule="auto"/>
              <w:ind w:left="0"/>
              <w:rPr>
                <w:rFonts w:ascii="Times New Roman" w:hAnsi="Times New Roman"/>
                <w:spacing w:val="-1"/>
                <w:sz w:val="21"/>
                <w:szCs w:val="21"/>
                <w:lang w:val="en-US"/>
              </w:rPr>
            </w:pP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поддержка</w:t>
            </w: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протокола</w:t>
            </w:r>
            <w:r w:rsidRPr="006F63A7">
              <w:rPr>
                <w:rFonts w:ascii="Times New Roman" w:hAnsi="Times New Roman"/>
                <w:spacing w:val="-1"/>
                <w:sz w:val="21"/>
                <w:szCs w:val="21"/>
                <w:lang w:val="en-US"/>
              </w:rPr>
              <w:t xml:space="preserve"> RTSP (Real Time Streaming Protocol);</w:t>
            </w:r>
          </w:p>
          <w:p w14:paraId="25D19D8D" w14:textId="77777777" w:rsidR="006F63A7" w:rsidRPr="006F63A7" w:rsidRDefault="006F63A7" w:rsidP="00165580">
            <w:pPr>
              <w:pStyle w:val="a8"/>
              <w:spacing w:line="240" w:lineRule="auto"/>
              <w:ind w:left="0"/>
              <w:rPr>
                <w:rFonts w:ascii="Times New Roman" w:hAnsi="Times New Roman"/>
                <w:spacing w:val="-1"/>
                <w:sz w:val="21"/>
                <w:szCs w:val="21"/>
                <w:lang w:val="en-US"/>
              </w:rPr>
            </w:pP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поддержка</w:t>
            </w: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протокола</w:t>
            </w:r>
            <w:r w:rsidRPr="006F63A7">
              <w:rPr>
                <w:rFonts w:ascii="Times New Roman" w:hAnsi="Times New Roman"/>
                <w:spacing w:val="-1"/>
                <w:sz w:val="21"/>
                <w:szCs w:val="21"/>
                <w:lang w:val="en-US"/>
              </w:rPr>
              <w:t xml:space="preserve"> </w:t>
            </w:r>
            <w:r w:rsidRPr="006F63A7">
              <w:rPr>
                <w:rFonts w:ascii="Times New Roman" w:hAnsi="Times New Roman"/>
                <w:sz w:val="21"/>
                <w:szCs w:val="21"/>
                <w:lang w:val="en-US"/>
              </w:rPr>
              <w:t>ONVIF (Open Network Video Interface Forum)</w:t>
            </w:r>
            <w:r w:rsidRPr="006F63A7">
              <w:rPr>
                <w:rFonts w:ascii="Times New Roman" w:hAnsi="Times New Roman"/>
                <w:spacing w:val="-1"/>
                <w:sz w:val="21"/>
                <w:szCs w:val="21"/>
                <w:lang w:val="en-US"/>
              </w:rPr>
              <w:t>.</w:t>
            </w:r>
          </w:p>
          <w:p w14:paraId="7595F7D8" w14:textId="77777777" w:rsidR="006F63A7" w:rsidRPr="006F63A7" w:rsidRDefault="006F63A7" w:rsidP="00165580">
            <w:pPr>
              <w:pStyle w:val="a8"/>
              <w:spacing w:line="240" w:lineRule="auto"/>
              <w:ind w:left="0"/>
              <w:rPr>
                <w:rFonts w:ascii="Times New Roman" w:hAnsi="Times New Roman"/>
                <w:spacing w:val="-1"/>
                <w:sz w:val="21"/>
                <w:szCs w:val="21"/>
              </w:rPr>
            </w:pPr>
            <w:r w:rsidRPr="006F63A7">
              <w:rPr>
                <w:rFonts w:ascii="Times New Roman" w:hAnsi="Times New Roman"/>
                <w:spacing w:val="-1"/>
                <w:sz w:val="21"/>
                <w:szCs w:val="21"/>
              </w:rPr>
              <w:t>4.4.4. Требования к техническим и функциональным характеристикам видеокамер тип 3:</w:t>
            </w:r>
          </w:p>
          <w:p w14:paraId="15522091" w14:textId="77777777" w:rsidR="006F63A7" w:rsidRPr="006F63A7" w:rsidRDefault="006F63A7" w:rsidP="00165580">
            <w:pPr>
              <w:pStyle w:val="a8"/>
              <w:spacing w:line="240" w:lineRule="auto"/>
              <w:ind w:left="0"/>
              <w:rPr>
                <w:rFonts w:ascii="Times New Roman" w:hAnsi="Times New Roman"/>
                <w:spacing w:val="-1"/>
                <w:sz w:val="21"/>
                <w:szCs w:val="21"/>
              </w:rPr>
            </w:pPr>
            <w:r w:rsidRPr="006F63A7">
              <w:rPr>
                <w:rFonts w:ascii="Times New Roman" w:hAnsi="Times New Roman"/>
                <w:spacing w:val="-1"/>
                <w:sz w:val="21"/>
                <w:szCs w:val="21"/>
              </w:rPr>
              <w:t>- поддержка разрешения видеоизображения по выбору пользователя не менее 1920x1080 (1080р) 25 кадр/с</w:t>
            </w:r>
            <w:r w:rsidRPr="006F63A7">
              <w:rPr>
                <w:rFonts w:ascii="Times New Roman" w:hAnsi="Times New Roman"/>
                <w:sz w:val="21"/>
                <w:szCs w:val="21"/>
              </w:rPr>
              <w:t>;</w:t>
            </w:r>
          </w:p>
          <w:p w14:paraId="0AB82156" w14:textId="77777777" w:rsidR="006F63A7" w:rsidRPr="006F63A7" w:rsidRDefault="006F63A7" w:rsidP="00165580">
            <w:pPr>
              <w:pStyle w:val="a8"/>
              <w:spacing w:line="240" w:lineRule="auto"/>
              <w:ind w:left="0"/>
              <w:rPr>
                <w:rFonts w:ascii="Times New Roman" w:hAnsi="Times New Roman"/>
                <w:spacing w:val="-1"/>
                <w:sz w:val="21"/>
                <w:szCs w:val="21"/>
              </w:rPr>
            </w:pPr>
            <w:r w:rsidRPr="006F63A7">
              <w:rPr>
                <w:rFonts w:ascii="Times New Roman" w:hAnsi="Times New Roman"/>
                <w:bCs/>
                <w:sz w:val="21"/>
                <w:szCs w:val="21"/>
              </w:rPr>
              <w:t xml:space="preserve">- </w:t>
            </w:r>
            <w:r w:rsidRPr="006F63A7">
              <w:rPr>
                <w:rFonts w:ascii="Times New Roman" w:hAnsi="Times New Roman"/>
                <w:spacing w:val="-1"/>
                <w:sz w:val="21"/>
                <w:szCs w:val="21"/>
              </w:rPr>
              <w:t>стандарт сжатия видеоизображения H.264, H.264+, H.265, H.265+ и MJPEG;</w:t>
            </w:r>
          </w:p>
          <w:p w14:paraId="54E39EBB" w14:textId="77777777" w:rsidR="006F63A7" w:rsidRPr="006F63A7" w:rsidRDefault="006F63A7" w:rsidP="00165580">
            <w:pPr>
              <w:pStyle w:val="a8"/>
              <w:spacing w:line="240" w:lineRule="auto"/>
              <w:ind w:left="0"/>
              <w:rPr>
                <w:rFonts w:ascii="Times New Roman" w:hAnsi="Times New Roman"/>
                <w:spacing w:val="-1"/>
                <w:sz w:val="21"/>
                <w:szCs w:val="21"/>
              </w:rPr>
            </w:pPr>
            <w:r w:rsidRPr="006F63A7">
              <w:rPr>
                <w:rFonts w:ascii="Times New Roman" w:hAnsi="Times New Roman"/>
                <w:spacing w:val="-1"/>
                <w:sz w:val="21"/>
                <w:szCs w:val="21"/>
              </w:rPr>
              <w:t>- изображение цветное соответствующее ГОСТ 50948-2001;</w:t>
            </w:r>
          </w:p>
          <w:p w14:paraId="3B4D5881" w14:textId="77777777" w:rsidR="006F63A7" w:rsidRPr="006F63A7" w:rsidRDefault="006F63A7" w:rsidP="00165580">
            <w:pPr>
              <w:pStyle w:val="a8"/>
              <w:spacing w:line="240" w:lineRule="auto"/>
              <w:ind w:left="0"/>
              <w:rPr>
                <w:rFonts w:ascii="Times New Roman" w:hAnsi="Times New Roman"/>
                <w:spacing w:val="-1"/>
                <w:sz w:val="21"/>
                <w:szCs w:val="21"/>
              </w:rPr>
            </w:pPr>
            <w:r w:rsidRPr="006F63A7">
              <w:rPr>
                <w:rFonts w:ascii="Times New Roman" w:hAnsi="Times New Roman"/>
                <w:spacing w:val="-1"/>
                <w:sz w:val="21"/>
                <w:szCs w:val="21"/>
              </w:rPr>
              <w:t>- битрейт: 4 - 6 Мбит\сек;</w:t>
            </w:r>
          </w:p>
          <w:p w14:paraId="21492E46" w14:textId="77777777" w:rsidR="006F63A7" w:rsidRPr="006F63A7" w:rsidRDefault="006F63A7" w:rsidP="00165580">
            <w:pPr>
              <w:pStyle w:val="a8"/>
              <w:spacing w:line="240" w:lineRule="auto"/>
              <w:ind w:left="0"/>
              <w:rPr>
                <w:rFonts w:ascii="Times New Roman" w:hAnsi="Times New Roman"/>
                <w:spacing w:val="-1"/>
                <w:sz w:val="21"/>
                <w:szCs w:val="21"/>
              </w:rPr>
            </w:pPr>
            <w:r w:rsidRPr="006F63A7">
              <w:rPr>
                <w:rFonts w:ascii="Times New Roman" w:hAnsi="Times New Roman"/>
                <w:bCs/>
                <w:sz w:val="21"/>
                <w:szCs w:val="21"/>
              </w:rPr>
              <w:t xml:space="preserve">- </w:t>
            </w:r>
            <w:r w:rsidRPr="006F63A7">
              <w:rPr>
                <w:rFonts w:ascii="Times New Roman" w:hAnsi="Times New Roman"/>
                <w:spacing w:val="-1"/>
                <w:sz w:val="21"/>
                <w:szCs w:val="21"/>
              </w:rPr>
              <w:t xml:space="preserve">минимальная освещенность не более 0,5 </w:t>
            </w:r>
            <w:proofErr w:type="spellStart"/>
            <w:r w:rsidRPr="006F63A7">
              <w:rPr>
                <w:rFonts w:ascii="Times New Roman" w:hAnsi="Times New Roman"/>
                <w:spacing w:val="-1"/>
                <w:sz w:val="21"/>
                <w:szCs w:val="21"/>
              </w:rPr>
              <w:t>лк</w:t>
            </w:r>
            <w:proofErr w:type="spellEnd"/>
            <w:r w:rsidRPr="006F63A7">
              <w:rPr>
                <w:rFonts w:ascii="Times New Roman" w:hAnsi="Times New Roman"/>
                <w:spacing w:val="-1"/>
                <w:sz w:val="21"/>
                <w:szCs w:val="21"/>
              </w:rPr>
              <w:t>;</w:t>
            </w:r>
          </w:p>
          <w:p w14:paraId="0F80EC01" w14:textId="77777777" w:rsidR="006F63A7" w:rsidRPr="006F63A7" w:rsidRDefault="006F63A7" w:rsidP="00165580">
            <w:pPr>
              <w:pStyle w:val="a8"/>
              <w:spacing w:line="240" w:lineRule="auto"/>
              <w:ind w:left="0"/>
              <w:rPr>
                <w:rFonts w:ascii="Times New Roman" w:hAnsi="Times New Roman"/>
                <w:spacing w:val="-1"/>
                <w:sz w:val="21"/>
                <w:szCs w:val="21"/>
              </w:rPr>
            </w:pPr>
            <w:r w:rsidRPr="006F63A7">
              <w:rPr>
                <w:rFonts w:ascii="Times New Roman" w:hAnsi="Times New Roman"/>
                <w:spacing w:val="-1"/>
                <w:sz w:val="21"/>
                <w:szCs w:val="21"/>
              </w:rPr>
              <w:t>- тип объектива: трансфокатор;</w:t>
            </w:r>
          </w:p>
          <w:p w14:paraId="5FEA9B28" w14:textId="77777777" w:rsidR="006F63A7" w:rsidRPr="006F63A7" w:rsidRDefault="006F63A7" w:rsidP="00165580">
            <w:pPr>
              <w:pStyle w:val="a8"/>
              <w:tabs>
                <w:tab w:val="left" w:pos="198"/>
              </w:tabs>
              <w:spacing w:line="240" w:lineRule="auto"/>
              <w:ind w:left="0"/>
              <w:rPr>
                <w:rFonts w:ascii="Times New Roman" w:hAnsi="Times New Roman"/>
                <w:spacing w:val="-1"/>
                <w:sz w:val="21"/>
                <w:szCs w:val="21"/>
              </w:rPr>
            </w:pPr>
            <w:r w:rsidRPr="006F63A7">
              <w:rPr>
                <w:rFonts w:ascii="Times New Roman" w:hAnsi="Times New Roman"/>
                <w:spacing w:val="-1"/>
                <w:sz w:val="21"/>
                <w:szCs w:val="21"/>
              </w:rPr>
              <w:t>- минимальное фокусное расстояние объектива не более 3,6 мм;</w:t>
            </w:r>
          </w:p>
          <w:p w14:paraId="464F4198" w14:textId="77777777" w:rsidR="006F63A7" w:rsidRPr="006F63A7" w:rsidRDefault="006F63A7" w:rsidP="00165580">
            <w:pPr>
              <w:pStyle w:val="a8"/>
              <w:tabs>
                <w:tab w:val="left" w:pos="198"/>
              </w:tabs>
              <w:spacing w:line="240" w:lineRule="auto"/>
              <w:ind w:left="0"/>
              <w:rPr>
                <w:rFonts w:ascii="Times New Roman" w:hAnsi="Times New Roman"/>
                <w:spacing w:val="-1"/>
                <w:sz w:val="21"/>
                <w:szCs w:val="21"/>
              </w:rPr>
            </w:pPr>
            <w:r w:rsidRPr="006F63A7">
              <w:rPr>
                <w:rFonts w:ascii="Times New Roman" w:hAnsi="Times New Roman"/>
                <w:spacing w:val="-1"/>
                <w:sz w:val="21"/>
                <w:szCs w:val="21"/>
              </w:rPr>
              <w:t>- максимальное фокусное расстояние объектива не менее 45,6 мм</w:t>
            </w:r>
          </w:p>
          <w:p w14:paraId="69944BEB" w14:textId="77777777" w:rsidR="006F63A7" w:rsidRPr="006F63A7" w:rsidRDefault="006F63A7" w:rsidP="00165580">
            <w:pPr>
              <w:pStyle w:val="a8"/>
              <w:spacing w:line="240" w:lineRule="auto"/>
              <w:ind w:left="0"/>
              <w:rPr>
                <w:rFonts w:ascii="Times New Roman" w:hAnsi="Times New Roman"/>
                <w:spacing w:val="-1"/>
                <w:sz w:val="21"/>
                <w:szCs w:val="21"/>
              </w:rPr>
            </w:pPr>
            <w:r w:rsidRPr="006F63A7">
              <w:rPr>
                <w:rFonts w:ascii="Times New Roman" w:hAnsi="Times New Roman"/>
                <w:spacing w:val="-1"/>
                <w:sz w:val="21"/>
                <w:szCs w:val="21"/>
              </w:rPr>
              <w:t>- наличие встроенной инфракрасной подсветки с дальностью не менее 30 м;</w:t>
            </w:r>
          </w:p>
          <w:p w14:paraId="79315F31" w14:textId="77777777" w:rsidR="006F63A7" w:rsidRPr="006F63A7" w:rsidRDefault="006F63A7" w:rsidP="00165580">
            <w:pPr>
              <w:pStyle w:val="a8"/>
              <w:tabs>
                <w:tab w:val="left" w:pos="196"/>
              </w:tabs>
              <w:spacing w:line="240" w:lineRule="auto"/>
              <w:ind w:left="0"/>
              <w:rPr>
                <w:rFonts w:ascii="Times New Roman" w:hAnsi="Times New Roman"/>
                <w:spacing w:val="-1"/>
                <w:sz w:val="21"/>
                <w:szCs w:val="21"/>
              </w:rPr>
            </w:pPr>
            <w:r w:rsidRPr="006F63A7">
              <w:rPr>
                <w:rFonts w:ascii="Times New Roman" w:hAnsi="Times New Roman"/>
                <w:spacing w:val="-1"/>
                <w:sz w:val="21"/>
                <w:szCs w:val="21"/>
              </w:rPr>
              <w:t>- оптическое увеличение объектива не менее чем в 12 раз;</w:t>
            </w:r>
          </w:p>
          <w:p w14:paraId="761DDF6C" w14:textId="77777777" w:rsidR="006F63A7" w:rsidRPr="006F63A7" w:rsidRDefault="006F63A7" w:rsidP="00165580">
            <w:pPr>
              <w:pStyle w:val="a8"/>
              <w:spacing w:line="240" w:lineRule="auto"/>
              <w:ind w:left="0"/>
              <w:rPr>
                <w:rFonts w:ascii="Times New Roman" w:hAnsi="Times New Roman"/>
                <w:spacing w:val="-1"/>
                <w:sz w:val="21"/>
                <w:szCs w:val="21"/>
              </w:rPr>
            </w:pPr>
            <w:r w:rsidRPr="006F63A7">
              <w:rPr>
                <w:rFonts w:ascii="Times New Roman" w:hAnsi="Times New Roman"/>
                <w:spacing w:val="-1"/>
                <w:sz w:val="21"/>
                <w:szCs w:val="21"/>
              </w:rPr>
              <w:t>- цифровое увеличение не менее чем в 10 раз;</w:t>
            </w:r>
          </w:p>
          <w:p w14:paraId="73111F8D" w14:textId="77777777" w:rsidR="006F63A7" w:rsidRPr="006F63A7" w:rsidRDefault="006F63A7" w:rsidP="00165580">
            <w:pPr>
              <w:pStyle w:val="a8"/>
              <w:tabs>
                <w:tab w:val="left" w:pos="198"/>
              </w:tabs>
              <w:spacing w:line="240" w:lineRule="auto"/>
              <w:ind w:left="0"/>
              <w:rPr>
                <w:rFonts w:ascii="Times New Roman" w:hAnsi="Times New Roman"/>
                <w:spacing w:val="-1"/>
                <w:sz w:val="21"/>
                <w:szCs w:val="21"/>
              </w:rPr>
            </w:pPr>
            <w:r w:rsidRPr="006F63A7">
              <w:rPr>
                <w:rFonts w:ascii="Times New Roman" w:hAnsi="Times New Roman"/>
                <w:spacing w:val="-1"/>
                <w:sz w:val="21"/>
                <w:szCs w:val="21"/>
              </w:rPr>
              <w:t>- наличие компенсации заднего света (BLC);</w:t>
            </w:r>
          </w:p>
          <w:p w14:paraId="72F46506" w14:textId="77777777" w:rsidR="006F63A7" w:rsidRPr="006F63A7" w:rsidRDefault="006F63A7" w:rsidP="00165580">
            <w:pPr>
              <w:pStyle w:val="a8"/>
              <w:tabs>
                <w:tab w:val="left" w:pos="196"/>
              </w:tabs>
              <w:spacing w:line="240" w:lineRule="auto"/>
              <w:ind w:left="0"/>
              <w:rPr>
                <w:rFonts w:ascii="Times New Roman" w:hAnsi="Times New Roman"/>
                <w:spacing w:val="-1"/>
                <w:sz w:val="21"/>
                <w:szCs w:val="21"/>
                <w:lang w:val="en-US"/>
              </w:rPr>
            </w:pP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поддержка</w:t>
            </w: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протокола</w:t>
            </w:r>
            <w:r w:rsidRPr="006F63A7">
              <w:rPr>
                <w:rFonts w:ascii="Times New Roman" w:hAnsi="Times New Roman"/>
                <w:spacing w:val="-1"/>
                <w:sz w:val="21"/>
                <w:szCs w:val="21"/>
                <w:lang w:val="en-US"/>
              </w:rPr>
              <w:t xml:space="preserve"> RTSP (Real Time Streaming Protocol);</w:t>
            </w:r>
          </w:p>
          <w:p w14:paraId="24D47A50" w14:textId="77777777" w:rsidR="006F63A7" w:rsidRPr="006F63A7" w:rsidRDefault="006F63A7" w:rsidP="00165580">
            <w:pPr>
              <w:pStyle w:val="a8"/>
              <w:spacing w:line="240" w:lineRule="auto"/>
              <w:ind w:left="0"/>
              <w:rPr>
                <w:rFonts w:ascii="Times New Roman" w:hAnsi="Times New Roman"/>
                <w:spacing w:val="-1"/>
                <w:sz w:val="21"/>
                <w:szCs w:val="21"/>
                <w:lang w:val="en-US"/>
              </w:rPr>
            </w:pP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поддержка</w:t>
            </w:r>
            <w:r w:rsidRPr="006F63A7">
              <w:rPr>
                <w:rFonts w:ascii="Times New Roman" w:hAnsi="Times New Roman"/>
                <w:spacing w:val="-1"/>
                <w:sz w:val="21"/>
                <w:szCs w:val="21"/>
                <w:lang w:val="en-US"/>
              </w:rPr>
              <w:t xml:space="preserve"> </w:t>
            </w:r>
            <w:r w:rsidRPr="006F63A7">
              <w:rPr>
                <w:rFonts w:ascii="Times New Roman" w:hAnsi="Times New Roman"/>
                <w:spacing w:val="-1"/>
                <w:sz w:val="21"/>
                <w:szCs w:val="21"/>
              </w:rPr>
              <w:t>протокола</w:t>
            </w:r>
            <w:r w:rsidRPr="006F63A7">
              <w:rPr>
                <w:rFonts w:ascii="Times New Roman" w:hAnsi="Times New Roman"/>
                <w:spacing w:val="-1"/>
                <w:sz w:val="21"/>
                <w:szCs w:val="21"/>
                <w:lang w:val="en-US"/>
              </w:rPr>
              <w:t xml:space="preserve"> </w:t>
            </w:r>
            <w:r w:rsidRPr="006F63A7">
              <w:rPr>
                <w:rFonts w:ascii="Times New Roman" w:hAnsi="Times New Roman"/>
                <w:sz w:val="21"/>
                <w:szCs w:val="21"/>
                <w:lang w:val="en-US"/>
              </w:rPr>
              <w:t>ONVIF (Open Network Video Interface Forum)</w:t>
            </w:r>
            <w:r w:rsidRPr="006F63A7">
              <w:rPr>
                <w:rFonts w:ascii="Times New Roman" w:hAnsi="Times New Roman"/>
                <w:spacing w:val="-1"/>
                <w:sz w:val="21"/>
                <w:szCs w:val="21"/>
                <w:lang w:val="en-US"/>
              </w:rPr>
              <w:t>;</w:t>
            </w:r>
          </w:p>
          <w:p w14:paraId="06650E88" w14:textId="77777777" w:rsidR="006F63A7" w:rsidRPr="006F63A7" w:rsidRDefault="006F63A7" w:rsidP="00165580">
            <w:pPr>
              <w:pStyle w:val="a8"/>
              <w:spacing w:after="0" w:line="240" w:lineRule="auto"/>
              <w:ind w:left="0"/>
              <w:rPr>
                <w:rFonts w:ascii="Times New Roman" w:hAnsi="Times New Roman"/>
                <w:spacing w:val="-1"/>
                <w:sz w:val="21"/>
                <w:szCs w:val="21"/>
              </w:rPr>
            </w:pPr>
            <w:r w:rsidRPr="006F63A7">
              <w:rPr>
                <w:rFonts w:ascii="Times New Roman" w:hAnsi="Times New Roman"/>
                <w:bCs/>
                <w:sz w:val="21"/>
                <w:szCs w:val="21"/>
              </w:rPr>
              <w:t xml:space="preserve">- </w:t>
            </w:r>
            <w:r w:rsidRPr="006F63A7">
              <w:rPr>
                <w:rFonts w:ascii="Times New Roman" w:hAnsi="Times New Roman"/>
                <w:spacing w:val="-1"/>
                <w:sz w:val="21"/>
                <w:szCs w:val="21"/>
              </w:rPr>
              <w:t>наклон и высокоскоростное панорамирование с обзором на 360°.</w:t>
            </w:r>
            <w:r w:rsidRPr="006F63A7">
              <w:rPr>
                <w:rFonts w:ascii="Times New Roman" w:hAnsi="Times New Roman"/>
                <w:spacing w:val="-1"/>
                <w:sz w:val="21"/>
                <w:szCs w:val="21"/>
              </w:rPr>
              <w:br/>
              <w:t>Скорость поворота не менее 90 °/сек;</w:t>
            </w:r>
          </w:p>
          <w:p w14:paraId="6DEB251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pacing w:val="-1"/>
                <w:sz w:val="21"/>
                <w:szCs w:val="21"/>
              </w:rPr>
              <w:t>- возможность организации патрулирования (автоматического перемещения видеокамеры для наблюдения за заранее выбранными зонами).</w:t>
            </w:r>
          </w:p>
        </w:tc>
      </w:tr>
      <w:tr w:rsidR="006F63A7" w:rsidRPr="006F63A7" w14:paraId="02A7B526" w14:textId="77777777" w:rsidTr="00165580">
        <w:trPr>
          <w:trHeight w:val="1693"/>
        </w:trPr>
        <w:tc>
          <w:tcPr>
            <w:tcW w:w="234" w:type="pct"/>
            <w:vAlign w:val="center"/>
          </w:tcPr>
          <w:p w14:paraId="7F9238CF" w14:textId="77777777" w:rsidR="006F63A7" w:rsidRPr="006F63A7" w:rsidRDefault="006F63A7" w:rsidP="00165580">
            <w:pPr>
              <w:jc w:val="center"/>
              <w:rPr>
                <w:sz w:val="21"/>
                <w:szCs w:val="21"/>
              </w:rPr>
            </w:pPr>
            <w:r w:rsidRPr="006F63A7">
              <w:rPr>
                <w:rFonts w:ascii="Times New Roman" w:hAnsi="Times New Roman"/>
                <w:sz w:val="21"/>
                <w:szCs w:val="21"/>
              </w:rPr>
              <w:lastRenderedPageBreak/>
              <w:t>4.</w:t>
            </w:r>
            <w:r w:rsidRPr="006F63A7">
              <w:rPr>
                <w:rFonts w:ascii="Times New Roman" w:hAnsi="Times New Roman"/>
                <w:sz w:val="21"/>
                <w:szCs w:val="21"/>
                <w:lang w:val="en-US"/>
              </w:rPr>
              <w:t>5</w:t>
            </w:r>
            <w:r w:rsidRPr="006F63A7">
              <w:rPr>
                <w:rFonts w:ascii="Times New Roman" w:hAnsi="Times New Roman"/>
                <w:sz w:val="21"/>
                <w:szCs w:val="21"/>
              </w:rPr>
              <w:t>.</w:t>
            </w:r>
          </w:p>
        </w:tc>
        <w:tc>
          <w:tcPr>
            <w:tcW w:w="977" w:type="pct"/>
            <w:vAlign w:val="center"/>
          </w:tcPr>
          <w:p w14:paraId="279A6259"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Style w:val="aff"/>
                <w:rFonts w:ascii="Times New Roman" w:hAnsi="Times New Roman" w:cs="Times New Roman"/>
                <w:color w:val="auto"/>
                <w:sz w:val="21"/>
                <w:szCs w:val="21"/>
              </w:rPr>
              <w:t>Размещение оборудования и прокладка кабельных трасс СВН.</w:t>
            </w:r>
          </w:p>
        </w:tc>
        <w:tc>
          <w:tcPr>
            <w:tcW w:w="3789" w:type="pct"/>
          </w:tcPr>
          <w:p w14:paraId="68BBC1A1" w14:textId="77777777" w:rsidR="006F63A7" w:rsidRPr="006F63A7" w:rsidRDefault="006F63A7" w:rsidP="00165580">
            <w:pPr>
              <w:tabs>
                <w:tab w:val="left" w:pos="4620"/>
              </w:tabs>
              <w:spacing w:after="0" w:line="240" w:lineRule="auto"/>
              <w:ind w:left="33"/>
              <w:rPr>
                <w:rFonts w:ascii="Times New Roman" w:hAnsi="Times New Roman"/>
                <w:spacing w:val="-1"/>
                <w:sz w:val="21"/>
                <w:szCs w:val="21"/>
              </w:rPr>
            </w:pPr>
            <w:r w:rsidRPr="006F63A7">
              <w:rPr>
                <w:rFonts w:ascii="Times New Roman" w:hAnsi="Times New Roman"/>
                <w:spacing w:val="-1"/>
                <w:sz w:val="21"/>
                <w:szCs w:val="21"/>
              </w:rPr>
              <w:t>Технические требования к размещению оборудования и прокладке кабелей:</w:t>
            </w:r>
          </w:p>
          <w:p w14:paraId="06001A67" w14:textId="77777777" w:rsidR="006F63A7" w:rsidRPr="006F63A7" w:rsidRDefault="006F63A7" w:rsidP="00165580">
            <w:pPr>
              <w:pStyle w:val="a8"/>
              <w:tabs>
                <w:tab w:val="left" w:pos="196"/>
              </w:tabs>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проектируемое оборудование СВН (регистрации, коммутации, преобразователи, источники бесперебойного питания и т.п.) разместить в серверный объект либо в специально приспособленном помещении;</w:t>
            </w:r>
          </w:p>
          <w:p w14:paraId="4D019DE2" w14:textId="77777777" w:rsidR="006F63A7" w:rsidRPr="006F63A7" w:rsidRDefault="006F63A7" w:rsidP="00165580">
            <w:pPr>
              <w:pStyle w:val="a8"/>
              <w:tabs>
                <w:tab w:val="left" w:pos="196"/>
              </w:tabs>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местоположение этажных (на территории) шкафов СВН (коммутаторы, преобразователи, источники бесперебойного питания и т.п.) уточнить</w:t>
            </w:r>
            <w:r w:rsidRPr="006F63A7">
              <w:rPr>
                <w:rFonts w:ascii="Times New Roman" w:hAnsi="Times New Roman"/>
                <w:spacing w:val="-1"/>
                <w:sz w:val="21"/>
                <w:szCs w:val="21"/>
              </w:rPr>
              <w:br/>
              <w:t>при проектировании и согласовать с Заказчиком;</w:t>
            </w:r>
          </w:p>
          <w:p w14:paraId="5212D758" w14:textId="77777777" w:rsidR="006F63A7" w:rsidRPr="006F63A7" w:rsidRDefault="006F63A7" w:rsidP="00165580">
            <w:pPr>
              <w:tabs>
                <w:tab w:val="left" w:pos="196"/>
              </w:tabs>
              <w:spacing w:after="0" w:line="240" w:lineRule="auto"/>
              <w:rPr>
                <w:rFonts w:ascii="Times New Roman" w:hAnsi="Times New Roman"/>
                <w:spacing w:val="-1"/>
                <w:sz w:val="21"/>
                <w:szCs w:val="21"/>
              </w:rPr>
            </w:pPr>
            <w:r w:rsidRPr="006F63A7">
              <w:rPr>
                <w:rFonts w:ascii="Times New Roman" w:hAnsi="Times New Roman"/>
                <w:spacing w:val="-1"/>
                <w:sz w:val="21"/>
                <w:szCs w:val="21"/>
              </w:rPr>
              <w:t>-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серверному помещению</w:t>
            </w:r>
            <w:r w:rsidRPr="006F63A7">
              <w:rPr>
                <w:rFonts w:ascii="Times New Roman" w:hAnsi="Times New Roman"/>
                <w:spacing w:val="-1"/>
                <w:sz w:val="21"/>
                <w:szCs w:val="21"/>
              </w:rPr>
              <w:br/>
              <w:t>в соответствие с ГОСТ Р 59316-2021, ГОСТ Р 58242-2018 и ГОСТ Р 59315-2021 в зависимости от назначения помещений;</w:t>
            </w:r>
          </w:p>
          <w:p w14:paraId="37DC288E" w14:textId="77777777" w:rsidR="006F63A7" w:rsidRPr="006F63A7" w:rsidRDefault="006F63A7" w:rsidP="00165580">
            <w:pPr>
              <w:pStyle w:val="a8"/>
              <w:tabs>
                <w:tab w:val="left" w:pos="196"/>
              </w:tabs>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предусмотреть установку проектируемых видеокамер с применением кронштейнов для крепления к стене, потолку, стене, мачтам, опорам и т.п.;</w:t>
            </w:r>
          </w:p>
          <w:p w14:paraId="140CA468" w14:textId="77777777" w:rsidR="006F63A7" w:rsidRPr="006F63A7" w:rsidRDefault="006F63A7" w:rsidP="00165580">
            <w:pPr>
              <w:pStyle w:val="a8"/>
              <w:tabs>
                <w:tab w:val="left" w:pos="196"/>
              </w:tabs>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прокладка кабелей внутри здания предусмотреть в кабельных каналах</w:t>
            </w:r>
            <w:r w:rsidRPr="006F63A7">
              <w:rPr>
                <w:rFonts w:ascii="Times New Roman" w:hAnsi="Times New Roman"/>
                <w:spacing w:val="-1"/>
                <w:sz w:val="21"/>
                <w:szCs w:val="21"/>
              </w:rPr>
              <w:br/>
              <w:t>по стенам и потолку, в гофрированной трубе за подвесным потолком (при наличии), в существующих лотках слаботочной кабельной системы (при наличии);</w:t>
            </w:r>
          </w:p>
          <w:p w14:paraId="440BF4EF" w14:textId="77777777" w:rsidR="006F63A7" w:rsidRPr="006F63A7" w:rsidRDefault="006F63A7" w:rsidP="00165580">
            <w:pPr>
              <w:pStyle w:val="a8"/>
              <w:tabs>
                <w:tab w:val="left" w:pos="196"/>
              </w:tabs>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xml:space="preserve">- прокладку кабелей по улице должна быть выполнена на высоте не менее 2,5 метров в гофрированной трубе, рассчитанной на эксплуатацию </w:t>
            </w:r>
            <w:r w:rsidRPr="006F63A7">
              <w:rPr>
                <w:rFonts w:ascii="Times New Roman" w:hAnsi="Times New Roman"/>
                <w:spacing w:val="-1"/>
                <w:sz w:val="21"/>
                <w:szCs w:val="21"/>
              </w:rPr>
              <w:br/>
              <w:t>при температуре от -40°C до +50°C;</w:t>
            </w:r>
          </w:p>
          <w:p w14:paraId="19C055C9"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pacing w:val="-1"/>
                <w:sz w:val="21"/>
                <w:szCs w:val="21"/>
              </w:rPr>
              <w:lastRenderedPageBreak/>
              <w:t>- трассы прокладки кабелей, точное местоположение и углы обзора проектируемых видеокамер определить при проектировании и согласовать  с Заказчиком.</w:t>
            </w:r>
          </w:p>
        </w:tc>
      </w:tr>
      <w:tr w:rsidR="006F63A7" w:rsidRPr="006F63A7" w14:paraId="711AECCB" w14:textId="77777777" w:rsidTr="00165580">
        <w:trPr>
          <w:trHeight w:val="424"/>
        </w:trPr>
        <w:tc>
          <w:tcPr>
            <w:tcW w:w="234" w:type="pct"/>
            <w:vAlign w:val="center"/>
          </w:tcPr>
          <w:p w14:paraId="76DD1DF6"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lastRenderedPageBreak/>
              <w:t>4.6</w:t>
            </w:r>
          </w:p>
        </w:tc>
        <w:tc>
          <w:tcPr>
            <w:tcW w:w="977" w:type="pct"/>
            <w:vAlign w:val="center"/>
          </w:tcPr>
          <w:p w14:paraId="1BD35830" w14:textId="77777777" w:rsidR="006F63A7" w:rsidRPr="006F63A7" w:rsidRDefault="006F63A7" w:rsidP="00165580">
            <w:pPr>
              <w:pStyle w:val="20"/>
              <w:spacing w:line="240" w:lineRule="auto"/>
              <w:rPr>
                <w:rFonts w:ascii="Times New Roman" w:hAnsi="Times New Roman" w:cs="Times New Roman"/>
                <w:color w:val="auto"/>
                <w:sz w:val="21"/>
                <w:szCs w:val="21"/>
              </w:rPr>
            </w:pPr>
            <w:bookmarkStart w:id="19" w:name="допТехнТреб"/>
            <w:r w:rsidRPr="006F63A7">
              <w:rPr>
                <w:rStyle w:val="aff"/>
                <w:rFonts w:ascii="Times New Roman" w:hAnsi="Times New Roman" w:cs="Times New Roman"/>
                <w:color w:val="auto"/>
                <w:sz w:val="21"/>
                <w:szCs w:val="21"/>
              </w:rPr>
              <w:t>Дополнительные технические требования</w:t>
            </w:r>
            <w:bookmarkEnd w:id="19"/>
          </w:p>
        </w:tc>
        <w:tc>
          <w:tcPr>
            <w:tcW w:w="3789" w:type="pct"/>
          </w:tcPr>
          <w:p w14:paraId="15EAF08C"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4.6.1. Предусмотреть для уличного сегмента СВН грозозащиту.</w:t>
            </w:r>
          </w:p>
        </w:tc>
      </w:tr>
      <w:tr w:rsidR="006F63A7" w:rsidRPr="006F63A7" w14:paraId="2BAA527D" w14:textId="77777777" w:rsidTr="00165580">
        <w:trPr>
          <w:trHeight w:val="1404"/>
        </w:trPr>
        <w:tc>
          <w:tcPr>
            <w:tcW w:w="234" w:type="pct"/>
            <w:vAlign w:val="center"/>
          </w:tcPr>
          <w:p w14:paraId="30FB21F5" w14:textId="77777777" w:rsidR="006F63A7" w:rsidRPr="006F63A7" w:rsidRDefault="006F63A7" w:rsidP="00165580">
            <w:pPr>
              <w:spacing w:after="0"/>
              <w:rPr>
                <w:rFonts w:ascii="Times New Roman" w:hAnsi="Times New Roman"/>
                <w:sz w:val="21"/>
                <w:szCs w:val="21"/>
              </w:rPr>
            </w:pPr>
            <w:r w:rsidRPr="006F63A7">
              <w:rPr>
                <w:rFonts w:ascii="Times New Roman" w:hAnsi="Times New Roman"/>
                <w:sz w:val="21"/>
                <w:szCs w:val="21"/>
              </w:rPr>
              <w:t>4.7</w:t>
            </w:r>
          </w:p>
        </w:tc>
        <w:tc>
          <w:tcPr>
            <w:tcW w:w="977" w:type="pct"/>
            <w:vAlign w:val="center"/>
          </w:tcPr>
          <w:p w14:paraId="2D52715F" w14:textId="77777777" w:rsidR="006F63A7" w:rsidRPr="006F63A7" w:rsidRDefault="006F63A7" w:rsidP="00165580">
            <w:pPr>
              <w:pStyle w:val="20"/>
              <w:spacing w:line="240" w:lineRule="auto"/>
              <w:rPr>
                <w:rFonts w:ascii="Times New Roman" w:hAnsi="Times New Roman" w:cs="Times New Roman"/>
                <w:color w:val="auto"/>
                <w:sz w:val="21"/>
                <w:szCs w:val="21"/>
              </w:rPr>
            </w:pPr>
            <w:bookmarkStart w:id="20" w:name="Электропитание"/>
            <w:r w:rsidRPr="006F63A7">
              <w:rPr>
                <w:rStyle w:val="aff"/>
                <w:rFonts w:ascii="Times New Roman" w:hAnsi="Times New Roman" w:cs="Times New Roman"/>
                <w:color w:val="auto"/>
                <w:sz w:val="21"/>
                <w:szCs w:val="21"/>
              </w:rPr>
              <w:t>Электропитание и заземление.</w:t>
            </w:r>
            <w:bookmarkEnd w:id="20"/>
          </w:p>
        </w:tc>
        <w:tc>
          <w:tcPr>
            <w:tcW w:w="3789" w:type="pct"/>
          </w:tcPr>
          <w:p w14:paraId="4ED41A49"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4.7.1. Документацией предусмотреть подключение СВН к существующей системе электропитания и заземления здания 220В.</w:t>
            </w:r>
          </w:p>
          <w:p w14:paraId="3A013504"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4.7.2. Предусмотреть прокладку кабеля электропитания от точки подключения до места расположения проектируемого оборудования СВН, марку и сечение кабелей электропитания определить при проектировании.</w:t>
            </w:r>
          </w:p>
          <w:p w14:paraId="5B5BB3C4"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4.7.3. Точка подключения определяется совместно представителем владельца здания во время проведения предпроектных работ.</w:t>
            </w:r>
          </w:p>
          <w:p w14:paraId="680C53D2" w14:textId="77777777" w:rsidR="006F63A7" w:rsidRPr="006F63A7" w:rsidRDefault="006F63A7" w:rsidP="00165580">
            <w:pPr>
              <w:spacing w:after="0" w:line="240" w:lineRule="auto"/>
              <w:rPr>
                <w:rFonts w:ascii="Times New Roman" w:eastAsiaTheme="minorHAnsi" w:hAnsi="Times New Roman"/>
                <w:sz w:val="21"/>
                <w:szCs w:val="21"/>
              </w:rPr>
            </w:pPr>
            <w:r w:rsidRPr="006F63A7">
              <w:rPr>
                <w:rFonts w:ascii="Times New Roman" w:hAnsi="Times New Roman"/>
                <w:sz w:val="21"/>
                <w:szCs w:val="21"/>
              </w:rPr>
              <w:t>4.7.4. В точке подключения к сети электропитания предусмотреть установку автоматических выключателей необходимого номинала.</w:t>
            </w:r>
          </w:p>
          <w:p w14:paraId="3BF89587" w14:textId="77777777" w:rsidR="006F63A7" w:rsidRPr="006F63A7" w:rsidRDefault="006F63A7" w:rsidP="00165580">
            <w:pPr>
              <w:spacing w:after="0" w:line="240" w:lineRule="auto"/>
              <w:rPr>
                <w:rFonts w:ascii="Times New Roman" w:eastAsiaTheme="minorHAnsi" w:hAnsi="Times New Roman"/>
                <w:sz w:val="21"/>
                <w:szCs w:val="21"/>
              </w:rPr>
            </w:pPr>
            <w:r w:rsidRPr="006F63A7">
              <w:rPr>
                <w:rFonts w:ascii="Times New Roman" w:eastAsiaTheme="minorHAnsi" w:hAnsi="Times New Roman"/>
                <w:sz w:val="21"/>
                <w:szCs w:val="21"/>
              </w:rPr>
              <w:t xml:space="preserve">4.7.5. СВН </w:t>
            </w:r>
            <w:r w:rsidRPr="006F63A7">
              <w:rPr>
                <w:rFonts w:ascii="Times New Roman" w:hAnsi="Times New Roman"/>
                <w:sz w:val="21"/>
                <w:szCs w:val="21"/>
              </w:rPr>
              <w:t>должна иметь резервное электропитание при пропадании напряжения основного источника питания.</w:t>
            </w:r>
          </w:p>
          <w:p w14:paraId="4A8D27A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pacing w:val="-1"/>
                <w:sz w:val="21"/>
                <w:szCs w:val="21"/>
              </w:rPr>
              <w:t>4.7.6.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w:t>
            </w:r>
            <w:r w:rsidRPr="006F63A7">
              <w:rPr>
                <w:rFonts w:ascii="Times New Roman" w:hAnsi="Times New Roman"/>
                <w:spacing w:val="-1"/>
                <w:sz w:val="21"/>
                <w:szCs w:val="21"/>
              </w:rPr>
              <w:br/>
              <w:t>в течение не менее 0,5 часа при пропадании основного электропитания</w:t>
            </w:r>
            <w:r w:rsidRPr="006F63A7">
              <w:rPr>
                <w:rFonts w:ascii="Times New Roman" w:hAnsi="Times New Roman"/>
                <w:sz w:val="21"/>
                <w:szCs w:val="21"/>
              </w:rPr>
              <w:t>.</w:t>
            </w:r>
          </w:p>
          <w:p w14:paraId="2436C959"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4.7.7. Заземление электроприемников СВН выполнить в соответствии</w:t>
            </w:r>
            <w:r w:rsidRPr="006F63A7">
              <w:rPr>
                <w:rFonts w:ascii="Times New Roman" w:hAnsi="Times New Roman"/>
                <w:sz w:val="21"/>
                <w:szCs w:val="21"/>
              </w:rPr>
              <w:br/>
              <w:t>с требованиями СП 76.13330.2016 и ГОСТ Р 70303-2022.</w:t>
            </w:r>
          </w:p>
          <w:p w14:paraId="64D71E1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4.7.8. При использовании в составе СВН АРМ, предусмотреть для АРМ источник бесперебойного питания с временем работы не менее 30 минут.</w:t>
            </w:r>
          </w:p>
        </w:tc>
      </w:tr>
      <w:tr w:rsidR="006F63A7" w:rsidRPr="006F63A7" w14:paraId="68AD9824" w14:textId="77777777" w:rsidTr="00165580">
        <w:tc>
          <w:tcPr>
            <w:tcW w:w="234" w:type="pct"/>
            <w:vAlign w:val="center"/>
          </w:tcPr>
          <w:p w14:paraId="402B6219" w14:textId="77777777" w:rsidR="006F63A7" w:rsidRPr="006F63A7" w:rsidRDefault="006F63A7" w:rsidP="00165580">
            <w:pPr>
              <w:spacing w:after="0"/>
              <w:rPr>
                <w:rFonts w:ascii="Times New Roman" w:hAnsi="Times New Roman"/>
                <w:sz w:val="21"/>
                <w:szCs w:val="21"/>
              </w:rPr>
            </w:pPr>
            <w:r w:rsidRPr="006F63A7">
              <w:rPr>
                <w:rFonts w:ascii="Times New Roman" w:hAnsi="Times New Roman"/>
                <w:sz w:val="21"/>
                <w:szCs w:val="21"/>
              </w:rPr>
              <w:t>4.8</w:t>
            </w:r>
          </w:p>
        </w:tc>
        <w:tc>
          <w:tcPr>
            <w:tcW w:w="977" w:type="pct"/>
            <w:vAlign w:val="center"/>
          </w:tcPr>
          <w:p w14:paraId="5B5F2702" w14:textId="77777777" w:rsidR="006F63A7" w:rsidRPr="006F63A7" w:rsidRDefault="006F63A7" w:rsidP="00165580">
            <w:pPr>
              <w:pStyle w:val="20"/>
              <w:spacing w:line="240" w:lineRule="auto"/>
              <w:rPr>
                <w:rFonts w:ascii="Times New Roman" w:hAnsi="Times New Roman" w:cs="Times New Roman"/>
                <w:color w:val="auto"/>
                <w:sz w:val="21"/>
                <w:szCs w:val="21"/>
              </w:rPr>
            </w:pPr>
            <w:bookmarkStart w:id="21" w:name="ГЦВН"/>
            <w:r w:rsidRPr="006F63A7">
              <w:rPr>
                <w:rStyle w:val="aff"/>
                <w:rFonts w:ascii="Times New Roman" w:hAnsi="Times New Roman" w:cs="Times New Roman"/>
                <w:color w:val="auto"/>
                <w:sz w:val="21"/>
                <w:szCs w:val="21"/>
              </w:rPr>
              <w:t>Требования к передаче сигнала в АС «ГЦВН»</w:t>
            </w:r>
            <w:bookmarkEnd w:id="21"/>
          </w:p>
        </w:tc>
        <w:tc>
          <w:tcPr>
            <w:tcW w:w="3789" w:type="pct"/>
          </w:tcPr>
          <w:p w14:paraId="6C684DF7" w14:textId="77777777" w:rsidR="006F63A7" w:rsidRPr="006F63A7" w:rsidRDefault="006F63A7" w:rsidP="00165580">
            <w:pPr>
              <w:spacing w:after="0" w:line="240" w:lineRule="auto"/>
              <w:ind w:left="33"/>
              <w:rPr>
                <w:rFonts w:ascii="Times New Roman" w:hAnsi="Times New Roman"/>
                <w:sz w:val="21"/>
                <w:szCs w:val="21"/>
              </w:rPr>
            </w:pPr>
            <w:r w:rsidRPr="006F63A7">
              <w:rPr>
                <w:rFonts w:ascii="Times New Roman" w:hAnsi="Times New Roman"/>
                <w:sz w:val="21"/>
                <w:szCs w:val="21"/>
              </w:rPr>
              <w:t>4.8.1.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 Санкт-Петербурга «Аппаратно-программный комплекс «Безопасный город» (далее – АС «ГЦВН» ГИС СПб «АПК «Безопасный город»).</w:t>
            </w:r>
          </w:p>
          <w:p w14:paraId="7883FF8D" w14:textId="77777777" w:rsidR="006F63A7" w:rsidRPr="006F63A7" w:rsidRDefault="006F63A7" w:rsidP="00165580">
            <w:pPr>
              <w:spacing w:after="0" w:line="240" w:lineRule="auto"/>
              <w:ind w:left="33"/>
              <w:rPr>
                <w:rFonts w:ascii="Times New Roman" w:hAnsi="Times New Roman"/>
                <w:sz w:val="21"/>
                <w:szCs w:val="21"/>
              </w:rPr>
            </w:pPr>
            <w:r w:rsidRPr="006F63A7">
              <w:rPr>
                <w:rFonts w:ascii="Times New Roman" w:hAnsi="Times New Roman"/>
                <w:sz w:val="21"/>
                <w:szCs w:val="21"/>
              </w:rPr>
              <w:t>4.8.2. В качестве основного канала к АС «ГЦВН» ГИС СПб</w:t>
            </w:r>
            <w:r w:rsidRPr="006F63A7">
              <w:rPr>
                <w:rFonts w:ascii="Times New Roman" w:hAnsi="Times New Roman"/>
                <w:sz w:val="21"/>
                <w:szCs w:val="21"/>
              </w:rPr>
              <w:br/>
              <w:t>«АПК «Безопасный город» предусматривается использование каналов волоконно-оптических линий связи (ВОЛС) Единой мультисервисной телекоммуникационной сети (ЕМТС) при ее наличии на объекте.</w:t>
            </w:r>
          </w:p>
          <w:p w14:paraId="7AEFCA1E" w14:textId="77777777" w:rsidR="006F63A7" w:rsidRPr="006F63A7" w:rsidRDefault="006F63A7" w:rsidP="00165580">
            <w:pPr>
              <w:spacing w:after="0" w:line="240" w:lineRule="auto"/>
              <w:ind w:left="33"/>
              <w:rPr>
                <w:rFonts w:ascii="Times New Roman" w:hAnsi="Times New Roman"/>
                <w:sz w:val="21"/>
                <w:szCs w:val="21"/>
              </w:rPr>
            </w:pPr>
            <w:r w:rsidRPr="006F63A7">
              <w:rPr>
                <w:rFonts w:ascii="Times New Roman" w:hAnsi="Times New Roman"/>
                <w:sz w:val="21"/>
                <w:szCs w:val="21"/>
              </w:rPr>
              <w:t>4.8.3. Технические условия на подключение объекта к точке присутствия ЕМТС запросить в Комитете по информатизации и связи (обязанность ОСИ).</w:t>
            </w:r>
          </w:p>
          <w:p w14:paraId="5C29D184" w14:textId="77777777" w:rsidR="006F63A7" w:rsidRPr="006F63A7" w:rsidRDefault="006F63A7" w:rsidP="00165580">
            <w:pPr>
              <w:spacing w:after="0" w:line="240" w:lineRule="auto"/>
              <w:ind w:left="33"/>
              <w:rPr>
                <w:rFonts w:ascii="Times New Roman" w:hAnsi="Times New Roman"/>
                <w:sz w:val="21"/>
                <w:szCs w:val="21"/>
              </w:rPr>
            </w:pPr>
            <w:r w:rsidRPr="006F63A7">
              <w:rPr>
                <w:rFonts w:ascii="Times New Roman" w:hAnsi="Times New Roman"/>
                <w:sz w:val="21"/>
                <w:szCs w:val="21"/>
              </w:rPr>
              <w:t>4.8.4. Для передачи видеоинформации на каждую камеру требуется канал скоростью не менее:</w:t>
            </w:r>
          </w:p>
          <w:p w14:paraId="4B578F17" w14:textId="77777777" w:rsidR="006F63A7" w:rsidRPr="006F63A7" w:rsidRDefault="006F63A7" w:rsidP="00165580">
            <w:pPr>
              <w:pStyle w:val="a8"/>
              <w:tabs>
                <w:tab w:val="left" w:pos="198"/>
              </w:tabs>
              <w:spacing w:after="0" w:line="240" w:lineRule="auto"/>
              <w:ind w:left="0"/>
              <w:rPr>
                <w:rFonts w:ascii="Times New Roman" w:hAnsi="Times New Roman"/>
                <w:spacing w:val="-1"/>
                <w:sz w:val="21"/>
                <w:szCs w:val="21"/>
              </w:rPr>
            </w:pPr>
            <w:r w:rsidRPr="006F63A7">
              <w:rPr>
                <w:rFonts w:ascii="Times New Roman" w:hAnsi="Times New Roman"/>
                <w:spacing w:val="-1"/>
                <w:sz w:val="21"/>
                <w:szCs w:val="21"/>
              </w:rPr>
              <w:t xml:space="preserve">- для видеокамер (тип 1, тип 2) </w:t>
            </w:r>
            <w:r w:rsidRPr="006F63A7">
              <w:rPr>
                <w:rFonts w:ascii="Times New Roman" w:hAnsi="Times New Roman"/>
                <w:sz w:val="21"/>
                <w:szCs w:val="21"/>
              </w:rPr>
              <w:t>скорость передачи данных 4 -6 Мбит/сек</w:t>
            </w:r>
            <w:r w:rsidRPr="006F63A7">
              <w:rPr>
                <w:rFonts w:ascii="Times New Roman" w:hAnsi="Times New Roman"/>
                <w:spacing w:val="-1"/>
                <w:sz w:val="21"/>
                <w:szCs w:val="21"/>
              </w:rPr>
              <w:t>;</w:t>
            </w:r>
          </w:p>
          <w:p w14:paraId="791952E6" w14:textId="77777777" w:rsidR="006F63A7" w:rsidRPr="006F63A7" w:rsidRDefault="006F63A7" w:rsidP="00165580">
            <w:pPr>
              <w:spacing w:after="0" w:line="240" w:lineRule="auto"/>
              <w:rPr>
                <w:rFonts w:ascii="Times New Roman" w:hAnsi="Times New Roman"/>
                <w:spacing w:val="-1"/>
                <w:sz w:val="21"/>
                <w:szCs w:val="21"/>
              </w:rPr>
            </w:pPr>
            <w:r w:rsidRPr="006F63A7">
              <w:rPr>
                <w:rFonts w:ascii="Times New Roman" w:hAnsi="Times New Roman"/>
                <w:spacing w:val="-1"/>
                <w:sz w:val="21"/>
                <w:szCs w:val="21"/>
              </w:rPr>
              <w:t xml:space="preserve">- для поворотной, управляемой PTZ видеокамеры (тип 3) </w:t>
            </w:r>
            <w:r w:rsidRPr="006F63A7">
              <w:rPr>
                <w:rFonts w:ascii="Times New Roman" w:hAnsi="Times New Roman"/>
                <w:sz w:val="21"/>
                <w:szCs w:val="21"/>
              </w:rPr>
              <w:t>скорость передачи данных 4 -6 Мбит/сек</w:t>
            </w:r>
            <w:r w:rsidRPr="006F63A7">
              <w:rPr>
                <w:rFonts w:ascii="Times New Roman" w:hAnsi="Times New Roman"/>
                <w:spacing w:val="-1"/>
                <w:sz w:val="21"/>
                <w:szCs w:val="21"/>
              </w:rPr>
              <w:t>.</w:t>
            </w:r>
          </w:p>
          <w:p w14:paraId="5B8E30D2" w14:textId="77777777" w:rsidR="006F63A7" w:rsidRPr="006F63A7" w:rsidRDefault="006F63A7" w:rsidP="00165580">
            <w:pPr>
              <w:spacing w:after="0" w:line="240" w:lineRule="auto"/>
              <w:rPr>
                <w:rFonts w:ascii="Times New Roman" w:hAnsi="Times New Roman"/>
                <w:spacing w:val="-1"/>
                <w:sz w:val="21"/>
                <w:szCs w:val="21"/>
              </w:rPr>
            </w:pPr>
            <w:r w:rsidRPr="006F63A7">
              <w:rPr>
                <w:rFonts w:ascii="Times New Roman" w:hAnsi="Times New Roman"/>
                <w:spacing w:val="-1"/>
                <w:sz w:val="21"/>
                <w:szCs w:val="21"/>
              </w:rPr>
              <w:t>4.8.5. Общие требования к трансляции видеоизображения.</w:t>
            </w:r>
          </w:p>
          <w:p w14:paraId="78F3DE73" w14:textId="77777777" w:rsidR="006F63A7" w:rsidRPr="006F63A7" w:rsidRDefault="006F63A7" w:rsidP="00165580">
            <w:pPr>
              <w:spacing w:after="0" w:line="240" w:lineRule="auto"/>
              <w:rPr>
                <w:rFonts w:ascii="Times New Roman" w:hAnsi="Times New Roman"/>
                <w:spacing w:val="-1"/>
                <w:sz w:val="21"/>
                <w:szCs w:val="21"/>
              </w:rPr>
            </w:pPr>
            <w:r w:rsidRPr="006F63A7">
              <w:rPr>
                <w:rFonts w:ascii="Times New Roman" w:hAnsi="Times New Roman"/>
                <w:spacing w:val="-1"/>
                <w:sz w:val="21"/>
                <w:szCs w:val="21"/>
              </w:rPr>
              <w:t>4.8.5.1. Видеопоток должен быть закодирован с использованием алгоритма сжатия Н264. При кодировании видеоизображения могут использоваться:</w:t>
            </w:r>
          </w:p>
          <w:p w14:paraId="3EA9CCC6" w14:textId="77777777" w:rsidR="006F63A7" w:rsidRPr="006F63A7" w:rsidRDefault="006F63A7" w:rsidP="00165580">
            <w:pPr>
              <w:spacing w:after="0" w:line="240" w:lineRule="auto"/>
              <w:rPr>
                <w:rFonts w:ascii="Times New Roman" w:hAnsi="Times New Roman"/>
                <w:spacing w:val="-1"/>
                <w:sz w:val="21"/>
                <w:szCs w:val="21"/>
              </w:rPr>
            </w:pPr>
            <w:r w:rsidRPr="006F63A7">
              <w:rPr>
                <w:rFonts w:ascii="Times New Roman" w:hAnsi="Times New Roman"/>
                <w:spacing w:val="-1"/>
                <w:sz w:val="21"/>
                <w:szCs w:val="21"/>
              </w:rPr>
              <w:t>- базовый профиль (</w:t>
            </w:r>
            <w:r w:rsidRPr="006F63A7">
              <w:rPr>
                <w:rFonts w:ascii="Times New Roman" w:hAnsi="Times New Roman"/>
                <w:spacing w:val="-1"/>
                <w:sz w:val="21"/>
                <w:szCs w:val="21"/>
                <w:lang w:val="en-US"/>
              </w:rPr>
              <w:t>Baseline</w:t>
            </w:r>
            <w:r w:rsidRPr="006F63A7">
              <w:rPr>
                <w:rFonts w:ascii="Times New Roman" w:hAnsi="Times New Roman"/>
                <w:spacing w:val="-1"/>
                <w:sz w:val="21"/>
                <w:szCs w:val="21"/>
              </w:rPr>
              <w:t xml:space="preserve"> </w:t>
            </w:r>
            <w:r w:rsidRPr="006F63A7">
              <w:rPr>
                <w:rFonts w:ascii="Times New Roman" w:hAnsi="Times New Roman"/>
                <w:spacing w:val="-1"/>
                <w:sz w:val="21"/>
                <w:szCs w:val="21"/>
                <w:lang w:val="en-US"/>
              </w:rPr>
              <w:t>Profile</w:t>
            </w:r>
            <w:r w:rsidRPr="006F63A7">
              <w:rPr>
                <w:rFonts w:ascii="Times New Roman" w:hAnsi="Times New Roman"/>
                <w:spacing w:val="-1"/>
                <w:sz w:val="21"/>
                <w:szCs w:val="21"/>
              </w:rPr>
              <w:t>) – рекомендуемый;</w:t>
            </w:r>
          </w:p>
          <w:p w14:paraId="1321B075" w14:textId="77777777" w:rsidR="006F63A7" w:rsidRPr="006F63A7" w:rsidRDefault="006F63A7" w:rsidP="00165580">
            <w:pPr>
              <w:spacing w:after="0" w:line="240" w:lineRule="auto"/>
              <w:rPr>
                <w:rFonts w:ascii="Times New Roman" w:hAnsi="Times New Roman"/>
                <w:spacing w:val="-1"/>
                <w:sz w:val="21"/>
                <w:szCs w:val="21"/>
              </w:rPr>
            </w:pPr>
            <w:r w:rsidRPr="006F63A7">
              <w:rPr>
                <w:rFonts w:ascii="Times New Roman" w:hAnsi="Times New Roman"/>
                <w:spacing w:val="-1"/>
                <w:sz w:val="21"/>
                <w:szCs w:val="21"/>
              </w:rPr>
              <w:t>- основной профиль (</w:t>
            </w:r>
            <w:r w:rsidRPr="006F63A7">
              <w:rPr>
                <w:rFonts w:ascii="Times New Roman" w:hAnsi="Times New Roman"/>
                <w:spacing w:val="-1"/>
                <w:sz w:val="21"/>
                <w:szCs w:val="21"/>
                <w:lang w:val="en-US"/>
              </w:rPr>
              <w:t>Main</w:t>
            </w:r>
            <w:r w:rsidRPr="006F63A7">
              <w:rPr>
                <w:rFonts w:ascii="Times New Roman" w:hAnsi="Times New Roman"/>
                <w:spacing w:val="-1"/>
                <w:sz w:val="21"/>
                <w:szCs w:val="21"/>
              </w:rPr>
              <w:t xml:space="preserve"> </w:t>
            </w:r>
            <w:r w:rsidRPr="006F63A7">
              <w:rPr>
                <w:rFonts w:ascii="Times New Roman" w:hAnsi="Times New Roman"/>
                <w:spacing w:val="-1"/>
                <w:sz w:val="21"/>
                <w:szCs w:val="21"/>
                <w:lang w:val="en-US"/>
              </w:rPr>
              <w:t>Profile</w:t>
            </w:r>
            <w:r w:rsidRPr="006F63A7">
              <w:rPr>
                <w:rFonts w:ascii="Times New Roman" w:hAnsi="Times New Roman"/>
                <w:spacing w:val="-1"/>
                <w:sz w:val="21"/>
                <w:szCs w:val="21"/>
              </w:rPr>
              <w:t xml:space="preserve">) без использования </w:t>
            </w:r>
            <w:r w:rsidRPr="006F63A7">
              <w:rPr>
                <w:rFonts w:ascii="Times New Roman" w:hAnsi="Times New Roman"/>
                <w:spacing w:val="-1"/>
                <w:sz w:val="21"/>
                <w:szCs w:val="21"/>
                <w:lang w:val="en-US"/>
              </w:rPr>
              <w:t>b</w:t>
            </w:r>
            <w:r w:rsidRPr="006F63A7">
              <w:rPr>
                <w:rFonts w:ascii="Times New Roman" w:hAnsi="Times New Roman"/>
                <w:spacing w:val="-1"/>
                <w:sz w:val="21"/>
                <w:szCs w:val="21"/>
              </w:rPr>
              <w:t>-кадров;</w:t>
            </w:r>
          </w:p>
          <w:p w14:paraId="0E7B3AE5" w14:textId="77777777" w:rsidR="006F63A7" w:rsidRPr="006F63A7" w:rsidRDefault="006F63A7" w:rsidP="00165580">
            <w:pPr>
              <w:spacing w:after="0" w:line="240" w:lineRule="auto"/>
              <w:rPr>
                <w:rFonts w:ascii="Times New Roman" w:hAnsi="Times New Roman"/>
                <w:spacing w:val="-1"/>
                <w:sz w:val="21"/>
                <w:szCs w:val="21"/>
              </w:rPr>
            </w:pPr>
            <w:r w:rsidRPr="006F63A7">
              <w:rPr>
                <w:rFonts w:ascii="Times New Roman" w:hAnsi="Times New Roman"/>
                <w:spacing w:val="-1"/>
                <w:sz w:val="21"/>
                <w:szCs w:val="21"/>
              </w:rPr>
              <w:t>4.8.5.2. Режим передачи видеопотока:</w:t>
            </w:r>
          </w:p>
          <w:p w14:paraId="288F141F" w14:textId="77777777" w:rsidR="006F63A7" w:rsidRPr="006F63A7" w:rsidRDefault="006F63A7" w:rsidP="00165580">
            <w:pPr>
              <w:spacing w:after="0" w:line="240" w:lineRule="auto"/>
              <w:rPr>
                <w:rFonts w:ascii="Times New Roman" w:hAnsi="Times New Roman"/>
                <w:spacing w:val="-1"/>
                <w:sz w:val="21"/>
                <w:szCs w:val="21"/>
              </w:rPr>
            </w:pPr>
            <w:r w:rsidRPr="006F63A7">
              <w:rPr>
                <w:rFonts w:ascii="Times New Roman" w:hAnsi="Times New Roman"/>
                <w:spacing w:val="-1"/>
                <w:sz w:val="21"/>
                <w:szCs w:val="21"/>
              </w:rPr>
              <w:t xml:space="preserve">- </w:t>
            </w:r>
            <w:proofErr w:type="spellStart"/>
            <w:r w:rsidRPr="006F63A7">
              <w:rPr>
                <w:rFonts w:ascii="Times New Roman" w:hAnsi="Times New Roman"/>
                <w:spacing w:val="-1"/>
                <w:sz w:val="21"/>
                <w:szCs w:val="21"/>
              </w:rPr>
              <w:t>однопотоковая</w:t>
            </w:r>
            <w:proofErr w:type="spellEnd"/>
            <w:r w:rsidRPr="006F63A7">
              <w:rPr>
                <w:rFonts w:ascii="Times New Roman" w:hAnsi="Times New Roman"/>
                <w:spacing w:val="-1"/>
                <w:sz w:val="21"/>
                <w:szCs w:val="21"/>
              </w:rPr>
              <w:t xml:space="preserve"> передача;</w:t>
            </w:r>
          </w:p>
          <w:p w14:paraId="1403B431" w14:textId="77777777" w:rsidR="006F63A7" w:rsidRPr="006F63A7" w:rsidRDefault="006F63A7" w:rsidP="00165580">
            <w:pPr>
              <w:spacing w:after="0" w:line="240" w:lineRule="auto"/>
              <w:rPr>
                <w:rFonts w:ascii="Times New Roman" w:hAnsi="Times New Roman"/>
                <w:spacing w:val="-1"/>
                <w:sz w:val="21"/>
                <w:szCs w:val="21"/>
              </w:rPr>
            </w:pPr>
            <w:r w:rsidRPr="006F63A7">
              <w:rPr>
                <w:rFonts w:ascii="Times New Roman" w:hAnsi="Times New Roman"/>
                <w:spacing w:val="-1"/>
                <w:sz w:val="21"/>
                <w:szCs w:val="21"/>
              </w:rPr>
              <w:t xml:space="preserve">- количество элементарных видеопотоков в рамках одной </w:t>
            </w:r>
            <w:r w:rsidRPr="006F63A7">
              <w:rPr>
                <w:rFonts w:ascii="Times New Roman" w:hAnsi="Times New Roman"/>
                <w:spacing w:val="-1"/>
                <w:sz w:val="21"/>
                <w:szCs w:val="21"/>
                <w:lang w:val="en-US"/>
              </w:rPr>
              <w:t>RTSP</w:t>
            </w:r>
            <w:r w:rsidRPr="006F63A7">
              <w:rPr>
                <w:rFonts w:ascii="Times New Roman" w:hAnsi="Times New Roman"/>
                <w:spacing w:val="-1"/>
                <w:sz w:val="21"/>
                <w:szCs w:val="21"/>
              </w:rPr>
              <w:t xml:space="preserve"> сессии – не более 1.</w:t>
            </w:r>
          </w:p>
          <w:p w14:paraId="6D2487DA" w14:textId="77777777" w:rsidR="006F63A7" w:rsidRPr="006F63A7" w:rsidRDefault="006F63A7" w:rsidP="00165580">
            <w:pPr>
              <w:spacing w:after="0" w:line="240" w:lineRule="auto"/>
              <w:rPr>
                <w:rFonts w:ascii="Times New Roman" w:hAnsi="Times New Roman"/>
                <w:bCs/>
                <w:sz w:val="21"/>
                <w:szCs w:val="21"/>
              </w:rPr>
            </w:pPr>
            <w:r w:rsidRPr="006F63A7">
              <w:rPr>
                <w:rFonts w:ascii="Times New Roman" w:hAnsi="Times New Roman"/>
                <w:spacing w:val="-1"/>
                <w:sz w:val="21"/>
                <w:szCs w:val="21"/>
              </w:rPr>
              <w:t xml:space="preserve">4.8.6. </w:t>
            </w:r>
            <w:r w:rsidRPr="006F63A7">
              <w:rPr>
                <w:rFonts w:ascii="Times New Roman" w:hAnsi="Times New Roman"/>
                <w:bCs/>
                <w:sz w:val="21"/>
                <w:szCs w:val="21"/>
              </w:rPr>
              <w:t>Требования к формату трансляции видеоизображений.</w:t>
            </w:r>
          </w:p>
          <w:p w14:paraId="2D7C9E0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4.8.6.1 Запрос на получение видеопотока направляется по статичной ссылке (например </w:t>
            </w:r>
            <w:proofErr w:type="spellStart"/>
            <w:r w:rsidRPr="006F63A7">
              <w:rPr>
                <w:rFonts w:ascii="Times New Roman" w:hAnsi="Times New Roman"/>
                <w:sz w:val="21"/>
                <w:szCs w:val="21"/>
              </w:rPr>
              <w:t>rtsp</w:t>
            </w:r>
            <w:proofErr w:type="spellEnd"/>
            <w:r w:rsidRPr="006F63A7">
              <w:rPr>
                <w:rFonts w:ascii="Times New Roman" w:hAnsi="Times New Roman"/>
                <w:sz w:val="21"/>
                <w:szCs w:val="21"/>
              </w:rPr>
              <w:t xml:space="preserve">://login:pass@10.10.4.23/ch01, rtsp://login:pass@10.10.4.23/live?id=05 и т.п.) по протоколу </w:t>
            </w:r>
            <w:proofErr w:type="spellStart"/>
            <w:r w:rsidRPr="006F63A7">
              <w:rPr>
                <w:rFonts w:ascii="Times New Roman" w:hAnsi="Times New Roman"/>
                <w:sz w:val="21"/>
                <w:szCs w:val="21"/>
              </w:rPr>
              <w:t>RTSPс</w:t>
            </w:r>
            <w:proofErr w:type="spellEnd"/>
            <w:r w:rsidRPr="006F63A7">
              <w:rPr>
                <w:rFonts w:ascii="Times New Roman" w:hAnsi="Times New Roman"/>
                <w:sz w:val="21"/>
                <w:szCs w:val="21"/>
              </w:rPr>
              <w:t xml:space="preserve"> поддержкой:</w:t>
            </w:r>
          </w:p>
          <w:p w14:paraId="20C802E9"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медиаконтента </w:t>
            </w:r>
            <w:proofErr w:type="spellStart"/>
            <w:r w:rsidRPr="006F63A7">
              <w:rPr>
                <w:rFonts w:ascii="Times New Roman" w:hAnsi="Times New Roman"/>
                <w:sz w:val="21"/>
                <w:szCs w:val="21"/>
              </w:rPr>
              <w:t>video</w:t>
            </w:r>
            <w:proofErr w:type="spellEnd"/>
            <w:r w:rsidRPr="006F63A7">
              <w:rPr>
                <w:rFonts w:ascii="Times New Roman" w:hAnsi="Times New Roman"/>
                <w:sz w:val="21"/>
                <w:szCs w:val="21"/>
              </w:rPr>
              <w:t>/h.264 в соответствии с </w:t>
            </w:r>
            <w:r w:rsidRPr="006F63A7">
              <w:rPr>
                <w:rFonts w:ascii="Times New Roman" w:hAnsi="Times New Roman"/>
                <w:sz w:val="21"/>
                <w:szCs w:val="21"/>
                <w:lang w:val="en-US"/>
              </w:rPr>
              <w:t>RFC </w:t>
            </w:r>
            <w:r w:rsidRPr="006F63A7">
              <w:rPr>
                <w:rFonts w:ascii="Times New Roman" w:hAnsi="Times New Roman"/>
                <w:sz w:val="21"/>
                <w:szCs w:val="21"/>
              </w:rPr>
              <w:t>6184 (типы 96, 97);</w:t>
            </w:r>
          </w:p>
          <w:p w14:paraId="3424623D"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протоколов различного уровня, а именно: управляющего протокола SDP; прикладных протоколов RTP/AVP, предпочтительно в режиме </w:t>
            </w:r>
            <w:proofErr w:type="spellStart"/>
            <w:r w:rsidRPr="006F63A7">
              <w:rPr>
                <w:rFonts w:ascii="Times New Roman" w:hAnsi="Times New Roman"/>
                <w:sz w:val="21"/>
                <w:szCs w:val="21"/>
              </w:rPr>
              <w:t>interleaved</w:t>
            </w:r>
            <w:proofErr w:type="spellEnd"/>
            <w:r w:rsidRPr="006F63A7">
              <w:rPr>
                <w:rFonts w:ascii="Times New Roman" w:hAnsi="Times New Roman"/>
                <w:sz w:val="21"/>
                <w:szCs w:val="21"/>
              </w:rPr>
              <w:t>; транспортного протокола TCP.</w:t>
            </w:r>
          </w:p>
          <w:p w14:paraId="72D97D79"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4.8.6.2. Каждому видеопотоку должен соответствовать постоянный уникальный URL.</w:t>
            </w:r>
          </w:p>
          <w:p w14:paraId="1CAF777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4.8.6.3. Взаимодействие по протоколу RTSP осуществляется с поддержкой следующих определений:</w:t>
            </w:r>
          </w:p>
          <w:p w14:paraId="12867795" w14:textId="77777777" w:rsidR="006F63A7" w:rsidRPr="006F63A7" w:rsidRDefault="006F63A7" w:rsidP="00165580">
            <w:pPr>
              <w:spacing w:after="0" w:line="240" w:lineRule="auto"/>
              <w:rPr>
                <w:rFonts w:ascii="Times New Roman" w:hAnsi="Times New Roman"/>
                <w:sz w:val="21"/>
                <w:szCs w:val="21"/>
                <w:lang w:val="en-US"/>
              </w:rPr>
            </w:pPr>
            <w:r w:rsidRPr="006F63A7">
              <w:rPr>
                <w:rFonts w:ascii="Times New Roman" w:hAnsi="Times New Roman"/>
                <w:sz w:val="21"/>
                <w:szCs w:val="21"/>
                <w:lang w:val="en-US"/>
              </w:rPr>
              <w:lastRenderedPageBreak/>
              <w:t xml:space="preserve">- </w:t>
            </w:r>
            <w:r w:rsidRPr="006F63A7">
              <w:rPr>
                <w:rFonts w:ascii="Times New Roman" w:hAnsi="Times New Roman"/>
                <w:sz w:val="21"/>
                <w:szCs w:val="21"/>
              </w:rPr>
              <w:t>типы</w:t>
            </w:r>
            <w:r w:rsidRPr="006F63A7">
              <w:rPr>
                <w:rFonts w:ascii="Times New Roman" w:hAnsi="Times New Roman"/>
                <w:sz w:val="21"/>
                <w:szCs w:val="21"/>
                <w:lang w:val="en-US"/>
              </w:rPr>
              <w:t xml:space="preserve"> </w:t>
            </w:r>
            <w:r w:rsidRPr="006F63A7">
              <w:rPr>
                <w:rFonts w:ascii="Times New Roman" w:hAnsi="Times New Roman"/>
                <w:sz w:val="21"/>
                <w:szCs w:val="21"/>
              </w:rPr>
              <w:t>авторизации</w:t>
            </w:r>
            <w:r w:rsidRPr="006F63A7">
              <w:rPr>
                <w:rFonts w:ascii="Times New Roman" w:hAnsi="Times New Roman"/>
                <w:sz w:val="21"/>
                <w:szCs w:val="21"/>
                <w:lang w:val="en-US"/>
              </w:rPr>
              <w:t xml:space="preserve">: basic authorization </w:t>
            </w:r>
            <w:r w:rsidRPr="006F63A7">
              <w:rPr>
                <w:rFonts w:ascii="Times New Roman" w:hAnsi="Times New Roman"/>
                <w:sz w:val="21"/>
                <w:szCs w:val="21"/>
              </w:rPr>
              <w:t>или</w:t>
            </w:r>
            <w:r w:rsidRPr="006F63A7">
              <w:rPr>
                <w:rFonts w:ascii="Times New Roman" w:hAnsi="Times New Roman"/>
                <w:sz w:val="21"/>
                <w:szCs w:val="21"/>
                <w:lang w:val="en-US"/>
              </w:rPr>
              <w:t xml:space="preserve"> digest authorization;</w:t>
            </w:r>
          </w:p>
          <w:p w14:paraId="4BA64BD2" w14:textId="77777777" w:rsidR="006F63A7" w:rsidRPr="006F63A7" w:rsidRDefault="006F63A7" w:rsidP="00165580">
            <w:pPr>
              <w:spacing w:after="0" w:line="240" w:lineRule="auto"/>
              <w:rPr>
                <w:rFonts w:ascii="Times New Roman" w:hAnsi="Times New Roman"/>
                <w:sz w:val="21"/>
                <w:szCs w:val="21"/>
                <w:lang w:val="en-US"/>
              </w:rPr>
            </w:pPr>
            <w:r w:rsidRPr="006F63A7">
              <w:rPr>
                <w:rFonts w:ascii="Times New Roman" w:hAnsi="Times New Roman"/>
                <w:sz w:val="21"/>
                <w:szCs w:val="21"/>
                <w:lang w:val="en-US"/>
              </w:rPr>
              <w:t xml:space="preserve">- </w:t>
            </w:r>
            <w:r w:rsidRPr="006F63A7">
              <w:rPr>
                <w:rFonts w:ascii="Times New Roman" w:hAnsi="Times New Roman"/>
                <w:sz w:val="21"/>
                <w:szCs w:val="21"/>
              </w:rPr>
              <w:t>методы</w:t>
            </w:r>
            <w:r w:rsidRPr="006F63A7">
              <w:rPr>
                <w:rFonts w:ascii="Times New Roman" w:hAnsi="Times New Roman"/>
                <w:sz w:val="21"/>
                <w:szCs w:val="21"/>
                <w:lang w:val="en-US"/>
              </w:rPr>
              <w:t>: OPTIONS, DESCRIBE, SETUP, PLAY.</w:t>
            </w:r>
          </w:p>
          <w:p w14:paraId="45B7961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4.8.7. Для обеспечения возможности вывода видеосигнала в АС «ГЦВН» ГИС СПб «АПК «Безопасный город» на видеорегистраторе или коммутаторе</w:t>
            </w:r>
            <w:r w:rsidRPr="006F63A7">
              <w:rPr>
                <w:rFonts w:ascii="Times New Roman" w:hAnsi="Times New Roman"/>
                <w:sz w:val="21"/>
                <w:szCs w:val="21"/>
              </w:rPr>
              <w:br/>
              <w:t xml:space="preserve">в составе проектируемой СВН необходимо предусмотреть наличие отдельного порта </w:t>
            </w:r>
            <w:r w:rsidRPr="006F63A7">
              <w:rPr>
                <w:rFonts w:ascii="Times New Roman" w:hAnsi="Times New Roman"/>
                <w:sz w:val="21"/>
                <w:szCs w:val="21"/>
                <w:lang w:val="en-US"/>
              </w:rPr>
              <w:t>Ethernet</w:t>
            </w:r>
            <w:r w:rsidRPr="006F63A7">
              <w:rPr>
                <w:rFonts w:ascii="Times New Roman" w:hAnsi="Times New Roman"/>
                <w:sz w:val="21"/>
                <w:szCs w:val="21"/>
              </w:rPr>
              <w:t xml:space="preserve"> 1000 Мбит/с для подключения</w:t>
            </w:r>
            <w:r w:rsidRPr="006F63A7">
              <w:rPr>
                <w:rFonts w:ascii="Times New Roman" w:hAnsi="Times New Roman"/>
                <w:sz w:val="21"/>
                <w:szCs w:val="21"/>
              </w:rPr>
              <w:br/>
              <w:t>к каналообразующему оборудованию ЕМТС.</w:t>
            </w:r>
          </w:p>
          <w:p w14:paraId="2F05282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4.8.8. Предусмотреть в составе проектируемой СВН соединительную линию от отдельного порта Ethernet 1000 Мбит/с, видеорегистратора</w:t>
            </w:r>
            <w:r w:rsidRPr="006F63A7">
              <w:rPr>
                <w:rFonts w:ascii="Times New Roman" w:hAnsi="Times New Roman"/>
                <w:sz w:val="21"/>
                <w:szCs w:val="21"/>
              </w:rPr>
              <w:br/>
              <w:t>или коммутатора (управляемого), предназначенного для вывода сигнала</w:t>
            </w:r>
            <w:r w:rsidRPr="006F63A7">
              <w:rPr>
                <w:rFonts w:ascii="Times New Roman" w:hAnsi="Times New Roman"/>
                <w:sz w:val="21"/>
                <w:szCs w:val="21"/>
              </w:rPr>
              <w:br/>
              <w:t>в АС «ГЦВН» ГИС СПб «АПК «Безопасный город» до шкафа ЕМТС</w:t>
            </w:r>
            <w:r w:rsidRPr="006F63A7">
              <w:rPr>
                <w:rFonts w:ascii="Times New Roman" w:hAnsi="Times New Roman"/>
                <w:sz w:val="21"/>
                <w:szCs w:val="21"/>
              </w:rPr>
              <w:br/>
              <w:t>при условии, что его расположение известно. Тип соединительной линии определяется исходя из особенностей ОСИ (витая пара или оптоволокно).</w:t>
            </w:r>
          </w:p>
          <w:p w14:paraId="73E1299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4.8.9. Для организации сетевого подключения к АС «ГЦВН» ГИС СПб</w:t>
            </w:r>
            <w:r w:rsidRPr="006F63A7">
              <w:rPr>
                <w:rFonts w:ascii="Times New Roman" w:hAnsi="Times New Roman"/>
                <w:sz w:val="21"/>
                <w:szCs w:val="21"/>
              </w:rPr>
              <w:br/>
              <w:t>«АПК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w:t>
            </w:r>
            <w:r w:rsidRPr="006F63A7">
              <w:rPr>
                <w:rFonts w:ascii="Times New Roman" w:hAnsi="Times New Roman"/>
                <w:sz w:val="21"/>
                <w:szCs w:val="21"/>
              </w:rPr>
              <w:br/>
              <w:t>в СПб ГУП «АТС Смольного» (обязанность правообладателя ОСИ).</w:t>
            </w:r>
          </w:p>
          <w:p w14:paraId="200486A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4.8.10. Конфигурация СВН, проектируемой на ОСИ, категорированном</w:t>
            </w:r>
            <w:r w:rsidRPr="006F63A7">
              <w:rPr>
                <w:rFonts w:ascii="Times New Roman" w:hAnsi="Times New Roman"/>
                <w:sz w:val="21"/>
                <w:szCs w:val="21"/>
              </w:rPr>
              <w:br/>
              <w:t>в соответствии с требованиями ПП РФ №272, осуществляется после организации сетевого подключения к АС «ГЦВН» и получения соответствующих сетевых настроек канала передачи данных.</w:t>
            </w:r>
          </w:p>
        </w:tc>
      </w:tr>
      <w:tr w:rsidR="006F63A7" w:rsidRPr="006F63A7" w14:paraId="3E304ABE" w14:textId="77777777" w:rsidTr="00165580">
        <w:tc>
          <w:tcPr>
            <w:tcW w:w="234" w:type="pct"/>
            <w:vAlign w:val="center"/>
          </w:tcPr>
          <w:p w14:paraId="66B28C1F" w14:textId="77777777" w:rsidR="006F63A7" w:rsidRPr="006F63A7" w:rsidRDefault="006F63A7" w:rsidP="00165580">
            <w:pPr>
              <w:jc w:val="center"/>
              <w:rPr>
                <w:sz w:val="21"/>
                <w:szCs w:val="21"/>
              </w:rPr>
            </w:pPr>
          </w:p>
        </w:tc>
        <w:tc>
          <w:tcPr>
            <w:tcW w:w="977" w:type="pct"/>
            <w:vAlign w:val="center"/>
          </w:tcPr>
          <w:p w14:paraId="6AB66271"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Исходные данные для проектирования, предоставляемые Заказчиком</w:t>
            </w:r>
          </w:p>
        </w:tc>
        <w:tc>
          <w:tcPr>
            <w:tcW w:w="3789" w:type="pct"/>
          </w:tcPr>
          <w:p w14:paraId="71EB7971" w14:textId="77777777" w:rsidR="006F63A7" w:rsidRPr="006F63A7" w:rsidRDefault="006F63A7" w:rsidP="006F63A7">
            <w:pPr>
              <w:pStyle w:val="a8"/>
              <w:numPr>
                <w:ilvl w:val="0"/>
                <w:numId w:val="23"/>
              </w:numPr>
              <w:spacing w:after="0" w:line="240" w:lineRule="auto"/>
              <w:ind w:left="452" w:right="177"/>
              <w:jc w:val="both"/>
              <w:rPr>
                <w:rFonts w:ascii="Times New Roman" w:hAnsi="Times New Roman"/>
                <w:sz w:val="21"/>
                <w:szCs w:val="21"/>
              </w:rPr>
            </w:pPr>
            <w:r w:rsidRPr="006F63A7">
              <w:rPr>
                <w:rFonts w:ascii="Times New Roman" w:hAnsi="Times New Roman"/>
                <w:sz w:val="21"/>
                <w:szCs w:val="21"/>
              </w:rPr>
              <w:t>Правоустанавливающие документы на объект недвижимости.</w:t>
            </w:r>
          </w:p>
          <w:p w14:paraId="719ECF92" w14:textId="77777777" w:rsidR="006F63A7" w:rsidRPr="006F63A7" w:rsidRDefault="006F63A7" w:rsidP="006F63A7">
            <w:pPr>
              <w:pStyle w:val="a8"/>
              <w:numPr>
                <w:ilvl w:val="0"/>
                <w:numId w:val="23"/>
              </w:numPr>
              <w:spacing w:after="0" w:line="240" w:lineRule="auto"/>
              <w:ind w:left="452" w:right="177"/>
              <w:jc w:val="both"/>
              <w:rPr>
                <w:rFonts w:ascii="Times New Roman" w:hAnsi="Times New Roman"/>
                <w:sz w:val="21"/>
                <w:szCs w:val="21"/>
              </w:rPr>
            </w:pPr>
            <w:r w:rsidRPr="006F63A7">
              <w:rPr>
                <w:rFonts w:ascii="Times New Roman" w:hAnsi="Times New Roman"/>
                <w:sz w:val="21"/>
                <w:szCs w:val="21"/>
              </w:rPr>
              <w:t>Выписка ЕГРН.</w:t>
            </w:r>
          </w:p>
          <w:p w14:paraId="748E070D" w14:textId="77777777" w:rsidR="006F63A7" w:rsidRPr="006F63A7" w:rsidRDefault="006F63A7" w:rsidP="006F63A7">
            <w:pPr>
              <w:pStyle w:val="a8"/>
              <w:numPr>
                <w:ilvl w:val="0"/>
                <w:numId w:val="23"/>
              </w:numPr>
              <w:spacing w:after="0" w:line="240" w:lineRule="auto"/>
              <w:ind w:left="452" w:right="177"/>
              <w:jc w:val="both"/>
              <w:rPr>
                <w:rFonts w:ascii="Times New Roman" w:hAnsi="Times New Roman"/>
                <w:sz w:val="21"/>
                <w:szCs w:val="21"/>
              </w:rPr>
            </w:pPr>
            <w:r w:rsidRPr="006F63A7">
              <w:rPr>
                <w:rFonts w:ascii="Times New Roman" w:hAnsi="Times New Roman"/>
                <w:sz w:val="21"/>
                <w:szCs w:val="21"/>
              </w:rPr>
              <w:t>Технические условия Городского мониторингового центра (ГМЦ)</w:t>
            </w:r>
          </w:p>
          <w:p w14:paraId="07B17709" w14:textId="77777777" w:rsidR="006F63A7" w:rsidRPr="006F63A7" w:rsidRDefault="006F63A7" w:rsidP="006F63A7">
            <w:pPr>
              <w:pStyle w:val="a8"/>
              <w:numPr>
                <w:ilvl w:val="0"/>
                <w:numId w:val="23"/>
              </w:numPr>
              <w:spacing w:after="0" w:line="240" w:lineRule="auto"/>
              <w:ind w:left="452" w:right="177"/>
              <w:jc w:val="both"/>
              <w:rPr>
                <w:rFonts w:ascii="Times New Roman" w:hAnsi="Times New Roman"/>
                <w:sz w:val="21"/>
                <w:szCs w:val="21"/>
              </w:rPr>
            </w:pPr>
            <w:r w:rsidRPr="006F63A7">
              <w:rPr>
                <w:rFonts w:ascii="Times New Roman" w:hAnsi="Times New Roman"/>
                <w:bCs/>
                <w:sz w:val="21"/>
                <w:szCs w:val="21"/>
              </w:rPr>
              <w:t>Архитектурно-строительные чертежи, содержащие разрезы, экспликации помещений.</w:t>
            </w:r>
          </w:p>
        </w:tc>
      </w:tr>
      <w:tr w:rsidR="006F63A7" w:rsidRPr="006F63A7" w14:paraId="0AFD0614" w14:textId="77777777" w:rsidTr="00165580">
        <w:tc>
          <w:tcPr>
            <w:tcW w:w="234" w:type="pct"/>
            <w:vAlign w:val="center"/>
          </w:tcPr>
          <w:p w14:paraId="5DB036E2" w14:textId="77777777" w:rsidR="006F63A7" w:rsidRPr="006F63A7" w:rsidRDefault="006F63A7" w:rsidP="00165580">
            <w:pPr>
              <w:jc w:val="center"/>
              <w:rPr>
                <w:sz w:val="21"/>
                <w:szCs w:val="21"/>
              </w:rPr>
            </w:pPr>
          </w:p>
        </w:tc>
        <w:tc>
          <w:tcPr>
            <w:tcW w:w="977" w:type="pct"/>
            <w:vAlign w:val="center"/>
          </w:tcPr>
          <w:p w14:paraId="4C367077"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3789" w:type="pct"/>
          </w:tcPr>
          <w:p w14:paraId="5F856271" w14:textId="77777777" w:rsidR="006F63A7" w:rsidRPr="006F63A7" w:rsidRDefault="006F63A7" w:rsidP="00165580">
            <w:pPr>
              <w:spacing w:after="0" w:line="240" w:lineRule="auto"/>
              <w:ind w:firstLine="451"/>
              <w:jc w:val="both"/>
              <w:rPr>
                <w:rFonts w:ascii="Times New Roman" w:hAnsi="Times New Roman"/>
                <w:sz w:val="21"/>
                <w:szCs w:val="21"/>
              </w:rPr>
            </w:pPr>
            <w:r w:rsidRPr="006F63A7">
              <w:rPr>
                <w:rFonts w:ascii="Times New Roman" w:hAnsi="Times New Roman"/>
                <w:sz w:val="21"/>
                <w:szCs w:val="21"/>
              </w:rPr>
              <w:t xml:space="preserve">  При готовности проектной документации Подрядчик передает Заказчику полный комплект проектно-сметной документации в 1-м экземпляре в электронном виде </w:t>
            </w:r>
          </w:p>
          <w:p w14:paraId="1B1E6165" w14:textId="77777777" w:rsidR="006F63A7" w:rsidRPr="006F63A7" w:rsidRDefault="006F63A7" w:rsidP="00165580">
            <w:pPr>
              <w:spacing w:after="0" w:line="240" w:lineRule="auto"/>
              <w:ind w:firstLine="451"/>
              <w:jc w:val="both"/>
              <w:rPr>
                <w:rFonts w:ascii="Times New Roman" w:hAnsi="Times New Roman"/>
                <w:sz w:val="21"/>
                <w:szCs w:val="21"/>
              </w:rPr>
            </w:pPr>
            <w:r w:rsidRPr="006F63A7">
              <w:rPr>
                <w:rFonts w:ascii="Times New Roman" w:hAnsi="Times New Roman"/>
                <w:sz w:val="21"/>
                <w:szCs w:val="21"/>
              </w:rPr>
              <w:t xml:space="preserve">В течение 2-х дней Заказчик передает полный комплект полученной проектно-сметной документации в СПб ГБУ «Служба заказчика администрации Выборгского района» для проведения проверки. В течение 5 рабочих дней со дня получения проектно-сметной документации специалисты СПб ГБУ «Служба заказчика администрации Выборгского района» проверяют предоставленную документацию на соответствие заданию на проектирование, исходным данным, а сметную документацию на соответствие рабочим чертежам. </w:t>
            </w:r>
          </w:p>
          <w:p w14:paraId="778B1915" w14:textId="77777777" w:rsidR="006F63A7" w:rsidRPr="006F63A7" w:rsidRDefault="006F63A7" w:rsidP="00165580">
            <w:pPr>
              <w:spacing w:after="0" w:line="240" w:lineRule="auto"/>
              <w:ind w:firstLine="451"/>
              <w:jc w:val="both"/>
              <w:rPr>
                <w:rFonts w:ascii="Times New Roman" w:hAnsi="Times New Roman"/>
                <w:sz w:val="21"/>
                <w:szCs w:val="21"/>
              </w:rPr>
            </w:pPr>
            <w:r w:rsidRPr="006F63A7">
              <w:rPr>
                <w:rFonts w:ascii="Times New Roman" w:hAnsi="Times New Roman"/>
                <w:sz w:val="21"/>
                <w:szCs w:val="21"/>
              </w:rPr>
              <w:t>При наличии замечаний по проектно-сметной документации СПб ГБУ «Служба заказчика администрации Выборгского района» составляет перечень замечаний и направляет его Заказчику, для последующей передачи Подрядчику. В случае отсутствия замечаний СПб ГБУ «Служба заказчика администрации Выборгского района» направляет проектно-сметную документацию Заказчику, для последующей передачи Подрядчику.    Фактическая передача результатов работ Подрядчиком Заказчику оформляется актом приёма-передачи согласованной проектно-сметной документации в 2-х экземплярах, подписанным сторонами.</w:t>
            </w:r>
          </w:p>
          <w:p w14:paraId="2E4E4014"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pacing w:val="-1"/>
                <w:sz w:val="21"/>
                <w:szCs w:val="21"/>
              </w:rPr>
              <w:t xml:space="preserve">        Количество экземпляров проектно-сметной документации (для каждого объекта): </w:t>
            </w:r>
            <w:r w:rsidRPr="006F63A7">
              <w:rPr>
                <w:rFonts w:ascii="Times New Roman" w:hAnsi="Times New Roman"/>
                <w:sz w:val="21"/>
                <w:szCs w:val="21"/>
              </w:rPr>
              <w:t xml:space="preserve">2 экземпляра на бумажном носителе, прошитых и заверенных печатью проектной организации; 1 экземпляр в электронном виде: текстовая часть, ведомости объемов работ и спецификации материалов в формате полностью совместимом с документами </w:t>
            </w:r>
            <w:proofErr w:type="spellStart"/>
            <w:r w:rsidRPr="006F63A7">
              <w:rPr>
                <w:rFonts w:ascii="Times New Roman" w:hAnsi="Times New Roman"/>
                <w:sz w:val="21"/>
                <w:szCs w:val="21"/>
              </w:rPr>
              <w:t>MicrosoftWord</w:t>
            </w:r>
            <w:proofErr w:type="spellEnd"/>
            <w:r w:rsidRPr="006F63A7">
              <w:rPr>
                <w:rFonts w:ascii="Times New Roman" w:hAnsi="Times New Roman"/>
                <w:sz w:val="21"/>
                <w:szCs w:val="21"/>
              </w:rPr>
              <w:t xml:space="preserve">, чертежи и схемы в формате полностью совместимом с документами AutoCAD, сметы представить в программе </w:t>
            </w:r>
            <w:proofErr w:type="spellStart"/>
            <w:r w:rsidRPr="006F63A7">
              <w:rPr>
                <w:rFonts w:ascii="Times New Roman" w:hAnsi="Times New Roman"/>
                <w:sz w:val="21"/>
                <w:szCs w:val="21"/>
              </w:rPr>
              <w:t>SmetaWizard</w:t>
            </w:r>
            <w:proofErr w:type="spellEnd"/>
            <w:r w:rsidRPr="006F63A7">
              <w:rPr>
                <w:rFonts w:ascii="Times New Roman" w:hAnsi="Times New Roman"/>
                <w:sz w:val="21"/>
                <w:szCs w:val="21"/>
              </w:rPr>
              <w:t xml:space="preserve"> версии не ниже SWv.4.0; 1 экземпляр в электронном виде (копия оригинала со всеми согласованиями) в формате </w:t>
            </w:r>
            <w:proofErr w:type="spellStart"/>
            <w:r w:rsidRPr="006F63A7">
              <w:rPr>
                <w:rFonts w:ascii="Times New Roman" w:hAnsi="Times New Roman"/>
                <w:sz w:val="21"/>
                <w:szCs w:val="21"/>
              </w:rPr>
              <w:t>pdf</w:t>
            </w:r>
            <w:proofErr w:type="spellEnd"/>
            <w:r w:rsidRPr="006F63A7">
              <w:rPr>
                <w:rFonts w:ascii="Times New Roman" w:hAnsi="Times New Roman"/>
                <w:spacing w:val="-1"/>
                <w:sz w:val="21"/>
                <w:szCs w:val="21"/>
              </w:rPr>
              <w:t>.</w:t>
            </w:r>
          </w:p>
        </w:tc>
      </w:tr>
      <w:tr w:rsidR="006F63A7" w:rsidRPr="006F63A7" w14:paraId="30AB690B" w14:textId="77777777" w:rsidTr="00165580">
        <w:tc>
          <w:tcPr>
            <w:tcW w:w="234" w:type="pct"/>
            <w:vAlign w:val="center"/>
          </w:tcPr>
          <w:p w14:paraId="27DED355" w14:textId="77777777" w:rsidR="006F63A7" w:rsidRPr="006F63A7" w:rsidRDefault="006F63A7" w:rsidP="00165580">
            <w:pPr>
              <w:jc w:val="center"/>
              <w:rPr>
                <w:sz w:val="21"/>
                <w:szCs w:val="21"/>
              </w:rPr>
            </w:pPr>
          </w:p>
        </w:tc>
        <w:tc>
          <w:tcPr>
            <w:tcW w:w="977" w:type="pct"/>
            <w:vAlign w:val="center"/>
          </w:tcPr>
          <w:p w14:paraId="2A5E21D9"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olor w:val="auto"/>
                <w:sz w:val="21"/>
                <w:szCs w:val="21"/>
              </w:rPr>
              <w:t>Согласования</w:t>
            </w:r>
          </w:p>
        </w:tc>
        <w:tc>
          <w:tcPr>
            <w:tcW w:w="3789" w:type="pct"/>
          </w:tcPr>
          <w:p w14:paraId="78453D9F" w14:textId="77777777" w:rsidR="006F63A7" w:rsidRPr="006F63A7" w:rsidRDefault="006F63A7" w:rsidP="00165580">
            <w:pPr>
              <w:spacing w:after="0" w:line="240" w:lineRule="auto"/>
              <w:ind w:left="33"/>
              <w:rPr>
                <w:rFonts w:ascii="Times New Roman" w:hAnsi="Times New Roman"/>
                <w:bCs/>
                <w:sz w:val="21"/>
                <w:szCs w:val="21"/>
              </w:rPr>
            </w:pPr>
            <w:r w:rsidRPr="006F63A7">
              <w:rPr>
                <w:rFonts w:ascii="Times New Roman" w:hAnsi="Times New Roman"/>
                <w:bCs/>
                <w:sz w:val="21"/>
                <w:szCs w:val="21"/>
              </w:rPr>
              <w:t>1. План. расположения оборудования, структурные схемы, схемы прокладки кабелей и др. должны быть согласованы с Заказчиком (подпись и печать).</w:t>
            </w:r>
          </w:p>
          <w:p w14:paraId="1359FB05" w14:textId="77777777" w:rsidR="006F63A7" w:rsidRPr="006F63A7" w:rsidRDefault="006F63A7" w:rsidP="00165580">
            <w:pPr>
              <w:spacing w:after="0" w:line="240" w:lineRule="auto"/>
              <w:ind w:left="33"/>
              <w:rPr>
                <w:rFonts w:ascii="Times New Roman" w:hAnsi="Times New Roman"/>
                <w:bCs/>
                <w:sz w:val="21"/>
                <w:szCs w:val="21"/>
              </w:rPr>
            </w:pPr>
            <w:r w:rsidRPr="006F63A7">
              <w:rPr>
                <w:rFonts w:ascii="Times New Roman" w:hAnsi="Times New Roman"/>
                <w:bCs/>
                <w:sz w:val="21"/>
                <w:szCs w:val="21"/>
              </w:rPr>
              <w:t xml:space="preserve">2. В случае если здание находится под охраной государства, вышеуказанные документы должны быть согласованы с </w:t>
            </w:r>
            <w:r w:rsidRPr="006F63A7">
              <w:rPr>
                <w:rFonts w:ascii="Times New Roman" w:hAnsi="Times New Roman"/>
                <w:sz w:val="21"/>
                <w:szCs w:val="21"/>
              </w:rPr>
              <w:t>Комитетом по государственному контролю, использованию и охране памятников истории и культуры</w:t>
            </w:r>
            <w:r w:rsidRPr="006F63A7">
              <w:rPr>
                <w:rFonts w:ascii="Times New Roman" w:hAnsi="Times New Roman"/>
                <w:bCs/>
                <w:sz w:val="21"/>
                <w:szCs w:val="21"/>
              </w:rPr>
              <w:t>.</w:t>
            </w:r>
          </w:p>
          <w:p w14:paraId="7DFFA4D6"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3. Техническое задание и проектно-сметная документация согласовывается в СПб ГКУ «ГМЦ» на соответствие выданным техническим условиям.</w:t>
            </w:r>
          </w:p>
          <w:p w14:paraId="5363A48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 Камеры системы видеонаблюдения, устанавливаемые на фасаде  согласовываются в Комитете по градостроительству и архитектуре</w:t>
            </w:r>
          </w:p>
        </w:tc>
      </w:tr>
    </w:tbl>
    <w:bookmarkStart w:id="22" w:name="ТребДляРазмещВидеокам"/>
    <w:p w14:paraId="3AE9A5F6" w14:textId="77777777" w:rsidR="006F63A7" w:rsidRPr="006F63A7" w:rsidRDefault="006F63A7" w:rsidP="006F63A7">
      <w:pPr>
        <w:pStyle w:val="20"/>
        <w:spacing w:line="240" w:lineRule="auto"/>
        <w:ind w:left="709"/>
        <w:jc w:val="center"/>
        <w:rPr>
          <w:rFonts w:ascii="Times New Roman" w:hAnsi="Times New Roman" w:cs="Times New Roman"/>
          <w:b/>
          <w:color w:val="auto"/>
          <w:sz w:val="22"/>
          <w:szCs w:val="22"/>
        </w:rPr>
      </w:pPr>
      <w:r w:rsidRPr="006F63A7">
        <w:rPr>
          <w:rFonts w:ascii="Times New Roman" w:hAnsi="Times New Roman" w:cs="Times New Roman"/>
          <w:b/>
          <w:color w:val="auto"/>
          <w:sz w:val="22"/>
          <w:szCs w:val="22"/>
        </w:rPr>
        <w:fldChar w:fldCharType="begin"/>
      </w:r>
      <w:r w:rsidRPr="006F63A7">
        <w:rPr>
          <w:rFonts w:ascii="Times New Roman" w:hAnsi="Times New Roman" w:cs="Times New Roman"/>
          <w:b/>
          <w:color w:val="auto"/>
          <w:sz w:val="22"/>
          <w:szCs w:val="22"/>
        </w:rPr>
        <w:instrText xml:space="preserve"> HYPERLINK  \l "_top" </w:instrText>
      </w:r>
      <w:r w:rsidRPr="006F63A7">
        <w:rPr>
          <w:rFonts w:ascii="Times New Roman" w:hAnsi="Times New Roman" w:cs="Times New Roman"/>
          <w:b/>
          <w:color w:val="auto"/>
          <w:sz w:val="22"/>
          <w:szCs w:val="22"/>
        </w:rPr>
      </w:r>
      <w:r w:rsidRPr="006F63A7">
        <w:rPr>
          <w:rFonts w:ascii="Times New Roman" w:hAnsi="Times New Roman" w:cs="Times New Roman"/>
          <w:b/>
          <w:color w:val="auto"/>
          <w:sz w:val="22"/>
          <w:szCs w:val="22"/>
        </w:rPr>
        <w:fldChar w:fldCharType="separate"/>
      </w:r>
      <w:r w:rsidRPr="006F63A7">
        <w:rPr>
          <w:rStyle w:val="aff"/>
          <w:rFonts w:ascii="Times New Roman" w:hAnsi="Times New Roman" w:cs="Times New Roman"/>
          <w:b/>
          <w:color w:val="auto"/>
          <w:sz w:val="22"/>
          <w:szCs w:val="22"/>
        </w:rPr>
        <w:t>Требования для размещения видеокамер.</w:t>
      </w:r>
      <w:r w:rsidRPr="006F63A7">
        <w:rPr>
          <w:rFonts w:ascii="Times New Roman" w:hAnsi="Times New Roman" w:cs="Times New Roman"/>
          <w:b/>
          <w:color w:val="auto"/>
          <w:sz w:val="22"/>
          <w:szCs w:val="22"/>
        </w:rPr>
        <w:fldChar w:fldCharType="end"/>
      </w:r>
    </w:p>
    <w:bookmarkEnd w:id="22"/>
    <w:p w14:paraId="3090957A" w14:textId="77777777" w:rsidR="006F63A7" w:rsidRPr="006F63A7" w:rsidRDefault="006F63A7" w:rsidP="006F63A7">
      <w:pPr>
        <w:spacing w:after="0" w:line="240" w:lineRule="auto"/>
        <w:ind w:firstLine="709"/>
        <w:jc w:val="both"/>
        <w:rPr>
          <w:rFonts w:ascii="Times New Roman" w:hAnsi="Times New Roman"/>
        </w:rPr>
      </w:pPr>
      <w:r w:rsidRPr="006F63A7">
        <w:rPr>
          <w:rFonts w:ascii="Times New Roman" w:hAnsi="Times New Roman"/>
        </w:rPr>
        <w:t>Установка видеокамер для получения изображений лиц должно проводиться</w:t>
      </w:r>
      <w:r w:rsidRPr="006F63A7">
        <w:rPr>
          <w:rFonts w:ascii="Times New Roman" w:hAnsi="Times New Roman"/>
        </w:rPr>
        <w:br/>
        <w:t>в соответствии с ГОСТ Р ИСО\МЭК 19794-5-2013.</w:t>
      </w:r>
    </w:p>
    <w:p w14:paraId="35C32B42" w14:textId="77777777" w:rsidR="006F63A7" w:rsidRPr="006F63A7" w:rsidRDefault="006F63A7" w:rsidP="006F63A7">
      <w:pPr>
        <w:pStyle w:val="a8"/>
        <w:numPr>
          <w:ilvl w:val="0"/>
          <w:numId w:val="14"/>
        </w:numPr>
        <w:spacing w:after="0" w:line="240" w:lineRule="auto"/>
        <w:jc w:val="both"/>
        <w:rPr>
          <w:rFonts w:ascii="Times New Roman" w:hAnsi="Times New Roman"/>
        </w:rPr>
      </w:pPr>
      <w:r w:rsidRPr="006F63A7">
        <w:rPr>
          <w:rFonts w:ascii="Times New Roman" w:hAnsi="Times New Roman"/>
        </w:rPr>
        <w:lastRenderedPageBreak/>
        <w:t>Для корректной детекции в видеопотоке видеокамеры должны быть установлены таким образом, чтобы в поле зрения попали лица всех людей, входящих на объект или находящихся в определенной зоне.</w:t>
      </w:r>
    </w:p>
    <w:p w14:paraId="1B5F56D3" w14:textId="77777777" w:rsidR="006F63A7" w:rsidRPr="006F63A7" w:rsidRDefault="006F63A7" w:rsidP="006F63A7">
      <w:pPr>
        <w:spacing w:line="240" w:lineRule="auto"/>
        <w:ind w:firstLine="709"/>
        <w:jc w:val="both"/>
        <w:rPr>
          <w:rFonts w:ascii="Times New Roman" w:hAnsi="Times New Roman"/>
        </w:rPr>
      </w:pPr>
      <w:r w:rsidRPr="006F63A7">
        <w:rPr>
          <w:rFonts w:ascii="Times New Roman" w:hAnsi="Times New Roman"/>
          <w:noProof/>
          <w:lang w:eastAsia="ru-RU"/>
        </w:rPr>
        <w:drawing>
          <wp:inline distT="0" distB="0" distL="0" distR="0" wp14:anchorId="36D00C66" wp14:editId="667880FD">
            <wp:extent cx="2579298" cy="1232989"/>
            <wp:effectExtent l="0" t="0" r="0" b="571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74946" cy="1278712"/>
                    </a:xfrm>
                    <a:prstGeom prst="rect">
                      <a:avLst/>
                    </a:prstGeom>
                  </pic:spPr>
                </pic:pic>
              </a:graphicData>
            </a:graphic>
          </wp:inline>
        </w:drawing>
      </w:r>
      <w:r w:rsidRPr="006F63A7">
        <w:rPr>
          <w:rFonts w:ascii="Times New Roman" w:hAnsi="Times New Roman"/>
          <w:noProof/>
          <w:lang w:eastAsia="ru-RU"/>
        </w:rPr>
        <w:drawing>
          <wp:inline distT="0" distB="0" distL="0" distR="0" wp14:anchorId="37F9653E" wp14:editId="75ADD49C">
            <wp:extent cx="2156604" cy="1212239"/>
            <wp:effectExtent l="0" t="0" r="0" b="6985"/>
            <wp:docPr id="26" name="Рисунок 2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23406" cy="1249789"/>
                    </a:xfrm>
                    <a:prstGeom prst="rect">
                      <a:avLst/>
                    </a:prstGeom>
                    <a:noFill/>
                    <a:ln>
                      <a:noFill/>
                    </a:ln>
                  </pic:spPr>
                </pic:pic>
              </a:graphicData>
            </a:graphic>
          </wp:inline>
        </w:drawing>
      </w:r>
    </w:p>
    <w:p w14:paraId="339299F2" w14:textId="77777777" w:rsidR="006F63A7" w:rsidRPr="006F63A7" w:rsidRDefault="006F63A7" w:rsidP="006F63A7">
      <w:pPr>
        <w:pStyle w:val="a8"/>
        <w:numPr>
          <w:ilvl w:val="0"/>
          <w:numId w:val="14"/>
        </w:numPr>
        <w:spacing w:after="0" w:line="240" w:lineRule="auto"/>
        <w:jc w:val="both"/>
        <w:rPr>
          <w:rFonts w:ascii="Times New Roman" w:hAnsi="Times New Roman"/>
        </w:rPr>
      </w:pPr>
      <w:r w:rsidRPr="006F63A7">
        <w:rPr>
          <w:rFonts w:ascii="Times New Roman" w:hAnsi="Times New Roman"/>
        </w:rPr>
        <w:t>Угол вертикального наклона видеокамеры не должен превышать 15° (отклонение оптической оси видеокамеры от горизонтальной плоскости, построенной на уровне середины лица человека среднего роста – 160 см).</w:t>
      </w:r>
    </w:p>
    <w:p w14:paraId="1A28A2B9" w14:textId="77777777" w:rsidR="006F63A7" w:rsidRPr="006F63A7" w:rsidRDefault="006F63A7" w:rsidP="006F63A7">
      <w:pPr>
        <w:spacing w:line="240" w:lineRule="auto"/>
        <w:ind w:firstLine="709"/>
        <w:jc w:val="center"/>
        <w:rPr>
          <w:rFonts w:ascii="Times New Roman" w:hAnsi="Times New Roman"/>
        </w:rPr>
      </w:pPr>
      <w:r w:rsidRPr="006F63A7">
        <w:rPr>
          <w:rFonts w:ascii="Times New Roman" w:hAnsi="Times New Roman"/>
          <w:noProof/>
          <w:lang w:eastAsia="ru-RU"/>
        </w:rPr>
        <w:drawing>
          <wp:inline distT="0" distB="0" distL="0" distR="0" wp14:anchorId="28C263C1" wp14:editId="447998FD">
            <wp:extent cx="2312894" cy="1503130"/>
            <wp:effectExtent l="0" t="0" r="0" b="190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002" t="25378" r="69995" b="54478"/>
                    <a:stretch/>
                  </pic:blipFill>
                  <pic:spPr bwMode="auto">
                    <a:xfrm>
                      <a:off x="0" y="0"/>
                      <a:ext cx="2358256" cy="1532611"/>
                    </a:xfrm>
                    <a:prstGeom prst="rect">
                      <a:avLst/>
                    </a:prstGeom>
                    <a:ln>
                      <a:noFill/>
                    </a:ln>
                    <a:extLst>
                      <a:ext uri="{53640926-AAD7-44D8-BBD7-CCE9431645EC}">
                        <a14:shadowObscured xmlns:a14="http://schemas.microsoft.com/office/drawing/2010/main"/>
                      </a:ext>
                    </a:extLst>
                  </pic:spPr>
                </pic:pic>
              </a:graphicData>
            </a:graphic>
          </wp:inline>
        </w:drawing>
      </w:r>
      <w:r w:rsidRPr="006F63A7">
        <w:rPr>
          <w:rFonts w:ascii="Times New Roman" w:hAnsi="Times New Roman"/>
        </w:rPr>
        <w:br/>
      </w:r>
    </w:p>
    <w:p w14:paraId="23F74377" w14:textId="77777777" w:rsidR="006F63A7" w:rsidRPr="006F63A7" w:rsidRDefault="006F63A7" w:rsidP="006F63A7">
      <w:pPr>
        <w:pStyle w:val="a8"/>
        <w:numPr>
          <w:ilvl w:val="0"/>
          <w:numId w:val="14"/>
        </w:numPr>
        <w:spacing w:after="0" w:line="240" w:lineRule="auto"/>
        <w:jc w:val="both"/>
        <w:rPr>
          <w:rFonts w:ascii="Times New Roman" w:hAnsi="Times New Roman"/>
        </w:rPr>
      </w:pPr>
      <w:r w:rsidRPr="006F63A7">
        <w:rPr>
          <w:rFonts w:ascii="Times New Roman" w:hAnsi="Times New Roman"/>
        </w:rPr>
        <w:t>Угол горизонтального отклонения не должен превышать 30° (отклонение оптической оси видеокамеры от вектора движения основного потока объектов распознавания).</w:t>
      </w:r>
    </w:p>
    <w:p w14:paraId="5FE3DECE" w14:textId="77777777" w:rsidR="006F63A7" w:rsidRPr="006F63A7" w:rsidRDefault="006F63A7" w:rsidP="006F63A7">
      <w:pPr>
        <w:spacing w:line="240" w:lineRule="auto"/>
        <w:jc w:val="center"/>
        <w:rPr>
          <w:rFonts w:ascii="Times New Roman" w:hAnsi="Times New Roman"/>
          <w:noProof/>
        </w:rPr>
      </w:pPr>
      <w:r w:rsidRPr="006F63A7">
        <w:rPr>
          <w:rFonts w:ascii="Times New Roman" w:hAnsi="Times New Roman"/>
          <w:noProof/>
        </w:rPr>
        <w:t xml:space="preserve"> </w:t>
      </w:r>
      <w:r w:rsidRPr="006F63A7">
        <w:rPr>
          <w:rFonts w:ascii="Times New Roman" w:hAnsi="Times New Roman"/>
          <w:noProof/>
          <w:lang w:eastAsia="ru-RU"/>
        </w:rPr>
        <w:drawing>
          <wp:inline distT="0" distB="0" distL="0" distR="0" wp14:anchorId="07EEEC65" wp14:editId="73EF80EE">
            <wp:extent cx="2976113" cy="1749482"/>
            <wp:effectExtent l="0" t="0" r="0" b="317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056" t="51447" r="70101" b="30624"/>
                    <a:stretch/>
                  </pic:blipFill>
                  <pic:spPr bwMode="auto">
                    <a:xfrm>
                      <a:off x="0" y="0"/>
                      <a:ext cx="3005623" cy="1766829"/>
                    </a:xfrm>
                    <a:prstGeom prst="rect">
                      <a:avLst/>
                    </a:prstGeom>
                    <a:ln>
                      <a:noFill/>
                    </a:ln>
                    <a:extLst>
                      <a:ext uri="{53640926-AAD7-44D8-BBD7-CCE9431645EC}">
                        <a14:shadowObscured xmlns:a14="http://schemas.microsoft.com/office/drawing/2010/main"/>
                      </a:ext>
                    </a:extLst>
                  </pic:spPr>
                </pic:pic>
              </a:graphicData>
            </a:graphic>
          </wp:inline>
        </w:drawing>
      </w:r>
    </w:p>
    <w:p w14:paraId="43E775FA" w14:textId="77777777" w:rsidR="006F63A7" w:rsidRPr="006F63A7" w:rsidRDefault="006F63A7" w:rsidP="006F63A7">
      <w:pPr>
        <w:pStyle w:val="a8"/>
        <w:numPr>
          <w:ilvl w:val="0"/>
          <w:numId w:val="14"/>
        </w:numPr>
        <w:spacing w:after="0" w:line="240" w:lineRule="auto"/>
        <w:jc w:val="both"/>
        <w:rPr>
          <w:rFonts w:ascii="Times New Roman" w:hAnsi="Times New Roman"/>
        </w:rPr>
      </w:pPr>
      <w:r w:rsidRPr="006F63A7">
        <w:rPr>
          <w:rFonts w:ascii="Times New Roman" w:hAnsi="Times New Roman"/>
        </w:rPr>
        <w:t>Минимальная плотность пикселей для идентификации – 500 пикс/м (примерно соответствует ширине лица 80 пикс.).</w:t>
      </w:r>
    </w:p>
    <w:p w14:paraId="21A5DC4D" w14:textId="77777777" w:rsidR="006F63A7" w:rsidRPr="006F63A7" w:rsidRDefault="006F63A7" w:rsidP="006F63A7">
      <w:pPr>
        <w:spacing w:line="240" w:lineRule="auto"/>
        <w:ind w:firstLine="709"/>
        <w:jc w:val="both"/>
        <w:rPr>
          <w:rFonts w:ascii="Times New Roman" w:hAnsi="Times New Roman"/>
        </w:rPr>
      </w:pPr>
      <w:r w:rsidRPr="006F63A7">
        <w:rPr>
          <w:rFonts w:ascii="Times New Roman" w:hAnsi="Times New Roman"/>
          <w:noProof/>
          <w:lang w:eastAsia="ru-RU"/>
        </w:rPr>
        <w:drawing>
          <wp:inline distT="0" distB="0" distL="0" distR="0" wp14:anchorId="46322B0A" wp14:editId="0DA9ECC9">
            <wp:extent cx="5426016" cy="1183208"/>
            <wp:effectExtent l="0" t="0" r="381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259" t="75383" r="65850" b="12529"/>
                    <a:stretch/>
                  </pic:blipFill>
                  <pic:spPr bwMode="auto">
                    <a:xfrm>
                      <a:off x="0" y="0"/>
                      <a:ext cx="5453536" cy="1189209"/>
                    </a:xfrm>
                    <a:prstGeom prst="rect">
                      <a:avLst/>
                    </a:prstGeom>
                    <a:ln>
                      <a:noFill/>
                    </a:ln>
                    <a:extLst>
                      <a:ext uri="{53640926-AAD7-44D8-BBD7-CCE9431645EC}">
                        <a14:shadowObscured xmlns:a14="http://schemas.microsoft.com/office/drawing/2010/main"/>
                      </a:ext>
                    </a:extLst>
                  </pic:spPr>
                </pic:pic>
              </a:graphicData>
            </a:graphic>
          </wp:inline>
        </w:drawing>
      </w:r>
    </w:p>
    <w:p w14:paraId="73013FB3" w14:textId="77777777" w:rsidR="006F63A7" w:rsidRPr="006F63A7" w:rsidRDefault="006F63A7" w:rsidP="006F63A7">
      <w:pPr>
        <w:pStyle w:val="a8"/>
        <w:numPr>
          <w:ilvl w:val="0"/>
          <w:numId w:val="14"/>
        </w:numPr>
        <w:spacing w:after="0" w:line="240" w:lineRule="auto"/>
        <w:jc w:val="both"/>
        <w:rPr>
          <w:rFonts w:ascii="Times New Roman" w:hAnsi="Times New Roman"/>
        </w:rPr>
      </w:pPr>
      <w:r w:rsidRPr="006F63A7">
        <w:rPr>
          <w:rFonts w:ascii="Times New Roman" w:hAnsi="Times New Roman"/>
        </w:rPr>
        <w:t>Фокусное расстояние объектива должно выбираться таким образом, чтобы</w:t>
      </w:r>
      <w:r w:rsidRPr="006F63A7">
        <w:rPr>
          <w:rFonts w:ascii="Times New Roman" w:hAnsi="Times New Roman"/>
        </w:rPr>
        <w:br/>
        <w:t>при заданном расстояние до объективов съемки обеспечивалась необходимая плотность пикселей. Для расчета фокусного расстояния для конкретной видеокамеры требуется использовать калькуляторы или методологию, предоставляемую производителем. Пример расчета приведен ниже.</w:t>
      </w:r>
    </w:p>
    <w:p w14:paraId="11F5AC0B" w14:textId="77777777" w:rsidR="006F63A7" w:rsidRPr="006F63A7" w:rsidRDefault="006F63A7" w:rsidP="006F63A7">
      <w:pPr>
        <w:spacing w:line="240" w:lineRule="auto"/>
        <w:ind w:firstLine="709"/>
        <w:jc w:val="center"/>
        <w:rPr>
          <w:rFonts w:ascii="Times New Roman" w:hAnsi="Times New Roman"/>
        </w:rPr>
      </w:pPr>
      <w:r w:rsidRPr="006F63A7">
        <w:rPr>
          <w:rFonts w:ascii="Times New Roman" w:hAnsi="Times New Roman"/>
          <w:noProof/>
          <w:lang w:eastAsia="ru-RU"/>
        </w:rPr>
        <w:lastRenderedPageBreak/>
        <w:drawing>
          <wp:inline distT="0" distB="0" distL="0" distR="0" wp14:anchorId="4AED9FCE" wp14:editId="191871F0">
            <wp:extent cx="2691442" cy="2691442"/>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531" t="18671" r="70351" b="53075"/>
                    <a:stretch/>
                  </pic:blipFill>
                  <pic:spPr bwMode="auto">
                    <a:xfrm>
                      <a:off x="0" y="0"/>
                      <a:ext cx="2705159" cy="2705159"/>
                    </a:xfrm>
                    <a:prstGeom prst="rect">
                      <a:avLst/>
                    </a:prstGeom>
                    <a:ln>
                      <a:noFill/>
                    </a:ln>
                    <a:extLst>
                      <a:ext uri="{53640926-AAD7-44D8-BBD7-CCE9431645EC}">
                        <a14:shadowObscured xmlns:a14="http://schemas.microsoft.com/office/drawing/2010/main"/>
                      </a:ext>
                    </a:extLst>
                  </pic:spPr>
                </pic:pic>
              </a:graphicData>
            </a:graphic>
          </wp:inline>
        </w:drawing>
      </w:r>
    </w:p>
    <w:p w14:paraId="18D5D8C5" w14:textId="77777777" w:rsidR="006F63A7" w:rsidRPr="006F63A7" w:rsidRDefault="006F63A7" w:rsidP="006F63A7">
      <w:pPr>
        <w:pStyle w:val="a8"/>
        <w:numPr>
          <w:ilvl w:val="0"/>
          <w:numId w:val="14"/>
        </w:numPr>
        <w:spacing w:after="0" w:line="240" w:lineRule="auto"/>
        <w:jc w:val="both"/>
        <w:rPr>
          <w:rFonts w:ascii="Times New Roman" w:hAnsi="Times New Roman"/>
        </w:rPr>
      </w:pPr>
      <w:r w:rsidRPr="006F63A7">
        <w:rPr>
          <w:rFonts w:ascii="Times New Roman" w:hAnsi="Times New Roman"/>
        </w:rPr>
        <w:t>Экспозиция должна быть настроена таким образом, чтобы лица были резкими</w:t>
      </w:r>
      <w:r w:rsidRPr="006F63A7">
        <w:rPr>
          <w:rFonts w:ascii="Times New Roman" w:hAnsi="Times New Roman"/>
        </w:rPr>
        <w:br/>
        <w:t xml:space="preserve">(в «фокусе»), не смазанными и равномерно освещенными (не </w:t>
      </w:r>
      <w:proofErr w:type="spellStart"/>
      <w:r w:rsidRPr="006F63A7">
        <w:rPr>
          <w:rFonts w:ascii="Times New Roman" w:hAnsi="Times New Roman"/>
        </w:rPr>
        <w:t>пересвеченные</w:t>
      </w:r>
      <w:proofErr w:type="spellEnd"/>
      <w:r w:rsidRPr="006F63A7">
        <w:rPr>
          <w:rFonts w:ascii="Times New Roman" w:hAnsi="Times New Roman"/>
        </w:rPr>
        <w:br/>
        <w:t>и не слишком темные).</w:t>
      </w:r>
    </w:p>
    <w:p w14:paraId="5EE9CEF0" w14:textId="77777777" w:rsidR="006F63A7" w:rsidRPr="006F63A7" w:rsidRDefault="006F63A7" w:rsidP="006F63A7">
      <w:pPr>
        <w:spacing w:line="240" w:lineRule="auto"/>
        <w:ind w:firstLine="567"/>
        <w:jc w:val="center"/>
        <w:rPr>
          <w:rFonts w:ascii="Times New Roman" w:hAnsi="Times New Roman"/>
        </w:rPr>
      </w:pPr>
      <w:r w:rsidRPr="006F63A7">
        <w:rPr>
          <w:rFonts w:ascii="Times New Roman" w:hAnsi="Times New Roman"/>
          <w:noProof/>
          <w:lang w:eastAsia="ru-RU"/>
        </w:rPr>
        <w:drawing>
          <wp:inline distT="0" distB="0" distL="0" distR="0" wp14:anchorId="59D7BE55" wp14:editId="44AD9AEB">
            <wp:extent cx="2415397" cy="1325523"/>
            <wp:effectExtent l="0" t="0" r="4445" b="825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768" t="52911" r="71895" b="36313"/>
                    <a:stretch/>
                  </pic:blipFill>
                  <pic:spPr bwMode="auto">
                    <a:xfrm>
                      <a:off x="0" y="0"/>
                      <a:ext cx="2437839" cy="1337839"/>
                    </a:xfrm>
                    <a:prstGeom prst="rect">
                      <a:avLst/>
                    </a:prstGeom>
                    <a:ln>
                      <a:noFill/>
                    </a:ln>
                    <a:extLst>
                      <a:ext uri="{53640926-AAD7-44D8-BBD7-CCE9431645EC}">
                        <a14:shadowObscured xmlns:a14="http://schemas.microsoft.com/office/drawing/2010/main"/>
                      </a:ext>
                    </a:extLst>
                  </pic:spPr>
                </pic:pic>
              </a:graphicData>
            </a:graphic>
          </wp:inline>
        </w:drawing>
      </w:r>
    </w:p>
    <w:p w14:paraId="4AB4B111" w14:textId="77777777" w:rsidR="006F63A7" w:rsidRPr="006F63A7" w:rsidRDefault="006F63A7" w:rsidP="006F63A7">
      <w:pPr>
        <w:pStyle w:val="a8"/>
        <w:numPr>
          <w:ilvl w:val="0"/>
          <w:numId w:val="14"/>
        </w:numPr>
        <w:spacing w:after="0" w:line="240" w:lineRule="auto"/>
        <w:jc w:val="both"/>
        <w:rPr>
          <w:rFonts w:ascii="Times New Roman" w:hAnsi="Times New Roman"/>
        </w:rPr>
      </w:pPr>
      <w:r w:rsidRPr="006F63A7">
        <w:rPr>
          <w:rFonts w:ascii="Times New Roman" w:hAnsi="Times New Roman"/>
        </w:rPr>
        <w:t>В зависимости от условий освещения (яркая засветка, слишком яркое или, наоборот, тусклое освещение) рекомендуется использовать видеокамеры с аппаратным WDR (Wide Dynamic Range) или другими технологиями, обеспечивающими компенсацию встречной засветки и/или слабой освещенности (BLC, HLC, DNR, высокая светочувствительность, Smart ИК-подсветка, AGC и т.п.).</w:t>
      </w:r>
    </w:p>
    <w:p w14:paraId="10F9B7E3" w14:textId="77777777" w:rsidR="006F63A7" w:rsidRPr="006F63A7" w:rsidRDefault="006F63A7" w:rsidP="006F63A7">
      <w:pPr>
        <w:spacing w:line="240" w:lineRule="auto"/>
        <w:ind w:firstLine="709"/>
        <w:jc w:val="center"/>
        <w:rPr>
          <w:rFonts w:ascii="Times New Roman" w:hAnsi="Times New Roman"/>
        </w:rPr>
      </w:pPr>
      <w:r w:rsidRPr="006F63A7">
        <w:rPr>
          <w:rFonts w:ascii="Times New Roman" w:hAnsi="Times New Roman"/>
          <w:noProof/>
          <w:lang w:eastAsia="ru-RU"/>
        </w:rPr>
        <w:drawing>
          <wp:inline distT="0" distB="0" distL="0" distR="0" wp14:anchorId="531D139E" wp14:editId="1D8683F8">
            <wp:extent cx="3275409" cy="1224951"/>
            <wp:effectExtent l="0" t="0" r="127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531" t="71470" r="69962" b="17513"/>
                    <a:stretch/>
                  </pic:blipFill>
                  <pic:spPr bwMode="auto">
                    <a:xfrm>
                      <a:off x="0" y="0"/>
                      <a:ext cx="3300069" cy="1234173"/>
                    </a:xfrm>
                    <a:prstGeom prst="rect">
                      <a:avLst/>
                    </a:prstGeom>
                    <a:ln>
                      <a:noFill/>
                    </a:ln>
                    <a:extLst>
                      <a:ext uri="{53640926-AAD7-44D8-BBD7-CCE9431645EC}">
                        <a14:shadowObscured xmlns:a14="http://schemas.microsoft.com/office/drawing/2010/main"/>
                      </a:ext>
                    </a:extLst>
                  </pic:spPr>
                </pic:pic>
              </a:graphicData>
            </a:graphic>
          </wp:inline>
        </w:drawing>
      </w:r>
    </w:p>
    <w:p w14:paraId="571049B8" w14:textId="77777777" w:rsidR="006F63A7" w:rsidRPr="006F63A7" w:rsidRDefault="006F63A7" w:rsidP="006F63A7">
      <w:pPr>
        <w:spacing w:after="0"/>
        <w:jc w:val="center"/>
        <w:rPr>
          <w:rFonts w:ascii="Times New Roman" w:hAnsi="Times New Roman"/>
          <w:sz w:val="21"/>
          <w:szCs w:val="21"/>
        </w:rPr>
      </w:pPr>
      <w:bookmarkStart w:id="23" w:name="_Toc208408596"/>
      <w:r w:rsidRPr="006F63A7">
        <w:rPr>
          <w:rFonts w:ascii="Times New Roman" w:hAnsi="Times New Roman"/>
          <w:b/>
          <w:sz w:val="21"/>
          <w:szCs w:val="21"/>
        </w:rPr>
        <w:t>Система контроля и управления доступом (СКУД)</w:t>
      </w:r>
      <w:r w:rsidRPr="006F63A7">
        <w:rPr>
          <w:rFonts w:ascii="Times New Roman" w:hAnsi="Times New Roman"/>
          <w:sz w:val="21"/>
          <w:szCs w:val="21"/>
        </w:rPr>
        <w:t xml:space="preserve">                                                               </w:t>
      </w:r>
    </w:p>
    <w:p w14:paraId="26E8F1E9" w14:textId="77777777" w:rsidR="006F63A7" w:rsidRPr="006F63A7" w:rsidRDefault="006F63A7" w:rsidP="006F63A7">
      <w:pPr>
        <w:spacing w:after="0"/>
        <w:jc w:val="center"/>
        <w:rPr>
          <w:rFonts w:ascii="Times New Roman" w:hAnsi="Times New Roman"/>
          <w:b/>
          <w:sz w:val="21"/>
          <w:szCs w:val="21"/>
        </w:rPr>
      </w:pPr>
      <w:r w:rsidRPr="006F63A7">
        <w:rPr>
          <w:rFonts w:ascii="Times New Roman" w:hAnsi="Times New Roman"/>
          <w:sz w:val="21"/>
          <w:szCs w:val="21"/>
        </w:rPr>
        <w:t>СОКРАЩЕНИЯ И ОБОЗНАЧЕНИЯ</w:t>
      </w:r>
      <w:bookmarkEnd w:id="23"/>
    </w:p>
    <w:tbl>
      <w:tblPr>
        <w:tblW w:w="534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834"/>
        <w:gridCol w:w="7657"/>
      </w:tblGrid>
      <w:tr w:rsidR="006F63A7" w:rsidRPr="006F63A7" w14:paraId="27018DAE"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519537DB" w14:textId="77777777" w:rsidR="006F63A7" w:rsidRPr="006F63A7" w:rsidRDefault="006F63A7" w:rsidP="00165580">
            <w:pPr>
              <w:spacing w:after="0" w:line="240" w:lineRule="auto"/>
              <w:jc w:val="center"/>
              <w:rPr>
                <w:rFonts w:ascii="Times New Roman" w:hAnsi="Times New Roman"/>
                <w:b/>
                <w:sz w:val="18"/>
                <w:szCs w:val="18"/>
              </w:rPr>
            </w:pPr>
            <w:r w:rsidRPr="006F63A7">
              <w:rPr>
                <w:rFonts w:ascii="Times New Roman" w:hAnsi="Times New Roman"/>
                <w:b/>
                <w:sz w:val="18"/>
                <w:szCs w:val="18"/>
              </w:rPr>
              <w:t>№ п/п</w:t>
            </w:r>
          </w:p>
        </w:tc>
        <w:tc>
          <w:tcPr>
            <w:tcW w:w="1265" w:type="pct"/>
            <w:tcBorders>
              <w:top w:val="single" w:sz="4" w:space="0" w:color="auto"/>
              <w:left w:val="single" w:sz="4" w:space="0" w:color="auto"/>
              <w:bottom w:val="single" w:sz="4" w:space="0" w:color="auto"/>
              <w:right w:val="single" w:sz="4" w:space="0" w:color="auto"/>
            </w:tcBorders>
            <w:vAlign w:val="center"/>
          </w:tcPr>
          <w:p w14:paraId="648CBFF2" w14:textId="77777777" w:rsidR="006F63A7" w:rsidRPr="006F63A7" w:rsidRDefault="006F63A7" w:rsidP="00165580">
            <w:pPr>
              <w:spacing w:after="0" w:line="240" w:lineRule="auto"/>
              <w:jc w:val="center"/>
              <w:rPr>
                <w:rFonts w:ascii="Times New Roman" w:hAnsi="Times New Roman"/>
                <w:b/>
                <w:sz w:val="18"/>
                <w:szCs w:val="18"/>
              </w:rPr>
            </w:pPr>
            <w:r w:rsidRPr="006F63A7">
              <w:rPr>
                <w:rFonts w:ascii="Times New Roman" w:hAnsi="Times New Roman"/>
                <w:b/>
                <w:sz w:val="18"/>
                <w:szCs w:val="18"/>
              </w:rPr>
              <w:t>Сокращение (обозначение)</w:t>
            </w:r>
          </w:p>
        </w:tc>
        <w:tc>
          <w:tcPr>
            <w:tcW w:w="3418" w:type="pct"/>
            <w:tcBorders>
              <w:top w:val="single" w:sz="4" w:space="0" w:color="auto"/>
              <w:left w:val="single" w:sz="4" w:space="0" w:color="auto"/>
              <w:bottom w:val="single" w:sz="4" w:space="0" w:color="auto"/>
              <w:right w:val="single" w:sz="4" w:space="0" w:color="auto"/>
            </w:tcBorders>
            <w:vAlign w:val="center"/>
          </w:tcPr>
          <w:p w14:paraId="06AC9CA1" w14:textId="77777777" w:rsidR="006F63A7" w:rsidRPr="006F63A7" w:rsidRDefault="006F63A7" w:rsidP="00165580">
            <w:pPr>
              <w:spacing w:after="0" w:line="240" w:lineRule="auto"/>
              <w:jc w:val="center"/>
              <w:rPr>
                <w:rFonts w:ascii="Times New Roman" w:hAnsi="Times New Roman"/>
                <w:b/>
                <w:sz w:val="18"/>
                <w:szCs w:val="18"/>
              </w:rPr>
            </w:pPr>
            <w:r w:rsidRPr="006F63A7">
              <w:rPr>
                <w:rFonts w:ascii="Times New Roman" w:hAnsi="Times New Roman"/>
                <w:b/>
                <w:sz w:val="18"/>
                <w:szCs w:val="18"/>
              </w:rPr>
              <w:t>Значение сокращения (обозначения)</w:t>
            </w:r>
          </w:p>
        </w:tc>
      </w:tr>
      <w:tr w:rsidR="006F63A7" w:rsidRPr="006F63A7" w14:paraId="72642860"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01A500BD"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1</w:t>
            </w:r>
          </w:p>
        </w:tc>
        <w:tc>
          <w:tcPr>
            <w:tcW w:w="1265" w:type="pct"/>
            <w:tcBorders>
              <w:top w:val="single" w:sz="4" w:space="0" w:color="auto"/>
              <w:left w:val="single" w:sz="4" w:space="0" w:color="auto"/>
              <w:bottom w:val="single" w:sz="4" w:space="0" w:color="auto"/>
              <w:right w:val="single" w:sz="4" w:space="0" w:color="auto"/>
            </w:tcBorders>
            <w:vAlign w:val="center"/>
          </w:tcPr>
          <w:p w14:paraId="321A12CD"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2</w:t>
            </w:r>
          </w:p>
        </w:tc>
        <w:tc>
          <w:tcPr>
            <w:tcW w:w="3418" w:type="pct"/>
            <w:tcBorders>
              <w:top w:val="single" w:sz="4" w:space="0" w:color="auto"/>
              <w:left w:val="single" w:sz="4" w:space="0" w:color="auto"/>
              <w:bottom w:val="single" w:sz="4" w:space="0" w:color="auto"/>
              <w:right w:val="single" w:sz="4" w:space="0" w:color="auto"/>
            </w:tcBorders>
            <w:vAlign w:val="center"/>
          </w:tcPr>
          <w:p w14:paraId="2D500889"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3</w:t>
            </w:r>
          </w:p>
        </w:tc>
      </w:tr>
      <w:tr w:rsidR="006F63A7" w:rsidRPr="006F63A7" w14:paraId="2916ADBF"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076DE0B4" w14:textId="77777777" w:rsidR="006F63A7" w:rsidRPr="006F63A7" w:rsidRDefault="006F63A7" w:rsidP="006F63A7">
            <w:pPr>
              <w:pStyle w:val="a8"/>
              <w:numPr>
                <w:ilvl w:val="0"/>
                <w:numId w:val="29"/>
              </w:numPr>
              <w:spacing w:after="0" w:line="240" w:lineRule="auto"/>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1D5211F7" w14:textId="77777777" w:rsidR="006F63A7" w:rsidRPr="006F63A7" w:rsidRDefault="006F63A7" w:rsidP="00165580">
            <w:pPr>
              <w:spacing w:after="0" w:line="240" w:lineRule="auto"/>
              <w:rPr>
                <w:rFonts w:ascii="Times New Roman" w:hAnsi="Times New Roman"/>
                <w:sz w:val="21"/>
                <w:szCs w:val="21"/>
                <w:lang w:val="en-US"/>
              </w:rPr>
            </w:pPr>
            <w:r w:rsidRPr="006F63A7">
              <w:rPr>
                <w:rFonts w:ascii="Times New Roman" w:hAnsi="Times New Roman"/>
                <w:sz w:val="21"/>
                <w:szCs w:val="21"/>
                <w:lang w:val="en-US"/>
              </w:rPr>
              <w:t>КСОБ</w:t>
            </w:r>
          </w:p>
        </w:tc>
        <w:tc>
          <w:tcPr>
            <w:tcW w:w="3418" w:type="pct"/>
            <w:tcBorders>
              <w:top w:val="single" w:sz="4" w:space="0" w:color="auto"/>
              <w:left w:val="single" w:sz="4" w:space="0" w:color="auto"/>
              <w:bottom w:val="single" w:sz="4" w:space="0" w:color="auto"/>
              <w:right w:val="single" w:sz="4" w:space="0" w:color="auto"/>
            </w:tcBorders>
            <w:vAlign w:val="center"/>
          </w:tcPr>
          <w:p w14:paraId="7087E986"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Комплексные системы обеспечения безопасности</w:t>
            </w:r>
          </w:p>
        </w:tc>
      </w:tr>
      <w:tr w:rsidR="006F63A7" w:rsidRPr="006F63A7" w14:paraId="7F7004A1"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661439CC"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30FA36E7" w14:textId="77777777" w:rsidR="006F63A7" w:rsidRPr="006F63A7" w:rsidRDefault="006F63A7" w:rsidP="00165580">
            <w:pPr>
              <w:spacing w:after="0" w:line="240" w:lineRule="auto"/>
              <w:rPr>
                <w:rFonts w:ascii="Times New Roman" w:hAnsi="Times New Roman"/>
                <w:sz w:val="21"/>
                <w:szCs w:val="21"/>
                <w:highlight w:val="yellow"/>
              </w:rPr>
            </w:pPr>
            <w:r w:rsidRPr="006F63A7">
              <w:rPr>
                <w:rFonts w:ascii="Times New Roman" w:hAnsi="Times New Roman"/>
                <w:sz w:val="21"/>
                <w:szCs w:val="21"/>
              </w:rPr>
              <w:t>СКУД</w:t>
            </w:r>
          </w:p>
        </w:tc>
        <w:tc>
          <w:tcPr>
            <w:tcW w:w="3418" w:type="pct"/>
            <w:tcBorders>
              <w:top w:val="single" w:sz="4" w:space="0" w:color="auto"/>
              <w:left w:val="single" w:sz="4" w:space="0" w:color="auto"/>
              <w:bottom w:val="single" w:sz="4" w:space="0" w:color="auto"/>
              <w:right w:val="single" w:sz="4" w:space="0" w:color="auto"/>
            </w:tcBorders>
            <w:vAlign w:val="center"/>
          </w:tcPr>
          <w:p w14:paraId="0A19160F" w14:textId="77777777" w:rsidR="006F63A7" w:rsidRPr="006F63A7" w:rsidRDefault="006F63A7" w:rsidP="00165580">
            <w:pPr>
              <w:spacing w:after="0" w:line="240" w:lineRule="auto"/>
              <w:jc w:val="both"/>
              <w:rPr>
                <w:rFonts w:ascii="Times New Roman" w:hAnsi="Times New Roman"/>
                <w:sz w:val="21"/>
                <w:szCs w:val="21"/>
                <w:highlight w:val="yellow"/>
              </w:rPr>
            </w:pPr>
            <w:r w:rsidRPr="006F63A7">
              <w:rPr>
                <w:rFonts w:ascii="Times New Roman" w:hAnsi="Times New Roman"/>
                <w:sz w:val="21"/>
                <w:szCs w:val="21"/>
              </w:rPr>
              <w:t>Система контроля и управления доступом: совокупность средств контроля и управления доступом, обладающих технической, информационной, программной и эксплуатационной совместимостью.</w:t>
            </w:r>
          </w:p>
        </w:tc>
      </w:tr>
      <w:tr w:rsidR="006F63A7" w:rsidRPr="006F63A7" w14:paraId="3E4B0720"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076E83C3"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35C1794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КУД</w:t>
            </w:r>
          </w:p>
        </w:tc>
        <w:tc>
          <w:tcPr>
            <w:tcW w:w="3418" w:type="pct"/>
            <w:tcBorders>
              <w:top w:val="single" w:sz="4" w:space="0" w:color="auto"/>
              <w:left w:val="single" w:sz="4" w:space="0" w:color="auto"/>
              <w:bottom w:val="single" w:sz="4" w:space="0" w:color="auto"/>
              <w:right w:val="single" w:sz="4" w:space="0" w:color="auto"/>
            </w:tcBorders>
            <w:vAlign w:val="center"/>
          </w:tcPr>
          <w:p w14:paraId="5A565D6D"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Комплекс мероприятий, направленных на предотвращения несанкционированного доступа.</w:t>
            </w:r>
          </w:p>
        </w:tc>
      </w:tr>
      <w:tr w:rsidR="006F63A7" w:rsidRPr="006F63A7" w14:paraId="7EA31674"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5F5D1903"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11955F6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УПУ</w:t>
            </w:r>
          </w:p>
        </w:tc>
        <w:tc>
          <w:tcPr>
            <w:tcW w:w="3418" w:type="pct"/>
            <w:tcBorders>
              <w:top w:val="single" w:sz="4" w:space="0" w:color="auto"/>
              <w:left w:val="single" w:sz="4" w:space="0" w:color="auto"/>
              <w:bottom w:val="single" w:sz="4" w:space="0" w:color="auto"/>
              <w:right w:val="single" w:sz="4" w:space="0" w:color="auto"/>
            </w:tcBorders>
            <w:vAlign w:val="center"/>
          </w:tcPr>
          <w:p w14:paraId="2A78FD88"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Устройства преграждающие управляемые</w:t>
            </w:r>
          </w:p>
        </w:tc>
      </w:tr>
      <w:tr w:rsidR="006F63A7" w:rsidRPr="006F63A7" w14:paraId="4F6C4704"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51A16E5B"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3913699B" w14:textId="77777777" w:rsidR="006F63A7" w:rsidRPr="006F63A7" w:rsidRDefault="006F63A7" w:rsidP="00165580">
            <w:pPr>
              <w:spacing w:after="0" w:line="240" w:lineRule="auto"/>
              <w:rPr>
                <w:rFonts w:ascii="Times New Roman" w:hAnsi="Times New Roman"/>
                <w:bCs/>
                <w:kern w:val="32"/>
                <w:sz w:val="21"/>
                <w:szCs w:val="21"/>
              </w:rPr>
            </w:pPr>
            <w:r w:rsidRPr="006F63A7">
              <w:rPr>
                <w:rFonts w:ascii="Times New Roman" w:hAnsi="Times New Roman"/>
                <w:bCs/>
                <w:kern w:val="32"/>
                <w:sz w:val="21"/>
                <w:szCs w:val="21"/>
              </w:rPr>
              <w:t>АРМ</w:t>
            </w:r>
            <w:r w:rsidRPr="006F63A7">
              <w:rPr>
                <w:rFonts w:ascii="Times New Roman" w:hAnsi="Times New Roman"/>
                <w:sz w:val="21"/>
                <w:szCs w:val="21"/>
              </w:rPr>
              <w:t>/</w:t>
            </w:r>
            <w:r w:rsidRPr="006F63A7">
              <w:rPr>
                <w:rFonts w:ascii="Times New Roman" w:hAnsi="Times New Roman"/>
                <w:bCs/>
                <w:kern w:val="32"/>
                <w:sz w:val="21"/>
                <w:szCs w:val="21"/>
              </w:rPr>
              <w:t>УРМ</w:t>
            </w:r>
          </w:p>
        </w:tc>
        <w:tc>
          <w:tcPr>
            <w:tcW w:w="3418" w:type="pct"/>
            <w:tcBorders>
              <w:top w:val="single" w:sz="4" w:space="0" w:color="auto"/>
              <w:left w:val="single" w:sz="4" w:space="0" w:color="auto"/>
              <w:bottom w:val="single" w:sz="4" w:space="0" w:color="auto"/>
              <w:right w:val="single" w:sz="4" w:space="0" w:color="auto"/>
            </w:tcBorders>
            <w:vAlign w:val="center"/>
          </w:tcPr>
          <w:p w14:paraId="38C74344"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Автоматизированное (Удаленное) рабочее место.</w:t>
            </w:r>
          </w:p>
        </w:tc>
      </w:tr>
      <w:tr w:rsidR="006F63A7" w:rsidRPr="006F63A7" w14:paraId="67850D8D"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07ED50F4"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364754B7" w14:textId="77777777" w:rsidR="006F63A7" w:rsidRPr="006F63A7" w:rsidRDefault="006F63A7" w:rsidP="00165580">
            <w:pPr>
              <w:spacing w:after="0" w:line="240" w:lineRule="auto"/>
              <w:rPr>
                <w:rFonts w:ascii="Times New Roman" w:hAnsi="Times New Roman"/>
                <w:bCs/>
                <w:kern w:val="32"/>
                <w:sz w:val="21"/>
                <w:szCs w:val="21"/>
              </w:rPr>
            </w:pPr>
            <w:r w:rsidRPr="006F63A7">
              <w:rPr>
                <w:rFonts w:ascii="Times New Roman" w:hAnsi="Times New Roman"/>
                <w:bCs/>
                <w:kern w:val="32"/>
                <w:sz w:val="21"/>
                <w:szCs w:val="21"/>
              </w:rPr>
              <w:t>ИБП</w:t>
            </w:r>
          </w:p>
        </w:tc>
        <w:tc>
          <w:tcPr>
            <w:tcW w:w="3418" w:type="pct"/>
            <w:tcBorders>
              <w:top w:val="single" w:sz="4" w:space="0" w:color="auto"/>
              <w:left w:val="single" w:sz="4" w:space="0" w:color="auto"/>
              <w:bottom w:val="single" w:sz="4" w:space="0" w:color="auto"/>
              <w:right w:val="single" w:sz="4" w:space="0" w:color="auto"/>
            </w:tcBorders>
            <w:vAlign w:val="center"/>
          </w:tcPr>
          <w:p w14:paraId="6989D389"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Источник бесперебойного питания.</w:t>
            </w:r>
          </w:p>
        </w:tc>
      </w:tr>
      <w:tr w:rsidR="006F63A7" w:rsidRPr="006F63A7" w14:paraId="61618048"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7665D1CE"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3B2EC825" w14:textId="77777777" w:rsidR="006F63A7" w:rsidRPr="006F63A7" w:rsidRDefault="006F63A7" w:rsidP="00165580">
            <w:pPr>
              <w:spacing w:after="0" w:line="240" w:lineRule="auto"/>
              <w:rPr>
                <w:rFonts w:ascii="Times New Roman" w:hAnsi="Times New Roman"/>
                <w:bCs/>
                <w:kern w:val="32"/>
                <w:sz w:val="21"/>
                <w:szCs w:val="21"/>
              </w:rPr>
            </w:pPr>
            <w:r w:rsidRPr="006F63A7">
              <w:rPr>
                <w:rFonts w:ascii="Times New Roman" w:hAnsi="Times New Roman"/>
                <w:bCs/>
                <w:kern w:val="32"/>
                <w:sz w:val="21"/>
                <w:szCs w:val="21"/>
              </w:rPr>
              <w:t>СМК</w:t>
            </w:r>
          </w:p>
        </w:tc>
        <w:tc>
          <w:tcPr>
            <w:tcW w:w="3418" w:type="pct"/>
            <w:tcBorders>
              <w:top w:val="single" w:sz="4" w:space="0" w:color="auto"/>
              <w:left w:val="single" w:sz="4" w:space="0" w:color="auto"/>
              <w:bottom w:val="single" w:sz="4" w:space="0" w:color="auto"/>
              <w:right w:val="single" w:sz="4" w:space="0" w:color="auto"/>
            </w:tcBorders>
            <w:vAlign w:val="center"/>
          </w:tcPr>
          <w:p w14:paraId="0CC0F41C"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Специализированный магнито-контакт.</w:t>
            </w:r>
          </w:p>
        </w:tc>
      </w:tr>
      <w:tr w:rsidR="006F63A7" w:rsidRPr="006F63A7" w14:paraId="3A8E5019"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74832724"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668179E0" w14:textId="77777777" w:rsidR="006F63A7" w:rsidRPr="006F63A7" w:rsidRDefault="006F63A7" w:rsidP="00165580">
            <w:pPr>
              <w:spacing w:after="0" w:line="240" w:lineRule="auto"/>
              <w:rPr>
                <w:rFonts w:ascii="Times New Roman" w:hAnsi="Times New Roman"/>
                <w:bCs/>
                <w:kern w:val="32"/>
                <w:sz w:val="21"/>
                <w:szCs w:val="21"/>
              </w:rPr>
            </w:pPr>
            <w:r w:rsidRPr="006F63A7">
              <w:rPr>
                <w:rFonts w:ascii="Times New Roman" w:hAnsi="Times New Roman"/>
                <w:bCs/>
                <w:kern w:val="32"/>
                <w:sz w:val="21"/>
                <w:szCs w:val="21"/>
              </w:rPr>
              <w:t>ТД</w:t>
            </w:r>
          </w:p>
        </w:tc>
        <w:tc>
          <w:tcPr>
            <w:tcW w:w="3418" w:type="pct"/>
            <w:tcBorders>
              <w:top w:val="single" w:sz="4" w:space="0" w:color="auto"/>
              <w:left w:val="single" w:sz="4" w:space="0" w:color="auto"/>
              <w:bottom w:val="single" w:sz="4" w:space="0" w:color="auto"/>
              <w:right w:val="single" w:sz="4" w:space="0" w:color="auto"/>
            </w:tcBorders>
            <w:vAlign w:val="center"/>
          </w:tcPr>
          <w:p w14:paraId="102D7280"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Точка доступа.</w:t>
            </w:r>
          </w:p>
        </w:tc>
      </w:tr>
      <w:tr w:rsidR="006F63A7" w:rsidRPr="006F63A7" w14:paraId="07E03C99"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00A3A062"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204C8627" w14:textId="77777777" w:rsidR="006F63A7" w:rsidRPr="006F63A7" w:rsidRDefault="006F63A7" w:rsidP="00165580">
            <w:pPr>
              <w:spacing w:after="0" w:line="240" w:lineRule="auto"/>
              <w:rPr>
                <w:rFonts w:ascii="Times New Roman" w:hAnsi="Times New Roman"/>
                <w:bCs/>
                <w:kern w:val="32"/>
                <w:sz w:val="21"/>
                <w:szCs w:val="21"/>
              </w:rPr>
            </w:pPr>
            <w:r w:rsidRPr="006F63A7">
              <w:rPr>
                <w:rFonts w:ascii="Times New Roman" w:hAnsi="Times New Roman"/>
                <w:bCs/>
                <w:kern w:val="32"/>
                <w:sz w:val="21"/>
                <w:szCs w:val="21"/>
              </w:rPr>
              <w:t>ЛВС</w:t>
            </w:r>
          </w:p>
        </w:tc>
        <w:tc>
          <w:tcPr>
            <w:tcW w:w="3418" w:type="pct"/>
            <w:tcBorders>
              <w:top w:val="single" w:sz="4" w:space="0" w:color="auto"/>
              <w:left w:val="single" w:sz="4" w:space="0" w:color="auto"/>
              <w:bottom w:val="single" w:sz="4" w:space="0" w:color="auto"/>
              <w:right w:val="single" w:sz="4" w:space="0" w:color="auto"/>
            </w:tcBorders>
            <w:vAlign w:val="center"/>
          </w:tcPr>
          <w:p w14:paraId="32C342A3"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Локальная вычислительная сеть.</w:t>
            </w:r>
          </w:p>
        </w:tc>
      </w:tr>
      <w:tr w:rsidR="006F63A7" w:rsidRPr="006F63A7" w14:paraId="36F28EBD"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40817F74"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43035A5F" w14:textId="77777777" w:rsidR="006F63A7" w:rsidRPr="006F63A7" w:rsidRDefault="006F63A7" w:rsidP="00165580">
            <w:pPr>
              <w:spacing w:after="0" w:line="240" w:lineRule="auto"/>
              <w:rPr>
                <w:rFonts w:ascii="Times New Roman" w:hAnsi="Times New Roman"/>
                <w:bCs/>
                <w:kern w:val="32"/>
                <w:sz w:val="21"/>
                <w:szCs w:val="21"/>
              </w:rPr>
            </w:pPr>
            <w:r w:rsidRPr="006F63A7">
              <w:rPr>
                <w:rFonts w:ascii="Times New Roman" w:hAnsi="Times New Roman"/>
                <w:bCs/>
                <w:kern w:val="32"/>
                <w:sz w:val="21"/>
                <w:szCs w:val="21"/>
              </w:rPr>
              <w:t>СПЗ</w:t>
            </w:r>
          </w:p>
        </w:tc>
        <w:tc>
          <w:tcPr>
            <w:tcW w:w="3418" w:type="pct"/>
            <w:tcBorders>
              <w:top w:val="single" w:sz="4" w:space="0" w:color="auto"/>
              <w:left w:val="single" w:sz="4" w:space="0" w:color="auto"/>
              <w:bottom w:val="single" w:sz="4" w:space="0" w:color="auto"/>
              <w:right w:val="single" w:sz="4" w:space="0" w:color="auto"/>
            </w:tcBorders>
            <w:vAlign w:val="center"/>
          </w:tcPr>
          <w:p w14:paraId="72AECCC5"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Системы противопожарной защиты.</w:t>
            </w:r>
          </w:p>
        </w:tc>
      </w:tr>
      <w:tr w:rsidR="006F63A7" w:rsidRPr="006F63A7" w14:paraId="1E574403"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125AB52A"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3CE4D13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bCs/>
                <w:kern w:val="32"/>
                <w:sz w:val="21"/>
                <w:szCs w:val="21"/>
              </w:rPr>
              <w:t>ОСИ</w:t>
            </w:r>
          </w:p>
        </w:tc>
        <w:tc>
          <w:tcPr>
            <w:tcW w:w="3418" w:type="pct"/>
            <w:tcBorders>
              <w:top w:val="single" w:sz="4" w:space="0" w:color="auto"/>
              <w:left w:val="single" w:sz="4" w:space="0" w:color="auto"/>
              <w:bottom w:val="single" w:sz="4" w:space="0" w:color="auto"/>
              <w:right w:val="single" w:sz="4" w:space="0" w:color="auto"/>
            </w:tcBorders>
            <w:vAlign w:val="center"/>
          </w:tcPr>
          <w:p w14:paraId="313A22D6"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Объекты социальной инфраструктуры Санкт-Петербурга</w:t>
            </w:r>
          </w:p>
        </w:tc>
      </w:tr>
      <w:tr w:rsidR="006F63A7" w:rsidRPr="006F63A7" w14:paraId="6C816597"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14D8D985"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5E1D802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lang w:val="en-US"/>
              </w:rPr>
              <w:t>doc</w:t>
            </w:r>
            <w:r w:rsidRPr="006F63A7">
              <w:rPr>
                <w:rFonts w:ascii="Times New Roman" w:hAnsi="Times New Roman"/>
                <w:sz w:val="21"/>
                <w:szCs w:val="21"/>
              </w:rPr>
              <w:t>/</w:t>
            </w:r>
            <w:r w:rsidRPr="006F63A7">
              <w:rPr>
                <w:rFonts w:ascii="Times New Roman" w:hAnsi="Times New Roman"/>
                <w:sz w:val="21"/>
                <w:szCs w:val="21"/>
                <w:lang w:val="en-US"/>
              </w:rPr>
              <w:t>docx</w:t>
            </w:r>
          </w:p>
        </w:tc>
        <w:tc>
          <w:tcPr>
            <w:tcW w:w="3418" w:type="pct"/>
            <w:tcBorders>
              <w:top w:val="single" w:sz="4" w:space="0" w:color="auto"/>
              <w:left w:val="single" w:sz="4" w:space="0" w:color="auto"/>
              <w:bottom w:val="single" w:sz="4" w:space="0" w:color="auto"/>
              <w:right w:val="single" w:sz="4" w:space="0" w:color="auto"/>
            </w:tcBorders>
            <w:vAlign w:val="center"/>
          </w:tcPr>
          <w:p w14:paraId="2CCA6B41"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Расширение имени файла, используемое для файлов, представляющих текст, с разметкой или без</w:t>
            </w:r>
          </w:p>
        </w:tc>
      </w:tr>
      <w:tr w:rsidR="006F63A7" w:rsidRPr="006F63A7" w14:paraId="5017CF44" w14:textId="77777777" w:rsidTr="00165580">
        <w:trPr>
          <w:trHeight w:val="37"/>
        </w:trPr>
        <w:tc>
          <w:tcPr>
            <w:tcW w:w="317" w:type="pct"/>
            <w:tcBorders>
              <w:top w:val="single" w:sz="4" w:space="0" w:color="auto"/>
              <w:left w:val="single" w:sz="4" w:space="0" w:color="auto"/>
              <w:bottom w:val="single" w:sz="4" w:space="0" w:color="auto"/>
              <w:right w:val="single" w:sz="4" w:space="0" w:color="auto"/>
            </w:tcBorders>
            <w:vAlign w:val="center"/>
          </w:tcPr>
          <w:p w14:paraId="3B234EE9"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549720A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DWG</w:t>
            </w:r>
          </w:p>
        </w:tc>
        <w:tc>
          <w:tcPr>
            <w:tcW w:w="3418" w:type="pct"/>
            <w:tcBorders>
              <w:top w:val="single" w:sz="4" w:space="0" w:color="auto"/>
              <w:left w:val="single" w:sz="4" w:space="0" w:color="auto"/>
              <w:bottom w:val="single" w:sz="4" w:space="0" w:color="auto"/>
              <w:right w:val="single" w:sz="4" w:space="0" w:color="auto"/>
            </w:tcBorders>
            <w:vAlign w:val="center"/>
          </w:tcPr>
          <w:p w14:paraId="44CB8E1D"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6F63A7" w:rsidRPr="006F63A7" w14:paraId="332AEB06"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3C7750A6"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485DCE31" w14:textId="77777777" w:rsidR="006F63A7" w:rsidRPr="006F63A7" w:rsidRDefault="006F63A7" w:rsidP="00165580">
            <w:pPr>
              <w:spacing w:after="0" w:line="240" w:lineRule="auto"/>
              <w:rPr>
                <w:rFonts w:ascii="Times New Roman" w:hAnsi="Times New Roman"/>
                <w:sz w:val="21"/>
                <w:szCs w:val="21"/>
              </w:rPr>
            </w:pPr>
            <w:proofErr w:type="spellStart"/>
            <w:r w:rsidRPr="006F63A7">
              <w:rPr>
                <w:rFonts w:ascii="Times New Roman" w:hAnsi="Times New Roman"/>
                <w:sz w:val="21"/>
                <w:szCs w:val="21"/>
              </w:rPr>
              <w:t>pdf</w:t>
            </w:r>
            <w:proofErr w:type="spellEnd"/>
          </w:p>
        </w:tc>
        <w:tc>
          <w:tcPr>
            <w:tcW w:w="3418" w:type="pct"/>
            <w:tcBorders>
              <w:top w:val="single" w:sz="4" w:space="0" w:color="auto"/>
              <w:left w:val="single" w:sz="4" w:space="0" w:color="auto"/>
              <w:bottom w:val="single" w:sz="4" w:space="0" w:color="auto"/>
              <w:right w:val="single" w:sz="4" w:space="0" w:color="auto"/>
            </w:tcBorders>
            <w:vAlign w:val="center"/>
          </w:tcPr>
          <w:p w14:paraId="51BBF821"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Межплатформенный открытый </w:t>
            </w:r>
            <w:hyperlink r:id="rId20" w:tooltip="Графические форматы" w:history="1">
              <w:r w:rsidRPr="006F63A7">
                <w:rPr>
                  <w:rStyle w:val="aff"/>
                  <w:rFonts w:ascii="Times New Roman" w:hAnsi="Times New Roman"/>
                  <w:color w:val="auto"/>
                  <w:sz w:val="21"/>
                  <w:szCs w:val="21"/>
                </w:rPr>
                <w:t>формат</w:t>
              </w:r>
            </w:hyperlink>
            <w:r w:rsidRPr="006F63A7">
              <w:rPr>
                <w:rFonts w:ascii="Times New Roman" w:hAnsi="Times New Roman"/>
                <w:sz w:val="21"/>
                <w:szCs w:val="21"/>
              </w:rPr>
              <w:t xml:space="preserve"> электронных документов. </w:t>
            </w:r>
            <w:r w:rsidRPr="006F63A7">
              <w:rPr>
                <w:rFonts w:ascii="Times New Roman" w:hAnsi="Times New Roman"/>
                <w:sz w:val="21"/>
                <w:szCs w:val="21"/>
              </w:rPr>
              <w:br/>
              <w:t>В первую очередь предназначен для представления полиграфической продукции в электронном виде.</w:t>
            </w:r>
          </w:p>
        </w:tc>
      </w:tr>
      <w:tr w:rsidR="006F63A7" w:rsidRPr="006F63A7" w14:paraId="68D35E33"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10870147"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2648A7D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СПб ГКУ «ГМЦ» / ГМЦ</w:t>
            </w:r>
          </w:p>
        </w:tc>
        <w:tc>
          <w:tcPr>
            <w:tcW w:w="3418" w:type="pct"/>
            <w:tcBorders>
              <w:top w:val="single" w:sz="4" w:space="0" w:color="auto"/>
              <w:left w:val="single" w:sz="4" w:space="0" w:color="auto"/>
              <w:bottom w:val="single" w:sz="4" w:space="0" w:color="auto"/>
              <w:right w:val="single" w:sz="4" w:space="0" w:color="auto"/>
            </w:tcBorders>
            <w:vAlign w:val="center"/>
          </w:tcPr>
          <w:p w14:paraId="4C5B6235"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Санкт-Петербургское государственное казенное учреждение «Городской мониторинговый центр»</w:t>
            </w:r>
          </w:p>
        </w:tc>
      </w:tr>
      <w:tr w:rsidR="006F63A7" w:rsidRPr="006F63A7" w14:paraId="4FC91958"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0FD1A74B"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790B96C6"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1479</w:t>
            </w:r>
          </w:p>
        </w:tc>
        <w:tc>
          <w:tcPr>
            <w:tcW w:w="3418" w:type="pct"/>
            <w:tcBorders>
              <w:top w:val="single" w:sz="4" w:space="0" w:color="auto"/>
              <w:left w:val="single" w:sz="4" w:space="0" w:color="auto"/>
              <w:bottom w:val="single" w:sz="4" w:space="0" w:color="auto"/>
              <w:right w:val="single" w:sz="4" w:space="0" w:color="auto"/>
            </w:tcBorders>
            <w:vAlign w:val="center"/>
          </w:tcPr>
          <w:p w14:paraId="4CA4226A"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Постановление Правительства РФ от 16.09.2020 № 1479 </w:t>
            </w:r>
            <w:r w:rsidRPr="006F63A7">
              <w:rPr>
                <w:rFonts w:ascii="Times New Roman" w:hAnsi="Times New Roman"/>
                <w:sz w:val="21"/>
                <w:szCs w:val="21"/>
              </w:rPr>
              <w:br/>
              <w:t>«Об утверждении Правил противопожарного режима в Российской Федерации»</w:t>
            </w:r>
          </w:p>
        </w:tc>
      </w:tr>
      <w:tr w:rsidR="006F63A7" w:rsidRPr="006F63A7" w14:paraId="0441E2FE"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70DE20D4"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149E596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Постановление</w:t>
            </w:r>
          </w:p>
        </w:tc>
        <w:tc>
          <w:tcPr>
            <w:tcW w:w="3418" w:type="pct"/>
            <w:tcBorders>
              <w:top w:val="single" w:sz="4" w:space="0" w:color="auto"/>
              <w:left w:val="single" w:sz="4" w:space="0" w:color="auto"/>
              <w:bottom w:val="single" w:sz="4" w:space="0" w:color="auto"/>
              <w:right w:val="single" w:sz="4" w:space="0" w:color="auto"/>
            </w:tcBorders>
            <w:vAlign w:val="center"/>
          </w:tcPr>
          <w:p w14:paraId="19D7BB87"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Постановление Правительства Санкт-Петербурга от 03.06.2009 </w:t>
            </w:r>
            <w:r w:rsidRPr="006F63A7">
              <w:rPr>
                <w:rFonts w:ascii="Times New Roman" w:hAnsi="Times New Roman"/>
                <w:sz w:val="21"/>
                <w:szCs w:val="21"/>
              </w:rPr>
              <w:br/>
              <w:t>№ 636 «О дооснащении комплексными системами обеспечения безопасности объектов социальной инфраструктур Санкт-Петербурга»</w:t>
            </w:r>
          </w:p>
        </w:tc>
      </w:tr>
      <w:tr w:rsidR="006F63A7" w:rsidRPr="006F63A7" w14:paraId="693DD4F5"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6EADDF8C"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1F65DD5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ПП РФ № 719</w:t>
            </w:r>
          </w:p>
        </w:tc>
        <w:tc>
          <w:tcPr>
            <w:tcW w:w="3418" w:type="pct"/>
            <w:tcBorders>
              <w:top w:val="single" w:sz="4" w:space="0" w:color="auto"/>
              <w:left w:val="single" w:sz="4" w:space="0" w:color="auto"/>
              <w:bottom w:val="single" w:sz="4" w:space="0" w:color="auto"/>
              <w:right w:val="single" w:sz="4" w:space="0" w:color="auto"/>
            </w:tcBorders>
            <w:vAlign w:val="center"/>
          </w:tcPr>
          <w:p w14:paraId="21E85627"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Постановление Правительства РФ от 17 июля 2015 г. № 719 </w:t>
            </w:r>
            <w:r w:rsidRPr="006F63A7">
              <w:rPr>
                <w:rFonts w:ascii="Times New Roman" w:hAnsi="Times New Roman"/>
                <w:sz w:val="21"/>
                <w:szCs w:val="21"/>
              </w:rPr>
              <w:br/>
              <w:t>«О подтверждении производства российской промышленной продукции»</w:t>
            </w:r>
          </w:p>
        </w:tc>
      </w:tr>
      <w:tr w:rsidR="006F63A7" w:rsidRPr="006F63A7" w14:paraId="4FE65A1F"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041F9D17"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4BDA25E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Порядок взаимодействия</w:t>
            </w:r>
          </w:p>
        </w:tc>
        <w:tc>
          <w:tcPr>
            <w:tcW w:w="3418" w:type="pct"/>
            <w:tcBorders>
              <w:top w:val="single" w:sz="4" w:space="0" w:color="auto"/>
              <w:left w:val="single" w:sz="4" w:space="0" w:color="auto"/>
              <w:bottom w:val="single" w:sz="4" w:space="0" w:color="auto"/>
              <w:right w:val="single" w:sz="4" w:space="0" w:color="auto"/>
            </w:tcBorders>
            <w:vAlign w:val="center"/>
          </w:tcPr>
          <w:p w14:paraId="0AED6272"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Порядок взаимодействия исполнительных органов государственной власти Санкт-Петербурга и государственных учреждений </w:t>
            </w:r>
            <w:r w:rsidRPr="006F63A7">
              <w:rPr>
                <w:rFonts w:ascii="Times New Roman" w:hAnsi="Times New Roman"/>
                <w:sz w:val="21"/>
                <w:szCs w:val="21"/>
              </w:rPr>
              <w:br/>
              <w:t xml:space="preserve">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w:t>
            </w:r>
            <w:r w:rsidRPr="006F63A7">
              <w:rPr>
                <w:rFonts w:ascii="Times New Roman" w:hAnsi="Times New Roman"/>
                <w:sz w:val="21"/>
                <w:szCs w:val="21"/>
              </w:rPr>
              <w:br/>
              <w:t>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6F63A7" w:rsidRPr="006F63A7" w14:paraId="343258BE"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531C45A1"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7EA820A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44-ФЗ</w:t>
            </w:r>
          </w:p>
        </w:tc>
        <w:tc>
          <w:tcPr>
            <w:tcW w:w="3418" w:type="pct"/>
            <w:tcBorders>
              <w:top w:val="single" w:sz="4" w:space="0" w:color="auto"/>
              <w:left w:val="single" w:sz="4" w:space="0" w:color="auto"/>
              <w:bottom w:val="single" w:sz="4" w:space="0" w:color="auto"/>
              <w:right w:val="single" w:sz="4" w:space="0" w:color="auto"/>
            </w:tcBorders>
            <w:vAlign w:val="center"/>
          </w:tcPr>
          <w:p w14:paraId="12FAA255"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 xml:space="preserve">Федеральный закон «О контрактной системе в сфере закупок товаров, работ, услуг для обеспечения государственных </w:t>
            </w:r>
            <w:r w:rsidRPr="006F63A7">
              <w:rPr>
                <w:rFonts w:ascii="Times New Roman" w:hAnsi="Times New Roman"/>
                <w:sz w:val="21"/>
                <w:szCs w:val="21"/>
              </w:rPr>
              <w:br/>
              <w:t>и муниципальных нужд».</w:t>
            </w:r>
          </w:p>
        </w:tc>
      </w:tr>
      <w:tr w:rsidR="006F63A7" w:rsidRPr="006F63A7" w14:paraId="72CF26D6"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0A833DE7"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67EA885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КОСГУ</w:t>
            </w:r>
          </w:p>
        </w:tc>
        <w:tc>
          <w:tcPr>
            <w:tcW w:w="3418" w:type="pct"/>
            <w:tcBorders>
              <w:top w:val="single" w:sz="4" w:space="0" w:color="auto"/>
              <w:left w:val="single" w:sz="4" w:space="0" w:color="auto"/>
              <w:bottom w:val="single" w:sz="4" w:space="0" w:color="auto"/>
              <w:right w:val="single" w:sz="4" w:space="0" w:color="auto"/>
            </w:tcBorders>
            <w:vAlign w:val="center"/>
          </w:tcPr>
          <w:p w14:paraId="2B7CEE4F" w14:textId="77777777" w:rsidR="006F63A7" w:rsidRPr="006F63A7" w:rsidRDefault="006F63A7" w:rsidP="00165580">
            <w:pPr>
              <w:spacing w:after="0" w:line="240" w:lineRule="auto"/>
              <w:jc w:val="both"/>
              <w:rPr>
                <w:rFonts w:ascii="Times New Roman" w:hAnsi="Times New Roman"/>
                <w:sz w:val="21"/>
                <w:szCs w:val="21"/>
              </w:rPr>
            </w:pPr>
            <w:r w:rsidRPr="006F63A7">
              <w:rPr>
                <w:rFonts w:ascii="Times New Roman" w:hAnsi="Times New Roman"/>
                <w:sz w:val="21"/>
                <w:szCs w:val="21"/>
              </w:rPr>
              <w:t>Классификация операций сектора государственного управления</w:t>
            </w:r>
          </w:p>
        </w:tc>
      </w:tr>
      <w:tr w:rsidR="006F63A7" w:rsidRPr="006F63A7" w14:paraId="31447C9F"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1011CD4A"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15FD58F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НТД</w:t>
            </w:r>
          </w:p>
        </w:tc>
        <w:tc>
          <w:tcPr>
            <w:tcW w:w="3418" w:type="pct"/>
            <w:tcBorders>
              <w:top w:val="single" w:sz="4" w:space="0" w:color="auto"/>
              <w:left w:val="single" w:sz="4" w:space="0" w:color="auto"/>
              <w:bottom w:val="single" w:sz="4" w:space="0" w:color="auto"/>
              <w:right w:val="single" w:sz="4" w:space="0" w:color="auto"/>
            </w:tcBorders>
            <w:vAlign w:val="center"/>
          </w:tcPr>
          <w:p w14:paraId="3349CCD9" w14:textId="77777777" w:rsidR="006F63A7" w:rsidRPr="006F63A7" w:rsidRDefault="006F63A7" w:rsidP="00165580">
            <w:pPr>
              <w:spacing w:after="0" w:line="240" w:lineRule="auto"/>
              <w:jc w:val="both"/>
              <w:rPr>
                <w:rFonts w:ascii="Times New Roman" w:hAnsi="Times New Roman"/>
                <w:sz w:val="21"/>
                <w:szCs w:val="21"/>
                <w:highlight w:val="yellow"/>
              </w:rPr>
            </w:pPr>
            <w:r w:rsidRPr="006F63A7">
              <w:rPr>
                <w:rFonts w:ascii="Times New Roman" w:hAnsi="Times New Roman"/>
                <w:sz w:val="21"/>
                <w:szCs w:val="21"/>
                <w:shd w:val="clear" w:color="auto" w:fill="FFFFFF"/>
              </w:rPr>
              <w:t xml:space="preserve">Нормативно-техническая документация - документация,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r w:rsidRPr="006F63A7">
              <w:rPr>
                <w:rFonts w:ascii="Times New Roman" w:hAnsi="Times New Roman"/>
                <w:sz w:val="21"/>
                <w:szCs w:val="21"/>
                <w:shd w:val="clear" w:color="auto" w:fill="FFFFFF"/>
              </w:rPr>
              <w:br/>
              <w:t xml:space="preserve">по применению, действующая </w:t>
            </w:r>
            <w:r w:rsidRPr="006F63A7">
              <w:rPr>
                <w:rFonts w:ascii="Times New Roman" w:hAnsi="Times New Roman"/>
                <w:sz w:val="21"/>
                <w:szCs w:val="21"/>
              </w:rPr>
              <w:t>на территории Российской Федерации.</w:t>
            </w:r>
            <w:r w:rsidRPr="006F63A7">
              <w:rPr>
                <w:rFonts w:ascii="Times New Roman" w:hAnsi="Times New Roman"/>
                <w:sz w:val="21"/>
                <w:szCs w:val="21"/>
                <w:shd w:val="clear" w:color="auto" w:fill="FFFFFF"/>
              </w:rPr>
              <w:t xml:space="preserve"> на момент проектирования.</w:t>
            </w:r>
          </w:p>
        </w:tc>
      </w:tr>
      <w:tr w:rsidR="006F63A7" w:rsidRPr="006F63A7" w14:paraId="5E6D88B6" w14:textId="77777777" w:rsidTr="00165580">
        <w:trPr>
          <w:trHeight w:val="283"/>
        </w:trPr>
        <w:tc>
          <w:tcPr>
            <w:tcW w:w="317" w:type="pct"/>
            <w:tcBorders>
              <w:top w:val="single" w:sz="4" w:space="0" w:color="auto"/>
              <w:left w:val="single" w:sz="4" w:space="0" w:color="auto"/>
              <w:bottom w:val="single" w:sz="4" w:space="0" w:color="auto"/>
              <w:right w:val="single" w:sz="4" w:space="0" w:color="auto"/>
            </w:tcBorders>
            <w:vAlign w:val="center"/>
          </w:tcPr>
          <w:p w14:paraId="2B6DA6CC" w14:textId="77777777" w:rsidR="006F63A7" w:rsidRPr="006F63A7" w:rsidRDefault="006F63A7" w:rsidP="006F63A7">
            <w:pPr>
              <w:pStyle w:val="a8"/>
              <w:numPr>
                <w:ilvl w:val="0"/>
                <w:numId w:val="29"/>
              </w:numPr>
              <w:spacing w:after="0" w:line="240" w:lineRule="auto"/>
              <w:ind w:left="470" w:hanging="357"/>
              <w:jc w:val="center"/>
              <w:rPr>
                <w:rFonts w:ascii="Times New Roman" w:hAnsi="Times New Roman"/>
                <w:sz w:val="21"/>
                <w:szCs w:val="21"/>
              </w:rPr>
            </w:pPr>
          </w:p>
        </w:tc>
        <w:tc>
          <w:tcPr>
            <w:tcW w:w="1265" w:type="pct"/>
            <w:tcBorders>
              <w:top w:val="single" w:sz="4" w:space="0" w:color="auto"/>
              <w:left w:val="single" w:sz="4" w:space="0" w:color="auto"/>
              <w:bottom w:val="single" w:sz="4" w:space="0" w:color="auto"/>
              <w:right w:val="single" w:sz="4" w:space="0" w:color="auto"/>
            </w:tcBorders>
            <w:vAlign w:val="center"/>
          </w:tcPr>
          <w:p w14:paraId="28A49B1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Профильная НТД</w:t>
            </w:r>
          </w:p>
        </w:tc>
        <w:tc>
          <w:tcPr>
            <w:tcW w:w="3418" w:type="pct"/>
            <w:tcBorders>
              <w:top w:val="single" w:sz="4" w:space="0" w:color="auto"/>
              <w:left w:val="single" w:sz="4" w:space="0" w:color="auto"/>
              <w:bottom w:val="single" w:sz="4" w:space="0" w:color="auto"/>
              <w:right w:val="single" w:sz="4" w:space="0" w:color="auto"/>
            </w:tcBorders>
            <w:vAlign w:val="center"/>
          </w:tcPr>
          <w:p w14:paraId="4DDE263B" w14:textId="77777777" w:rsidR="006F63A7" w:rsidRPr="006F63A7" w:rsidRDefault="006F63A7" w:rsidP="00165580">
            <w:pPr>
              <w:spacing w:after="0" w:line="240" w:lineRule="auto"/>
              <w:rPr>
                <w:rFonts w:ascii="Times New Roman" w:hAnsi="Times New Roman"/>
                <w:sz w:val="21"/>
                <w:szCs w:val="21"/>
                <w:shd w:val="clear" w:color="auto" w:fill="FFFFFF"/>
              </w:rPr>
            </w:pPr>
            <w:r w:rsidRPr="006F63A7">
              <w:rPr>
                <w:rFonts w:ascii="Times New Roman" w:hAnsi="Times New Roman"/>
                <w:sz w:val="21"/>
                <w:szCs w:val="21"/>
                <w:shd w:val="clear" w:color="auto" w:fill="FFFFFF"/>
              </w:rPr>
              <w:t>Набор (состав) национальных базовых стандартов, других документов в области стандартизации и иных нормативных и методических документов, необходимых и достаточных для нормативного обеспечения выполнения конкретной(</w:t>
            </w:r>
            <w:proofErr w:type="spellStart"/>
            <w:r w:rsidRPr="006F63A7">
              <w:rPr>
                <w:rFonts w:ascii="Times New Roman" w:hAnsi="Times New Roman"/>
                <w:sz w:val="21"/>
                <w:szCs w:val="21"/>
                <w:shd w:val="clear" w:color="auto" w:fill="FFFFFF"/>
              </w:rPr>
              <w:t>ых</w:t>
            </w:r>
            <w:proofErr w:type="spellEnd"/>
            <w:r w:rsidRPr="006F63A7">
              <w:rPr>
                <w:rFonts w:ascii="Times New Roman" w:hAnsi="Times New Roman"/>
                <w:sz w:val="21"/>
                <w:szCs w:val="21"/>
                <w:shd w:val="clear" w:color="auto" w:fill="FFFFFF"/>
              </w:rPr>
              <w:t xml:space="preserve">) функции(й). </w:t>
            </w:r>
          </w:p>
        </w:tc>
      </w:tr>
    </w:tbl>
    <w:p w14:paraId="2B22A1CF" w14:textId="77777777" w:rsidR="006F63A7" w:rsidRPr="006F63A7" w:rsidRDefault="006F63A7" w:rsidP="006F63A7">
      <w:pPr>
        <w:pStyle w:val="10"/>
        <w:rPr>
          <w:sz w:val="21"/>
          <w:szCs w:val="21"/>
        </w:rPr>
      </w:pPr>
    </w:p>
    <w:p w14:paraId="6AA6470E" w14:textId="77777777" w:rsidR="006F63A7" w:rsidRPr="006F63A7" w:rsidRDefault="006F63A7" w:rsidP="006F63A7">
      <w:pPr>
        <w:pStyle w:val="10"/>
        <w:rPr>
          <w:sz w:val="21"/>
          <w:szCs w:val="21"/>
        </w:rPr>
      </w:pPr>
      <w:r w:rsidRPr="006F63A7">
        <w:rPr>
          <w:sz w:val="21"/>
          <w:szCs w:val="21"/>
        </w:rPr>
        <w:t>Требования к составлению технического задания.</w:t>
      </w:r>
    </w:p>
    <w:tbl>
      <w:tblPr>
        <w:tblStyle w:val="af1"/>
        <w:tblW w:w="11058" w:type="dxa"/>
        <w:tblInd w:w="-431" w:type="dxa"/>
        <w:tblLayout w:type="fixed"/>
        <w:tblLook w:val="04A0" w:firstRow="1" w:lastRow="0" w:firstColumn="1" w:lastColumn="0" w:noHBand="0" w:noVBand="1"/>
      </w:tblPr>
      <w:tblGrid>
        <w:gridCol w:w="993"/>
        <w:gridCol w:w="1673"/>
        <w:gridCol w:w="8392"/>
      </w:tblGrid>
      <w:tr w:rsidR="006F63A7" w:rsidRPr="006F63A7" w14:paraId="5781E98B" w14:textId="77777777" w:rsidTr="00165580">
        <w:tc>
          <w:tcPr>
            <w:tcW w:w="993" w:type="dxa"/>
            <w:vAlign w:val="center"/>
          </w:tcPr>
          <w:p w14:paraId="0800E185" w14:textId="77777777" w:rsidR="006F63A7" w:rsidRPr="006F63A7" w:rsidRDefault="006F63A7" w:rsidP="00165580">
            <w:pPr>
              <w:spacing w:after="0" w:line="240" w:lineRule="auto"/>
              <w:jc w:val="center"/>
              <w:rPr>
                <w:rFonts w:ascii="Times New Roman" w:hAnsi="Times New Roman"/>
                <w:b/>
                <w:sz w:val="18"/>
                <w:szCs w:val="18"/>
              </w:rPr>
            </w:pPr>
            <w:r w:rsidRPr="006F63A7">
              <w:rPr>
                <w:rFonts w:ascii="Times New Roman" w:hAnsi="Times New Roman"/>
                <w:b/>
                <w:sz w:val="18"/>
                <w:szCs w:val="18"/>
              </w:rPr>
              <w:t>№ п/п</w:t>
            </w:r>
          </w:p>
        </w:tc>
        <w:tc>
          <w:tcPr>
            <w:tcW w:w="1673" w:type="dxa"/>
            <w:vAlign w:val="center"/>
          </w:tcPr>
          <w:p w14:paraId="24D86157" w14:textId="77777777" w:rsidR="006F63A7" w:rsidRPr="006F63A7" w:rsidRDefault="006F63A7" w:rsidP="00165580">
            <w:pPr>
              <w:spacing w:after="0" w:line="240" w:lineRule="auto"/>
              <w:jc w:val="center"/>
              <w:rPr>
                <w:rFonts w:ascii="Times New Roman" w:hAnsi="Times New Roman"/>
                <w:b/>
                <w:sz w:val="18"/>
                <w:szCs w:val="18"/>
              </w:rPr>
            </w:pPr>
            <w:r w:rsidRPr="006F63A7">
              <w:rPr>
                <w:rFonts w:ascii="Times New Roman" w:hAnsi="Times New Roman"/>
                <w:b/>
                <w:sz w:val="18"/>
                <w:szCs w:val="18"/>
              </w:rPr>
              <w:t>Наименование пункта</w:t>
            </w:r>
          </w:p>
        </w:tc>
        <w:tc>
          <w:tcPr>
            <w:tcW w:w="8392" w:type="dxa"/>
            <w:vAlign w:val="center"/>
          </w:tcPr>
          <w:p w14:paraId="1C1B1F06" w14:textId="77777777" w:rsidR="006F63A7" w:rsidRPr="006F63A7" w:rsidRDefault="006F63A7" w:rsidP="00165580">
            <w:pPr>
              <w:spacing w:after="0" w:line="240" w:lineRule="auto"/>
              <w:jc w:val="center"/>
              <w:rPr>
                <w:rFonts w:ascii="Times New Roman" w:hAnsi="Times New Roman"/>
                <w:b/>
                <w:sz w:val="18"/>
                <w:szCs w:val="18"/>
              </w:rPr>
            </w:pPr>
            <w:r w:rsidRPr="006F63A7">
              <w:rPr>
                <w:rFonts w:ascii="Times New Roman" w:hAnsi="Times New Roman"/>
                <w:b/>
                <w:sz w:val="18"/>
                <w:szCs w:val="18"/>
              </w:rPr>
              <w:t>Требование</w:t>
            </w:r>
          </w:p>
        </w:tc>
      </w:tr>
      <w:tr w:rsidR="006F63A7" w:rsidRPr="006F63A7" w14:paraId="6E31BF52" w14:textId="77777777" w:rsidTr="00165580">
        <w:tc>
          <w:tcPr>
            <w:tcW w:w="993" w:type="dxa"/>
            <w:vAlign w:val="center"/>
          </w:tcPr>
          <w:p w14:paraId="2DE95476"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1</w:t>
            </w:r>
          </w:p>
        </w:tc>
        <w:tc>
          <w:tcPr>
            <w:tcW w:w="1673" w:type="dxa"/>
            <w:vAlign w:val="center"/>
          </w:tcPr>
          <w:p w14:paraId="6B59F9F9"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2</w:t>
            </w:r>
          </w:p>
        </w:tc>
        <w:tc>
          <w:tcPr>
            <w:tcW w:w="8392" w:type="dxa"/>
            <w:vAlign w:val="center"/>
          </w:tcPr>
          <w:p w14:paraId="75D7ADC1"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3</w:t>
            </w:r>
          </w:p>
        </w:tc>
      </w:tr>
      <w:tr w:rsidR="006F63A7" w:rsidRPr="006F63A7" w14:paraId="70060F29" w14:textId="77777777" w:rsidTr="00165580">
        <w:trPr>
          <w:trHeight w:val="125"/>
        </w:trPr>
        <w:tc>
          <w:tcPr>
            <w:tcW w:w="11058" w:type="dxa"/>
            <w:gridSpan w:val="3"/>
            <w:vAlign w:val="center"/>
          </w:tcPr>
          <w:p w14:paraId="05859086" w14:textId="77777777" w:rsidR="006F63A7" w:rsidRPr="006F63A7" w:rsidRDefault="006F63A7" w:rsidP="00165580">
            <w:pPr>
              <w:pStyle w:val="10"/>
              <w:rPr>
                <w:sz w:val="21"/>
                <w:szCs w:val="21"/>
              </w:rPr>
            </w:pPr>
            <w:r w:rsidRPr="006F63A7">
              <w:rPr>
                <w:sz w:val="21"/>
                <w:szCs w:val="21"/>
              </w:rPr>
              <w:t>2. Требования к оформлению проектной/рабочей документации.</w:t>
            </w:r>
          </w:p>
        </w:tc>
      </w:tr>
      <w:tr w:rsidR="006F63A7" w:rsidRPr="006F63A7" w14:paraId="155CF32B" w14:textId="77777777" w:rsidTr="00165580">
        <w:tc>
          <w:tcPr>
            <w:tcW w:w="993" w:type="dxa"/>
            <w:vAlign w:val="center"/>
          </w:tcPr>
          <w:p w14:paraId="338097B9"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2.1</w:t>
            </w:r>
          </w:p>
        </w:tc>
        <w:tc>
          <w:tcPr>
            <w:tcW w:w="1673" w:type="dxa"/>
            <w:vAlign w:val="center"/>
          </w:tcPr>
          <w:p w14:paraId="6749698C"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Требования к обследованию объекта</w:t>
            </w:r>
          </w:p>
        </w:tc>
        <w:tc>
          <w:tcPr>
            <w:tcW w:w="8392" w:type="dxa"/>
          </w:tcPr>
          <w:p w14:paraId="06631BC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232DFED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общая характеристика здания(</w:t>
            </w:r>
            <w:proofErr w:type="spellStart"/>
            <w:r w:rsidRPr="006F63A7">
              <w:rPr>
                <w:rFonts w:ascii="Times New Roman" w:hAnsi="Times New Roman"/>
                <w:sz w:val="21"/>
                <w:szCs w:val="21"/>
              </w:rPr>
              <w:t>ий</w:t>
            </w:r>
            <w:proofErr w:type="spellEnd"/>
            <w:r w:rsidRPr="006F63A7">
              <w:rPr>
                <w:rFonts w:ascii="Times New Roman" w:hAnsi="Times New Roman"/>
                <w:sz w:val="21"/>
                <w:szCs w:val="21"/>
              </w:rPr>
              <w:t>),</w:t>
            </w:r>
            <w:r w:rsidRPr="006F63A7">
              <w:rPr>
                <w:rFonts w:ascii="Times New Roman" w:hAnsi="Times New Roman"/>
                <w:b/>
                <w:sz w:val="21"/>
                <w:szCs w:val="21"/>
              </w:rPr>
              <w:t xml:space="preserve"> </w:t>
            </w:r>
            <w:r w:rsidRPr="006F63A7">
              <w:rPr>
                <w:rFonts w:ascii="Times New Roman" w:hAnsi="Times New Roman"/>
                <w:sz w:val="21"/>
                <w:szCs w:val="21"/>
              </w:rPr>
              <w:t>помещений (</w:t>
            </w:r>
            <w:proofErr w:type="spellStart"/>
            <w:r w:rsidRPr="006F63A7">
              <w:rPr>
                <w:rFonts w:ascii="Times New Roman" w:hAnsi="Times New Roman"/>
                <w:sz w:val="21"/>
                <w:szCs w:val="21"/>
              </w:rPr>
              <w:t>ия</w:t>
            </w:r>
            <w:proofErr w:type="spellEnd"/>
            <w:r w:rsidRPr="006F63A7">
              <w:rPr>
                <w:rFonts w:ascii="Times New Roman" w:hAnsi="Times New Roman"/>
                <w:sz w:val="21"/>
                <w:szCs w:val="21"/>
              </w:rPr>
              <w:t>) или сооружений(</w:t>
            </w:r>
            <w:proofErr w:type="spellStart"/>
            <w:r w:rsidRPr="006F63A7">
              <w:rPr>
                <w:rFonts w:ascii="Times New Roman" w:hAnsi="Times New Roman"/>
                <w:sz w:val="21"/>
                <w:szCs w:val="21"/>
              </w:rPr>
              <w:t>ия</w:t>
            </w:r>
            <w:proofErr w:type="spellEnd"/>
            <w:r w:rsidRPr="006F63A7">
              <w:rPr>
                <w:rFonts w:ascii="Times New Roman" w:hAnsi="Times New Roman"/>
                <w:sz w:val="21"/>
                <w:szCs w:val="21"/>
              </w:rPr>
              <w:t>);</w:t>
            </w:r>
          </w:p>
          <w:p w14:paraId="3696F5A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план эвакуации людей при пожаре; </w:t>
            </w:r>
          </w:p>
          <w:p w14:paraId="585B805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объёмно-планировочное решение помещений, зданий, сооружений </w:t>
            </w:r>
            <w:r w:rsidRPr="006F63A7">
              <w:rPr>
                <w:rFonts w:ascii="Times New Roman" w:hAnsi="Times New Roman"/>
                <w:sz w:val="21"/>
                <w:szCs w:val="21"/>
              </w:rPr>
              <w:br/>
              <w:t>с</w:t>
            </w:r>
            <w:r w:rsidRPr="006F63A7">
              <w:rPr>
                <w:rFonts w:ascii="Times New Roman" w:hAnsi="Times New Roman"/>
                <w:bCs/>
                <w:sz w:val="21"/>
                <w:szCs w:val="21"/>
              </w:rPr>
              <w:t xml:space="preserve"> информацией о функциональном назначении помещений, </w:t>
            </w:r>
            <w:r w:rsidRPr="006F63A7">
              <w:rPr>
                <w:rFonts w:ascii="Times New Roman" w:hAnsi="Times New Roman"/>
                <w:sz w:val="21"/>
                <w:szCs w:val="21"/>
              </w:rPr>
              <w:t>подвалов, подполья, а также цокольных и технических этажей, категория электроснабжения объекта (по ПУЭ) и т.п.;</w:t>
            </w:r>
          </w:p>
          <w:p w14:paraId="4957F7B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помещение поста охраны или в других помещениях например, </w:t>
            </w:r>
            <w:r w:rsidRPr="006F63A7">
              <w:rPr>
                <w:rFonts w:ascii="Times New Roman" w:hAnsi="Times New Roman"/>
                <w:sz w:val="21"/>
                <w:szCs w:val="21"/>
              </w:rPr>
              <w:br/>
              <w:t xml:space="preserve">пожарного поста, диспетчерских пунктах или помещениях контроля </w:t>
            </w:r>
            <w:r w:rsidRPr="006F63A7">
              <w:rPr>
                <w:rFonts w:ascii="Times New Roman" w:hAnsi="Times New Roman"/>
                <w:sz w:val="21"/>
                <w:szCs w:val="21"/>
              </w:rPr>
              <w:br/>
              <w:t>за другими инженерными системами и т.п.;</w:t>
            </w:r>
          </w:p>
          <w:p w14:paraId="4EC77E26"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основные характеристики каналов передачи информации;</w:t>
            </w:r>
          </w:p>
          <w:p w14:paraId="563F610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наличие подсистем СКУД, подлежащих демонтажу с приложением документов, обосновывающих демонтаж и определяющих объем демонтажа;</w:t>
            </w:r>
          </w:p>
          <w:p w14:paraId="58793E1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наличие на объекте действующей СКУД (в случае если оборудуется только часть здания); </w:t>
            </w:r>
          </w:p>
          <w:p w14:paraId="3E50440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наличие проектной/рабочей документации на действующую СКУД;</w:t>
            </w:r>
          </w:p>
          <w:p w14:paraId="284DF56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сбор установочных данных для выбора наиболее оптимального варианта сопряжения действующей СКУД с проектируемой СКУД; </w:t>
            </w:r>
          </w:p>
          <w:p w14:paraId="51CBD00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lastRenderedPageBreak/>
              <w:t xml:space="preserve">- наличие предписаний контрольных и надзорных органов (копии </w:t>
            </w:r>
            <w:r w:rsidRPr="006F63A7">
              <w:rPr>
                <w:rFonts w:ascii="Times New Roman" w:hAnsi="Times New Roman"/>
                <w:sz w:val="21"/>
                <w:szCs w:val="21"/>
              </w:rPr>
              <w:br/>
              <w:t>в части касающейся прилагаются к акту обследования);</w:t>
            </w:r>
          </w:p>
          <w:p w14:paraId="12F94A9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наличие </w:t>
            </w:r>
            <w:r w:rsidRPr="006F63A7">
              <w:rPr>
                <w:rFonts w:ascii="Times New Roman" w:hAnsi="Times New Roman"/>
                <w:bCs/>
                <w:sz w:val="21"/>
                <w:szCs w:val="21"/>
              </w:rPr>
              <w:t>архитектурно-строительных чертежей.</w:t>
            </w:r>
          </w:p>
          <w:p w14:paraId="00AEF10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5261442D"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2.1.3. Заказчик должен предоставить разработчику задание </w:t>
            </w:r>
            <w:r w:rsidRPr="006F63A7">
              <w:rPr>
                <w:rFonts w:ascii="Times New Roman" w:hAnsi="Times New Roman"/>
                <w:sz w:val="21"/>
                <w:szCs w:val="21"/>
              </w:rPr>
              <w:br/>
              <w:t>на проектирование и при необходимости план эвакуации людей при пожаре.</w:t>
            </w:r>
          </w:p>
          <w:p w14:paraId="788159B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СКУД. Акт должен быть утвержден руководителем объекта </w:t>
            </w:r>
            <w:r w:rsidRPr="006F63A7">
              <w:rPr>
                <w:rFonts w:ascii="Times New Roman" w:hAnsi="Times New Roman"/>
                <w:sz w:val="21"/>
                <w:szCs w:val="21"/>
              </w:rPr>
              <w:br/>
              <w:t>и прикладываться отдельным файлом к рабочей документации, при её согласовании с ГМЦ.</w:t>
            </w:r>
          </w:p>
        </w:tc>
      </w:tr>
      <w:tr w:rsidR="006F63A7" w:rsidRPr="006F63A7" w14:paraId="347A29F2" w14:textId="77777777" w:rsidTr="00165580">
        <w:tc>
          <w:tcPr>
            <w:tcW w:w="993" w:type="dxa"/>
            <w:vAlign w:val="center"/>
          </w:tcPr>
          <w:p w14:paraId="29E978FC"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lastRenderedPageBreak/>
              <w:t>2.2</w:t>
            </w:r>
          </w:p>
        </w:tc>
        <w:tc>
          <w:tcPr>
            <w:tcW w:w="1673" w:type="dxa"/>
            <w:vAlign w:val="center"/>
          </w:tcPr>
          <w:p w14:paraId="7CD33682"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Общие требования к документации</w:t>
            </w:r>
          </w:p>
        </w:tc>
        <w:tc>
          <w:tcPr>
            <w:tcW w:w="8392" w:type="dxa"/>
          </w:tcPr>
          <w:p w14:paraId="4DDF06B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2.2.1. Рабочая документация должна быть оформлена в соответствии:</w:t>
            </w:r>
          </w:p>
          <w:p w14:paraId="0010C30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Постановление Правительства РФ от 16.02.2008 № 87 (с учетом ст.49 </w:t>
            </w:r>
            <w:r w:rsidRPr="006F63A7">
              <w:rPr>
                <w:rFonts w:ascii="Times New Roman" w:hAnsi="Times New Roman"/>
                <w:sz w:val="21"/>
                <w:szCs w:val="21"/>
              </w:rPr>
              <w:br/>
              <w:t>ГК РФ);</w:t>
            </w:r>
          </w:p>
          <w:p w14:paraId="1E17317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ГОСТ Р 21.101-2026;</w:t>
            </w:r>
          </w:p>
          <w:p w14:paraId="7AD0C1F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ГОСТ 21.110-2013;</w:t>
            </w:r>
          </w:p>
          <w:p w14:paraId="35AD5F18"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перечень используемой НТД при необходимости может быть расширен.</w:t>
            </w:r>
          </w:p>
          <w:p w14:paraId="5725F11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r w:rsidRPr="006F63A7">
              <w:rPr>
                <w:rFonts w:ascii="Times New Roman" w:hAnsi="Times New Roman"/>
                <w:sz w:val="21"/>
                <w:szCs w:val="21"/>
              </w:rPr>
              <w:br/>
              <w:t>с ГОСТ Р 21.101-2026 и «Требования к составу направляемых документов».</w:t>
            </w:r>
          </w:p>
          <w:p w14:paraId="659DC861"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2.2.3. Указать в общих данных рабочей документации номер, дату выдачи и версию технических условий на дооснащение объектов социальной инфраструктуры Санкт-Петербурга КСОБ.</w:t>
            </w:r>
          </w:p>
          <w:p w14:paraId="711D1BB5"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2.2.4. Для предварительного согласования рабочей документации </w:t>
            </w:r>
            <w:r w:rsidRPr="006F63A7">
              <w:rPr>
                <w:rFonts w:ascii="Times New Roman" w:hAnsi="Times New Roman"/>
                <w:sz w:val="21"/>
                <w:szCs w:val="21"/>
              </w:rPr>
              <w:br/>
              <w:t xml:space="preserve">в электронном виде Подрядчик предоставляет документацию на проверку </w:t>
            </w:r>
            <w:r w:rsidRPr="006F63A7">
              <w:rPr>
                <w:rFonts w:ascii="Times New Roman" w:hAnsi="Times New Roman"/>
                <w:sz w:val="21"/>
                <w:szCs w:val="21"/>
              </w:rPr>
              <w:br/>
              <w:t xml:space="preserve">в формате </w:t>
            </w:r>
            <w:r w:rsidRPr="006F63A7">
              <w:rPr>
                <w:rFonts w:ascii="Times New Roman" w:hAnsi="Times New Roman"/>
                <w:sz w:val="21"/>
                <w:szCs w:val="21"/>
                <w:lang w:val="en-US"/>
              </w:rPr>
              <w:t>PDF</w:t>
            </w:r>
            <w:r w:rsidRPr="006F63A7">
              <w:rPr>
                <w:rFonts w:ascii="Times New Roman" w:hAnsi="Times New Roman"/>
                <w:sz w:val="21"/>
                <w:szCs w:val="21"/>
              </w:rPr>
              <w:t xml:space="preserve"> одним файлом.</w:t>
            </w:r>
          </w:p>
          <w:p w14:paraId="04BCF33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2.2.5. Предоставить Заказчику рабочую документацию в электронном виде </w:t>
            </w:r>
            <w:r w:rsidRPr="006F63A7">
              <w:rPr>
                <w:rFonts w:ascii="Times New Roman" w:hAnsi="Times New Roman"/>
                <w:sz w:val="21"/>
                <w:szCs w:val="21"/>
              </w:rPr>
              <w:br/>
              <w:t xml:space="preserve">в формате совместимом с </w:t>
            </w:r>
            <w:proofErr w:type="spellStart"/>
            <w:r w:rsidRPr="006F63A7">
              <w:rPr>
                <w:rFonts w:ascii="Times New Roman" w:hAnsi="Times New Roman"/>
                <w:sz w:val="21"/>
                <w:szCs w:val="21"/>
              </w:rPr>
              <w:t>doc</w:t>
            </w:r>
            <w:proofErr w:type="spellEnd"/>
            <w:r w:rsidRPr="006F63A7">
              <w:rPr>
                <w:rFonts w:ascii="Times New Roman" w:hAnsi="Times New Roman"/>
                <w:sz w:val="21"/>
                <w:szCs w:val="21"/>
              </w:rPr>
              <w:t>/</w:t>
            </w:r>
            <w:r w:rsidRPr="006F63A7">
              <w:rPr>
                <w:rFonts w:ascii="Times New Roman" w:hAnsi="Times New Roman"/>
                <w:sz w:val="21"/>
                <w:szCs w:val="21"/>
                <w:lang w:val="en-US"/>
              </w:rPr>
              <w:t>docx</w:t>
            </w:r>
            <w:r w:rsidRPr="006F63A7">
              <w:rPr>
                <w:rFonts w:ascii="Times New Roman" w:hAnsi="Times New Roman"/>
                <w:sz w:val="21"/>
                <w:szCs w:val="21"/>
              </w:rPr>
              <w:t xml:space="preserve"> (</w:t>
            </w:r>
            <w:proofErr w:type="spellStart"/>
            <w:r w:rsidRPr="006F63A7">
              <w:rPr>
                <w:rFonts w:ascii="Times New Roman" w:hAnsi="Times New Roman"/>
                <w:sz w:val="21"/>
                <w:szCs w:val="21"/>
              </w:rPr>
              <w:t>MicrosoftWord</w:t>
            </w:r>
            <w:proofErr w:type="spellEnd"/>
            <w:r w:rsidRPr="006F63A7">
              <w:rPr>
                <w:rFonts w:ascii="Times New Roman" w:hAnsi="Times New Roman"/>
                <w:sz w:val="21"/>
                <w:szCs w:val="21"/>
              </w:rPr>
              <w:t xml:space="preserve">), чертежи и схемы </w:t>
            </w:r>
            <w:r w:rsidRPr="006F63A7">
              <w:rPr>
                <w:rFonts w:ascii="Times New Roman" w:hAnsi="Times New Roman"/>
                <w:sz w:val="21"/>
                <w:szCs w:val="21"/>
              </w:rPr>
              <w:br/>
              <w:t xml:space="preserve">в формате </w:t>
            </w:r>
            <w:proofErr w:type="spellStart"/>
            <w:r w:rsidRPr="006F63A7">
              <w:rPr>
                <w:rFonts w:ascii="Times New Roman" w:hAnsi="Times New Roman"/>
                <w:sz w:val="21"/>
                <w:szCs w:val="21"/>
              </w:rPr>
              <w:t>dwg</w:t>
            </w:r>
            <w:proofErr w:type="spellEnd"/>
            <w:r w:rsidRPr="006F63A7">
              <w:rPr>
                <w:rFonts w:ascii="Times New Roman" w:hAnsi="Times New Roman"/>
                <w:sz w:val="21"/>
                <w:szCs w:val="21"/>
              </w:rPr>
              <w:t xml:space="preserve"> (AutoCAD), а также один экземпляр в формате PDF.</w:t>
            </w:r>
          </w:p>
          <w:p w14:paraId="5FCBD74D"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2.2.6. Требования по составу рабочей документации, в соответствии </w:t>
            </w:r>
            <w:r w:rsidRPr="006F63A7">
              <w:rPr>
                <w:rFonts w:ascii="Times New Roman" w:hAnsi="Times New Roman"/>
                <w:sz w:val="21"/>
                <w:szCs w:val="21"/>
              </w:rPr>
              <w:br/>
              <w:t>с ГОСТ Р 21.101-2026, приведены в разделе 3.</w:t>
            </w:r>
          </w:p>
          <w:p w14:paraId="2A0FA00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2.2.7. Добавить в приложении к документации отдельным файлом план эвакуации людей при пожаре.</w:t>
            </w:r>
          </w:p>
        </w:tc>
      </w:tr>
      <w:tr w:rsidR="006F63A7" w:rsidRPr="006F63A7" w14:paraId="2A1952BB" w14:textId="77777777" w:rsidTr="00165580">
        <w:tc>
          <w:tcPr>
            <w:tcW w:w="993" w:type="dxa"/>
            <w:vAlign w:val="center"/>
          </w:tcPr>
          <w:p w14:paraId="4DA7EBC0"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2.3</w:t>
            </w:r>
          </w:p>
        </w:tc>
        <w:tc>
          <w:tcPr>
            <w:tcW w:w="1673" w:type="dxa"/>
            <w:vAlign w:val="center"/>
          </w:tcPr>
          <w:p w14:paraId="3E0BFF7D"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Нормативно правовые акты и регламентирующие документы</w:t>
            </w:r>
          </w:p>
        </w:tc>
        <w:tc>
          <w:tcPr>
            <w:tcW w:w="8392" w:type="dxa"/>
          </w:tcPr>
          <w:p w14:paraId="6D5536F9"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Рабочая документация должна быть выполнена в соответствии </w:t>
            </w:r>
            <w:r w:rsidRPr="006F63A7">
              <w:rPr>
                <w:rFonts w:ascii="Times New Roman" w:hAnsi="Times New Roman"/>
                <w:sz w:val="21"/>
                <w:szCs w:val="21"/>
              </w:rPr>
              <w:br/>
              <w:t>с действующими нормативно-правовыми актами, а также нормативно-техническими и регламентирующими документами:</w:t>
            </w:r>
          </w:p>
          <w:p w14:paraId="792AE31E"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 Федеральным законом от 22.07.2008 № 123-ФЗ «Технический регламент </w:t>
            </w:r>
            <w:r w:rsidRPr="006F63A7">
              <w:rPr>
                <w:rFonts w:ascii="Times New Roman" w:hAnsi="Times New Roman"/>
                <w:sz w:val="21"/>
                <w:szCs w:val="21"/>
              </w:rPr>
              <w:br/>
              <w:t>о требованиях пожарной безопасности»;</w:t>
            </w:r>
          </w:p>
          <w:p w14:paraId="7D57EF0E"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Постановление Правительства РФ от 16.02.2008 № 87 «О составе разделов проектной документации и требованиях к их содержанию» (с учетом ст.49 ГК РФ);</w:t>
            </w:r>
          </w:p>
          <w:p w14:paraId="317AE15A"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Постановление Правительства РФ от 25.03.2015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14:paraId="5223F78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ГОСТ Р 21.101-2026 «Система проектной документации для строительства. Основные требования к проектной и рабочей документации» (утвержденным и введенным в действие </w:t>
            </w:r>
            <w:hyperlink r:id="rId21" w:history="1">
              <w:r w:rsidRPr="006F63A7">
                <w:rPr>
                  <w:rFonts w:ascii="Times New Roman" w:hAnsi="Times New Roman"/>
                  <w:sz w:val="21"/>
                  <w:szCs w:val="21"/>
                </w:rPr>
                <w:t>приказом Федерального агентства по техническому регулированию и метрологии от 23.06.2020 № 282-ст</w:t>
              </w:r>
            </w:hyperlink>
            <w:r w:rsidRPr="006F63A7">
              <w:rPr>
                <w:rFonts w:ascii="Times New Roman" w:hAnsi="Times New Roman"/>
                <w:sz w:val="21"/>
                <w:szCs w:val="21"/>
              </w:rPr>
              <w:t>);</w:t>
            </w:r>
          </w:p>
          <w:p w14:paraId="48DB30C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ГОСТ 21.110-2013 «Система проектной документации для строительства. Спецификация оборудования, изделий и материалов» (утв. и введен </w:t>
            </w:r>
            <w:r w:rsidRPr="006F63A7">
              <w:rPr>
                <w:rFonts w:ascii="Times New Roman" w:hAnsi="Times New Roman"/>
                <w:sz w:val="21"/>
                <w:szCs w:val="21"/>
              </w:rPr>
              <w:br/>
              <w:t>в действие Приказом Росстандарта от 11.06.2013 N 156-ст);</w:t>
            </w:r>
          </w:p>
          <w:p w14:paraId="1BEC5556"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 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 (утв. и введен </w:t>
            </w:r>
            <w:r w:rsidRPr="006F63A7">
              <w:rPr>
                <w:rFonts w:ascii="Times New Roman" w:hAnsi="Times New Roman"/>
                <w:sz w:val="21"/>
                <w:szCs w:val="21"/>
              </w:rPr>
              <w:br/>
              <w:t>в действие Приказом Ростехрегулирования от 17.12.2008 N 430-ст)</w:t>
            </w:r>
          </w:p>
          <w:p w14:paraId="5492797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ГОСТ 31471-2021 «Устройства экстренного открывания дверей эвакуационных и аварийных выходов. Технические условия» (утвержденным и введенным в действие </w:t>
            </w:r>
            <w:hyperlink r:id="rId22" w:history="1">
              <w:r w:rsidRPr="006F63A7">
                <w:rPr>
                  <w:rStyle w:val="aff"/>
                  <w:rFonts w:ascii="Times New Roman" w:hAnsi="Times New Roman"/>
                  <w:color w:val="auto"/>
                  <w:sz w:val="21"/>
                  <w:szCs w:val="21"/>
                </w:rPr>
                <w:t>приказом Федерального агентства по техническому регулированию и метрологии от 10.12.2021 № 1761-ст</w:t>
              </w:r>
            </w:hyperlink>
            <w:r w:rsidRPr="006F63A7">
              <w:rPr>
                <w:rFonts w:ascii="Times New Roman" w:hAnsi="Times New Roman"/>
                <w:sz w:val="21"/>
                <w:szCs w:val="21"/>
              </w:rPr>
              <w:t>);</w:t>
            </w:r>
          </w:p>
          <w:p w14:paraId="1249BC8B"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lastRenderedPageBreak/>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31D2E7D4"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xml:space="preserve">- СП 12.13130.2009 «Свод правил. Определение категорий помещений, зданий и наружных установок по взрывопожарной и пожарной опасности», </w:t>
            </w:r>
            <w:r w:rsidRPr="006F63A7">
              <w:rPr>
                <w:rFonts w:ascii="Times New Roman" w:hAnsi="Times New Roman"/>
                <w:sz w:val="21"/>
                <w:szCs w:val="21"/>
              </w:rPr>
              <w:br/>
              <w:t>с Изменением № 1 (утвержденным и введенным в действие с 01.02.2011 года Приказом МЧС РФ от 09.12.2010 № 643);</w:t>
            </w:r>
          </w:p>
          <w:p w14:paraId="031486DD"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45866D6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ГОСТ Р 70303-2022 «Слаботочные системы. Кабельные системы. Заземление телекоммуникационных систем. Общие требования» </w:t>
            </w:r>
            <w:r w:rsidRPr="006F63A7">
              <w:rPr>
                <w:rFonts w:ascii="Times New Roman" w:hAnsi="Times New Roman"/>
                <w:sz w:val="21"/>
                <w:szCs w:val="21"/>
              </w:rPr>
              <w:br/>
              <w:t xml:space="preserve">(утв. и введен в действие Приказом Федерального агентства </w:t>
            </w:r>
            <w:r w:rsidRPr="006F63A7">
              <w:rPr>
                <w:rFonts w:ascii="Times New Roman" w:hAnsi="Times New Roman"/>
                <w:sz w:val="21"/>
                <w:szCs w:val="21"/>
              </w:rPr>
              <w:br/>
              <w:t>по техническому регулированию и метрологии от 25 августа 2022 г. № 814-ст);</w:t>
            </w:r>
          </w:p>
          <w:p w14:paraId="511FED33"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6F63A7">
              <w:rPr>
                <w:rFonts w:ascii="Times New Roman" w:hAnsi="Times New Roman"/>
                <w:sz w:val="21"/>
                <w:szCs w:val="21"/>
              </w:rPr>
              <w:t>пр</w:t>
            </w:r>
            <w:proofErr w:type="spellEnd"/>
            <w:r w:rsidRPr="006F63A7">
              <w:rPr>
                <w:rFonts w:ascii="Times New Roman" w:hAnsi="Times New Roman"/>
                <w:sz w:val="21"/>
                <w:szCs w:val="21"/>
              </w:rPr>
              <w:t>);</w:t>
            </w:r>
          </w:p>
          <w:p w14:paraId="50DB93C5" w14:textId="77777777" w:rsidR="006F63A7" w:rsidRPr="006F63A7" w:rsidRDefault="006F63A7" w:rsidP="00165580">
            <w:pPr>
              <w:pStyle w:val="a8"/>
              <w:spacing w:after="0" w:line="240" w:lineRule="auto"/>
              <w:ind w:left="0"/>
              <w:rPr>
                <w:rFonts w:ascii="Times New Roman" w:hAnsi="Times New Roman"/>
                <w:sz w:val="21"/>
                <w:szCs w:val="21"/>
              </w:rPr>
            </w:pPr>
            <w:r w:rsidRPr="006F63A7">
              <w:rPr>
                <w:rFonts w:ascii="Times New Roman" w:hAnsi="Times New Roman"/>
                <w:sz w:val="21"/>
                <w:szCs w:val="21"/>
              </w:rPr>
              <w:t>- Правилами устройства электроустановок (утверждены приказом Минэнерго РФ от 08.07.2002 № 204);</w:t>
            </w:r>
          </w:p>
          <w:p w14:paraId="12C0C908" w14:textId="77777777" w:rsidR="006F63A7" w:rsidRPr="006F63A7" w:rsidRDefault="006F63A7" w:rsidP="00165580">
            <w:pPr>
              <w:spacing w:after="0" w:line="240" w:lineRule="auto"/>
              <w:rPr>
                <w:rFonts w:ascii="Times New Roman" w:eastAsia="TimesNewRomanPS-BoldMT-Identity" w:hAnsi="Times New Roman"/>
                <w:sz w:val="21"/>
                <w:szCs w:val="21"/>
              </w:rPr>
            </w:pPr>
            <w:r w:rsidRPr="006F63A7">
              <w:rPr>
                <w:rFonts w:ascii="Times New Roman" w:hAnsi="Times New Roman"/>
                <w:sz w:val="21"/>
                <w:szCs w:val="21"/>
              </w:rPr>
              <w:t xml:space="preserve">- </w:t>
            </w:r>
            <w:r w:rsidRPr="006F63A7">
              <w:rPr>
                <w:rFonts w:ascii="Times New Roman" w:eastAsia="TimesNewRomanPS-BoldMT-Identity" w:hAnsi="Times New Roman"/>
                <w:sz w:val="21"/>
                <w:szCs w:val="21"/>
              </w:rPr>
              <w:t>Р 064 ─ 2024 «Выбор и применение технических средств и систем</w:t>
            </w:r>
            <w:r w:rsidRPr="006F63A7">
              <w:rPr>
                <w:rFonts w:ascii="Times New Roman" w:hAnsi="Times New Roman"/>
                <w:sz w:val="21"/>
                <w:szCs w:val="21"/>
              </w:rPr>
              <w:t xml:space="preserve"> </w:t>
            </w:r>
            <w:r w:rsidRPr="006F63A7">
              <w:rPr>
                <w:rFonts w:ascii="Times New Roman" w:eastAsia="TimesNewRomanPS-BoldMT-Identity" w:hAnsi="Times New Roman"/>
                <w:sz w:val="21"/>
                <w:szCs w:val="21"/>
              </w:rPr>
              <w:t>контроля и управления доступом»;</w:t>
            </w:r>
          </w:p>
          <w:p w14:paraId="08ECF0E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04E396B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r w:rsidRPr="006F63A7">
              <w:rPr>
                <w:rFonts w:ascii="Times New Roman" w:hAnsi="Times New Roman"/>
                <w:sz w:val="21"/>
                <w:szCs w:val="21"/>
              </w:rPr>
              <w:br/>
              <w:t>на такие документы носит рекомендательный, информационный характер.</w:t>
            </w:r>
          </w:p>
        </w:tc>
      </w:tr>
      <w:tr w:rsidR="006F63A7" w:rsidRPr="006F63A7" w14:paraId="478AB6C1" w14:textId="77777777" w:rsidTr="00165580">
        <w:tc>
          <w:tcPr>
            <w:tcW w:w="993" w:type="dxa"/>
            <w:vAlign w:val="center"/>
          </w:tcPr>
          <w:p w14:paraId="28879385"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lastRenderedPageBreak/>
              <w:t>2.4</w:t>
            </w:r>
          </w:p>
        </w:tc>
        <w:tc>
          <w:tcPr>
            <w:tcW w:w="1673" w:type="dxa"/>
            <w:vAlign w:val="center"/>
          </w:tcPr>
          <w:p w14:paraId="74332902"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Дополнительные нормативные требования</w:t>
            </w:r>
          </w:p>
        </w:tc>
        <w:tc>
          <w:tcPr>
            <w:tcW w:w="8392" w:type="dxa"/>
          </w:tcPr>
          <w:p w14:paraId="69B92DCE" w14:textId="77777777" w:rsidR="006F63A7" w:rsidRPr="006F63A7" w:rsidRDefault="006F63A7" w:rsidP="00165580">
            <w:pPr>
              <w:spacing w:after="0" w:line="240" w:lineRule="auto"/>
              <w:rPr>
                <w:rFonts w:ascii="Times New Roman" w:hAnsi="Times New Roman"/>
                <w:bCs/>
                <w:sz w:val="21"/>
                <w:szCs w:val="21"/>
              </w:rPr>
            </w:pPr>
            <w:r w:rsidRPr="006F63A7">
              <w:rPr>
                <w:rFonts w:ascii="Times New Roman" w:hAnsi="Times New Roman"/>
                <w:sz w:val="21"/>
                <w:szCs w:val="21"/>
              </w:rPr>
              <w:t xml:space="preserve">2.4.1. </w:t>
            </w:r>
            <w:r w:rsidRPr="006F63A7">
              <w:rPr>
                <w:rFonts w:ascii="Times New Roman" w:hAnsi="Times New Roman"/>
                <w:bCs/>
                <w:sz w:val="21"/>
                <w:szCs w:val="21"/>
              </w:rPr>
              <w:t>Срок действия технических условий – 3 (три) года.</w:t>
            </w:r>
          </w:p>
          <w:p w14:paraId="001F304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2.4.2. 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bl>
    <w:p w14:paraId="2F91EA19" w14:textId="18F5E5F2" w:rsidR="006F63A7" w:rsidRPr="006F63A7" w:rsidRDefault="006F63A7" w:rsidP="006F63A7">
      <w:pPr>
        <w:pStyle w:val="10"/>
        <w:rPr>
          <w:sz w:val="21"/>
          <w:szCs w:val="21"/>
        </w:rPr>
      </w:pPr>
      <w:r>
        <w:rPr>
          <w:sz w:val="21"/>
          <w:szCs w:val="21"/>
        </w:rPr>
        <w:lastRenderedPageBreak/>
        <w:t>3</w:t>
      </w:r>
      <w:r w:rsidRPr="006F63A7">
        <w:rPr>
          <w:sz w:val="21"/>
          <w:szCs w:val="21"/>
        </w:rPr>
        <w:t>. Требования к составу направляемых документов.</w:t>
      </w:r>
    </w:p>
    <w:tbl>
      <w:tblPr>
        <w:tblStyle w:val="af1"/>
        <w:tblW w:w="11199" w:type="dxa"/>
        <w:tblInd w:w="-431" w:type="dxa"/>
        <w:tblLook w:val="04A0" w:firstRow="1" w:lastRow="0" w:firstColumn="1" w:lastColumn="0" w:noHBand="0" w:noVBand="1"/>
      </w:tblPr>
      <w:tblGrid>
        <w:gridCol w:w="2086"/>
        <w:gridCol w:w="9113"/>
      </w:tblGrid>
      <w:tr w:rsidR="006F63A7" w:rsidRPr="006F63A7" w14:paraId="01779D16" w14:textId="77777777" w:rsidTr="00165580">
        <w:tc>
          <w:tcPr>
            <w:tcW w:w="1844" w:type="dxa"/>
          </w:tcPr>
          <w:p w14:paraId="0BCE9D19" w14:textId="77777777" w:rsidR="006F63A7" w:rsidRPr="006F63A7" w:rsidRDefault="006F63A7" w:rsidP="00165580">
            <w:pPr>
              <w:pStyle w:val="10"/>
              <w:rPr>
                <w:sz w:val="21"/>
                <w:szCs w:val="21"/>
              </w:rPr>
            </w:pPr>
            <w:r w:rsidRPr="006F63A7">
              <w:rPr>
                <w:sz w:val="21"/>
                <w:szCs w:val="21"/>
              </w:rPr>
              <w:t>Проектная/рабочая документация</w:t>
            </w:r>
          </w:p>
        </w:tc>
        <w:tc>
          <w:tcPr>
            <w:tcW w:w="9355" w:type="dxa"/>
          </w:tcPr>
          <w:p w14:paraId="106D7DA9" w14:textId="77777777" w:rsidR="006F63A7" w:rsidRPr="006F63A7" w:rsidRDefault="006F63A7" w:rsidP="006F63A7">
            <w:pPr>
              <w:pStyle w:val="a8"/>
              <w:numPr>
                <w:ilvl w:val="0"/>
                <w:numId w:val="22"/>
              </w:numPr>
              <w:spacing w:after="0" w:line="240" w:lineRule="auto"/>
              <w:ind w:left="456" w:hanging="349"/>
              <w:rPr>
                <w:rFonts w:ascii="Times New Roman" w:hAnsi="Times New Roman"/>
                <w:sz w:val="21"/>
                <w:szCs w:val="21"/>
              </w:rPr>
            </w:pPr>
            <w:r w:rsidRPr="006F63A7">
              <w:rPr>
                <w:rFonts w:ascii="Times New Roman" w:hAnsi="Times New Roman"/>
                <w:sz w:val="21"/>
                <w:szCs w:val="21"/>
              </w:rPr>
              <w:t>Обложка.</w:t>
            </w:r>
          </w:p>
          <w:p w14:paraId="537A6B00" w14:textId="77777777" w:rsidR="006F63A7" w:rsidRPr="006F63A7" w:rsidRDefault="006F63A7" w:rsidP="006F63A7">
            <w:pPr>
              <w:pStyle w:val="a8"/>
              <w:numPr>
                <w:ilvl w:val="0"/>
                <w:numId w:val="22"/>
              </w:numPr>
              <w:spacing w:after="0" w:line="240" w:lineRule="auto"/>
              <w:ind w:left="456"/>
              <w:rPr>
                <w:rFonts w:ascii="Times New Roman" w:hAnsi="Times New Roman"/>
                <w:sz w:val="21"/>
                <w:szCs w:val="21"/>
              </w:rPr>
            </w:pPr>
            <w:r w:rsidRPr="006F63A7">
              <w:rPr>
                <w:rFonts w:ascii="Times New Roman" w:hAnsi="Times New Roman"/>
                <w:sz w:val="21"/>
                <w:szCs w:val="21"/>
              </w:rPr>
              <w:t>Титульный лист.</w:t>
            </w:r>
          </w:p>
          <w:p w14:paraId="1A67B818" w14:textId="77777777" w:rsidR="006F63A7" w:rsidRPr="006F63A7" w:rsidRDefault="006F63A7" w:rsidP="006F63A7">
            <w:pPr>
              <w:pStyle w:val="a8"/>
              <w:numPr>
                <w:ilvl w:val="0"/>
                <w:numId w:val="22"/>
              </w:numPr>
              <w:spacing w:after="0" w:line="240" w:lineRule="auto"/>
              <w:ind w:left="456"/>
              <w:rPr>
                <w:rFonts w:ascii="Times New Roman" w:hAnsi="Times New Roman"/>
                <w:sz w:val="21"/>
                <w:szCs w:val="21"/>
              </w:rPr>
            </w:pPr>
            <w:r w:rsidRPr="006F63A7">
              <w:rPr>
                <w:rFonts w:ascii="Times New Roman" w:hAnsi="Times New Roman"/>
                <w:sz w:val="21"/>
                <w:szCs w:val="21"/>
              </w:rPr>
              <w:t>Состав рабочей документации.</w:t>
            </w:r>
          </w:p>
          <w:p w14:paraId="180E2313" w14:textId="77777777" w:rsidR="006F63A7" w:rsidRPr="006F63A7" w:rsidRDefault="006F63A7" w:rsidP="006F63A7">
            <w:pPr>
              <w:pStyle w:val="a8"/>
              <w:numPr>
                <w:ilvl w:val="0"/>
                <w:numId w:val="22"/>
              </w:numPr>
              <w:spacing w:after="0" w:line="240" w:lineRule="auto"/>
              <w:ind w:left="456"/>
              <w:rPr>
                <w:rFonts w:ascii="Times New Roman" w:hAnsi="Times New Roman"/>
                <w:sz w:val="21"/>
                <w:szCs w:val="21"/>
              </w:rPr>
            </w:pPr>
            <w:r w:rsidRPr="006F63A7">
              <w:rPr>
                <w:rFonts w:ascii="Times New Roman" w:hAnsi="Times New Roman"/>
                <w:sz w:val="21"/>
                <w:szCs w:val="21"/>
              </w:rPr>
              <w:t>Общие данные:</w:t>
            </w:r>
          </w:p>
          <w:p w14:paraId="716445C6" w14:textId="77777777" w:rsidR="006F63A7" w:rsidRPr="006F63A7" w:rsidRDefault="006F63A7" w:rsidP="006F63A7">
            <w:pPr>
              <w:pStyle w:val="a8"/>
              <w:numPr>
                <w:ilvl w:val="0"/>
                <w:numId w:val="47"/>
              </w:numPr>
              <w:spacing w:after="0" w:line="240" w:lineRule="auto"/>
              <w:ind w:left="456"/>
              <w:rPr>
                <w:rFonts w:ascii="Times New Roman" w:hAnsi="Times New Roman"/>
                <w:sz w:val="21"/>
                <w:szCs w:val="21"/>
              </w:rPr>
            </w:pPr>
            <w:r w:rsidRPr="006F63A7">
              <w:rPr>
                <w:rFonts w:ascii="Times New Roman" w:hAnsi="Times New Roman"/>
                <w:sz w:val="21"/>
                <w:szCs w:val="21"/>
              </w:rPr>
              <w:t>Общие положения.</w:t>
            </w:r>
          </w:p>
          <w:p w14:paraId="2ED5ADC6" w14:textId="77777777" w:rsidR="006F63A7" w:rsidRPr="006F63A7" w:rsidRDefault="006F63A7" w:rsidP="006F63A7">
            <w:pPr>
              <w:pStyle w:val="a8"/>
              <w:numPr>
                <w:ilvl w:val="0"/>
                <w:numId w:val="47"/>
              </w:numPr>
              <w:spacing w:after="0" w:line="240" w:lineRule="auto"/>
              <w:ind w:left="456"/>
              <w:rPr>
                <w:rFonts w:ascii="Times New Roman" w:hAnsi="Times New Roman"/>
                <w:sz w:val="21"/>
                <w:szCs w:val="21"/>
              </w:rPr>
            </w:pPr>
            <w:r w:rsidRPr="006F63A7">
              <w:rPr>
                <w:rFonts w:ascii="Times New Roman" w:hAnsi="Times New Roman"/>
                <w:sz w:val="21"/>
                <w:szCs w:val="21"/>
              </w:rPr>
              <w:t>Ведомость ссылочных документов.</w:t>
            </w:r>
          </w:p>
          <w:p w14:paraId="56784DAF" w14:textId="77777777" w:rsidR="006F63A7" w:rsidRPr="006F63A7" w:rsidRDefault="006F63A7" w:rsidP="006F63A7">
            <w:pPr>
              <w:pStyle w:val="a8"/>
              <w:numPr>
                <w:ilvl w:val="0"/>
                <w:numId w:val="47"/>
              </w:numPr>
              <w:spacing w:after="0" w:line="240" w:lineRule="auto"/>
              <w:ind w:left="456"/>
              <w:rPr>
                <w:rFonts w:ascii="Times New Roman" w:hAnsi="Times New Roman"/>
                <w:sz w:val="21"/>
                <w:szCs w:val="21"/>
              </w:rPr>
            </w:pPr>
            <w:r w:rsidRPr="006F63A7">
              <w:rPr>
                <w:rFonts w:ascii="Times New Roman" w:hAnsi="Times New Roman"/>
                <w:sz w:val="21"/>
                <w:szCs w:val="21"/>
              </w:rPr>
              <w:t>Ведомость рабочих чертежей.</w:t>
            </w:r>
          </w:p>
          <w:p w14:paraId="60491AB9" w14:textId="77777777" w:rsidR="006F63A7" w:rsidRPr="006F63A7" w:rsidRDefault="006F63A7" w:rsidP="006F63A7">
            <w:pPr>
              <w:pStyle w:val="a8"/>
              <w:numPr>
                <w:ilvl w:val="0"/>
                <w:numId w:val="47"/>
              </w:numPr>
              <w:spacing w:after="0" w:line="240" w:lineRule="auto"/>
              <w:ind w:left="456"/>
              <w:rPr>
                <w:rFonts w:ascii="Times New Roman" w:hAnsi="Times New Roman"/>
                <w:sz w:val="21"/>
                <w:szCs w:val="21"/>
              </w:rPr>
            </w:pPr>
            <w:r w:rsidRPr="006F63A7">
              <w:rPr>
                <w:rFonts w:ascii="Times New Roman" w:hAnsi="Times New Roman"/>
                <w:sz w:val="21"/>
                <w:szCs w:val="21"/>
              </w:rPr>
              <w:t>Основные показатели системы.</w:t>
            </w:r>
          </w:p>
          <w:p w14:paraId="6F93177A" w14:textId="77777777" w:rsidR="006F63A7" w:rsidRPr="006F63A7" w:rsidRDefault="006F63A7" w:rsidP="006F63A7">
            <w:pPr>
              <w:pStyle w:val="a8"/>
              <w:numPr>
                <w:ilvl w:val="0"/>
                <w:numId w:val="47"/>
              </w:numPr>
              <w:spacing w:after="0" w:line="240" w:lineRule="auto"/>
              <w:ind w:left="31" w:firstLine="65"/>
              <w:rPr>
                <w:rFonts w:ascii="Times New Roman" w:hAnsi="Times New Roman"/>
                <w:sz w:val="21"/>
                <w:szCs w:val="21"/>
              </w:rPr>
            </w:pPr>
            <w:r w:rsidRPr="006F63A7">
              <w:rPr>
                <w:rFonts w:ascii="Times New Roman" w:hAnsi="Times New Roman"/>
                <w:sz w:val="21"/>
                <w:szCs w:val="21"/>
              </w:rPr>
              <w:t xml:space="preserve">Краткая характеристика защищаемого объекта: назначение, местонахождение (отдельно стоящее строение, в жилом доме и т.д.), этажность объекта (количество этажей), подвал/цокольный этаж/чердак (при наличии), площадь защищаемых помещений, конструктивные особенности, категория электроснабжения объекта </w:t>
            </w:r>
            <w:r w:rsidRPr="006F63A7">
              <w:rPr>
                <w:rFonts w:ascii="Times New Roman" w:hAnsi="Times New Roman"/>
                <w:sz w:val="21"/>
                <w:szCs w:val="21"/>
              </w:rPr>
              <w:br/>
              <w:t xml:space="preserve">(по ПУЭ), наличие и расположение поста охраны (пожарного поста, диспетчера </w:t>
            </w:r>
            <w:r w:rsidRPr="006F63A7">
              <w:rPr>
                <w:rFonts w:ascii="Times New Roman" w:hAnsi="Times New Roman"/>
                <w:sz w:val="21"/>
                <w:szCs w:val="21"/>
              </w:rPr>
              <w:br/>
              <w:t>и т.д.).</w:t>
            </w:r>
          </w:p>
          <w:p w14:paraId="78F88F37" w14:textId="77777777" w:rsidR="006F63A7" w:rsidRPr="006F63A7" w:rsidRDefault="006F63A7" w:rsidP="006F63A7">
            <w:pPr>
              <w:pStyle w:val="a8"/>
              <w:numPr>
                <w:ilvl w:val="0"/>
                <w:numId w:val="48"/>
              </w:numPr>
              <w:spacing w:after="0" w:line="240" w:lineRule="auto"/>
              <w:ind w:left="456"/>
              <w:rPr>
                <w:rFonts w:ascii="Times New Roman" w:hAnsi="Times New Roman"/>
                <w:sz w:val="21"/>
                <w:szCs w:val="21"/>
              </w:rPr>
            </w:pPr>
            <w:r w:rsidRPr="006F63A7">
              <w:rPr>
                <w:rFonts w:ascii="Times New Roman" w:hAnsi="Times New Roman"/>
                <w:sz w:val="21"/>
                <w:szCs w:val="21"/>
              </w:rPr>
              <w:t>Основные технические решения.</w:t>
            </w:r>
          </w:p>
          <w:p w14:paraId="729B2065" w14:textId="77777777" w:rsidR="006F63A7" w:rsidRPr="006F63A7" w:rsidRDefault="006F63A7" w:rsidP="006F63A7">
            <w:pPr>
              <w:pStyle w:val="a8"/>
              <w:numPr>
                <w:ilvl w:val="0"/>
                <w:numId w:val="49"/>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Общие данные.</w:t>
            </w:r>
          </w:p>
          <w:p w14:paraId="4436C6CA" w14:textId="77777777" w:rsidR="006F63A7" w:rsidRPr="006F63A7" w:rsidRDefault="006F63A7" w:rsidP="006F63A7">
            <w:pPr>
              <w:pStyle w:val="a8"/>
              <w:numPr>
                <w:ilvl w:val="0"/>
                <w:numId w:val="49"/>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Организация (включая используемое оборудование и его описание).</w:t>
            </w:r>
          </w:p>
          <w:p w14:paraId="04751638" w14:textId="77777777" w:rsidR="006F63A7" w:rsidRPr="006F63A7" w:rsidRDefault="006F63A7" w:rsidP="006F63A7">
            <w:pPr>
              <w:pStyle w:val="a8"/>
              <w:numPr>
                <w:ilvl w:val="0"/>
                <w:numId w:val="49"/>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Принципы и алгоритмы работы.</w:t>
            </w:r>
          </w:p>
          <w:p w14:paraId="1AE205DD" w14:textId="77777777" w:rsidR="006F63A7" w:rsidRPr="006F63A7" w:rsidRDefault="006F63A7" w:rsidP="006F63A7">
            <w:pPr>
              <w:pStyle w:val="a8"/>
              <w:numPr>
                <w:ilvl w:val="0"/>
                <w:numId w:val="49"/>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Сопряжение (интеграция) систем.</w:t>
            </w:r>
          </w:p>
          <w:p w14:paraId="6C07A681" w14:textId="77777777" w:rsidR="006F63A7" w:rsidRPr="006F63A7" w:rsidRDefault="006F63A7" w:rsidP="006F63A7">
            <w:pPr>
              <w:pStyle w:val="a8"/>
              <w:numPr>
                <w:ilvl w:val="0"/>
                <w:numId w:val="49"/>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Монтаж оборудования.</w:t>
            </w:r>
          </w:p>
          <w:p w14:paraId="7C8B9E0B"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Общие положения.</w:t>
            </w:r>
          </w:p>
          <w:p w14:paraId="133AFD84" w14:textId="77777777" w:rsidR="006F63A7" w:rsidRPr="006F63A7" w:rsidRDefault="006F63A7" w:rsidP="006F63A7">
            <w:pPr>
              <w:pStyle w:val="a8"/>
              <w:numPr>
                <w:ilvl w:val="0"/>
                <w:numId w:val="50"/>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Размещение и монтаж АРМ (УРМ), приемно-контрольных приборов, оборудования.</w:t>
            </w:r>
          </w:p>
          <w:p w14:paraId="591C6B9F" w14:textId="77777777" w:rsidR="006F63A7" w:rsidRPr="006F63A7" w:rsidRDefault="006F63A7" w:rsidP="006F63A7">
            <w:pPr>
              <w:pStyle w:val="a8"/>
              <w:numPr>
                <w:ilvl w:val="0"/>
                <w:numId w:val="50"/>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Монтаж кабельных трасс (электропроводок).</w:t>
            </w:r>
          </w:p>
          <w:p w14:paraId="32599538" w14:textId="77777777" w:rsidR="006F63A7" w:rsidRPr="006F63A7" w:rsidRDefault="006F63A7" w:rsidP="006F63A7">
            <w:pPr>
              <w:pStyle w:val="a8"/>
              <w:numPr>
                <w:ilvl w:val="0"/>
                <w:numId w:val="50"/>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Электропитание и заземление оборудования.</w:t>
            </w:r>
          </w:p>
          <w:p w14:paraId="31BE52BF" w14:textId="77777777" w:rsidR="006F63A7" w:rsidRPr="006F63A7" w:rsidRDefault="006F63A7" w:rsidP="006F63A7">
            <w:pPr>
              <w:pStyle w:val="a8"/>
              <w:numPr>
                <w:ilvl w:val="0"/>
                <w:numId w:val="50"/>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Маркировка и пломбирование.</w:t>
            </w:r>
          </w:p>
          <w:p w14:paraId="6D793536" w14:textId="77777777" w:rsidR="006F63A7" w:rsidRPr="006F63A7" w:rsidRDefault="006F63A7" w:rsidP="006F63A7">
            <w:pPr>
              <w:pStyle w:val="a8"/>
              <w:numPr>
                <w:ilvl w:val="0"/>
                <w:numId w:val="50"/>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Обеспечение безопасности при монтаже и эксплуатации системы.</w:t>
            </w:r>
          </w:p>
          <w:p w14:paraId="5DFB51ED" w14:textId="77777777" w:rsidR="006F63A7" w:rsidRPr="006F63A7" w:rsidRDefault="006F63A7" w:rsidP="006F63A7">
            <w:pPr>
              <w:pStyle w:val="a8"/>
              <w:numPr>
                <w:ilvl w:val="0"/>
                <w:numId w:val="50"/>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Обеспечение эффективной работы системы.</w:t>
            </w:r>
          </w:p>
          <w:p w14:paraId="0D82CDF0" w14:textId="77777777" w:rsidR="006F63A7" w:rsidRPr="006F63A7" w:rsidRDefault="006F63A7" w:rsidP="006F63A7">
            <w:pPr>
              <w:pStyle w:val="a8"/>
              <w:numPr>
                <w:ilvl w:val="0"/>
                <w:numId w:val="50"/>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Мероприятия по обеспечению экологической безопасности.</w:t>
            </w:r>
          </w:p>
          <w:p w14:paraId="6E2325AF" w14:textId="77777777" w:rsidR="006F63A7" w:rsidRPr="006F63A7" w:rsidRDefault="006F63A7" w:rsidP="006F63A7">
            <w:pPr>
              <w:pStyle w:val="a8"/>
              <w:numPr>
                <w:ilvl w:val="0"/>
                <w:numId w:val="50"/>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Эксплуатация и техническое обслуживание системы.</w:t>
            </w:r>
          </w:p>
          <w:p w14:paraId="55699EF0"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Графическая часть</w:t>
            </w:r>
          </w:p>
          <w:p w14:paraId="50033A79"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Условные графические обозначения.</w:t>
            </w:r>
          </w:p>
          <w:p w14:paraId="26E71345"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Структурная схема.</w:t>
            </w:r>
          </w:p>
          <w:p w14:paraId="09DAF358"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Схема электрических подключений.</w:t>
            </w:r>
          </w:p>
          <w:p w14:paraId="2FB63011"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 xml:space="preserve">Планы размещения оборудования (включая экспликации помещений, примечания по установке оборудования и прокладке кабельных трасс и т.д.). </w:t>
            </w:r>
          </w:p>
          <w:p w14:paraId="7B5EBF62"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Ситуационный план.</w:t>
            </w:r>
          </w:p>
          <w:p w14:paraId="7CE1102E"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 xml:space="preserve">Кабельный журнал (включая способы прокладки кабельных трасс: </w:t>
            </w:r>
            <w:r w:rsidRPr="006F63A7">
              <w:rPr>
                <w:rFonts w:ascii="Times New Roman" w:hAnsi="Times New Roman"/>
                <w:sz w:val="21"/>
                <w:szCs w:val="21"/>
              </w:rPr>
              <w:br/>
              <w:t xml:space="preserve">кабель-канал, труба гофрированная, труба, </w:t>
            </w:r>
            <w:proofErr w:type="spellStart"/>
            <w:r w:rsidRPr="006F63A7">
              <w:rPr>
                <w:rFonts w:ascii="Times New Roman" w:hAnsi="Times New Roman"/>
                <w:sz w:val="21"/>
                <w:szCs w:val="21"/>
              </w:rPr>
              <w:t>штраба</w:t>
            </w:r>
            <w:proofErr w:type="spellEnd"/>
            <w:r w:rsidRPr="006F63A7">
              <w:rPr>
                <w:rFonts w:ascii="Times New Roman" w:hAnsi="Times New Roman"/>
                <w:sz w:val="21"/>
                <w:szCs w:val="21"/>
              </w:rPr>
              <w:t>).</w:t>
            </w:r>
          </w:p>
          <w:p w14:paraId="61369F08"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 xml:space="preserve">Спецификация оборудования, изделий и материалов с добавлением столбца </w:t>
            </w:r>
            <w:r w:rsidRPr="006F63A7">
              <w:rPr>
                <w:rFonts w:ascii="Times New Roman" w:hAnsi="Times New Roman"/>
                <w:sz w:val="21"/>
                <w:szCs w:val="21"/>
              </w:rPr>
              <w:br/>
              <w:t>с указанием номера в едином реестре российской промышленной продукции.</w:t>
            </w:r>
          </w:p>
          <w:p w14:paraId="077FEC86"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Расчет резервного электропитания.</w:t>
            </w:r>
          </w:p>
          <w:p w14:paraId="51A17266"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Задание на подвод электропитания.</w:t>
            </w:r>
          </w:p>
          <w:p w14:paraId="39AE82DB"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Задания (освещение, выдача сигналов управления и т.д.).</w:t>
            </w:r>
          </w:p>
          <w:p w14:paraId="76DED031"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 xml:space="preserve">Монтажные схемы СКУД дверей, турникетов, домофонов (размещение от пола </w:t>
            </w:r>
            <w:r w:rsidRPr="006F63A7">
              <w:rPr>
                <w:rFonts w:ascii="Times New Roman" w:hAnsi="Times New Roman"/>
                <w:sz w:val="21"/>
                <w:szCs w:val="21"/>
              </w:rPr>
              <w:br/>
              <w:t xml:space="preserve">и по ширине) с привязкой по местам установки и указанием ширины путей эвакуации </w:t>
            </w:r>
            <w:r w:rsidRPr="006F63A7">
              <w:rPr>
                <w:rFonts w:ascii="Times New Roman" w:hAnsi="Times New Roman"/>
                <w:sz w:val="21"/>
                <w:szCs w:val="21"/>
              </w:rPr>
              <w:br/>
              <w:t xml:space="preserve">по СП 1.13130. </w:t>
            </w:r>
          </w:p>
          <w:p w14:paraId="5CE5D053" w14:textId="77777777" w:rsidR="006F63A7" w:rsidRPr="006F63A7" w:rsidRDefault="006F63A7" w:rsidP="006F63A7">
            <w:pPr>
              <w:pStyle w:val="a8"/>
              <w:numPr>
                <w:ilvl w:val="0"/>
                <w:numId w:val="48"/>
              </w:numPr>
              <w:tabs>
                <w:tab w:val="left" w:pos="142"/>
              </w:tabs>
              <w:spacing w:after="0" w:line="240" w:lineRule="auto"/>
              <w:ind w:left="456"/>
              <w:rPr>
                <w:rFonts w:ascii="Times New Roman" w:hAnsi="Times New Roman"/>
                <w:sz w:val="21"/>
                <w:szCs w:val="21"/>
              </w:rPr>
            </w:pPr>
            <w:r w:rsidRPr="006F63A7">
              <w:rPr>
                <w:rFonts w:ascii="Times New Roman" w:hAnsi="Times New Roman"/>
                <w:sz w:val="21"/>
                <w:szCs w:val="21"/>
              </w:rPr>
              <w:t>Приложения: задание на проектирование, лицензии, СРО, сертификаты и т.д.</w:t>
            </w:r>
          </w:p>
          <w:p w14:paraId="7775E8F9" w14:textId="77777777" w:rsidR="006F63A7" w:rsidRPr="006F63A7" w:rsidRDefault="006F63A7" w:rsidP="00165580">
            <w:pPr>
              <w:pStyle w:val="10"/>
              <w:ind w:left="456"/>
              <w:rPr>
                <w:sz w:val="21"/>
                <w:szCs w:val="21"/>
              </w:rPr>
            </w:pPr>
          </w:p>
        </w:tc>
      </w:tr>
      <w:tr w:rsidR="006F63A7" w:rsidRPr="006F63A7" w14:paraId="2B359A1C" w14:textId="77777777" w:rsidTr="00165580">
        <w:tc>
          <w:tcPr>
            <w:tcW w:w="1844" w:type="dxa"/>
          </w:tcPr>
          <w:p w14:paraId="64D1F596" w14:textId="77777777" w:rsidR="006F63A7" w:rsidRPr="006F63A7" w:rsidRDefault="006F63A7" w:rsidP="00165580">
            <w:pPr>
              <w:pStyle w:val="20"/>
              <w:ind w:left="-284" w:hanging="142"/>
              <w:jc w:val="center"/>
              <w:rPr>
                <w:rFonts w:ascii="Times New Roman" w:hAnsi="Times New Roman" w:cs="Times New Roman"/>
                <w:color w:val="auto"/>
                <w:sz w:val="21"/>
                <w:szCs w:val="21"/>
              </w:rPr>
            </w:pPr>
            <w:r w:rsidRPr="006F63A7">
              <w:rPr>
                <w:rFonts w:ascii="Times New Roman" w:hAnsi="Times New Roman" w:cs="Times New Roman"/>
                <w:color w:val="auto"/>
                <w:sz w:val="21"/>
                <w:szCs w:val="21"/>
              </w:rPr>
              <w:t>Сметный расчет</w:t>
            </w:r>
          </w:p>
        </w:tc>
        <w:tc>
          <w:tcPr>
            <w:tcW w:w="9355" w:type="dxa"/>
          </w:tcPr>
          <w:p w14:paraId="65C755DB" w14:textId="77777777" w:rsidR="006F63A7" w:rsidRPr="006F63A7" w:rsidRDefault="006F63A7" w:rsidP="006F63A7">
            <w:pPr>
              <w:pStyle w:val="a8"/>
              <w:numPr>
                <w:ilvl w:val="0"/>
                <w:numId w:val="22"/>
              </w:numPr>
              <w:spacing w:after="0" w:line="240" w:lineRule="auto"/>
              <w:rPr>
                <w:rFonts w:ascii="Times New Roman" w:hAnsi="Times New Roman"/>
                <w:sz w:val="21"/>
                <w:szCs w:val="21"/>
              </w:rPr>
            </w:pPr>
            <w:r w:rsidRPr="006F63A7">
              <w:rPr>
                <w:rFonts w:ascii="Times New Roman" w:hAnsi="Times New Roman"/>
                <w:sz w:val="21"/>
                <w:szCs w:val="21"/>
              </w:rPr>
              <w:t xml:space="preserve">Сметный расчет на СКУД в форматах совместимых с </w:t>
            </w:r>
            <w:proofErr w:type="spellStart"/>
            <w:r w:rsidRPr="006F63A7">
              <w:rPr>
                <w:rFonts w:ascii="Times New Roman" w:hAnsi="Times New Roman"/>
                <w:sz w:val="21"/>
                <w:szCs w:val="21"/>
              </w:rPr>
              <w:t>word</w:t>
            </w:r>
            <w:proofErr w:type="spellEnd"/>
            <w:r w:rsidRPr="006F63A7">
              <w:rPr>
                <w:rFonts w:ascii="Times New Roman" w:hAnsi="Times New Roman"/>
                <w:sz w:val="21"/>
                <w:szCs w:val="21"/>
              </w:rPr>
              <w:t xml:space="preserve"> или </w:t>
            </w:r>
            <w:proofErr w:type="spellStart"/>
            <w:r w:rsidRPr="006F63A7">
              <w:rPr>
                <w:rFonts w:ascii="Times New Roman" w:hAnsi="Times New Roman"/>
                <w:sz w:val="21"/>
                <w:szCs w:val="21"/>
              </w:rPr>
              <w:t>excel</w:t>
            </w:r>
            <w:proofErr w:type="spellEnd"/>
            <w:r w:rsidRPr="006F63A7">
              <w:rPr>
                <w:rFonts w:ascii="Times New Roman" w:hAnsi="Times New Roman"/>
                <w:sz w:val="21"/>
                <w:szCs w:val="21"/>
              </w:rPr>
              <w:t>.</w:t>
            </w:r>
          </w:p>
        </w:tc>
      </w:tr>
    </w:tbl>
    <w:p w14:paraId="4265FF0F" w14:textId="77777777" w:rsidR="006F63A7" w:rsidRPr="006F63A7" w:rsidRDefault="006F63A7" w:rsidP="006F63A7">
      <w:pPr>
        <w:pStyle w:val="10"/>
        <w:rPr>
          <w:sz w:val="21"/>
          <w:szCs w:val="21"/>
        </w:rPr>
      </w:pPr>
      <w:r w:rsidRPr="006F63A7">
        <w:rPr>
          <w:sz w:val="21"/>
          <w:szCs w:val="21"/>
        </w:rPr>
        <w:t>4.Технические требования к СКУД.</w:t>
      </w:r>
    </w:p>
    <w:tbl>
      <w:tblPr>
        <w:tblStyle w:val="af1"/>
        <w:tblW w:w="11199" w:type="dxa"/>
        <w:tblInd w:w="-431" w:type="dxa"/>
        <w:tblLayout w:type="fixed"/>
        <w:tblLook w:val="04A0" w:firstRow="1" w:lastRow="0" w:firstColumn="1" w:lastColumn="0" w:noHBand="0" w:noVBand="1"/>
      </w:tblPr>
      <w:tblGrid>
        <w:gridCol w:w="710"/>
        <w:gridCol w:w="1701"/>
        <w:gridCol w:w="8788"/>
      </w:tblGrid>
      <w:tr w:rsidR="006F63A7" w:rsidRPr="006F63A7" w14:paraId="4577AB50" w14:textId="77777777" w:rsidTr="006F63A7">
        <w:trPr>
          <w:trHeight w:val="70"/>
        </w:trPr>
        <w:tc>
          <w:tcPr>
            <w:tcW w:w="710" w:type="dxa"/>
            <w:vAlign w:val="center"/>
          </w:tcPr>
          <w:p w14:paraId="5DF6C8F3"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b/>
                <w:sz w:val="21"/>
                <w:szCs w:val="21"/>
              </w:rPr>
              <w:t>№ п/п</w:t>
            </w:r>
          </w:p>
        </w:tc>
        <w:tc>
          <w:tcPr>
            <w:tcW w:w="1701" w:type="dxa"/>
            <w:vAlign w:val="center"/>
          </w:tcPr>
          <w:p w14:paraId="5F87FEB2"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b/>
                <w:sz w:val="21"/>
                <w:szCs w:val="21"/>
              </w:rPr>
              <w:t>Наименование пункта</w:t>
            </w:r>
          </w:p>
        </w:tc>
        <w:tc>
          <w:tcPr>
            <w:tcW w:w="8788" w:type="dxa"/>
            <w:vAlign w:val="center"/>
          </w:tcPr>
          <w:p w14:paraId="7F42EC7E"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b/>
                <w:sz w:val="21"/>
                <w:szCs w:val="21"/>
              </w:rPr>
              <w:t>Требование</w:t>
            </w:r>
          </w:p>
        </w:tc>
      </w:tr>
      <w:tr w:rsidR="006F63A7" w:rsidRPr="006F63A7" w14:paraId="42EDEDAF" w14:textId="77777777" w:rsidTr="006F63A7">
        <w:tc>
          <w:tcPr>
            <w:tcW w:w="710" w:type="dxa"/>
            <w:vAlign w:val="center"/>
          </w:tcPr>
          <w:p w14:paraId="1AF3FA8D"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b/>
                <w:sz w:val="21"/>
                <w:szCs w:val="21"/>
              </w:rPr>
              <w:t>1</w:t>
            </w:r>
          </w:p>
        </w:tc>
        <w:tc>
          <w:tcPr>
            <w:tcW w:w="1701" w:type="dxa"/>
            <w:vAlign w:val="center"/>
          </w:tcPr>
          <w:p w14:paraId="1CDFA893"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b/>
                <w:sz w:val="21"/>
                <w:szCs w:val="21"/>
              </w:rPr>
              <w:t>2</w:t>
            </w:r>
          </w:p>
        </w:tc>
        <w:tc>
          <w:tcPr>
            <w:tcW w:w="8788" w:type="dxa"/>
            <w:vAlign w:val="center"/>
          </w:tcPr>
          <w:p w14:paraId="4B52CF7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b/>
                <w:sz w:val="21"/>
                <w:szCs w:val="21"/>
              </w:rPr>
              <w:t>3</w:t>
            </w:r>
          </w:p>
        </w:tc>
      </w:tr>
      <w:tr w:rsidR="006F63A7" w:rsidRPr="006F63A7" w14:paraId="521907F6" w14:textId="77777777" w:rsidTr="006F63A7">
        <w:tc>
          <w:tcPr>
            <w:tcW w:w="710" w:type="dxa"/>
            <w:vAlign w:val="center"/>
          </w:tcPr>
          <w:p w14:paraId="3CC42A2A"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4.1</w:t>
            </w:r>
          </w:p>
        </w:tc>
        <w:tc>
          <w:tcPr>
            <w:tcW w:w="1701" w:type="dxa"/>
            <w:vAlign w:val="center"/>
          </w:tcPr>
          <w:p w14:paraId="4C92740F"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Общие требования</w:t>
            </w:r>
          </w:p>
        </w:tc>
        <w:tc>
          <w:tcPr>
            <w:tcW w:w="8788" w:type="dxa"/>
          </w:tcPr>
          <w:p w14:paraId="297B4562" w14:textId="77777777" w:rsidR="006F63A7" w:rsidRPr="006F63A7" w:rsidRDefault="006F63A7" w:rsidP="00165580">
            <w:pPr>
              <w:spacing w:after="0" w:line="240" w:lineRule="auto"/>
              <w:rPr>
                <w:rFonts w:ascii="Times New Roman" w:hAnsi="Times New Roman"/>
                <w:bCs/>
                <w:sz w:val="21"/>
                <w:szCs w:val="21"/>
              </w:rPr>
            </w:pPr>
            <w:r w:rsidRPr="006F63A7">
              <w:rPr>
                <w:rFonts w:ascii="Times New Roman" w:hAnsi="Times New Roman"/>
                <w:sz w:val="21"/>
                <w:szCs w:val="21"/>
              </w:rPr>
              <w:t xml:space="preserve">Класс, состав и функциональные возможности разрабатываемой СКУД определяется Подрядчиком на этапе проектирования с учетом особенностей ОСИ, задания на проектирование, предписаний надзорных </w:t>
            </w:r>
            <w:proofErr w:type="gramStart"/>
            <w:r w:rsidRPr="006F63A7">
              <w:rPr>
                <w:rFonts w:ascii="Times New Roman" w:hAnsi="Times New Roman"/>
                <w:sz w:val="21"/>
                <w:szCs w:val="21"/>
              </w:rPr>
              <w:t>органов  (</w:t>
            </w:r>
            <w:proofErr w:type="gramEnd"/>
            <w:r w:rsidRPr="006F63A7">
              <w:rPr>
                <w:rFonts w:ascii="Times New Roman" w:hAnsi="Times New Roman"/>
                <w:sz w:val="21"/>
                <w:szCs w:val="21"/>
              </w:rPr>
              <w:t>при наличии) в соответствии с выбранными типами ТД, ПП РФ  от 25.03.2015 № 272, ГОСТ Р 51241-2008, Р 064-2024 и должна обеспечивать</w:t>
            </w:r>
            <w:r w:rsidRPr="006F63A7">
              <w:rPr>
                <w:rFonts w:ascii="Times New Roman" w:hAnsi="Times New Roman"/>
                <w:bCs/>
                <w:sz w:val="21"/>
                <w:szCs w:val="21"/>
              </w:rPr>
              <w:t>:</w:t>
            </w:r>
          </w:p>
          <w:p w14:paraId="79218396" w14:textId="77777777" w:rsidR="006F63A7" w:rsidRPr="006F63A7" w:rsidRDefault="006F63A7" w:rsidP="00165580">
            <w:pPr>
              <w:pStyle w:val="a8"/>
              <w:tabs>
                <w:tab w:val="left" w:pos="0"/>
              </w:tabs>
              <w:spacing w:after="0" w:line="240" w:lineRule="auto"/>
              <w:ind w:left="0"/>
              <w:rPr>
                <w:rFonts w:ascii="Times New Roman" w:hAnsi="Times New Roman"/>
                <w:bCs/>
                <w:sz w:val="21"/>
                <w:szCs w:val="21"/>
              </w:rPr>
            </w:pPr>
            <w:r w:rsidRPr="006F63A7">
              <w:rPr>
                <w:rFonts w:ascii="Times New Roman" w:hAnsi="Times New Roman"/>
                <w:bCs/>
                <w:sz w:val="21"/>
                <w:szCs w:val="21"/>
              </w:rPr>
              <w:t xml:space="preserve">- санкционированный вход в здание, помещения ограниченного доступа </w:t>
            </w:r>
            <w:r w:rsidRPr="006F63A7">
              <w:rPr>
                <w:rFonts w:ascii="Times New Roman" w:hAnsi="Times New Roman"/>
                <w:bCs/>
                <w:sz w:val="21"/>
                <w:szCs w:val="21"/>
              </w:rPr>
              <w:br/>
              <w:t xml:space="preserve">и выход из них путем идентификации личности по комбинации различных признаков: вещественный код (ключи, карты, брелоки), запоминаемый код (клавиатуры, </w:t>
            </w:r>
            <w:proofErr w:type="spellStart"/>
            <w:r w:rsidRPr="006F63A7">
              <w:rPr>
                <w:rFonts w:ascii="Times New Roman" w:hAnsi="Times New Roman"/>
                <w:bCs/>
                <w:sz w:val="21"/>
                <w:szCs w:val="21"/>
              </w:rPr>
              <w:t>кодонаборные</w:t>
            </w:r>
            <w:proofErr w:type="spellEnd"/>
            <w:r w:rsidRPr="006F63A7">
              <w:rPr>
                <w:rFonts w:ascii="Times New Roman" w:hAnsi="Times New Roman"/>
                <w:bCs/>
                <w:sz w:val="21"/>
                <w:szCs w:val="21"/>
              </w:rPr>
              <w:t xml:space="preserve"> панели и другие аналогичные устройства);</w:t>
            </w:r>
          </w:p>
          <w:p w14:paraId="15C1FA2B"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lastRenderedPageBreak/>
              <w:t>- предотвращение несанкционированного прохода в помещения ограниченного доступа объекта;</w:t>
            </w:r>
          </w:p>
          <w:p w14:paraId="4DA71405"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xml:space="preserve">- выдачу информации о попытках несанкционированного проникновения </w:t>
            </w:r>
            <w:r w:rsidRPr="006F63A7">
              <w:rPr>
                <w:rFonts w:ascii="Times New Roman" w:hAnsi="Times New Roman"/>
                <w:bCs/>
                <w:sz w:val="21"/>
                <w:szCs w:val="21"/>
              </w:rPr>
              <w:br/>
              <w:t>на объект.</w:t>
            </w:r>
          </w:p>
          <w:p w14:paraId="1DB7D9D6"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xml:space="preserve">- открывание </w:t>
            </w:r>
            <w:r w:rsidRPr="006F63A7">
              <w:rPr>
                <w:rFonts w:ascii="Times New Roman" w:hAnsi="Times New Roman"/>
                <w:sz w:val="21"/>
                <w:szCs w:val="21"/>
              </w:rPr>
              <w:t>УПУ</w:t>
            </w:r>
            <w:r w:rsidRPr="006F63A7">
              <w:rPr>
                <w:rFonts w:ascii="Times New Roman" w:hAnsi="Times New Roman"/>
                <w:bCs/>
                <w:sz w:val="21"/>
                <w:szCs w:val="21"/>
              </w:rPr>
              <w:t xml:space="preserve"> после считывания идентификационного признака, доступ по которому разрешён в данную зону доступа (помещение) в заданный временной интервал или по команде оператора;</w:t>
            </w:r>
          </w:p>
          <w:p w14:paraId="312CAE4D"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xml:space="preserve">- запрет открывания </w:t>
            </w:r>
            <w:r w:rsidRPr="006F63A7">
              <w:rPr>
                <w:rFonts w:ascii="Times New Roman" w:hAnsi="Times New Roman"/>
                <w:sz w:val="21"/>
                <w:szCs w:val="21"/>
              </w:rPr>
              <w:t>УПУ</w:t>
            </w:r>
            <w:r w:rsidRPr="006F63A7">
              <w:rPr>
                <w:rFonts w:ascii="Times New Roman" w:hAnsi="Times New Roman"/>
                <w:bCs/>
                <w:sz w:val="21"/>
                <w:szCs w:val="21"/>
              </w:rPr>
              <w:t xml:space="preserve"> после считывания идентификационного признака, доступ по которому не разрешён в данную зону доступа (помещение) </w:t>
            </w:r>
            <w:r w:rsidRPr="006F63A7">
              <w:rPr>
                <w:rFonts w:ascii="Times New Roman" w:hAnsi="Times New Roman"/>
                <w:bCs/>
                <w:sz w:val="21"/>
                <w:szCs w:val="21"/>
              </w:rPr>
              <w:br/>
              <w:t>в заданный временной интервал;</w:t>
            </w:r>
          </w:p>
          <w:p w14:paraId="1A27855C"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санкционированное изменение (добавление, удаление) идентификационных признаков в устройствах управления и связь их с зонами доступа (помещениями) и временными интервалами доступа;</w:t>
            </w:r>
          </w:p>
          <w:p w14:paraId="7933D58A"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5493F509"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защиту технических и программных средств от несанкционированного доступа к элементам управления, установки режимов и к информации;</w:t>
            </w:r>
          </w:p>
          <w:p w14:paraId="4B2C354F"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xml:space="preserve">- сохранение настроек и базы данных идентификационных признаков </w:t>
            </w:r>
            <w:r w:rsidRPr="006F63A7">
              <w:rPr>
                <w:rFonts w:ascii="Times New Roman" w:hAnsi="Times New Roman"/>
                <w:bCs/>
                <w:sz w:val="21"/>
                <w:szCs w:val="21"/>
              </w:rPr>
              <w:br/>
              <w:t>при отключении электропитания;</w:t>
            </w:r>
          </w:p>
          <w:p w14:paraId="7A05E5C5"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xml:space="preserve">- ручное, полуавтоматическое или автоматическое открывание </w:t>
            </w:r>
            <w:r w:rsidRPr="006F63A7">
              <w:rPr>
                <w:rFonts w:ascii="Times New Roman" w:hAnsi="Times New Roman"/>
                <w:sz w:val="21"/>
                <w:szCs w:val="21"/>
              </w:rPr>
              <w:t>УПУ</w:t>
            </w:r>
            <w:r w:rsidRPr="006F63A7">
              <w:rPr>
                <w:rFonts w:ascii="Times New Roman" w:hAnsi="Times New Roman"/>
                <w:bCs/>
                <w:sz w:val="21"/>
                <w:szCs w:val="21"/>
              </w:rPr>
              <w:t xml:space="preserve"> </w:t>
            </w:r>
            <w:r w:rsidRPr="006F63A7">
              <w:rPr>
                <w:rFonts w:ascii="Times New Roman" w:hAnsi="Times New Roman"/>
                <w:bCs/>
                <w:sz w:val="21"/>
                <w:szCs w:val="21"/>
              </w:rPr>
              <w:br/>
              <w:t xml:space="preserve">для прохода (проезда) при чрезвычайных ситуациях, пожаре при технических неисправностях в соответствии с правилами установленного режима </w:t>
            </w:r>
            <w:r w:rsidRPr="006F63A7">
              <w:rPr>
                <w:rFonts w:ascii="Times New Roman" w:hAnsi="Times New Roman"/>
                <w:bCs/>
                <w:sz w:val="21"/>
                <w:szCs w:val="21"/>
              </w:rPr>
              <w:br/>
              <w:t>и правилами противопожарной безопасности;</w:t>
            </w:r>
          </w:p>
          <w:p w14:paraId="4F4CC11C"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открытие или блокировку любых дверей, оборудованных СКУД, с рабочего места оператора системы;</w:t>
            </w:r>
          </w:p>
          <w:p w14:paraId="4E992377"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xml:space="preserve">- автоматическое закрытие </w:t>
            </w:r>
            <w:r w:rsidRPr="006F63A7">
              <w:rPr>
                <w:rFonts w:ascii="Times New Roman" w:hAnsi="Times New Roman"/>
                <w:sz w:val="21"/>
                <w:szCs w:val="21"/>
              </w:rPr>
              <w:t xml:space="preserve">УПУ </w:t>
            </w:r>
            <w:r w:rsidRPr="006F63A7">
              <w:rPr>
                <w:rFonts w:ascii="Times New Roman" w:hAnsi="Times New Roman"/>
                <w:bCs/>
                <w:sz w:val="21"/>
                <w:szCs w:val="21"/>
              </w:rPr>
              <w:t>при отсутствии факта прохода через определённое время после считывания разрешенного идентификационного признака;</w:t>
            </w:r>
          </w:p>
          <w:p w14:paraId="63F27354"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xml:space="preserve">- закрытие </w:t>
            </w:r>
            <w:r w:rsidRPr="006F63A7">
              <w:rPr>
                <w:rFonts w:ascii="Times New Roman" w:hAnsi="Times New Roman"/>
                <w:sz w:val="21"/>
                <w:szCs w:val="21"/>
              </w:rPr>
              <w:t>УПУ</w:t>
            </w:r>
            <w:r w:rsidRPr="006F63A7">
              <w:rPr>
                <w:rFonts w:ascii="Times New Roman" w:hAnsi="Times New Roman"/>
                <w:bCs/>
                <w:sz w:val="21"/>
                <w:szCs w:val="21"/>
              </w:rPr>
              <w:t xml:space="preserve"> на определенное время и выдачу сигнала тревоги </w:t>
            </w:r>
            <w:r w:rsidRPr="006F63A7">
              <w:rPr>
                <w:rFonts w:ascii="Times New Roman" w:hAnsi="Times New Roman"/>
                <w:bCs/>
                <w:sz w:val="21"/>
                <w:szCs w:val="21"/>
              </w:rPr>
              <w:br/>
              <w:t>при попытках подбора идентификационных признаков (кода);</w:t>
            </w:r>
          </w:p>
          <w:p w14:paraId="673F5B51" w14:textId="77777777" w:rsidR="006F63A7" w:rsidRPr="006F63A7" w:rsidRDefault="006F63A7" w:rsidP="00165580">
            <w:pPr>
              <w:pStyle w:val="a8"/>
              <w:tabs>
                <w:tab w:val="left" w:pos="205"/>
              </w:tabs>
              <w:spacing w:after="0" w:line="240" w:lineRule="auto"/>
              <w:ind w:left="0"/>
              <w:rPr>
                <w:rFonts w:ascii="Times New Roman" w:hAnsi="Times New Roman"/>
                <w:bCs/>
                <w:sz w:val="21"/>
                <w:szCs w:val="21"/>
              </w:rPr>
            </w:pPr>
            <w:r w:rsidRPr="006F63A7">
              <w:rPr>
                <w:rFonts w:ascii="Times New Roman" w:hAnsi="Times New Roman"/>
                <w:bCs/>
                <w:sz w:val="21"/>
                <w:szCs w:val="21"/>
              </w:rPr>
              <w:t>- отображение на пульте оператора, регистрацию и протоколирование текущих и тревожных событий;</w:t>
            </w:r>
          </w:p>
          <w:p w14:paraId="049F31A8" w14:textId="77777777" w:rsidR="006F63A7" w:rsidRPr="006F63A7" w:rsidRDefault="006F63A7" w:rsidP="00165580">
            <w:pPr>
              <w:spacing w:after="0" w:line="240" w:lineRule="auto"/>
              <w:rPr>
                <w:rFonts w:ascii="Times New Roman" w:hAnsi="Times New Roman"/>
                <w:bCs/>
                <w:sz w:val="21"/>
                <w:szCs w:val="21"/>
              </w:rPr>
            </w:pPr>
            <w:r w:rsidRPr="006F63A7">
              <w:rPr>
                <w:rFonts w:ascii="Times New Roman" w:hAnsi="Times New Roman"/>
                <w:bCs/>
                <w:sz w:val="21"/>
                <w:szCs w:val="21"/>
              </w:rPr>
              <w:t xml:space="preserve">- автономную работу считывателя с </w:t>
            </w:r>
            <w:r w:rsidRPr="006F63A7">
              <w:rPr>
                <w:rFonts w:ascii="Times New Roman" w:hAnsi="Times New Roman"/>
                <w:sz w:val="21"/>
                <w:szCs w:val="21"/>
              </w:rPr>
              <w:t>УПУ</w:t>
            </w:r>
            <w:r w:rsidRPr="006F63A7">
              <w:rPr>
                <w:rFonts w:ascii="Times New Roman" w:hAnsi="Times New Roman"/>
                <w:bCs/>
                <w:sz w:val="21"/>
                <w:szCs w:val="21"/>
              </w:rPr>
              <w:t xml:space="preserve"> в каждой точке доступа при отказе связи с устройствами управления;</w:t>
            </w:r>
          </w:p>
          <w:p w14:paraId="6A40BDD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возможность архивирования базы и просмотра архива в автономном режиме;</w:t>
            </w:r>
          </w:p>
          <w:p w14:paraId="50BFC9B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возможность анализировать и вести статистику по рабочему времени сотрудников, проводить анализ нахождения сотрудника на рабочем месте, время переработки (недоработки), опозданий и раннего ухода сотрудника;</w:t>
            </w:r>
          </w:p>
          <w:p w14:paraId="68A9EE1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возможность распределения сотрудников по структуре предприятия </w:t>
            </w:r>
            <w:r w:rsidRPr="006F63A7">
              <w:rPr>
                <w:rFonts w:ascii="Times New Roman" w:hAnsi="Times New Roman"/>
                <w:sz w:val="21"/>
                <w:szCs w:val="21"/>
              </w:rPr>
              <w:br/>
              <w:t>для удобства работы с базой клиентов системы;</w:t>
            </w:r>
          </w:p>
          <w:p w14:paraId="5A207B5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возможность идентификации сотрудников и посетителей объекта (клиентов системы) по фотографиям из базы системы при проходе через турникеты (проезде через ворота);</w:t>
            </w:r>
          </w:p>
          <w:p w14:paraId="2B28AA46"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учет клиентов системы по типу пропусков (постоянные, временные, гостевые). </w:t>
            </w:r>
          </w:p>
        </w:tc>
      </w:tr>
      <w:tr w:rsidR="006F63A7" w:rsidRPr="006F63A7" w14:paraId="635F6E61" w14:textId="77777777" w:rsidTr="006F63A7">
        <w:tc>
          <w:tcPr>
            <w:tcW w:w="710" w:type="dxa"/>
            <w:vAlign w:val="center"/>
          </w:tcPr>
          <w:p w14:paraId="25533B9D"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lastRenderedPageBreak/>
              <w:t>4.2</w:t>
            </w:r>
          </w:p>
        </w:tc>
        <w:tc>
          <w:tcPr>
            <w:tcW w:w="1701" w:type="dxa"/>
            <w:vAlign w:val="center"/>
          </w:tcPr>
          <w:p w14:paraId="0522C84F"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Состав СКУД</w:t>
            </w:r>
          </w:p>
        </w:tc>
        <w:tc>
          <w:tcPr>
            <w:tcW w:w="8788" w:type="dxa"/>
          </w:tcPr>
          <w:p w14:paraId="226B431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4.2.1. УПУ в составе преграждающих конструкций и исполнительных устройств: замки, турникеты, шлюзы, ворота, а также, подобные устройства.</w:t>
            </w:r>
          </w:p>
          <w:p w14:paraId="07FA5CC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4.2.2. Устройства ввода идентификационных признаков в составе считывателей и идентификаторов должны обеспечивать:</w:t>
            </w:r>
          </w:p>
          <w:p w14:paraId="2AC6A67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считывание идентификационного признака с идентификаторов;</w:t>
            </w:r>
          </w:p>
          <w:p w14:paraId="21EE2C4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сравнение введенного идентификационного признака с хранящимся </w:t>
            </w:r>
            <w:r w:rsidRPr="006F63A7">
              <w:rPr>
                <w:rFonts w:ascii="Times New Roman" w:hAnsi="Times New Roman"/>
                <w:sz w:val="21"/>
                <w:szCs w:val="21"/>
              </w:rPr>
              <w:br/>
              <w:t>в памяти или базе данных устройства управления;</w:t>
            </w:r>
          </w:p>
          <w:p w14:paraId="492681D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формирование сигнала на открывание преграждающего устройства </w:t>
            </w:r>
            <w:r w:rsidRPr="006F63A7">
              <w:rPr>
                <w:rFonts w:ascii="Times New Roman" w:hAnsi="Times New Roman"/>
                <w:sz w:val="21"/>
                <w:szCs w:val="21"/>
              </w:rPr>
              <w:br/>
              <w:t>при идентификации пользователя;</w:t>
            </w:r>
          </w:p>
          <w:p w14:paraId="654F858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обмен информацией с устройствами управления;</w:t>
            </w:r>
          </w:p>
          <w:p w14:paraId="36C2218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мультиформатные считыватели должны быть защищены </w:t>
            </w:r>
            <w:r w:rsidRPr="006F63A7">
              <w:rPr>
                <w:rFonts w:ascii="Times New Roman" w:hAnsi="Times New Roman"/>
                <w:sz w:val="21"/>
                <w:szCs w:val="21"/>
              </w:rPr>
              <w:br/>
              <w:t>от манипулирования путём перебора или подбора идентификационных признаков;</w:t>
            </w:r>
          </w:p>
          <w:p w14:paraId="508DD6B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рекомендуется использовать мультиформатные считыватели с поддержкой протоколов </w:t>
            </w:r>
            <w:r w:rsidRPr="006F63A7">
              <w:rPr>
                <w:rFonts w:ascii="Times New Roman" w:hAnsi="Times New Roman"/>
                <w:sz w:val="21"/>
                <w:szCs w:val="21"/>
                <w:lang w:val="en-US"/>
              </w:rPr>
              <w:t>OSDP</w:t>
            </w:r>
            <w:r w:rsidRPr="006F63A7">
              <w:rPr>
                <w:rFonts w:ascii="Times New Roman" w:hAnsi="Times New Roman"/>
                <w:sz w:val="21"/>
                <w:szCs w:val="21"/>
              </w:rPr>
              <w:t xml:space="preserve"> и </w:t>
            </w:r>
            <w:r w:rsidRPr="006F63A7">
              <w:rPr>
                <w:rFonts w:ascii="Times New Roman" w:hAnsi="Times New Roman"/>
                <w:sz w:val="21"/>
                <w:szCs w:val="21"/>
                <w:lang w:val="en-US"/>
              </w:rPr>
              <w:t>BLE</w:t>
            </w:r>
            <w:r w:rsidRPr="006F63A7">
              <w:rPr>
                <w:rFonts w:ascii="Times New Roman" w:hAnsi="Times New Roman"/>
                <w:sz w:val="21"/>
                <w:szCs w:val="21"/>
              </w:rPr>
              <w:t>;</w:t>
            </w:r>
          </w:p>
          <w:p w14:paraId="6C73290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конструкция, внешний вид и надписи на идентификаторе и считывателе </w:t>
            </w:r>
            <w:r w:rsidRPr="006F63A7">
              <w:rPr>
                <w:rFonts w:ascii="Times New Roman" w:hAnsi="Times New Roman"/>
                <w:sz w:val="21"/>
                <w:szCs w:val="21"/>
              </w:rPr>
              <w:br/>
              <w:t>не должны приводить к раскрытию применяемых кодов.</w:t>
            </w:r>
          </w:p>
          <w:p w14:paraId="18FA101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4.2.3. Устройства управления в составе аппаратных и программных средств должны обеспечивать:</w:t>
            </w:r>
          </w:p>
          <w:p w14:paraId="4C4829A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приём информации от считывателей, её обработку, отображение </w:t>
            </w:r>
            <w:r w:rsidRPr="006F63A7">
              <w:rPr>
                <w:rFonts w:ascii="Times New Roman" w:hAnsi="Times New Roman"/>
                <w:sz w:val="21"/>
                <w:szCs w:val="21"/>
              </w:rPr>
              <w:br/>
              <w:t>в заданном виде и выработку сигналов управления УПУ;</w:t>
            </w:r>
          </w:p>
          <w:p w14:paraId="0773E49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lastRenderedPageBreak/>
              <w:t>- ведение баз данных работников с возможностью задания характеристик их доступа (кода, временного интервала доступа, уровня доступа и другие);</w:t>
            </w:r>
          </w:p>
          <w:p w14:paraId="04140E7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ведение электронного журнала регистрации прохода работников через ТД;</w:t>
            </w:r>
          </w:p>
          <w:p w14:paraId="107B3D1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приоритетный вывод информации о тревожных ситуациях в ТД;</w:t>
            </w:r>
          </w:p>
          <w:p w14:paraId="62E2DFE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контроль исправности состояния преграждающих устройств, считывателей и линий связи;</w:t>
            </w:r>
          </w:p>
          <w:p w14:paraId="34B5D27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в качестве устройств управления должны использоваться сетевые контроллеры СКУД;</w:t>
            </w:r>
          </w:p>
          <w:p w14:paraId="3E5784E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рекомендуется использовать сетевые контроллеры СКУД с поддержкой протокола </w:t>
            </w:r>
            <w:r w:rsidRPr="006F63A7">
              <w:rPr>
                <w:rFonts w:ascii="Times New Roman" w:hAnsi="Times New Roman"/>
                <w:sz w:val="21"/>
                <w:szCs w:val="21"/>
                <w:lang w:val="en-US"/>
              </w:rPr>
              <w:t>OSDP</w:t>
            </w:r>
            <w:r w:rsidRPr="006F63A7">
              <w:rPr>
                <w:rFonts w:ascii="Times New Roman" w:hAnsi="Times New Roman"/>
                <w:sz w:val="21"/>
                <w:szCs w:val="21"/>
              </w:rPr>
              <w:t>.</w:t>
            </w:r>
          </w:p>
          <w:p w14:paraId="3E9381AB" w14:textId="77777777" w:rsidR="006F63A7" w:rsidRPr="006F63A7" w:rsidRDefault="006F63A7" w:rsidP="00165580">
            <w:pPr>
              <w:spacing w:after="0" w:line="240" w:lineRule="auto"/>
              <w:ind w:left="33"/>
              <w:rPr>
                <w:rFonts w:ascii="Times New Roman" w:hAnsi="Times New Roman"/>
                <w:bCs/>
                <w:sz w:val="21"/>
                <w:szCs w:val="21"/>
              </w:rPr>
            </w:pPr>
            <w:r w:rsidRPr="006F63A7">
              <w:rPr>
                <w:rFonts w:ascii="Times New Roman" w:hAnsi="Times New Roman"/>
                <w:bCs/>
                <w:sz w:val="21"/>
                <w:szCs w:val="21"/>
              </w:rPr>
              <w:t>4.2.4. Программное обеспечение СКУД должно иметь следующие возможности и характеристики:</w:t>
            </w:r>
          </w:p>
          <w:p w14:paraId="3BE2437B" w14:textId="77777777" w:rsidR="006F63A7" w:rsidRPr="006F63A7" w:rsidRDefault="006F63A7" w:rsidP="00165580">
            <w:pPr>
              <w:spacing w:after="0" w:line="240" w:lineRule="auto"/>
              <w:ind w:left="33"/>
              <w:rPr>
                <w:rFonts w:ascii="Times New Roman" w:hAnsi="Times New Roman"/>
                <w:bCs/>
                <w:sz w:val="21"/>
                <w:szCs w:val="21"/>
              </w:rPr>
            </w:pPr>
            <w:r w:rsidRPr="006F63A7">
              <w:rPr>
                <w:rFonts w:ascii="Times New Roman" w:hAnsi="Times New Roman"/>
                <w:bCs/>
                <w:sz w:val="21"/>
                <w:szCs w:val="21"/>
              </w:rPr>
              <w:t>- возможность интеграции со внешними информационными системами;</w:t>
            </w:r>
          </w:p>
          <w:p w14:paraId="72438EA9" w14:textId="77777777" w:rsidR="006F63A7" w:rsidRPr="006F63A7" w:rsidRDefault="006F63A7" w:rsidP="00165580">
            <w:pPr>
              <w:pStyle w:val="a8"/>
              <w:widowControl w:val="0"/>
              <w:tabs>
                <w:tab w:val="left" w:pos="203"/>
              </w:tabs>
              <w:spacing w:after="0" w:line="240" w:lineRule="auto"/>
              <w:ind w:left="0"/>
              <w:rPr>
                <w:rFonts w:ascii="Times New Roman" w:hAnsi="Times New Roman"/>
                <w:bCs/>
                <w:sz w:val="21"/>
                <w:szCs w:val="21"/>
              </w:rPr>
            </w:pPr>
            <w:r w:rsidRPr="006F63A7">
              <w:rPr>
                <w:rFonts w:ascii="Times New Roman" w:hAnsi="Times New Roman"/>
                <w:bCs/>
                <w:sz w:val="21"/>
                <w:szCs w:val="21"/>
              </w:rPr>
              <w:t>- 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14:paraId="24C4E674" w14:textId="77777777" w:rsidR="006F63A7" w:rsidRPr="006F63A7" w:rsidRDefault="006F63A7" w:rsidP="00165580">
            <w:pPr>
              <w:pStyle w:val="a8"/>
              <w:widowControl w:val="0"/>
              <w:tabs>
                <w:tab w:val="left" w:pos="203"/>
              </w:tabs>
              <w:spacing w:after="0" w:line="240" w:lineRule="auto"/>
              <w:ind w:left="0"/>
              <w:rPr>
                <w:rFonts w:ascii="Times New Roman" w:hAnsi="Times New Roman"/>
                <w:bCs/>
                <w:sz w:val="21"/>
                <w:szCs w:val="21"/>
              </w:rPr>
            </w:pPr>
            <w:r w:rsidRPr="006F63A7">
              <w:rPr>
                <w:rFonts w:ascii="Times New Roman" w:hAnsi="Times New Roman"/>
                <w:bCs/>
                <w:sz w:val="21"/>
                <w:szCs w:val="21"/>
              </w:rPr>
              <w:t xml:space="preserve">- добавление идентификаторов в список разрешения на проход для каждого контроллера системы (в память контроллера) по отдельности, </w:t>
            </w:r>
            <w:r w:rsidRPr="006F63A7">
              <w:rPr>
                <w:rFonts w:ascii="Times New Roman" w:hAnsi="Times New Roman"/>
                <w:bCs/>
                <w:sz w:val="21"/>
                <w:szCs w:val="21"/>
              </w:rPr>
              <w:br/>
              <w:t>при пропадании связи с ПО контроллер должен сохранять все списки в своей памяти;</w:t>
            </w:r>
          </w:p>
          <w:p w14:paraId="30C9A9C3" w14:textId="77777777" w:rsidR="006F63A7" w:rsidRPr="006F63A7" w:rsidRDefault="006F63A7" w:rsidP="00165580">
            <w:pPr>
              <w:pStyle w:val="a8"/>
              <w:widowControl w:val="0"/>
              <w:tabs>
                <w:tab w:val="left" w:pos="203"/>
              </w:tabs>
              <w:spacing w:after="0" w:line="240" w:lineRule="auto"/>
              <w:ind w:left="0"/>
              <w:rPr>
                <w:rFonts w:ascii="Times New Roman" w:hAnsi="Times New Roman"/>
                <w:bCs/>
                <w:sz w:val="21"/>
                <w:szCs w:val="21"/>
              </w:rPr>
            </w:pPr>
            <w:r w:rsidRPr="006F63A7">
              <w:rPr>
                <w:rFonts w:ascii="Times New Roman" w:hAnsi="Times New Roman"/>
                <w:bCs/>
                <w:sz w:val="21"/>
                <w:szCs w:val="21"/>
              </w:rPr>
              <w:t>- формирование отчётов всех событий системы для учёта рабочего времени;</w:t>
            </w:r>
          </w:p>
          <w:p w14:paraId="43826B77" w14:textId="77777777" w:rsidR="006F63A7" w:rsidRPr="006F63A7" w:rsidRDefault="006F63A7" w:rsidP="00165580">
            <w:pPr>
              <w:pStyle w:val="a8"/>
              <w:widowControl w:val="0"/>
              <w:tabs>
                <w:tab w:val="left" w:pos="203"/>
              </w:tabs>
              <w:spacing w:after="0" w:line="240" w:lineRule="auto"/>
              <w:ind w:left="0"/>
              <w:rPr>
                <w:rFonts w:ascii="Times New Roman" w:hAnsi="Times New Roman"/>
                <w:bCs/>
                <w:sz w:val="21"/>
                <w:szCs w:val="21"/>
              </w:rPr>
            </w:pPr>
            <w:r w:rsidRPr="006F63A7">
              <w:rPr>
                <w:rFonts w:ascii="Times New Roman" w:hAnsi="Times New Roman"/>
                <w:bCs/>
                <w:sz w:val="21"/>
                <w:szCs w:val="21"/>
              </w:rPr>
              <w:t>- отображать на поэтажных планах состояния всех точек системы;</w:t>
            </w:r>
          </w:p>
          <w:p w14:paraId="7D6194F6" w14:textId="77777777" w:rsidR="006F63A7" w:rsidRPr="006F63A7" w:rsidRDefault="006F63A7" w:rsidP="00165580">
            <w:pPr>
              <w:pStyle w:val="a8"/>
              <w:widowControl w:val="0"/>
              <w:tabs>
                <w:tab w:val="left" w:pos="203"/>
              </w:tabs>
              <w:spacing w:after="0" w:line="240" w:lineRule="auto"/>
              <w:ind w:left="0"/>
              <w:rPr>
                <w:rFonts w:ascii="Times New Roman" w:hAnsi="Times New Roman"/>
                <w:bCs/>
                <w:sz w:val="21"/>
                <w:szCs w:val="21"/>
              </w:rPr>
            </w:pPr>
            <w:r w:rsidRPr="006F63A7">
              <w:rPr>
                <w:rFonts w:ascii="Times New Roman" w:hAnsi="Times New Roman"/>
                <w:bCs/>
                <w:sz w:val="21"/>
                <w:szCs w:val="21"/>
              </w:rPr>
              <w:t>- возможность объединения рабочих мест операторов СКУД в ЛВС;</w:t>
            </w:r>
          </w:p>
          <w:p w14:paraId="239C8E51" w14:textId="77777777" w:rsidR="006F63A7" w:rsidRPr="006F63A7" w:rsidRDefault="006F63A7" w:rsidP="00165580">
            <w:pPr>
              <w:spacing w:after="0" w:line="240" w:lineRule="auto"/>
              <w:rPr>
                <w:rFonts w:ascii="Times New Roman" w:hAnsi="Times New Roman"/>
                <w:bCs/>
                <w:sz w:val="21"/>
                <w:szCs w:val="21"/>
              </w:rPr>
            </w:pPr>
            <w:r w:rsidRPr="006F63A7">
              <w:rPr>
                <w:rFonts w:ascii="Times New Roman" w:hAnsi="Times New Roman"/>
                <w:bCs/>
                <w:sz w:val="21"/>
                <w:szCs w:val="21"/>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r w:rsidRPr="006F63A7">
              <w:rPr>
                <w:rFonts w:ascii="Times New Roman" w:hAnsi="Times New Roman"/>
                <w:bCs/>
                <w:sz w:val="21"/>
                <w:szCs w:val="21"/>
              </w:rPr>
              <w:br/>
              <w:t>и пополнения текстовой, графической и звуковой баз данных.</w:t>
            </w:r>
          </w:p>
          <w:p w14:paraId="480C7119" w14:textId="77777777" w:rsidR="006F63A7" w:rsidRPr="006F63A7" w:rsidRDefault="006F63A7" w:rsidP="00165580">
            <w:pPr>
              <w:spacing w:after="0" w:line="240" w:lineRule="auto"/>
              <w:rPr>
                <w:rFonts w:ascii="Times New Roman" w:hAnsi="Times New Roman"/>
                <w:bCs/>
                <w:sz w:val="21"/>
                <w:szCs w:val="21"/>
              </w:rPr>
            </w:pPr>
            <w:r w:rsidRPr="006F63A7">
              <w:rPr>
                <w:rFonts w:ascii="Times New Roman" w:hAnsi="Times New Roman"/>
                <w:sz w:val="21"/>
                <w:szCs w:val="21"/>
              </w:rPr>
              <w:t xml:space="preserve">4.2.5. </w:t>
            </w:r>
            <w:r w:rsidRPr="006F63A7">
              <w:rPr>
                <w:rFonts w:ascii="Times New Roman" w:hAnsi="Times New Roman"/>
                <w:bCs/>
                <w:sz w:val="21"/>
                <w:szCs w:val="21"/>
              </w:rPr>
              <w:t>СКУД должна строиться по модульному принципу и обеспечивать:</w:t>
            </w:r>
          </w:p>
          <w:p w14:paraId="205BA45A" w14:textId="77777777" w:rsidR="006F63A7" w:rsidRPr="006F63A7" w:rsidRDefault="006F63A7" w:rsidP="00165580">
            <w:pPr>
              <w:spacing w:after="0" w:line="240" w:lineRule="auto"/>
              <w:rPr>
                <w:rFonts w:ascii="Times New Roman" w:hAnsi="Times New Roman"/>
                <w:bCs/>
                <w:sz w:val="21"/>
                <w:szCs w:val="21"/>
              </w:rPr>
            </w:pPr>
            <w:r w:rsidRPr="006F63A7">
              <w:rPr>
                <w:rFonts w:ascii="Times New Roman" w:hAnsi="Times New Roman"/>
                <w:bCs/>
                <w:sz w:val="21"/>
                <w:szCs w:val="21"/>
              </w:rPr>
              <w:t xml:space="preserve">- в случае выхода из строя </w:t>
            </w:r>
            <w:r w:rsidRPr="006F63A7">
              <w:rPr>
                <w:rFonts w:ascii="Times New Roman" w:hAnsi="Times New Roman"/>
                <w:sz w:val="21"/>
                <w:szCs w:val="21"/>
              </w:rPr>
              <w:t xml:space="preserve">устройства управления в составе аппаратных </w:t>
            </w:r>
            <w:r w:rsidRPr="006F63A7">
              <w:rPr>
                <w:rFonts w:ascii="Times New Roman" w:hAnsi="Times New Roman"/>
                <w:sz w:val="21"/>
                <w:szCs w:val="21"/>
              </w:rPr>
              <w:br/>
              <w:t>и программных средств</w:t>
            </w:r>
            <w:r w:rsidRPr="006F63A7">
              <w:rPr>
                <w:rFonts w:ascii="Times New Roman" w:hAnsi="Times New Roman"/>
                <w:bCs/>
                <w:sz w:val="21"/>
                <w:szCs w:val="21"/>
              </w:rPr>
              <w:t xml:space="preserve"> все локальные устройства управления должны сохранять полную работоспособность;</w:t>
            </w:r>
          </w:p>
          <w:p w14:paraId="76BCC31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bCs/>
                <w:sz w:val="21"/>
                <w:szCs w:val="21"/>
              </w:rPr>
              <w:t xml:space="preserve">- </w:t>
            </w:r>
            <w:r w:rsidRPr="006F63A7">
              <w:rPr>
                <w:rFonts w:ascii="Times New Roman" w:hAnsi="Times New Roman"/>
                <w:sz w:val="21"/>
                <w:szCs w:val="21"/>
              </w:rPr>
              <w:t>взаимозаменяемость сменных однотипных технических средств СКУД;</w:t>
            </w:r>
          </w:p>
          <w:p w14:paraId="42965F7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исключение возможности несанкционированного доступа к элементам управления;</w:t>
            </w:r>
          </w:p>
          <w:p w14:paraId="1DD944F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санкционированный доступ ко всем элементам, узлам и блокам, требующим регулирования, обслуживания или замены в процессе эксплуатации;</w:t>
            </w:r>
          </w:p>
          <w:p w14:paraId="33370D9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w:t>
            </w:r>
            <w:r w:rsidRPr="006F63A7">
              <w:rPr>
                <w:rFonts w:ascii="Times New Roman" w:hAnsi="Times New Roman"/>
                <w:bCs/>
                <w:sz w:val="21"/>
                <w:szCs w:val="21"/>
              </w:rPr>
              <w:t xml:space="preserve">все основные элементы системы должны быть объединены по интерфейсу </w:t>
            </w:r>
            <w:r w:rsidRPr="006F63A7">
              <w:rPr>
                <w:rFonts w:ascii="Times New Roman" w:hAnsi="Times New Roman"/>
                <w:bCs/>
                <w:sz w:val="21"/>
                <w:szCs w:val="21"/>
                <w:lang w:val="en-US"/>
              </w:rPr>
              <w:t>RS</w:t>
            </w:r>
            <w:r w:rsidRPr="006F63A7">
              <w:rPr>
                <w:rFonts w:ascii="Times New Roman" w:hAnsi="Times New Roman"/>
                <w:bCs/>
                <w:sz w:val="21"/>
                <w:szCs w:val="21"/>
              </w:rPr>
              <w:t xml:space="preserve"> 485 и/или по сети </w:t>
            </w:r>
            <w:r w:rsidRPr="006F63A7">
              <w:rPr>
                <w:rFonts w:ascii="Times New Roman" w:hAnsi="Times New Roman"/>
                <w:bCs/>
                <w:sz w:val="21"/>
                <w:szCs w:val="21"/>
                <w:lang w:val="en-US"/>
              </w:rPr>
              <w:t>Ethernet</w:t>
            </w:r>
            <w:r w:rsidRPr="006F63A7">
              <w:rPr>
                <w:rFonts w:ascii="Times New Roman" w:hAnsi="Times New Roman"/>
                <w:bCs/>
                <w:sz w:val="21"/>
                <w:szCs w:val="21"/>
              </w:rPr>
              <w:t>;</w:t>
            </w:r>
          </w:p>
          <w:p w14:paraId="62126374" w14:textId="77777777" w:rsidR="006F63A7" w:rsidRPr="006F63A7" w:rsidRDefault="006F63A7" w:rsidP="00165580">
            <w:pPr>
              <w:spacing w:after="0" w:line="240" w:lineRule="auto"/>
              <w:rPr>
                <w:rFonts w:ascii="Times New Roman" w:hAnsi="Times New Roman"/>
                <w:bCs/>
                <w:sz w:val="21"/>
                <w:szCs w:val="21"/>
              </w:rPr>
            </w:pPr>
            <w:r w:rsidRPr="006F63A7">
              <w:rPr>
                <w:rFonts w:ascii="Times New Roman" w:hAnsi="Times New Roman"/>
                <w:sz w:val="21"/>
                <w:szCs w:val="21"/>
              </w:rPr>
              <w:t>- интеграцию с подсистемами комплексной системы обеспечения безопасности или ИСБ/ТСБ</w:t>
            </w:r>
            <w:r w:rsidRPr="006F63A7">
              <w:rPr>
                <w:rFonts w:ascii="Times New Roman" w:hAnsi="Times New Roman"/>
                <w:bCs/>
                <w:sz w:val="21"/>
                <w:szCs w:val="21"/>
              </w:rPr>
              <w:t xml:space="preserve"> объекта.</w:t>
            </w:r>
          </w:p>
          <w:p w14:paraId="767E390C"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bCs/>
                <w:sz w:val="21"/>
                <w:szCs w:val="21"/>
              </w:rPr>
              <w:t xml:space="preserve">4.2.6. </w:t>
            </w:r>
            <w:r w:rsidRPr="006F63A7">
              <w:rPr>
                <w:rFonts w:ascii="Times New Roman" w:hAnsi="Times New Roman"/>
                <w:sz w:val="21"/>
                <w:szCs w:val="21"/>
              </w:rPr>
              <w:t xml:space="preserve">В состав СКУД могут входить другие дополнительные средства КУД </w:t>
            </w:r>
            <w:r w:rsidRPr="006F63A7">
              <w:rPr>
                <w:rFonts w:ascii="Times New Roman" w:hAnsi="Times New Roman"/>
                <w:sz w:val="21"/>
                <w:szCs w:val="21"/>
              </w:rPr>
              <w:br/>
              <w:t>в соответствии с п.4.1.2 ГОСТ Р 51241-2008.</w:t>
            </w:r>
          </w:p>
        </w:tc>
      </w:tr>
      <w:tr w:rsidR="006F63A7" w:rsidRPr="006F63A7" w14:paraId="074E1ADA" w14:textId="77777777" w:rsidTr="006F63A7">
        <w:tc>
          <w:tcPr>
            <w:tcW w:w="710" w:type="dxa"/>
            <w:vAlign w:val="center"/>
          </w:tcPr>
          <w:p w14:paraId="5F1A642A" w14:textId="77777777" w:rsidR="006F63A7" w:rsidRPr="006F63A7" w:rsidRDefault="006F63A7" w:rsidP="00165580">
            <w:pPr>
              <w:spacing w:line="240" w:lineRule="auto"/>
              <w:jc w:val="center"/>
              <w:rPr>
                <w:rFonts w:ascii="Times New Roman" w:hAnsi="Times New Roman"/>
                <w:sz w:val="21"/>
                <w:szCs w:val="21"/>
                <w:lang w:val="en-US"/>
              </w:rPr>
            </w:pPr>
            <w:r w:rsidRPr="006F63A7">
              <w:rPr>
                <w:rFonts w:ascii="Times New Roman" w:hAnsi="Times New Roman"/>
                <w:sz w:val="21"/>
                <w:szCs w:val="21"/>
              </w:rPr>
              <w:lastRenderedPageBreak/>
              <w:t>4.3</w:t>
            </w:r>
          </w:p>
        </w:tc>
        <w:tc>
          <w:tcPr>
            <w:tcW w:w="1701" w:type="dxa"/>
            <w:vAlign w:val="center"/>
          </w:tcPr>
          <w:p w14:paraId="128192CD"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Электропитание и заземление</w:t>
            </w:r>
          </w:p>
        </w:tc>
        <w:tc>
          <w:tcPr>
            <w:tcW w:w="8788" w:type="dxa"/>
          </w:tcPr>
          <w:p w14:paraId="0FE97966"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4.3.1. Документацией предусмотреть подключение системы СКУД </w:t>
            </w:r>
          </w:p>
          <w:p w14:paraId="0AE2F70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к существующей системе электропитания и заземления здания 220В. </w:t>
            </w:r>
          </w:p>
          <w:p w14:paraId="402A96A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4.3.2. В точке подключения к сети электропитания предусмотреть установку автоматического выключателя необходимого номинала.</w:t>
            </w:r>
          </w:p>
          <w:p w14:paraId="3CE1CAAD"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4.3.3. Подключение системы СКУД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w:t>
            </w:r>
          </w:p>
          <w:p w14:paraId="3D29120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4.3.4. Выполнить подключение электроприемников СКУД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w:t>
            </w:r>
          </w:p>
          <w:p w14:paraId="6BA6A0A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4.3.5. Основное электропитание СКУД должно осуществляться от сети переменного тока частотой 50 Гц номинальным напряжением 220 В. Средства и системы КУД должны быть работоспособны при допустимых отклонениях напряжения сети от минус 20% до плюс 15%.</w:t>
            </w:r>
          </w:p>
          <w:p w14:paraId="726E8414" w14:textId="77777777" w:rsidR="006F63A7" w:rsidRPr="006F63A7" w:rsidRDefault="006F63A7" w:rsidP="00165580">
            <w:pPr>
              <w:pStyle w:val="ConsPlusNormal"/>
              <w:ind w:firstLine="32"/>
              <w:rPr>
                <w:sz w:val="21"/>
                <w:szCs w:val="21"/>
              </w:rPr>
            </w:pPr>
            <w:r w:rsidRPr="006F63A7">
              <w:rPr>
                <w:sz w:val="21"/>
                <w:szCs w:val="21"/>
              </w:rPr>
              <w:t xml:space="preserve">4.3.6. Средства и системы КУД должны быть снабжены резервным электропитанием при пропадании напряжения основного источника питания. В качестве резервного источника питания может использоваться резервная сеть переменного тока или источники питания постоянного тока. Переход </w:t>
            </w:r>
          </w:p>
          <w:p w14:paraId="14CDE9E1" w14:textId="77777777" w:rsidR="006F63A7" w:rsidRPr="006F63A7" w:rsidRDefault="006F63A7" w:rsidP="00165580">
            <w:pPr>
              <w:pStyle w:val="ConsPlusNormal"/>
              <w:ind w:firstLine="32"/>
              <w:rPr>
                <w:sz w:val="21"/>
                <w:szCs w:val="21"/>
              </w:rPr>
            </w:pPr>
            <w:r w:rsidRPr="006F63A7">
              <w:rPr>
                <w:sz w:val="21"/>
                <w:szCs w:val="21"/>
              </w:rPr>
              <w:t>на резервное питание должен осуществляться автоматически без нарушения установленных режимов работы и функционального состояния СКУД. СКУД должна быть работоспособна при допустимых отклонениях напряжения резервного источника от минус 15% до плюс 15% номинального значения.</w:t>
            </w:r>
          </w:p>
          <w:p w14:paraId="3A9224E5" w14:textId="77777777" w:rsidR="006F63A7" w:rsidRPr="006F63A7" w:rsidRDefault="006F63A7" w:rsidP="00165580">
            <w:pPr>
              <w:pStyle w:val="ConsPlusNormal"/>
              <w:ind w:firstLine="32"/>
              <w:rPr>
                <w:sz w:val="21"/>
                <w:szCs w:val="21"/>
              </w:rPr>
            </w:pPr>
            <w:r w:rsidRPr="006F63A7">
              <w:rPr>
                <w:sz w:val="21"/>
                <w:szCs w:val="21"/>
              </w:rPr>
              <w:t xml:space="preserve">4.3.7. Время работы резервного источника питания СКУД определяется </w:t>
            </w:r>
          </w:p>
          <w:p w14:paraId="139E3BF6" w14:textId="77777777" w:rsidR="006F63A7" w:rsidRPr="006F63A7" w:rsidRDefault="006F63A7" w:rsidP="00165580">
            <w:pPr>
              <w:pStyle w:val="ConsPlusNormal"/>
              <w:ind w:firstLine="32"/>
              <w:rPr>
                <w:sz w:val="21"/>
                <w:szCs w:val="21"/>
              </w:rPr>
            </w:pPr>
            <w:r w:rsidRPr="006F63A7">
              <w:rPr>
                <w:sz w:val="21"/>
                <w:szCs w:val="21"/>
              </w:rPr>
              <w:t>п. 5.8.3 ГОСТ Р 51241-2008.</w:t>
            </w:r>
          </w:p>
          <w:p w14:paraId="386F0CE2" w14:textId="77777777" w:rsidR="006F63A7" w:rsidRPr="006F63A7" w:rsidRDefault="006F63A7" w:rsidP="00165580">
            <w:pPr>
              <w:pStyle w:val="ConsPlusNormal"/>
              <w:ind w:firstLine="32"/>
              <w:rPr>
                <w:sz w:val="21"/>
                <w:szCs w:val="21"/>
              </w:rPr>
            </w:pPr>
            <w:r w:rsidRPr="006F63A7">
              <w:rPr>
                <w:sz w:val="21"/>
                <w:szCs w:val="21"/>
              </w:rPr>
              <w:t>4.3.8. При использовании в качестве источника резервного питания аккумуляторных батарей должен выполняться их автоматический заряд.</w:t>
            </w:r>
          </w:p>
          <w:p w14:paraId="174DFCA4" w14:textId="77777777" w:rsidR="006F63A7" w:rsidRPr="006F63A7" w:rsidRDefault="006F63A7" w:rsidP="00165580">
            <w:pPr>
              <w:pStyle w:val="ConsPlusNormal"/>
              <w:ind w:firstLine="32"/>
              <w:rPr>
                <w:sz w:val="21"/>
                <w:szCs w:val="21"/>
              </w:rPr>
            </w:pPr>
            <w:r w:rsidRPr="006F63A7">
              <w:rPr>
                <w:sz w:val="21"/>
                <w:szCs w:val="21"/>
              </w:rPr>
              <w:lastRenderedPageBreak/>
              <w:t>4.3.9. При использовании в качестве источника резервного питания СКУД аккумуляторных или сухих батарей рекомендуется иметь индикацию разряда батареи ниже допустимого предела. Для систем СКУД индикация разряда может быть световой или звуковой, для сетевых систем сигнал разряда батарей должен передаваться на пункт управления.</w:t>
            </w:r>
          </w:p>
          <w:p w14:paraId="25E1DE72" w14:textId="77777777" w:rsidR="006F63A7" w:rsidRPr="006F63A7" w:rsidRDefault="006F63A7" w:rsidP="00165580">
            <w:pPr>
              <w:pStyle w:val="ConsPlusNormal"/>
              <w:ind w:firstLine="32"/>
              <w:rPr>
                <w:sz w:val="21"/>
                <w:szCs w:val="21"/>
              </w:rPr>
            </w:pPr>
            <w:r w:rsidRPr="006F63A7">
              <w:rPr>
                <w:sz w:val="21"/>
                <w:szCs w:val="21"/>
              </w:rPr>
              <w:t>4.3.10. Химические источники питания, встроенные в идентификаторы или обеспечивающие сохранность данных в контроллерах, должны обеспечивать работоспособность средств КУД в течение не менее трех лет.</w:t>
            </w:r>
          </w:p>
          <w:p w14:paraId="651F7E19" w14:textId="77777777" w:rsidR="006F63A7" w:rsidRPr="006F63A7" w:rsidRDefault="006F63A7" w:rsidP="00165580">
            <w:pPr>
              <w:pStyle w:val="ConsPlusNormal"/>
              <w:ind w:firstLine="32"/>
              <w:rPr>
                <w:sz w:val="21"/>
                <w:szCs w:val="21"/>
              </w:rPr>
            </w:pPr>
            <w:r w:rsidRPr="006F63A7">
              <w:rPr>
                <w:sz w:val="21"/>
                <w:szCs w:val="21"/>
              </w:rPr>
              <w:t>4.3.11. При использовании в составе СКУД АРМ, предусмотреть для АРМ источник бесперебойного питания с временем работы не менее 10 минут.</w:t>
            </w:r>
          </w:p>
          <w:p w14:paraId="0435784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4.3.12. Заземление электроприемников СКУД выполнить в соответствии </w:t>
            </w:r>
          </w:p>
          <w:p w14:paraId="1252E9B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с требованиями ГОСТ Р 70303-2022 и СП 76.13330.2016.</w:t>
            </w:r>
          </w:p>
          <w:p w14:paraId="11DC1F38"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4.3.13. Электропроводка СКУД, в том числе линии слаботочных систем (шлейфы, линии связи, питания, управления и пр.), рекомендуется выполнять огнестойкими, не распространяющими горение кабельными изделиями с низким </w:t>
            </w:r>
            <w:proofErr w:type="spellStart"/>
            <w:r w:rsidRPr="006F63A7">
              <w:rPr>
                <w:rFonts w:ascii="Times New Roman" w:hAnsi="Times New Roman"/>
                <w:sz w:val="21"/>
                <w:szCs w:val="21"/>
              </w:rPr>
              <w:t>дымо</w:t>
            </w:r>
            <w:proofErr w:type="spellEnd"/>
            <w:r w:rsidRPr="006F63A7">
              <w:rPr>
                <w:rFonts w:ascii="Times New Roman" w:hAnsi="Times New Roman"/>
                <w:sz w:val="21"/>
                <w:szCs w:val="21"/>
              </w:rPr>
              <w:t xml:space="preserve"> и газовыделением, в соответствии с требованиями ГОСТ 31565-2012, СП 6.13130 и иной профильной НТД. При выборе типа электропроводок следует учитывать следующих факторы:</w:t>
            </w:r>
          </w:p>
          <w:p w14:paraId="44A65AB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интеграция СКУД с СПЗ;</w:t>
            </w:r>
          </w:p>
          <w:p w14:paraId="3CF41C17"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размещение СКУД на объектах с повышенным требованием к пожарной безопасности;</w:t>
            </w:r>
          </w:p>
          <w:p w14:paraId="7BE67BDD"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размещение СКУД на путях эвакуации. </w:t>
            </w:r>
          </w:p>
          <w:p w14:paraId="542AC17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4.3.14. Работоспособность электропроводок СКУД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Pr="006F63A7">
              <w:rPr>
                <w:rFonts w:ascii="Times New Roman" w:hAnsi="Times New Roman"/>
                <w:sz w:val="21"/>
                <w:szCs w:val="21"/>
              </w:rPr>
              <w:br/>
              <w:t>и иной профильной НТД. Способ прокладки и выбор кабельных изделий осуществляется в соответствии с требованиями СП 6.13130 и иной профильной НТД.</w:t>
            </w:r>
          </w:p>
        </w:tc>
      </w:tr>
      <w:tr w:rsidR="006F63A7" w:rsidRPr="006F63A7" w14:paraId="75B583A8" w14:textId="77777777" w:rsidTr="006F63A7">
        <w:tc>
          <w:tcPr>
            <w:tcW w:w="710" w:type="dxa"/>
          </w:tcPr>
          <w:p w14:paraId="5A68DE62"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lastRenderedPageBreak/>
              <w:t>4.4</w:t>
            </w:r>
          </w:p>
        </w:tc>
        <w:tc>
          <w:tcPr>
            <w:tcW w:w="1701" w:type="dxa"/>
          </w:tcPr>
          <w:p w14:paraId="0428307E"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Зоны доступа СКУД</w:t>
            </w:r>
          </w:p>
        </w:tc>
        <w:tc>
          <w:tcPr>
            <w:tcW w:w="8788" w:type="dxa"/>
          </w:tcPr>
          <w:p w14:paraId="14D911E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4.4.1. СКУД должна обеспечивать возможность организации пропускного </w:t>
            </w:r>
          </w:p>
          <w:p w14:paraId="6691041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и внутриобъектового режима на объектах и предусматривать разделение объекта на три основные зоны доступа</w:t>
            </w:r>
          </w:p>
          <w:p w14:paraId="6455D3A5"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 первая зона: здания, территории (локальные зоны), помещения, доступ </w:t>
            </w:r>
          </w:p>
          <w:p w14:paraId="4BA5481E"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в которые персоналу и посетителям не ограничен;</w:t>
            </w:r>
          </w:p>
          <w:p w14:paraId="1ECC854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вторая зона: помещения (локальные зоны), доступ в которые разрешен ограниченному составу персонала, а также посетителям объекта по разовым или временным пропускам, или в сопровождении персонала объекта;</w:t>
            </w:r>
          </w:p>
          <w:p w14:paraId="2722FC72"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третья зона: специальные помещения объекта, доступ в которые имеют строго определенные сотрудники и руководители.</w:t>
            </w:r>
          </w:p>
          <w:p w14:paraId="043B659A"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4.4.2. Предусмотреть защиту от детей для устройств разблокировки точек доступа (например вместо кнопки «выход» установить: считыватель, </w:t>
            </w:r>
            <w:proofErr w:type="spellStart"/>
            <w:r w:rsidRPr="006F63A7">
              <w:rPr>
                <w:rFonts w:ascii="Times New Roman" w:hAnsi="Times New Roman"/>
                <w:sz w:val="21"/>
                <w:szCs w:val="21"/>
              </w:rPr>
              <w:t>кодонаборная</w:t>
            </w:r>
            <w:proofErr w:type="spellEnd"/>
            <w:r w:rsidRPr="006F63A7">
              <w:rPr>
                <w:rFonts w:ascii="Times New Roman" w:hAnsi="Times New Roman"/>
                <w:sz w:val="21"/>
                <w:szCs w:val="21"/>
              </w:rPr>
              <w:t xml:space="preserve"> панель/</w:t>
            </w:r>
            <w:proofErr w:type="spellStart"/>
            <w:r w:rsidRPr="006F63A7">
              <w:rPr>
                <w:rFonts w:ascii="Times New Roman" w:hAnsi="Times New Roman"/>
                <w:sz w:val="21"/>
                <w:szCs w:val="21"/>
              </w:rPr>
              <w:t>кодонаборная</w:t>
            </w:r>
            <w:proofErr w:type="spellEnd"/>
            <w:r w:rsidRPr="006F63A7">
              <w:rPr>
                <w:rFonts w:ascii="Times New Roman" w:hAnsi="Times New Roman"/>
                <w:sz w:val="21"/>
                <w:szCs w:val="21"/>
              </w:rPr>
              <w:t xml:space="preserve"> панель со считывателем, дополнительная вызывная панель с видеокамерой на выход либо иное решение) при выходе с территории (входная калитка и т.п.).:</w:t>
            </w:r>
          </w:p>
        </w:tc>
      </w:tr>
      <w:tr w:rsidR="006F63A7" w:rsidRPr="006F63A7" w14:paraId="6C7F61EB" w14:textId="77777777" w:rsidTr="006F63A7">
        <w:tc>
          <w:tcPr>
            <w:tcW w:w="710" w:type="dxa"/>
          </w:tcPr>
          <w:p w14:paraId="4F88C582"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4.5</w:t>
            </w:r>
          </w:p>
        </w:tc>
        <w:tc>
          <w:tcPr>
            <w:tcW w:w="1701" w:type="dxa"/>
          </w:tcPr>
          <w:p w14:paraId="4D0DE145" w14:textId="77777777" w:rsidR="006F63A7" w:rsidRPr="006F63A7" w:rsidRDefault="006F63A7" w:rsidP="00165580">
            <w:pPr>
              <w:pStyle w:val="20"/>
              <w:spacing w:line="240" w:lineRule="auto"/>
              <w:rPr>
                <w:rFonts w:ascii="Times New Roman" w:hAnsi="Times New Roman" w:cs="Times New Roman"/>
                <w:color w:val="auto"/>
                <w:sz w:val="21"/>
                <w:szCs w:val="21"/>
              </w:rPr>
            </w:pPr>
            <w:r w:rsidRPr="006F63A7">
              <w:rPr>
                <w:rFonts w:ascii="Times New Roman" w:hAnsi="Times New Roman" w:cs="Times New Roman"/>
                <w:color w:val="auto"/>
                <w:sz w:val="21"/>
                <w:szCs w:val="21"/>
              </w:rPr>
              <w:t>Дополнительные технические требования</w:t>
            </w:r>
          </w:p>
        </w:tc>
        <w:tc>
          <w:tcPr>
            <w:tcW w:w="8788" w:type="dxa"/>
          </w:tcPr>
          <w:p w14:paraId="2887F420"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4.5.1. Необходимо оснастить СКУД помещение серверной, при его наличии </w:t>
            </w:r>
            <w:r w:rsidRPr="006F63A7">
              <w:rPr>
                <w:rFonts w:ascii="Times New Roman" w:hAnsi="Times New Roman"/>
                <w:sz w:val="21"/>
                <w:szCs w:val="21"/>
              </w:rPr>
              <w:br/>
              <w:t>и помещения охраны, если оно выделено.</w:t>
            </w:r>
          </w:p>
          <w:p w14:paraId="02AD4439"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4.5.2. Одновременное применение герконов в системе охранной сигнализации и СКУД не допускается.</w:t>
            </w:r>
          </w:p>
          <w:p w14:paraId="4C1EF4F4"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4.5.3. Приёмно-контрольное оборудование СКУД должно размещаться </w:t>
            </w:r>
          </w:p>
          <w:p w14:paraId="5AA821F6"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 xml:space="preserve">в местах, определенных проектными решениями и не доступных </w:t>
            </w:r>
          </w:p>
          <w:p w14:paraId="7F2BCBBB"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для свободного доступа.</w:t>
            </w:r>
          </w:p>
          <w:p w14:paraId="4E33BE51" w14:textId="77777777" w:rsidR="006F63A7" w:rsidRPr="006F63A7" w:rsidRDefault="006F63A7" w:rsidP="00165580">
            <w:pPr>
              <w:spacing w:after="0" w:line="240" w:lineRule="auto"/>
              <w:rPr>
                <w:rFonts w:ascii="Times New Roman" w:hAnsi="Times New Roman"/>
                <w:sz w:val="21"/>
                <w:szCs w:val="21"/>
                <w:shd w:val="clear" w:color="auto" w:fill="FFFFFF"/>
              </w:rPr>
            </w:pPr>
            <w:r w:rsidRPr="006F63A7">
              <w:rPr>
                <w:rFonts w:ascii="Times New Roman" w:hAnsi="Times New Roman"/>
                <w:sz w:val="21"/>
                <w:szCs w:val="21"/>
              </w:rPr>
              <w:t>4.5.4. При проектировании СКУД для комплекса зданий (сооружений), состоящего из отдельно расположенных зданий (сооружений), когда в каждом здании (сооружении) проектируется локальная СКУД, в</w:t>
            </w:r>
            <w:r w:rsidRPr="006F63A7">
              <w:rPr>
                <w:rFonts w:ascii="Times New Roman" w:hAnsi="Times New Roman"/>
                <w:sz w:val="21"/>
                <w:szCs w:val="21"/>
                <w:shd w:val="clear" w:color="auto" w:fill="FFFFFF"/>
              </w:rPr>
              <w:t xml:space="preserve">ся информация от локальных СКУД должна в полном объеме поступать в центральную диспетчерскую службу (пожарный пост, пост охраны) </w:t>
            </w:r>
            <w:r w:rsidRPr="006F63A7">
              <w:rPr>
                <w:rFonts w:ascii="Times New Roman" w:hAnsi="Times New Roman"/>
                <w:sz w:val="21"/>
                <w:szCs w:val="21"/>
              </w:rPr>
              <w:t>комплекса зданий (сооружений)</w:t>
            </w:r>
            <w:r w:rsidRPr="006F63A7">
              <w:rPr>
                <w:rFonts w:ascii="Times New Roman" w:hAnsi="Times New Roman"/>
                <w:sz w:val="21"/>
                <w:szCs w:val="21"/>
                <w:shd w:val="clear" w:color="auto" w:fill="FFFFFF"/>
              </w:rPr>
              <w:t>.</w:t>
            </w:r>
          </w:p>
          <w:p w14:paraId="32190D28" w14:textId="77777777" w:rsidR="006F63A7" w:rsidRPr="006F63A7" w:rsidRDefault="006F63A7" w:rsidP="00165580">
            <w:pPr>
              <w:spacing w:after="0" w:line="240" w:lineRule="auto"/>
              <w:rPr>
                <w:rFonts w:ascii="Times New Roman" w:hAnsi="Times New Roman"/>
                <w:spacing w:val="2"/>
                <w:sz w:val="21"/>
                <w:szCs w:val="21"/>
              </w:rPr>
            </w:pPr>
            <w:r w:rsidRPr="006F63A7">
              <w:rPr>
                <w:rFonts w:ascii="Times New Roman" w:hAnsi="Times New Roman"/>
                <w:spacing w:val="2"/>
                <w:sz w:val="21"/>
                <w:szCs w:val="21"/>
              </w:rPr>
              <w:t>4.5.5. При проектировании систем КСОБ ОСИ в составе системы охранно-тревожной сигнализации, видеонаблюдения, СКУД и СКЗ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061A884F" w14:textId="77777777" w:rsidR="006F63A7" w:rsidRPr="006F63A7" w:rsidRDefault="006F63A7" w:rsidP="00165580">
            <w:pPr>
              <w:spacing w:after="0" w:line="240" w:lineRule="auto"/>
              <w:rPr>
                <w:rFonts w:ascii="Times New Roman" w:hAnsi="Times New Roman"/>
                <w:spacing w:val="2"/>
                <w:sz w:val="21"/>
                <w:szCs w:val="21"/>
              </w:rPr>
            </w:pPr>
            <w:r w:rsidRPr="006F63A7">
              <w:rPr>
                <w:rFonts w:ascii="Times New Roman" w:hAnsi="Times New Roman"/>
                <w:spacing w:val="2"/>
                <w:sz w:val="21"/>
                <w:szCs w:val="21"/>
              </w:rPr>
              <w:t>4.5.6.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42EBEAD5" w14:textId="77777777" w:rsidR="006F63A7" w:rsidRPr="006F63A7" w:rsidRDefault="006F63A7" w:rsidP="00165580">
            <w:pPr>
              <w:spacing w:after="0" w:line="240" w:lineRule="auto"/>
              <w:rPr>
                <w:rFonts w:ascii="Times New Roman" w:hAnsi="Times New Roman"/>
                <w:spacing w:val="2"/>
                <w:sz w:val="21"/>
                <w:szCs w:val="21"/>
              </w:rPr>
            </w:pPr>
            <w:r w:rsidRPr="006F63A7">
              <w:rPr>
                <w:rFonts w:ascii="Times New Roman" w:hAnsi="Times New Roman"/>
                <w:spacing w:val="2"/>
                <w:sz w:val="21"/>
                <w:szCs w:val="21"/>
              </w:rPr>
              <w:t>4.5.7. В целях оптимизации, автоматизации и визуализации, при работе с системами безопасности, рекомендуется использовать АРМ с учетом требований п.5.21 СП 484.1311500.2020.</w:t>
            </w:r>
          </w:p>
          <w:p w14:paraId="6F9CC6B1"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pacing w:val="2"/>
                <w:sz w:val="21"/>
                <w:szCs w:val="21"/>
              </w:rPr>
              <w:t>4.5.8. АРМ следует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bl>
    <w:p w14:paraId="6DDC6AAE" w14:textId="77777777" w:rsidR="006F63A7" w:rsidRPr="006F63A7" w:rsidRDefault="006F63A7" w:rsidP="006F63A7">
      <w:pPr>
        <w:spacing w:after="0" w:line="259" w:lineRule="auto"/>
        <w:jc w:val="center"/>
        <w:rPr>
          <w:rFonts w:ascii="Times New Roman" w:hAnsi="Times New Roman"/>
          <w:b/>
          <w:sz w:val="21"/>
          <w:szCs w:val="21"/>
        </w:rPr>
      </w:pPr>
      <w:r w:rsidRPr="006F63A7">
        <w:rPr>
          <w:rFonts w:ascii="Times New Roman" w:hAnsi="Times New Roman"/>
          <w:b/>
          <w:sz w:val="21"/>
          <w:szCs w:val="21"/>
        </w:rPr>
        <w:t>5. Состав и группы точек доступа.</w:t>
      </w:r>
    </w:p>
    <w:p w14:paraId="3BF58E39" w14:textId="77777777" w:rsidR="006F63A7" w:rsidRPr="006F63A7" w:rsidRDefault="006F63A7" w:rsidP="006F63A7">
      <w:pPr>
        <w:spacing w:after="0"/>
        <w:jc w:val="center"/>
        <w:rPr>
          <w:rFonts w:ascii="Times New Roman" w:hAnsi="Times New Roman"/>
          <w:b/>
          <w:sz w:val="21"/>
          <w:szCs w:val="21"/>
        </w:rPr>
      </w:pPr>
      <w:r w:rsidRPr="006F63A7">
        <w:rPr>
          <w:rStyle w:val="21"/>
          <w:rFonts w:ascii="Times New Roman" w:hAnsi="Times New Roman"/>
          <w:color w:val="auto"/>
          <w:sz w:val="21"/>
          <w:szCs w:val="21"/>
        </w:rPr>
        <w:lastRenderedPageBreak/>
        <w:t>Необходимый состав оборудования для следующих точек доступа</w:t>
      </w:r>
      <w:r w:rsidRPr="006F63A7">
        <w:rPr>
          <w:rFonts w:ascii="Times New Roman" w:hAnsi="Times New Roman"/>
          <w:b/>
          <w:sz w:val="21"/>
          <w:szCs w:val="21"/>
        </w:rPr>
        <w:t xml:space="preserve"> (ТД)</w:t>
      </w:r>
    </w:p>
    <w:tbl>
      <w:tblPr>
        <w:tblStyle w:val="af1"/>
        <w:tblW w:w="11341" w:type="dxa"/>
        <w:tblInd w:w="-431" w:type="dxa"/>
        <w:tblLook w:val="04A0" w:firstRow="1" w:lastRow="0" w:firstColumn="1" w:lastColumn="0" w:noHBand="0" w:noVBand="1"/>
      </w:tblPr>
      <w:tblGrid>
        <w:gridCol w:w="1407"/>
        <w:gridCol w:w="2331"/>
        <w:gridCol w:w="7603"/>
      </w:tblGrid>
      <w:tr w:rsidR="006F63A7" w:rsidRPr="006F63A7" w14:paraId="3C2C7D04" w14:textId="77777777" w:rsidTr="00165580">
        <w:tc>
          <w:tcPr>
            <w:tcW w:w="1407" w:type="dxa"/>
          </w:tcPr>
          <w:p w14:paraId="565DE1AB"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 ТД</w:t>
            </w:r>
          </w:p>
        </w:tc>
        <w:tc>
          <w:tcPr>
            <w:tcW w:w="2331" w:type="dxa"/>
          </w:tcPr>
          <w:p w14:paraId="6AA74977"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b/>
                <w:sz w:val="21"/>
                <w:szCs w:val="21"/>
              </w:rPr>
              <w:t>Наименование ТД</w:t>
            </w:r>
          </w:p>
        </w:tc>
        <w:tc>
          <w:tcPr>
            <w:tcW w:w="7603" w:type="dxa"/>
          </w:tcPr>
          <w:p w14:paraId="2EBA4D19"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b/>
                <w:sz w:val="21"/>
                <w:szCs w:val="21"/>
              </w:rPr>
              <w:t>Состав ТД</w:t>
            </w:r>
          </w:p>
        </w:tc>
      </w:tr>
      <w:tr w:rsidR="006F63A7" w:rsidRPr="006F63A7" w14:paraId="49A2AC6B" w14:textId="77777777" w:rsidTr="00165580">
        <w:tc>
          <w:tcPr>
            <w:tcW w:w="1407" w:type="dxa"/>
            <w:vAlign w:val="center"/>
          </w:tcPr>
          <w:p w14:paraId="11C4E07E"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1</w:t>
            </w:r>
          </w:p>
        </w:tc>
        <w:tc>
          <w:tcPr>
            <w:tcW w:w="2331" w:type="dxa"/>
            <w:vAlign w:val="center"/>
          </w:tcPr>
          <w:p w14:paraId="48E4F3AD" w14:textId="77777777" w:rsidR="006F63A7" w:rsidRPr="006F63A7" w:rsidRDefault="006F63A7" w:rsidP="00165580">
            <w:pPr>
              <w:spacing w:after="0" w:line="240" w:lineRule="auto"/>
              <w:jc w:val="center"/>
              <w:rPr>
                <w:rFonts w:ascii="Times New Roman" w:hAnsi="Times New Roman"/>
                <w:b/>
                <w:sz w:val="21"/>
                <w:szCs w:val="21"/>
              </w:rPr>
            </w:pPr>
            <w:r w:rsidRPr="006F63A7">
              <w:rPr>
                <w:rFonts w:ascii="Times New Roman" w:hAnsi="Times New Roman"/>
                <w:b/>
                <w:sz w:val="21"/>
                <w:szCs w:val="21"/>
              </w:rPr>
              <w:t>2</w:t>
            </w:r>
          </w:p>
        </w:tc>
        <w:tc>
          <w:tcPr>
            <w:tcW w:w="7603" w:type="dxa"/>
            <w:vAlign w:val="center"/>
          </w:tcPr>
          <w:p w14:paraId="12650CA4" w14:textId="77777777" w:rsidR="006F63A7" w:rsidRPr="006F63A7" w:rsidRDefault="006F63A7" w:rsidP="00165580">
            <w:pPr>
              <w:spacing w:after="0" w:line="240" w:lineRule="auto"/>
              <w:ind w:left="360"/>
              <w:jc w:val="center"/>
              <w:rPr>
                <w:rFonts w:ascii="Times New Roman" w:hAnsi="Times New Roman"/>
                <w:b/>
                <w:sz w:val="21"/>
                <w:szCs w:val="21"/>
              </w:rPr>
            </w:pPr>
            <w:r w:rsidRPr="006F63A7">
              <w:rPr>
                <w:rFonts w:ascii="Times New Roman" w:hAnsi="Times New Roman"/>
                <w:b/>
                <w:sz w:val="21"/>
                <w:szCs w:val="21"/>
              </w:rPr>
              <w:t>3</w:t>
            </w:r>
          </w:p>
        </w:tc>
      </w:tr>
      <w:tr w:rsidR="006F63A7" w:rsidRPr="006F63A7" w14:paraId="7C5073CD" w14:textId="77777777" w:rsidTr="00165580">
        <w:tc>
          <w:tcPr>
            <w:tcW w:w="1407" w:type="dxa"/>
          </w:tcPr>
          <w:p w14:paraId="00BD7199"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1</w:t>
            </w:r>
          </w:p>
        </w:tc>
        <w:tc>
          <w:tcPr>
            <w:tcW w:w="2331" w:type="dxa"/>
          </w:tcPr>
          <w:p w14:paraId="7EBB9D32"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Ворота с вызывной панелью (в том числе на соответствие ПП № 1479)</w:t>
            </w:r>
          </w:p>
        </w:tc>
        <w:tc>
          <w:tcPr>
            <w:tcW w:w="7603" w:type="dxa"/>
          </w:tcPr>
          <w:p w14:paraId="7E8A8438" w14:textId="77777777" w:rsidR="006F63A7" w:rsidRPr="006F63A7" w:rsidRDefault="006F63A7" w:rsidP="006F63A7">
            <w:pPr>
              <w:pStyle w:val="a8"/>
              <w:numPr>
                <w:ilvl w:val="0"/>
                <w:numId w:val="30"/>
              </w:numPr>
              <w:spacing w:after="0" w:line="240" w:lineRule="auto"/>
              <w:ind w:left="595" w:hanging="235"/>
              <w:rPr>
                <w:rFonts w:ascii="Times New Roman" w:hAnsi="Times New Roman"/>
                <w:sz w:val="21"/>
                <w:szCs w:val="21"/>
              </w:rPr>
            </w:pPr>
            <w:r w:rsidRPr="006F63A7">
              <w:rPr>
                <w:rFonts w:ascii="Times New Roman" w:hAnsi="Times New Roman"/>
                <w:sz w:val="21"/>
                <w:szCs w:val="21"/>
              </w:rPr>
              <w:t>Вызывная панель.</w:t>
            </w:r>
          </w:p>
          <w:p w14:paraId="22FF43DE" w14:textId="77777777" w:rsidR="006F63A7" w:rsidRPr="006F63A7" w:rsidRDefault="006F63A7" w:rsidP="006F63A7">
            <w:pPr>
              <w:pStyle w:val="a8"/>
              <w:numPr>
                <w:ilvl w:val="0"/>
                <w:numId w:val="30"/>
              </w:numPr>
              <w:spacing w:after="0" w:line="240" w:lineRule="auto"/>
              <w:ind w:left="595" w:hanging="235"/>
              <w:rPr>
                <w:rFonts w:ascii="Times New Roman" w:hAnsi="Times New Roman"/>
                <w:sz w:val="21"/>
                <w:szCs w:val="21"/>
              </w:rPr>
            </w:pPr>
            <w:r w:rsidRPr="006F63A7">
              <w:rPr>
                <w:rFonts w:ascii="Times New Roman" w:hAnsi="Times New Roman"/>
                <w:sz w:val="21"/>
                <w:szCs w:val="21"/>
              </w:rPr>
              <w:t>Контроллер и ИБП.</w:t>
            </w:r>
          </w:p>
          <w:p w14:paraId="35DB684D" w14:textId="77777777" w:rsidR="006F63A7" w:rsidRPr="006F63A7" w:rsidRDefault="006F63A7" w:rsidP="006F63A7">
            <w:pPr>
              <w:pStyle w:val="a8"/>
              <w:numPr>
                <w:ilvl w:val="0"/>
                <w:numId w:val="30"/>
              </w:numPr>
              <w:spacing w:after="0" w:line="240" w:lineRule="auto"/>
              <w:ind w:left="595" w:hanging="235"/>
              <w:rPr>
                <w:rFonts w:ascii="Times New Roman" w:hAnsi="Times New Roman"/>
                <w:sz w:val="21"/>
                <w:szCs w:val="21"/>
              </w:rPr>
            </w:pPr>
            <w:r w:rsidRPr="006F63A7">
              <w:rPr>
                <w:rFonts w:ascii="Times New Roman" w:hAnsi="Times New Roman"/>
                <w:sz w:val="21"/>
                <w:szCs w:val="21"/>
              </w:rPr>
              <w:t>Электромагнитный замок.</w:t>
            </w:r>
          </w:p>
          <w:p w14:paraId="3D3D24D8" w14:textId="77777777" w:rsidR="006F63A7" w:rsidRPr="006F63A7" w:rsidRDefault="006F63A7" w:rsidP="006F63A7">
            <w:pPr>
              <w:pStyle w:val="a8"/>
              <w:numPr>
                <w:ilvl w:val="0"/>
                <w:numId w:val="30"/>
              </w:numPr>
              <w:spacing w:after="0" w:line="240" w:lineRule="auto"/>
              <w:ind w:left="595" w:hanging="235"/>
              <w:rPr>
                <w:rFonts w:ascii="Times New Roman" w:hAnsi="Times New Roman"/>
                <w:sz w:val="21"/>
                <w:szCs w:val="21"/>
              </w:rPr>
            </w:pPr>
            <w:r w:rsidRPr="006F63A7">
              <w:rPr>
                <w:rFonts w:ascii="Times New Roman" w:hAnsi="Times New Roman"/>
                <w:sz w:val="21"/>
                <w:szCs w:val="21"/>
              </w:rPr>
              <w:t>СМК (контроль положения).</w:t>
            </w:r>
          </w:p>
          <w:p w14:paraId="6DBB4842" w14:textId="77777777" w:rsidR="006F63A7" w:rsidRPr="006F63A7" w:rsidRDefault="006F63A7" w:rsidP="006F63A7">
            <w:pPr>
              <w:pStyle w:val="a8"/>
              <w:numPr>
                <w:ilvl w:val="0"/>
                <w:numId w:val="30"/>
              </w:numPr>
              <w:spacing w:after="0" w:line="240" w:lineRule="auto"/>
              <w:ind w:left="595" w:hanging="235"/>
              <w:rPr>
                <w:rFonts w:ascii="Times New Roman" w:hAnsi="Times New Roman"/>
                <w:sz w:val="21"/>
                <w:szCs w:val="21"/>
              </w:rPr>
            </w:pPr>
            <w:r w:rsidRPr="006F63A7">
              <w:rPr>
                <w:rFonts w:ascii="Times New Roman" w:hAnsi="Times New Roman"/>
                <w:sz w:val="21"/>
                <w:szCs w:val="21"/>
              </w:rPr>
              <w:t>Кнопка выхода антивандальная. Водонепроницаемость (соответствие IP68).</w:t>
            </w:r>
          </w:p>
          <w:p w14:paraId="44D00B5B" w14:textId="77777777" w:rsidR="006F63A7" w:rsidRPr="006F63A7" w:rsidRDefault="006F63A7" w:rsidP="006F63A7">
            <w:pPr>
              <w:pStyle w:val="a8"/>
              <w:numPr>
                <w:ilvl w:val="0"/>
                <w:numId w:val="30"/>
              </w:numPr>
              <w:spacing w:after="0" w:line="240" w:lineRule="auto"/>
              <w:ind w:left="595" w:hanging="235"/>
              <w:rPr>
                <w:rFonts w:ascii="Times New Roman" w:hAnsi="Times New Roman"/>
                <w:sz w:val="21"/>
                <w:szCs w:val="21"/>
              </w:rPr>
            </w:pPr>
            <w:r w:rsidRPr="006F63A7">
              <w:rPr>
                <w:rFonts w:ascii="Times New Roman" w:hAnsi="Times New Roman"/>
                <w:sz w:val="21"/>
                <w:szCs w:val="21"/>
              </w:rPr>
              <w:t>Стойка для кнопки выхода.</w:t>
            </w:r>
          </w:p>
        </w:tc>
      </w:tr>
      <w:tr w:rsidR="006F63A7" w:rsidRPr="006F63A7" w14:paraId="15C83A3A" w14:textId="77777777" w:rsidTr="00165580">
        <w:tc>
          <w:tcPr>
            <w:tcW w:w="1407" w:type="dxa"/>
          </w:tcPr>
          <w:p w14:paraId="35778632"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2</w:t>
            </w:r>
          </w:p>
        </w:tc>
        <w:tc>
          <w:tcPr>
            <w:tcW w:w="2331" w:type="dxa"/>
          </w:tcPr>
          <w:p w14:paraId="4563F66B"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Ворота (в том числе на соответствие ПП № 1479)</w:t>
            </w:r>
          </w:p>
        </w:tc>
        <w:tc>
          <w:tcPr>
            <w:tcW w:w="7603" w:type="dxa"/>
          </w:tcPr>
          <w:p w14:paraId="26F140F0" w14:textId="77777777" w:rsidR="006F63A7" w:rsidRPr="006F63A7" w:rsidRDefault="006F63A7" w:rsidP="006F63A7">
            <w:pPr>
              <w:pStyle w:val="a8"/>
              <w:numPr>
                <w:ilvl w:val="0"/>
                <w:numId w:val="31"/>
              </w:numPr>
              <w:spacing w:after="0" w:line="240" w:lineRule="auto"/>
              <w:ind w:left="595" w:hanging="235"/>
              <w:rPr>
                <w:rFonts w:ascii="Times New Roman" w:hAnsi="Times New Roman"/>
                <w:sz w:val="21"/>
                <w:szCs w:val="21"/>
              </w:rPr>
            </w:pPr>
            <w:r w:rsidRPr="006F63A7">
              <w:rPr>
                <w:rFonts w:ascii="Times New Roman" w:hAnsi="Times New Roman"/>
                <w:sz w:val="21"/>
                <w:szCs w:val="21"/>
              </w:rPr>
              <w:t>Контроллер и ИБП.</w:t>
            </w:r>
          </w:p>
          <w:p w14:paraId="1054F767" w14:textId="77777777" w:rsidR="006F63A7" w:rsidRPr="006F63A7" w:rsidRDefault="006F63A7" w:rsidP="006F63A7">
            <w:pPr>
              <w:pStyle w:val="a8"/>
              <w:numPr>
                <w:ilvl w:val="0"/>
                <w:numId w:val="31"/>
              </w:numPr>
              <w:spacing w:after="0" w:line="240" w:lineRule="auto"/>
              <w:ind w:left="595" w:hanging="235"/>
              <w:rPr>
                <w:rFonts w:ascii="Times New Roman" w:hAnsi="Times New Roman"/>
                <w:sz w:val="21"/>
                <w:szCs w:val="21"/>
              </w:rPr>
            </w:pPr>
            <w:r w:rsidRPr="006F63A7">
              <w:rPr>
                <w:rFonts w:ascii="Times New Roman" w:hAnsi="Times New Roman"/>
                <w:sz w:val="21"/>
                <w:szCs w:val="21"/>
              </w:rPr>
              <w:t>Электромагнитный замок.</w:t>
            </w:r>
          </w:p>
          <w:p w14:paraId="26A3F772" w14:textId="77777777" w:rsidR="006F63A7" w:rsidRPr="006F63A7" w:rsidRDefault="006F63A7" w:rsidP="006F63A7">
            <w:pPr>
              <w:pStyle w:val="a8"/>
              <w:numPr>
                <w:ilvl w:val="0"/>
                <w:numId w:val="31"/>
              </w:numPr>
              <w:spacing w:after="0" w:line="240" w:lineRule="auto"/>
              <w:ind w:left="595" w:hanging="235"/>
              <w:rPr>
                <w:rFonts w:ascii="Times New Roman" w:hAnsi="Times New Roman"/>
                <w:sz w:val="21"/>
                <w:szCs w:val="21"/>
              </w:rPr>
            </w:pPr>
            <w:r w:rsidRPr="006F63A7">
              <w:rPr>
                <w:rFonts w:ascii="Times New Roman" w:hAnsi="Times New Roman"/>
                <w:sz w:val="21"/>
                <w:szCs w:val="21"/>
              </w:rPr>
              <w:t>СМК (контроль положения).</w:t>
            </w:r>
          </w:p>
          <w:p w14:paraId="7B589FC3" w14:textId="77777777" w:rsidR="006F63A7" w:rsidRPr="006F63A7" w:rsidRDefault="006F63A7" w:rsidP="006F63A7">
            <w:pPr>
              <w:pStyle w:val="a8"/>
              <w:numPr>
                <w:ilvl w:val="0"/>
                <w:numId w:val="31"/>
              </w:numPr>
              <w:spacing w:after="0" w:line="240" w:lineRule="auto"/>
              <w:ind w:left="595" w:hanging="235"/>
              <w:rPr>
                <w:rFonts w:ascii="Times New Roman" w:hAnsi="Times New Roman"/>
                <w:sz w:val="21"/>
                <w:szCs w:val="21"/>
              </w:rPr>
            </w:pPr>
            <w:r w:rsidRPr="006F63A7">
              <w:rPr>
                <w:rFonts w:ascii="Times New Roman" w:hAnsi="Times New Roman"/>
                <w:sz w:val="21"/>
                <w:szCs w:val="21"/>
              </w:rPr>
              <w:t>Считыватель.</w:t>
            </w:r>
          </w:p>
          <w:p w14:paraId="11F5E365" w14:textId="77777777" w:rsidR="006F63A7" w:rsidRPr="006F63A7" w:rsidRDefault="006F63A7" w:rsidP="006F63A7">
            <w:pPr>
              <w:pStyle w:val="a8"/>
              <w:numPr>
                <w:ilvl w:val="0"/>
                <w:numId w:val="31"/>
              </w:numPr>
              <w:spacing w:after="0" w:line="240" w:lineRule="auto"/>
              <w:ind w:left="595" w:hanging="235"/>
              <w:rPr>
                <w:rFonts w:ascii="Times New Roman" w:hAnsi="Times New Roman"/>
                <w:sz w:val="21"/>
                <w:szCs w:val="21"/>
              </w:rPr>
            </w:pPr>
            <w:r w:rsidRPr="006F63A7">
              <w:rPr>
                <w:rFonts w:ascii="Times New Roman" w:hAnsi="Times New Roman"/>
                <w:sz w:val="21"/>
                <w:szCs w:val="21"/>
              </w:rPr>
              <w:t>Кнопка выхода антивандальная. Водонепроницаемость (соответствие IP68).</w:t>
            </w:r>
          </w:p>
          <w:p w14:paraId="21214E5E" w14:textId="77777777" w:rsidR="006F63A7" w:rsidRPr="006F63A7" w:rsidRDefault="006F63A7" w:rsidP="006F63A7">
            <w:pPr>
              <w:pStyle w:val="a8"/>
              <w:numPr>
                <w:ilvl w:val="0"/>
                <w:numId w:val="31"/>
              </w:numPr>
              <w:spacing w:after="0" w:line="240" w:lineRule="auto"/>
              <w:ind w:left="595" w:hanging="235"/>
              <w:rPr>
                <w:rFonts w:ascii="Times New Roman" w:hAnsi="Times New Roman"/>
                <w:sz w:val="21"/>
                <w:szCs w:val="21"/>
              </w:rPr>
            </w:pPr>
            <w:r w:rsidRPr="006F63A7">
              <w:rPr>
                <w:rFonts w:ascii="Times New Roman" w:hAnsi="Times New Roman"/>
                <w:sz w:val="21"/>
                <w:szCs w:val="21"/>
              </w:rPr>
              <w:t>Стойка для кнопки выхода.</w:t>
            </w:r>
          </w:p>
        </w:tc>
      </w:tr>
      <w:tr w:rsidR="006F63A7" w:rsidRPr="006F63A7" w14:paraId="6BD9F13B" w14:textId="77777777" w:rsidTr="00165580">
        <w:trPr>
          <w:trHeight w:val="899"/>
        </w:trPr>
        <w:tc>
          <w:tcPr>
            <w:tcW w:w="1407" w:type="dxa"/>
          </w:tcPr>
          <w:p w14:paraId="3D6E80E3" w14:textId="77777777" w:rsidR="006F63A7" w:rsidRPr="006F63A7" w:rsidRDefault="006F63A7" w:rsidP="00165580">
            <w:pPr>
              <w:spacing w:after="0" w:line="240" w:lineRule="auto"/>
              <w:jc w:val="center"/>
              <w:rPr>
                <w:rFonts w:ascii="Times New Roman" w:hAnsi="Times New Roman"/>
                <w:sz w:val="21"/>
                <w:szCs w:val="21"/>
              </w:rPr>
            </w:pPr>
            <w:r w:rsidRPr="006F63A7">
              <w:rPr>
                <w:rFonts w:ascii="Times New Roman" w:hAnsi="Times New Roman"/>
                <w:sz w:val="21"/>
                <w:szCs w:val="21"/>
              </w:rPr>
              <w:t>3</w:t>
            </w:r>
          </w:p>
        </w:tc>
        <w:tc>
          <w:tcPr>
            <w:tcW w:w="2331" w:type="dxa"/>
          </w:tcPr>
          <w:p w14:paraId="535358A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Ворота с считывателями на вход и выход (в том числе на соответствие ПП № 1479)</w:t>
            </w:r>
          </w:p>
        </w:tc>
        <w:tc>
          <w:tcPr>
            <w:tcW w:w="7603" w:type="dxa"/>
          </w:tcPr>
          <w:p w14:paraId="3F7E11B5" w14:textId="77777777" w:rsidR="006F63A7" w:rsidRPr="006F63A7" w:rsidRDefault="006F63A7" w:rsidP="006F63A7">
            <w:pPr>
              <w:pStyle w:val="a8"/>
              <w:numPr>
                <w:ilvl w:val="0"/>
                <w:numId w:val="32"/>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627A2851" w14:textId="77777777" w:rsidR="006F63A7" w:rsidRPr="006F63A7" w:rsidRDefault="006F63A7" w:rsidP="006F63A7">
            <w:pPr>
              <w:pStyle w:val="a8"/>
              <w:numPr>
                <w:ilvl w:val="0"/>
                <w:numId w:val="32"/>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036983EC" w14:textId="77777777" w:rsidR="006F63A7" w:rsidRPr="006F63A7" w:rsidRDefault="006F63A7" w:rsidP="006F63A7">
            <w:pPr>
              <w:pStyle w:val="a8"/>
              <w:numPr>
                <w:ilvl w:val="0"/>
                <w:numId w:val="32"/>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w:t>
            </w:r>
          </w:p>
          <w:p w14:paraId="01F695B5" w14:textId="77777777" w:rsidR="006F63A7" w:rsidRPr="006F63A7" w:rsidRDefault="006F63A7" w:rsidP="006F63A7">
            <w:pPr>
              <w:pStyle w:val="a8"/>
              <w:numPr>
                <w:ilvl w:val="0"/>
                <w:numId w:val="32"/>
              </w:numPr>
              <w:spacing w:after="0" w:line="240" w:lineRule="auto"/>
              <w:rPr>
                <w:rFonts w:ascii="Times New Roman" w:hAnsi="Times New Roman"/>
                <w:sz w:val="21"/>
                <w:szCs w:val="21"/>
              </w:rPr>
            </w:pPr>
            <w:r w:rsidRPr="006F63A7">
              <w:rPr>
                <w:rFonts w:ascii="Times New Roman" w:hAnsi="Times New Roman"/>
                <w:sz w:val="21"/>
                <w:szCs w:val="21"/>
              </w:rPr>
              <w:t>Считыватель.</w:t>
            </w:r>
          </w:p>
        </w:tc>
      </w:tr>
      <w:tr w:rsidR="006F63A7" w:rsidRPr="006F63A7" w14:paraId="7C256D30" w14:textId="77777777" w:rsidTr="00165580">
        <w:tc>
          <w:tcPr>
            <w:tcW w:w="1407" w:type="dxa"/>
          </w:tcPr>
          <w:p w14:paraId="23085248"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4</w:t>
            </w:r>
          </w:p>
        </w:tc>
        <w:tc>
          <w:tcPr>
            <w:tcW w:w="2331" w:type="dxa"/>
          </w:tcPr>
          <w:p w14:paraId="114969A7"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Шлагбаум с вызывной панелью (в том числе на соответствие ПП № 1479)</w:t>
            </w:r>
          </w:p>
        </w:tc>
        <w:tc>
          <w:tcPr>
            <w:tcW w:w="7603" w:type="dxa"/>
          </w:tcPr>
          <w:p w14:paraId="4866E8CF" w14:textId="77777777" w:rsidR="006F63A7" w:rsidRPr="006F63A7" w:rsidRDefault="006F63A7" w:rsidP="006F63A7">
            <w:pPr>
              <w:pStyle w:val="a8"/>
              <w:numPr>
                <w:ilvl w:val="0"/>
                <w:numId w:val="43"/>
              </w:numPr>
              <w:spacing w:after="0" w:line="240" w:lineRule="auto"/>
              <w:rPr>
                <w:rFonts w:ascii="Times New Roman" w:hAnsi="Times New Roman"/>
                <w:sz w:val="21"/>
                <w:szCs w:val="21"/>
              </w:rPr>
            </w:pPr>
            <w:r w:rsidRPr="006F63A7">
              <w:rPr>
                <w:rFonts w:ascii="Times New Roman" w:hAnsi="Times New Roman"/>
                <w:sz w:val="21"/>
                <w:szCs w:val="21"/>
              </w:rPr>
              <w:t>Вызывная панель.</w:t>
            </w:r>
          </w:p>
          <w:p w14:paraId="2EFE2F6E" w14:textId="77777777" w:rsidR="006F63A7" w:rsidRPr="006F63A7" w:rsidRDefault="006F63A7" w:rsidP="006F63A7">
            <w:pPr>
              <w:pStyle w:val="a8"/>
              <w:numPr>
                <w:ilvl w:val="0"/>
                <w:numId w:val="43"/>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686E6DD1" w14:textId="77777777" w:rsidR="006F63A7" w:rsidRPr="006F63A7" w:rsidRDefault="006F63A7" w:rsidP="006F63A7">
            <w:pPr>
              <w:pStyle w:val="a8"/>
              <w:numPr>
                <w:ilvl w:val="0"/>
                <w:numId w:val="43"/>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6F77E97A" w14:textId="77777777" w:rsidR="006F63A7" w:rsidRPr="006F63A7" w:rsidRDefault="006F63A7" w:rsidP="006F63A7">
            <w:pPr>
              <w:pStyle w:val="a8"/>
              <w:numPr>
                <w:ilvl w:val="0"/>
                <w:numId w:val="43"/>
              </w:numPr>
              <w:spacing w:after="0" w:line="240" w:lineRule="auto"/>
              <w:rPr>
                <w:rFonts w:ascii="Times New Roman" w:hAnsi="Times New Roman"/>
                <w:sz w:val="21"/>
                <w:szCs w:val="21"/>
              </w:rPr>
            </w:pPr>
            <w:r w:rsidRPr="006F63A7">
              <w:rPr>
                <w:rFonts w:ascii="Times New Roman" w:hAnsi="Times New Roman"/>
                <w:sz w:val="21"/>
                <w:szCs w:val="21"/>
              </w:rPr>
              <w:t>Кнопка выхода антивандальная. Водонепроницаемость (соответствие IP68).</w:t>
            </w:r>
          </w:p>
          <w:p w14:paraId="6644E581" w14:textId="77777777" w:rsidR="006F63A7" w:rsidRPr="006F63A7" w:rsidRDefault="006F63A7" w:rsidP="006F63A7">
            <w:pPr>
              <w:pStyle w:val="a8"/>
              <w:numPr>
                <w:ilvl w:val="0"/>
                <w:numId w:val="43"/>
              </w:numPr>
              <w:spacing w:after="0" w:line="240" w:lineRule="auto"/>
              <w:rPr>
                <w:rFonts w:ascii="Times New Roman" w:hAnsi="Times New Roman"/>
                <w:sz w:val="21"/>
                <w:szCs w:val="21"/>
              </w:rPr>
            </w:pPr>
            <w:r w:rsidRPr="006F63A7">
              <w:rPr>
                <w:rFonts w:ascii="Times New Roman" w:hAnsi="Times New Roman"/>
                <w:sz w:val="21"/>
                <w:szCs w:val="21"/>
              </w:rPr>
              <w:t>Стойка для кнопки выхода.</w:t>
            </w:r>
          </w:p>
        </w:tc>
      </w:tr>
      <w:tr w:rsidR="006F63A7" w:rsidRPr="006F63A7" w14:paraId="335DC86B" w14:textId="77777777" w:rsidTr="00165580">
        <w:tc>
          <w:tcPr>
            <w:tcW w:w="1407" w:type="dxa"/>
          </w:tcPr>
          <w:p w14:paraId="42DAB6C9"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5</w:t>
            </w:r>
          </w:p>
        </w:tc>
        <w:tc>
          <w:tcPr>
            <w:tcW w:w="2331" w:type="dxa"/>
          </w:tcPr>
          <w:p w14:paraId="5BA309AB"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Шлагбаум (в том числе на соответствие ПП № 1479)</w:t>
            </w:r>
          </w:p>
        </w:tc>
        <w:tc>
          <w:tcPr>
            <w:tcW w:w="7603" w:type="dxa"/>
          </w:tcPr>
          <w:p w14:paraId="18B6DE5C" w14:textId="77777777" w:rsidR="006F63A7" w:rsidRPr="006F63A7" w:rsidRDefault="006F63A7" w:rsidP="006F63A7">
            <w:pPr>
              <w:pStyle w:val="a8"/>
              <w:numPr>
                <w:ilvl w:val="0"/>
                <w:numId w:val="44"/>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3A7D1EDA" w14:textId="77777777" w:rsidR="006F63A7" w:rsidRPr="006F63A7" w:rsidRDefault="006F63A7" w:rsidP="006F63A7">
            <w:pPr>
              <w:pStyle w:val="a8"/>
              <w:numPr>
                <w:ilvl w:val="0"/>
                <w:numId w:val="44"/>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6D156A35" w14:textId="77777777" w:rsidR="006F63A7" w:rsidRPr="006F63A7" w:rsidRDefault="006F63A7" w:rsidP="006F63A7">
            <w:pPr>
              <w:pStyle w:val="a8"/>
              <w:numPr>
                <w:ilvl w:val="0"/>
                <w:numId w:val="44"/>
              </w:numPr>
              <w:spacing w:after="0" w:line="240" w:lineRule="auto"/>
              <w:rPr>
                <w:rFonts w:ascii="Times New Roman" w:hAnsi="Times New Roman"/>
                <w:sz w:val="21"/>
                <w:szCs w:val="21"/>
              </w:rPr>
            </w:pPr>
            <w:r w:rsidRPr="006F63A7">
              <w:rPr>
                <w:rFonts w:ascii="Times New Roman" w:hAnsi="Times New Roman"/>
                <w:sz w:val="21"/>
                <w:szCs w:val="21"/>
              </w:rPr>
              <w:t>Считыватель.</w:t>
            </w:r>
          </w:p>
          <w:p w14:paraId="69986B5D" w14:textId="77777777" w:rsidR="006F63A7" w:rsidRPr="006F63A7" w:rsidRDefault="006F63A7" w:rsidP="006F63A7">
            <w:pPr>
              <w:pStyle w:val="a8"/>
              <w:numPr>
                <w:ilvl w:val="0"/>
                <w:numId w:val="44"/>
              </w:numPr>
              <w:spacing w:after="0" w:line="240" w:lineRule="auto"/>
              <w:rPr>
                <w:rFonts w:ascii="Times New Roman" w:hAnsi="Times New Roman"/>
                <w:sz w:val="21"/>
                <w:szCs w:val="21"/>
              </w:rPr>
            </w:pPr>
            <w:r w:rsidRPr="006F63A7">
              <w:rPr>
                <w:rFonts w:ascii="Times New Roman" w:hAnsi="Times New Roman"/>
                <w:sz w:val="21"/>
                <w:szCs w:val="21"/>
              </w:rPr>
              <w:t>Кнопка выхода антивандальная. Водонепроницаемость (соответствие IP68).</w:t>
            </w:r>
          </w:p>
          <w:p w14:paraId="175BAF38" w14:textId="77777777" w:rsidR="006F63A7" w:rsidRPr="006F63A7" w:rsidRDefault="006F63A7" w:rsidP="006F63A7">
            <w:pPr>
              <w:pStyle w:val="a8"/>
              <w:numPr>
                <w:ilvl w:val="0"/>
                <w:numId w:val="44"/>
              </w:numPr>
              <w:spacing w:after="0" w:line="240" w:lineRule="auto"/>
              <w:rPr>
                <w:rFonts w:ascii="Times New Roman" w:hAnsi="Times New Roman"/>
                <w:sz w:val="21"/>
                <w:szCs w:val="21"/>
              </w:rPr>
            </w:pPr>
            <w:r w:rsidRPr="006F63A7">
              <w:rPr>
                <w:rFonts w:ascii="Times New Roman" w:hAnsi="Times New Roman"/>
                <w:sz w:val="21"/>
                <w:szCs w:val="21"/>
              </w:rPr>
              <w:t>Стойка для кнопки выхода.</w:t>
            </w:r>
          </w:p>
        </w:tc>
      </w:tr>
      <w:tr w:rsidR="006F63A7" w:rsidRPr="006F63A7" w14:paraId="4AE1D3D7" w14:textId="77777777" w:rsidTr="00165580">
        <w:trPr>
          <w:trHeight w:val="818"/>
        </w:trPr>
        <w:tc>
          <w:tcPr>
            <w:tcW w:w="1407" w:type="dxa"/>
          </w:tcPr>
          <w:p w14:paraId="2FDE78E1"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6</w:t>
            </w:r>
          </w:p>
        </w:tc>
        <w:tc>
          <w:tcPr>
            <w:tcW w:w="2331" w:type="dxa"/>
          </w:tcPr>
          <w:p w14:paraId="04D01893"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Шлагбаум с считывателями на вход и выход (в том числе на соответствие ПП № 1479)</w:t>
            </w:r>
          </w:p>
        </w:tc>
        <w:tc>
          <w:tcPr>
            <w:tcW w:w="7603" w:type="dxa"/>
          </w:tcPr>
          <w:p w14:paraId="3E4B61CB" w14:textId="77777777" w:rsidR="006F63A7" w:rsidRPr="006F63A7" w:rsidRDefault="006F63A7" w:rsidP="006F63A7">
            <w:pPr>
              <w:pStyle w:val="a8"/>
              <w:numPr>
                <w:ilvl w:val="0"/>
                <w:numId w:val="45"/>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6CF390E5" w14:textId="77777777" w:rsidR="006F63A7" w:rsidRPr="006F63A7" w:rsidRDefault="006F63A7" w:rsidP="006F63A7">
            <w:pPr>
              <w:pStyle w:val="a8"/>
              <w:numPr>
                <w:ilvl w:val="0"/>
                <w:numId w:val="45"/>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570A8D76" w14:textId="77777777" w:rsidR="006F63A7" w:rsidRPr="006F63A7" w:rsidRDefault="006F63A7" w:rsidP="006F63A7">
            <w:pPr>
              <w:pStyle w:val="a8"/>
              <w:numPr>
                <w:ilvl w:val="0"/>
                <w:numId w:val="45"/>
              </w:numPr>
              <w:spacing w:after="0" w:line="240" w:lineRule="auto"/>
              <w:rPr>
                <w:rFonts w:ascii="Times New Roman" w:hAnsi="Times New Roman"/>
                <w:sz w:val="21"/>
                <w:szCs w:val="21"/>
              </w:rPr>
            </w:pPr>
            <w:r w:rsidRPr="006F63A7">
              <w:rPr>
                <w:rFonts w:ascii="Times New Roman" w:hAnsi="Times New Roman"/>
                <w:sz w:val="21"/>
                <w:szCs w:val="21"/>
              </w:rPr>
              <w:t>Считыватель.</w:t>
            </w:r>
          </w:p>
        </w:tc>
      </w:tr>
      <w:tr w:rsidR="006F63A7" w:rsidRPr="006F63A7" w14:paraId="1D4C847A" w14:textId="77777777" w:rsidTr="00165580">
        <w:tc>
          <w:tcPr>
            <w:tcW w:w="1407" w:type="dxa"/>
          </w:tcPr>
          <w:p w14:paraId="5488AF21"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7</w:t>
            </w:r>
          </w:p>
        </w:tc>
        <w:tc>
          <w:tcPr>
            <w:tcW w:w="2331" w:type="dxa"/>
          </w:tcPr>
          <w:p w14:paraId="1AB35E88"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Калитка с вызывной панелью</w:t>
            </w:r>
          </w:p>
        </w:tc>
        <w:tc>
          <w:tcPr>
            <w:tcW w:w="7603" w:type="dxa"/>
          </w:tcPr>
          <w:p w14:paraId="6E3E3D34" w14:textId="77777777" w:rsidR="006F63A7" w:rsidRPr="006F63A7" w:rsidRDefault="006F63A7" w:rsidP="006F63A7">
            <w:pPr>
              <w:pStyle w:val="a8"/>
              <w:numPr>
                <w:ilvl w:val="0"/>
                <w:numId w:val="33"/>
              </w:numPr>
              <w:spacing w:after="0" w:line="240" w:lineRule="auto"/>
              <w:rPr>
                <w:rFonts w:ascii="Times New Roman" w:hAnsi="Times New Roman"/>
                <w:sz w:val="21"/>
                <w:szCs w:val="21"/>
              </w:rPr>
            </w:pPr>
            <w:r w:rsidRPr="006F63A7">
              <w:rPr>
                <w:rFonts w:ascii="Times New Roman" w:hAnsi="Times New Roman"/>
                <w:sz w:val="21"/>
                <w:szCs w:val="21"/>
              </w:rPr>
              <w:t>Вызывная панель.</w:t>
            </w:r>
          </w:p>
          <w:p w14:paraId="64BEDDC3" w14:textId="77777777" w:rsidR="006F63A7" w:rsidRPr="006F63A7" w:rsidRDefault="006F63A7" w:rsidP="006F63A7">
            <w:pPr>
              <w:pStyle w:val="a8"/>
              <w:numPr>
                <w:ilvl w:val="0"/>
                <w:numId w:val="33"/>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094E7502" w14:textId="77777777" w:rsidR="006F63A7" w:rsidRPr="006F63A7" w:rsidRDefault="006F63A7" w:rsidP="006F63A7">
            <w:pPr>
              <w:pStyle w:val="a8"/>
              <w:numPr>
                <w:ilvl w:val="0"/>
                <w:numId w:val="33"/>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21EB882C" w14:textId="77777777" w:rsidR="006F63A7" w:rsidRPr="006F63A7" w:rsidRDefault="006F63A7" w:rsidP="006F63A7">
            <w:pPr>
              <w:pStyle w:val="a8"/>
              <w:numPr>
                <w:ilvl w:val="0"/>
                <w:numId w:val="33"/>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 калитки).</w:t>
            </w:r>
          </w:p>
          <w:p w14:paraId="63D3CD89" w14:textId="77777777" w:rsidR="006F63A7" w:rsidRPr="006F63A7" w:rsidRDefault="006F63A7" w:rsidP="006F63A7">
            <w:pPr>
              <w:pStyle w:val="a8"/>
              <w:numPr>
                <w:ilvl w:val="0"/>
                <w:numId w:val="33"/>
              </w:numPr>
              <w:spacing w:after="0" w:line="240" w:lineRule="auto"/>
              <w:rPr>
                <w:rFonts w:ascii="Times New Roman" w:hAnsi="Times New Roman"/>
                <w:sz w:val="21"/>
                <w:szCs w:val="21"/>
              </w:rPr>
            </w:pPr>
            <w:r w:rsidRPr="006F63A7">
              <w:rPr>
                <w:rFonts w:ascii="Times New Roman" w:hAnsi="Times New Roman"/>
                <w:sz w:val="21"/>
                <w:szCs w:val="21"/>
              </w:rPr>
              <w:t>Кнопка выхода антивандальная. Водонепроницаемость (соответствие IP68).</w:t>
            </w:r>
          </w:p>
          <w:p w14:paraId="4F80DA88" w14:textId="77777777" w:rsidR="006F63A7" w:rsidRPr="006F63A7" w:rsidRDefault="006F63A7" w:rsidP="006F63A7">
            <w:pPr>
              <w:pStyle w:val="a8"/>
              <w:numPr>
                <w:ilvl w:val="0"/>
                <w:numId w:val="33"/>
              </w:numPr>
              <w:spacing w:after="0" w:line="240" w:lineRule="auto"/>
              <w:rPr>
                <w:rFonts w:ascii="Times New Roman" w:hAnsi="Times New Roman"/>
                <w:sz w:val="21"/>
                <w:szCs w:val="21"/>
              </w:rPr>
            </w:pPr>
            <w:r w:rsidRPr="006F63A7">
              <w:rPr>
                <w:rFonts w:ascii="Times New Roman" w:hAnsi="Times New Roman"/>
                <w:sz w:val="21"/>
                <w:szCs w:val="21"/>
              </w:rPr>
              <w:t>Стойка для кнопки выхода.</w:t>
            </w:r>
          </w:p>
        </w:tc>
      </w:tr>
      <w:tr w:rsidR="006F63A7" w:rsidRPr="006F63A7" w14:paraId="22143B1C" w14:textId="77777777" w:rsidTr="00165580">
        <w:tc>
          <w:tcPr>
            <w:tcW w:w="1407" w:type="dxa"/>
          </w:tcPr>
          <w:p w14:paraId="1B82F378"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8</w:t>
            </w:r>
          </w:p>
        </w:tc>
        <w:tc>
          <w:tcPr>
            <w:tcW w:w="2331" w:type="dxa"/>
          </w:tcPr>
          <w:p w14:paraId="09C31073"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Калитка</w:t>
            </w:r>
          </w:p>
        </w:tc>
        <w:tc>
          <w:tcPr>
            <w:tcW w:w="7603" w:type="dxa"/>
          </w:tcPr>
          <w:p w14:paraId="1B5AB4B1" w14:textId="77777777" w:rsidR="006F63A7" w:rsidRPr="006F63A7" w:rsidRDefault="006F63A7" w:rsidP="006F63A7">
            <w:pPr>
              <w:pStyle w:val="a8"/>
              <w:numPr>
                <w:ilvl w:val="0"/>
                <w:numId w:val="34"/>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01D2A486" w14:textId="77777777" w:rsidR="006F63A7" w:rsidRPr="006F63A7" w:rsidRDefault="006F63A7" w:rsidP="006F63A7">
            <w:pPr>
              <w:pStyle w:val="a8"/>
              <w:numPr>
                <w:ilvl w:val="0"/>
                <w:numId w:val="34"/>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08FE6154" w14:textId="77777777" w:rsidR="006F63A7" w:rsidRPr="006F63A7" w:rsidRDefault="006F63A7" w:rsidP="006F63A7">
            <w:pPr>
              <w:pStyle w:val="a8"/>
              <w:numPr>
                <w:ilvl w:val="0"/>
                <w:numId w:val="34"/>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 калитки).</w:t>
            </w:r>
          </w:p>
          <w:p w14:paraId="21E89349" w14:textId="77777777" w:rsidR="006F63A7" w:rsidRPr="006F63A7" w:rsidRDefault="006F63A7" w:rsidP="006F63A7">
            <w:pPr>
              <w:pStyle w:val="a8"/>
              <w:numPr>
                <w:ilvl w:val="0"/>
                <w:numId w:val="34"/>
              </w:numPr>
              <w:spacing w:after="0" w:line="240" w:lineRule="auto"/>
              <w:rPr>
                <w:rFonts w:ascii="Times New Roman" w:hAnsi="Times New Roman"/>
                <w:sz w:val="21"/>
                <w:szCs w:val="21"/>
              </w:rPr>
            </w:pPr>
            <w:r w:rsidRPr="006F63A7">
              <w:rPr>
                <w:rFonts w:ascii="Times New Roman" w:hAnsi="Times New Roman"/>
                <w:sz w:val="21"/>
                <w:szCs w:val="21"/>
              </w:rPr>
              <w:t>Считыватель.</w:t>
            </w:r>
          </w:p>
          <w:p w14:paraId="726711BA" w14:textId="77777777" w:rsidR="006F63A7" w:rsidRPr="006F63A7" w:rsidRDefault="006F63A7" w:rsidP="006F63A7">
            <w:pPr>
              <w:pStyle w:val="a8"/>
              <w:numPr>
                <w:ilvl w:val="0"/>
                <w:numId w:val="34"/>
              </w:numPr>
              <w:spacing w:after="0" w:line="240" w:lineRule="auto"/>
              <w:rPr>
                <w:rFonts w:ascii="Times New Roman" w:hAnsi="Times New Roman"/>
                <w:sz w:val="21"/>
                <w:szCs w:val="21"/>
              </w:rPr>
            </w:pPr>
            <w:r w:rsidRPr="006F63A7">
              <w:rPr>
                <w:rFonts w:ascii="Times New Roman" w:hAnsi="Times New Roman"/>
                <w:sz w:val="21"/>
                <w:szCs w:val="21"/>
              </w:rPr>
              <w:t>Кнопка выхода антивандальная. Водонепроницаемость (соответствие IP68).</w:t>
            </w:r>
          </w:p>
          <w:p w14:paraId="772002B1" w14:textId="77777777" w:rsidR="006F63A7" w:rsidRPr="006F63A7" w:rsidRDefault="006F63A7" w:rsidP="006F63A7">
            <w:pPr>
              <w:pStyle w:val="a8"/>
              <w:numPr>
                <w:ilvl w:val="0"/>
                <w:numId w:val="34"/>
              </w:numPr>
              <w:spacing w:after="0" w:line="240" w:lineRule="auto"/>
              <w:rPr>
                <w:rFonts w:ascii="Times New Roman" w:hAnsi="Times New Roman"/>
                <w:sz w:val="21"/>
                <w:szCs w:val="21"/>
              </w:rPr>
            </w:pPr>
            <w:r w:rsidRPr="006F63A7">
              <w:rPr>
                <w:rFonts w:ascii="Times New Roman" w:hAnsi="Times New Roman"/>
                <w:sz w:val="21"/>
                <w:szCs w:val="21"/>
              </w:rPr>
              <w:t>Стойка для кнопки выхода.</w:t>
            </w:r>
          </w:p>
        </w:tc>
      </w:tr>
      <w:tr w:rsidR="006F63A7" w:rsidRPr="006F63A7" w14:paraId="3AEF136B" w14:textId="77777777" w:rsidTr="00165580">
        <w:tc>
          <w:tcPr>
            <w:tcW w:w="1407" w:type="dxa"/>
          </w:tcPr>
          <w:p w14:paraId="7D2C6FEB"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9</w:t>
            </w:r>
          </w:p>
        </w:tc>
        <w:tc>
          <w:tcPr>
            <w:tcW w:w="2331" w:type="dxa"/>
          </w:tcPr>
          <w:p w14:paraId="2CCE86E7"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Калитка с считывателями на вход и выход</w:t>
            </w:r>
          </w:p>
        </w:tc>
        <w:tc>
          <w:tcPr>
            <w:tcW w:w="7603" w:type="dxa"/>
          </w:tcPr>
          <w:p w14:paraId="0A1A2191" w14:textId="77777777" w:rsidR="006F63A7" w:rsidRPr="006F63A7" w:rsidRDefault="006F63A7" w:rsidP="006F63A7">
            <w:pPr>
              <w:pStyle w:val="a8"/>
              <w:numPr>
                <w:ilvl w:val="0"/>
                <w:numId w:val="35"/>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27865C64" w14:textId="77777777" w:rsidR="006F63A7" w:rsidRPr="006F63A7" w:rsidRDefault="006F63A7" w:rsidP="006F63A7">
            <w:pPr>
              <w:pStyle w:val="a8"/>
              <w:numPr>
                <w:ilvl w:val="0"/>
                <w:numId w:val="35"/>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68934251" w14:textId="77777777" w:rsidR="006F63A7" w:rsidRPr="006F63A7" w:rsidRDefault="006F63A7" w:rsidP="006F63A7">
            <w:pPr>
              <w:pStyle w:val="a8"/>
              <w:numPr>
                <w:ilvl w:val="0"/>
                <w:numId w:val="35"/>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 калитки).</w:t>
            </w:r>
          </w:p>
          <w:p w14:paraId="7463FD08" w14:textId="77777777" w:rsidR="006F63A7" w:rsidRPr="006F63A7" w:rsidRDefault="006F63A7" w:rsidP="006F63A7">
            <w:pPr>
              <w:pStyle w:val="a8"/>
              <w:numPr>
                <w:ilvl w:val="0"/>
                <w:numId w:val="35"/>
              </w:numPr>
              <w:spacing w:after="0" w:line="240" w:lineRule="auto"/>
              <w:rPr>
                <w:rFonts w:ascii="Times New Roman" w:hAnsi="Times New Roman"/>
                <w:sz w:val="21"/>
                <w:szCs w:val="21"/>
              </w:rPr>
            </w:pPr>
            <w:r w:rsidRPr="006F63A7">
              <w:rPr>
                <w:rFonts w:ascii="Times New Roman" w:hAnsi="Times New Roman"/>
                <w:sz w:val="21"/>
                <w:szCs w:val="21"/>
              </w:rPr>
              <w:t>Считыватель.</w:t>
            </w:r>
          </w:p>
        </w:tc>
      </w:tr>
      <w:tr w:rsidR="006F63A7" w:rsidRPr="006F63A7" w14:paraId="20CF0958" w14:textId="77777777" w:rsidTr="00165580">
        <w:tc>
          <w:tcPr>
            <w:tcW w:w="1407" w:type="dxa"/>
          </w:tcPr>
          <w:p w14:paraId="00C8BEED"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10</w:t>
            </w:r>
          </w:p>
        </w:tc>
        <w:tc>
          <w:tcPr>
            <w:tcW w:w="2331" w:type="dxa"/>
          </w:tcPr>
          <w:p w14:paraId="30512F6A"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Входная группа в здание с вызывной панелью</w:t>
            </w:r>
          </w:p>
        </w:tc>
        <w:tc>
          <w:tcPr>
            <w:tcW w:w="7603" w:type="dxa"/>
          </w:tcPr>
          <w:p w14:paraId="3594BA85" w14:textId="77777777" w:rsidR="006F63A7" w:rsidRPr="006F63A7" w:rsidRDefault="006F63A7" w:rsidP="006F63A7">
            <w:pPr>
              <w:pStyle w:val="a8"/>
              <w:numPr>
                <w:ilvl w:val="0"/>
                <w:numId w:val="36"/>
              </w:numPr>
              <w:spacing w:after="0" w:line="240" w:lineRule="auto"/>
              <w:rPr>
                <w:rFonts w:ascii="Times New Roman" w:hAnsi="Times New Roman"/>
                <w:sz w:val="21"/>
                <w:szCs w:val="21"/>
              </w:rPr>
            </w:pPr>
            <w:r w:rsidRPr="006F63A7">
              <w:rPr>
                <w:rFonts w:ascii="Times New Roman" w:hAnsi="Times New Roman"/>
                <w:sz w:val="21"/>
                <w:szCs w:val="21"/>
              </w:rPr>
              <w:t>Вызывная панель.</w:t>
            </w:r>
          </w:p>
          <w:p w14:paraId="25C44A76" w14:textId="77777777" w:rsidR="006F63A7" w:rsidRPr="006F63A7" w:rsidRDefault="006F63A7" w:rsidP="006F63A7">
            <w:pPr>
              <w:pStyle w:val="a8"/>
              <w:numPr>
                <w:ilvl w:val="0"/>
                <w:numId w:val="36"/>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76694D42" w14:textId="77777777" w:rsidR="006F63A7" w:rsidRPr="006F63A7" w:rsidRDefault="006F63A7" w:rsidP="006F63A7">
            <w:pPr>
              <w:pStyle w:val="a8"/>
              <w:numPr>
                <w:ilvl w:val="0"/>
                <w:numId w:val="36"/>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40C5C640" w14:textId="77777777" w:rsidR="006F63A7" w:rsidRPr="006F63A7" w:rsidRDefault="006F63A7" w:rsidP="006F63A7">
            <w:pPr>
              <w:pStyle w:val="a8"/>
              <w:numPr>
                <w:ilvl w:val="0"/>
                <w:numId w:val="36"/>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 двери).</w:t>
            </w:r>
          </w:p>
          <w:p w14:paraId="7E536707" w14:textId="77777777" w:rsidR="006F63A7" w:rsidRPr="006F63A7" w:rsidRDefault="006F63A7" w:rsidP="006F63A7">
            <w:pPr>
              <w:pStyle w:val="a8"/>
              <w:numPr>
                <w:ilvl w:val="0"/>
                <w:numId w:val="36"/>
              </w:numPr>
              <w:spacing w:after="0" w:line="240" w:lineRule="auto"/>
              <w:rPr>
                <w:rFonts w:ascii="Times New Roman" w:hAnsi="Times New Roman"/>
                <w:sz w:val="21"/>
                <w:szCs w:val="21"/>
              </w:rPr>
            </w:pPr>
            <w:r w:rsidRPr="006F63A7">
              <w:rPr>
                <w:rFonts w:ascii="Times New Roman" w:hAnsi="Times New Roman"/>
                <w:sz w:val="21"/>
                <w:szCs w:val="21"/>
              </w:rPr>
              <w:t>Кнопка выхода.</w:t>
            </w:r>
          </w:p>
          <w:p w14:paraId="60A47951" w14:textId="77777777" w:rsidR="006F63A7" w:rsidRPr="006F63A7" w:rsidRDefault="006F63A7" w:rsidP="006F63A7">
            <w:pPr>
              <w:pStyle w:val="a8"/>
              <w:numPr>
                <w:ilvl w:val="0"/>
                <w:numId w:val="36"/>
              </w:numPr>
              <w:spacing w:after="0" w:line="240" w:lineRule="auto"/>
              <w:rPr>
                <w:rFonts w:ascii="Times New Roman" w:hAnsi="Times New Roman"/>
                <w:sz w:val="21"/>
                <w:szCs w:val="21"/>
              </w:rPr>
            </w:pPr>
            <w:r w:rsidRPr="006F63A7">
              <w:rPr>
                <w:rFonts w:ascii="Times New Roman" w:hAnsi="Times New Roman"/>
                <w:sz w:val="21"/>
                <w:szCs w:val="21"/>
              </w:rPr>
              <w:t>Кнопка аварийной разблокировки.</w:t>
            </w:r>
          </w:p>
        </w:tc>
      </w:tr>
      <w:tr w:rsidR="006F63A7" w:rsidRPr="006F63A7" w14:paraId="014E29E2" w14:textId="77777777" w:rsidTr="00165580">
        <w:tc>
          <w:tcPr>
            <w:tcW w:w="1407" w:type="dxa"/>
          </w:tcPr>
          <w:p w14:paraId="41A6448B"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lastRenderedPageBreak/>
              <w:t>11</w:t>
            </w:r>
          </w:p>
        </w:tc>
        <w:tc>
          <w:tcPr>
            <w:tcW w:w="2331" w:type="dxa"/>
          </w:tcPr>
          <w:p w14:paraId="22A05E97"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Входная группа</w:t>
            </w:r>
          </w:p>
        </w:tc>
        <w:tc>
          <w:tcPr>
            <w:tcW w:w="7603" w:type="dxa"/>
          </w:tcPr>
          <w:p w14:paraId="7D599560" w14:textId="77777777" w:rsidR="006F63A7" w:rsidRPr="006F63A7" w:rsidRDefault="006F63A7" w:rsidP="006F63A7">
            <w:pPr>
              <w:pStyle w:val="a8"/>
              <w:numPr>
                <w:ilvl w:val="0"/>
                <w:numId w:val="37"/>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70C491DD" w14:textId="77777777" w:rsidR="006F63A7" w:rsidRPr="006F63A7" w:rsidRDefault="006F63A7" w:rsidP="006F63A7">
            <w:pPr>
              <w:pStyle w:val="a8"/>
              <w:numPr>
                <w:ilvl w:val="0"/>
                <w:numId w:val="37"/>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401CAD37" w14:textId="77777777" w:rsidR="006F63A7" w:rsidRPr="006F63A7" w:rsidRDefault="006F63A7" w:rsidP="006F63A7">
            <w:pPr>
              <w:pStyle w:val="a8"/>
              <w:numPr>
                <w:ilvl w:val="0"/>
                <w:numId w:val="37"/>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 двери).</w:t>
            </w:r>
          </w:p>
          <w:p w14:paraId="272E0068" w14:textId="77777777" w:rsidR="006F63A7" w:rsidRPr="006F63A7" w:rsidRDefault="006F63A7" w:rsidP="006F63A7">
            <w:pPr>
              <w:pStyle w:val="a8"/>
              <w:numPr>
                <w:ilvl w:val="0"/>
                <w:numId w:val="37"/>
              </w:numPr>
              <w:spacing w:after="0" w:line="240" w:lineRule="auto"/>
              <w:rPr>
                <w:rFonts w:ascii="Times New Roman" w:hAnsi="Times New Roman"/>
                <w:sz w:val="21"/>
                <w:szCs w:val="21"/>
              </w:rPr>
            </w:pPr>
            <w:r w:rsidRPr="006F63A7">
              <w:rPr>
                <w:rFonts w:ascii="Times New Roman" w:hAnsi="Times New Roman"/>
                <w:sz w:val="21"/>
                <w:szCs w:val="21"/>
              </w:rPr>
              <w:t>Считыватель.</w:t>
            </w:r>
          </w:p>
          <w:p w14:paraId="2AD25F10" w14:textId="77777777" w:rsidR="006F63A7" w:rsidRPr="006F63A7" w:rsidRDefault="006F63A7" w:rsidP="006F63A7">
            <w:pPr>
              <w:pStyle w:val="a8"/>
              <w:numPr>
                <w:ilvl w:val="0"/>
                <w:numId w:val="37"/>
              </w:numPr>
              <w:spacing w:after="0" w:line="240" w:lineRule="auto"/>
              <w:rPr>
                <w:rFonts w:ascii="Times New Roman" w:hAnsi="Times New Roman"/>
                <w:sz w:val="21"/>
                <w:szCs w:val="21"/>
              </w:rPr>
            </w:pPr>
            <w:r w:rsidRPr="006F63A7">
              <w:rPr>
                <w:rFonts w:ascii="Times New Roman" w:hAnsi="Times New Roman"/>
                <w:sz w:val="21"/>
                <w:szCs w:val="21"/>
              </w:rPr>
              <w:t>Кнопка выхода.</w:t>
            </w:r>
          </w:p>
          <w:p w14:paraId="6395B503" w14:textId="77777777" w:rsidR="006F63A7" w:rsidRPr="006F63A7" w:rsidRDefault="006F63A7" w:rsidP="006F63A7">
            <w:pPr>
              <w:pStyle w:val="a8"/>
              <w:numPr>
                <w:ilvl w:val="0"/>
                <w:numId w:val="37"/>
              </w:numPr>
              <w:spacing w:after="0" w:line="240" w:lineRule="auto"/>
              <w:rPr>
                <w:rFonts w:ascii="Times New Roman" w:hAnsi="Times New Roman"/>
                <w:sz w:val="21"/>
                <w:szCs w:val="21"/>
              </w:rPr>
            </w:pPr>
            <w:r w:rsidRPr="006F63A7">
              <w:rPr>
                <w:rFonts w:ascii="Times New Roman" w:hAnsi="Times New Roman"/>
                <w:sz w:val="21"/>
                <w:szCs w:val="21"/>
              </w:rPr>
              <w:t>Кнопка аварийной разблокировки.</w:t>
            </w:r>
          </w:p>
        </w:tc>
      </w:tr>
      <w:tr w:rsidR="006F63A7" w:rsidRPr="006F63A7" w14:paraId="40C8A671" w14:textId="77777777" w:rsidTr="00165580">
        <w:tc>
          <w:tcPr>
            <w:tcW w:w="1407" w:type="dxa"/>
          </w:tcPr>
          <w:p w14:paraId="2EA964E5"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12</w:t>
            </w:r>
          </w:p>
        </w:tc>
        <w:tc>
          <w:tcPr>
            <w:tcW w:w="2331" w:type="dxa"/>
          </w:tcPr>
          <w:p w14:paraId="33907BF6"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Турникет</w:t>
            </w:r>
          </w:p>
        </w:tc>
        <w:tc>
          <w:tcPr>
            <w:tcW w:w="7603" w:type="dxa"/>
          </w:tcPr>
          <w:p w14:paraId="48F05862" w14:textId="77777777" w:rsidR="006F63A7" w:rsidRPr="006F63A7" w:rsidRDefault="006F63A7" w:rsidP="006F63A7">
            <w:pPr>
              <w:pStyle w:val="a8"/>
              <w:numPr>
                <w:ilvl w:val="0"/>
                <w:numId w:val="46"/>
              </w:numPr>
              <w:spacing w:after="0" w:line="240" w:lineRule="auto"/>
              <w:rPr>
                <w:rFonts w:ascii="Times New Roman" w:hAnsi="Times New Roman"/>
                <w:sz w:val="21"/>
                <w:szCs w:val="21"/>
              </w:rPr>
            </w:pPr>
            <w:r w:rsidRPr="006F63A7">
              <w:rPr>
                <w:rFonts w:ascii="Times New Roman" w:hAnsi="Times New Roman"/>
                <w:sz w:val="21"/>
                <w:szCs w:val="21"/>
              </w:rPr>
              <w:t>Планка «</w:t>
            </w:r>
            <w:proofErr w:type="spellStart"/>
            <w:r w:rsidRPr="006F63A7">
              <w:rPr>
                <w:rFonts w:ascii="Times New Roman" w:hAnsi="Times New Roman"/>
                <w:sz w:val="21"/>
                <w:szCs w:val="21"/>
              </w:rPr>
              <w:t>Антипаника</w:t>
            </w:r>
            <w:proofErr w:type="spellEnd"/>
            <w:r w:rsidRPr="006F63A7">
              <w:rPr>
                <w:rFonts w:ascii="Times New Roman" w:hAnsi="Times New Roman"/>
                <w:sz w:val="21"/>
                <w:szCs w:val="21"/>
              </w:rPr>
              <w:t>».</w:t>
            </w:r>
          </w:p>
          <w:p w14:paraId="477B78C9" w14:textId="77777777" w:rsidR="006F63A7" w:rsidRPr="006F63A7" w:rsidRDefault="006F63A7" w:rsidP="006F63A7">
            <w:pPr>
              <w:pStyle w:val="a8"/>
              <w:numPr>
                <w:ilvl w:val="0"/>
                <w:numId w:val="46"/>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66D59C9F" w14:textId="77777777" w:rsidR="006F63A7" w:rsidRPr="006F63A7" w:rsidRDefault="006F63A7" w:rsidP="006F63A7">
            <w:pPr>
              <w:pStyle w:val="a8"/>
              <w:numPr>
                <w:ilvl w:val="0"/>
                <w:numId w:val="46"/>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2BE6654B" w14:textId="77777777" w:rsidR="006F63A7" w:rsidRPr="006F63A7" w:rsidRDefault="006F63A7" w:rsidP="006F63A7">
            <w:pPr>
              <w:pStyle w:val="a8"/>
              <w:numPr>
                <w:ilvl w:val="0"/>
                <w:numId w:val="46"/>
              </w:numPr>
              <w:spacing w:after="0" w:line="240" w:lineRule="auto"/>
              <w:rPr>
                <w:rFonts w:ascii="Times New Roman" w:hAnsi="Times New Roman"/>
                <w:sz w:val="21"/>
                <w:szCs w:val="21"/>
              </w:rPr>
            </w:pPr>
            <w:r w:rsidRPr="006F63A7">
              <w:rPr>
                <w:rFonts w:ascii="Times New Roman" w:hAnsi="Times New Roman"/>
                <w:sz w:val="21"/>
                <w:szCs w:val="21"/>
              </w:rPr>
              <w:t>Считыватель.</w:t>
            </w:r>
          </w:p>
        </w:tc>
      </w:tr>
      <w:tr w:rsidR="006F63A7" w:rsidRPr="006F63A7" w14:paraId="13DA1F0A" w14:textId="77777777" w:rsidTr="00165580">
        <w:tc>
          <w:tcPr>
            <w:tcW w:w="1407" w:type="dxa"/>
          </w:tcPr>
          <w:p w14:paraId="6CA61FBB"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13</w:t>
            </w:r>
          </w:p>
        </w:tc>
        <w:tc>
          <w:tcPr>
            <w:tcW w:w="2331" w:type="dxa"/>
          </w:tcPr>
          <w:p w14:paraId="3C1C2B3D"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Служебный вход с считывателями на вход и выход</w:t>
            </w:r>
          </w:p>
        </w:tc>
        <w:tc>
          <w:tcPr>
            <w:tcW w:w="7603" w:type="dxa"/>
          </w:tcPr>
          <w:p w14:paraId="1FB3A8FD" w14:textId="77777777" w:rsidR="006F63A7" w:rsidRPr="006F63A7" w:rsidRDefault="006F63A7" w:rsidP="006F63A7">
            <w:pPr>
              <w:pStyle w:val="a8"/>
              <w:numPr>
                <w:ilvl w:val="0"/>
                <w:numId w:val="38"/>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4A66C5FB" w14:textId="77777777" w:rsidR="006F63A7" w:rsidRPr="006F63A7" w:rsidRDefault="006F63A7" w:rsidP="006F63A7">
            <w:pPr>
              <w:pStyle w:val="a8"/>
              <w:numPr>
                <w:ilvl w:val="0"/>
                <w:numId w:val="38"/>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63C60061" w14:textId="77777777" w:rsidR="006F63A7" w:rsidRPr="006F63A7" w:rsidRDefault="006F63A7" w:rsidP="006F63A7">
            <w:pPr>
              <w:pStyle w:val="a8"/>
              <w:numPr>
                <w:ilvl w:val="0"/>
                <w:numId w:val="38"/>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 двери).</w:t>
            </w:r>
          </w:p>
          <w:p w14:paraId="3E096D0B" w14:textId="77777777" w:rsidR="006F63A7" w:rsidRPr="006F63A7" w:rsidRDefault="006F63A7" w:rsidP="006F63A7">
            <w:pPr>
              <w:pStyle w:val="a8"/>
              <w:numPr>
                <w:ilvl w:val="0"/>
                <w:numId w:val="38"/>
              </w:numPr>
              <w:spacing w:after="0" w:line="240" w:lineRule="auto"/>
              <w:rPr>
                <w:rFonts w:ascii="Times New Roman" w:hAnsi="Times New Roman"/>
                <w:sz w:val="21"/>
                <w:szCs w:val="21"/>
              </w:rPr>
            </w:pPr>
            <w:r w:rsidRPr="006F63A7">
              <w:rPr>
                <w:rFonts w:ascii="Times New Roman" w:hAnsi="Times New Roman"/>
                <w:sz w:val="21"/>
                <w:szCs w:val="21"/>
              </w:rPr>
              <w:t>Считыватель.</w:t>
            </w:r>
          </w:p>
          <w:p w14:paraId="0AA916BE" w14:textId="77777777" w:rsidR="006F63A7" w:rsidRPr="006F63A7" w:rsidRDefault="006F63A7" w:rsidP="006F63A7">
            <w:pPr>
              <w:pStyle w:val="a8"/>
              <w:numPr>
                <w:ilvl w:val="0"/>
                <w:numId w:val="38"/>
              </w:numPr>
              <w:spacing w:after="0" w:line="240" w:lineRule="auto"/>
              <w:rPr>
                <w:rFonts w:ascii="Times New Roman" w:hAnsi="Times New Roman"/>
                <w:sz w:val="21"/>
                <w:szCs w:val="21"/>
              </w:rPr>
            </w:pPr>
            <w:r w:rsidRPr="006F63A7">
              <w:rPr>
                <w:rFonts w:ascii="Times New Roman" w:hAnsi="Times New Roman"/>
                <w:sz w:val="21"/>
                <w:szCs w:val="21"/>
              </w:rPr>
              <w:t>Кнопка аварийной разблокировки (</w:t>
            </w:r>
            <w:r w:rsidRPr="006F63A7">
              <w:rPr>
                <w:rFonts w:ascii="Times New Roman" w:hAnsi="Times New Roman"/>
                <w:iCs/>
                <w:sz w:val="21"/>
                <w:szCs w:val="21"/>
              </w:rPr>
              <w:t>в разрыв цепи питания замка)</w:t>
            </w:r>
            <w:r w:rsidRPr="006F63A7">
              <w:rPr>
                <w:rFonts w:ascii="Times New Roman" w:hAnsi="Times New Roman"/>
                <w:sz w:val="21"/>
                <w:szCs w:val="21"/>
              </w:rPr>
              <w:t>.</w:t>
            </w:r>
          </w:p>
        </w:tc>
      </w:tr>
      <w:tr w:rsidR="006F63A7" w:rsidRPr="006F63A7" w14:paraId="3194D0AC" w14:textId="77777777" w:rsidTr="00165580">
        <w:tc>
          <w:tcPr>
            <w:tcW w:w="1407" w:type="dxa"/>
          </w:tcPr>
          <w:p w14:paraId="31E575F6"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14</w:t>
            </w:r>
          </w:p>
        </w:tc>
        <w:tc>
          <w:tcPr>
            <w:tcW w:w="2331" w:type="dxa"/>
          </w:tcPr>
          <w:p w14:paraId="4AEB221A"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Эвакуационные выходы без доступа с улицы</w:t>
            </w:r>
          </w:p>
        </w:tc>
        <w:tc>
          <w:tcPr>
            <w:tcW w:w="7603" w:type="dxa"/>
          </w:tcPr>
          <w:p w14:paraId="39882114" w14:textId="77777777" w:rsidR="006F63A7" w:rsidRPr="006F63A7" w:rsidRDefault="006F63A7" w:rsidP="006F63A7">
            <w:pPr>
              <w:pStyle w:val="a8"/>
              <w:numPr>
                <w:ilvl w:val="0"/>
                <w:numId w:val="39"/>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3669C9BE" w14:textId="77777777" w:rsidR="006F63A7" w:rsidRPr="006F63A7" w:rsidRDefault="006F63A7" w:rsidP="006F63A7">
            <w:pPr>
              <w:pStyle w:val="a8"/>
              <w:numPr>
                <w:ilvl w:val="0"/>
                <w:numId w:val="39"/>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136D50D2" w14:textId="77777777" w:rsidR="006F63A7" w:rsidRPr="006F63A7" w:rsidRDefault="006F63A7" w:rsidP="006F63A7">
            <w:pPr>
              <w:pStyle w:val="a8"/>
              <w:numPr>
                <w:ilvl w:val="0"/>
                <w:numId w:val="39"/>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 двери).</w:t>
            </w:r>
          </w:p>
          <w:p w14:paraId="63C2571D" w14:textId="77777777" w:rsidR="006F63A7" w:rsidRPr="006F63A7" w:rsidRDefault="006F63A7" w:rsidP="006F63A7">
            <w:pPr>
              <w:pStyle w:val="a8"/>
              <w:numPr>
                <w:ilvl w:val="0"/>
                <w:numId w:val="39"/>
              </w:numPr>
              <w:spacing w:after="0" w:line="240" w:lineRule="auto"/>
              <w:rPr>
                <w:rFonts w:ascii="Times New Roman" w:hAnsi="Times New Roman"/>
                <w:sz w:val="21"/>
                <w:szCs w:val="21"/>
              </w:rPr>
            </w:pPr>
            <w:r w:rsidRPr="006F63A7">
              <w:rPr>
                <w:rFonts w:ascii="Times New Roman" w:hAnsi="Times New Roman"/>
                <w:sz w:val="21"/>
                <w:szCs w:val="21"/>
              </w:rPr>
              <w:t>Кнопка аварийной разблокировки (</w:t>
            </w:r>
            <w:r w:rsidRPr="006F63A7">
              <w:rPr>
                <w:rFonts w:ascii="Times New Roman" w:hAnsi="Times New Roman"/>
                <w:iCs/>
                <w:sz w:val="21"/>
                <w:szCs w:val="21"/>
              </w:rPr>
              <w:t>в разрыв цепи питания замка)</w:t>
            </w:r>
            <w:r w:rsidRPr="006F63A7">
              <w:rPr>
                <w:rFonts w:ascii="Times New Roman" w:hAnsi="Times New Roman"/>
                <w:sz w:val="21"/>
                <w:szCs w:val="21"/>
              </w:rPr>
              <w:t>.</w:t>
            </w:r>
          </w:p>
        </w:tc>
      </w:tr>
      <w:tr w:rsidR="006F63A7" w:rsidRPr="006F63A7" w14:paraId="177DCBC5" w14:textId="77777777" w:rsidTr="00165580">
        <w:tc>
          <w:tcPr>
            <w:tcW w:w="1407" w:type="dxa"/>
          </w:tcPr>
          <w:p w14:paraId="351627DC"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15</w:t>
            </w:r>
          </w:p>
        </w:tc>
        <w:tc>
          <w:tcPr>
            <w:tcW w:w="2331" w:type="dxa"/>
          </w:tcPr>
          <w:p w14:paraId="2E03E070"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Эвакуационные выходы</w:t>
            </w:r>
          </w:p>
        </w:tc>
        <w:tc>
          <w:tcPr>
            <w:tcW w:w="7603" w:type="dxa"/>
          </w:tcPr>
          <w:p w14:paraId="65C60765" w14:textId="77777777" w:rsidR="006F63A7" w:rsidRPr="006F63A7" w:rsidRDefault="006F63A7" w:rsidP="006F63A7">
            <w:pPr>
              <w:pStyle w:val="a8"/>
              <w:numPr>
                <w:ilvl w:val="0"/>
                <w:numId w:val="40"/>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79169E4E" w14:textId="77777777" w:rsidR="006F63A7" w:rsidRPr="006F63A7" w:rsidRDefault="006F63A7" w:rsidP="006F63A7">
            <w:pPr>
              <w:pStyle w:val="a8"/>
              <w:numPr>
                <w:ilvl w:val="0"/>
                <w:numId w:val="40"/>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73C416C3" w14:textId="77777777" w:rsidR="006F63A7" w:rsidRPr="006F63A7" w:rsidRDefault="006F63A7" w:rsidP="006F63A7">
            <w:pPr>
              <w:pStyle w:val="a8"/>
              <w:numPr>
                <w:ilvl w:val="0"/>
                <w:numId w:val="40"/>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 двери).</w:t>
            </w:r>
          </w:p>
          <w:p w14:paraId="44AA1D91" w14:textId="77777777" w:rsidR="006F63A7" w:rsidRPr="006F63A7" w:rsidRDefault="006F63A7" w:rsidP="006F63A7">
            <w:pPr>
              <w:pStyle w:val="a8"/>
              <w:numPr>
                <w:ilvl w:val="0"/>
                <w:numId w:val="40"/>
              </w:numPr>
              <w:spacing w:after="0" w:line="240" w:lineRule="auto"/>
              <w:rPr>
                <w:rFonts w:ascii="Times New Roman" w:hAnsi="Times New Roman"/>
                <w:sz w:val="21"/>
                <w:szCs w:val="21"/>
              </w:rPr>
            </w:pPr>
            <w:r w:rsidRPr="006F63A7">
              <w:rPr>
                <w:rFonts w:ascii="Times New Roman" w:hAnsi="Times New Roman"/>
                <w:sz w:val="21"/>
                <w:szCs w:val="21"/>
              </w:rPr>
              <w:t>Считыватель.</w:t>
            </w:r>
          </w:p>
          <w:p w14:paraId="4D3D1EB7" w14:textId="77777777" w:rsidR="006F63A7" w:rsidRPr="006F63A7" w:rsidRDefault="006F63A7" w:rsidP="006F63A7">
            <w:pPr>
              <w:pStyle w:val="a8"/>
              <w:numPr>
                <w:ilvl w:val="0"/>
                <w:numId w:val="40"/>
              </w:numPr>
              <w:spacing w:after="0" w:line="240" w:lineRule="auto"/>
              <w:rPr>
                <w:rFonts w:ascii="Times New Roman" w:hAnsi="Times New Roman"/>
                <w:sz w:val="21"/>
                <w:szCs w:val="21"/>
              </w:rPr>
            </w:pPr>
            <w:r w:rsidRPr="006F63A7">
              <w:rPr>
                <w:rFonts w:ascii="Times New Roman" w:hAnsi="Times New Roman"/>
                <w:sz w:val="21"/>
                <w:szCs w:val="21"/>
              </w:rPr>
              <w:t>Кнопка выхода.</w:t>
            </w:r>
          </w:p>
          <w:p w14:paraId="3CD0208E" w14:textId="77777777" w:rsidR="006F63A7" w:rsidRPr="006F63A7" w:rsidRDefault="006F63A7" w:rsidP="006F63A7">
            <w:pPr>
              <w:pStyle w:val="a8"/>
              <w:numPr>
                <w:ilvl w:val="0"/>
                <w:numId w:val="40"/>
              </w:numPr>
              <w:spacing w:after="0" w:line="240" w:lineRule="auto"/>
              <w:rPr>
                <w:rFonts w:ascii="Times New Roman" w:hAnsi="Times New Roman"/>
                <w:sz w:val="21"/>
                <w:szCs w:val="21"/>
              </w:rPr>
            </w:pPr>
            <w:r w:rsidRPr="006F63A7">
              <w:rPr>
                <w:rFonts w:ascii="Times New Roman" w:hAnsi="Times New Roman"/>
                <w:sz w:val="21"/>
                <w:szCs w:val="21"/>
              </w:rPr>
              <w:t>Кнопка аварийной разблокировки (</w:t>
            </w:r>
            <w:r w:rsidRPr="006F63A7">
              <w:rPr>
                <w:rFonts w:ascii="Times New Roman" w:hAnsi="Times New Roman"/>
                <w:iCs/>
                <w:sz w:val="21"/>
                <w:szCs w:val="21"/>
              </w:rPr>
              <w:t>в разрыв цепи питания замка)</w:t>
            </w:r>
            <w:r w:rsidRPr="006F63A7">
              <w:rPr>
                <w:rFonts w:ascii="Times New Roman" w:hAnsi="Times New Roman"/>
                <w:sz w:val="21"/>
                <w:szCs w:val="21"/>
              </w:rPr>
              <w:t>.</w:t>
            </w:r>
          </w:p>
        </w:tc>
      </w:tr>
      <w:tr w:rsidR="006F63A7" w:rsidRPr="006F63A7" w14:paraId="15A62C9D" w14:textId="77777777" w:rsidTr="00165580">
        <w:tc>
          <w:tcPr>
            <w:tcW w:w="1407" w:type="dxa"/>
          </w:tcPr>
          <w:p w14:paraId="4FFEF26C"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16</w:t>
            </w:r>
          </w:p>
        </w:tc>
        <w:tc>
          <w:tcPr>
            <w:tcW w:w="2331" w:type="dxa"/>
          </w:tcPr>
          <w:p w14:paraId="02A6F95F" w14:textId="77777777" w:rsidR="006F63A7" w:rsidRPr="006F63A7" w:rsidRDefault="006F63A7" w:rsidP="00165580">
            <w:pPr>
              <w:spacing w:after="0" w:line="240" w:lineRule="auto"/>
              <w:rPr>
                <w:rFonts w:ascii="Times New Roman" w:hAnsi="Times New Roman"/>
                <w:sz w:val="21"/>
                <w:szCs w:val="21"/>
              </w:rPr>
            </w:pPr>
            <w:r w:rsidRPr="006F63A7">
              <w:rPr>
                <w:rFonts w:ascii="Times New Roman" w:hAnsi="Times New Roman"/>
                <w:sz w:val="21"/>
                <w:szCs w:val="21"/>
              </w:rPr>
              <w:t>Эвакуационные выходы оснащённые устройством экстренного открывания (устройство «</w:t>
            </w:r>
            <w:proofErr w:type="spellStart"/>
            <w:r w:rsidRPr="006F63A7">
              <w:rPr>
                <w:rFonts w:ascii="Times New Roman" w:hAnsi="Times New Roman"/>
                <w:sz w:val="21"/>
                <w:szCs w:val="21"/>
              </w:rPr>
              <w:t>Антипаника</w:t>
            </w:r>
            <w:proofErr w:type="spellEnd"/>
            <w:r w:rsidRPr="006F63A7">
              <w:rPr>
                <w:rFonts w:ascii="Times New Roman" w:hAnsi="Times New Roman"/>
                <w:sz w:val="21"/>
                <w:szCs w:val="21"/>
              </w:rPr>
              <w:t>»)</w:t>
            </w:r>
          </w:p>
        </w:tc>
        <w:tc>
          <w:tcPr>
            <w:tcW w:w="7603" w:type="dxa"/>
          </w:tcPr>
          <w:p w14:paraId="5AB966B6" w14:textId="77777777" w:rsidR="006F63A7" w:rsidRPr="006F63A7" w:rsidRDefault="006F63A7" w:rsidP="00165580">
            <w:pPr>
              <w:pStyle w:val="a8"/>
              <w:spacing w:line="240" w:lineRule="auto"/>
              <w:rPr>
                <w:rFonts w:ascii="Times New Roman" w:hAnsi="Times New Roman"/>
                <w:sz w:val="21"/>
                <w:szCs w:val="21"/>
              </w:rPr>
            </w:pPr>
            <w:r w:rsidRPr="006F63A7">
              <w:rPr>
                <w:rFonts w:ascii="Times New Roman" w:hAnsi="Times New Roman"/>
                <w:sz w:val="21"/>
                <w:szCs w:val="21"/>
              </w:rPr>
              <w:t>Устройство «</w:t>
            </w:r>
            <w:proofErr w:type="spellStart"/>
            <w:r w:rsidRPr="006F63A7">
              <w:rPr>
                <w:rFonts w:ascii="Times New Roman" w:hAnsi="Times New Roman"/>
                <w:sz w:val="21"/>
                <w:szCs w:val="21"/>
              </w:rPr>
              <w:t>Антипаника</w:t>
            </w:r>
            <w:proofErr w:type="spellEnd"/>
            <w:r w:rsidRPr="006F63A7">
              <w:rPr>
                <w:rFonts w:ascii="Times New Roman" w:hAnsi="Times New Roman"/>
                <w:sz w:val="21"/>
                <w:szCs w:val="21"/>
              </w:rPr>
              <w:t>».</w:t>
            </w:r>
          </w:p>
        </w:tc>
      </w:tr>
      <w:tr w:rsidR="006F63A7" w:rsidRPr="006F63A7" w14:paraId="1BC670AF" w14:textId="77777777" w:rsidTr="00165580">
        <w:tc>
          <w:tcPr>
            <w:tcW w:w="1407" w:type="dxa"/>
          </w:tcPr>
          <w:p w14:paraId="230A3B02"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17</w:t>
            </w:r>
          </w:p>
        </w:tc>
        <w:tc>
          <w:tcPr>
            <w:tcW w:w="2331" w:type="dxa"/>
          </w:tcPr>
          <w:p w14:paraId="5A868980"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Служебные помещения/внутренние проходы между помещениями</w:t>
            </w:r>
          </w:p>
        </w:tc>
        <w:tc>
          <w:tcPr>
            <w:tcW w:w="7603" w:type="dxa"/>
          </w:tcPr>
          <w:p w14:paraId="7655E22B" w14:textId="77777777" w:rsidR="006F63A7" w:rsidRPr="006F63A7" w:rsidRDefault="006F63A7" w:rsidP="006F63A7">
            <w:pPr>
              <w:pStyle w:val="a8"/>
              <w:numPr>
                <w:ilvl w:val="0"/>
                <w:numId w:val="42"/>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57D27053" w14:textId="77777777" w:rsidR="006F63A7" w:rsidRPr="006F63A7" w:rsidRDefault="006F63A7" w:rsidP="006F63A7">
            <w:pPr>
              <w:pStyle w:val="a8"/>
              <w:numPr>
                <w:ilvl w:val="0"/>
                <w:numId w:val="42"/>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3F2BFECA" w14:textId="77777777" w:rsidR="006F63A7" w:rsidRPr="006F63A7" w:rsidRDefault="006F63A7" w:rsidP="006F63A7">
            <w:pPr>
              <w:pStyle w:val="a8"/>
              <w:numPr>
                <w:ilvl w:val="0"/>
                <w:numId w:val="42"/>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 двери).</w:t>
            </w:r>
          </w:p>
          <w:p w14:paraId="15DA4EAC" w14:textId="77777777" w:rsidR="006F63A7" w:rsidRPr="006F63A7" w:rsidRDefault="006F63A7" w:rsidP="006F63A7">
            <w:pPr>
              <w:pStyle w:val="a8"/>
              <w:numPr>
                <w:ilvl w:val="0"/>
                <w:numId w:val="42"/>
              </w:numPr>
              <w:spacing w:after="0" w:line="240" w:lineRule="auto"/>
              <w:rPr>
                <w:rFonts w:ascii="Times New Roman" w:hAnsi="Times New Roman"/>
                <w:sz w:val="21"/>
                <w:szCs w:val="21"/>
              </w:rPr>
            </w:pPr>
            <w:r w:rsidRPr="006F63A7">
              <w:rPr>
                <w:rFonts w:ascii="Times New Roman" w:hAnsi="Times New Roman"/>
                <w:sz w:val="21"/>
                <w:szCs w:val="21"/>
              </w:rPr>
              <w:t>Считыватель.</w:t>
            </w:r>
          </w:p>
          <w:p w14:paraId="7308D44E" w14:textId="77777777" w:rsidR="006F63A7" w:rsidRPr="006F63A7" w:rsidRDefault="006F63A7" w:rsidP="006F63A7">
            <w:pPr>
              <w:pStyle w:val="a8"/>
              <w:numPr>
                <w:ilvl w:val="0"/>
                <w:numId w:val="42"/>
              </w:numPr>
              <w:spacing w:after="0" w:line="240" w:lineRule="auto"/>
              <w:rPr>
                <w:rFonts w:ascii="Times New Roman" w:hAnsi="Times New Roman"/>
                <w:sz w:val="21"/>
                <w:szCs w:val="21"/>
              </w:rPr>
            </w:pPr>
            <w:r w:rsidRPr="006F63A7">
              <w:rPr>
                <w:rFonts w:ascii="Times New Roman" w:hAnsi="Times New Roman"/>
                <w:sz w:val="21"/>
                <w:szCs w:val="21"/>
              </w:rPr>
              <w:t>Кнопка выхода.</w:t>
            </w:r>
          </w:p>
          <w:p w14:paraId="34C59A8A" w14:textId="77777777" w:rsidR="006F63A7" w:rsidRPr="006F63A7" w:rsidRDefault="006F63A7" w:rsidP="006F63A7">
            <w:pPr>
              <w:pStyle w:val="a8"/>
              <w:numPr>
                <w:ilvl w:val="0"/>
                <w:numId w:val="42"/>
              </w:numPr>
              <w:spacing w:after="0" w:line="240" w:lineRule="auto"/>
              <w:rPr>
                <w:rFonts w:ascii="Times New Roman" w:hAnsi="Times New Roman"/>
                <w:sz w:val="21"/>
                <w:szCs w:val="21"/>
              </w:rPr>
            </w:pPr>
            <w:r w:rsidRPr="006F63A7">
              <w:rPr>
                <w:rFonts w:ascii="Times New Roman" w:hAnsi="Times New Roman"/>
                <w:sz w:val="21"/>
                <w:szCs w:val="21"/>
              </w:rPr>
              <w:t>Кнопка аварийной разблокировки (</w:t>
            </w:r>
            <w:r w:rsidRPr="006F63A7">
              <w:rPr>
                <w:rFonts w:ascii="Times New Roman" w:hAnsi="Times New Roman"/>
                <w:iCs/>
                <w:sz w:val="21"/>
                <w:szCs w:val="21"/>
              </w:rPr>
              <w:t>в разрыв цепи питания замка)</w:t>
            </w:r>
            <w:r w:rsidRPr="006F63A7">
              <w:rPr>
                <w:rFonts w:ascii="Times New Roman" w:hAnsi="Times New Roman"/>
                <w:sz w:val="21"/>
                <w:szCs w:val="21"/>
              </w:rPr>
              <w:t>.</w:t>
            </w:r>
          </w:p>
        </w:tc>
      </w:tr>
      <w:tr w:rsidR="006F63A7" w:rsidRPr="006F63A7" w14:paraId="1E594318" w14:textId="77777777" w:rsidTr="00165580">
        <w:tc>
          <w:tcPr>
            <w:tcW w:w="1407" w:type="dxa"/>
          </w:tcPr>
          <w:p w14:paraId="26DDA72B" w14:textId="77777777" w:rsidR="006F63A7" w:rsidRPr="006F63A7" w:rsidRDefault="006F63A7" w:rsidP="00165580">
            <w:pPr>
              <w:spacing w:line="240" w:lineRule="auto"/>
              <w:jc w:val="center"/>
              <w:rPr>
                <w:rFonts w:ascii="Times New Roman" w:hAnsi="Times New Roman"/>
                <w:sz w:val="21"/>
                <w:szCs w:val="21"/>
              </w:rPr>
            </w:pPr>
            <w:r w:rsidRPr="006F63A7">
              <w:rPr>
                <w:rFonts w:ascii="Times New Roman" w:hAnsi="Times New Roman"/>
                <w:sz w:val="21"/>
                <w:szCs w:val="21"/>
              </w:rPr>
              <w:t>18</w:t>
            </w:r>
          </w:p>
        </w:tc>
        <w:tc>
          <w:tcPr>
            <w:tcW w:w="2331" w:type="dxa"/>
          </w:tcPr>
          <w:p w14:paraId="2062DBF0" w14:textId="77777777" w:rsidR="006F63A7" w:rsidRPr="006F63A7" w:rsidRDefault="006F63A7" w:rsidP="00165580">
            <w:pPr>
              <w:spacing w:line="240" w:lineRule="auto"/>
              <w:rPr>
                <w:rFonts w:ascii="Times New Roman" w:hAnsi="Times New Roman"/>
                <w:sz w:val="21"/>
                <w:szCs w:val="21"/>
              </w:rPr>
            </w:pPr>
            <w:r w:rsidRPr="006F63A7">
              <w:rPr>
                <w:rFonts w:ascii="Times New Roman" w:hAnsi="Times New Roman"/>
                <w:sz w:val="21"/>
                <w:szCs w:val="21"/>
              </w:rPr>
              <w:t>Помещение ограниченного доступа с считывателями на вход и выход</w:t>
            </w:r>
          </w:p>
        </w:tc>
        <w:tc>
          <w:tcPr>
            <w:tcW w:w="7603" w:type="dxa"/>
          </w:tcPr>
          <w:p w14:paraId="0B9C4C53" w14:textId="77777777" w:rsidR="006F63A7" w:rsidRPr="006F63A7" w:rsidRDefault="006F63A7" w:rsidP="006F63A7">
            <w:pPr>
              <w:pStyle w:val="a8"/>
              <w:numPr>
                <w:ilvl w:val="0"/>
                <w:numId w:val="41"/>
              </w:numPr>
              <w:spacing w:after="0" w:line="240" w:lineRule="auto"/>
              <w:rPr>
                <w:rFonts w:ascii="Times New Roman" w:hAnsi="Times New Roman"/>
                <w:sz w:val="21"/>
                <w:szCs w:val="21"/>
              </w:rPr>
            </w:pPr>
            <w:r w:rsidRPr="006F63A7">
              <w:rPr>
                <w:rFonts w:ascii="Times New Roman" w:hAnsi="Times New Roman"/>
                <w:sz w:val="21"/>
                <w:szCs w:val="21"/>
              </w:rPr>
              <w:t>Контроллер и ИБП.</w:t>
            </w:r>
          </w:p>
          <w:p w14:paraId="0628C03B" w14:textId="77777777" w:rsidR="006F63A7" w:rsidRPr="006F63A7" w:rsidRDefault="006F63A7" w:rsidP="006F63A7">
            <w:pPr>
              <w:pStyle w:val="a8"/>
              <w:numPr>
                <w:ilvl w:val="0"/>
                <w:numId w:val="41"/>
              </w:numPr>
              <w:spacing w:after="0" w:line="240" w:lineRule="auto"/>
              <w:rPr>
                <w:rFonts w:ascii="Times New Roman" w:hAnsi="Times New Roman"/>
                <w:sz w:val="21"/>
                <w:szCs w:val="21"/>
              </w:rPr>
            </w:pPr>
            <w:r w:rsidRPr="006F63A7">
              <w:rPr>
                <w:rFonts w:ascii="Times New Roman" w:hAnsi="Times New Roman"/>
                <w:sz w:val="21"/>
                <w:szCs w:val="21"/>
              </w:rPr>
              <w:t>Электромагнитный замок.</w:t>
            </w:r>
          </w:p>
          <w:p w14:paraId="64635420" w14:textId="77777777" w:rsidR="006F63A7" w:rsidRPr="006F63A7" w:rsidRDefault="006F63A7" w:rsidP="006F63A7">
            <w:pPr>
              <w:pStyle w:val="a8"/>
              <w:numPr>
                <w:ilvl w:val="0"/>
                <w:numId w:val="41"/>
              </w:numPr>
              <w:spacing w:after="0" w:line="240" w:lineRule="auto"/>
              <w:rPr>
                <w:rFonts w:ascii="Times New Roman" w:hAnsi="Times New Roman"/>
                <w:sz w:val="21"/>
                <w:szCs w:val="21"/>
              </w:rPr>
            </w:pPr>
            <w:r w:rsidRPr="006F63A7">
              <w:rPr>
                <w:rFonts w:ascii="Times New Roman" w:hAnsi="Times New Roman"/>
                <w:sz w:val="21"/>
                <w:szCs w:val="21"/>
              </w:rPr>
              <w:t>СМК (контроль положения двери).</w:t>
            </w:r>
          </w:p>
          <w:p w14:paraId="519F2E69" w14:textId="77777777" w:rsidR="006F63A7" w:rsidRPr="006F63A7" w:rsidRDefault="006F63A7" w:rsidP="006F63A7">
            <w:pPr>
              <w:pStyle w:val="a8"/>
              <w:numPr>
                <w:ilvl w:val="0"/>
                <w:numId w:val="41"/>
              </w:numPr>
              <w:spacing w:after="0" w:line="240" w:lineRule="auto"/>
              <w:rPr>
                <w:rFonts w:ascii="Times New Roman" w:hAnsi="Times New Roman"/>
                <w:sz w:val="21"/>
                <w:szCs w:val="21"/>
              </w:rPr>
            </w:pPr>
            <w:r w:rsidRPr="006F63A7">
              <w:rPr>
                <w:rFonts w:ascii="Times New Roman" w:hAnsi="Times New Roman"/>
                <w:sz w:val="21"/>
                <w:szCs w:val="21"/>
              </w:rPr>
              <w:t>Считыватель.</w:t>
            </w:r>
          </w:p>
          <w:p w14:paraId="62C4435D" w14:textId="77777777" w:rsidR="006F63A7" w:rsidRPr="006F63A7" w:rsidRDefault="006F63A7" w:rsidP="006F63A7">
            <w:pPr>
              <w:pStyle w:val="a8"/>
              <w:numPr>
                <w:ilvl w:val="0"/>
                <w:numId w:val="41"/>
              </w:numPr>
              <w:spacing w:after="0" w:line="240" w:lineRule="auto"/>
              <w:rPr>
                <w:rFonts w:ascii="Times New Roman" w:hAnsi="Times New Roman"/>
                <w:sz w:val="21"/>
                <w:szCs w:val="21"/>
              </w:rPr>
            </w:pPr>
            <w:r w:rsidRPr="006F63A7">
              <w:rPr>
                <w:rFonts w:ascii="Times New Roman" w:hAnsi="Times New Roman"/>
                <w:sz w:val="21"/>
                <w:szCs w:val="21"/>
              </w:rPr>
              <w:t>Кнопка аварийной разблокировки (</w:t>
            </w:r>
            <w:r w:rsidRPr="006F63A7">
              <w:rPr>
                <w:rFonts w:ascii="Times New Roman" w:hAnsi="Times New Roman"/>
                <w:iCs/>
                <w:sz w:val="21"/>
                <w:szCs w:val="21"/>
              </w:rPr>
              <w:t>в разрыв цепи питания замка)</w:t>
            </w:r>
            <w:r w:rsidRPr="006F63A7">
              <w:rPr>
                <w:rFonts w:ascii="Times New Roman" w:hAnsi="Times New Roman"/>
                <w:sz w:val="21"/>
                <w:szCs w:val="21"/>
              </w:rPr>
              <w:t>.</w:t>
            </w:r>
          </w:p>
        </w:tc>
      </w:tr>
    </w:tbl>
    <w:p w14:paraId="616FB04E" w14:textId="77777777" w:rsidR="006F63A7" w:rsidRPr="006F63A7" w:rsidRDefault="006F63A7" w:rsidP="006F63A7">
      <w:pPr>
        <w:spacing w:after="0"/>
        <w:jc w:val="center"/>
        <w:rPr>
          <w:rStyle w:val="21"/>
          <w:rFonts w:ascii="Times New Roman" w:hAnsi="Times New Roman"/>
          <w:color w:val="auto"/>
          <w:sz w:val="21"/>
          <w:szCs w:val="21"/>
        </w:rPr>
      </w:pPr>
      <w:r w:rsidRPr="006F63A7">
        <w:rPr>
          <w:rStyle w:val="21"/>
          <w:rFonts w:ascii="Times New Roman" w:hAnsi="Times New Roman"/>
          <w:color w:val="auto"/>
          <w:sz w:val="21"/>
          <w:szCs w:val="21"/>
        </w:rPr>
        <w:t>Группы точек доступа (ТД)</w:t>
      </w:r>
    </w:p>
    <w:tbl>
      <w:tblPr>
        <w:tblStyle w:val="af1"/>
        <w:tblW w:w="11199" w:type="dxa"/>
        <w:tblInd w:w="-289" w:type="dxa"/>
        <w:tblLook w:val="04A0" w:firstRow="1" w:lastRow="0" w:firstColumn="1" w:lastColumn="0" w:noHBand="0" w:noVBand="1"/>
      </w:tblPr>
      <w:tblGrid>
        <w:gridCol w:w="3545"/>
        <w:gridCol w:w="7654"/>
      </w:tblGrid>
      <w:tr w:rsidR="006F63A7" w:rsidRPr="006F63A7" w14:paraId="103B4F10" w14:textId="77777777" w:rsidTr="006F63A7">
        <w:trPr>
          <w:trHeight w:val="70"/>
        </w:trPr>
        <w:tc>
          <w:tcPr>
            <w:tcW w:w="3545" w:type="dxa"/>
          </w:tcPr>
          <w:p w14:paraId="14CB9035" w14:textId="77777777" w:rsidR="006F63A7" w:rsidRPr="006F63A7" w:rsidRDefault="006F63A7" w:rsidP="00165580">
            <w:pPr>
              <w:spacing w:after="0"/>
              <w:jc w:val="center"/>
              <w:rPr>
                <w:rFonts w:ascii="Times New Roman" w:hAnsi="Times New Roman"/>
                <w:sz w:val="21"/>
                <w:szCs w:val="21"/>
              </w:rPr>
            </w:pPr>
            <w:r w:rsidRPr="006F63A7">
              <w:rPr>
                <w:rFonts w:ascii="Times New Roman" w:hAnsi="Times New Roman"/>
                <w:sz w:val="21"/>
                <w:szCs w:val="21"/>
              </w:rPr>
              <w:t>Группа</w:t>
            </w:r>
          </w:p>
        </w:tc>
        <w:tc>
          <w:tcPr>
            <w:tcW w:w="7654" w:type="dxa"/>
          </w:tcPr>
          <w:p w14:paraId="6067FBFF" w14:textId="77777777" w:rsidR="006F63A7" w:rsidRPr="006F63A7" w:rsidRDefault="006F63A7" w:rsidP="00165580">
            <w:pPr>
              <w:spacing w:after="0"/>
              <w:jc w:val="center"/>
              <w:rPr>
                <w:rFonts w:ascii="Times New Roman" w:hAnsi="Times New Roman"/>
                <w:sz w:val="21"/>
                <w:szCs w:val="21"/>
              </w:rPr>
            </w:pPr>
            <w:r w:rsidRPr="006F63A7">
              <w:rPr>
                <w:rFonts w:ascii="Times New Roman" w:hAnsi="Times New Roman"/>
                <w:sz w:val="21"/>
                <w:szCs w:val="21"/>
              </w:rPr>
              <w:t>№ ТД</w:t>
            </w:r>
          </w:p>
        </w:tc>
      </w:tr>
      <w:tr w:rsidR="006F63A7" w:rsidRPr="006F63A7" w14:paraId="287BF329" w14:textId="77777777" w:rsidTr="006F63A7">
        <w:tc>
          <w:tcPr>
            <w:tcW w:w="3545" w:type="dxa"/>
          </w:tcPr>
          <w:p w14:paraId="4E54E218" w14:textId="77777777" w:rsidR="006F63A7" w:rsidRPr="006F63A7" w:rsidRDefault="006F63A7" w:rsidP="00165580">
            <w:pPr>
              <w:spacing w:after="0"/>
              <w:rPr>
                <w:rFonts w:ascii="Times New Roman" w:hAnsi="Times New Roman"/>
                <w:sz w:val="21"/>
                <w:szCs w:val="21"/>
              </w:rPr>
            </w:pPr>
            <w:r w:rsidRPr="006F63A7">
              <w:rPr>
                <w:rFonts w:ascii="Times New Roman" w:hAnsi="Times New Roman"/>
                <w:sz w:val="21"/>
                <w:szCs w:val="21"/>
              </w:rPr>
              <w:t>Периметр территории объекта</w:t>
            </w:r>
          </w:p>
        </w:tc>
        <w:tc>
          <w:tcPr>
            <w:tcW w:w="7654" w:type="dxa"/>
          </w:tcPr>
          <w:p w14:paraId="29727EEC" w14:textId="77777777" w:rsidR="006F63A7" w:rsidRPr="006F63A7" w:rsidRDefault="006F63A7" w:rsidP="00165580">
            <w:pPr>
              <w:spacing w:after="0"/>
              <w:jc w:val="center"/>
              <w:rPr>
                <w:rFonts w:ascii="Times New Roman" w:hAnsi="Times New Roman"/>
                <w:sz w:val="21"/>
                <w:szCs w:val="21"/>
              </w:rPr>
            </w:pPr>
            <w:r w:rsidRPr="006F63A7">
              <w:rPr>
                <w:rFonts w:ascii="Times New Roman" w:hAnsi="Times New Roman"/>
                <w:sz w:val="21"/>
                <w:szCs w:val="21"/>
              </w:rPr>
              <w:t>1-9</w:t>
            </w:r>
          </w:p>
        </w:tc>
      </w:tr>
      <w:tr w:rsidR="006F63A7" w:rsidRPr="006F63A7" w14:paraId="186D7B4A" w14:textId="77777777" w:rsidTr="006F63A7">
        <w:tc>
          <w:tcPr>
            <w:tcW w:w="3545" w:type="dxa"/>
          </w:tcPr>
          <w:p w14:paraId="362C340D" w14:textId="77777777" w:rsidR="006F63A7" w:rsidRPr="006F63A7" w:rsidRDefault="006F63A7" w:rsidP="00165580">
            <w:pPr>
              <w:spacing w:after="0"/>
              <w:rPr>
                <w:rFonts w:ascii="Times New Roman" w:hAnsi="Times New Roman"/>
                <w:sz w:val="21"/>
                <w:szCs w:val="21"/>
              </w:rPr>
            </w:pPr>
            <w:r w:rsidRPr="006F63A7">
              <w:rPr>
                <w:rFonts w:ascii="Times New Roman" w:hAnsi="Times New Roman"/>
                <w:sz w:val="21"/>
                <w:szCs w:val="21"/>
              </w:rPr>
              <w:t>Входная зона в здание</w:t>
            </w:r>
          </w:p>
        </w:tc>
        <w:tc>
          <w:tcPr>
            <w:tcW w:w="7654" w:type="dxa"/>
          </w:tcPr>
          <w:p w14:paraId="58D5AD7D" w14:textId="77777777" w:rsidR="006F63A7" w:rsidRPr="006F63A7" w:rsidRDefault="006F63A7" w:rsidP="00165580">
            <w:pPr>
              <w:spacing w:after="0"/>
              <w:jc w:val="center"/>
              <w:rPr>
                <w:rFonts w:ascii="Times New Roman" w:hAnsi="Times New Roman"/>
                <w:sz w:val="21"/>
                <w:szCs w:val="21"/>
              </w:rPr>
            </w:pPr>
            <w:r w:rsidRPr="006F63A7">
              <w:rPr>
                <w:rFonts w:ascii="Times New Roman" w:hAnsi="Times New Roman"/>
                <w:sz w:val="21"/>
                <w:szCs w:val="21"/>
              </w:rPr>
              <w:t>10-13</w:t>
            </w:r>
          </w:p>
        </w:tc>
      </w:tr>
      <w:tr w:rsidR="006F63A7" w:rsidRPr="006F63A7" w14:paraId="6B10E621" w14:textId="77777777" w:rsidTr="006F63A7">
        <w:tc>
          <w:tcPr>
            <w:tcW w:w="3545" w:type="dxa"/>
          </w:tcPr>
          <w:p w14:paraId="3B1F886B" w14:textId="77777777" w:rsidR="006F63A7" w:rsidRPr="006F63A7" w:rsidRDefault="006F63A7" w:rsidP="00165580">
            <w:pPr>
              <w:spacing w:after="0"/>
              <w:rPr>
                <w:rFonts w:ascii="Times New Roman" w:hAnsi="Times New Roman"/>
                <w:sz w:val="21"/>
                <w:szCs w:val="21"/>
              </w:rPr>
            </w:pPr>
            <w:r w:rsidRPr="006F63A7">
              <w:rPr>
                <w:rFonts w:ascii="Times New Roman" w:hAnsi="Times New Roman"/>
                <w:sz w:val="21"/>
                <w:szCs w:val="21"/>
              </w:rPr>
              <w:t>Эвакуационные зоны</w:t>
            </w:r>
          </w:p>
        </w:tc>
        <w:tc>
          <w:tcPr>
            <w:tcW w:w="7654" w:type="dxa"/>
          </w:tcPr>
          <w:p w14:paraId="43C15619" w14:textId="77777777" w:rsidR="006F63A7" w:rsidRPr="006F63A7" w:rsidRDefault="006F63A7" w:rsidP="00165580">
            <w:pPr>
              <w:spacing w:after="0"/>
              <w:jc w:val="center"/>
              <w:rPr>
                <w:rFonts w:ascii="Times New Roman" w:hAnsi="Times New Roman"/>
                <w:sz w:val="21"/>
                <w:szCs w:val="21"/>
              </w:rPr>
            </w:pPr>
            <w:r w:rsidRPr="006F63A7">
              <w:rPr>
                <w:rFonts w:ascii="Times New Roman" w:hAnsi="Times New Roman"/>
                <w:sz w:val="21"/>
                <w:szCs w:val="21"/>
              </w:rPr>
              <w:t>14-16</w:t>
            </w:r>
          </w:p>
        </w:tc>
      </w:tr>
      <w:tr w:rsidR="006F63A7" w:rsidRPr="006F63A7" w14:paraId="6774473E" w14:textId="77777777" w:rsidTr="006F63A7">
        <w:tc>
          <w:tcPr>
            <w:tcW w:w="3545" w:type="dxa"/>
          </w:tcPr>
          <w:p w14:paraId="02597328" w14:textId="77777777" w:rsidR="006F63A7" w:rsidRPr="006F63A7" w:rsidRDefault="006F63A7" w:rsidP="00165580">
            <w:pPr>
              <w:spacing w:after="0"/>
              <w:rPr>
                <w:rFonts w:ascii="Times New Roman" w:hAnsi="Times New Roman"/>
                <w:sz w:val="21"/>
                <w:szCs w:val="21"/>
              </w:rPr>
            </w:pPr>
            <w:r w:rsidRPr="006F63A7">
              <w:rPr>
                <w:rFonts w:ascii="Times New Roman" w:hAnsi="Times New Roman"/>
                <w:sz w:val="21"/>
                <w:szCs w:val="21"/>
              </w:rPr>
              <w:t>Внутренние помещения</w:t>
            </w:r>
          </w:p>
        </w:tc>
        <w:tc>
          <w:tcPr>
            <w:tcW w:w="7654" w:type="dxa"/>
          </w:tcPr>
          <w:p w14:paraId="3CA3800D" w14:textId="77777777" w:rsidR="006F63A7" w:rsidRPr="006F63A7" w:rsidRDefault="006F63A7" w:rsidP="00165580">
            <w:pPr>
              <w:spacing w:after="0"/>
              <w:jc w:val="center"/>
              <w:rPr>
                <w:rFonts w:ascii="Times New Roman" w:hAnsi="Times New Roman"/>
                <w:sz w:val="21"/>
                <w:szCs w:val="21"/>
              </w:rPr>
            </w:pPr>
            <w:r w:rsidRPr="006F63A7">
              <w:rPr>
                <w:rFonts w:ascii="Times New Roman" w:hAnsi="Times New Roman"/>
                <w:sz w:val="21"/>
                <w:szCs w:val="21"/>
              </w:rPr>
              <w:t>17, 18</w:t>
            </w:r>
          </w:p>
        </w:tc>
      </w:tr>
    </w:tbl>
    <w:p w14:paraId="72DE022B" w14:textId="77777777" w:rsidR="006F63A7" w:rsidRPr="006F63A7" w:rsidRDefault="006F63A7" w:rsidP="006F63A7">
      <w:pPr>
        <w:widowControl w:val="0"/>
        <w:shd w:val="clear" w:color="auto" w:fill="FFFFFF"/>
        <w:spacing w:after="0" w:line="240" w:lineRule="auto"/>
        <w:jc w:val="center"/>
        <w:rPr>
          <w:rFonts w:ascii="Times New Roman" w:hAnsi="Times New Roman"/>
          <w:bCs/>
          <w:spacing w:val="-10"/>
          <w:sz w:val="18"/>
          <w:szCs w:val="18"/>
        </w:rPr>
      </w:pPr>
    </w:p>
    <w:p w14:paraId="4A0613FF" w14:textId="77777777" w:rsidR="006F63A7" w:rsidRPr="006F63A7" w:rsidRDefault="006F63A7" w:rsidP="006F63A7">
      <w:pPr>
        <w:widowControl w:val="0"/>
        <w:shd w:val="clear" w:color="auto" w:fill="FFFFFF"/>
        <w:spacing w:after="0" w:line="240" w:lineRule="auto"/>
        <w:jc w:val="center"/>
        <w:rPr>
          <w:rFonts w:ascii="Times New Roman" w:hAnsi="Times New Roman"/>
          <w:bCs/>
          <w:spacing w:val="-10"/>
          <w:sz w:val="18"/>
          <w:szCs w:val="18"/>
        </w:rPr>
      </w:pPr>
    </w:p>
    <w:p w14:paraId="6639F886" w14:textId="77777777" w:rsidR="006F63A7" w:rsidRPr="006F63A7" w:rsidRDefault="006F63A7" w:rsidP="006F63A7">
      <w:pPr>
        <w:widowControl w:val="0"/>
        <w:shd w:val="clear" w:color="auto" w:fill="FFFFFF"/>
        <w:spacing w:after="0" w:line="240" w:lineRule="auto"/>
        <w:jc w:val="center"/>
        <w:rPr>
          <w:rFonts w:ascii="Times New Roman" w:hAnsi="Times New Roman"/>
          <w:bCs/>
          <w:spacing w:val="-10"/>
          <w:sz w:val="18"/>
          <w:szCs w:val="18"/>
        </w:rPr>
      </w:pPr>
    </w:p>
    <w:p w14:paraId="5900132E" w14:textId="77777777" w:rsidR="006F63A7" w:rsidRPr="006F63A7" w:rsidRDefault="006F63A7" w:rsidP="006F63A7">
      <w:pPr>
        <w:widowControl w:val="0"/>
        <w:shd w:val="clear" w:color="auto" w:fill="FFFFFF"/>
        <w:spacing w:after="0" w:line="240" w:lineRule="auto"/>
        <w:jc w:val="center"/>
        <w:rPr>
          <w:rFonts w:ascii="Times New Roman" w:hAnsi="Times New Roman"/>
          <w:bCs/>
          <w:spacing w:val="-10"/>
          <w:sz w:val="18"/>
          <w:szCs w:val="18"/>
        </w:rPr>
      </w:pPr>
    </w:p>
    <w:p w14:paraId="72ECB821" w14:textId="77777777" w:rsidR="006F63A7" w:rsidRPr="006F63A7" w:rsidRDefault="006F63A7" w:rsidP="006F63A7">
      <w:pPr>
        <w:widowControl w:val="0"/>
        <w:shd w:val="clear" w:color="auto" w:fill="FFFFFF"/>
        <w:spacing w:after="0" w:line="240" w:lineRule="auto"/>
        <w:jc w:val="center"/>
        <w:rPr>
          <w:rFonts w:ascii="Times New Roman" w:hAnsi="Times New Roman"/>
          <w:bCs/>
          <w:spacing w:val="-10"/>
          <w:sz w:val="18"/>
          <w:szCs w:val="18"/>
        </w:rPr>
      </w:pPr>
    </w:p>
    <w:p w14:paraId="7E60C3D1" w14:textId="77777777" w:rsidR="006F63A7" w:rsidRPr="006F63A7" w:rsidRDefault="006F63A7" w:rsidP="006F63A7">
      <w:pPr>
        <w:widowControl w:val="0"/>
        <w:shd w:val="clear" w:color="auto" w:fill="FFFFFF"/>
        <w:spacing w:after="0" w:line="240" w:lineRule="auto"/>
        <w:jc w:val="center"/>
        <w:rPr>
          <w:rFonts w:ascii="Times New Roman" w:hAnsi="Times New Roman"/>
          <w:bCs/>
          <w:spacing w:val="-10"/>
          <w:sz w:val="18"/>
          <w:szCs w:val="18"/>
        </w:rPr>
      </w:pPr>
    </w:p>
    <w:p w14:paraId="6145369D" w14:textId="77777777" w:rsidR="006F63A7" w:rsidRPr="006F63A7" w:rsidRDefault="006F63A7" w:rsidP="006F63A7">
      <w:pPr>
        <w:widowControl w:val="0"/>
        <w:shd w:val="clear" w:color="auto" w:fill="FFFFFF"/>
        <w:spacing w:after="0" w:line="240" w:lineRule="auto"/>
        <w:jc w:val="center"/>
        <w:rPr>
          <w:rFonts w:ascii="Times New Roman" w:hAnsi="Times New Roman"/>
          <w:bCs/>
          <w:spacing w:val="-10"/>
          <w:sz w:val="18"/>
          <w:szCs w:val="18"/>
        </w:rPr>
      </w:pPr>
    </w:p>
    <w:p w14:paraId="374D1175" w14:textId="77777777" w:rsidR="006F63A7" w:rsidRPr="006F63A7" w:rsidRDefault="006F63A7" w:rsidP="006F63A7">
      <w:pPr>
        <w:widowControl w:val="0"/>
        <w:shd w:val="clear" w:color="auto" w:fill="FFFFFF"/>
        <w:spacing w:after="0" w:line="240" w:lineRule="auto"/>
        <w:jc w:val="center"/>
        <w:rPr>
          <w:rFonts w:ascii="Times New Roman" w:hAnsi="Times New Roman"/>
          <w:bCs/>
          <w:spacing w:val="-10"/>
          <w:sz w:val="18"/>
          <w:szCs w:val="18"/>
        </w:rPr>
      </w:pPr>
    </w:p>
    <w:p w14:paraId="22A388FA" w14:textId="77777777" w:rsidR="006F63A7" w:rsidRPr="006F63A7" w:rsidRDefault="006F63A7" w:rsidP="006F63A7">
      <w:pPr>
        <w:widowControl w:val="0"/>
        <w:shd w:val="clear" w:color="auto" w:fill="FFFFFF"/>
        <w:spacing w:after="0" w:line="240" w:lineRule="auto"/>
        <w:jc w:val="right"/>
        <w:rPr>
          <w:rFonts w:ascii="Times New Roman" w:hAnsi="Times New Roman"/>
          <w:bCs/>
          <w:spacing w:val="-10"/>
          <w:sz w:val="18"/>
          <w:szCs w:val="18"/>
        </w:rPr>
      </w:pPr>
    </w:p>
    <w:p w14:paraId="76CA9FA1" w14:textId="77777777" w:rsidR="006F63A7" w:rsidRPr="006F63A7" w:rsidRDefault="006F63A7" w:rsidP="006F63A7">
      <w:pPr>
        <w:widowControl w:val="0"/>
        <w:shd w:val="clear" w:color="auto" w:fill="FFFFFF"/>
        <w:spacing w:after="0" w:line="240" w:lineRule="auto"/>
        <w:jc w:val="right"/>
        <w:rPr>
          <w:rFonts w:ascii="Times New Roman" w:hAnsi="Times New Roman"/>
          <w:bCs/>
          <w:spacing w:val="-10"/>
          <w:sz w:val="18"/>
          <w:szCs w:val="18"/>
        </w:rPr>
      </w:pPr>
    </w:p>
    <w:p w14:paraId="565AE843" w14:textId="77777777" w:rsidR="006F63A7" w:rsidRPr="006F63A7" w:rsidRDefault="006F63A7" w:rsidP="006F63A7">
      <w:pPr>
        <w:widowControl w:val="0"/>
        <w:shd w:val="clear" w:color="auto" w:fill="FFFFFF"/>
        <w:spacing w:after="0" w:line="240" w:lineRule="auto"/>
        <w:jc w:val="right"/>
        <w:rPr>
          <w:rFonts w:ascii="Times New Roman" w:hAnsi="Times New Roman"/>
          <w:bCs/>
          <w:spacing w:val="-10"/>
          <w:sz w:val="18"/>
          <w:szCs w:val="18"/>
        </w:rPr>
      </w:pPr>
    </w:p>
    <w:p w14:paraId="788D2715" w14:textId="77777777" w:rsidR="006F63A7" w:rsidRPr="006F63A7" w:rsidRDefault="006F63A7" w:rsidP="006F63A7">
      <w:pPr>
        <w:widowControl w:val="0"/>
        <w:shd w:val="clear" w:color="auto" w:fill="FFFFFF"/>
        <w:spacing w:after="0" w:line="240" w:lineRule="auto"/>
        <w:jc w:val="right"/>
        <w:rPr>
          <w:rFonts w:ascii="Times New Roman" w:hAnsi="Times New Roman"/>
          <w:bCs/>
          <w:spacing w:val="-10"/>
          <w:sz w:val="18"/>
          <w:szCs w:val="18"/>
        </w:rPr>
      </w:pPr>
    </w:p>
    <w:p w14:paraId="5A213B2D" w14:textId="77777777" w:rsidR="006F63A7" w:rsidRPr="006F63A7" w:rsidRDefault="006F63A7" w:rsidP="006F63A7">
      <w:pPr>
        <w:widowControl w:val="0"/>
        <w:shd w:val="clear" w:color="auto" w:fill="FFFFFF"/>
        <w:spacing w:after="0" w:line="240" w:lineRule="auto"/>
        <w:jc w:val="right"/>
        <w:rPr>
          <w:rFonts w:ascii="Times New Roman" w:hAnsi="Times New Roman"/>
          <w:bCs/>
          <w:spacing w:val="-10"/>
          <w:sz w:val="18"/>
          <w:szCs w:val="18"/>
        </w:rPr>
      </w:pPr>
    </w:p>
    <w:p w14:paraId="47E81293" w14:textId="77777777" w:rsidR="006F63A7" w:rsidRPr="006F63A7" w:rsidRDefault="006F63A7" w:rsidP="006F63A7">
      <w:pPr>
        <w:widowControl w:val="0"/>
        <w:shd w:val="clear" w:color="auto" w:fill="FFFFFF"/>
        <w:spacing w:after="0" w:line="240" w:lineRule="auto"/>
        <w:jc w:val="right"/>
        <w:rPr>
          <w:rFonts w:ascii="Times New Roman" w:hAnsi="Times New Roman"/>
          <w:bCs/>
          <w:spacing w:val="-10"/>
          <w:sz w:val="18"/>
          <w:szCs w:val="18"/>
        </w:rPr>
      </w:pPr>
    </w:p>
    <w:p w14:paraId="2D1D7A74" w14:textId="77777777" w:rsidR="006F63A7" w:rsidRPr="006F63A7" w:rsidRDefault="006F63A7" w:rsidP="006F63A7">
      <w:pPr>
        <w:widowControl w:val="0"/>
        <w:shd w:val="clear" w:color="auto" w:fill="FFFFFF"/>
        <w:spacing w:after="0" w:line="240" w:lineRule="auto"/>
        <w:jc w:val="right"/>
        <w:rPr>
          <w:rFonts w:ascii="Times New Roman" w:hAnsi="Times New Roman"/>
          <w:bCs/>
          <w:spacing w:val="-10"/>
          <w:sz w:val="18"/>
          <w:szCs w:val="18"/>
        </w:rPr>
      </w:pPr>
    </w:p>
    <w:p w14:paraId="600D4FE9" w14:textId="3361364F" w:rsidR="00072F5E" w:rsidRDefault="006F63A7" w:rsidP="006F63A7">
      <w:pPr>
        <w:keepNext/>
        <w:keepLines/>
        <w:spacing w:after="0" w:line="240" w:lineRule="auto"/>
        <w:jc w:val="right"/>
        <w:rPr>
          <w:rFonts w:ascii="Times New Roman" w:hAnsi="Times New Roman"/>
        </w:rPr>
      </w:pPr>
      <w:r w:rsidRPr="006F63A7">
        <w:rPr>
          <w:rFonts w:ascii="Times New Roman" w:hAnsi="Times New Roman"/>
        </w:rPr>
        <w:lastRenderedPageBreak/>
        <w:t>Приложение №2 к Контракту №</w:t>
      </w:r>
      <w:r w:rsidR="00072F5E">
        <w:rPr>
          <w:rFonts w:ascii="Times New Roman" w:hAnsi="Times New Roman"/>
        </w:rPr>
        <w:t xml:space="preserve"> 33/2026</w:t>
      </w:r>
    </w:p>
    <w:p w14:paraId="358AD485" w14:textId="6D7296BA" w:rsidR="006F63A7" w:rsidRPr="006F63A7" w:rsidRDefault="006F63A7" w:rsidP="006F63A7">
      <w:pPr>
        <w:keepNext/>
        <w:keepLines/>
        <w:spacing w:after="0" w:line="240" w:lineRule="auto"/>
        <w:jc w:val="right"/>
        <w:rPr>
          <w:rFonts w:ascii="Times New Roman" w:hAnsi="Times New Roman"/>
        </w:rPr>
      </w:pPr>
      <w:r w:rsidRPr="006F63A7">
        <w:rPr>
          <w:rFonts w:ascii="Times New Roman" w:hAnsi="Times New Roman"/>
        </w:rPr>
        <w:t>от «_____</w:t>
      </w:r>
      <w:proofErr w:type="gramStart"/>
      <w:r w:rsidRPr="006F63A7">
        <w:rPr>
          <w:rFonts w:ascii="Times New Roman" w:hAnsi="Times New Roman"/>
        </w:rPr>
        <w:t>_»_</w:t>
      </w:r>
      <w:proofErr w:type="gramEnd"/>
      <w:r w:rsidRPr="006F63A7">
        <w:rPr>
          <w:rFonts w:ascii="Times New Roman" w:hAnsi="Times New Roman"/>
        </w:rPr>
        <w:t>_______________2026</w:t>
      </w:r>
    </w:p>
    <w:p w14:paraId="1D265CFA" w14:textId="77777777" w:rsidR="006F63A7" w:rsidRPr="006F63A7" w:rsidRDefault="006F63A7" w:rsidP="006F63A7">
      <w:pPr>
        <w:widowControl w:val="0"/>
        <w:shd w:val="clear" w:color="auto" w:fill="FFFFFF"/>
        <w:spacing w:after="0" w:line="240" w:lineRule="auto"/>
        <w:jc w:val="right"/>
        <w:rPr>
          <w:rFonts w:ascii="Times New Roman" w:hAnsi="Times New Roman"/>
          <w:bCs/>
          <w:spacing w:val="-10"/>
          <w:sz w:val="18"/>
          <w:szCs w:val="18"/>
        </w:rPr>
      </w:pPr>
    </w:p>
    <w:tbl>
      <w:tblPr>
        <w:tblW w:w="10189" w:type="dxa"/>
        <w:tblLook w:val="04A0" w:firstRow="1" w:lastRow="0" w:firstColumn="1" w:lastColumn="0" w:noHBand="0" w:noVBand="1"/>
      </w:tblPr>
      <w:tblGrid>
        <w:gridCol w:w="409"/>
        <w:gridCol w:w="1120"/>
        <w:gridCol w:w="1640"/>
        <w:gridCol w:w="460"/>
        <w:gridCol w:w="980"/>
        <w:gridCol w:w="980"/>
        <w:gridCol w:w="980"/>
        <w:gridCol w:w="2080"/>
        <w:gridCol w:w="1540"/>
      </w:tblGrid>
      <w:tr w:rsidR="006F63A7" w:rsidRPr="006F63A7" w14:paraId="3D99CC73" w14:textId="77777777" w:rsidTr="00165580">
        <w:trPr>
          <w:trHeight w:val="510"/>
        </w:trPr>
        <w:tc>
          <w:tcPr>
            <w:tcW w:w="3169" w:type="dxa"/>
            <w:gridSpan w:val="3"/>
            <w:tcBorders>
              <w:top w:val="nil"/>
              <w:left w:val="nil"/>
              <w:bottom w:val="nil"/>
              <w:right w:val="nil"/>
            </w:tcBorders>
            <w:shd w:val="clear" w:color="auto" w:fill="auto"/>
            <w:hideMark/>
          </w:tcPr>
          <w:p w14:paraId="04366853" w14:textId="77777777" w:rsidR="006F63A7" w:rsidRPr="006F63A7" w:rsidRDefault="006F63A7" w:rsidP="00165580">
            <w:pPr>
              <w:spacing w:after="0" w:line="240" w:lineRule="auto"/>
              <w:rPr>
                <w:rFonts w:ascii="Times New Roman" w:eastAsia="Times New Roman" w:hAnsi="Times New Roman"/>
                <w:sz w:val="12"/>
                <w:szCs w:val="12"/>
                <w:lang w:eastAsia="ru-RU"/>
              </w:rPr>
            </w:pPr>
            <w:r w:rsidRPr="006F63A7">
              <w:rPr>
                <w:rFonts w:ascii="Times New Roman" w:eastAsia="Times New Roman" w:hAnsi="Times New Roman"/>
                <w:sz w:val="12"/>
                <w:szCs w:val="12"/>
                <w:lang w:eastAsia="ru-RU"/>
              </w:rPr>
              <w:t>«Адепт: Проект в 16.2»</w:t>
            </w:r>
            <w:r w:rsidRPr="006F63A7">
              <w:rPr>
                <w:rFonts w:ascii="Times New Roman" w:eastAsia="Times New Roman" w:hAnsi="Times New Roman"/>
                <w:sz w:val="12"/>
                <w:szCs w:val="12"/>
                <w:lang w:eastAsia="ru-RU"/>
              </w:rPr>
              <w:br/>
              <w:t>© ООО «Адепт»</w:t>
            </w:r>
          </w:p>
        </w:tc>
        <w:tc>
          <w:tcPr>
            <w:tcW w:w="7020" w:type="dxa"/>
            <w:gridSpan w:val="6"/>
            <w:tcBorders>
              <w:top w:val="nil"/>
              <w:left w:val="nil"/>
              <w:bottom w:val="nil"/>
              <w:right w:val="nil"/>
            </w:tcBorders>
            <w:shd w:val="clear" w:color="auto" w:fill="auto"/>
            <w:hideMark/>
          </w:tcPr>
          <w:p w14:paraId="364CDBD2"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форма №2П, 707/</w:t>
            </w:r>
            <w:proofErr w:type="spellStart"/>
            <w:r w:rsidRPr="006F63A7">
              <w:rPr>
                <w:rFonts w:ascii="Times New Roman" w:eastAsia="Times New Roman" w:hAnsi="Times New Roman"/>
                <w:sz w:val="20"/>
                <w:szCs w:val="20"/>
                <w:lang w:eastAsia="ru-RU"/>
              </w:rPr>
              <w:t>пр</w:t>
            </w:r>
            <w:proofErr w:type="spellEnd"/>
            <w:r w:rsidRPr="006F63A7">
              <w:rPr>
                <w:rFonts w:ascii="Times New Roman" w:eastAsia="Times New Roman" w:hAnsi="Times New Roman"/>
                <w:sz w:val="20"/>
                <w:szCs w:val="20"/>
                <w:lang w:eastAsia="ru-RU"/>
              </w:rPr>
              <w:br/>
              <w:t>от 28.03.2024г</w:t>
            </w:r>
          </w:p>
        </w:tc>
      </w:tr>
      <w:tr w:rsidR="006F63A7" w:rsidRPr="006F63A7" w14:paraId="3DF0AD6A" w14:textId="77777777" w:rsidTr="00165580">
        <w:trPr>
          <w:trHeight w:val="255"/>
        </w:trPr>
        <w:tc>
          <w:tcPr>
            <w:tcW w:w="409" w:type="dxa"/>
            <w:tcBorders>
              <w:top w:val="nil"/>
              <w:left w:val="nil"/>
              <w:bottom w:val="nil"/>
              <w:right w:val="nil"/>
            </w:tcBorders>
            <w:shd w:val="clear" w:color="auto" w:fill="auto"/>
            <w:noWrap/>
            <w:vAlign w:val="bottom"/>
            <w:hideMark/>
          </w:tcPr>
          <w:p w14:paraId="5045245A"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p>
        </w:tc>
        <w:tc>
          <w:tcPr>
            <w:tcW w:w="1120" w:type="dxa"/>
            <w:tcBorders>
              <w:top w:val="nil"/>
              <w:left w:val="nil"/>
              <w:bottom w:val="nil"/>
              <w:right w:val="nil"/>
            </w:tcBorders>
            <w:shd w:val="clear" w:color="auto" w:fill="auto"/>
            <w:noWrap/>
            <w:vAlign w:val="bottom"/>
            <w:hideMark/>
          </w:tcPr>
          <w:p w14:paraId="079082F7"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p>
        </w:tc>
        <w:tc>
          <w:tcPr>
            <w:tcW w:w="1640" w:type="dxa"/>
            <w:tcBorders>
              <w:top w:val="nil"/>
              <w:left w:val="nil"/>
              <w:bottom w:val="nil"/>
              <w:right w:val="nil"/>
            </w:tcBorders>
            <w:shd w:val="clear" w:color="auto" w:fill="auto"/>
            <w:noWrap/>
            <w:vAlign w:val="bottom"/>
            <w:hideMark/>
          </w:tcPr>
          <w:p w14:paraId="4DFCF148"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p>
        </w:tc>
        <w:tc>
          <w:tcPr>
            <w:tcW w:w="460" w:type="dxa"/>
            <w:tcBorders>
              <w:top w:val="nil"/>
              <w:left w:val="nil"/>
              <w:bottom w:val="nil"/>
              <w:right w:val="nil"/>
            </w:tcBorders>
            <w:shd w:val="clear" w:color="auto" w:fill="auto"/>
            <w:noWrap/>
            <w:hideMark/>
          </w:tcPr>
          <w:p w14:paraId="7BC12FCB"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3D537A61"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468AA9FD"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hideMark/>
          </w:tcPr>
          <w:p w14:paraId="50A82514"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noWrap/>
            <w:hideMark/>
          </w:tcPr>
          <w:p w14:paraId="5DA345C2"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noWrap/>
            <w:hideMark/>
          </w:tcPr>
          <w:p w14:paraId="5BB806FB"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p>
        </w:tc>
      </w:tr>
      <w:tr w:rsidR="006F63A7" w:rsidRPr="006F63A7" w14:paraId="1DE3E057" w14:textId="77777777" w:rsidTr="00165580">
        <w:trPr>
          <w:trHeight w:val="255"/>
        </w:trPr>
        <w:tc>
          <w:tcPr>
            <w:tcW w:w="10189" w:type="dxa"/>
            <w:gridSpan w:val="9"/>
            <w:tcBorders>
              <w:top w:val="nil"/>
              <w:left w:val="nil"/>
              <w:bottom w:val="nil"/>
              <w:right w:val="nil"/>
            </w:tcBorders>
            <w:shd w:val="clear" w:color="auto" w:fill="auto"/>
            <w:hideMark/>
          </w:tcPr>
          <w:p w14:paraId="55399A5E" w14:textId="77777777" w:rsidR="006F63A7" w:rsidRPr="006F63A7" w:rsidRDefault="006F63A7" w:rsidP="00165580">
            <w:pPr>
              <w:spacing w:after="0" w:line="240" w:lineRule="auto"/>
              <w:jc w:val="center"/>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Смета</w:t>
            </w:r>
          </w:p>
        </w:tc>
      </w:tr>
      <w:tr w:rsidR="006F63A7" w:rsidRPr="006F63A7" w14:paraId="1E4EABED" w14:textId="77777777" w:rsidTr="00165580">
        <w:trPr>
          <w:trHeight w:val="255"/>
        </w:trPr>
        <w:tc>
          <w:tcPr>
            <w:tcW w:w="10189" w:type="dxa"/>
            <w:gridSpan w:val="9"/>
            <w:tcBorders>
              <w:top w:val="nil"/>
              <w:left w:val="nil"/>
              <w:bottom w:val="nil"/>
              <w:right w:val="nil"/>
            </w:tcBorders>
            <w:shd w:val="clear" w:color="auto" w:fill="auto"/>
            <w:noWrap/>
            <w:vAlign w:val="center"/>
            <w:hideMark/>
          </w:tcPr>
          <w:p w14:paraId="4A223B6D" w14:textId="77777777" w:rsidR="006F63A7" w:rsidRPr="006F63A7" w:rsidRDefault="006F63A7" w:rsidP="00165580">
            <w:pPr>
              <w:spacing w:after="0" w:line="240" w:lineRule="auto"/>
              <w:jc w:val="center"/>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на проектные (изыскательские) работы</w:t>
            </w:r>
          </w:p>
        </w:tc>
      </w:tr>
      <w:tr w:rsidR="006F63A7" w:rsidRPr="006F63A7" w14:paraId="17524EFC" w14:textId="77777777" w:rsidTr="00165580">
        <w:trPr>
          <w:trHeight w:val="255"/>
        </w:trPr>
        <w:tc>
          <w:tcPr>
            <w:tcW w:w="409" w:type="dxa"/>
            <w:tcBorders>
              <w:top w:val="nil"/>
              <w:left w:val="nil"/>
              <w:bottom w:val="nil"/>
              <w:right w:val="nil"/>
            </w:tcBorders>
            <w:shd w:val="clear" w:color="auto" w:fill="auto"/>
            <w:vAlign w:val="bottom"/>
            <w:hideMark/>
          </w:tcPr>
          <w:p w14:paraId="4B266915" w14:textId="77777777" w:rsidR="006F63A7" w:rsidRPr="006F63A7" w:rsidRDefault="006F63A7" w:rsidP="00165580">
            <w:pPr>
              <w:spacing w:after="0" w:line="240" w:lineRule="auto"/>
              <w:jc w:val="center"/>
              <w:rPr>
                <w:rFonts w:ascii="Times New Roman" w:eastAsia="Times New Roman" w:hAnsi="Times New Roman"/>
                <w:sz w:val="20"/>
                <w:szCs w:val="20"/>
                <w:lang w:eastAsia="ru-RU"/>
              </w:rPr>
            </w:pPr>
          </w:p>
        </w:tc>
        <w:tc>
          <w:tcPr>
            <w:tcW w:w="1120" w:type="dxa"/>
            <w:tcBorders>
              <w:top w:val="nil"/>
              <w:left w:val="nil"/>
              <w:bottom w:val="nil"/>
              <w:right w:val="nil"/>
            </w:tcBorders>
            <w:shd w:val="clear" w:color="auto" w:fill="auto"/>
            <w:vAlign w:val="bottom"/>
            <w:hideMark/>
          </w:tcPr>
          <w:p w14:paraId="1B9A1722"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1640" w:type="dxa"/>
            <w:tcBorders>
              <w:top w:val="nil"/>
              <w:left w:val="nil"/>
              <w:bottom w:val="nil"/>
              <w:right w:val="nil"/>
            </w:tcBorders>
            <w:shd w:val="clear" w:color="auto" w:fill="auto"/>
            <w:vAlign w:val="bottom"/>
            <w:hideMark/>
          </w:tcPr>
          <w:p w14:paraId="0176384A"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460" w:type="dxa"/>
            <w:tcBorders>
              <w:top w:val="nil"/>
              <w:left w:val="nil"/>
              <w:bottom w:val="nil"/>
              <w:right w:val="nil"/>
            </w:tcBorders>
            <w:shd w:val="clear" w:color="auto" w:fill="auto"/>
            <w:vAlign w:val="bottom"/>
            <w:hideMark/>
          </w:tcPr>
          <w:p w14:paraId="2F5A268E"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3085EDDB"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1D02A87D"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0A068EE7"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vAlign w:val="bottom"/>
            <w:hideMark/>
          </w:tcPr>
          <w:p w14:paraId="38A4FAB0"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vAlign w:val="bottom"/>
            <w:hideMark/>
          </w:tcPr>
          <w:p w14:paraId="2C320E10" w14:textId="77777777" w:rsidR="006F63A7" w:rsidRPr="006F63A7" w:rsidRDefault="006F63A7" w:rsidP="00165580">
            <w:pPr>
              <w:spacing w:after="0" w:line="240" w:lineRule="auto"/>
              <w:rPr>
                <w:rFonts w:ascii="Times New Roman" w:eastAsia="Times New Roman" w:hAnsi="Times New Roman"/>
                <w:sz w:val="20"/>
                <w:szCs w:val="20"/>
                <w:lang w:eastAsia="ru-RU"/>
              </w:rPr>
            </w:pPr>
          </w:p>
        </w:tc>
      </w:tr>
      <w:tr w:rsidR="006F63A7" w:rsidRPr="006F63A7" w14:paraId="64D07DD0" w14:textId="77777777" w:rsidTr="00165580">
        <w:trPr>
          <w:trHeight w:val="1365"/>
        </w:trPr>
        <w:tc>
          <w:tcPr>
            <w:tcW w:w="3169" w:type="dxa"/>
            <w:gridSpan w:val="3"/>
            <w:tcBorders>
              <w:top w:val="nil"/>
              <w:left w:val="nil"/>
              <w:bottom w:val="nil"/>
              <w:right w:val="nil"/>
            </w:tcBorders>
            <w:shd w:val="clear" w:color="auto" w:fill="auto"/>
            <w:hideMark/>
          </w:tcPr>
          <w:p w14:paraId="4BACE4D9"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Наименование предприятия, здания, сооружения, стадии проектирования, этапа, вида проектных или изыскательских работ</w:t>
            </w:r>
          </w:p>
        </w:tc>
        <w:tc>
          <w:tcPr>
            <w:tcW w:w="7020" w:type="dxa"/>
            <w:gridSpan w:val="6"/>
            <w:tcBorders>
              <w:top w:val="nil"/>
              <w:left w:val="nil"/>
              <w:bottom w:val="nil"/>
              <w:right w:val="nil"/>
            </w:tcBorders>
            <w:shd w:val="clear" w:color="auto" w:fill="auto"/>
            <w:hideMark/>
          </w:tcPr>
          <w:p w14:paraId="42D447BA" w14:textId="78FB5F41" w:rsidR="006F63A7" w:rsidRPr="006F63A7" w:rsidRDefault="006F63A7" w:rsidP="00165580">
            <w:pPr>
              <w:spacing w:after="0" w:line="240" w:lineRule="auto"/>
              <w:jc w:val="both"/>
              <w:rPr>
                <w:rFonts w:ascii="Times New Roman" w:eastAsia="Times New Roman" w:hAnsi="Times New Roman"/>
                <w:u w:val="single"/>
                <w:lang w:eastAsia="ru-RU"/>
              </w:rPr>
            </w:pPr>
            <w:r w:rsidRPr="006F63A7">
              <w:rPr>
                <w:rFonts w:ascii="Times New Roman" w:eastAsia="Times New Roman" w:hAnsi="Times New Roman"/>
                <w:u w:val="single"/>
                <w:lang w:eastAsia="ru-RU"/>
              </w:rPr>
              <w:t xml:space="preserve">Выполнение работ по разработке и согласованию проектно-сметной документации на монтаж охранной сигнализации, системы видеонаблюдения, системы контроля и управления </w:t>
            </w:r>
            <w:proofErr w:type="gramStart"/>
            <w:r w:rsidRPr="006F63A7">
              <w:rPr>
                <w:rFonts w:ascii="Times New Roman" w:eastAsia="Times New Roman" w:hAnsi="Times New Roman"/>
                <w:u w:val="single"/>
                <w:lang w:eastAsia="ru-RU"/>
              </w:rPr>
              <w:t>доступом  в</w:t>
            </w:r>
            <w:proofErr w:type="gramEnd"/>
            <w:r w:rsidRPr="006F63A7">
              <w:rPr>
                <w:rFonts w:ascii="Times New Roman" w:eastAsia="Times New Roman" w:hAnsi="Times New Roman"/>
                <w:u w:val="single"/>
                <w:lang w:eastAsia="ru-RU"/>
              </w:rPr>
              <w:t xml:space="preserve"> ГБУ ДО ДДТ "Союз" Выборгского района Санкт-Петербурга  по адресу:     </w:t>
            </w:r>
            <w:r w:rsidR="00836A18" w:rsidRPr="00836A18">
              <w:rPr>
                <w:rFonts w:ascii="Times New Roman" w:eastAsia="Times New Roman" w:hAnsi="Times New Roman"/>
                <w:u w:val="single"/>
                <w:lang w:eastAsia="ru-RU"/>
              </w:rPr>
              <w:t>Санкт-Петербург, пр. Мориса Тореза, д. 35, к</w:t>
            </w:r>
            <w:r w:rsidR="006A4DE4">
              <w:rPr>
                <w:rFonts w:ascii="Times New Roman" w:eastAsia="Times New Roman" w:hAnsi="Times New Roman"/>
                <w:u w:val="single"/>
                <w:lang w:eastAsia="ru-RU"/>
              </w:rPr>
              <w:t>орп</w:t>
            </w:r>
            <w:r w:rsidR="00836A18" w:rsidRPr="00836A18">
              <w:rPr>
                <w:rFonts w:ascii="Times New Roman" w:eastAsia="Times New Roman" w:hAnsi="Times New Roman"/>
                <w:u w:val="single"/>
                <w:lang w:eastAsia="ru-RU"/>
              </w:rPr>
              <w:t>. 1, лит. А,</w:t>
            </w:r>
            <w:r w:rsidR="00836A18">
              <w:rPr>
                <w:rFonts w:ascii="Times New Roman" w:eastAsia="Times New Roman" w:hAnsi="Times New Roman"/>
                <w:u w:val="single"/>
                <w:lang w:eastAsia="ru-RU"/>
              </w:rPr>
              <w:t xml:space="preserve"> </w:t>
            </w:r>
            <w:r w:rsidR="00836A18" w:rsidRPr="00836A18">
              <w:rPr>
                <w:rFonts w:ascii="Times New Roman" w:eastAsia="Times New Roman" w:hAnsi="Times New Roman"/>
                <w:u w:val="single"/>
                <w:lang w:eastAsia="ru-RU"/>
              </w:rPr>
              <w:t>пом. 4-Н</w:t>
            </w:r>
          </w:p>
        </w:tc>
      </w:tr>
      <w:tr w:rsidR="006F63A7" w:rsidRPr="006F63A7" w14:paraId="5E70A1EF" w14:textId="77777777" w:rsidTr="00165580">
        <w:trPr>
          <w:trHeight w:val="255"/>
        </w:trPr>
        <w:tc>
          <w:tcPr>
            <w:tcW w:w="10189" w:type="dxa"/>
            <w:gridSpan w:val="9"/>
            <w:tcBorders>
              <w:top w:val="nil"/>
              <w:left w:val="nil"/>
              <w:bottom w:val="nil"/>
              <w:right w:val="nil"/>
            </w:tcBorders>
            <w:shd w:val="clear" w:color="auto" w:fill="auto"/>
            <w:hideMark/>
          </w:tcPr>
          <w:p w14:paraId="2D778D33"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Составлена в уровне цен на I квартал 2026 года</w:t>
            </w:r>
          </w:p>
        </w:tc>
      </w:tr>
      <w:tr w:rsidR="006F63A7" w:rsidRPr="006F63A7" w14:paraId="43420A1C" w14:textId="77777777" w:rsidTr="00165580">
        <w:trPr>
          <w:trHeight w:val="255"/>
        </w:trPr>
        <w:tc>
          <w:tcPr>
            <w:tcW w:w="409" w:type="dxa"/>
            <w:tcBorders>
              <w:top w:val="nil"/>
              <w:left w:val="nil"/>
              <w:bottom w:val="nil"/>
              <w:right w:val="nil"/>
            </w:tcBorders>
            <w:shd w:val="clear" w:color="auto" w:fill="auto"/>
            <w:hideMark/>
          </w:tcPr>
          <w:p w14:paraId="220147CF"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4200" w:type="dxa"/>
            <w:gridSpan w:val="4"/>
            <w:tcBorders>
              <w:top w:val="nil"/>
              <w:left w:val="nil"/>
              <w:bottom w:val="nil"/>
              <w:right w:val="nil"/>
            </w:tcBorders>
            <w:shd w:val="clear" w:color="auto" w:fill="auto"/>
            <w:hideMark/>
          </w:tcPr>
          <w:p w14:paraId="262C9EF3"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S=114,5 м2</w:t>
            </w:r>
          </w:p>
        </w:tc>
        <w:tc>
          <w:tcPr>
            <w:tcW w:w="980" w:type="dxa"/>
            <w:tcBorders>
              <w:top w:val="nil"/>
              <w:left w:val="nil"/>
              <w:bottom w:val="nil"/>
              <w:right w:val="nil"/>
            </w:tcBorders>
            <w:shd w:val="clear" w:color="auto" w:fill="auto"/>
            <w:vAlign w:val="bottom"/>
            <w:hideMark/>
          </w:tcPr>
          <w:p w14:paraId="18DAA673" w14:textId="77777777" w:rsidR="006F63A7" w:rsidRPr="006F63A7" w:rsidRDefault="006F63A7" w:rsidP="00165580">
            <w:pPr>
              <w:spacing w:after="0" w:line="240" w:lineRule="auto"/>
              <w:rPr>
                <w:rFonts w:ascii="Times New Roman" w:eastAsia="Times New Roman" w:hAnsi="Times New Roman"/>
                <w:b/>
                <w:bCs/>
                <w:sz w:val="20"/>
                <w:szCs w:val="20"/>
                <w:lang w:eastAsia="ru-RU"/>
              </w:rPr>
            </w:pPr>
          </w:p>
        </w:tc>
        <w:tc>
          <w:tcPr>
            <w:tcW w:w="980" w:type="dxa"/>
            <w:tcBorders>
              <w:top w:val="nil"/>
              <w:left w:val="nil"/>
              <w:bottom w:val="nil"/>
              <w:right w:val="nil"/>
            </w:tcBorders>
            <w:shd w:val="clear" w:color="auto" w:fill="auto"/>
            <w:vAlign w:val="bottom"/>
            <w:hideMark/>
          </w:tcPr>
          <w:p w14:paraId="173038E9"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vAlign w:val="bottom"/>
            <w:hideMark/>
          </w:tcPr>
          <w:p w14:paraId="3003FFCA"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vAlign w:val="bottom"/>
            <w:hideMark/>
          </w:tcPr>
          <w:p w14:paraId="2478A441" w14:textId="77777777" w:rsidR="006F63A7" w:rsidRPr="006F63A7" w:rsidRDefault="006F63A7" w:rsidP="00165580">
            <w:pPr>
              <w:spacing w:after="0" w:line="240" w:lineRule="auto"/>
              <w:rPr>
                <w:rFonts w:ascii="Times New Roman" w:eastAsia="Times New Roman" w:hAnsi="Times New Roman"/>
                <w:sz w:val="20"/>
                <w:szCs w:val="20"/>
                <w:lang w:eastAsia="ru-RU"/>
              </w:rPr>
            </w:pPr>
          </w:p>
        </w:tc>
      </w:tr>
      <w:tr w:rsidR="006F63A7" w:rsidRPr="006F63A7" w14:paraId="7F0FEBBA" w14:textId="77777777" w:rsidTr="006F63A7">
        <w:trPr>
          <w:trHeight w:val="93"/>
        </w:trPr>
        <w:tc>
          <w:tcPr>
            <w:tcW w:w="409" w:type="dxa"/>
            <w:tcBorders>
              <w:top w:val="single" w:sz="4" w:space="0" w:color="auto"/>
              <w:left w:val="single" w:sz="4" w:space="0" w:color="auto"/>
              <w:bottom w:val="single" w:sz="4" w:space="0" w:color="auto"/>
              <w:right w:val="single" w:sz="4" w:space="0" w:color="auto"/>
            </w:tcBorders>
            <w:shd w:val="clear" w:color="auto" w:fill="auto"/>
            <w:hideMark/>
          </w:tcPr>
          <w:p w14:paraId="578AAC5D" w14:textId="77777777" w:rsidR="006F63A7" w:rsidRPr="006F63A7" w:rsidRDefault="006F63A7" w:rsidP="00165580">
            <w:pPr>
              <w:spacing w:after="0" w:line="240" w:lineRule="auto"/>
              <w:jc w:val="center"/>
              <w:rPr>
                <w:rFonts w:ascii="Times New Roman" w:eastAsia="Times New Roman" w:hAnsi="Times New Roman"/>
                <w:sz w:val="18"/>
                <w:szCs w:val="18"/>
                <w:lang w:eastAsia="ru-RU"/>
              </w:rPr>
            </w:pPr>
            <w:r w:rsidRPr="006F63A7">
              <w:rPr>
                <w:rFonts w:ascii="Times New Roman" w:eastAsia="Times New Roman" w:hAnsi="Times New Roman"/>
                <w:sz w:val="18"/>
                <w:szCs w:val="18"/>
                <w:lang w:eastAsia="ru-RU"/>
              </w:rPr>
              <w:t xml:space="preserve">№ </w:t>
            </w:r>
            <w:proofErr w:type="spellStart"/>
            <w:r w:rsidRPr="006F63A7">
              <w:rPr>
                <w:rFonts w:ascii="Times New Roman" w:eastAsia="Times New Roman" w:hAnsi="Times New Roman"/>
                <w:sz w:val="18"/>
                <w:szCs w:val="18"/>
                <w:lang w:eastAsia="ru-RU"/>
              </w:rPr>
              <w:t>пп</w:t>
            </w:r>
            <w:proofErr w:type="spellEnd"/>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7E033D9A" w14:textId="77777777" w:rsidR="006F63A7" w:rsidRPr="006F63A7" w:rsidRDefault="006F63A7" w:rsidP="00165580">
            <w:pPr>
              <w:spacing w:after="0" w:line="240" w:lineRule="auto"/>
              <w:jc w:val="center"/>
              <w:rPr>
                <w:rFonts w:ascii="Times New Roman" w:eastAsia="Times New Roman" w:hAnsi="Times New Roman"/>
                <w:sz w:val="18"/>
                <w:szCs w:val="18"/>
                <w:lang w:eastAsia="ru-RU"/>
              </w:rPr>
            </w:pPr>
            <w:r w:rsidRPr="006F63A7">
              <w:rPr>
                <w:rFonts w:ascii="Times New Roman" w:eastAsia="Times New Roman" w:hAnsi="Times New Roman"/>
                <w:sz w:val="18"/>
                <w:szCs w:val="18"/>
                <w:lang w:eastAsia="ru-RU"/>
              </w:rPr>
              <w:t>Наименование объекта проектирования или вида проектных работ</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5D5F4AA2" w14:textId="77777777" w:rsidR="006F63A7" w:rsidRPr="006F63A7" w:rsidRDefault="006F63A7" w:rsidP="00165580">
            <w:pPr>
              <w:spacing w:after="0" w:line="240" w:lineRule="auto"/>
              <w:jc w:val="center"/>
              <w:rPr>
                <w:rFonts w:ascii="Times New Roman" w:eastAsia="Times New Roman" w:hAnsi="Times New Roman"/>
                <w:sz w:val="18"/>
                <w:szCs w:val="18"/>
                <w:lang w:eastAsia="ru-RU"/>
              </w:rPr>
            </w:pPr>
            <w:r w:rsidRPr="006F63A7">
              <w:rPr>
                <w:rFonts w:ascii="Times New Roman" w:eastAsia="Times New Roman" w:hAnsi="Times New Roman"/>
                <w:sz w:val="18"/>
                <w:szCs w:val="18"/>
                <w:lang w:eastAsia="ru-RU"/>
              </w:rPr>
              <w:t>Наименование, номера глав, таблиц, параграфов и пунктов МНЗ на проектные работы</w:t>
            </w:r>
          </w:p>
        </w:tc>
        <w:tc>
          <w:tcPr>
            <w:tcW w:w="2080" w:type="dxa"/>
            <w:tcBorders>
              <w:top w:val="single" w:sz="4" w:space="0" w:color="auto"/>
              <w:left w:val="nil"/>
              <w:bottom w:val="single" w:sz="4" w:space="0" w:color="auto"/>
              <w:right w:val="single" w:sz="4" w:space="0" w:color="auto"/>
            </w:tcBorders>
            <w:shd w:val="clear" w:color="auto" w:fill="auto"/>
            <w:hideMark/>
          </w:tcPr>
          <w:p w14:paraId="2BBF1546" w14:textId="77777777" w:rsidR="006F63A7" w:rsidRPr="006F63A7" w:rsidRDefault="006F63A7" w:rsidP="00165580">
            <w:pPr>
              <w:spacing w:after="0" w:line="240" w:lineRule="auto"/>
              <w:jc w:val="center"/>
              <w:rPr>
                <w:rFonts w:ascii="Times New Roman" w:eastAsia="Times New Roman" w:hAnsi="Times New Roman"/>
                <w:sz w:val="18"/>
                <w:szCs w:val="18"/>
                <w:lang w:eastAsia="ru-RU"/>
              </w:rPr>
            </w:pPr>
            <w:r w:rsidRPr="006F63A7">
              <w:rPr>
                <w:rFonts w:ascii="Times New Roman" w:eastAsia="Times New Roman" w:hAnsi="Times New Roman"/>
                <w:sz w:val="18"/>
                <w:szCs w:val="18"/>
                <w:lang w:eastAsia="ru-RU"/>
              </w:rPr>
              <w:t>Расчет стоимости</w:t>
            </w:r>
          </w:p>
        </w:tc>
        <w:tc>
          <w:tcPr>
            <w:tcW w:w="1540" w:type="dxa"/>
            <w:tcBorders>
              <w:top w:val="single" w:sz="4" w:space="0" w:color="auto"/>
              <w:left w:val="nil"/>
              <w:bottom w:val="single" w:sz="4" w:space="0" w:color="auto"/>
              <w:right w:val="single" w:sz="4" w:space="0" w:color="auto"/>
            </w:tcBorders>
            <w:shd w:val="clear" w:color="auto" w:fill="auto"/>
            <w:hideMark/>
          </w:tcPr>
          <w:p w14:paraId="5C9FF1E6" w14:textId="77777777" w:rsidR="006F63A7" w:rsidRPr="006F63A7" w:rsidRDefault="006F63A7" w:rsidP="00165580">
            <w:pPr>
              <w:spacing w:after="0" w:line="240" w:lineRule="auto"/>
              <w:jc w:val="center"/>
              <w:rPr>
                <w:rFonts w:ascii="Times New Roman" w:eastAsia="Times New Roman" w:hAnsi="Times New Roman"/>
                <w:sz w:val="18"/>
                <w:szCs w:val="18"/>
                <w:lang w:eastAsia="ru-RU"/>
              </w:rPr>
            </w:pPr>
            <w:r w:rsidRPr="006F63A7">
              <w:rPr>
                <w:rFonts w:ascii="Times New Roman" w:eastAsia="Times New Roman" w:hAnsi="Times New Roman"/>
                <w:sz w:val="18"/>
                <w:szCs w:val="18"/>
                <w:lang w:eastAsia="ru-RU"/>
              </w:rPr>
              <w:t>Сметная стоимость, руб.</w:t>
            </w:r>
          </w:p>
        </w:tc>
      </w:tr>
      <w:tr w:rsidR="006F63A7" w:rsidRPr="006F63A7" w14:paraId="13F86B9B"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vAlign w:val="bottom"/>
            <w:hideMark/>
          </w:tcPr>
          <w:p w14:paraId="20D34358" w14:textId="77777777" w:rsidR="006F63A7" w:rsidRPr="006F63A7" w:rsidRDefault="006F63A7" w:rsidP="00165580">
            <w:pPr>
              <w:spacing w:after="0" w:line="240" w:lineRule="auto"/>
              <w:jc w:val="center"/>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w:t>
            </w:r>
          </w:p>
        </w:tc>
        <w:tc>
          <w:tcPr>
            <w:tcW w:w="2760" w:type="dxa"/>
            <w:gridSpan w:val="2"/>
            <w:tcBorders>
              <w:top w:val="single" w:sz="4" w:space="0" w:color="auto"/>
              <w:left w:val="nil"/>
              <w:bottom w:val="single" w:sz="4" w:space="0" w:color="auto"/>
              <w:right w:val="single" w:sz="4" w:space="0" w:color="auto"/>
            </w:tcBorders>
            <w:shd w:val="clear" w:color="auto" w:fill="auto"/>
            <w:vAlign w:val="bottom"/>
            <w:hideMark/>
          </w:tcPr>
          <w:p w14:paraId="63CB5BB6" w14:textId="77777777" w:rsidR="006F63A7" w:rsidRPr="006F63A7" w:rsidRDefault="006F63A7" w:rsidP="00165580">
            <w:pPr>
              <w:spacing w:after="0" w:line="240" w:lineRule="auto"/>
              <w:jc w:val="center"/>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2</w:t>
            </w:r>
          </w:p>
        </w:tc>
        <w:tc>
          <w:tcPr>
            <w:tcW w:w="3400" w:type="dxa"/>
            <w:gridSpan w:val="4"/>
            <w:tcBorders>
              <w:top w:val="single" w:sz="4" w:space="0" w:color="auto"/>
              <w:left w:val="nil"/>
              <w:bottom w:val="single" w:sz="4" w:space="0" w:color="auto"/>
              <w:right w:val="single" w:sz="4" w:space="0" w:color="auto"/>
            </w:tcBorders>
            <w:shd w:val="clear" w:color="auto" w:fill="auto"/>
            <w:vAlign w:val="bottom"/>
            <w:hideMark/>
          </w:tcPr>
          <w:p w14:paraId="0B8A3FAB" w14:textId="77777777" w:rsidR="006F63A7" w:rsidRPr="006F63A7" w:rsidRDefault="006F63A7" w:rsidP="00165580">
            <w:pPr>
              <w:spacing w:after="0" w:line="240" w:lineRule="auto"/>
              <w:jc w:val="center"/>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3</w:t>
            </w:r>
          </w:p>
        </w:tc>
        <w:tc>
          <w:tcPr>
            <w:tcW w:w="2080" w:type="dxa"/>
            <w:tcBorders>
              <w:top w:val="nil"/>
              <w:left w:val="nil"/>
              <w:bottom w:val="single" w:sz="4" w:space="0" w:color="auto"/>
              <w:right w:val="single" w:sz="4" w:space="0" w:color="auto"/>
            </w:tcBorders>
            <w:shd w:val="clear" w:color="auto" w:fill="auto"/>
            <w:vAlign w:val="bottom"/>
            <w:hideMark/>
          </w:tcPr>
          <w:p w14:paraId="51B941D6" w14:textId="77777777" w:rsidR="006F63A7" w:rsidRPr="006F63A7" w:rsidRDefault="006F63A7" w:rsidP="00165580">
            <w:pPr>
              <w:spacing w:after="0" w:line="240" w:lineRule="auto"/>
              <w:jc w:val="center"/>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w:t>
            </w:r>
          </w:p>
        </w:tc>
        <w:tc>
          <w:tcPr>
            <w:tcW w:w="1540" w:type="dxa"/>
            <w:tcBorders>
              <w:top w:val="nil"/>
              <w:left w:val="nil"/>
              <w:bottom w:val="single" w:sz="4" w:space="0" w:color="auto"/>
              <w:right w:val="single" w:sz="4" w:space="0" w:color="auto"/>
            </w:tcBorders>
            <w:shd w:val="clear" w:color="auto" w:fill="auto"/>
            <w:vAlign w:val="bottom"/>
            <w:hideMark/>
          </w:tcPr>
          <w:p w14:paraId="4B1F89DB" w14:textId="77777777" w:rsidR="006F63A7" w:rsidRPr="006F63A7" w:rsidRDefault="006F63A7" w:rsidP="00165580">
            <w:pPr>
              <w:spacing w:after="0" w:line="240" w:lineRule="auto"/>
              <w:jc w:val="center"/>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5</w:t>
            </w:r>
          </w:p>
        </w:tc>
      </w:tr>
      <w:tr w:rsidR="006F63A7" w:rsidRPr="006F63A7" w14:paraId="6239B831" w14:textId="77777777" w:rsidTr="00165580">
        <w:trPr>
          <w:trHeight w:val="2846"/>
        </w:trPr>
        <w:tc>
          <w:tcPr>
            <w:tcW w:w="409" w:type="dxa"/>
            <w:tcBorders>
              <w:top w:val="nil"/>
              <w:left w:val="single" w:sz="4" w:space="0" w:color="auto"/>
              <w:bottom w:val="nil"/>
              <w:right w:val="single" w:sz="4" w:space="0" w:color="auto"/>
            </w:tcBorders>
            <w:shd w:val="clear" w:color="auto" w:fill="auto"/>
            <w:hideMark/>
          </w:tcPr>
          <w:p w14:paraId="3C44D301"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1</w:t>
            </w:r>
          </w:p>
        </w:tc>
        <w:tc>
          <w:tcPr>
            <w:tcW w:w="2760" w:type="dxa"/>
            <w:gridSpan w:val="2"/>
            <w:tcBorders>
              <w:top w:val="single" w:sz="4" w:space="0" w:color="auto"/>
              <w:left w:val="nil"/>
              <w:bottom w:val="nil"/>
              <w:right w:val="single" w:sz="4" w:space="0" w:color="000000"/>
            </w:tcBorders>
            <w:shd w:val="clear" w:color="auto" w:fill="auto"/>
            <w:hideMark/>
          </w:tcPr>
          <w:p w14:paraId="375FA1F5"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СОТС внутри здания. Защищаемая площадь до 300 кв.м. включительно.</w:t>
            </w:r>
          </w:p>
        </w:tc>
        <w:tc>
          <w:tcPr>
            <w:tcW w:w="3400" w:type="dxa"/>
            <w:gridSpan w:val="4"/>
            <w:tcBorders>
              <w:top w:val="single" w:sz="4" w:space="0" w:color="auto"/>
              <w:left w:val="nil"/>
              <w:bottom w:val="nil"/>
              <w:right w:val="single" w:sz="4" w:space="0" w:color="000000"/>
            </w:tcBorders>
            <w:shd w:val="clear" w:color="auto" w:fill="auto"/>
            <w:hideMark/>
          </w:tcPr>
          <w:p w14:paraId="6AD5109D"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xml:space="preserve">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3.1. Система охранной и тревожной сигнализации (СОТС), п.1 A=47,3 </w:t>
            </w:r>
            <w:proofErr w:type="spellStart"/>
            <w:r w:rsidRPr="006F63A7">
              <w:rPr>
                <w:rFonts w:ascii="Times New Roman" w:eastAsia="Times New Roman" w:hAnsi="Times New Roman"/>
                <w:sz w:val="20"/>
                <w:szCs w:val="20"/>
                <w:lang w:eastAsia="ru-RU"/>
              </w:rPr>
              <w:t>тыс.руб</w:t>
            </w:r>
            <w:proofErr w:type="spellEnd"/>
            <w:r w:rsidRPr="006F63A7">
              <w:rPr>
                <w:rFonts w:ascii="Times New Roman" w:eastAsia="Times New Roman" w:hAnsi="Times New Roman"/>
                <w:sz w:val="20"/>
                <w:szCs w:val="20"/>
                <w:lang w:eastAsia="ru-RU"/>
              </w:rPr>
              <w:t xml:space="preserve">; B=- </w:t>
            </w:r>
            <w:proofErr w:type="spellStart"/>
            <w:r w:rsidRPr="006F63A7">
              <w:rPr>
                <w:rFonts w:ascii="Times New Roman" w:eastAsia="Times New Roman" w:hAnsi="Times New Roman"/>
                <w:sz w:val="20"/>
                <w:szCs w:val="20"/>
                <w:lang w:eastAsia="ru-RU"/>
              </w:rPr>
              <w:t>тыс.руб</w:t>
            </w:r>
            <w:proofErr w:type="spellEnd"/>
            <w:r w:rsidRPr="006F63A7">
              <w:rPr>
                <w:rFonts w:ascii="Times New Roman" w:eastAsia="Times New Roman" w:hAnsi="Times New Roman"/>
                <w:sz w:val="20"/>
                <w:szCs w:val="20"/>
                <w:lang w:eastAsia="ru-RU"/>
              </w:rPr>
              <w:t>;</w:t>
            </w:r>
            <w:r w:rsidRPr="006F63A7">
              <w:rPr>
                <w:rFonts w:ascii="Times New Roman" w:eastAsia="Times New Roman" w:hAnsi="Times New Roman"/>
                <w:sz w:val="20"/>
                <w:szCs w:val="20"/>
                <w:lang w:eastAsia="ru-RU"/>
              </w:rPr>
              <w:br/>
            </w:r>
            <w:proofErr w:type="spellStart"/>
            <w:r w:rsidRPr="006F63A7">
              <w:rPr>
                <w:rFonts w:ascii="Times New Roman" w:eastAsia="Times New Roman" w:hAnsi="Times New Roman"/>
                <w:sz w:val="20"/>
                <w:szCs w:val="20"/>
                <w:lang w:eastAsia="ru-RU"/>
              </w:rPr>
              <w:t>Осн</w:t>
            </w:r>
            <w:proofErr w:type="spellEnd"/>
            <w:r w:rsidRPr="006F63A7">
              <w:rPr>
                <w:rFonts w:ascii="Times New Roman" w:eastAsia="Times New Roman" w:hAnsi="Times New Roman"/>
                <w:sz w:val="20"/>
                <w:szCs w:val="20"/>
                <w:lang w:eastAsia="ru-RU"/>
              </w:rPr>
              <w:t xml:space="preserve">. показ. Х=114,5 (кв.м.) </w:t>
            </w:r>
            <w:r w:rsidRPr="006F63A7">
              <w:rPr>
                <w:rFonts w:ascii="Times New Roman" w:eastAsia="Times New Roman" w:hAnsi="Times New Roman"/>
                <w:sz w:val="20"/>
                <w:szCs w:val="20"/>
                <w:lang w:eastAsia="ru-RU"/>
              </w:rPr>
              <w:br/>
              <w:t>Количество = 1</w:t>
            </w:r>
          </w:p>
        </w:tc>
        <w:tc>
          <w:tcPr>
            <w:tcW w:w="2080" w:type="dxa"/>
            <w:tcBorders>
              <w:top w:val="nil"/>
              <w:left w:val="nil"/>
              <w:bottom w:val="nil"/>
              <w:right w:val="single" w:sz="4" w:space="0" w:color="auto"/>
            </w:tcBorders>
            <w:shd w:val="clear" w:color="auto" w:fill="auto"/>
            <w:hideMark/>
          </w:tcPr>
          <w:p w14:paraId="0AEB445C"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xml:space="preserve">(A + B * </w:t>
            </w:r>
            <w:proofErr w:type="spellStart"/>
            <w:r w:rsidRPr="006F63A7">
              <w:rPr>
                <w:rFonts w:ascii="Times New Roman" w:eastAsia="Times New Roman" w:hAnsi="Times New Roman"/>
                <w:sz w:val="20"/>
                <w:szCs w:val="20"/>
                <w:lang w:eastAsia="ru-RU"/>
              </w:rPr>
              <w:t>Xзад</w:t>
            </w:r>
            <w:proofErr w:type="spellEnd"/>
            <w:r w:rsidRPr="006F63A7">
              <w:rPr>
                <w:rFonts w:ascii="Times New Roman" w:eastAsia="Times New Roman" w:hAnsi="Times New Roman"/>
                <w:sz w:val="20"/>
                <w:szCs w:val="20"/>
                <w:lang w:eastAsia="ru-RU"/>
              </w:rPr>
              <w:t xml:space="preserve">) * Количество * </w:t>
            </w:r>
            <w:proofErr w:type="spellStart"/>
            <w:r w:rsidRPr="006F63A7">
              <w:rPr>
                <w:rFonts w:ascii="Times New Roman" w:eastAsia="Times New Roman" w:hAnsi="Times New Roman"/>
                <w:sz w:val="20"/>
                <w:szCs w:val="20"/>
                <w:lang w:eastAsia="ru-RU"/>
              </w:rPr>
              <w:t>Кст</w:t>
            </w:r>
            <w:proofErr w:type="spellEnd"/>
            <w:r w:rsidRPr="006F63A7">
              <w:rPr>
                <w:rFonts w:ascii="Times New Roman" w:eastAsia="Times New Roman" w:hAnsi="Times New Roman"/>
                <w:sz w:val="20"/>
                <w:szCs w:val="20"/>
                <w:lang w:eastAsia="ru-RU"/>
              </w:rPr>
              <w:t xml:space="preserve"> * </w:t>
            </w:r>
            <w:proofErr w:type="spellStart"/>
            <w:r w:rsidRPr="006F63A7">
              <w:rPr>
                <w:rFonts w:ascii="Times New Roman" w:eastAsia="Times New Roman" w:hAnsi="Times New Roman"/>
                <w:sz w:val="20"/>
                <w:szCs w:val="20"/>
                <w:lang w:eastAsia="ru-RU"/>
              </w:rPr>
              <w:t>Ктек</w:t>
            </w:r>
            <w:proofErr w:type="spellEnd"/>
            <w:r w:rsidRPr="006F63A7">
              <w:rPr>
                <w:rFonts w:ascii="Times New Roman" w:eastAsia="Times New Roman" w:hAnsi="Times New Roman"/>
                <w:sz w:val="20"/>
                <w:szCs w:val="20"/>
                <w:lang w:eastAsia="ru-RU"/>
              </w:rPr>
              <w:t xml:space="preserve"> * K1</w:t>
            </w:r>
            <w:r w:rsidRPr="006F63A7">
              <w:rPr>
                <w:rFonts w:ascii="Times New Roman" w:eastAsia="Times New Roman" w:hAnsi="Times New Roman"/>
                <w:sz w:val="20"/>
                <w:szCs w:val="20"/>
                <w:lang w:eastAsia="ru-RU"/>
              </w:rPr>
              <w:br/>
            </w:r>
            <w:r w:rsidRPr="006F63A7">
              <w:rPr>
                <w:rFonts w:ascii="Times New Roman" w:eastAsia="Times New Roman" w:hAnsi="Times New Roman"/>
                <w:sz w:val="20"/>
                <w:szCs w:val="20"/>
                <w:lang w:eastAsia="ru-RU"/>
              </w:rPr>
              <w:br/>
              <w:t xml:space="preserve">(47300 </w:t>
            </w:r>
            <w:proofErr w:type="spellStart"/>
            <w:r w:rsidRPr="006F63A7">
              <w:rPr>
                <w:rFonts w:ascii="Times New Roman" w:eastAsia="Times New Roman" w:hAnsi="Times New Roman"/>
                <w:sz w:val="20"/>
                <w:szCs w:val="20"/>
                <w:lang w:eastAsia="ru-RU"/>
              </w:rPr>
              <w:t>руб</w:t>
            </w:r>
            <w:proofErr w:type="spellEnd"/>
            <w:r w:rsidRPr="006F63A7">
              <w:rPr>
                <w:rFonts w:ascii="Times New Roman" w:eastAsia="Times New Roman" w:hAnsi="Times New Roman"/>
                <w:sz w:val="20"/>
                <w:szCs w:val="20"/>
                <w:lang w:eastAsia="ru-RU"/>
              </w:rPr>
              <w:t xml:space="preserve"> + 0 </w:t>
            </w:r>
            <w:proofErr w:type="spellStart"/>
            <w:r w:rsidRPr="006F63A7">
              <w:rPr>
                <w:rFonts w:ascii="Times New Roman" w:eastAsia="Times New Roman" w:hAnsi="Times New Roman"/>
                <w:sz w:val="20"/>
                <w:szCs w:val="20"/>
                <w:lang w:eastAsia="ru-RU"/>
              </w:rPr>
              <w:t>руб</w:t>
            </w:r>
            <w:proofErr w:type="spellEnd"/>
            <w:r w:rsidRPr="006F63A7">
              <w:rPr>
                <w:rFonts w:ascii="Times New Roman" w:eastAsia="Times New Roman" w:hAnsi="Times New Roman"/>
                <w:sz w:val="20"/>
                <w:szCs w:val="20"/>
                <w:lang w:eastAsia="ru-RU"/>
              </w:rPr>
              <w:t xml:space="preserve"> * 114,5) * 1 * 0.6 * 1,65</w:t>
            </w:r>
          </w:p>
        </w:tc>
        <w:tc>
          <w:tcPr>
            <w:tcW w:w="1540" w:type="dxa"/>
            <w:tcBorders>
              <w:top w:val="nil"/>
              <w:left w:val="nil"/>
              <w:bottom w:val="nil"/>
              <w:right w:val="single" w:sz="4" w:space="0" w:color="auto"/>
            </w:tcBorders>
            <w:shd w:val="clear" w:color="auto" w:fill="auto"/>
            <w:hideMark/>
          </w:tcPr>
          <w:p w14:paraId="7EAA317E"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46 827,00</w:t>
            </w:r>
          </w:p>
        </w:tc>
      </w:tr>
      <w:tr w:rsidR="006F63A7" w:rsidRPr="006F63A7" w14:paraId="638D815C" w14:textId="77777777" w:rsidTr="00165580">
        <w:trPr>
          <w:trHeight w:val="315"/>
        </w:trPr>
        <w:tc>
          <w:tcPr>
            <w:tcW w:w="409" w:type="dxa"/>
            <w:tcBorders>
              <w:top w:val="single" w:sz="4" w:space="0" w:color="C0C0C0"/>
              <w:left w:val="single" w:sz="4" w:space="0" w:color="auto"/>
              <w:bottom w:val="single" w:sz="4" w:space="0" w:color="C0C0C0"/>
              <w:right w:val="single" w:sz="4" w:space="0" w:color="auto"/>
            </w:tcBorders>
            <w:shd w:val="clear" w:color="auto" w:fill="auto"/>
            <w:hideMark/>
          </w:tcPr>
          <w:p w14:paraId="5B5C0EBC"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75AE2174"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34465335"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08F2D9AC"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67953E8C"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r>
      <w:tr w:rsidR="006F63A7" w:rsidRPr="006F63A7" w14:paraId="1724BA6F" w14:textId="77777777" w:rsidTr="00165580">
        <w:trPr>
          <w:trHeight w:val="510"/>
        </w:trPr>
        <w:tc>
          <w:tcPr>
            <w:tcW w:w="409" w:type="dxa"/>
            <w:tcBorders>
              <w:top w:val="nil"/>
              <w:left w:val="single" w:sz="4" w:space="0" w:color="auto"/>
              <w:bottom w:val="single" w:sz="4" w:space="0" w:color="C0C0C0"/>
              <w:right w:val="single" w:sz="4" w:space="0" w:color="auto"/>
            </w:tcBorders>
            <w:shd w:val="clear" w:color="auto" w:fill="auto"/>
            <w:hideMark/>
          </w:tcPr>
          <w:p w14:paraId="46A893F8"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C415A00"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Стадия: Рабочая документация</w:t>
            </w:r>
          </w:p>
        </w:tc>
        <w:tc>
          <w:tcPr>
            <w:tcW w:w="3400" w:type="dxa"/>
            <w:gridSpan w:val="4"/>
            <w:tcBorders>
              <w:top w:val="nil"/>
              <w:left w:val="nil"/>
              <w:bottom w:val="single" w:sz="4" w:space="0" w:color="C0C0C0"/>
              <w:right w:val="single" w:sz="4" w:space="0" w:color="000000"/>
            </w:tcBorders>
            <w:shd w:val="clear" w:color="auto" w:fill="auto"/>
            <w:hideMark/>
          </w:tcPr>
          <w:p w14:paraId="022681BA"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Кст</w:t>
            </w:r>
            <w:proofErr w:type="spellEnd"/>
            <w:r w:rsidRPr="006F63A7">
              <w:rPr>
                <w:rFonts w:ascii="Times New Roman" w:eastAsia="Times New Roman" w:hAnsi="Times New Roman"/>
                <w:sz w:val="20"/>
                <w:szCs w:val="20"/>
                <w:lang w:eastAsia="ru-RU"/>
              </w:rPr>
              <w:t xml:space="preserve"> = 0.6</w:t>
            </w:r>
          </w:p>
        </w:tc>
        <w:tc>
          <w:tcPr>
            <w:tcW w:w="2080" w:type="dxa"/>
            <w:tcBorders>
              <w:top w:val="nil"/>
              <w:left w:val="nil"/>
              <w:bottom w:val="single" w:sz="4" w:space="0" w:color="C0C0C0"/>
              <w:right w:val="single" w:sz="4" w:space="0" w:color="auto"/>
            </w:tcBorders>
            <w:shd w:val="clear" w:color="auto" w:fill="auto"/>
            <w:hideMark/>
          </w:tcPr>
          <w:p w14:paraId="1A4B7A3D"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C9D3C72"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1807804D" w14:textId="77777777" w:rsidTr="00165580">
        <w:trPr>
          <w:trHeight w:val="840"/>
        </w:trPr>
        <w:tc>
          <w:tcPr>
            <w:tcW w:w="409" w:type="dxa"/>
            <w:tcBorders>
              <w:top w:val="nil"/>
              <w:left w:val="single" w:sz="4" w:space="0" w:color="auto"/>
              <w:bottom w:val="single" w:sz="4" w:space="0" w:color="C0C0C0"/>
              <w:right w:val="single" w:sz="4" w:space="0" w:color="auto"/>
            </w:tcBorders>
            <w:shd w:val="clear" w:color="auto" w:fill="auto"/>
            <w:hideMark/>
          </w:tcPr>
          <w:p w14:paraId="7710DFB4"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5D63031C"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инд.I</w:t>
            </w:r>
            <w:proofErr w:type="spellEnd"/>
            <w:r w:rsidRPr="006F63A7">
              <w:rPr>
                <w:rFonts w:ascii="Times New Roman" w:eastAsia="Times New Roman" w:hAnsi="Times New Roman"/>
                <w:sz w:val="20"/>
                <w:szCs w:val="20"/>
                <w:lang w:eastAsia="ru-RU"/>
              </w:rPr>
              <w:t xml:space="preserve"> кв.2026 </w:t>
            </w:r>
            <w:proofErr w:type="spellStart"/>
            <w:r w:rsidRPr="006F63A7">
              <w:rPr>
                <w:rFonts w:ascii="Times New Roman" w:eastAsia="Times New Roman" w:hAnsi="Times New Roman"/>
                <w:sz w:val="20"/>
                <w:szCs w:val="20"/>
                <w:lang w:eastAsia="ru-RU"/>
              </w:rPr>
              <w:t>г.к</w:t>
            </w:r>
            <w:proofErr w:type="spellEnd"/>
            <w:r w:rsidRPr="006F63A7">
              <w:rPr>
                <w:rFonts w:ascii="Times New Roman" w:eastAsia="Times New Roman" w:hAnsi="Times New Roman"/>
                <w:sz w:val="20"/>
                <w:szCs w:val="20"/>
                <w:lang w:eastAsia="ru-RU"/>
              </w:rPr>
              <w:t xml:space="preserve"> 01.01.2021 на </w:t>
            </w:r>
            <w:proofErr w:type="spellStart"/>
            <w:r w:rsidRPr="006F63A7">
              <w:rPr>
                <w:rFonts w:ascii="Times New Roman" w:eastAsia="Times New Roman" w:hAnsi="Times New Roman"/>
                <w:sz w:val="20"/>
                <w:szCs w:val="20"/>
                <w:lang w:eastAsia="ru-RU"/>
              </w:rPr>
              <w:t>пр.раб</w:t>
            </w:r>
            <w:proofErr w:type="spellEnd"/>
            <w:r w:rsidRPr="006F63A7">
              <w:rPr>
                <w:rFonts w:ascii="Times New Roman" w:eastAsia="Times New Roman" w:hAnsi="Times New Roman"/>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3A7B39CA"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Ктек</w:t>
            </w:r>
            <w:proofErr w:type="spellEnd"/>
            <w:r w:rsidRPr="006F63A7">
              <w:rPr>
                <w:rFonts w:ascii="Times New Roman" w:eastAsia="Times New Roman" w:hAnsi="Times New Roman"/>
                <w:sz w:val="20"/>
                <w:szCs w:val="20"/>
                <w:lang w:eastAsia="ru-RU"/>
              </w:rPr>
              <w:t xml:space="preserve"> = 1,65</w:t>
            </w:r>
            <w:r w:rsidRPr="006F63A7">
              <w:rPr>
                <w:rFonts w:ascii="Times New Roman" w:eastAsia="Times New Roman" w:hAnsi="Times New Roman"/>
                <w:sz w:val="20"/>
                <w:szCs w:val="20"/>
                <w:lang w:eastAsia="ru-RU"/>
              </w:rPr>
              <w:br/>
              <w:t>Письмо Минстроя России от 26 января 2026 г. № 3017-ИФ/09</w:t>
            </w:r>
          </w:p>
        </w:tc>
        <w:tc>
          <w:tcPr>
            <w:tcW w:w="2080" w:type="dxa"/>
            <w:tcBorders>
              <w:top w:val="nil"/>
              <w:left w:val="nil"/>
              <w:bottom w:val="single" w:sz="4" w:space="0" w:color="C0C0C0"/>
              <w:right w:val="single" w:sz="4" w:space="0" w:color="auto"/>
            </w:tcBorders>
            <w:shd w:val="clear" w:color="auto" w:fill="auto"/>
            <w:hideMark/>
          </w:tcPr>
          <w:p w14:paraId="2464D473"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B36FFFE"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514B0FF6" w14:textId="77777777" w:rsidTr="00165580">
        <w:trPr>
          <w:trHeight w:val="315"/>
        </w:trPr>
        <w:tc>
          <w:tcPr>
            <w:tcW w:w="409" w:type="dxa"/>
            <w:tcBorders>
              <w:top w:val="nil"/>
              <w:left w:val="single" w:sz="4" w:space="0" w:color="auto"/>
              <w:bottom w:val="single" w:sz="4" w:space="0" w:color="C0C0C0"/>
              <w:right w:val="single" w:sz="4" w:space="0" w:color="auto"/>
            </w:tcBorders>
            <w:shd w:val="clear" w:color="auto" w:fill="auto"/>
            <w:hideMark/>
          </w:tcPr>
          <w:p w14:paraId="72D1D952"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78B0656"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2B7F12A5"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44FB1217"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6EF1E780"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r>
      <w:tr w:rsidR="006F63A7" w:rsidRPr="006F63A7" w14:paraId="33713965" w14:textId="77777777" w:rsidTr="00165580">
        <w:trPr>
          <w:trHeight w:val="379"/>
        </w:trPr>
        <w:tc>
          <w:tcPr>
            <w:tcW w:w="409" w:type="dxa"/>
            <w:tcBorders>
              <w:top w:val="nil"/>
              <w:left w:val="single" w:sz="4" w:space="0" w:color="auto"/>
              <w:bottom w:val="single" w:sz="4" w:space="0" w:color="C0C0C0"/>
              <w:right w:val="single" w:sz="4" w:space="0" w:color="auto"/>
            </w:tcBorders>
            <w:shd w:val="clear" w:color="auto" w:fill="auto"/>
            <w:hideMark/>
          </w:tcPr>
          <w:p w14:paraId="47B030F3"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D52B949"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 Конструктивные и объемно-планировочные решения</w:t>
            </w:r>
          </w:p>
        </w:tc>
        <w:tc>
          <w:tcPr>
            <w:tcW w:w="3400" w:type="dxa"/>
            <w:gridSpan w:val="4"/>
            <w:tcBorders>
              <w:top w:val="nil"/>
              <w:left w:val="nil"/>
              <w:bottom w:val="single" w:sz="4" w:space="0" w:color="C0C0C0"/>
              <w:right w:val="single" w:sz="4" w:space="0" w:color="000000"/>
            </w:tcBorders>
            <w:shd w:val="clear" w:color="auto" w:fill="auto"/>
            <w:hideMark/>
          </w:tcPr>
          <w:p w14:paraId="799B0BA5"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12% = 3385.44 руб.</w:t>
            </w:r>
          </w:p>
        </w:tc>
        <w:tc>
          <w:tcPr>
            <w:tcW w:w="2080" w:type="dxa"/>
            <w:tcBorders>
              <w:top w:val="nil"/>
              <w:left w:val="nil"/>
              <w:bottom w:val="single" w:sz="4" w:space="0" w:color="C0C0C0"/>
              <w:right w:val="single" w:sz="4" w:space="0" w:color="auto"/>
            </w:tcBorders>
            <w:shd w:val="clear" w:color="auto" w:fill="auto"/>
            <w:hideMark/>
          </w:tcPr>
          <w:p w14:paraId="4C1AA8E2"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5CDCE54"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1F4DFC6A" w14:textId="77777777" w:rsidTr="00165580">
        <w:trPr>
          <w:trHeight w:val="255"/>
        </w:trPr>
        <w:tc>
          <w:tcPr>
            <w:tcW w:w="409" w:type="dxa"/>
            <w:tcBorders>
              <w:top w:val="nil"/>
              <w:left w:val="single" w:sz="4" w:space="0" w:color="auto"/>
              <w:bottom w:val="single" w:sz="4" w:space="0" w:color="C0C0C0"/>
              <w:right w:val="single" w:sz="4" w:space="0" w:color="auto"/>
            </w:tcBorders>
            <w:shd w:val="clear" w:color="auto" w:fill="auto"/>
            <w:hideMark/>
          </w:tcPr>
          <w:p w14:paraId="19B3991B"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1A056A3E"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2. Технологические решения</w:t>
            </w:r>
          </w:p>
        </w:tc>
        <w:tc>
          <w:tcPr>
            <w:tcW w:w="3400" w:type="dxa"/>
            <w:gridSpan w:val="4"/>
            <w:tcBorders>
              <w:top w:val="nil"/>
              <w:left w:val="nil"/>
              <w:bottom w:val="single" w:sz="4" w:space="0" w:color="C0C0C0"/>
              <w:right w:val="single" w:sz="4" w:space="0" w:color="000000"/>
            </w:tcBorders>
            <w:shd w:val="clear" w:color="auto" w:fill="auto"/>
            <w:hideMark/>
          </w:tcPr>
          <w:p w14:paraId="5CC9804C"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57% = 16080.86 руб.</w:t>
            </w:r>
          </w:p>
        </w:tc>
        <w:tc>
          <w:tcPr>
            <w:tcW w:w="2080" w:type="dxa"/>
            <w:tcBorders>
              <w:top w:val="nil"/>
              <w:left w:val="nil"/>
              <w:bottom w:val="single" w:sz="4" w:space="0" w:color="C0C0C0"/>
              <w:right w:val="single" w:sz="4" w:space="0" w:color="auto"/>
            </w:tcBorders>
            <w:shd w:val="clear" w:color="auto" w:fill="auto"/>
            <w:hideMark/>
          </w:tcPr>
          <w:p w14:paraId="394BD128"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CA3B470"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2FF10694" w14:textId="77777777" w:rsidTr="00165580">
        <w:trPr>
          <w:trHeight w:val="1102"/>
        </w:trPr>
        <w:tc>
          <w:tcPr>
            <w:tcW w:w="409" w:type="dxa"/>
            <w:tcBorders>
              <w:top w:val="nil"/>
              <w:left w:val="single" w:sz="4" w:space="0" w:color="auto"/>
              <w:bottom w:val="single" w:sz="4" w:space="0" w:color="C0C0C0"/>
              <w:right w:val="single" w:sz="4" w:space="0" w:color="auto"/>
            </w:tcBorders>
            <w:shd w:val="clear" w:color="auto" w:fill="auto"/>
            <w:hideMark/>
          </w:tcPr>
          <w:p w14:paraId="0DD92C2D"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F8080A1"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400" w:type="dxa"/>
            <w:gridSpan w:val="4"/>
            <w:tcBorders>
              <w:top w:val="nil"/>
              <w:left w:val="nil"/>
              <w:bottom w:val="single" w:sz="4" w:space="0" w:color="C0C0C0"/>
              <w:right w:val="single" w:sz="4" w:space="0" w:color="000000"/>
            </w:tcBorders>
            <w:shd w:val="clear" w:color="auto" w:fill="auto"/>
            <w:hideMark/>
          </w:tcPr>
          <w:p w14:paraId="5FD388DD"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18% = 5078.17 руб.</w:t>
            </w:r>
          </w:p>
        </w:tc>
        <w:tc>
          <w:tcPr>
            <w:tcW w:w="2080" w:type="dxa"/>
            <w:tcBorders>
              <w:top w:val="nil"/>
              <w:left w:val="nil"/>
              <w:bottom w:val="single" w:sz="4" w:space="0" w:color="C0C0C0"/>
              <w:right w:val="single" w:sz="4" w:space="0" w:color="auto"/>
            </w:tcBorders>
            <w:shd w:val="clear" w:color="auto" w:fill="auto"/>
            <w:hideMark/>
          </w:tcPr>
          <w:p w14:paraId="51366119"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E37DB9E"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6A2FE3FE" w14:textId="77777777" w:rsidTr="00165580">
        <w:trPr>
          <w:trHeight w:val="510"/>
        </w:trPr>
        <w:tc>
          <w:tcPr>
            <w:tcW w:w="409" w:type="dxa"/>
            <w:tcBorders>
              <w:top w:val="nil"/>
              <w:left w:val="single" w:sz="4" w:space="0" w:color="auto"/>
              <w:bottom w:val="single" w:sz="4" w:space="0" w:color="C0C0C0"/>
              <w:right w:val="single" w:sz="4" w:space="0" w:color="auto"/>
            </w:tcBorders>
            <w:shd w:val="clear" w:color="auto" w:fill="auto"/>
            <w:hideMark/>
          </w:tcPr>
          <w:p w14:paraId="4C962EDC"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3890989F"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3.1. Система электроснабжения</w:t>
            </w:r>
          </w:p>
        </w:tc>
        <w:tc>
          <w:tcPr>
            <w:tcW w:w="3400" w:type="dxa"/>
            <w:gridSpan w:val="4"/>
            <w:tcBorders>
              <w:top w:val="nil"/>
              <w:left w:val="nil"/>
              <w:bottom w:val="single" w:sz="4" w:space="0" w:color="C0C0C0"/>
              <w:right w:val="single" w:sz="4" w:space="0" w:color="000000"/>
            </w:tcBorders>
            <w:shd w:val="clear" w:color="auto" w:fill="auto"/>
            <w:hideMark/>
          </w:tcPr>
          <w:p w14:paraId="1E3BD86A"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9% [из 18%] = 2539.08 руб.</w:t>
            </w:r>
          </w:p>
        </w:tc>
        <w:tc>
          <w:tcPr>
            <w:tcW w:w="2080" w:type="dxa"/>
            <w:tcBorders>
              <w:top w:val="nil"/>
              <w:left w:val="nil"/>
              <w:bottom w:val="single" w:sz="4" w:space="0" w:color="C0C0C0"/>
              <w:right w:val="single" w:sz="4" w:space="0" w:color="auto"/>
            </w:tcBorders>
            <w:shd w:val="clear" w:color="auto" w:fill="auto"/>
            <w:hideMark/>
          </w:tcPr>
          <w:p w14:paraId="78EA2D60"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ADBB808"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30C70D5B" w14:textId="77777777" w:rsidTr="00165580">
        <w:trPr>
          <w:trHeight w:val="255"/>
        </w:trPr>
        <w:tc>
          <w:tcPr>
            <w:tcW w:w="409" w:type="dxa"/>
            <w:tcBorders>
              <w:top w:val="nil"/>
              <w:left w:val="single" w:sz="4" w:space="0" w:color="auto"/>
              <w:bottom w:val="single" w:sz="4" w:space="0" w:color="C0C0C0"/>
              <w:right w:val="single" w:sz="4" w:space="0" w:color="auto"/>
            </w:tcBorders>
            <w:shd w:val="clear" w:color="auto" w:fill="auto"/>
            <w:hideMark/>
          </w:tcPr>
          <w:p w14:paraId="4A4A865A"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81106EF"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3.2. Автоматизация</w:t>
            </w:r>
          </w:p>
        </w:tc>
        <w:tc>
          <w:tcPr>
            <w:tcW w:w="3400" w:type="dxa"/>
            <w:gridSpan w:val="4"/>
            <w:tcBorders>
              <w:top w:val="nil"/>
              <w:left w:val="nil"/>
              <w:bottom w:val="single" w:sz="4" w:space="0" w:color="C0C0C0"/>
              <w:right w:val="single" w:sz="4" w:space="0" w:color="000000"/>
            </w:tcBorders>
            <w:shd w:val="clear" w:color="auto" w:fill="auto"/>
            <w:hideMark/>
          </w:tcPr>
          <w:p w14:paraId="3043C94E"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9% [из 18%] = 2539.08 руб.</w:t>
            </w:r>
          </w:p>
        </w:tc>
        <w:tc>
          <w:tcPr>
            <w:tcW w:w="2080" w:type="dxa"/>
            <w:tcBorders>
              <w:top w:val="nil"/>
              <w:left w:val="nil"/>
              <w:bottom w:val="single" w:sz="4" w:space="0" w:color="C0C0C0"/>
              <w:right w:val="single" w:sz="4" w:space="0" w:color="auto"/>
            </w:tcBorders>
            <w:shd w:val="clear" w:color="auto" w:fill="auto"/>
            <w:hideMark/>
          </w:tcPr>
          <w:p w14:paraId="338E7DF1"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C8260C3"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42159522"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5F5820EB"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52F3AE70"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 Смета на строительство</w:t>
            </w:r>
          </w:p>
        </w:tc>
        <w:tc>
          <w:tcPr>
            <w:tcW w:w="3400" w:type="dxa"/>
            <w:gridSpan w:val="4"/>
            <w:tcBorders>
              <w:top w:val="nil"/>
              <w:left w:val="nil"/>
              <w:bottom w:val="single" w:sz="4" w:space="0" w:color="auto"/>
              <w:right w:val="single" w:sz="4" w:space="0" w:color="000000"/>
            </w:tcBorders>
            <w:shd w:val="clear" w:color="auto" w:fill="auto"/>
            <w:hideMark/>
          </w:tcPr>
          <w:p w14:paraId="6977DB12"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13% = 3667.56 руб.</w:t>
            </w:r>
          </w:p>
        </w:tc>
        <w:tc>
          <w:tcPr>
            <w:tcW w:w="2080" w:type="dxa"/>
            <w:tcBorders>
              <w:top w:val="nil"/>
              <w:left w:val="nil"/>
              <w:bottom w:val="single" w:sz="4" w:space="0" w:color="auto"/>
              <w:right w:val="single" w:sz="4" w:space="0" w:color="auto"/>
            </w:tcBorders>
            <w:shd w:val="clear" w:color="auto" w:fill="auto"/>
            <w:hideMark/>
          </w:tcPr>
          <w:p w14:paraId="361C4052"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4DC4A26"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6C3DE491" w14:textId="77777777" w:rsidTr="00165580">
        <w:trPr>
          <w:trHeight w:val="2408"/>
        </w:trPr>
        <w:tc>
          <w:tcPr>
            <w:tcW w:w="409" w:type="dxa"/>
            <w:tcBorders>
              <w:top w:val="nil"/>
              <w:left w:val="single" w:sz="4" w:space="0" w:color="auto"/>
              <w:bottom w:val="single" w:sz="4" w:space="0" w:color="auto"/>
              <w:right w:val="single" w:sz="4" w:space="0" w:color="auto"/>
            </w:tcBorders>
            <w:shd w:val="clear" w:color="auto" w:fill="auto"/>
            <w:hideMark/>
          </w:tcPr>
          <w:p w14:paraId="5107009C"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lastRenderedPageBreak/>
              <w:t>2</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14AF308C"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Система охранная телевизионная внутренняя (далее - СОТВ). Количество видеокамер от 2 до 10 шт. включительно.</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1FE63677"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3.3. Система охранная телевизионная (СОТ), п.1</w:t>
            </w:r>
            <w:r w:rsidRPr="006F63A7">
              <w:rPr>
                <w:rFonts w:ascii="Times New Roman" w:eastAsia="Times New Roman" w:hAnsi="Times New Roman"/>
                <w:sz w:val="20"/>
                <w:szCs w:val="20"/>
                <w:lang w:eastAsia="ru-RU"/>
              </w:rPr>
              <w:br/>
              <w:t xml:space="preserve">A=76.9 </w:t>
            </w:r>
            <w:proofErr w:type="spellStart"/>
            <w:r w:rsidRPr="006F63A7">
              <w:rPr>
                <w:rFonts w:ascii="Times New Roman" w:eastAsia="Times New Roman" w:hAnsi="Times New Roman"/>
                <w:sz w:val="20"/>
                <w:szCs w:val="20"/>
                <w:lang w:eastAsia="ru-RU"/>
              </w:rPr>
              <w:t>тыс.руб</w:t>
            </w:r>
            <w:proofErr w:type="spellEnd"/>
            <w:r w:rsidRPr="006F63A7">
              <w:rPr>
                <w:rFonts w:ascii="Times New Roman" w:eastAsia="Times New Roman" w:hAnsi="Times New Roman"/>
                <w:sz w:val="20"/>
                <w:szCs w:val="20"/>
                <w:lang w:eastAsia="ru-RU"/>
              </w:rPr>
              <w:t xml:space="preserve">; B=8.138 </w:t>
            </w:r>
            <w:proofErr w:type="spellStart"/>
            <w:r w:rsidRPr="006F63A7">
              <w:rPr>
                <w:rFonts w:ascii="Times New Roman" w:eastAsia="Times New Roman" w:hAnsi="Times New Roman"/>
                <w:sz w:val="20"/>
                <w:szCs w:val="20"/>
                <w:lang w:eastAsia="ru-RU"/>
              </w:rPr>
              <w:t>тыс.руб</w:t>
            </w:r>
            <w:proofErr w:type="spellEnd"/>
            <w:r w:rsidRPr="006F63A7">
              <w:rPr>
                <w:rFonts w:ascii="Times New Roman" w:eastAsia="Times New Roman" w:hAnsi="Times New Roman"/>
                <w:sz w:val="20"/>
                <w:szCs w:val="20"/>
                <w:lang w:eastAsia="ru-RU"/>
              </w:rPr>
              <w:t>;</w:t>
            </w:r>
            <w:r w:rsidRPr="006F63A7">
              <w:rPr>
                <w:rFonts w:ascii="Times New Roman" w:eastAsia="Times New Roman" w:hAnsi="Times New Roman"/>
                <w:sz w:val="20"/>
                <w:szCs w:val="20"/>
                <w:lang w:eastAsia="ru-RU"/>
              </w:rPr>
              <w:br/>
            </w:r>
            <w:proofErr w:type="spellStart"/>
            <w:r w:rsidRPr="006F63A7">
              <w:rPr>
                <w:rFonts w:ascii="Times New Roman" w:eastAsia="Times New Roman" w:hAnsi="Times New Roman"/>
                <w:sz w:val="20"/>
                <w:szCs w:val="20"/>
                <w:lang w:eastAsia="ru-RU"/>
              </w:rPr>
              <w:t>Xмин</w:t>
            </w:r>
            <w:proofErr w:type="spellEnd"/>
            <w:r w:rsidRPr="006F63A7">
              <w:rPr>
                <w:rFonts w:ascii="Times New Roman" w:eastAsia="Times New Roman" w:hAnsi="Times New Roman"/>
                <w:sz w:val="20"/>
                <w:szCs w:val="20"/>
                <w:lang w:eastAsia="ru-RU"/>
              </w:rPr>
              <w:t xml:space="preserve">=2;  </w:t>
            </w:r>
            <w:proofErr w:type="spellStart"/>
            <w:r w:rsidRPr="006F63A7">
              <w:rPr>
                <w:rFonts w:ascii="Times New Roman" w:eastAsia="Times New Roman" w:hAnsi="Times New Roman"/>
                <w:sz w:val="20"/>
                <w:szCs w:val="20"/>
                <w:lang w:eastAsia="ru-RU"/>
              </w:rPr>
              <w:t>Осн</w:t>
            </w:r>
            <w:proofErr w:type="spellEnd"/>
            <w:r w:rsidRPr="006F63A7">
              <w:rPr>
                <w:rFonts w:ascii="Times New Roman" w:eastAsia="Times New Roman" w:hAnsi="Times New Roman"/>
                <w:sz w:val="20"/>
                <w:szCs w:val="20"/>
                <w:lang w:eastAsia="ru-RU"/>
              </w:rPr>
              <w:t xml:space="preserve">. показ. Х=1 (шт.) </w:t>
            </w:r>
            <w:r w:rsidRPr="006F63A7">
              <w:rPr>
                <w:rFonts w:ascii="Times New Roman" w:eastAsia="Times New Roman" w:hAnsi="Times New Roman"/>
                <w:sz w:val="20"/>
                <w:szCs w:val="20"/>
                <w:lang w:eastAsia="ru-RU"/>
              </w:rPr>
              <w:br/>
              <w:t>Количество = 1</w:t>
            </w:r>
          </w:p>
        </w:tc>
        <w:tc>
          <w:tcPr>
            <w:tcW w:w="2080" w:type="dxa"/>
            <w:tcBorders>
              <w:top w:val="nil"/>
              <w:left w:val="nil"/>
              <w:bottom w:val="single" w:sz="4" w:space="0" w:color="auto"/>
              <w:right w:val="single" w:sz="4" w:space="0" w:color="auto"/>
            </w:tcBorders>
            <w:shd w:val="clear" w:color="auto" w:fill="auto"/>
            <w:hideMark/>
          </w:tcPr>
          <w:p w14:paraId="5DC43145"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xml:space="preserve">(A + B * (0.4 * </w:t>
            </w:r>
            <w:proofErr w:type="spellStart"/>
            <w:r w:rsidRPr="006F63A7">
              <w:rPr>
                <w:rFonts w:ascii="Times New Roman" w:eastAsia="Times New Roman" w:hAnsi="Times New Roman"/>
                <w:sz w:val="20"/>
                <w:szCs w:val="20"/>
                <w:lang w:eastAsia="ru-RU"/>
              </w:rPr>
              <w:t>Xмин</w:t>
            </w:r>
            <w:proofErr w:type="spellEnd"/>
            <w:r w:rsidRPr="006F63A7">
              <w:rPr>
                <w:rFonts w:ascii="Times New Roman" w:eastAsia="Times New Roman" w:hAnsi="Times New Roman"/>
                <w:sz w:val="20"/>
                <w:szCs w:val="20"/>
                <w:lang w:eastAsia="ru-RU"/>
              </w:rPr>
              <w:t xml:space="preserve"> + 0.6 * </w:t>
            </w:r>
            <w:proofErr w:type="spellStart"/>
            <w:r w:rsidRPr="006F63A7">
              <w:rPr>
                <w:rFonts w:ascii="Times New Roman" w:eastAsia="Times New Roman" w:hAnsi="Times New Roman"/>
                <w:sz w:val="20"/>
                <w:szCs w:val="20"/>
                <w:lang w:eastAsia="ru-RU"/>
              </w:rPr>
              <w:t>Xзад</w:t>
            </w:r>
            <w:proofErr w:type="spellEnd"/>
            <w:r w:rsidRPr="006F63A7">
              <w:rPr>
                <w:rFonts w:ascii="Times New Roman" w:eastAsia="Times New Roman" w:hAnsi="Times New Roman"/>
                <w:sz w:val="20"/>
                <w:szCs w:val="20"/>
                <w:lang w:eastAsia="ru-RU"/>
              </w:rPr>
              <w:t xml:space="preserve">)) * Количество * </w:t>
            </w:r>
            <w:proofErr w:type="spellStart"/>
            <w:r w:rsidRPr="006F63A7">
              <w:rPr>
                <w:rFonts w:ascii="Times New Roman" w:eastAsia="Times New Roman" w:hAnsi="Times New Roman"/>
                <w:sz w:val="20"/>
                <w:szCs w:val="20"/>
                <w:lang w:eastAsia="ru-RU"/>
              </w:rPr>
              <w:t>Кст</w:t>
            </w:r>
            <w:proofErr w:type="spellEnd"/>
            <w:r w:rsidRPr="006F63A7">
              <w:rPr>
                <w:rFonts w:ascii="Times New Roman" w:eastAsia="Times New Roman" w:hAnsi="Times New Roman"/>
                <w:sz w:val="20"/>
                <w:szCs w:val="20"/>
                <w:lang w:eastAsia="ru-RU"/>
              </w:rPr>
              <w:t xml:space="preserve"> * </w:t>
            </w:r>
            <w:proofErr w:type="spellStart"/>
            <w:r w:rsidRPr="006F63A7">
              <w:rPr>
                <w:rFonts w:ascii="Times New Roman" w:eastAsia="Times New Roman" w:hAnsi="Times New Roman"/>
                <w:sz w:val="20"/>
                <w:szCs w:val="20"/>
                <w:lang w:eastAsia="ru-RU"/>
              </w:rPr>
              <w:t>Ктек</w:t>
            </w:r>
            <w:proofErr w:type="spellEnd"/>
            <w:r w:rsidRPr="006F63A7">
              <w:rPr>
                <w:rFonts w:ascii="Times New Roman" w:eastAsia="Times New Roman" w:hAnsi="Times New Roman"/>
                <w:sz w:val="20"/>
                <w:szCs w:val="20"/>
                <w:lang w:eastAsia="ru-RU"/>
              </w:rPr>
              <w:t xml:space="preserve"> * K1</w:t>
            </w:r>
            <w:r w:rsidRPr="006F63A7">
              <w:rPr>
                <w:rFonts w:ascii="Times New Roman" w:eastAsia="Times New Roman" w:hAnsi="Times New Roman"/>
                <w:sz w:val="20"/>
                <w:szCs w:val="20"/>
                <w:lang w:eastAsia="ru-RU"/>
              </w:rPr>
              <w:br/>
            </w:r>
            <w:r w:rsidRPr="006F63A7">
              <w:rPr>
                <w:rFonts w:ascii="Times New Roman" w:eastAsia="Times New Roman" w:hAnsi="Times New Roman"/>
                <w:sz w:val="20"/>
                <w:szCs w:val="20"/>
                <w:lang w:eastAsia="ru-RU"/>
              </w:rPr>
              <w:br/>
              <w:t xml:space="preserve">(76900 </w:t>
            </w:r>
            <w:proofErr w:type="spellStart"/>
            <w:r w:rsidRPr="006F63A7">
              <w:rPr>
                <w:rFonts w:ascii="Times New Roman" w:eastAsia="Times New Roman" w:hAnsi="Times New Roman"/>
                <w:sz w:val="20"/>
                <w:szCs w:val="20"/>
                <w:lang w:eastAsia="ru-RU"/>
              </w:rPr>
              <w:t>руб</w:t>
            </w:r>
            <w:proofErr w:type="spellEnd"/>
            <w:r w:rsidRPr="006F63A7">
              <w:rPr>
                <w:rFonts w:ascii="Times New Roman" w:eastAsia="Times New Roman" w:hAnsi="Times New Roman"/>
                <w:sz w:val="20"/>
                <w:szCs w:val="20"/>
                <w:lang w:eastAsia="ru-RU"/>
              </w:rPr>
              <w:t xml:space="preserve"> + 8138 </w:t>
            </w:r>
            <w:proofErr w:type="spellStart"/>
            <w:r w:rsidRPr="006F63A7">
              <w:rPr>
                <w:rFonts w:ascii="Times New Roman" w:eastAsia="Times New Roman" w:hAnsi="Times New Roman"/>
                <w:sz w:val="20"/>
                <w:szCs w:val="20"/>
                <w:lang w:eastAsia="ru-RU"/>
              </w:rPr>
              <w:t>руб</w:t>
            </w:r>
            <w:proofErr w:type="spellEnd"/>
            <w:r w:rsidRPr="006F63A7">
              <w:rPr>
                <w:rFonts w:ascii="Times New Roman" w:eastAsia="Times New Roman" w:hAnsi="Times New Roman"/>
                <w:sz w:val="20"/>
                <w:szCs w:val="20"/>
                <w:lang w:eastAsia="ru-RU"/>
              </w:rPr>
              <w:t xml:space="preserve"> * (0.4 * 2 + 0.6 *1)) * 1 * 0.6 * 1,65</w:t>
            </w:r>
          </w:p>
        </w:tc>
        <w:tc>
          <w:tcPr>
            <w:tcW w:w="1540" w:type="dxa"/>
            <w:tcBorders>
              <w:top w:val="nil"/>
              <w:left w:val="nil"/>
              <w:bottom w:val="single" w:sz="4" w:space="0" w:color="auto"/>
              <w:right w:val="single" w:sz="4" w:space="0" w:color="auto"/>
            </w:tcBorders>
            <w:shd w:val="clear" w:color="auto" w:fill="auto"/>
            <w:hideMark/>
          </w:tcPr>
          <w:p w14:paraId="4AA30D31"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87 410,27</w:t>
            </w:r>
          </w:p>
        </w:tc>
      </w:tr>
      <w:tr w:rsidR="006F63A7" w:rsidRPr="006F63A7" w14:paraId="38C83D1F" w14:textId="77777777" w:rsidTr="00165580">
        <w:trPr>
          <w:trHeight w:val="315"/>
        </w:trPr>
        <w:tc>
          <w:tcPr>
            <w:tcW w:w="409" w:type="dxa"/>
            <w:tcBorders>
              <w:top w:val="nil"/>
              <w:left w:val="single" w:sz="4" w:space="0" w:color="auto"/>
              <w:bottom w:val="single" w:sz="4" w:space="0" w:color="auto"/>
              <w:right w:val="single" w:sz="4" w:space="0" w:color="auto"/>
            </w:tcBorders>
            <w:shd w:val="clear" w:color="auto" w:fill="auto"/>
            <w:hideMark/>
          </w:tcPr>
          <w:p w14:paraId="1D7691BA"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68C15A92"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Коэффициенты</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5CBC7040"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442B1F97"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567C39D"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r>
      <w:tr w:rsidR="006F63A7" w:rsidRPr="006F63A7" w14:paraId="0565C208" w14:textId="77777777" w:rsidTr="00165580">
        <w:trPr>
          <w:trHeight w:val="510"/>
        </w:trPr>
        <w:tc>
          <w:tcPr>
            <w:tcW w:w="409" w:type="dxa"/>
            <w:tcBorders>
              <w:top w:val="nil"/>
              <w:left w:val="single" w:sz="4" w:space="0" w:color="auto"/>
              <w:bottom w:val="single" w:sz="4" w:space="0" w:color="auto"/>
              <w:right w:val="single" w:sz="4" w:space="0" w:color="auto"/>
            </w:tcBorders>
            <w:shd w:val="clear" w:color="auto" w:fill="auto"/>
            <w:hideMark/>
          </w:tcPr>
          <w:p w14:paraId="74DD94FE"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73A9C018"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Стадия: Рабочая документация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523B413E"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Кст</w:t>
            </w:r>
            <w:proofErr w:type="spellEnd"/>
            <w:r w:rsidRPr="006F63A7">
              <w:rPr>
                <w:rFonts w:ascii="Times New Roman" w:eastAsia="Times New Roman" w:hAnsi="Times New Roman"/>
                <w:sz w:val="20"/>
                <w:szCs w:val="20"/>
                <w:lang w:eastAsia="ru-RU"/>
              </w:rPr>
              <w:t xml:space="preserve"> = 0.6</w:t>
            </w:r>
          </w:p>
        </w:tc>
        <w:tc>
          <w:tcPr>
            <w:tcW w:w="2080" w:type="dxa"/>
            <w:tcBorders>
              <w:top w:val="nil"/>
              <w:left w:val="nil"/>
              <w:bottom w:val="single" w:sz="4" w:space="0" w:color="auto"/>
              <w:right w:val="single" w:sz="4" w:space="0" w:color="auto"/>
            </w:tcBorders>
            <w:shd w:val="clear" w:color="auto" w:fill="auto"/>
            <w:hideMark/>
          </w:tcPr>
          <w:p w14:paraId="4642D059"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0C3FC498"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76155F7A" w14:textId="77777777" w:rsidTr="00165580">
        <w:trPr>
          <w:trHeight w:val="765"/>
        </w:trPr>
        <w:tc>
          <w:tcPr>
            <w:tcW w:w="409" w:type="dxa"/>
            <w:tcBorders>
              <w:top w:val="nil"/>
              <w:left w:val="single" w:sz="4" w:space="0" w:color="auto"/>
              <w:bottom w:val="single" w:sz="4" w:space="0" w:color="auto"/>
              <w:right w:val="single" w:sz="4" w:space="0" w:color="auto"/>
            </w:tcBorders>
            <w:shd w:val="clear" w:color="auto" w:fill="auto"/>
            <w:hideMark/>
          </w:tcPr>
          <w:p w14:paraId="2BD152F9"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1868D86D"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инд.I</w:t>
            </w:r>
            <w:proofErr w:type="spellEnd"/>
            <w:r w:rsidRPr="006F63A7">
              <w:rPr>
                <w:rFonts w:ascii="Times New Roman" w:eastAsia="Times New Roman" w:hAnsi="Times New Roman"/>
                <w:sz w:val="20"/>
                <w:szCs w:val="20"/>
                <w:lang w:eastAsia="ru-RU"/>
              </w:rPr>
              <w:t xml:space="preserve"> кв.2026 </w:t>
            </w:r>
            <w:proofErr w:type="spellStart"/>
            <w:r w:rsidRPr="006F63A7">
              <w:rPr>
                <w:rFonts w:ascii="Times New Roman" w:eastAsia="Times New Roman" w:hAnsi="Times New Roman"/>
                <w:sz w:val="20"/>
                <w:szCs w:val="20"/>
                <w:lang w:eastAsia="ru-RU"/>
              </w:rPr>
              <w:t>г.к</w:t>
            </w:r>
            <w:proofErr w:type="spellEnd"/>
            <w:r w:rsidRPr="006F63A7">
              <w:rPr>
                <w:rFonts w:ascii="Times New Roman" w:eastAsia="Times New Roman" w:hAnsi="Times New Roman"/>
                <w:sz w:val="20"/>
                <w:szCs w:val="20"/>
                <w:lang w:eastAsia="ru-RU"/>
              </w:rPr>
              <w:t xml:space="preserve"> 01.01.2021 на </w:t>
            </w:r>
            <w:proofErr w:type="spellStart"/>
            <w:r w:rsidRPr="006F63A7">
              <w:rPr>
                <w:rFonts w:ascii="Times New Roman" w:eastAsia="Times New Roman" w:hAnsi="Times New Roman"/>
                <w:sz w:val="20"/>
                <w:szCs w:val="20"/>
                <w:lang w:eastAsia="ru-RU"/>
              </w:rPr>
              <w:t>пр.раб</w:t>
            </w:r>
            <w:proofErr w:type="spellEnd"/>
            <w:r w:rsidRPr="006F63A7">
              <w:rPr>
                <w:rFonts w:ascii="Times New Roman" w:eastAsia="Times New Roman" w:hAnsi="Times New Roman"/>
                <w:sz w:val="20"/>
                <w:szCs w:val="20"/>
                <w:lang w:eastAsia="ru-RU"/>
              </w:rPr>
              <w:t>.</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09438965"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Ктек</w:t>
            </w:r>
            <w:proofErr w:type="spellEnd"/>
            <w:r w:rsidRPr="006F63A7">
              <w:rPr>
                <w:rFonts w:ascii="Times New Roman" w:eastAsia="Times New Roman" w:hAnsi="Times New Roman"/>
                <w:sz w:val="20"/>
                <w:szCs w:val="20"/>
                <w:lang w:eastAsia="ru-RU"/>
              </w:rPr>
              <w:t xml:space="preserve"> = 1,65</w:t>
            </w:r>
            <w:r w:rsidRPr="006F63A7">
              <w:rPr>
                <w:rFonts w:ascii="Times New Roman" w:eastAsia="Times New Roman" w:hAnsi="Times New Roman"/>
                <w:sz w:val="20"/>
                <w:szCs w:val="20"/>
                <w:lang w:eastAsia="ru-RU"/>
              </w:rPr>
              <w:br/>
              <w:t>Письмо Минстроя России от 26 января 2026 г. № 3017-ИФ/09</w:t>
            </w:r>
          </w:p>
        </w:tc>
        <w:tc>
          <w:tcPr>
            <w:tcW w:w="2080" w:type="dxa"/>
            <w:tcBorders>
              <w:top w:val="nil"/>
              <w:left w:val="nil"/>
              <w:bottom w:val="single" w:sz="4" w:space="0" w:color="auto"/>
              <w:right w:val="single" w:sz="4" w:space="0" w:color="auto"/>
            </w:tcBorders>
            <w:shd w:val="clear" w:color="auto" w:fill="auto"/>
            <w:hideMark/>
          </w:tcPr>
          <w:p w14:paraId="7EFA9937"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6ED4D5A7"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15AD19A8" w14:textId="77777777" w:rsidTr="00165580">
        <w:trPr>
          <w:trHeight w:val="315"/>
        </w:trPr>
        <w:tc>
          <w:tcPr>
            <w:tcW w:w="409" w:type="dxa"/>
            <w:tcBorders>
              <w:top w:val="nil"/>
              <w:left w:val="single" w:sz="4" w:space="0" w:color="auto"/>
              <w:bottom w:val="single" w:sz="4" w:space="0" w:color="auto"/>
              <w:right w:val="single" w:sz="4" w:space="0" w:color="auto"/>
            </w:tcBorders>
            <w:shd w:val="clear" w:color="auto" w:fill="auto"/>
            <w:hideMark/>
          </w:tcPr>
          <w:p w14:paraId="2CFCB63F"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75E84A27"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Разделы документации</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6B71AE01"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032D55AD"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D3C8451"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r>
      <w:tr w:rsidR="006F63A7" w:rsidRPr="006F63A7" w14:paraId="15CAEA66" w14:textId="77777777" w:rsidTr="00165580">
        <w:trPr>
          <w:trHeight w:val="525"/>
        </w:trPr>
        <w:tc>
          <w:tcPr>
            <w:tcW w:w="409" w:type="dxa"/>
            <w:tcBorders>
              <w:top w:val="nil"/>
              <w:left w:val="single" w:sz="4" w:space="0" w:color="auto"/>
              <w:bottom w:val="single" w:sz="4" w:space="0" w:color="auto"/>
              <w:right w:val="single" w:sz="4" w:space="0" w:color="auto"/>
            </w:tcBorders>
            <w:shd w:val="clear" w:color="auto" w:fill="auto"/>
            <w:hideMark/>
          </w:tcPr>
          <w:p w14:paraId="2CBE00BF"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102F7A81"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 Конструктивные и объемно-планировочные решения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087B558C"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16% = 5339.97 руб.</w:t>
            </w:r>
          </w:p>
        </w:tc>
        <w:tc>
          <w:tcPr>
            <w:tcW w:w="2080" w:type="dxa"/>
            <w:tcBorders>
              <w:top w:val="nil"/>
              <w:left w:val="nil"/>
              <w:bottom w:val="single" w:sz="4" w:space="0" w:color="auto"/>
              <w:right w:val="single" w:sz="4" w:space="0" w:color="auto"/>
            </w:tcBorders>
            <w:shd w:val="clear" w:color="auto" w:fill="auto"/>
            <w:hideMark/>
          </w:tcPr>
          <w:p w14:paraId="7E8D958D"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18AF3D2F"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161BBAE3"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248F18FB"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20BE2B6E"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2. Технологические решения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3A94D10F"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54.5% = 18189.28 руб.</w:t>
            </w:r>
          </w:p>
        </w:tc>
        <w:tc>
          <w:tcPr>
            <w:tcW w:w="2080" w:type="dxa"/>
            <w:tcBorders>
              <w:top w:val="nil"/>
              <w:left w:val="nil"/>
              <w:bottom w:val="single" w:sz="4" w:space="0" w:color="auto"/>
              <w:right w:val="single" w:sz="4" w:space="0" w:color="auto"/>
            </w:tcBorders>
            <w:shd w:val="clear" w:color="auto" w:fill="auto"/>
            <w:hideMark/>
          </w:tcPr>
          <w:p w14:paraId="7A250BD4"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A43CCFB"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759CD8E9" w14:textId="77777777" w:rsidTr="00165580">
        <w:trPr>
          <w:trHeight w:val="1785"/>
        </w:trPr>
        <w:tc>
          <w:tcPr>
            <w:tcW w:w="409" w:type="dxa"/>
            <w:tcBorders>
              <w:top w:val="nil"/>
              <w:left w:val="single" w:sz="4" w:space="0" w:color="auto"/>
              <w:bottom w:val="single" w:sz="4" w:space="0" w:color="auto"/>
              <w:right w:val="single" w:sz="4" w:space="0" w:color="auto"/>
            </w:tcBorders>
            <w:shd w:val="clear" w:color="auto" w:fill="auto"/>
            <w:hideMark/>
          </w:tcPr>
          <w:p w14:paraId="40DD5A20"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06D7584B"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0E62E07C"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18% = 6007.47 руб.</w:t>
            </w:r>
          </w:p>
        </w:tc>
        <w:tc>
          <w:tcPr>
            <w:tcW w:w="2080" w:type="dxa"/>
            <w:tcBorders>
              <w:top w:val="nil"/>
              <w:left w:val="nil"/>
              <w:bottom w:val="single" w:sz="4" w:space="0" w:color="auto"/>
              <w:right w:val="single" w:sz="4" w:space="0" w:color="auto"/>
            </w:tcBorders>
            <w:shd w:val="clear" w:color="auto" w:fill="auto"/>
            <w:hideMark/>
          </w:tcPr>
          <w:p w14:paraId="024AA11C"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04135B29"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5633C49A" w14:textId="77777777" w:rsidTr="00165580">
        <w:trPr>
          <w:trHeight w:val="510"/>
        </w:trPr>
        <w:tc>
          <w:tcPr>
            <w:tcW w:w="409" w:type="dxa"/>
            <w:tcBorders>
              <w:top w:val="nil"/>
              <w:left w:val="single" w:sz="4" w:space="0" w:color="auto"/>
              <w:bottom w:val="single" w:sz="4" w:space="0" w:color="auto"/>
              <w:right w:val="single" w:sz="4" w:space="0" w:color="auto"/>
            </w:tcBorders>
            <w:shd w:val="clear" w:color="auto" w:fill="auto"/>
            <w:hideMark/>
          </w:tcPr>
          <w:p w14:paraId="1D3A4924"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6014A100"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3.1. Система электроснабжения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12715C50"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9% [из 18%] = 3003.73 руб.</w:t>
            </w:r>
          </w:p>
        </w:tc>
        <w:tc>
          <w:tcPr>
            <w:tcW w:w="2080" w:type="dxa"/>
            <w:tcBorders>
              <w:top w:val="nil"/>
              <w:left w:val="nil"/>
              <w:bottom w:val="single" w:sz="4" w:space="0" w:color="auto"/>
              <w:right w:val="single" w:sz="4" w:space="0" w:color="auto"/>
            </w:tcBorders>
            <w:shd w:val="clear" w:color="auto" w:fill="auto"/>
            <w:hideMark/>
          </w:tcPr>
          <w:p w14:paraId="21EF1E57"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6D6BA8B3"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26DC5F29"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1B0A1F3D"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6E5D3216"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3.2. Автоматизация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08576869"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9% [из 18%] = 3003.73 руб.</w:t>
            </w:r>
          </w:p>
        </w:tc>
        <w:tc>
          <w:tcPr>
            <w:tcW w:w="2080" w:type="dxa"/>
            <w:tcBorders>
              <w:top w:val="nil"/>
              <w:left w:val="nil"/>
              <w:bottom w:val="single" w:sz="4" w:space="0" w:color="auto"/>
              <w:right w:val="single" w:sz="4" w:space="0" w:color="auto"/>
            </w:tcBorders>
            <w:shd w:val="clear" w:color="auto" w:fill="auto"/>
            <w:hideMark/>
          </w:tcPr>
          <w:p w14:paraId="1C4D45B6"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B78081E"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6054F99D"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6F3B6FD3"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563DD9E0"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 Смета на строительство</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1DDC59B1"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11.5% = 3838.11 руб.</w:t>
            </w:r>
          </w:p>
        </w:tc>
        <w:tc>
          <w:tcPr>
            <w:tcW w:w="2080" w:type="dxa"/>
            <w:tcBorders>
              <w:top w:val="nil"/>
              <w:left w:val="nil"/>
              <w:bottom w:val="single" w:sz="4" w:space="0" w:color="auto"/>
              <w:right w:val="single" w:sz="4" w:space="0" w:color="auto"/>
            </w:tcBorders>
            <w:shd w:val="clear" w:color="auto" w:fill="auto"/>
            <w:hideMark/>
          </w:tcPr>
          <w:p w14:paraId="2969A3AF"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4B935E2"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5352E92C" w14:textId="77777777" w:rsidTr="00165580">
        <w:trPr>
          <w:trHeight w:val="2387"/>
        </w:trPr>
        <w:tc>
          <w:tcPr>
            <w:tcW w:w="409" w:type="dxa"/>
            <w:tcBorders>
              <w:top w:val="nil"/>
              <w:left w:val="single" w:sz="4" w:space="0" w:color="auto"/>
              <w:bottom w:val="single" w:sz="4" w:space="0" w:color="auto"/>
              <w:right w:val="single" w:sz="4" w:space="0" w:color="auto"/>
            </w:tcBorders>
            <w:shd w:val="clear" w:color="auto" w:fill="auto"/>
            <w:hideMark/>
          </w:tcPr>
          <w:p w14:paraId="36F8E60F"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3</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059EA81E"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Система охранная телевизионная наружная (далее - СОТН). Количество видеокамер от 2 до 10 шт. включительно.</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32A43222"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3.3. Система охранная телевизионная (СОТ), п.2</w:t>
            </w:r>
            <w:r w:rsidRPr="006F63A7">
              <w:rPr>
                <w:rFonts w:ascii="Times New Roman" w:eastAsia="Times New Roman" w:hAnsi="Times New Roman"/>
                <w:sz w:val="20"/>
                <w:szCs w:val="20"/>
                <w:lang w:eastAsia="ru-RU"/>
              </w:rPr>
              <w:br/>
              <w:t xml:space="preserve">A=77.6 </w:t>
            </w:r>
            <w:proofErr w:type="spellStart"/>
            <w:r w:rsidRPr="006F63A7">
              <w:rPr>
                <w:rFonts w:ascii="Times New Roman" w:eastAsia="Times New Roman" w:hAnsi="Times New Roman"/>
                <w:sz w:val="20"/>
                <w:szCs w:val="20"/>
                <w:lang w:eastAsia="ru-RU"/>
              </w:rPr>
              <w:t>тыс.руб</w:t>
            </w:r>
            <w:proofErr w:type="spellEnd"/>
            <w:r w:rsidRPr="006F63A7">
              <w:rPr>
                <w:rFonts w:ascii="Times New Roman" w:eastAsia="Times New Roman" w:hAnsi="Times New Roman"/>
                <w:sz w:val="20"/>
                <w:szCs w:val="20"/>
                <w:lang w:eastAsia="ru-RU"/>
              </w:rPr>
              <w:t xml:space="preserve">; B=10.35 </w:t>
            </w:r>
            <w:proofErr w:type="spellStart"/>
            <w:r w:rsidRPr="006F63A7">
              <w:rPr>
                <w:rFonts w:ascii="Times New Roman" w:eastAsia="Times New Roman" w:hAnsi="Times New Roman"/>
                <w:sz w:val="20"/>
                <w:szCs w:val="20"/>
                <w:lang w:eastAsia="ru-RU"/>
              </w:rPr>
              <w:t>тыс.руб</w:t>
            </w:r>
            <w:proofErr w:type="spellEnd"/>
            <w:r w:rsidRPr="006F63A7">
              <w:rPr>
                <w:rFonts w:ascii="Times New Roman" w:eastAsia="Times New Roman" w:hAnsi="Times New Roman"/>
                <w:sz w:val="20"/>
                <w:szCs w:val="20"/>
                <w:lang w:eastAsia="ru-RU"/>
              </w:rPr>
              <w:t>;</w:t>
            </w:r>
            <w:r w:rsidRPr="006F63A7">
              <w:rPr>
                <w:rFonts w:ascii="Times New Roman" w:eastAsia="Times New Roman" w:hAnsi="Times New Roman"/>
                <w:sz w:val="20"/>
                <w:szCs w:val="20"/>
                <w:lang w:eastAsia="ru-RU"/>
              </w:rPr>
              <w:br/>
            </w:r>
            <w:proofErr w:type="spellStart"/>
            <w:r w:rsidRPr="006F63A7">
              <w:rPr>
                <w:rFonts w:ascii="Times New Roman" w:eastAsia="Times New Roman" w:hAnsi="Times New Roman"/>
                <w:sz w:val="20"/>
                <w:szCs w:val="20"/>
                <w:lang w:eastAsia="ru-RU"/>
              </w:rPr>
              <w:t>Осн</w:t>
            </w:r>
            <w:proofErr w:type="spellEnd"/>
            <w:r w:rsidRPr="006F63A7">
              <w:rPr>
                <w:rFonts w:ascii="Times New Roman" w:eastAsia="Times New Roman" w:hAnsi="Times New Roman"/>
                <w:sz w:val="20"/>
                <w:szCs w:val="20"/>
                <w:lang w:eastAsia="ru-RU"/>
              </w:rPr>
              <w:t xml:space="preserve">. показ. Х=1 (шт.) </w:t>
            </w:r>
            <w:r w:rsidRPr="006F63A7">
              <w:rPr>
                <w:rFonts w:ascii="Times New Roman" w:eastAsia="Times New Roman" w:hAnsi="Times New Roman"/>
                <w:sz w:val="20"/>
                <w:szCs w:val="20"/>
                <w:lang w:eastAsia="ru-RU"/>
              </w:rPr>
              <w:br/>
              <w:t>Количество = 1</w:t>
            </w:r>
          </w:p>
        </w:tc>
        <w:tc>
          <w:tcPr>
            <w:tcW w:w="2080" w:type="dxa"/>
            <w:tcBorders>
              <w:top w:val="nil"/>
              <w:left w:val="nil"/>
              <w:bottom w:val="single" w:sz="4" w:space="0" w:color="auto"/>
              <w:right w:val="single" w:sz="4" w:space="0" w:color="auto"/>
            </w:tcBorders>
            <w:shd w:val="clear" w:color="auto" w:fill="auto"/>
            <w:hideMark/>
          </w:tcPr>
          <w:p w14:paraId="602414C5"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xml:space="preserve">(A + B * </w:t>
            </w:r>
            <w:proofErr w:type="spellStart"/>
            <w:r w:rsidRPr="006F63A7">
              <w:rPr>
                <w:rFonts w:ascii="Times New Roman" w:eastAsia="Times New Roman" w:hAnsi="Times New Roman"/>
                <w:sz w:val="20"/>
                <w:szCs w:val="20"/>
                <w:lang w:eastAsia="ru-RU"/>
              </w:rPr>
              <w:t>Xзад</w:t>
            </w:r>
            <w:proofErr w:type="spellEnd"/>
            <w:r w:rsidRPr="006F63A7">
              <w:rPr>
                <w:rFonts w:ascii="Times New Roman" w:eastAsia="Times New Roman" w:hAnsi="Times New Roman"/>
                <w:sz w:val="20"/>
                <w:szCs w:val="20"/>
                <w:lang w:eastAsia="ru-RU"/>
              </w:rPr>
              <w:t xml:space="preserve">) * Количество * </w:t>
            </w:r>
            <w:proofErr w:type="spellStart"/>
            <w:r w:rsidRPr="006F63A7">
              <w:rPr>
                <w:rFonts w:ascii="Times New Roman" w:eastAsia="Times New Roman" w:hAnsi="Times New Roman"/>
                <w:sz w:val="20"/>
                <w:szCs w:val="20"/>
                <w:lang w:eastAsia="ru-RU"/>
              </w:rPr>
              <w:t>Кст</w:t>
            </w:r>
            <w:proofErr w:type="spellEnd"/>
            <w:r w:rsidRPr="006F63A7">
              <w:rPr>
                <w:rFonts w:ascii="Times New Roman" w:eastAsia="Times New Roman" w:hAnsi="Times New Roman"/>
                <w:sz w:val="20"/>
                <w:szCs w:val="20"/>
                <w:lang w:eastAsia="ru-RU"/>
              </w:rPr>
              <w:t xml:space="preserve"> * </w:t>
            </w:r>
            <w:proofErr w:type="spellStart"/>
            <w:r w:rsidRPr="006F63A7">
              <w:rPr>
                <w:rFonts w:ascii="Times New Roman" w:eastAsia="Times New Roman" w:hAnsi="Times New Roman"/>
                <w:sz w:val="20"/>
                <w:szCs w:val="20"/>
                <w:lang w:eastAsia="ru-RU"/>
              </w:rPr>
              <w:t>Ктек</w:t>
            </w:r>
            <w:proofErr w:type="spellEnd"/>
            <w:r w:rsidRPr="006F63A7">
              <w:rPr>
                <w:rFonts w:ascii="Times New Roman" w:eastAsia="Times New Roman" w:hAnsi="Times New Roman"/>
                <w:sz w:val="20"/>
                <w:szCs w:val="20"/>
                <w:lang w:eastAsia="ru-RU"/>
              </w:rPr>
              <w:t xml:space="preserve"> * K1</w:t>
            </w:r>
            <w:r w:rsidRPr="006F63A7">
              <w:rPr>
                <w:rFonts w:ascii="Times New Roman" w:eastAsia="Times New Roman" w:hAnsi="Times New Roman"/>
                <w:sz w:val="20"/>
                <w:szCs w:val="20"/>
                <w:lang w:eastAsia="ru-RU"/>
              </w:rPr>
              <w:br/>
            </w:r>
            <w:r w:rsidRPr="006F63A7">
              <w:rPr>
                <w:rFonts w:ascii="Times New Roman" w:eastAsia="Times New Roman" w:hAnsi="Times New Roman"/>
                <w:sz w:val="20"/>
                <w:szCs w:val="20"/>
                <w:lang w:eastAsia="ru-RU"/>
              </w:rPr>
              <w:br/>
              <w:t xml:space="preserve">(77600 </w:t>
            </w:r>
            <w:proofErr w:type="spellStart"/>
            <w:r w:rsidRPr="006F63A7">
              <w:rPr>
                <w:rFonts w:ascii="Times New Roman" w:eastAsia="Times New Roman" w:hAnsi="Times New Roman"/>
                <w:sz w:val="20"/>
                <w:szCs w:val="20"/>
                <w:lang w:eastAsia="ru-RU"/>
              </w:rPr>
              <w:t>руб</w:t>
            </w:r>
            <w:proofErr w:type="spellEnd"/>
            <w:r w:rsidRPr="006F63A7">
              <w:rPr>
                <w:rFonts w:ascii="Times New Roman" w:eastAsia="Times New Roman" w:hAnsi="Times New Roman"/>
                <w:sz w:val="20"/>
                <w:szCs w:val="20"/>
                <w:lang w:eastAsia="ru-RU"/>
              </w:rPr>
              <w:t xml:space="preserve"> + 10350 </w:t>
            </w:r>
            <w:proofErr w:type="spellStart"/>
            <w:r w:rsidRPr="006F63A7">
              <w:rPr>
                <w:rFonts w:ascii="Times New Roman" w:eastAsia="Times New Roman" w:hAnsi="Times New Roman"/>
                <w:sz w:val="20"/>
                <w:szCs w:val="20"/>
                <w:lang w:eastAsia="ru-RU"/>
              </w:rPr>
              <w:t>руб</w:t>
            </w:r>
            <w:proofErr w:type="spellEnd"/>
            <w:r w:rsidRPr="006F63A7">
              <w:rPr>
                <w:rFonts w:ascii="Times New Roman" w:eastAsia="Times New Roman" w:hAnsi="Times New Roman"/>
                <w:sz w:val="20"/>
                <w:szCs w:val="20"/>
                <w:lang w:eastAsia="ru-RU"/>
              </w:rPr>
              <w:t xml:space="preserve"> *1) * 1 * 0.6 * 1,65</w:t>
            </w:r>
          </w:p>
        </w:tc>
        <w:tc>
          <w:tcPr>
            <w:tcW w:w="1540" w:type="dxa"/>
            <w:tcBorders>
              <w:top w:val="nil"/>
              <w:left w:val="nil"/>
              <w:bottom w:val="single" w:sz="4" w:space="0" w:color="auto"/>
              <w:right w:val="single" w:sz="4" w:space="0" w:color="auto"/>
            </w:tcBorders>
            <w:shd w:val="clear" w:color="auto" w:fill="auto"/>
            <w:hideMark/>
          </w:tcPr>
          <w:p w14:paraId="633DC246"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87 070,50</w:t>
            </w:r>
          </w:p>
        </w:tc>
      </w:tr>
      <w:tr w:rsidR="006F63A7" w:rsidRPr="006F63A7" w14:paraId="2CABB913" w14:textId="77777777" w:rsidTr="00165580">
        <w:trPr>
          <w:trHeight w:val="315"/>
        </w:trPr>
        <w:tc>
          <w:tcPr>
            <w:tcW w:w="409" w:type="dxa"/>
            <w:tcBorders>
              <w:top w:val="nil"/>
              <w:left w:val="single" w:sz="4" w:space="0" w:color="auto"/>
              <w:bottom w:val="single" w:sz="4" w:space="0" w:color="auto"/>
              <w:right w:val="single" w:sz="4" w:space="0" w:color="auto"/>
            </w:tcBorders>
            <w:shd w:val="clear" w:color="auto" w:fill="auto"/>
            <w:hideMark/>
          </w:tcPr>
          <w:p w14:paraId="2EC80C7C"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4B93C02C"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Коэффициенты</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7E402AA0"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7EB049BC"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C09BD30"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r>
      <w:tr w:rsidR="006F63A7" w:rsidRPr="006F63A7" w14:paraId="0D245D11" w14:textId="77777777" w:rsidTr="00165580">
        <w:trPr>
          <w:trHeight w:val="510"/>
        </w:trPr>
        <w:tc>
          <w:tcPr>
            <w:tcW w:w="409" w:type="dxa"/>
            <w:tcBorders>
              <w:top w:val="nil"/>
              <w:left w:val="single" w:sz="4" w:space="0" w:color="auto"/>
              <w:bottom w:val="single" w:sz="4" w:space="0" w:color="auto"/>
              <w:right w:val="single" w:sz="4" w:space="0" w:color="auto"/>
            </w:tcBorders>
            <w:shd w:val="clear" w:color="auto" w:fill="auto"/>
            <w:hideMark/>
          </w:tcPr>
          <w:p w14:paraId="52E7D130"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2250FCA0"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Стадия: Рабочая документация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17F845F7"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Кст</w:t>
            </w:r>
            <w:proofErr w:type="spellEnd"/>
            <w:r w:rsidRPr="006F63A7">
              <w:rPr>
                <w:rFonts w:ascii="Times New Roman" w:eastAsia="Times New Roman" w:hAnsi="Times New Roman"/>
                <w:sz w:val="20"/>
                <w:szCs w:val="20"/>
                <w:lang w:eastAsia="ru-RU"/>
              </w:rPr>
              <w:t xml:space="preserve"> = 0.6</w:t>
            </w:r>
          </w:p>
        </w:tc>
        <w:tc>
          <w:tcPr>
            <w:tcW w:w="2080" w:type="dxa"/>
            <w:tcBorders>
              <w:top w:val="nil"/>
              <w:left w:val="nil"/>
              <w:bottom w:val="single" w:sz="4" w:space="0" w:color="auto"/>
              <w:right w:val="single" w:sz="4" w:space="0" w:color="auto"/>
            </w:tcBorders>
            <w:shd w:val="clear" w:color="auto" w:fill="auto"/>
            <w:hideMark/>
          </w:tcPr>
          <w:p w14:paraId="2AA0E548"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988B8BE"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20B4F239" w14:textId="77777777" w:rsidTr="00165580">
        <w:trPr>
          <w:trHeight w:val="765"/>
        </w:trPr>
        <w:tc>
          <w:tcPr>
            <w:tcW w:w="409" w:type="dxa"/>
            <w:tcBorders>
              <w:top w:val="nil"/>
              <w:left w:val="single" w:sz="4" w:space="0" w:color="auto"/>
              <w:bottom w:val="single" w:sz="4" w:space="0" w:color="auto"/>
              <w:right w:val="single" w:sz="4" w:space="0" w:color="auto"/>
            </w:tcBorders>
            <w:shd w:val="clear" w:color="auto" w:fill="auto"/>
            <w:hideMark/>
          </w:tcPr>
          <w:p w14:paraId="47131B62"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430E6002"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инд.I</w:t>
            </w:r>
            <w:proofErr w:type="spellEnd"/>
            <w:r w:rsidRPr="006F63A7">
              <w:rPr>
                <w:rFonts w:ascii="Times New Roman" w:eastAsia="Times New Roman" w:hAnsi="Times New Roman"/>
                <w:sz w:val="20"/>
                <w:szCs w:val="20"/>
                <w:lang w:eastAsia="ru-RU"/>
              </w:rPr>
              <w:t xml:space="preserve"> кв.2026 </w:t>
            </w:r>
            <w:proofErr w:type="spellStart"/>
            <w:r w:rsidRPr="006F63A7">
              <w:rPr>
                <w:rFonts w:ascii="Times New Roman" w:eastAsia="Times New Roman" w:hAnsi="Times New Roman"/>
                <w:sz w:val="20"/>
                <w:szCs w:val="20"/>
                <w:lang w:eastAsia="ru-RU"/>
              </w:rPr>
              <w:t>г.к</w:t>
            </w:r>
            <w:proofErr w:type="spellEnd"/>
            <w:r w:rsidRPr="006F63A7">
              <w:rPr>
                <w:rFonts w:ascii="Times New Roman" w:eastAsia="Times New Roman" w:hAnsi="Times New Roman"/>
                <w:sz w:val="20"/>
                <w:szCs w:val="20"/>
                <w:lang w:eastAsia="ru-RU"/>
              </w:rPr>
              <w:t xml:space="preserve"> 01.01.2021 на </w:t>
            </w:r>
            <w:proofErr w:type="spellStart"/>
            <w:r w:rsidRPr="006F63A7">
              <w:rPr>
                <w:rFonts w:ascii="Times New Roman" w:eastAsia="Times New Roman" w:hAnsi="Times New Roman"/>
                <w:sz w:val="20"/>
                <w:szCs w:val="20"/>
                <w:lang w:eastAsia="ru-RU"/>
              </w:rPr>
              <w:t>пр.раб</w:t>
            </w:r>
            <w:proofErr w:type="spellEnd"/>
            <w:r w:rsidRPr="006F63A7">
              <w:rPr>
                <w:rFonts w:ascii="Times New Roman" w:eastAsia="Times New Roman" w:hAnsi="Times New Roman"/>
                <w:sz w:val="20"/>
                <w:szCs w:val="20"/>
                <w:lang w:eastAsia="ru-RU"/>
              </w:rPr>
              <w:t>.</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19860BAA"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Ктек</w:t>
            </w:r>
            <w:proofErr w:type="spellEnd"/>
            <w:r w:rsidRPr="006F63A7">
              <w:rPr>
                <w:rFonts w:ascii="Times New Roman" w:eastAsia="Times New Roman" w:hAnsi="Times New Roman"/>
                <w:sz w:val="20"/>
                <w:szCs w:val="20"/>
                <w:lang w:eastAsia="ru-RU"/>
              </w:rPr>
              <w:t xml:space="preserve"> = 1,65</w:t>
            </w:r>
            <w:r w:rsidRPr="006F63A7">
              <w:rPr>
                <w:rFonts w:ascii="Times New Roman" w:eastAsia="Times New Roman" w:hAnsi="Times New Roman"/>
                <w:sz w:val="20"/>
                <w:szCs w:val="20"/>
                <w:lang w:eastAsia="ru-RU"/>
              </w:rPr>
              <w:br/>
              <w:t>Письмо Минстроя России от 26 января 2026 г. № 3017-ИФ/09</w:t>
            </w:r>
          </w:p>
        </w:tc>
        <w:tc>
          <w:tcPr>
            <w:tcW w:w="2080" w:type="dxa"/>
            <w:tcBorders>
              <w:top w:val="nil"/>
              <w:left w:val="nil"/>
              <w:bottom w:val="single" w:sz="4" w:space="0" w:color="auto"/>
              <w:right w:val="single" w:sz="4" w:space="0" w:color="auto"/>
            </w:tcBorders>
            <w:shd w:val="clear" w:color="auto" w:fill="auto"/>
            <w:hideMark/>
          </w:tcPr>
          <w:p w14:paraId="467A318E"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8CBE249"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2B195BB2" w14:textId="77777777" w:rsidTr="00165580">
        <w:trPr>
          <w:trHeight w:val="315"/>
        </w:trPr>
        <w:tc>
          <w:tcPr>
            <w:tcW w:w="409" w:type="dxa"/>
            <w:tcBorders>
              <w:top w:val="nil"/>
              <w:left w:val="single" w:sz="4" w:space="0" w:color="auto"/>
              <w:bottom w:val="single" w:sz="4" w:space="0" w:color="auto"/>
              <w:right w:val="single" w:sz="4" w:space="0" w:color="auto"/>
            </w:tcBorders>
            <w:shd w:val="clear" w:color="auto" w:fill="auto"/>
            <w:hideMark/>
          </w:tcPr>
          <w:p w14:paraId="58BD372B"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6DFA4AE1"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Разделы документации</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361786E9"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3F9F6526"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60F827BD"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r>
      <w:tr w:rsidR="006F63A7" w:rsidRPr="006F63A7" w14:paraId="5A6E9C65" w14:textId="77777777" w:rsidTr="00165580">
        <w:trPr>
          <w:trHeight w:val="315"/>
        </w:trPr>
        <w:tc>
          <w:tcPr>
            <w:tcW w:w="409" w:type="dxa"/>
            <w:tcBorders>
              <w:top w:val="nil"/>
              <w:left w:val="single" w:sz="4" w:space="0" w:color="auto"/>
              <w:bottom w:val="single" w:sz="4" w:space="0" w:color="auto"/>
              <w:right w:val="single" w:sz="4" w:space="0" w:color="auto"/>
            </w:tcBorders>
            <w:shd w:val="clear" w:color="auto" w:fill="auto"/>
            <w:hideMark/>
          </w:tcPr>
          <w:p w14:paraId="06DF93EF"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4A3AEA40"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 Конструктивные и объемно-планировочные решения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51397C74"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18% = 8800.97 руб.</w:t>
            </w:r>
          </w:p>
        </w:tc>
        <w:tc>
          <w:tcPr>
            <w:tcW w:w="2080" w:type="dxa"/>
            <w:tcBorders>
              <w:top w:val="nil"/>
              <w:left w:val="nil"/>
              <w:bottom w:val="single" w:sz="4" w:space="0" w:color="auto"/>
              <w:right w:val="single" w:sz="4" w:space="0" w:color="auto"/>
            </w:tcBorders>
            <w:shd w:val="clear" w:color="auto" w:fill="auto"/>
            <w:hideMark/>
          </w:tcPr>
          <w:p w14:paraId="25685ADD"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2F729944"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581113F8" w14:textId="77777777" w:rsidTr="00165580">
        <w:trPr>
          <w:trHeight w:val="330"/>
        </w:trPr>
        <w:tc>
          <w:tcPr>
            <w:tcW w:w="409" w:type="dxa"/>
            <w:tcBorders>
              <w:top w:val="nil"/>
              <w:left w:val="single" w:sz="4" w:space="0" w:color="auto"/>
              <w:bottom w:val="single" w:sz="4" w:space="0" w:color="auto"/>
              <w:right w:val="single" w:sz="4" w:space="0" w:color="auto"/>
            </w:tcBorders>
            <w:shd w:val="clear" w:color="auto" w:fill="auto"/>
            <w:hideMark/>
          </w:tcPr>
          <w:p w14:paraId="6072AE99"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2AA1109B"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2. Технологические решения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0006C8CE"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55% = 26891.87 руб.</w:t>
            </w:r>
          </w:p>
        </w:tc>
        <w:tc>
          <w:tcPr>
            <w:tcW w:w="2080" w:type="dxa"/>
            <w:tcBorders>
              <w:top w:val="nil"/>
              <w:left w:val="nil"/>
              <w:bottom w:val="single" w:sz="4" w:space="0" w:color="auto"/>
              <w:right w:val="single" w:sz="4" w:space="0" w:color="auto"/>
            </w:tcBorders>
            <w:shd w:val="clear" w:color="auto" w:fill="auto"/>
            <w:hideMark/>
          </w:tcPr>
          <w:p w14:paraId="1F5226AF"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2DA2C29F"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09753DB1"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2237F281"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575EF76F"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xml:space="preserve">3. Сведения об инженерном оборудовании, о сетях инженерно-технического обеспечения, перечень </w:t>
            </w:r>
            <w:r w:rsidRPr="006F63A7">
              <w:rPr>
                <w:rFonts w:ascii="Times New Roman" w:eastAsia="Times New Roman" w:hAnsi="Times New Roman"/>
                <w:sz w:val="20"/>
                <w:szCs w:val="20"/>
                <w:lang w:eastAsia="ru-RU"/>
              </w:rPr>
              <w:lastRenderedPageBreak/>
              <w:t>инженерно-технических мероприятий, содержание технологических решений</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71473C7B"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lastRenderedPageBreak/>
              <w:t>18% = 8800.97 руб.</w:t>
            </w:r>
          </w:p>
        </w:tc>
        <w:tc>
          <w:tcPr>
            <w:tcW w:w="2080" w:type="dxa"/>
            <w:tcBorders>
              <w:top w:val="nil"/>
              <w:left w:val="nil"/>
              <w:bottom w:val="single" w:sz="4" w:space="0" w:color="auto"/>
              <w:right w:val="single" w:sz="4" w:space="0" w:color="auto"/>
            </w:tcBorders>
            <w:shd w:val="clear" w:color="auto" w:fill="auto"/>
            <w:hideMark/>
          </w:tcPr>
          <w:p w14:paraId="54E82EBF"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6A563D29"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22913745" w14:textId="77777777" w:rsidTr="00165580">
        <w:trPr>
          <w:trHeight w:val="630"/>
        </w:trPr>
        <w:tc>
          <w:tcPr>
            <w:tcW w:w="409" w:type="dxa"/>
            <w:tcBorders>
              <w:top w:val="nil"/>
              <w:left w:val="single" w:sz="4" w:space="0" w:color="auto"/>
              <w:bottom w:val="single" w:sz="4" w:space="0" w:color="auto"/>
              <w:right w:val="single" w:sz="4" w:space="0" w:color="auto"/>
            </w:tcBorders>
            <w:shd w:val="clear" w:color="auto" w:fill="auto"/>
            <w:hideMark/>
          </w:tcPr>
          <w:p w14:paraId="71CC6313"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4901BD73"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3.1. Система электроснабжения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62CDADD5"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9% [из 18%] = 4400.49 руб.</w:t>
            </w:r>
          </w:p>
        </w:tc>
        <w:tc>
          <w:tcPr>
            <w:tcW w:w="2080" w:type="dxa"/>
            <w:tcBorders>
              <w:top w:val="nil"/>
              <w:left w:val="nil"/>
              <w:bottom w:val="single" w:sz="4" w:space="0" w:color="auto"/>
              <w:right w:val="single" w:sz="4" w:space="0" w:color="auto"/>
            </w:tcBorders>
            <w:shd w:val="clear" w:color="auto" w:fill="auto"/>
            <w:hideMark/>
          </w:tcPr>
          <w:p w14:paraId="0792A20B"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1F5F356C"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0AB94D56" w14:textId="77777777" w:rsidTr="00165580">
        <w:trPr>
          <w:trHeight w:val="285"/>
        </w:trPr>
        <w:tc>
          <w:tcPr>
            <w:tcW w:w="409" w:type="dxa"/>
            <w:tcBorders>
              <w:top w:val="nil"/>
              <w:left w:val="single" w:sz="4" w:space="0" w:color="auto"/>
              <w:bottom w:val="single" w:sz="4" w:space="0" w:color="auto"/>
              <w:right w:val="single" w:sz="4" w:space="0" w:color="auto"/>
            </w:tcBorders>
            <w:shd w:val="clear" w:color="auto" w:fill="auto"/>
            <w:hideMark/>
          </w:tcPr>
          <w:p w14:paraId="38020D09"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41BAEA3C"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3.2. Автоматизация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3AB8E314"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9% [из 18%] = 4400.49 руб.</w:t>
            </w:r>
          </w:p>
        </w:tc>
        <w:tc>
          <w:tcPr>
            <w:tcW w:w="2080" w:type="dxa"/>
            <w:tcBorders>
              <w:top w:val="nil"/>
              <w:left w:val="nil"/>
              <w:bottom w:val="single" w:sz="4" w:space="0" w:color="auto"/>
              <w:right w:val="single" w:sz="4" w:space="0" w:color="auto"/>
            </w:tcBorders>
            <w:shd w:val="clear" w:color="auto" w:fill="auto"/>
            <w:hideMark/>
          </w:tcPr>
          <w:p w14:paraId="61EC4397"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3FE9E314"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5F7A0199"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01D89245"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6C70131E"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 Смета на строительство</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229A4CA1"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9% = 4400.49 руб.</w:t>
            </w:r>
          </w:p>
        </w:tc>
        <w:tc>
          <w:tcPr>
            <w:tcW w:w="2080" w:type="dxa"/>
            <w:tcBorders>
              <w:top w:val="nil"/>
              <w:left w:val="nil"/>
              <w:bottom w:val="single" w:sz="4" w:space="0" w:color="auto"/>
              <w:right w:val="single" w:sz="4" w:space="0" w:color="auto"/>
            </w:tcBorders>
            <w:shd w:val="clear" w:color="auto" w:fill="auto"/>
            <w:hideMark/>
          </w:tcPr>
          <w:p w14:paraId="147A8818"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3BC3BEC3"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183BA1D1" w14:textId="77777777" w:rsidTr="00165580">
        <w:trPr>
          <w:trHeight w:val="3195"/>
        </w:trPr>
        <w:tc>
          <w:tcPr>
            <w:tcW w:w="409" w:type="dxa"/>
            <w:tcBorders>
              <w:top w:val="nil"/>
              <w:left w:val="single" w:sz="4" w:space="0" w:color="auto"/>
              <w:bottom w:val="single" w:sz="4" w:space="0" w:color="auto"/>
              <w:right w:val="single" w:sz="4" w:space="0" w:color="auto"/>
            </w:tcBorders>
            <w:shd w:val="clear" w:color="auto" w:fill="auto"/>
            <w:hideMark/>
          </w:tcPr>
          <w:p w14:paraId="669C44B7"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4</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1404FD2B"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xml:space="preserve">Система охраны входов (домофон, видеодомофон) и дистанционного открывания дверей. Количество абонентов: до 5 шт. включительно. </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1E71288D"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3.2. Система контроля и управления доступом (СКУД), п.2</w:t>
            </w:r>
            <w:r w:rsidRPr="006F63A7">
              <w:rPr>
                <w:rFonts w:ascii="Times New Roman" w:eastAsia="Times New Roman" w:hAnsi="Times New Roman"/>
                <w:sz w:val="20"/>
                <w:szCs w:val="20"/>
                <w:lang w:eastAsia="ru-RU"/>
              </w:rPr>
              <w:br/>
              <w:t xml:space="preserve">A=31 </w:t>
            </w:r>
            <w:proofErr w:type="spellStart"/>
            <w:r w:rsidRPr="006F63A7">
              <w:rPr>
                <w:rFonts w:ascii="Times New Roman" w:eastAsia="Times New Roman" w:hAnsi="Times New Roman"/>
                <w:sz w:val="20"/>
                <w:szCs w:val="20"/>
                <w:lang w:eastAsia="ru-RU"/>
              </w:rPr>
              <w:t>тыс.руб</w:t>
            </w:r>
            <w:proofErr w:type="spellEnd"/>
            <w:r w:rsidRPr="006F63A7">
              <w:rPr>
                <w:rFonts w:ascii="Times New Roman" w:eastAsia="Times New Roman" w:hAnsi="Times New Roman"/>
                <w:sz w:val="20"/>
                <w:szCs w:val="20"/>
                <w:lang w:eastAsia="ru-RU"/>
              </w:rPr>
              <w:t xml:space="preserve">; </w:t>
            </w:r>
            <w:r w:rsidRPr="006F63A7">
              <w:rPr>
                <w:rFonts w:ascii="Times New Roman" w:eastAsia="Times New Roman" w:hAnsi="Times New Roman"/>
                <w:sz w:val="20"/>
                <w:szCs w:val="20"/>
                <w:lang w:eastAsia="ru-RU"/>
              </w:rPr>
              <w:br/>
              <w:t>Количество = 1 (объект, до 5 шт. включительно)</w:t>
            </w:r>
          </w:p>
        </w:tc>
        <w:tc>
          <w:tcPr>
            <w:tcW w:w="2080" w:type="dxa"/>
            <w:tcBorders>
              <w:top w:val="nil"/>
              <w:left w:val="nil"/>
              <w:bottom w:val="single" w:sz="4" w:space="0" w:color="auto"/>
              <w:right w:val="single" w:sz="4" w:space="0" w:color="auto"/>
            </w:tcBorders>
            <w:shd w:val="clear" w:color="auto" w:fill="auto"/>
            <w:hideMark/>
          </w:tcPr>
          <w:p w14:paraId="762D5919"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xml:space="preserve">A * Количество * </w:t>
            </w:r>
            <w:proofErr w:type="spellStart"/>
            <w:r w:rsidRPr="006F63A7">
              <w:rPr>
                <w:rFonts w:ascii="Times New Roman" w:eastAsia="Times New Roman" w:hAnsi="Times New Roman"/>
                <w:sz w:val="20"/>
                <w:szCs w:val="20"/>
                <w:lang w:eastAsia="ru-RU"/>
              </w:rPr>
              <w:t>Кст</w:t>
            </w:r>
            <w:proofErr w:type="spellEnd"/>
            <w:r w:rsidRPr="006F63A7">
              <w:rPr>
                <w:rFonts w:ascii="Times New Roman" w:eastAsia="Times New Roman" w:hAnsi="Times New Roman"/>
                <w:sz w:val="20"/>
                <w:szCs w:val="20"/>
                <w:lang w:eastAsia="ru-RU"/>
              </w:rPr>
              <w:t xml:space="preserve"> * </w:t>
            </w:r>
            <w:proofErr w:type="spellStart"/>
            <w:r w:rsidRPr="006F63A7">
              <w:rPr>
                <w:rFonts w:ascii="Times New Roman" w:eastAsia="Times New Roman" w:hAnsi="Times New Roman"/>
                <w:sz w:val="20"/>
                <w:szCs w:val="20"/>
                <w:lang w:eastAsia="ru-RU"/>
              </w:rPr>
              <w:t>Ктек</w:t>
            </w:r>
            <w:proofErr w:type="spellEnd"/>
            <w:r w:rsidRPr="006F63A7">
              <w:rPr>
                <w:rFonts w:ascii="Times New Roman" w:eastAsia="Times New Roman" w:hAnsi="Times New Roman"/>
                <w:sz w:val="20"/>
                <w:szCs w:val="20"/>
                <w:lang w:eastAsia="ru-RU"/>
              </w:rPr>
              <w:br/>
            </w:r>
            <w:r w:rsidRPr="006F63A7">
              <w:rPr>
                <w:rFonts w:ascii="Times New Roman" w:eastAsia="Times New Roman" w:hAnsi="Times New Roman"/>
                <w:sz w:val="20"/>
                <w:szCs w:val="20"/>
                <w:lang w:eastAsia="ru-RU"/>
              </w:rPr>
              <w:br/>
              <w:t xml:space="preserve">31000 </w:t>
            </w:r>
            <w:proofErr w:type="spellStart"/>
            <w:r w:rsidRPr="006F63A7">
              <w:rPr>
                <w:rFonts w:ascii="Times New Roman" w:eastAsia="Times New Roman" w:hAnsi="Times New Roman"/>
                <w:sz w:val="20"/>
                <w:szCs w:val="20"/>
                <w:lang w:eastAsia="ru-RU"/>
              </w:rPr>
              <w:t>руб</w:t>
            </w:r>
            <w:proofErr w:type="spellEnd"/>
            <w:r w:rsidRPr="006F63A7">
              <w:rPr>
                <w:rFonts w:ascii="Times New Roman" w:eastAsia="Times New Roman" w:hAnsi="Times New Roman"/>
                <w:sz w:val="20"/>
                <w:szCs w:val="20"/>
                <w:lang w:eastAsia="ru-RU"/>
              </w:rPr>
              <w:t xml:space="preserve"> * 1 * 1.0 * 1,65 * 0.91448</w:t>
            </w:r>
          </w:p>
        </w:tc>
        <w:tc>
          <w:tcPr>
            <w:tcW w:w="1540" w:type="dxa"/>
            <w:tcBorders>
              <w:top w:val="nil"/>
              <w:left w:val="nil"/>
              <w:bottom w:val="single" w:sz="4" w:space="0" w:color="auto"/>
              <w:right w:val="single" w:sz="4" w:space="0" w:color="auto"/>
            </w:tcBorders>
            <w:shd w:val="clear" w:color="auto" w:fill="auto"/>
            <w:hideMark/>
          </w:tcPr>
          <w:p w14:paraId="44C016E8"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46 775,65</w:t>
            </w:r>
          </w:p>
        </w:tc>
      </w:tr>
      <w:tr w:rsidR="006F63A7" w:rsidRPr="006F63A7" w14:paraId="52C562E2" w14:textId="77777777" w:rsidTr="00165580">
        <w:trPr>
          <w:trHeight w:val="70"/>
        </w:trPr>
        <w:tc>
          <w:tcPr>
            <w:tcW w:w="409" w:type="dxa"/>
            <w:tcBorders>
              <w:top w:val="nil"/>
              <w:left w:val="single" w:sz="4" w:space="0" w:color="auto"/>
              <w:bottom w:val="single" w:sz="4" w:space="0" w:color="auto"/>
              <w:right w:val="single" w:sz="4" w:space="0" w:color="auto"/>
            </w:tcBorders>
            <w:shd w:val="clear" w:color="auto" w:fill="auto"/>
            <w:hideMark/>
          </w:tcPr>
          <w:p w14:paraId="42BB991B"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31ED73E8"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xml:space="preserve">Коэффициенты </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7D844F9D"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57EF2D0D"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0DA01EAC"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r>
      <w:tr w:rsidR="006F63A7" w:rsidRPr="006F63A7" w14:paraId="42088D4B" w14:textId="77777777" w:rsidTr="00165580">
        <w:trPr>
          <w:trHeight w:val="510"/>
        </w:trPr>
        <w:tc>
          <w:tcPr>
            <w:tcW w:w="409" w:type="dxa"/>
            <w:tcBorders>
              <w:top w:val="nil"/>
              <w:left w:val="single" w:sz="4" w:space="0" w:color="auto"/>
              <w:bottom w:val="single" w:sz="4" w:space="0" w:color="auto"/>
              <w:right w:val="single" w:sz="4" w:space="0" w:color="auto"/>
            </w:tcBorders>
            <w:shd w:val="clear" w:color="auto" w:fill="auto"/>
            <w:hideMark/>
          </w:tcPr>
          <w:p w14:paraId="796F4CFE"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3DE9A4C2"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47628350"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Кст</w:t>
            </w:r>
            <w:proofErr w:type="spellEnd"/>
            <w:r w:rsidRPr="006F63A7">
              <w:rPr>
                <w:rFonts w:ascii="Times New Roman" w:eastAsia="Times New Roman" w:hAnsi="Times New Roman"/>
                <w:sz w:val="20"/>
                <w:szCs w:val="20"/>
                <w:lang w:eastAsia="ru-RU"/>
              </w:rPr>
              <w:t xml:space="preserve"> = 1.0</w:t>
            </w:r>
          </w:p>
        </w:tc>
        <w:tc>
          <w:tcPr>
            <w:tcW w:w="2080" w:type="dxa"/>
            <w:tcBorders>
              <w:top w:val="nil"/>
              <w:left w:val="nil"/>
              <w:bottom w:val="single" w:sz="4" w:space="0" w:color="auto"/>
              <w:right w:val="single" w:sz="4" w:space="0" w:color="auto"/>
            </w:tcBorders>
            <w:shd w:val="clear" w:color="auto" w:fill="auto"/>
            <w:hideMark/>
          </w:tcPr>
          <w:p w14:paraId="29546FED"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2756A51A"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68FA0751" w14:textId="77777777" w:rsidTr="00165580">
        <w:trPr>
          <w:trHeight w:val="305"/>
        </w:trPr>
        <w:tc>
          <w:tcPr>
            <w:tcW w:w="409" w:type="dxa"/>
            <w:tcBorders>
              <w:top w:val="nil"/>
              <w:left w:val="single" w:sz="4" w:space="0" w:color="auto"/>
              <w:bottom w:val="single" w:sz="4" w:space="0" w:color="auto"/>
              <w:right w:val="single" w:sz="4" w:space="0" w:color="auto"/>
            </w:tcBorders>
            <w:shd w:val="clear" w:color="auto" w:fill="auto"/>
            <w:hideMark/>
          </w:tcPr>
          <w:p w14:paraId="5D214E96"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61D0B040"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инд.I</w:t>
            </w:r>
            <w:proofErr w:type="spellEnd"/>
            <w:r w:rsidRPr="006F63A7">
              <w:rPr>
                <w:rFonts w:ascii="Times New Roman" w:eastAsia="Times New Roman" w:hAnsi="Times New Roman"/>
                <w:sz w:val="20"/>
                <w:szCs w:val="20"/>
                <w:lang w:eastAsia="ru-RU"/>
              </w:rPr>
              <w:t xml:space="preserve"> кв.2026 </w:t>
            </w:r>
            <w:proofErr w:type="spellStart"/>
            <w:r w:rsidRPr="006F63A7">
              <w:rPr>
                <w:rFonts w:ascii="Times New Roman" w:eastAsia="Times New Roman" w:hAnsi="Times New Roman"/>
                <w:sz w:val="20"/>
                <w:szCs w:val="20"/>
                <w:lang w:eastAsia="ru-RU"/>
              </w:rPr>
              <w:t>г.к</w:t>
            </w:r>
            <w:proofErr w:type="spellEnd"/>
            <w:r w:rsidRPr="006F63A7">
              <w:rPr>
                <w:rFonts w:ascii="Times New Roman" w:eastAsia="Times New Roman" w:hAnsi="Times New Roman"/>
                <w:sz w:val="20"/>
                <w:szCs w:val="20"/>
                <w:lang w:eastAsia="ru-RU"/>
              </w:rPr>
              <w:t xml:space="preserve"> 01.01.2021 на </w:t>
            </w:r>
            <w:proofErr w:type="spellStart"/>
            <w:r w:rsidRPr="006F63A7">
              <w:rPr>
                <w:rFonts w:ascii="Times New Roman" w:eastAsia="Times New Roman" w:hAnsi="Times New Roman"/>
                <w:sz w:val="20"/>
                <w:szCs w:val="20"/>
                <w:lang w:eastAsia="ru-RU"/>
              </w:rPr>
              <w:t>пр.раб</w:t>
            </w:r>
            <w:proofErr w:type="spellEnd"/>
            <w:r w:rsidRPr="006F63A7">
              <w:rPr>
                <w:rFonts w:ascii="Times New Roman" w:eastAsia="Times New Roman" w:hAnsi="Times New Roman"/>
                <w:sz w:val="20"/>
                <w:szCs w:val="20"/>
                <w:lang w:eastAsia="ru-RU"/>
              </w:rPr>
              <w:t>.</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1E066656" w14:textId="77777777" w:rsidR="006F63A7" w:rsidRPr="006F63A7" w:rsidRDefault="006F63A7" w:rsidP="00165580">
            <w:pPr>
              <w:spacing w:after="0" w:line="240" w:lineRule="auto"/>
              <w:rPr>
                <w:rFonts w:ascii="Times New Roman" w:eastAsia="Times New Roman" w:hAnsi="Times New Roman"/>
                <w:sz w:val="20"/>
                <w:szCs w:val="20"/>
                <w:lang w:eastAsia="ru-RU"/>
              </w:rPr>
            </w:pPr>
            <w:proofErr w:type="spellStart"/>
            <w:r w:rsidRPr="006F63A7">
              <w:rPr>
                <w:rFonts w:ascii="Times New Roman" w:eastAsia="Times New Roman" w:hAnsi="Times New Roman"/>
                <w:sz w:val="20"/>
                <w:szCs w:val="20"/>
                <w:lang w:eastAsia="ru-RU"/>
              </w:rPr>
              <w:t>Ктек</w:t>
            </w:r>
            <w:proofErr w:type="spellEnd"/>
            <w:r w:rsidRPr="006F63A7">
              <w:rPr>
                <w:rFonts w:ascii="Times New Roman" w:eastAsia="Times New Roman" w:hAnsi="Times New Roman"/>
                <w:sz w:val="20"/>
                <w:szCs w:val="20"/>
                <w:lang w:eastAsia="ru-RU"/>
              </w:rPr>
              <w:t xml:space="preserve"> = 1,65</w:t>
            </w:r>
            <w:r w:rsidRPr="006F63A7">
              <w:rPr>
                <w:rFonts w:ascii="Times New Roman" w:eastAsia="Times New Roman" w:hAnsi="Times New Roman"/>
                <w:sz w:val="20"/>
                <w:szCs w:val="20"/>
                <w:lang w:eastAsia="ru-RU"/>
              </w:rPr>
              <w:br/>
              <w:t>Письмо Минстроя России от 26 января 2026 г. № 3017-ИФ/09</w:t>
            </w:r>
          </w:p>
        </w:tc>
        <w:tc>
          <w:tcPr>
            <w:tcW w:w="2080" w:type="dxa"/>
            <w:tcBorders>
              <w:top w:val="nil"/>
              <w:left w:val="nil"/>
              <w:bottom w:val="single" w:sz="4" w:space="0" w:color="auto"/>
              <w:right w:val="single" w:sz="4" w:space="0" w:color="auto"/>
            </w:tcBorders>
            <w:shd w:val="clear" w:color="auto" w:fill="auto"/>
            <w:hideMark/>
          </w:tcPr>
          <w:p w14:paraId="7690B7F9"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28EEB748"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064D0E58" w14:textId="77777777" w:rsidTr="00165580">
        <w:trPr>
          <w:trHeight w:val="329"/>
        </w:trPr>
        <w:tc>
          <w:tcPr>
            <w:tcW w:w="409" w:type="dxa"/>
            <w:tcBorders>
              <w:top w:val="nil"/>
              <w:left w:val="single" w:sz="4" w:space="0" w:color="auto"/>
              <w:bottom w:val="single" w:sz="4" w:space="0" w:color="auto"/>
              <w:right w:val="single" w:sz="4" w:space="0" w:color="auto"/>
            </w:tcBorders>
            <w:shd w:val="clear" w:color="auto" w:fill="auto"/>
            <w:hideMark/>
          </w:tcPr>
          <w:p w14:paraId="5AF7972D"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676F70A3"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xml:space="preserve">Разделы документации </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39410E82"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0FD65D48" w14:textId="77777777" w:rsidR="006F63A7" w:rsidRPr="006F63A7" w:rsidRDefault="006F63A7" w:rsidP="00165580">
            <w:pPr>
              <w:spacing w:after="0" w:line="240" w:lineRule="auto"/>
              <w:rPr>
                <w:rFonts w:ascii="Times New Roman" w:eastAsia="Times New Roman" w:hAnsi="Times New Roman"/>
                <w:b/>
                <w:bCs/>
                <w:sz w:val="18"/>
                <w:szCs w:val="18"/>
                <w:lang w:eastAsia="ru-RU"/>
              </w:rPr>
            </w:pPr>
            <w:r w:rsidRPr="006F63A7">
              <w:rPr>
                <w:rFonts w:ascii="Times New Roman" w:eastAsia="Times New Roman" w:hAnsi="Times New Roman"/>
                <w:b/>
                <w:bCs/>
                <w:sz w:val="18"/>
                <w:szCs w:val="18"/>
                <w:lang w:eastAsia="ru-RU"/>
              </w:rPr>
              <w:t xml:space="preserve">(4.0% + 14.6% + 45.7% + 7.6% + 8.6% + 10.948%) = 91.448% </w:t>
            </w:r>
          </w:p>
        </w:tc>
        <w:tc>
          <w:tcPr>
            <w:tcW w:w="1540" w:type="dxa"/>
            <w:tcBorders>
              <w:top w:val="nil"/>
              <w:left w:val="nil"/>
              <w:bottom w:val="single" w:sz="4" w:space="0" w:color="auto"/>
              <w:right w:val="single" w:sz="4" w:space="0" w:color="auto"/>
            </w:tcBorders>
            <w:shd w:val="clear" w:color="auto" w:fill="auto"/>
            <w:hideMark/>
          </w:tcPr>
          <w:p w14:paraId="2DC554A5"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r>
      <w:tr w:rsidR="006F63A7" w:rsidRPr="006F63A7" w14:paraId="135E4751"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552BF59F"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127AC2AF"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 Пояснительная записка</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0A8B78F6"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 = 1872.40 руб.</w:t>
            </w:r>
          </w:p>
        </w:tc>
        <w:tc>
          <w:tcPr>
            <w:tcW w:w="2080" w:type="dxa"/>
            <w:tcBorders>
              <w:top w:val="nil"/>
              <w:left w:val="nil"/>
              <w:bottom w:val="single" w:sz="4" w:space="0" w:color="auto"/>
              <w:right w:val="single" w:sz="4" w:space="0" w:color="auto"/>
            </w:tcBorders>
            <w:shd w:val="clear" w:color="auto" w:fill="auto"/>
            <w:hideMark/>
          </w:tcPr>
          <w:p w14:paraId="23AC307D"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1FCCEAF4"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2FE243CC" w14:textId="77777777" w:rsidTr="00165580">
        <w:trPr>
          <w:trHeight w:val="600"/>
        </w:trPr>
        <w:tc>
          <w:tcPr>
            <w:tcW w:w="409" w:type="dxa"/>
            <w:tcBorders>
              <w:top w:val="nil"/>
              <w:left w:val="single" w:sz="4" w:space="0" w:color="auto"/>
              <w:bottom w:val="single" w:sz="4" w:space="0" w:color="auto"/>
              <w:right w:val="single" w:sz="4" w:space="0" w:color="auto"/>
            </w:tcBorders>
            <w:shd w:val="clear" w:color="auto" w:fill="auto"/>
            <w:hideMark/>
          </w:tcPr>
          <w:p w14:paraId="22E2BC81"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6F665EAD"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2. Конструктивные и объемно-планировочные решения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454B0D6E"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14.6% = 6834.26 руб.</w:t>
            </w:r>
          </w:p>
        </w:tc>
        <w:tc>
          <w:tcPr>
            <w:tcW w:w="2080" w:type="dxa"/>
            <w:tcBorders>
              <w:top w:val="nil"/>
              <w:left w:val="nil"/>
              <w:bottom w:val="single" w:sz="4" w:space="0" w:color="auto"/>
              <w:right w:val="single" w:sz="4" w:space="0" w:color="auto"/>
            </w:tcBorders>
            <w:shd w:val="clear" w:color="auto" w:fill="auto"/>
            <w:hideMark/>
          </w:tcPr>
          <w:p w14:paraId="6B4F1517"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3E91548"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0C29F2AE"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164FBE61"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0C475DD7"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3. Технологические решения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28E7C957"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45.7% = 21392.17 руб.</w:t>
            </w:r>
          </w:p>
        </w:tc>
        <w:tc>
          <w:tcPr>
            <w:tcW w:w="2080" w:type="dxa"/>
            <w:tcBorders>
              <w:top w:val="nil"/>
              <w:left w:val="nil"/>
              <w:bottom w:val="single" w:sz="4" w:space="0" w:color="auto"/>
              <w:right w:val="single" w:sz="4" w:space="0" w:color="auto"/>
            </w:tcBorders>
            <w:shd w:val="clear" w:color="auto" w:fill="auto"/>
            <w:hideMark/>
          </w:tcPr>
          <w:p w14:paraId="5F23C5FA"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A6EEA93"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2EDB7C07" w14:textId="77777777" w:rsidTr="00165580">
        <w:trPr>
          <w:trHeight w:val="1860"/>
        </w:trPr>
        <w:tc>
          <w:tcPr>
            <w:tcW w:w="409" w:type="dxa"/>
            <w:tcBorders>
              <w:top w:val="nil"/>
              <w:left w:val="single" w:sz="4" w:space="0" w:color="auto"/>
              <w:bottom w:val="single" w:sz="4" w:space="0" w:color="auto"/>
              <w:right w:val="single" w:sz="4" w:space="0" w:color="auto"/>
            </w:tcBorders>
            <w:shd w:val="clear" w:color="auto" w:fill="auto"/>
            <w:hideMark/>
          </w:tcPr>
          <w:p w14:paraId="404FB8A1"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4D6AD3E6"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16500F79"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16.2% = 7583.22 руб.</w:t>
            </w:r>
          </w:p>
        </w:tc>
        <w:tc>
          <w:tcPr>
            <w:tcW w:w="2080" w:type="dxa"/>
            <w:tcBorders>
              <w:top w:val="nil"/>
              <w:left w:val="nil"/>
              <w:bottom w:val="single" w:sz="4" w:space="0" w:color="auto"/>
              <w:right w:val="single" w:sz="4" w:space="0" w:color="auto"/>
            </w:tcBorders>
            <w:shd w:val="clear" w:color="auto" w:fill="auto"/>
            <w:hideMark/>
          </w:tcPr>
          <w:p w14:paraId="186E6489"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E138B7F"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282F986C" w14:textId="77777777" w:rsidTr="00165580">
        <w:trPr>
          <w:trHeight w:val="540"/>
        </w:trPr>
        <w:tc>
          <w:tcPr>
            <w:tcW w:w="409" w:type="dxa"/>
            <w:tcBorders>
              <w:top w:val="nil"/>
              <w:left w:val="single" w:sz="4" w:space="0" w:color="auto"/>
              <w:bottom w:val="single" w:sz="4" w:space="0" w:color="auto"/>
              <w:right w:val="single" w:sz="4" w:space="0" w:color="auto"/>
            </w:tcBorders>
            <w:shd w:val="clear" w:color="auto" w:fill="auto"/>
            <w:hideMark/>
          </w:tcPr>
          <w:p w14:paraId="3531D9CE"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547D95B1"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4.1. Система электроснабжения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70E489AE"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7.6% [из 16.2%] = 3557.56 руб.</w:t>
            </w:r>
          </w:p>
        </w:tc>
        <w:tc>
          <w:tcPr>
            <w:tcW w:w="2080" w:type="dxa"/>
            <w:tcBorders>
              <w:top w:val="nil"/>
              <w:left w:val="nil"/>
              <w:bottom w:val="single" w:sz="4" w:space="0" w:color="auto"/>
              <w:right w:val="single" w:sz="4" w:space="0" w:color="auto"/>
            </w:tcBorders>
            <w:shd w:val="clear" w:color="auto" w:fill="auto"/>
            <w:hideMark/>
          </w:tcPr>
          <w:p w14:paraId="0A82C503"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5CCADAD"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5DD19131"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44F72127"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57BFBEAA"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4.2. Автоматизация</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7202765E"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8.6% [из 16.2%] = 4025.66 руб.</w:t>
            </w:r>
          </w:p>
        </w:tc>
        <w:tc>
          <w:tcPr>
            <w:tcW w:w="2080" w:type="dxa"/>
            <w:tcBorders>
              <w:top w:val="nil"/>
              <w:left w:val="nil"/>
              <w:bottom w:val="single" w:sz="4" w:space="0" w:color="auto"/>
              <w:right w:val="single" w:sz="4" w:space="0" w:color="auto"/>
            </w:tcBorders>
            <w:shd w:val="clear" w:color="auto" w:fill="auto"/>
            <w:hideMark/>
          </w:tcPr>
          <w:p w14:paraId="6383E297"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598B12B"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3F0E7516"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4BBBE515"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02504022"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5. Смета на строительство</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5BB9023C"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10.948% = 5124.76 руб.</w:t>
            </w:r>
          </w:p>
        </w:tc>
        <w:tc>
          <w:tcPr>
            <w:tcW w:w="2080" w:type="dxa"/>
            <w:tcBorders>
              <w:top w:val="nil"/>
              <w:left w:val="nil"/>
              <w:bottom w:val="single" w:sz="4" w:space="0" w:color="auto"/>
              <w:right w:val="single" w:sz="4" w:space="0" w:color="auto"/>
            </w:tcBorders>
            <w:shd w:val="clear" w:color="auto" w:fill="auto"/>
            <w:hideMark/>
          </w:tcPr>
          <w:p w14:paraId="6397A63E"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BD17F53"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r>
      <w:tr w:rsidR="006F63A7" w:rsidRPr="006F63A7" w14:paraId="0183FD9B"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28AE8FFB"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5</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4BD6527F"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Итого по смете:</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7827A275"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239057EB"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3899E1F"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268 083,42</w:t>
            </w:r>
          </w:p>
        </w:tc>
      </w:tr>
      <w:tr w:rsidR="006F63A7" w:rsidRPr="006F63A7" w14:paraId="7B456F20"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3FA4DDFA"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6</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32E4A247"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НДС</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083256A9"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0E335535" w14:textId="77777777" w:rsidR="006F63A7" w:rsidRPr="006F63A7" w:rsidRDefault="006F63A7" w:rsidP="00165580">
            <w:pPr>
              <w:spacing w:after="0" w:line="240" w:lineRule="auto"/>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22% от п.3</w:t>
            </w:r>
          </w:p>
        </w:tc>
        <w:tc>
          <w:tcPr>
            <w:tcW w:w="1540" w:type="dxa"/>
            <w:tcBorders>
              <w:top w:val="nil"/>
              <w:left w:val="nil"/>
              <w:bottom w:val="single" w:sz="4" w:space="0" w:color="auto"/>
              <w:right w:val="single" w:sz="4" w:space="0" w:color="auto"/>
            </w:tcBorders>
            <w:shd w:val="clear" w:color="auto" w:fill="auto"/>
            <w:hideMark/>
          </w:tcPr>
          <w:p w14:paraId="6258947D" w14:textId="77777777" w:rsidR="006F63A7" w:rsidRPr="006F63A7" w:rsidRDefault="006F63A7" w:rsidP="00165580">
            <w:pPr>
              <w:spacing w:after="0" w:line="240" w:lineRule="auto"/>
              <w:jc w:val="right"/>
              <w:rPr>
                <w:rFonts w:ascii="Times New Roman" w:eastAsia="Times New Roman" w:hAnsi="Times New Roman"/>
                <w:sz w:val="20"/>
                <w:szCs w:val="20"/>
                <w:lang w:eastAsia="ru-RU"/>
              </w:rPr>
            </w:pPr>
            <w:r w:rsidRPr="006F63A7">
              <w:rPr>
                <w:rFonts w:ascii="Times New Roman" w:eastAsia="Times New Roman" w:hAnsi="Times New Roman"/>
                <w:sz w:val="20"/>
                <w:szCs w:val="20"/>
                <w:lang w:eastAsia="ru-RU"/>
              </w:rPr>
              <w:t>58 978,35</w:t>
            </w:r>
          </w:p>
        </w:tc>
      </w:tr>
      <w:tr w:rsidR="006F63A7" w:rsidRPr="006F63A7" w14:paraId="39D66F1E"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31C51829"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7</w:t>
            </w:r>
          </w:p>
        </w:tc>
        <w:tc>
          <w:tcPr>
            <w:tcW w:w="2760" w:type="dxa"/>
            <w:gridSpan w:val="2"/>
            <w:tcBorders>
              <w:top w:val="single" w:sz="4" w:space="0" w:color="auto"/>
              <w:left w:val="nil"/>
              <w:bottom w:val="single" w:sz="4" w:space="0" w:color="auto"/>
              <w:right w:val="single" w:sz="4" w:space="0" w:color="auto"/>
            </w:tcBorders>
            <w:shd w:val="clear" w:color="auto" w:fill="auto"/>
            <w:hideMark/>
          </w:tcPr>
          <w:p w14:paraId="713CA858"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Всего по смете:</w:t>
            </w:r>
          </w:p>
        </w:tc>
        <w:tc>
          <w:tcPr>
            <w:tcW w:w="3400" w:type="dxa"/>
            <w:gridSpan w:val="4"/>
            <w:tcBorders>
              <w:top w:val="single" w:sz="4" w:space="0" w:color="auto"/>
              <w:left w:val="nil"/>
              <w:bottom w:val="single" w:sz="4" w:space="0" w:color="auto"/>
              <w:right w:val="single" w:sz="4" w:space="0" w:color="auto"/>
            </w:tcBorders>
            <w:shd w:val="clear" w:color="auto" w:fill="auto"/>
            <w:hideMark/>
          </w:tcPr>
          <w:p w14:paraId="3F1334CD"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5EDD67A0"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6EDD4614"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327 061,77</w:t>
            </w:r>
          </w:p>
        </w:tc>
      </w:tr>
      <w:tr w:rsidR="006F63A7" w:rsidRPr="006F63A7" w14:paraId="5E8DC7FC" w14:textId="77777777" w:rsidTr="00165580">
        <w:trPr>
          <w:trHeight w:val="255"/>
        </w:trPr>
        <w:tc>
          <w:tcPr>
            <w:tcW w:w="409" w:type="dxa"/>
            <w:tcBorders>
              <w:top w:val="nil"/>
              <w:left w:val="single" w:sz="4" w:space="0" w:color="auto"/>
              <w:bottom w:val="single" w:sz="4" w:space="0" w:color="auto"/>
              <w:right w:val="single" w:sz="4" w:space="0" w:color="auto"/>
            </w:tcBorders>
            <w:shd w:val="clear" w:color="auto" w:fill="auto"/>
            <w:hideMark/>
          </w:tcPr>
          <w:p w14:paraId="7271A37E"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8</w:t>
            </w:r>
          </w:p>
        </w:tc>
        <w:tc>
          <w:tcPr>
            <w:tcW w:w="8240" w:type="dxa"/>
            <w:gridSpan w:val="7"/>
            <w:tcBorders>
              <w:top w:val="single" w:sz="4" w:space="0" w:color="auto"/>
              <w:left w:val="nil"/>
              <w:bottom w:val="single" w:sz="4" w:space="0" w:color="auto"/>
              <w:right w:val="single" w:sz="4" w:space="0" w:color="000000"/>
            </w:tcBorders>
            <w:shd w:val="clear" w:color="auto" w:fill="auto"/>
            <w:hideMark/>
          </w:tcPr>
          <w:p w14:paraId="0C9A1190" w14:textId="77777777" w:rsidR="006F63A7" w:rsidRPr="006F63A7" w:rsidRDefault="006F63A7" w:rsidP="00165580">
            <w:pPr>
              <w:spacing w:after="0" w:line="240" w:lineRule="auto"/>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 xml:space="preserve">Всего по смете с учетом </w:t>
            </w:r>
            <w:proofErr w:type="spellStart"/>
            <w:r w:rsidRPr="006F63A7">
              <w:rPr>
                <w:rFonts w:ascii="Times New Roman" w:eastAsia="Times New Roman" w:hAnsi="Times New Roman"/>
                <w:b/>
                <w:bCs/>
                <w:sz w:val="20"/>
                <w:szCs w:val="20"/>
                <w:lang w:eastAsia="ru-RU"/>
              </w:rPr>
              <w:t>Климит</w:t>
            </w:r>
            <w:proofErr w:type="spellEnd"/>
            <w:r w:rsidRPr="006F63A7">
              <w:rPr>
                <w:rFonts w:ascii="Times New Roman" w:eastAsia="Times New Roman" w:hAnsi="Times New Roman"/>
                <w:b/>
                <w:bCs/>
                <w:sz w:val="20"/>
                <w:szCs w:val="20"/>
                <w:lang w:eastAsia="ru-RU"/>
              </w:rPr>
              <w:t xml:space="preserve"> </w:t>
            </w:r>
            <w:proofErr w:type="spellStart"/>
            <w:r w:rsidRPr="006F63A7">
              <w:rPr>
                <w:rFonts w:ascii="Times New Roman" w:eastAsia="Times New Roman" w:hAnsi="Times New Roman"/>
                <w:b/>
                <w:bCs/>
                <w:sz w:val="20"/>
                <w:szCs w:val="20"/>
                <w:lang w:eastAsia="ru-RU"/>
              </w:rPr>
              <w:t>фин</w:t>
            </w:r>
            <w:proofErr w:type="spellEnd"/>
            <w:r w:rsidRPr="006F63A7">
              <w:rPr>
                <w:rFonts w:ascii="Times New Roman" w:eastAsia="Times New Roman" w:hAnsi="Times New Roman"/>
                <w:b/>
                <w:bCs/>
                <w:sz w:val="20"/>
                <w:szCs w:val="20"/>
                <w:lang w:eastAsia="ru-RU"/>
              </w:rPr>
              <w:t>-я К=0.8371507314963775</w:t>
            </w:r>
          </w:p>
        </w:tc>
        <w:tc>
          <w:tcPr>
            <w:tcW w:w="1540" w:type="dxa"/>
            <w:tcBorders>
              <w:top w:val="nil"/>
              <w:left w:val="nil"/>
              <w:bottom w:val="single" w:sz="4" w:space="0" w:color="auto"/>
              <w:right w:val="single" w:sz="4" w:space="0" w:color="auto"/>
            </w:tcBorders>
            <w:shd w:val="clear" w:color="auto" w:fill="auto"/>
            <w:hideMark/>
          </w:tcPr>
          <w:p w14:paraId="0DA06D4C"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r w:rsidRPr="006F63A7">
              <w:rPr>
                <w:rFonts w:ascii="Times New Roman" w:eastAsia="Times New Roman" w:hAnsi="Times New Roman"/>
                <w:b/>
                <w:bCs/>
                <w:sz w:val="20"/>
                <w:szCs w:val="20"/>
                <w:lang w:eastAsia="ru-RU"/>
              </w:rPr>
              <w:t>273 800,00</w:t>
            </w:r>
          </w:p>
        </w:tc>
      </w:tr>
      <w:tr w:rsidR="006F63A7" w:rsidRPr="006F63A7" w14:paraId="12816C7A" w14:textId="77777777" w:rsidTr="00165580">
        <w:trPr>
          <w:trHeight w:val="255"/>
        </w:trPr>
        <w:tc>
          <w:tcPr>
            <w:tcW w:w="409" w:type="dxa"/>
            <w:tcBorders>
              <w:top w:val="nil"/>
              <w:left w:val="nil"/>
              <w:bottom w:val="nil"/>
              <w:right w:val="nil"/>
            </w:tcBorders>
            <w:shd w:val="clear" w:color="auto" w:fill="auto"/>
            <w:vAlign w:val="bottom"/>
            <w:hideMark/>
          </w:tcPr>
          <w:p w14:paraId="003E046A" w14:textId="77777777" w:rsidR="006F63A7" w:rsidRPr="006F63A7" w:rsidRDefault="006F63A7" w:rsidP="00165580">
            <w:pPr>
              <w:spacing w:after="0" w:line="240" w:lineRule="auto"/>
              <w:jc w:val="right"/>
              <w:rPr>
                <w:rFonts w:ascii="Times New Roman" w:eastAsia="Times New Roman" w:hAnsi="Times New Roman"/>
                <w:b/>
                <w:bCs/>
                <w:sz w:val="20"/>
                <w:szCs w:val="20"/>
                <w:lang w:eastAsia="ru-RU"/>
              </w:rPr>
            </w:pPr>
          </w:p>
        </w:tc>
        <w:tc>
          <w:tcPr>
            <w:tcW w:w="1120" w:type="dxa"/>
            <w:tcBorders>
              <w:top w:val="nil"/>
              <w:left w:val="nil"/>
              <w:bottom w:val="nil"/>
              <w:right w:val="nil"/>
            </w:tcBorders>
            <w:shd w:val="clear" w:color="auto" w:fill="auto"/>
            <w:vAlign w:val="bottom"/>
            <w:hideMark/>
          </w:tcPr>
          <w:p w14:paraId="663BFF44"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1640" w:type="dxa"/>
            <w:tcBorders>
              <w:top w:val="nil"/>
              <w:left w:val="nil"/>
              <w:bottom w:val="nil"/>
              <w:right w:val="nil"/>
            </w:tcBorders>
            <w:shd w:val="clear" w:color="auto" w:fill="auto"/>
            <w:vAlign w:val="bottom"/>
            <w:hideMark/>
          </w:tcPr>
          <w:p w14:paraId="26BCCCB7"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460" w:type="dxa"/>
            <w:tcBorders>
              <w:top w:val="nil"/>
              <w:left w:val="nil"/>
              <w:bottom w:val="nil"/>
              <w:right w:val="nil"/>
            </w:tcBorders>
            <w:shd w:val="clear" w:color="auto" w:fill="auto"/>
            <w:vAlign w:val="bottom"/>
            <w:hideMark/>
          </w:tcPr>
          <w:p w14:paraId="340657C1"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726167B1"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1DD3F6AD"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67AB0A9C"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vAlign w:val="bottom"/>
            <w:hideMark/>
          </w:tcPr>
          <w:p w14:paraId="27C2F29E" w14:textId="77777777" w:rsidR="006F63A7" w:rsidRPr="006F63A7" w:rsidRDefault="006F63A7" w:rsidP="00165580">
            <w:pPr>
              <w:spacing w:after="0" w:line="240" w:lineRule="auto"/>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vAlign w:val="bottom"/>
            <w:hideMark/>
          </w:tcPr>
          <w:p w14:paraId="7CE2591B" w14:textId="77777777" w:rsidR="006F63A7" w:rsidRPr="006F63A7" w:rsidRDefault="006F63A7" w:rsidP="00165580">
            <w:pPr>
              <w:spacing w:after="0" w:line="240" w:lineRule="auto"/>
              <w:rPr>
                <w:rFonts w:ascii="Times New Roman" w:eastAsia="Times New Roman" w:hAnsi="Times New Roman"/>
                <w:sz w:val="20"/>
                <w:szCs w:val="20"/>
                <w:lang w:eastAsia="ru-RU"/>
              </w:rPr>
            </w:pPr>
          </w:p>
        </w:tc>
      </w:tr>
    </w:tbl>
    <w:p w14:paraId="0A2B4DFA" w14:textId="77777777" w:rsidR="006F63A7" w:rsidRPr="006F63A7" w:rsidRDefault="006F63A7" w:rsidP="006F63A7">
      <w:pPr>
        <w:widowControl w:val="0"/>
        <w:shd w:val="clear" w:color="auto" w:fill="FFFFFF"/>
        <w:spacing w:after="0" w:line="240" w:lineRule="auto"/>
        <w:jc w:val="right"/>
        <w:rPr>
          <w:rFonts w:ascii="Times New Roman" w:hAnsi="Times New Roman"/>
          <w:bCs/>
          <w:spacing w:val="-10"/>
          <w:sz w:val="18"/>
          <w:szCs w:val="18"/>
        </w:rPr>
      </w:pPr>
    </w:p>
    <w:p w14:paraId="1CE53A39" w14:textId="77777777" w:rsidR="003F7286" w:rsidRPr="006F63A7" w:rsidRDefault="003F7286" w:rsidP="003F7286">
      <w:pPr>
        <w:keepNext/>
        <w:keepLines/>
        <w:spacing w:after="0" w:line="240" w:lineRule="auto"/>
        <w:ind w:left="5529"/>
        <w:rPr>
          <w:rFonts w:ascii="Times New Roman" w:hAnsi="Times New Roman"/>
        </w:rPr>
      </w:pPr>
    </w:p>
    <w:sectPr w:rsidR="003F7286" w:rsidRPr="006F63A7" w:rsidSect="006A1BBA">
      <w:footerReference w:type="default" r:id="rId23"/>
      <w:pgSz w:w="11906" w:h="16838"/>
      <w:pgMar w:top="568" w:right="707" w:bottom="568" w:left="709"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6E22C" w14:textId="77777777" w:rsidR="00EB3913" w:rsidRDefault="00EB3913" w:rsidP="00824B33">
      <w:pPr>
        <w:spacing w:after="0" w:line="240" w:lineRule="auto"/>
      </w:pPr>
      <w:r>
        <w:separator/>
      </w:r>
    </w:p>
  </w:endnote>
  <w:endnote w:type="continuationSeparator" w:id="0">
    <w:p w14:paraId="4B4D36D3" w14:textId="77777777" w:rsidR="00EB3913" w:rsidRDefault="00EB3913" w:rsidP="00824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Che">
    <w:altName w:val="Malgun Gothic Semilight"/>
    <w:charset w:val="81"/>
    <w:family w:val="modern"/>
    <w:pitch w:val="fixed"/>
    <w:sig w:usb0="B00002AF" w:usb1="69D77CFB" w:usb2="00000030" w:usb3="00000000" w:csb0="0008009F"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242306"/>
      <w:docPartObj>
        <w:docPartGallery w:val="Page Numbers (Bottom of Page)"/>
        <w:docPartUnique/>
      </w:docPartObj>
    </w:sdtPr>
    <w:sdtContent>
      <w:p w14:paraId="3E625BAB" w14:textId="519CD73E" w:rsidR="008A653A" w:rsidRDefault="008A653A" w:rsidP="00244638">
        <w:pPr>
          <w:pStyle w:val="af8"/>
          <w:jc w:val="center"/>
        </w:pPr>
        <w:r>
          <w:fldChar w:fldCharType="begin"/>
        </w:r>
        <w:r>
          <w:instrText>PAGE   \* MERGEFORMAT</w:instrText>
        </w:r>
        <w:r>
          <w:fldChar w:fldCharType="separate"/>
        </w:r>
        <w:r>
          <w:rPr>
            <w:noProof/>
          </w:rPr>
          <w:t>43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2D5CC" w14:textId="77777777" w:rsidR="00EB3913" w:rsidRDefault="00EB3913" w:rsidP="00824B33">
      <w:pPr>
        <w:spacing w:after="0" w:line="240" w:lineRule="auto"/>
      </w:pPr>
      <w:r>
        <w:separator/>
      </w:r>
    </w:p>
  </w:footnote>
  <w:footnote w:type="continuationSeparator" w:id="0">
    <w:p w14:paraId="348CFAB9" w14:textId="77777777" w:rsidR="00EB3913" w:rsidRDefault="00EB3913" w:rsidP="00824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olor w:val="auto"/>
      </w:rPr>
    </w:lvl>
  </w:abstractNum>
  <w:abstractNum w:abstractNumId="1" w15:restartNumberingAfterBreak="0">
    <w:nsid w:val="00B66C6A"/>
    <w:multiLevelType w:val="hybridMultilevel"/>
    <w:tmpl w:val="4F1EA624"/>
    <w:lvl w:ilvl="0" w:tplc="0419000F">
      <w:start w:val="1"/>
      <w:numFmt w:val="decimal"/>
      <w:lvlText w:val="%1."/>
      <w:lvlJc w:val="left"/>
      <w:pPr>
        <w:ind w:left="360" w:hanging="360"/>
      </w:pPr>
    </w:lvl>
    <w:lvl w:ilvl="1" w:tplc="0419000F">
      <w:start w:val="1"/>
      <w:numFmt w:val="decimal"/>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56C2DCB"/>
    <w:multiLevelType w:val="hybridMultilevel"/>
    <w:tmpl w:val="1E68E8AA"/>
    <w:lvl w:ilvl="0" w:tplc="0419000B">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3" w15:restartNumberingAfterBreak="0">
    <w:nsid w:val="0E0C1112"/>
    <w:multiLevelType w:val="multilevel"/>
    <w:tmpl w:val="6F70AA42"/>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rFonts w:ascii="Times New Roman" w:hAnsi="Times New Roman" w:cs="Times New Roman" w:hint="default"/>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4" w15:restartNumberingAfterBreak="0">
    <w:nsid w:val="107A38D4"/>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B02DD1"/>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B22570"/>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5C31F1"/>
    <w:multiLevelType w:val="hybridMultilevel"/>
    <w:tmpl w:val="F2569308"/>
    <w:lvl w:ilvl="0" w:tplc="E0804F70">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3D4B8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9395389"/>
    <w:multiLevelType w:val="hybridMultilevel"/>
    <w:tmpl w:val="0FBAABD0"/>
    <w:lvl w:ilvl="0" w:tplc="0419000B">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0" w15:restartNumberingAfterBreak="0">
    <w:nsid w:val="19A50D40"/>
    <w:multiLevelType w:val="hybridMultilevel"/>
    <w:tmpl w:val="018E165A"/>
    <w:lvl w:ilvl="0" w:tplc="0419000B">
      <w:start w:val="1"/>
      <w:numFmt w:val="bullet"/>
      <w:lvlText w:val=""/>
      <w:lvlJc w:val="left"/>
      <w:pPr>
        <w:ind w:left="796" w:hanging="360"/>
      </w:pPr>
      <w:rPr>
        <w:rFonts w:ascii="Wingdings" w:hAnsi="Wingdings" w:hint="default"/>
      </w:rPr>
    </w:lvl>
    <w:lvl w:ilvl="1" w:tplc="04190003" w:tentative="1">
      <w:start w:val="1"/>
      <w:numFmt w:val="bullet"/>
      <w:lvlText w:val="o"/>
      <w:lvlJc w:val="left"/>
      <w:pPr>
        <w:ind w:left="1516" w:hanging="360"/>
      </w:pPr>
      <w:rPr>
        <w:rFonts w:ascii="Courier New" w:hAnsi="Courier New" w:cs="Courier New" w:hint="default"/>
      </w:rPr>
    </w:lvl>
    <w:lvl w:ilvl="2" w:tplc="04190005" w:tentative="1">
      <w:start w:val="1"/>
      <w:numFmt w:val="bullet"/>
      <w:lvlText w:val=""/>
      <w:lvlJc w:val="left"/>
      <w:pPr>
        <w:ind w:left="2236" w:hanging="360"/>
      </w:pPr>
      <w:rPr>
        <w:rFonts w:ascii="Wingdings" w:hAnsi="Wingdings" w:hint="default"/>
      </w:rPr>
    </w:lvl>
    <w:lvl w:ilvl="3" w:tplc="04190001" w:tentative="1">
      <w:start w:val="1"/>
      <w:numFmt w:val="bullet"/>
      <w:lvlText w:val=""/>
      <w:lvlJc w:val="left"/>
      <w:pPr>
        <w:ind w:left="2956" w:hanging="360"/>
      </w:pPr>
      <w:rPr>
        <w:rFonts w:ascii="Symbol" w:hAnsi="Symbol" w:hint="default"/>
      </w:rPr>
    </w:lvl>
    <w:lvl w:ilvl="4" w:tplc="04190003" w:tentative="1">
      <w:start w:val="1"/>
      <w:numFmt w:val="bullet"/>
      <w:lvlText w:val="o"/>
      <w:lvlJc w:val="left"/>
      <w:pPr>
        <w:ind w:left="3676" w:hanging="360"/>
      </w:pPr>
      <w:rPr>
        <w:rFonts w:ascii="Courier New" w:hAnsi="Courier New" w:cs="Courier New" w:hint="default"/>
      </w:rPr>
    </w:lvl>
    <w:lvl w:ilvl="5" w:tplc="04190005" w:tentative="1">
      <w:start w:val="1"/>
      <w:numFmt w:val="bullet"/>
      <w:lvlText w:val=""/>
      <w:lvlJc w:val="left"/>
      <w:pPr>
        <w:ind w:left="4396" w:hanging="360"/>
      </w:pPr>
      <w:rPr>
        <w:rFonts w:ascii="Wingdings" w:hAnsi="Wingdings" w:hint="default"/>
      </w:rPr>
    </w:lvl>
    <w:lvl w:ilvl="6" w:tplc="04190001" w:tentative="1">
      <w:start w:val="1"/>
      <w:numFmt w:val="bullet"/>
      <w:lvlText w:val=""/>
      <w:lvlJc w:val="left"/>
      <w:pPr>
        <w:ind w:left="5116" w:hanging="360"/>
      </w:pPr>
      <w:rPr>
        <w:rFonts w:ascii="Symbol" w:hAnsi="Symbol" w:hint="default"/>
      </w:rPr>
    </w:lvl>
    <w:lvl w:ilvl="7" w:tplc="04190003" w:tentative="1">
      <w:start w:val="1"/>
      <w:numFmt w:val="bullet"/>
      <w:lvlText w:val="o"/>
      <w:lvlJc w:val="left"/>
      <w:pPr>
        <w:ind w:left="5836" w:hanging="360"/>
      </w:pPr>
      <w:rPr>
        <w:rFonts w:ascii="Courier New" w:hAnsi="Courier New" w:cs="Courier New" w:hint="default"/>
      </w:rPr>
    </w:lvl>
    <w:lvl w:ilvl="8" w:tplc="04190005" w:tentative="1">
      <w:start w:val="1"/>
      <w:numFmt w:val="bullet"/>
      <w:lvlText w:val=""/>
      <w:lvlJc w:val="left"/>
      <w:pPr>
        <w:ind w:left="6556" w:hanging="360"/>
      </w:pPr>
      <w:rPr>
        <w:rFonts w:ascii="Wingdings" w:hAnsi="Wingdings" w:hint="default"/>
      </w:rPr>
    </w:lvl>
  </w:abstractNum>
  <w:abstractNum w:abstractNumId="11"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7A7989"/>
    <w:multiLevelType w:val="hybridMultilevel"/>
    <w:tmpl w:val="682265F2"/>
    <w:lvl w:ilvl="0" w:tplc="4896273A">
      <w:start w:val="1"/>
      <w:numFmt w:val="decimal"/>
      <w:suff w:val="space"/>
      <w:lvlText w:val="%1."/>
      <w:lvlJc w:val="center"/>
      <w:pPr>
        <w:ind w:left="0" w:firstLine="709"/>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29EA42BE"/>
    <w:multiLevelType w:val="hybridMultilevel"/>
    <w:tmpl w:val="88DA94B6"/>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4" w15:restartNumberingAfterBreak="0">
    <w:nsid w:val="2A181E9D"/>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B5F0C8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D380732"/>
    <w:multiLevelType w:val="hybridMultilevel"/>
    <w:tmpl w:val="904E80EE"/>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7" w15:restartNumberingAfterBreak="0">
    <w:nsid w:val="2FD116D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03679D"/>
    <w:multiLevelType w:val="hybridMultilevel"/>
    <w:tmpl w:val="656AE83A"/>
    <w:lvl w:ilvl="0" w:tplc="0419000D">
      <w:start w:val="1"/>
      <w:numFmt w:val="bullet"/>
      <w:lvlText w:val=""/>
      <w:lvlJc w:val="left"/>
      <w:pPr>
        <w:ind w:left="805" w:hanging="360"/>
      </w:pPr>
      <w:rPr>
        <w:rFonts w:ascii="Wingdings" w:hAnsi="Wingdings" w:hint="default"/>
      </w:rPr>
    </w:lvl>
    <w:lvl w:ilvl="1" w:tplc="04190003" w:tentative="1">
      <w:start w:val="1"/>
      <w:numFmt w:val="bullet"/>
      <w:lvlText w:val="o"/>
      <w:lvlJc w:val="left"/>
      <w:pPr>
        <w:ind w:left="1525" w:hanging="360"/>
      </w:pPr>
      <w:rPr>
        <w:rFonts w:ascii="Courier New" w:hAnsi="Courier New" w:cs="Courier New" w:hint="default"/>
      </w:rPr>
    </w:lvl>
    <w:lvl w:ilvl="2" w:tplc="04190005" w:tentative="1">
      <w:start w:val="1"/>
      <w:numFmt w:val="bullet"/>
      <w:lvlText w:val=""/>
      <w:lvlJc w:val="left"/>
      <w:pPr>
        <w:ind w:left="2245" w:hanging="360"/>
      </w:pPr>
      <w:rPr>
        <w:rFonts w:ascii="Wingdings" w:hAnsi="Wingdings" w:hint="default"/>
      </w:rPr>
    </w:lvl>
    <w:lvl w:ilvl="3" w:tplc="04190001" w:tentative="1">
      <w:start w:val="1"/>
      <w:numFmt w:val="bullet"/>
      <w:lvlText w:val=""/>
      <w:lvlJc w:val="left"/>
      <w:pPr>
        <w:ind w:left="2965" w:hanging="360"/>
      </w:pPr>
      <w:rPr>
        <w:rFonts w:ascii="Symbol" w:hAnsi="Symbol" w:hint="default"/>
      </w:rPr>
    </w:lvl>
    <w:lvl w:ilvl="4" w:tplc="04190003" w:tentative="1">
      <w:start w:val="1"/>
      <w:numFmt w:val="bullet"/>
      <w:lvlText w:val="o"/>
      <w:lvlJc w:val="left"/>
      <w:pPr>
        <w:ind w:left="3685" w:hanging="360"/>
      </w:pPr>
      <w:rPr>
        <w:rFonts w:ascii="Courier New" w:hAnsi="Courier New" w:cs="Courier New" w:hint="default"/>
      </w:rPr>
    </w:lvl>
    <w:lvl w:ilvl="5" w:tplc="04190005" w:tentative="1">
      <w:start w:val="1"/>
      <w:numFmt w:val="bullet"/>
      <w:lvlText w:val=""/>
      <w:lvlJc w:val="left"/>
      <w:pPr>
        <w:ind w:left="4405" w:hanging="360"/>
      </w:pPr>
      <w:rPr>
        <w:rFonts w:ascii="Wingdings" w:hAnsi="Wingdings" w:hint="default"/>
      </w:rPr>
    </w:lvl>
    <w:lvl w:ilvl="6" w:tplc="04190001" w:tentative="1">
      <w:start w:val="1"/>
      <w:numFmt w:val="bullet"/>
      <w:lvlText w:val=""/>
      <w:lvlJc w:val="left"/>
      <w:pPr>
        <w:ind w:left="5125" w:hanging="360"/>
      </w:pPr>
      <w:rPr>
        <w:rFonts w:ascii="Symbol" w:hAnsi="Symbol" w:hint="default"/>
      </w:rPr>
    </w:lvl>
    <w:lvl w:ilvl="7" w:tplc="04190003" w:tentative="1">
      <w:start w:val="1"/>
      <w:numFmt w:val="bullet"/>
      <w:lvlText w:val="o"/>
      <w:lvlJc w:val="left"/>
      <w:pPr>
        <w:ind w:left="5845" w:hanging="360"/>
      </w:pPr>
      <w:rPr>
        <w:rFonts w:ascii="Courier New" w:hAnsi="Courier New" w:cs="Courier New" w:hint="default"/>
      </w:rPr>
    </w:lvl>
    <w:lvl w:ilvl="8" w:tplc="04190005" w:tentative="1">
      <w:start w:val="1"/>
      <w:numFmt w:val="bullet"/>
      <w:lvlText w:val=""/>
      <w:lvlJc w:val="left"/>
      <w:pPr>
        <w:ind w:left="6565" w:hanging="360"/>
      </w:pPr>
      <w:rPr>
        <w:rFonts w:ascii="Wingdings" w:hAnsi="Wingdings" w:hint="default"/>
      </w:rPr>
    </w:lvl>
  </w:abstractNum>
  <w:abstractNum w:abstractNumId="19" w15:restartNumberingAfterBreak="0">
    <w:nsid w:val="32E06FE4"/>
    <w:multiLevelType w:val="hybridMultilevel"/>
    <w:tmpl w:val="7D7A2292"/>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0"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155AF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8531892"/>
    <w:multiLevelType w:val="hybridMultilevel"/>
    <w:tmpl w:val="D48445A4"/>
    <w:lvl w:ilvl="0" w:tplc="CD40B142">
      <w:start w:val="1"/>
      <w:numFmt w:val="bullet"/>
      <w:suff w:val="space"/>
      <w:lvlText w:val=""/>
      <w:lvlJc w:val="left"/>
      <w:pPr>
        <w:ind w:left="928"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3" w15:restartNumberingAfterBreak="0">
    <w:nsid w:val="3A0C2B0D"/>
    <w:multiLevelType w:val="multilevel"/>
    <w:tmpl w:val="C5C0F88A"/>
    <w:lvl w:ilvl="0">
      <w:start w:val="7"/>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suff w:val="space"/>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4" w15:restartNumberingAfterBreak="0">
    <w:nsid w:val="3AE51BD7"/>
    <w:multiLevelType w:val="hybridMultilevel"/>
    <w:tmpl w:val="9182ABCA"/>
    <w:lvl w:ilvl="0" w:tplc="0419000D">
      <w:start w:val="1"/>
      <w:numFmt w:val="bullet"/>
      <w:lvlText w:val=""/>
      <w:lvlJc w:val="left"/>
      <w:pPr>
        <w:ind w:left="749" w:hanging="360"/>
      </w:pPr>
      <w:rPr>
        <w:rFonts w:ascii="Wingdings" w:hAnsi="Wingdings" w:hint="default"/>
      </w:rPr>
    </w:lvl>
    <w:lvl w:ilvl="1" w:tplc="04190003" w:tentative="1">
      <w:start w:val="1"/>
      <w:numFmt w:val="bullet"/>
      <w:lvlText w:val="o"/>
      <w:lvlJc w:val="left"/>
      <w:pPr>
        <w:ind w:left="1469" w:hanging="360"/>
      </w:pPr>
      <w:rPr>
        <w:rFonts w:ascii="Courier New" w:hAnsi="Courier New" w:cs="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cs="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cs="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5" w15:restartNumberingAfterBreak="0">
    <w:nsid w:val="3EFE4A9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144E2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19020D"/>
    <w:multiLevelType w:val="hybridMultilevel"/>
    <w:tmpl w:val="7C3EB5D8"/>
    <w:lvl w:ilvl="0" w:tplc="B87E695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8FE6FD5"/>
    <w:multiLevelType w:val="hybridMultilevel"/>
    <w:tmpl w:val="C15A39B6"/>
    <w:lvl w:ilvl="0" w:tplc="A90CA782">
      <w:start w:val="1"/>
      <w:numFmt w:val="decimal"/>
      <w:suff w:val="space"/>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A9F7E0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7A5833"/>
    <w:multiLevelType w:val="hybridMultilevel"/>
    <w:tmpl w:val="70C6D9F4"/>
    <w:lvl w:ilvl="0" w:tplc="0419000D">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33" w15:restartNumberingAfterBreak="0">
    <w:nsid w:val="4F6E7F4A"/>
    <w:multiLevelType w:val="hybridMultilevel"/>
    <w:tmpl w:val="014C3D5C"/>
    <w:lvl w:ilvl="0" w:tplc="84F4E5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2BC4544"/>
    <w:multiLevelType w:val="multilevel"/>
    <w:tmpl w:val="6520FD58"/>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5" w15:restartNumberingAfterBreak="0">
    <w:nsid w:val="5C7718F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CB30632"/>
    <w:multiLevelType w:val="hybridMultilevel"/>
    <w:tmpl w:val="AAB434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DF53A3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52C06AA"/>
    <w:multiLevelType w:val="hybridMultilevel"/>
    <w:tmpl w:val="0530605C"/>
    <w:lvl w:ilvl="0" w:tplc="826A9BCA">
      <w:start w:val="1"/>
      <w:numFmt w:val="decimal"/>
      <w:suff w:val="space"/>
      <w:lvlText w:val="%1."/>
      <w:lvlJc w:val="center"/>
      <w:pPr>
        <w:ind w:left="1287" w:hanging="360"/>
      </w:pPr>
      <w:rPr>
        <w:rFonts w:ascii="Times New Roman" w:hAnsi="Times New Roman" w:cs="Times New Roman" w:hint="default"/>
        <w:b/>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65471F02"/>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555F6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F6319B"/>
    <w:multiLevelType w:val="hybridMultilevel"/>
    <w:tmpl w:val="AAC23E08"/>
    <w:lvl w:ilvl="0" w:tplc="EE2E04B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D3253F5"/>
    <w:multiLevelType w:val="multilevel"/>
    <w:tmpl w:val="0419001F"/>
    <w:numStyleLink w:val="1"/>
  </w:abstractNum>
  <w:abstractNum w:abstractNumId="43" w15:restartNumberingAfterBreak="0">
    <w:nsid w:val="6EED4CE9"/>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11C1242"/>
    <w:multiLevelType w:val="multilevel"/>
    <w:tmpl w:val="A432A876"/>
    <w:lvl w:ilvl="0">
      <w:start w:val="1"/>
      <w:numFmt w:val="decimal"/>
      <w:lvlText w:val="%1."/>
      <w:lvlJc w:val="left"/>
      <w:pPr>
        <w:ind w:left="5322" w:hanging="360"/>
      </w:pPr>
    </w:lvl>
    <w:lvl w:ilvl="1">
      <w:start w:val="1"/>
      <w:numFmt w:val="decimal"/>
      <w:lvlText w:val="%1.%2."/>
      <w:lvlJc w:val="left"/>
      <w:pPr>
        <w:ind w:left="858" w:hanging="432"/>
      </w:pPr>
      <w:rPr>
        <w:b w:val="0"/>
        <w:sz w:val="22"/>
        <w:szCs w:val="22"/>
      </w:rPr>
    </w:lvl>
    <w:lvl w:ilvl="2">
      <w:start w:val="1"/>
      <w:numFmt w:val="decimal"/>
      <w:lvlText w:val="%1.%2.%3."/>
      <w:lvlJc w:val="left"/>
      <w:pPr>
        <w:ind w:left="6186" w:hanging="504"/>
      </w:pPr>
      <w:rPr>
        <w:rFonts w:ascii="Times New Roman" w:hAnsi="Times New Roman" w:cs="Times New Roman" w:hint="default"/>
        <w:b w:val="0"/>
        <w:sz w:val="22"/>
        <w:szCs w:val="22"/>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45" w15:restartNumberingAfterBreak="0">
    <w:nsid w:val="71437218"/>
    <w:multiLevelType w:val="hybridMultilevel"/>
    <w:tmpl w:val="A51CB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4495595"/>
    <w:multiLevelType w:val="hybridMultilevel"/>
    <w:tmpl w:val="A51CB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48A22D6"/>
    <w:multiLevelType w:val="hybridMultilevel"/>
    <w:tmpl w:val="07709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E2777C2"/>
    <w:multiLevelType w:val="multilevel"/>
    <w:tmpl w:val="0419001F"/>
    <w:numStyleLink w:val="2"/>
  </w:abstractNum>
  <w:abstractNum w:abstractNumId="49" w15:restartNumberingAfterBreak="0">
    <w:nsid w:val="7F6357B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35858929">
    <w:abstractNumId w:val="20"/>
  </w:num>
  <w:num w:numId="2" w16cid:durableId="1973050817">
    <w:abstractNumId w:val="7"/>
  </w:num>
  <w:num w:numId="3" w16cid:durableId="1201356580">
    <w:abstractNumId w:val="30"/>
  </w:num>
  <w:num w:numId="4" w16cid:durableId="1171407858">
    <w:abstractNumId w:val="22"/>
  </w:num>
  <w:num w:numId="5" w16cid:durableId="1012953697">
    <w:abstractNumId w:val="12"/>
  </w:num>
  <w:num w:numId="6" w16cid:durableId="1907644886">
    <w:abstractNumId w:val="38"/>
  </w:num>
  <w:num w:numId="7" w16cid:durableId="552038746">
    <w:abstractNumId w:val="27"/>
  </w:num>
  <w:num w:numId="8" w16cid:durableId="1826431463">
    <w:abstractNumId w:val="23"/>
  </w:num>
  <w:num w:numId="9" w16cid:durableId="195239066">
    <w:abstractNumId w:val="41"/>
  </w:num>
  <w:num w:numId="10" w16cid:durableId="15010656">
    <w:abstractNumId w:val="36"/>
  </w:num>
  <w:num w:numId="11" w16cid:durableId="229508668">
    <w:abstractNumId w:val="1"/>
  </w:num>
  <w:num w:numId="12" w16cid:durableId="95248472">
    <w:abstractNumId w:val="44"/>
  </w:num>
  <w:num w:numId="13" w16cid:durableId="1317877744">
    <w:abstractNumId w:val="3"/>
  </w:num>
  <w:num w:numId="14" w16cid:durableId="136531481">
    <w:abstractNumId w:val="47"/>
  </w:num>
  <w:num w:numId="15" w16cid:durableId="1864434359">
    <w:abstractNumId w:val="45"/>
  </w:num>
  <w:num w:numId="16" w16cid:durableId="1571891064">
    <w:abstractNumId w:val="34"/>
  </w:num>
  <w:num w:numId="17" w16cid:durableId="187764439">
    <w:abstractNumId w:val="34"/>
    <w:lvlOverride w:ilvl="1">
      <w:lvl w:ilvl="1">
        <w:start w:val="1"/>
        <w:numFmt w:val="decimal"/>
        <w:lvlText w:val="%1.%2."/>
        <w:lvlJc w:val="left"/>
        <w:pPr>
          <w:ind w:left="1142" w:hanging="432"/>
        </w:pPr>
        <w:rPr>
          <w:b w:val="0"/>
          <w:sz w:val="24"/>
          <w:szCs w:val="24"/>
        </w:rPr>
      </w:lvl>
    </w:lvlOverride>
    <w:lvlOverride w:ilvl="3">
      <w:lvl w:ilvl="3">
        <w:start w:val="1"/>
        <w:numFmt w:val="decimal"/>
        <w:lvlText w:val="%1.%2.%3.%4."/>
        <w:lvlJc w:val="left"/>
        <w:pPr>
          <w:ind w:left="1216" w:hanging="648"/>
        </w:pPr>
        <w:rPr>
          <w:b w:val="0"/>
          <w:sz w:val="24"/>
          <w:szCs w:val="24"/>
        </w:rPr>
      </w:lvl>
    </w:lvlOverride>
    <w:lvlOverride w:ilvl="5">
      <w:lvl w:ilvl="5">
        <w:start w:val="1"/>
        <w:numFmt w:val="decimal"/>
        <w:lvlText w:val="%1.%2.%3.%4.%5.%6."/>
        <w:lvlJc w:val="left"/>
        <w:pPr>
          <w:ind w:left="6891" w:hanging="936"/>
        </w:pPr>
      </w:lvl>
    </w:lvlOverride>
  </w:num>
  <w:num w:numId="18" w16cid:durableId="713652614">
    <w:abstractNumId w:val="16"/>
  </w:num>
  <w:num w:numId="19" w16cid:durableId="1447236065">
    <w:abstractNumId w:val="24"/>
  </w:num>
  <w:num w:numId="20" w16cid:durableId="1115364874">
    <w:abstractNumId w:val="19"/>
  </w:num>
  <w:num w:numId="21" w16cid:durableId="1587618736">
    <w:abstractNumId w:val="13"/>
  </w:num>
  <w:num w:numId="22" w16cid:durableId="806047273">
    <w:abstractNumId w:val="18"/>
  </w:num>
  <w:num w:numId="23" w16cid:durableId="1890654046">
    <w:abstractNumId w:val="33"/>
  </w:num>
  <w:num w:numId="24" w16cid:durableId="679936981">
    <w:abstractNumId w:val="11"/>
  </w:num>
  <w:num w:numId="25" w16cid:durableId="2139227153">
    <w:abstractNumId w:val="42"/>
  </w:num>
  <w:num w:numId="26" w16cid:durableId="373386699">
    <w:abstractNumId w:val="29"/>
  </w:num>
  <w:num w:numId="27" w16cid:durableId="252319501">
    <w:abstractNumId w:val="48"/>
  </w:num>
  <w:num w:numId="28" w16cid:durableId="77678284">
    <w:abstractNumId w:val="28"/>
  </w:num>
  <w:num w:numId="29" w16cid:durableId="401611135">
    <w:abstractNumId w:val="46"/>
  </w:num>
  <w:num w:numId="30" w16cid:durableId="913860618">
    <w:abstractNumId w:val="14"/>
  </w:num>
  <w:num w:numId="31" w16cid:durableId="806051283">
    <w:abstractNumId w:val="40"/>
  </w:num>
  <w:num w:numId="32" w16cid:durableId="1285768131">
    <w:abstractNumId w:val="31"/>
  </w:num>
  <w:num w:numId="33" w16cid:durableId="1003123443">
    <w:abstractNumId w:val="35"/>
  </w:num>
  <w:num w:numId="34" w16cid:durableId="593513358">
    <w:abstractNumId w:val="21"/>
  </w:num>
  <w:num w:numId="35" w16cid:durableId="1764568302">
    <w:abstractNumId w:val="43"/>
  </w:num>
  <w:num w:numId="36" w16cid:durableId="153883377">
    <w:abstractNumId w:val="49"/>
  </w:num>
  <w:num w:numId="37" w16cid:durableId="1217740381">
    <w:abstractNumId w:val="17"/>
  </w:num>
  <w:num w:numId="38" w16cid:durableId="1377659751">
    <w:abstractNumId w:val="8"/>
  </w:num>
  <w:num w:numId="39" w16cid:durableId="2036348024">
    <w:abstractNumId w:val="5"/>
  </w:num>
  <w:num w:numId="40" w16cid:durableId="1991131907">
    <w:abstractNumId w:val="6"/>
  </w:num>
  <w:num w:numId="41" w16cid:durableId="1281914568">
    <w:abstractNumId w:val="25"/>
  </w:num>
  <w:num w:numId="42" w16cid:durableId="182671618">
    <w:abstractNumId w:val="15"/>
  </w:num>
  <w:num w:numId="43" w16cid:durableId="1531259423">
    <w:abstractNumId w:val="39"/>
  </w:num>
  <w:num w:numId="44" w16cid:durableId="1068114588">
    <w:abstractNumId w:val="26"/>
  </w:num>
  <w:num w:numId="45" w16cid:durableId="1730029033">
    <w:abstractNumId w:val="4"/>
  </w:num>
  <w:num w:numId="46" w16cid:durableId="1387949853">
    <w:abstractNumId w:val="37"/>
  </w:num>
  <w:num w:numId="47" w16cid:durableId="1319919734">
    <w:abstractNumId w:val="9"/>
  </w:num>
  <w:num w:numId="48" w16cid:durableId="811605776">
    <w:abstractNumId w:val="32"/>
  </w:num>
  <w:num w:numId="49" w16cid:durableId="2041855032">
    <w:abstractNumId w:val="2"/>
  </w:num>
  <w:num w:numId="50" w16cid:durableId="2108651953">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DDC"/>
    <w:rsid w:val="00000C07"/>
    <w:rsid w:val="0000102D"/>
    <w:rsid w:val="00001462"/>
    <w:rsid w:val="000017E5"/>
    <w:rsid w:val="00001A29"/>
    <w:rsid w:val="00002B5B"/>
    <w:rsid w:val="0000321E"/>
    <w:rsid w:val="000032BA"/>
    <w:rsid w:val="00003CF8"/>
    <w:rsid w:val="00004BA2"/>
    <w:rsid w:val="0000535E"/>
    <w:rsid w:val="0000649A"/>
    <w:rsid w:val="00006BD1"/>
    <w:rsid w:val="00006CE4"/>
    <w:rsid w:val="00006F83"/>
    <w:rsid w:val="00006FB8"/>
    <w:rsid w:val="00007417"/>
    <w:rsid w:val="000106A0"/>
    <w:rsid w:val="000108CA"/>
    <w:rsid w:val="00010C6F"/>
    <w:rsid w:val="0001115C"/>
    <w:rsid w:val="00011239"/>
    <w:rsid w:val="00013677"/>
    <w:rsid w:val="00013884"/>
    <w:rsid w:val="00013ADC"/>
    <w:rsid w:val="00013F49"/>
    <w:rsid w:val="00013FA2"/>
    <w:rsid w:val="000142AB"/>
    <w:rsid w:val="0001509D"/>
    <w:rsid w:val="000153B5"/>
    <w:rsid w:val="00016610"/>
    <w:rsid w:val="000172CA"/>
    <w:rsid w:val="000175CB"/>
    <w:rsid w:val="0002171B"/>
    <w:rsid w:val="00021992"/>
    <w:rsid w:val="000225AB"/>
    <w:rsid w:val="00022A87"/>
    <w:rsid w:val="0002321F"/>
    <w:rsid w:val="00023949"/>
    <w:rsid w:val="00023FBF"/>
    <w:rsid w:val="0002401F"/>
    <w:rsid w:val="000245EE"/>
    <w:rsid w:val="00025888"/>
    <w:rsid w:val="00025C0A"/>
    <w:rsid w:val="00026B30"/>
    <w:rsid w:val="0002748F"/>
    <w:rsid w:val="00027840"/>
    <w:rsid w:val="00027E6B"/>
    <w:rsid w:val="00027F63"/>
    <w:rsid w:val="00030631"/>
    <w:rsid w:val="0003224B"/>
    <w:rsid w:val="00032335"/>
    <w:rsid w:val="00032BDA"/>
    <w:rsid w:val="000337CF"/>
    <w:rsid w:val="00033AD2"/>
    <w:rsid w:val="00033C13"/>
    <w:rsid w:val="000340BB"/>
    <w:rsid w:val="000346BB"/>
    <w:rsid w:val="0003492A"/>
    <w:rsid w:val="0003697A"/>
    <w:rsid w:val="00036A85"/>
    <w:rsid w:val="00036AF3"/>
    <w:rsid w:val="000370A6"/>
    <w:rsid w:val="00037AF7"/>
    <w:rsid w:val="00040657"/>
    <w:rsid w:val="00040B2B"/>
    <w:rsid w:val="00040C21"/>
    <w:rsid w:val="00040CE0"/>
    <w:rsid w:val="000410CB"/>
    <w:rsid w:val="00041338"/>
    <w:rsid w:val="00041351"/>
    <w:rsid w:val="00041483"/>
    <w:rsid w:val="00041E84"/>
    <w:rsid w:val="0004263B"/>
    <w:rsid w:val="000426FA"/>
    <w:rsid w:val="00042EA3"/>
    <w:rsid w:val="00043139"/>
    <w:rsid w:val="00043953"/>
    <w:rsid w:val="00043EAD"/>
    <w:rsid w:val="0004617E"/>
    <w:rsid w:val="00046CA2"/>
    <w:rsid w:val="00046CAB"/>
    <w:rsid w:val="00046F04"/>
    <w:rsid w:val="00047678"/>
    <w:rsid w:val="000504B9"/>
    <w:rsid w:val="00050953"/>
    <w:rsid w:val="00050D2A"/>
    <w:rsid w:val="00051425"/>
    <w:rsid w:val="00051588"/>
    <w:rsid w:val="00051C1C"/>
    <w:rsid w:val="000526EF"/>
    <w:rsid w:val="00052AA3"/>
    <w:rsid w:val="00052FFA"/>
    <w:rsid w:val="00053082"/>
    <w:rsid w:val="00053273"/>
    <w:rsid w:val="000534E4"/>
    <w:rsid w:val="000535E5"/>
    <w:rsid w:val="00053645"/>
    <w:rsid w:val="000536EF"/>
    <w:rsid w:val="00053800"/>
    <w:rsid w:val="00054C9F"/>
    <w:rsid w:val="00055018"/>
    <w:rsid w:val="000561AF"/>
    <w:rsid w:val="0005660F"/>
    <w:rsid w:val="000572B1"/>
    <w:rsid w:val="00057D54"/>
    <w:rsid w:val="00060790"/>
    <w:rsid w:val="00062008"/>
    <w:rsid w:val="00062D10"/>
    <w:rsid w:val="0006341D"/>
    <w:rsid w:val="00064C75"/>
    <w:rsid w:val="00064D69"/>
    <w:rsid w:val="00064F48"/>
    <w:rsid w:val="000652A1"/>
    <w:rsid w:val="0006575F"/>
    <w:rsid w:val="00065D8C"/>
    <w:rsid w:val="0006607A"/>
    <w:rsid w:val="00066B8B"/>
    <w:rsid w:val="0006767C"/>
    <w:rsid w:val="00067C9F"/>
    <w:rsid w:val="00067D70"/>
    <w:rsid w:val="00067FDF"/>
    <w:rsid w:val="00070850"/>
    <w:rsid w:val="000729C4"/>
    <w:rsid w:val="00072B44"/>
    <w:rsid w:val="00072F5E"/>
    <w:rsid w:val="0007306D"/>
    <w:rsid w:val="00073394"/>
    <w:rsid w:val="000733B7"/>
    <w:rsid w:val="000738A0"/>
    <w:rsid w:val="000739C2"/>
    <w:rsid w:val="00074369"/>
    <w:rsid w:val="00074407"/>
    <w:rsid w:val="00075820"/>
    <w:rsid w:val="0007734D"/>
    <w:rsid w:val="000775E5"/>
    <w:rsid w:val="00077996"/>
    <w:rsid w:val="000805E8"/>
    <w:rsid w:val="00080DBC"/>
    <w:rsid w:val="00080F39"/>
    <w:rsid w:val="00082821"/>
    <w:rsid w:val="00083B3C"/>
    <w:rsid w:val="00084778"/>
    <w:rsid w:val="00085025"/>
    <w:rsid w:val="0008580D"/>
    <w:rsid w:val="0008582C"/>
    <w:rsid w:val="00085CAF"/>
    <w:rsid w:val="00085E01"/>
    <w:rsid w:val="0008658B"/>
    <w:rsid w:val="00086C4A"/>
    <w:rsid w:val="00090B6A"/>
    <w:rsid w:val="00091236"/>
    <w:rsid w:val="0009162B"/>
    <w:rsid w:val="00091824"/>
    <w:rsid w:val="0009223D"/>
    <w:rsid w:val="00092639"/>
    <w:rsid w:val="00092B82"/>
    <w:rsid w:val="00093159"/>
    <w:rsid w:val="000932A4"/>
    <w:rsid w:val="00093E94"/>
    <w:rsid w:val="000944C3"/>
    <w:rsid w:val="000952A4"/>
    <w:rsid w:val="000952F0"/>
    <w:rsid w:val="000953A9"/>
    <w:rsid w:val="00096C30"/>
    <w:rsid w:val="00097070"/>
    <w:rsid w:val="00097BE5"/>
    <w:rsid w:val="00097FEE"/>
    <w:rsid w:val="000A022D"/>
    <w:rsid w:val="000A0AA9"/>
    <w:rsid w:val="000A0D58"/>
    <w:rsid w:val="000A1985"/>
    <w:rsid w:val="000A1B50"/>
    <w:rsid w:val="000A1B5B"/>
    <w:rsid w:val="000A20AB"/>
    <w:rsid w:val="000A290D"/>
    <w:rsid w:val="000A2AB8"/>
    <w:rsid w:val="000A3365"/>
    <w:rsid w:val="000A34DD"/>
    <w:rsid w:val="000A379F"/>
    <w:rsid w:val="000A4743"/>
    <w:rsid w:val="000A48BD"/>
    <w:rsid w:val="000A4A38"/>
    <w:rsid w:val="000A4EBB"/>
    <w:rsid w:val="000A5734"/>
    <w:rsid w:val="000A5C2F"/>
    <w:rsid w:val="000A6870"/>
    <w:rsid w:val="000A6F11"/>
    <w:rsid w:val="000B08E5"/>
    <w:rsid w:val="000B0BB7"/>
    <w:rsid w:val="000B0CB8"/>
    <w:rsid w:val="000B197C"/>
    <w:rsid w:val="000B28EC"/>
    <w:rsid w:val="000B3072"/>
    <w:rsid w:val="000B31AE"/>
    <w:rsid w:val="000B365A"/>
    <w:rsid w:val="000B4739"/>
    <w:rsid w:val="000B4AE1"/>
    <w:rsid w:val="000B50E5"/>
    <w:rsid w:val="000B5A5B"/>
    <w:rsid w:val="000B5BB9"/>
    <w:rsid w:val="000B5CC0"/>
    <w:rsid w:val="000B6A78"/>
    <w:rsid w:val="000B7C7F"/>
    <w:rsid w:val="000C051D"/>
    <w:rsid w:val="000C062A"/>
    <w:rsid w:val="000C0864"/>
    <w:rsid w:val="000C0B16"/>
    <w:rsid w:val="000C0C43"/>
    <w:rsid w:val="000C0FBC"/>
    <w:rsid w:val="000C1729"/>
    <w:rsid w:val="000C198B"/>
    <w:rsid w:val="000C2C91"/>
    <w:rsid w:val="000C3954"/>
    <w:rsid w:val="000C3B3D"/>
    <w:rsid w:val="000C3F01"/>
    <w:rsid w:val="000C3FAB"/>
    <w:rsid w:val="000C3FF8"/>
    <w:rsid w:val="000C42F8"/>
    <w:rsid w:val="000C5383"/>
    <w:rsid w:val="000C56F8"/>
    <w:rsid w:val="000C5808"/>
    <w:rsid w:val="000C6252"/>
    <w:rsid w:val="000C648F"/>
    <w:rsid w:val="000C657A"/>
    <w:rsid w:val="000C6EBF"/>
    <w:rsid w:val="000C762E"/>
    <w:rsid w:val="000C7800"/>
    <w:rsid w:val="000D0F6C"/>
    <w:rsid w:val="000D106C"/>
    <w:rsid w:val="000D1B88"/>
    <w:rsid w:val="000D1D51"/>
    <w:rsid w:val="000D2C5E"/>
    <w:rsid w:val="000D35AA"/>
    <w:rsid w:val="000D393F"/>
    <w:rsid w:val="000D4598"/>
    <w:rsid w:val="000D551A"/>
    <w:rsid w:val="000D5F43"/>
    <w:rsid w:val="000D63F0"/>
    <w:rsid w:val="000D66D8"/>
    <w:rsid w:val="000D6DB6"/>
    <w:rsid w:val="000E068C"/>
    <w:rsid w:val="000E1696"/>
    <w:rsid w:val="000E171D"/>
    <w:rsid w:val="000E1FF1"/>
    <w:rsid w:val="000E346E"/>
    <w:rsid w:val="000E3677"/>
    <w:rsid w:val="000E3F6C"/>
    <w:rsid w:val="000E4F8C"/>
    <w:rsid w:val="000E54D6"/>
    <w:rsid w:val="000E5DD0"/>
    <w:rsid w:val="000E603B"/>
    <w:rsid w:val="000E6A96"/>
    <w:rsid w:val="000E6D0F"/>
    <w:rsid w:val="000E7D34"/>
    <w:rsid w:val="000F05C1"/>
    <w:rsid w:val="000F0967"/>
    <w:rsid w:val="000F11A8"/>
    <w:rsid w:val="000F1211"/>
    <w:rsid w:val="000F1D38"/>
    <w:rsid w:val="000F1EA2"/>
    <w:rsid w:val="000F1F9A"/>
    <w:rsid w:val="000F2207"/>
    <w:rsid w:val="000F2388"/>
    <w:rsid w:val="000F24CB"/>
    <w:rsid w:val="000F2EC4"/>
    <w:rsid w:val="000F30E1"/>
    <w:rsid w:val="000F34A8"/>
    <w:rsid w:val="000F3B30"/>
    <w:rsid w:val="000F3CAC"/>
    <w:rsid w:val="000F4081"/>
    <w:rsid w:val="000F41FF"/>
    <w:rsid w:val="000F4EF5"/>
    <w:rsid w:val="000F5C43"/>
    <w:rsid w:val="000F630D"/>
    <w:rsid w:val="000F6576"/>
    <w:rsid w:val="000F6D81"/>
    <w:rsid w:val="000F6F31"/>
    <w:rsid w:val="000F7349"/>
    <w:rsid w:val="000F734F"/>
    <w:rsid w:val="000F7FFE"/>
    <w:rsid w:val="001003AD"/>
    <w:rsid w:val="00100CB2"/>
    <w:rsid w:val="001017F4"/>
    <w:rsid w:val="00101834"/>
    <w:rsid w:val="001021AA"/>
    <w:rsid w:val="00102C80"/>
    <w:rsid w:val="0010456D"/>
    <w:rsid w:val="00104872"/>
    <w:rsid w:val="00105360"/>
    <w:rsid w:val="00105A68"/>
    <w:rsid w:val="0010637E"/>
    <w:rsid w:val="001068F6"/>
    <w:rsid w:val="0010726E"/>
    <w:rsid w:val="00107BE8"/>
    <w:rsid w:val="00107E7B"/>
    <w:rsid w:val="00110068"/>
    <w:rsid w:val="00110081"/>
    <w:rsid w:val="00110EBE"/>
    <w:rsid w:val="00110F18"/>
    <w:rsid w:val="001116AB"/>
    <w:rsid w:val="00112F52"/>
    <w:rsid w:val="001131B2"/>
    <w:rsid w:val="001131C8"/>
    <w:rsid w:val="00113A99"/>
    <w:rsid w:val="001142C2"/>
    <w:rsid w:val="00114DE4"/>
    <w:rsid w:val="001150E5"/>
    <w:rsid w:val="0011551C"/>
    <w:rsid w:val="0011617B"/>
    <w:rsid w:val="00116460"/>
    <w:rsid w:val="00116E43"/>
    <w:rsid w:val="00116FD9"/>
    <w:rsid w:val="00117478"/>
    <w:rsid w:val="00117F0F"/>
    <w:rsid w:val="00117FEB"/>
    <w:rsid w:val="0012014D"/>
    <w:rsid w:val="001205A2"/>
    <w:rsid w:val="00120863"/>
    <w:rsid w:val="00122C1E"/>
    <w:rsid w:val="00122C98"/>
    <w:rsid w:val="001244D5"/>
    <w:rsid w:val="00124DC3"/>
    <w:rsid w:val="00124ED6"/>
    <w:rsid w:val="0012510A"/>
    <w:rsid w:val="00126C57"/>
    <w:rsid w:val="00127251"/>
    <w:rsid w:val="00127276"/>
    <w:rsid w:val="001301B5"/>
    <w:rsid w:val="001308BB"/>
    <w:rsid w:val="00131486"/>
    <w:rsid w:val="00132214"/>
    <w:rsid w:val="0013298A"/>
    <w:rsid w:val="00133218"/>
    <w:rsid w:val="00133732"/>
    <w:rsid w:val="0013398F"/>
    <w:rsid w:val="0013399B"/>
    <w:rsid w:val="0013474D"/>
    <w:rsid w:val="001348FD"/>
    <w:rsid w:val="00134EC0"/>
    <w:rsid w:val="001354D7"/>
    <w:rsid w:val="0013588D"/>
    <w:rsid w:val="00135B86"/>
    <w:rsid w:val="00136A31"/>
    <w:rsid w:val="00136CC8"/>
    <w:rsid w:val="00137D7D"/>
    <w:rsid w:val="00137FE8"/>
    <w:rsid w:val="00140837"/>
    <w:rsid w:val="00140BE6"/>
    <w:rsid w:val="00142142"/>
    <w:rsid w:val="001425FA"/>
    <w:rsid w:val="0014278B"/>
    <w:rsid w:val="0014289E"/>
    <w:rsid w:val="00142A4D"/>
    <w:rsid w:val="00142F37"/>
    <w:rsid w:val="0014389D"/>
    <w:rsid w:val="00144831"/>
    <w:rsid w:val="00144D22"/>
    <w:rsid w:val="00145D97"/>
    <w:rsid w:val="00145EE4"/>
    <w:rsid w:val="00146FA6"/>
    <w:rsid w:val="0014701D"/>
    <w:rsid w:val="00147B27"/>
    <w:rsid w:val="0015025B"/>
    <w:rsid w:val="001503E3"/>
    <w:rsid w:val="00150F08"/>
    <w:rsid w:val="0015223C"/>
    <w:rsid w:val="001535A2"/>
    <w:rsid w:val="00153BF7"/>
    <w:rsid w:val="0015487C"/>
    <w:rsid w:val="00154932"/>
    <w:rsid w:val="00155AAA"/>
    <w:rsid w:val="0015667A"/>
    <w:rsid w:val="0015668F"/>
    <w:rsid w:val="00156AC7"/>
    <w:rsid w:val="00157B72"/>
    <w:rsid w:val="001609FE"/>
    <w:rsid w:val="00160FBA"/>
    <w:rsid w:val="001613AE"/>
    <w:rsid w:val="0016155A"/>
    <w:rsid w:val="00163A8F"/>
    <w:rsid w:val="00163ED1"/>
    <w:rsid w:val="00163F70"/>
    <w:rsid w:val="00164344"/>
    <w:rsid w:val="00164446"/>
    <w:rsid w:val="0016448A"/>
    <w:rsid w:val="00165580"/>
    <w:rsid w:val="00165829"/>
    <w:rsid w:val="00165D81"/>
    <w:rsid w:val="001664ED"/>
    <w:rsid w:val="00166D70"/>
    <w:rsid w:val="001679FD"/>
    <w:rsid w:val="00167CC3"/>
    <w:rsid w:val="0017046E"/>
    <w:rsid w:val="001712B8"/>
    <w:rsid w:val="00171E55"/>
    <w:rsid w:val="00172A69"/>
    <w:rsid w:val="00172EC9"/>
    <w:rsid w:val="001733A5"/>
    <w:rsid w:val="0017450D"/>
    <w:rsid w:val="00174D0C"/>
    <w:rsid w:val="001754AB"/>
    <w:rsid w:val="00175EB1"/>
    <w:rsid w:val="0017665F"/>
    <w:rsid w:val="001768BF"/>
    <w:rsid w:val="00177E4E"/>
    <w:rsid w:val="00180CE1"/>
    <w:rsid w:val="00180F69"/>
    <w:rsid w:val="001818E5"/>
    <w:rsid w:val="00181D7F"/>
    <w:rsid w:val="00181FA1"/>
    <w:rsid w:val="00182486"/>
    <w:rsid w:val="00182601"/>
    <w:rsid w:val="00182C81"/>
    <w:rsid w:val="0018409B"/>
    <w:rsid w:val="001845B4"/>
    <w:rsid w:val="00185842"/>
    <w:rsid w:val="00185A4C"/>
    <w:rsid w:val="00186500"/>
    <w:rsid w:val="00186DFA"/>
    <w:rsid w:val="0018701A"/>
    <w:rsid w:val="00187488"/>
    <w:rsid w:val="00187627"/>
    <w:rsid w:val="00187BCE"/>
    <w:rsid w:val="00190205"/>
    <w:rsid w:val="00190CE8"/>
    <w:rsid w:val="00190CED"/>
    <w:rsid w:val="00190DEB"/>
    <w:rsid w:val="00190E56"/>
    <w:rsid w:val="001919AA"/>
    <w:rsid w:val="00192345"/>
    <w:rsid w:val="00194AA9"/>
    <w:rsid w:val="00194D00"/>
    <w:rsid w:val="0019502A"/>
    <w:rsid w:val="0019541E"/>
    <w:rsid w:val="00195591"/>
    <w:rsid w:val="00195BEF"/>
    <w:rsid w:val="00196E9F"/>
    <w:rsid w:val="0019727A"/>
    <w:rsid w:val="001A0348"/>
    <w:rsid w:val="001A0A56"/>
    <w:rsid w:val="001A16AB"/>
    <w:rsid w:val="001A1868"/>
    <w:rsid w:val="001A1DD6"/>
    <w:rsid w:val="001A21D1"/>
    <w:rsid w:val="001A2F77"/>
    <w:rsid w:val="001A3634"/>
    <w:rsid w:val="001A4360"/>
    <w:rsid w:val="001A43DD"/>
    <w:rsid w:val="001A662F"/>
    <w:rsid w:val="001A74BA"/>
    <w:rsid w:val="001A79D5"/>
    <w:rsid w:val="001B01D3"/>
    <w:rsid w:val="001B068F"/>
    <w:rsid w:val="001B06F7"/>
    <w:rsid w:val="001B070A"/>
    <w:rsid w:val="001B0C3A"/>
    <w:rsid w:val="001B0EF2"/>
    <w:rsid w:val="001B2FAD"/>
    <w:rsid w:val="001B3E1F"/>
    <w:rsid w:val="001B3F5A"/>
    <w:rsid w:val="001B5A27"/>
    <w:rsid w:val="001B677F"/>
    <w:rsid w:val="001B7735"/>
    <w:rsid w:val="001B7CB0"/>
    <w:rsid w:val="001C0575"/>
    <w:rsid w:val="001C0B30"/>
    <w:rsid w:val="001C0B83"/>
    <w:rsid w:val="001C16EF"/>
    <w:rsid w:val="001C1705"/>
    <w:rsid w:val="001C1C07"/>
    <w:rsid w:val="001C1F59"/>
    <w:rsid w:val="001C215F"/>
    <w:rsid w:val="001C2B8C"/>
    <w:rsid w:val="001C3257"/>
    <w:rsid w:val="001C3990"/>
    <w:rsid w:val="001C3991"/>
    <w:rsid w:val="001C4A7E"/>
    <w:rsid w:val="001C50D0"/>
    <w:rsid w:val="001C5E70"/>
    <w:rsid w:val="001C68E1"/>
    <w:rsid w:val="001C6CE0"/>
    <w:rsid w:val="001C7ACE"/>
    <w:rsid w:val="001D004A"/>
    <w:rsid w:val="001D0C80"/>
    <w:rsid w:val="001D0F9B"/>
    <w:rsid w:val="001D157B"/>
    <w:rsid w:val="001D1669"/>
    <w:rsid w:val="001D1F19"/>
    <w:rsid w:val="001D2137"/>
    <w:rsid w:val="001D2756"/>
    <w:rsid w:val="001D31F7"/>
    <w:rsid w:val="001D33D8"/>
    <w:rsid w:val="001D57B3"/>
    <w:rsid w:val="001D58CB"/>
    <w:rsid w:val="001D5B32"/>
    <w:rsid w:val="001D62CC"/>
    <w:rsid w:val="001D68AF"/>
    <w:rsid w:val="001D73DA"/>
    <w:rsid w:val="001D79A2"/>
    <w:rsid w:val="001E01C9"/>
    <w:rsid w:val="001E0275"/>
    <w:rsid w:val="001E0390"/>
    <w:rsid w:val="001E15CE"/>
    <w:rsid w:val="001E317F"/>
    <w:rsid w:val="001E4607"/>
    <w:rsid w:val="001E616C"/>
    <w:rsid w:val="001E6407"/>
    <w:rsid w:val="001E65A5"/>
    <w:rsid w:val="001E668B"/>
    <w:rsid w:val="001E66D6"/>
    <w:rsid w:val="001E68CD"/>
    <w:rsid w:val="001E6BD4"/>
    <w:rsid w:val="001E6EB2"/>
    <w:rsid w:val="001E7331"/>
    <w:rsid w:val="001E77C8"/>
    <w:rsid w:val="001F044A"/>
    <w:rsid w:val="001F071B"/>
    <w:rsid w:val="001F0DC4"/>
    <w:rsid w:val="001F0EC6"/>
    <w:rsid w:val="001F0F70"/>
    <w:rsid w:val="001F139C"/>
    <w:rsid w:val="001F1867"/>
    <w:rsid w:val="001F38C5"/>
    <w:rsid w:val="001F54B1"/>
    <w:rsid w:val="001F5A12"/>
    <w:rsid w:val="001F6074"/>
    <w:rsid w:val="001F648D"/>
    <w:rsid w:val="001F64A9"/>
    <w:rsid w:val="001F7671"/>
    <w:rsid w:val="001F7FA1"/>
    <w:rsid w:val="0020003E"/>
    <w:rsid w:val="002005FF"/>
    <w:rsid w:val="002007FC"/>
    <w:rsid w:val="00200B79"/>
    <w:rsid w:val="00201C0E"/>
    <w:rsid w:val="00201CC7"/>
    <w:rsid w:val="002020A1"/>
    <w:rsid w:val="002029D2"/>
    <w:rsid w:val="00202FEF"/>
    <w:rsid w:val="00203263"/>
    <w:rsid w:val="00203328"/>
    <w:rsid w:val="00203756"/>
    <w:rsid w:val="00203E4C"/>
    <w:rsid w:val="00203F47"/>
    <w:rsid w:val="00204FDC"/>
    <w:rsid w:val="00205088"/>
    <w:rsid w:val="002050C1"/>
    <w:rsid w:val="00205F17"/>
    <w:rsid w:val="00206057"/>
    <w:rsid w:val="00206993"/>
    <w:rsid w:val="00207C48"/>
    <w:rsid w:val="002104D8"/>
    <w:rsid w:val="00210A03"/>
    <w:rsid w:val="00210B0A"/>
    <w:rsid w:val="00210F03"/>
    <w:rsid w:val="00211011"/>
    <w:rsid w:val="0021126C"/>
    <w:rsid w:val="0021189C"/>
    <w:rsid w:val="00212587"/>
    <w:rsid w:val="002126CE"/>
    <w:rsid w:val="002132AB"/>
    <w:rsid w:val="002136E8"/>
    <w:rsid w:val="0021441F"/>
    <w:rsid w:val="0021568C"/>
    <w:rsid w:val="002165FF"/>
    <w:rsid w:val="0021664E"/>
    <w:rsid w:val="00216AE9"/>
    <w:rsid w:val="00216F1D"/>
    <w:rsid w:val="00217A42"/>
    <w:rsid w:val="002207FA"/>
    <w:rsid w:val="00221CD7"/>
    <w:rsid w:val="00221D6B"/>
    <w:rsid w:val="00221EE4"/>
    <w:rsid w:val="00221FBA"/>
    <w:rsid w:val="00222591"/>
    <w:rsid w:val="0022264E"/>
    <w:rsid w:val="00222CD6"/>
    <w:rsid w:val="00222DEA"/>
    <w:rsid w:val="00223B57"/>
    <w:rsid w:val="00224173"/>
    <w:rsid w:val="0022461A"/>
    <w:rsid w:val="002248E1"/>
    <w:rsid w:val="0022511C"/>
    <w:rsid w:val="00225909"/>
    <w:rsid w:val="00225912"/>
    <w:rsid w:val="00226285"/>
    <w:rsid w:val="002267F3"/>
    <w:rsid w:val="00227AB6"/>
    <w:rsid w:val="00227BD8"/>
    <w:rsid w:val="00230B34"/>
    <w:rsid w:val="00230E8F"/>
    <w:rsid w:val="002312DC"/>
    <w:rsid w:val="00231370"/>
    <w:rsid w:val="0023161D"/>
    <w:rsid w:val="00231692"/>
    <w:rsid w:val="0023179F"/>
    <w:rsid w:val="0023239F"/>
    <w:rsid w:val="00232FB3"/>
    <w:rsid w:val="00233AA1"/>
    <w:rsid w:val="002340AA"/>
    <w:rsid w:val="00234149"/>
    <w:rsid w:val="00234420"/>
    <w:rsid w:val="002344B7"/>
    <w:rsid w:val="0023475B"/>
    <w:rsid w:val="00235362"/>
    <w:rsid w:val="00235AE3"/>
    <w:rsid w:val="0023641C"/>
    <w:rsid w:val="00236564"/>
    <w:rsid w:val="00236B9A"/>
    <w:rsid w:val="002375BA"/>
    <w:rsid w:val="00237755"/>
    <w:rsid w:val="00237D78"/>
    <w:rsid w:val="00240586"/>
    <w:rsid w:val="00241113"/>
    <w:rsid w:val="0024280D"/>
    <w:rsid w:val="002434B9"/>
    <w:rsid w:val="00244618"/>
    <w:rsid w:val="00244638"/>
    <w:rsid w:val="00244CDC"/>
    <w:rsid w:val="00245116"/>
    <w:rsid w:val="002451E4"/>
    <w:rsid w:val="002452D5"/>
    <w:rsid w:val="00245C3A"/>
    <w:rsid w:val="00245F13"/>
    <w:rsid w:val="00246600"/>
    <w:rsid w:val="00246787"/>
    <w:rsid w:val="00246BA7"/>
    <w:rsid w:val="00246CD1"/>
    <w:rsid w:val="0024709B"/>
    <w:rsid w:val="00247253"/>
    <w:rsid w:val="0024740C"/>
    <w:rsid w:val="002477E7"/>
    <w:rsid w:val="00247C4A"/>
    <w:rsid w:val="00247D82"/>
    <w:rsid w:val="0025007C"/>
    <w:rsid w:val="00252465"/>
    <w:rsid w:val="00252D08"/>
    <w:rsid w:val="00253294"/>
    <w:rsid w:val="00253A34"/>
    <w:rsid w:val="002543A0"/>
    <w:rsid w:val="00255047"/>
    <w:rsid w:val="0025523A"/>
    <w:rsid w:val="0025571F"/>
    <w:rsid w:val="00257032"/>
    <w:rsid w:val="0025723F"/>
    <w:rsid w:val="002578C9"/>
    <w:rsid w:val="00257C12"/>
    <w:rsid w:val="00257C24"/>
    <w:rsid w:val="0026120D"/>
    <w:rsid w:val="00261963"/>
    <w:rsid w:val="002623E3"/>
    <w:rsid w:val="00262F02"/>
    <w:rsid w:val="002631DD"/>
    <w:rsid w:val="0026332F"/>
    <w:rsid w:val="002639AF"/>
    <w:rsid w:val="00264CC2"/>
    <w:rsid w:val="00264F85"/>
    <w:rsid w:val="00264FA9"/>
    <w:rsid w:val="00265D04"/>
    <w:rsid w:val="00266AD2"/>
    <w:rsid w:val="00266EF2"/>
    <w:rsid w:val="00267A19"/>
    <w:rsid w:val="00267F2A"/>
    <w:rsid w:val="00270953"/>
    <w:rsid w:val="002712C9"/>
    <w:rsid w:val="002719E0"/>
    <w:rsid w:val="00272924"/>
    <w:rsid w:val="00272AE9"/>
    <w:rsid w:val="0027349B"/>
    <w:rsid w:val="00273F58"/>
    <w:rsid w:val="00274482"/>
    <w:rsid w:val="00275444"/>
    <w:rsid w:val="00276019"/>
    <w:rsid w:val="0027716C"/>
    <w:rsid w:val="00277179"/>
    <w:rsid w:val="002771D4"/>
    <w:rsid w:val="0027734F"/>
    <w:rsid w:val="0028004C"/>
    <w:rsid w:val="002816C0"/>
    <w:rsid w:val="00281B1F"/>
    <w:rsid w:val="00281C90"/>
    <w:rsid w:val="0028291F"/>
    <w:rsid w:val="00282AF7"/>
    <w:rsid w:val="00282BB6"/>
    <w:rsid w:val="00282D04"/>
    <w:rsid w:val="0028318F"/>
    <w:rsid w:val="00283871"/>
    <w:rsid w:val="0028450A"/>
    <w:rsid w:val="00284DB0"/>
    <w:rsid w:val="0028608C"/>
    <w:rsid w:val="0028609F"/>
    <w:rsid w:val="00286248"/>
    <w:rsid w:val="00286339"/>
    <w:rsid w:val="002869B7"/>
    <w:rsid w:val="00287727"/>
    <w:rsid w:val="00290100"/>
    <w:rsid w:val="0029036C"/>
    <w:rsid w:val="00290818"/>
    <w:rsid w:val="00293128"/>
    <w:rsid w:val="00293636"/>
    <w:rsid w:val="00293777"/>
    <w:rsid w:val="002949B1"/>
    <w:rsid w:val="00294B43"/>
    <w:rsid w:val="00296389"/>
    <w:rsid w:val="0029776B"/>
    <w:rsid w:val="00297818"/>
    <w:rsid w:val="00297A06"/>
    <w:rsid w:val="00297A4B"/>
    <w:rsid w:val="002A00DD"/>
    <w:rsid w:val="002A076B"/>
    <w:rsid w:val="002A19FD"/>
    <w:rsid w:val="002A2E97"/>
    <w:rsid w:val="002A2F0B"/>
    <w:rsid w:val="002A4120"/>
    <w:rsid w:val="002A4D1D"/>
    <w:rsid w:val="002A5191"/>
    <w:rsid w:val="002A52B8"/>
    <w:rsid w:val="002A5542"/>
    <w:rsid w:val="002A5553"/>
    <w:rsid w:val="002A7237"/>
    <w:rsid w:val="002A725D"/>
    <w:rsid w:val="002A766A"/>
    <w:rsid w:val="002A7803"/>
    <w:rsid w:val="002B0334"/>
    <w:rsid w:val="002B1AC1"/>
    <w:rsid w:val="002B2364"/>
    <w:rsid w:val="002B2E40"/>
    <w:rsid w:val="002B3B44"/>
    <w:rsid w:val="002B6882"/>
    <w:rsid w:val="002B6CDB"/>
    <w:rsid w:val="002B7B7D"/>
    <w:rsid w:val="002B7D52"/>
    <w:rsid w:val="002C08CB"/>
    <w:rsid w:val="002C1CC2"/>
    <w:rsid w:val="002C1EF6"/>
    <w:rsid w:val="002C23D0"/>
    <w:rsid w:val="002C23F1"/>
    <w:rsid w:val="002C2527"/>
    <w:rsid w:val="002C2620"/>
    <w:rsid w:val="002C3270"/>
    <w:rsid w:val="002C3758"/>
    <w:rsid w:val="002C3F86"/>
    <w:rsid w:val="002C40E9"/>
    <w:rsid w:val="002C43BE"/>
    <w:rsid w:val="002C5E01"/>
    <w:rsid w:val="002C5E97"/>
    <w:rsid w:val="002C5ECD"/>
    <w:rsid w:val="002C66EA"/>
    <w:rsid w:val="002C6A6F"/>
    <w:rsid w:val="002C7D03"/>
    <w:rsid w:val="002D13BD"/>
    <w:rsid w:val="002D231F"/>
    <w:rsid w:val="002D3793"/>
    <w:rsid w:val="002D3E0E"/>
    <w:rsid w:val="002D45ED"/>
    <w:rsid w:val="002D47B8"/>
    <w:rsid w:val="002D4969"/>
    <w:rsid w:val="002D4CBA"/>
    <w:rsid w:val="002D4E07"/>
    <w:rsid w:val="002D5203"/>
    <w:rsid w:val="002D7807"/>
    <w:rsid w:val="002D7B5F"/>
    <w:rsid w:val="002E0274"/>
    <w:rsid w:val="002E1038"/>
    <w:rsid w:val="002E143B"/>
    <w:rsid w:val="002E1CEB"/>
    <w:rsid w:val="002E1FA9"/>
    <w:rsid w:val="002E31FE"/>
    <w:rsid w:val="002E350A"/>
    <w:rsid w:val="002E399E"/>
    <w:rsid w:val="002E600D"/>
    <w:rsid w:val="002E706F"/>
    <w:rsid w:val="002E7631"/>
    <w:rsid w:val="002E7B22"/>
    <w:rsid w:val="002E7D41"/>
    <w:rsid w:val="002F1639"/>
    <w:rsid w:val="002F33D5"/>
    <w:rsid w:val="002F45B9"/>
    <w:rsid w:val="002F46DD"/>
    <w:rsid w:val="002F497F"/>
    <w:rsid w:val="002F5CFA"/>
    <w:rsid w:val="002F5D50"/>
    <w:rsid w:val="002F5EA3"/>
    <w:rsid w:val="002F62D1"/>
    <w:rsid w:val="002F6667"/>
    <w:rsid w:val="002F687C"/>
    <w:rsid w:val="002F73A2"/>
    <w:rsid w:val="002F7CA4"/>
    <w:rsid w:val="002F7DF8"/>
    <w:rsid w:val="002F7F86"/>
    <w:rsid w:val="00300122"/>
    <w:rsid w:val="00300BF2"/>
    <w:rsid w:val="00301C85"/>
    <w:rsid w:val="003026D5"/>
    <w:rsid w:val="00302E09"/>
    <w:rsid w:val="00303B14"/>
    <w:rsid w:val="00304264"/>
    <w:rsid w:val="003045C8"/>
    <w:rsid w:val="00304738"/>
    <w:rsid w:val="00304C50"/>
    <w:rsid w:val="00305EEF"/>
    <w:rsid w:val="00305FCF"/>
    <w:rsid w:val="00306A51"/>
    <w:rsid w:val="00306BF6"/>
    <w:rsid w:val="00307939"/>
    <w:rsid w:val="003100CE"/>
    <w:rsid w:val="003107B0"/>
    <w:rsid w:val="00310E9E"/>
    <w:rsid w:val="003118C1"/>
    <w:rsid w:val="00311A98"/>
    <w:rsid w:val="003122B6"/>
    <w:rsid w:val="0031432A"/>
    <w:rsid w:val="0031469F"/>
    <w:rsid w:val="00314E6A"/>
    <w:rsid w:val="00315EE6"/>
    <w:rsid w:val="003164DA"/>
    <w:rsid w:val="0031735D"/>
    <w:rsid w:val="003173D9"/>
    <w:rsid w:val="0031769A"/>
    <w:rsid w:val="003176FB"/>
    <w:rsid w:val="003178FC"/>
    <w:rsid w:val="00317CC4"/>
    <w:rsid w:val="00320067"/>
    <w:rsid w:val="0032038E"/>
    <w:rsid w:val="00320C4E"/>
    <w:rsid w:val="00320CE0"/>
    <w:rsid w:val="003211A6"/>
    <w:rsid w:val="0032154C"/>
    <w:rsid w:val="00321F41"/>
    <w:rsid w:val="00322812"/>
    <w:rsid w:val="00322BC8"/>
    <w:rsid w:val="00324756"/>
    <w:rsid w:val="0032570B"/>
    <w:rsid w:val="003265DC"/>
    <w:rsid w:val="00326FE0"/>
    <w:rsid w:val="0032717A"/>
    <w:rsid w:val="0032771D"/>
    <w:rsid w:val="00327C82"/>
    <w:rsid w:val="00330219"/>
    <w:rsid w:val="00331E63"/>
    <w:rsid w:val="00331EAC"/>
    <w:rsid w:val="00333264"/>
    <w:rsid w:val="003338B7"/>
    <w:rsid w:val="00334291"/>
    <w:rsid w:val="003343D5"/>
    <w:rsid w:val="00334702"/>
    <w:rsid w:val="00335CA9"/>
    <w:rsid w:val="00335FA3"/>
    <w:rsid w:val="003361AF"/>
    <w:rsid w:val="00336330"/>
    <w:rsid w:val="0033666D"/>
    <w:rsid w:val="0033690C"/>
    <w:rsid w:val="00336962"/>
    <w:rsid w:val="00336B19"/>
    <w:rsid w:val="00336C37"/>
    <w:rsid w:val="003372F4"/>
    <w:rsid w:val="003375EF"/>
    <w:rsid w:val="00342062"/>
    <w:rsid w:val="003428D8"/>
    <w:rsid w:val="003437F6"/>
    <w:rsid w:val="00343E67"/>
    <w:rsid w:val="00345056"/>
    <w:rsid w:val="00345252"/>
    <w:rsid w:val="00345A11"/>
    <w:rsid w:val="00345B5C"/>
    <w:rsid w:val="00345CB2"/>
    <w:rsid w:val="00345E54"/>
    <w:rsid w:val="0034608F"/>
    <w:rsid w:val="003460C0"/>
    <w:rsid w:val="003468C1"/>
    <w:rsid w:val="00346900"/>
    <w:rsid w:val="003500BF"/>
    <w:rsid w:val="0035161B"/>
    <w:rsid w:val="003518EB"/>
    <w:rsid w:val="00351D67"/>
    <w:rsid w:val="00351F0B"/>
    <w:rsid w:val="00352391"/>
    <w:rsid w:val="00352789"/>
    <w:rsid w:val="00352848"/>
    <w:rsid w:val="0035297E"/>
    <w:rsid w:val="00352B17"/>
    <w:rsid w:val="00353078"/>
    <w:rsid w:val="00353F36"/>
    <w:rsid w:val="0035438A"/>
    <w:rsid w:val="0035441A"/>
    <w:rsid w:val="0035459F"/>
    <w:rsid w:val="00354AB0"/>
    <w:rsid w:val="00354FF5"/>
    <w:rsid w:val="003569C9"/>
    <w:rsid w:val="00356F33"/>
    <w:rsid w:val="00357754"/>
    <w:rsid w:val="0035779F"/>
    <w:rsid w:val="003579E6"/>
    <w:rsid w:val="00360074"/>
    <w:rsid w:val="00360B18"/>
    <w:rsid w:val="00361074"/>
    <w:rsid w:val="0036139F"/>
    <w:rsid w:val="00361989"/>
    <w:rsid w:val="00361F2C"/>
    <w:rsid w:val="00364C5F"/>
    <w:rsid w:val="003653A7"/>
    <w:rsid w:val="00365A00"/>
    <w:rsid w:val="00365B13"/>
    <w:rsid w:val="00365BA8"/>
    <w:rsid w:val="00366722"/>
    <w:rsid w:val="00366F32"/>
    <w:rsid w:val="00367417"/>
    <w:rsid w:val="0037176F"/>
    <w:rsid w:val="003718A4"/>
    <w:rsid w:val="00372C98"/>
    <w:rsid w:val="003734F3"/>
    <w:rsid w:val="003740E8"/>
    <w:rsid w:val="00374521"/>
    <w:rsid w:val="0037513D"/>
    <w:rsid w:val="003751E0"/>
    <w:rsid w:val="0037605A"/>
    <w:rsid w:val="0037621D"/>
    <w:rsid w:val="00376305"/>
    <w:rsid w:val="0037644F"/>
    <w:rsid w:val="003766A1"/>
    <w:rsid w:val="00376AF0"/>
    <w:rsid w:val="0037705A"/>
    <w:rsid w:val="0037757B"/>
    <w:rsid w:val="003776F3"/>
    <w:rsid w:val="00377A3F"/>
    <w:rsid w:val="00377E2E"/>
    <w:rsid w:val="00380017"/>
    <w:rsid w:val="00380643"/>
    <w:rsid w:val="00380E9E"/>
    <w:rsid w:val="003813B4"/>
    <w:rsid w:val="003818EB"/>
    <w:rsid w:val="00381D8C"/>
    <w:rsid w:val="003822D0"/>
    <w:rsid w:val="0038315B"/>
    <w:rsid w:val="00383280"/>
    <w:rsid w:val="00384461"/>
    <w:rsid w:val="00384932"/>
    <w:rsid w:val="00385571"/>
    <w:rsid w:val="003859AE"/>
    <w:rsid w:val="003865F0"/>
    <w:rsid w:val="00386897"/>
    <w:rsid w:val="003868A7"/>
    <w:rsid w:val="003870D2"/>
    <w:rsid w:val="00387256"/>
    <w:rsid w:val="00387BC0"/>
    <w:rsid w:val="00387C9F"/>
    <w:rsid w:val="00387F84"/>
    <w:rsid w:val="0039003C"/>
    <w:rsid w:val="00390407"/>
    <w:rsid w:val="0039078E"/>
    <w:rsid w:val="00390D5B"/>
    <w:rsid w:val="00390E71"/>
    <w:rsid w:val="003912D1"/>
    <w:rsid w:val="003913B9"/>
    <w:rsid w:val="00392FEA"/>
    <w:rsid w:val="003934B4"/>
    <w:rsid w:val="003937E5"/>
    <w:rsid w:val="00394844"/>
    <w:rsid w:val="003954C7"/>
    <w:rsid w:val="003964CB"/>
    <w:rsid w:val="00396867"/>
    <w:rsid w:val="00397A35"/>
    <w:rsid w:val="003A01D1"/>
    <w:rsid w:val="003A07F4"/>
    <w:rsid w:val="003A0CF1"/>
    <w:rsid w:val="003A14E4"/>
    <w:rsid w:val="003A18B5"/>
    <w:rsid w:val="003A2130"/>
    <w:rsid w:val="003A26BC"/>
    <w:rsid w:val="003A2771"/>
    <w:rsid w:val="003A2A77"/>
    <w:rsid w:val="003A38FB"/>
    <w:rsid w:val="003A3F16"/>
    <w:rsid w:val="003A432A"/>
    <w:rsid w:val="003A5110"/>
    <w:rsid w:val="003A577E"/>
    <w:rsid w:val="003A5CDE"/>
    <w:rsid w:val="003A6551"/>
    <w:rsid w:val="003A6668"/>
    <w:rsid w:val="003A67A4"/>
    <w:rsid w:val="003A6E90"/>
    <w:rsid w:val="003A78A3"/>
    <w:rsid w:val="003B02A0"/>
    <w:rsid w:val="003B02E5"/>
    <w:rsid w:val="003B0505"/>
    <w:rsid w:val="003B0862"/>
    <w:rsid w:val="003B0D51"/>
    <w:rsid w:val="003B1010"/>
    <w:rsid w:val="003B13D3"/>
    <w:rsid w:val="003B1B99"/>
    <w:rsid w:val="003B1DDE"/>
    <w:rsid w:val="003B1F24"/>
    <w:rsid w:val="003B2565"/>
    <w:rsid w:val="003B29A9"/>
    <w:rsid w:val="003B2D43"/>
    <w:rsid w:val="003B2E51"/>
    <w:rsid w:val="003B30F4"/>
    <w:rsid w:val="003B47DA"/>
    <w:rsid w:val="003B4AB9"/>
    <w:rsid w:val="003B4C9E"/>
    <w:rsid w:val="003B4E7E"/>
    <w:rsid w:val="003B4FFD"/>
    <w:rsid w:val="003B6220"/>
    <w:rsid w:val="003B6491"/>
    <w:rsid w:val="003B743D"/>
    <w:rsid w:val="003B74B1"/>
    <w:rsid w:val="003C0F4C"/>
    <w:rsid w:val="003C1AED"/>
    <w:rsid w:val="003C2265"/>
    <w:rsid w:val="003C2BF8"/>
    <w:rsid w:val="003C3125"/>
    <w:rsid w:val="003C3338"/>
    <w:rsid w:val="003C3578"/>
    <w:rsid w:val="003C3870"/>
    <w:rsid w:val="003C39EC"/>
    <w:rsid w:val="003C3A65"/>
    <w:rsid w:val="003C4935"/>
    <w:rsid w:val="003C4E05"/>
    <w:rsid w:val="003C59EB"/>
    <w:rsid w:val="003C666A"/>
    <w:rsid w:val="003C69B7"/>
    <w:rsid w:val="003C71C6"/>
    <w:rsid w:val="003C7B25"/>
    <w:rsid w:val="003C7CFD"/>
    <w:rsid w:val="003D07D0"/>
    <w:rsid w:val="003D28BE"/>
    <w:rsid w:val="003D2D33"/>
    <w:rsid w:val="003D3089"/>
    <w:rsid w:val="003D3B35"/>
    <w:rsid w:val="003D3C95"/>
    <w:rsid w:val="003D3DAD"/>
    <w:rsid w:val="003D42E3"/>
    <w:rsid w:val="003D47CB"/>
    <w:rsid w:val="003D4F31"/>
    <w:rsid w:val="003D5EF5"/>
    <w:rsid w:val="003D66AF"/>
    <w:rsid w:val="003D6B8E"/>
    <w:rsid w:val="003D7C67"/>
    <w:rsid w:val="003D7E5A"/>
    <w:rsid w:val="003D7EE7"/>
    <w:rsid w:val="003E118D"/>
    <w:rsid w:val="003E1C31"/>
    <w:rsid w:val="003E34E6"/>
    <w:rsid w:val="003E38DF"/>
    <w:rsid w:val="003E4636"/>
    <w:rsid w:val="003E4BAA"/>
    <w:rsid w:val="003E53EE"/>
    <w:rsid w:val="003E547E"/>
    <w:rsid w:val="003E59FD"/>
    <w:rsid w:val="003E6536"/>
    <w:rsid w:val="003E6F99"/>
    <w:rsid w:val="003E703C"/>
    <w:rsid w:val="003E7FF7"/>
    <w:rsid w:val="003F02E1"/>
    <w:rsid w:val="003F1258"/>
    <w:rsid w:val="003F18FF"/>
    <w:rsid w:val="003F195F"/>
    <w:rsid w:val="003F197F"/>
    <w:rsid w:val="003F1EE5"/>
    <w:rsid w:val="003F2EB4"/>
    <w:rsid w:val="003F3029"/>
    <w:rsid w:val="003F32FE"/>
    <w:rsid w:val="003F35A0"/>
    <w:rsid w:val="003F3CC4"/>
    <w:rsid w:val="003F3D5A"/>
    <w:rsid w:val="003F418A"/>
    <w:rsid w:val="003F4AEA"/>
    <w:rsid w:val="003F7286"/>
    <w:rsid w:val="003F7847"/>
    <w:rsid w:val="003F7A01"/>
    <w:rsid w:val="003F7D3D"/>
    <w:rsid w:val="004008CC"/>
    <w:rsid w:val="0040232B"/>
    <w:rsid w:val="00402849"/>
    <w:rsid w:val="00403F9A"/>
    <w:rsid w:val="00405369"/>
    <w:rsid w:val="00406AEB"/>
    <w:rsid w:val="00407DC5"/>
    <w:rsid w:val="00410252"/>
    <w:rsid w:val="0041039D"/>
    <w:rsid w:val="00410876"/>
    <w:rsid w:val="00410B35"/>
    <w:rsid w:val="00410FFB"/>
    <w:rsid w:val="004118FD"/>
    <w:rsid w:val="00412AE7"/>
    <w:rsid w:val="004134DF"/>
    <w:rsid w:val="00413B28"/>
    <w:rsid w:val="00413E37"/>
    <w:rsid w:val="00413FCF"/>
    <w:rsid w:val="00414D99"/>
    <w:rsid w:val="00414F96"/>
    <w:rsid w:val="00414FE8"/>
    <w:rsid w:val="00415060"/>
    <w:rsid w:val="004151F9"/>
    <w:rsid w:val="0041549A"/>
    <w:rsid w:val="004169A5"/>
    <w:rsid w:val="00417367"/>
    <w:rsid w:val="004175A4"/>
    <w:rsid w:val="004175E2"/>
    <w:rsid w:val="00417628"/>
    <w:rsid w:val="00417ED4"/>
    <w:rsid w:val="00417FCD"/>
    <w:rsid w:val="00420E5C"/>
    <w:rsid w:val="00420EDB"/>
    <w:rsid w:val="004212E1"/>
    <w:rsid w:val="004212EF"/>
    <w:rsid w:val="00422451"/>
    <w:rsid w:val="004230B4"/>
    <w:rsid w:val="00424DBF"/>
    <w:rsid w:val="00424E38"/>
    <w:rsid w:val="004265DD"/>
    <w:rsid w:val="004270D2"/>
    <w:rsid w:val="004273AB"/>
    <w:rsid w:val="004274F5"/>
    <w:rsid w:val="00427E05"/>
    <w:rsid w:val="00427F13"/>
    <w:rsid w:val="00430668"/>
    <w:rsid w:val="0043193A"/>
    <w:rsid w:val="00431BF1"/>
    <w:rsid w:val="00431EED"/>
    <w:rsid w:val="00432053"/>
    <w:rsid w:val="004324A6"/>
    <w:rsid w:val="00432A91"/>
    <w:rsid w:val="00432C85"/>
    <w:rsid w:val="00432F58"/>
    <w:rsid w:val="00433665"/>
    <w:rsid w:val="004345E1"/>
    <w:rsid w:val="00434AB2"/>
    <w:rsid w:val="004353D4"/>
    <w:rsid w:val="004354C8"/>
    <w:rsid w:val="0043571A"/>
    <w:rsid w:val="00435936"/>
    <w:rsid w:val="0043594C"/>
    <w:rsid w:val="00436F00"/>
    <w:rsid w:val="0043778E"/>
    <w:rsid w:val="00440EF8"/>
    <w:rsid w:val="00441698"/>
    <w:rsid w:val="00441837"/>
    <w:rsid w:val="0044194B"/>
    <w:rsid w:val="00441AC1"/>
    <w:rsid w:val="00441D1A"/>
    <w:rsid w:val="0044353C"/>
    <w:rsid w:val="004436F7"/>
    <w:rsid w:val="00443A14"/>
    <w:rsid w:val="00444105"/>
    <w:rsid w:val="00444377"/>
    <w:rsid w:val="00444439"/>
    <w:rsid w:val="004444FF"/>
    <w:rsid w:val="00444AD5"/>
    <w:rsid w:val="0044600C"/>
    <w:rsid w:val="00446B24"/>
    <w:rsid w:val="0044763B"/>
    <w:rsid w:val="00447F20"/>
    <w:rsid w:val="00450BF6"/>
    <w:rsid w:val="00450D35"/>
    <w:rsid w:val="00451321"/>
    <w:rsid w:val="0045144F"/>
    <w:rsid w:val="00451B54"/>
    <w:rsid w:val="004525E0"/>
    <w:rsid w:val="00452F0A"/>
    <w:rsid w:val="0045320C"/>
    <w:rsid w:val="004532A0"/>
    <w:rsid w:val="004537BD"/>
    <w:rsid w:val="004542D4"/>
    <w:rsid w:val="004550A8"/>
    <w:rsid w:val="00455A3E"/>
    <w:rsid w:val="00455E39"/>
    <w:rsid w:val="004560F9"/>
    <w:rsid w:val="00456506"/>
    <w:rsid w:val="004569D2"/>
    <w:rsid w:val="0046076F"/>
    <w:rsid w:val="00461912"/>
    <w:rsid w:val="00462224"/>
    <w:rsid w:val="00462650"/>
    <w:rsid w:val="00463675"/>
    <w:rsid w:val="004642CB"/>
    <w:rsid w:val="0046439C"/>
    <w:rsid w:val="00464853"/>
    <w:rsid w:val="0046544D"/>
    <w:rsid w:val="004655A5"/>
    <w:rsid w:val="004662DD"/>
    <w:rsid w:val="00467010"/>
    <w:rsid w:val="004671A8"/>
    <w:rsid w:val="004700AD"/>
    <w:rsid w:val="00470EF7"/>
    <w:rsid w:val="0047211C"/>
    <w:rsid w:val="004727C3"/>
    <w:rsid w:val="00473E06"/>
    <w:rsid w:val="00474326"/>
    <w:rsid w:val="00474D5A"/>
    <w:rsid w:val="004750A7"/>
    <w:rsid w:val="004752E7"/>
    <w:rsid w:val="004756EE"/>
    <w:rsid w:val="004769E5"/>
    <w:rsid w:val="00476A62"/>
    <w:rsid w:val="0047718E"/>
    <w:rsid w:val="00477245"/>
    <w:rsid w:val="00477AF0"/>
    <w:rsid w:val="00477BEF"/>
    <w:rsid w:val="00477D94"/>
    <w:rsid w:val="004803FA"/>
    <w:rsid w:val="004808EC"/>
    <w:rsid w:val="00480E21"/>
    <w:rsid w:val="00480EA3"/>
    <w:rsid w:val="00480EBA"/>
    <w:rsid w:val="0048145A"/>
    <w:rsid w:val="00481E53"/>
    <w:rsid w:val="004826E3"/>
    <w:rsid w:val="00482AC8"/>
    <w:rsid w:val="00482DCC"/>
    <w:rsid w:val="004839BC"/>
    <w:rsid w:val="00484030"/>
    <w:rsid w:val="0048420B"/>
    <w:rsid w:val="00484D64"/>
    <w:rsid w:val="00485B40"/>
    <w:rsid w:val="00485D55"/>
    <w:rsid w:val="00486B8A"/>
    <w:rsid w:val="00486D03"/>
    <w:rsid w:val="00486E11"/>
    <w:rsid w:val="00487BCD"/>
    <w:rsid w:val="00490191"/>
    <w:rsid w:val="00490A0E"/>
    <w:rsid w:val="00491459"/>
    <w:rsid w:val="00491596"/>
    <w:rsid w:val="00491CFA"/>
    <w:rsid w:val="00491D7B"/>
    <w:rsid w:val="00492117"/>
    <w:rsid w:val="004923FC"/>
    <w:rsid w:val="004931F3"/>
    <w:rsid w:val="00493458"/>
    <w:rsid w:val="00494326"/>
    <w:rsid w:val="00494362"/>
    <w:rsid w:val="00494A58"/>
    <w:rsid w:val="004956F4"/>
    <w:rsid w:val="0049578C"/>
    <w:rsid w:val="00495E83"/>
    <w:rsid w:val="0049600E"/>
    <w:rsid w:val="00496F30"/>
    <w:rsid w:val="00497E41"/>
    <w:rsid w:val="004A0155"/>
    <w:rsid w:val="004A02E6"/>
    <w:rsid w:val="004A0533"/>
    <w:rsid w:val="004A0EF7"/>
    <w:rsid w:val="004A1895"/>
    <w:rsid w:val="004A1B12"/>
    <w:rsid w:val="004A26BA"/>
    <w:rsid w:val="004A35C9"/>
    <w:rsid w:val="004A3694"/>
    <w:rsid w:val="004A3B39"/>
    <w:rsid w:val="004A4621"/>
    <w:rsid w:val="004A49AB"/>
    <w:rsid w:val="004A4A21"/>
    <w:rsid w:val="004A55EE"/>
    <w:rsid w:val="004A566A"/>
    <w:rsid w:val="004A5886"/>
    <w:rsid w:val="004A6E43"/>
    <w:rsid w:val="004A6F5D"/>
    <w:rsid w:val="004A70C8"/>
    <w:rsid w:val="004A73E3"/>
    <w:rsid w:val="004A78DE"/>
    <w:rsid w:val="004A7AAD"/>
    <w:rsid w:val="004A7CEB"/>
    <w:rsid w:val="004B0653"/>
    <w:rsid w:val="004B1721"/>
    <w:rsid w:val="004B1722"/>
    <w:rsid w:val="004B25EF"/>
    <w:rsid w:val="004B264A"/>
    <w:rsid w:val="004B2A48"/>
    <w:rsid w:val="004B2BE4"/>
    <w:rsid w:val="004B30D8"/>
    <w:rsid w:val="004B32F5"/>
    <w:rsid w:val="004B3926"/>
    <w:rsid w:val="004B3BD4"/>
    <w:rsid w:val="004B4491"/>
    <w:rsid w:val="004B469D"/>
    <w:rsid w:val="004B46A6"/>
    <w:rsid w:val="004B569A"/>
    <w:rsid w:val="004B66CB"/>
    <w:rsid w:val="004B6D7F"/>
    <w:rsid w:val="004B717A"/>
    <w:rsid w:val="004B726A"/>
    <w:rsid w:val="004B7604"/>
    <w:rsid w:val="004C02EE"/>
    <w:rsid w:val="004C08A0"/>
    <w:rsid w:val="004C0CEF"/>
    <w:rsid w:val="004C0DC6"/>
    <w:rsid w:val="004C1186"/>
    <w:rsid w:val="004C11D8"/>
    <w:rsid w:val="004C1BC2"/>
    <w:rsid w:val="004C214E"/>
    <w:rsid w:val="004C3653"/>
    <w:rsid w:val="004C3A75"/>
    <w:rsid w:val="004C3E32"/>
    <w:rsid w:val="004C4015"/>
    <w:rsid w:val="004C4AB5"/>
    <w:rsid w:val="004C6338"/>
    <w:rsid w:val="004C68B6"/>
    <w:rsid w:val="004C6A94"/>
    <w:rsid w:val="004C7DC7"/>
    <w:rsid w:val="004C7E32"/>
    <w:rsid w:val="004D0FDC"/>
    <w:rsid w:val="004D121D"/>
    <w:rsid w:val="004D1A38"/>
    <w:rsid w:val="004D1BC1"/>
    <w:rsid w:val="004D1D5E"/>
    <w:rsid w:val="004D1D82"/>
    <w:rsid w:val="004D1D98"/>
    <w:rsid w:val="004D2AF2"/>
    <w:rsid w:val="004D3FB8"/>
    <w:rsid w:val="004D4939"/>
    <w:rsid w:val="004D4AC0"/>
    <w:rsid w:val="004D4B0B"/>
    <w:rsid w:val="004D4C60"/>
    <w:rsid w:val="004D52C6"/>
    <w:rsid w:val="004D5BEC"/>
    <w:rsid w:val="004D7D8F"/>
    <w:rsid w:val="004D7F3F"/>
    <w:rsid w:val="004E0202"/>
    <w:rsid w:val="004E0D21"/>
    <w:rsid w:val="004E0D34"/>
    <w:rsid w:val="004E14FC"/>
    <w:rsid w:val="004E1D49"/>
    <w:rsid w:val="004E26CF"/>
    <w:rsid w:val="004E27F4"/>
    <w:rsid w:val="004E2DD3"/>
    <w:rsid w:val="004E3FEB"/>
    <w:rsid w:val="004E43D6"/>
    <w:rsid w:val="004E54FB"/>
    <w:rsid w:val="004E738A"/>
    <w:rsid w:val="004E7E6B"/>
    <w:rsid w:val="004F0718"/>
    <w:rsid w:val="004F2324"/>
    <w:rsid w:val="004F2393"/>
    <w:rsid w:val="004F23F9"/>
    <w:rsid w:val="004F476D"/>
    <w:rsid w:val="004F526B"/>
    <w:rsid w:val="004F5802"/>
    <w:rsid w:val="004F5A10"/>
    <w:rsid w:val="004F5F64"/>
    <w:rsid w:val="004F643B"/>
    <w:rsid w:val="004F6EA2"/>
    <w:rsid w:val="004F724D"/>
    <w:rsid w:val="0050137B"/>
    <w:rsid w:val="005025E6"/>
    <w:rsid w:val="00502923"/>
    <w:rsid w:val="00503FFD"/>
    <w:rsid w:val="00504922"/>
    <w:rsid w:val="00504AEC"/>
    <w:rsid w:val="00505402"/>
    <w:rsid w:val="00506A13"/>
    <w:rsid w:val="005074B9"/>
    <w:rsid w:val="005076A4"/>
    <w:rsid w:val="00507AE8"/>
    <w:rsid w:val="005107B4"/>
    <w:rsid w:val="005107C8"/>
    <w:rsid w:val="00510D08"/>
    <w:rsid w:val="00511138"/>
    <w:rsid w:val="005112C8"/>
    <w:rsid w:val="00511A15"/>
    <w:rsid w:val="00511EBD"/>
    <w:rsid w:val="0051227A"/>
    <w:rsid w:val="005123A3"/>
    <w:rsid w:val="00512ABB"/>
    <w:rsid w:val="00512B4C"/>
    <w:rsid w:val="00512C86"/>
    <w:rsid w:val="00513185"/>
    <w:rsid w:val="00514E9B"/>
    <w:rsid w:val="00515189"/>
    <w:rsid w:val="0051630A"/>
    <w:rsid w:val="0051683E"/>
    <w:rsid w:val="00516BD5"/>
    <w:rsid w:val="00516C08"/>
    <w:rsid w:val="00516CCB"/>
    <w:rsid w:val="00516E5F"/>
    <w:rsid w:val="00517111"/>
    <w:rsid w:val="005178FE"/>
    <w:rsid w:val="00520888"/>
    <w:rsid w:val="0052092A"/>
    <w:rsid w:val="00521474"/>
    <w:rsid w:val="005222D3"/>
    <w:rsid w:val="005226F2"/>
    <w:rsid w:val="0052385B"/>
    <w:rsid w:val="00523943"/>
    <w:rsid w:val="00523EEA"/>
    <w:rsid w:val="005243FF"/>
    <w:rsid w:val="00524CB2"/>
    <w:rsid w:val="00526239"/>
    <w:rsid w:val="0052623E"/>
    <w:rsid w:val="005266F0"/>
    <w:rsid w:val="00526C75"/>
    <w:rsid w:val="005271DC"/>
    <w:rsid w:val="005273C0"/>
    <w:rsid w:val="005279DD"/>
    <w:rsid w:val="00527ECA"/>
    <w:rsid w:val="00531095"/>
    <w:rsid w:val="00532A0C"/>
    <w:rsid w:val="00532D11"/>
    <w:rsid w:val="00533109"/>
    <w:rsid w:val="00533AC1"/>
    <w:rsid w:val="0053405E"/>
    <w:rsid w:val="0053463F"/>
    <w:rsid w:val="0053482B"/>
    <w:rsid w:val="00535207"/>
    <w:rsid w:val="00535FFF"/>
    <w:rsid w:val="0053632E"/>
    <w:rsid w:val="00537691"/>
    <w:rsid w:val="00540537"/>
    <w:rsid w:val="00540E39"/>
    <w:rsid w:val="0054152B"/>
    <w:rsid w:val="005415D8"/>
    <w:rsid w:val="0054185C"/>
    <w:rsid w:val="00541A2B"/>
    <w:rsid w:val="00541A95"/>
    <w:rsid w:val="00542E2C"/>
    <w:rsid w:val="005433C0"/>
    <w:rsid w:val="00543945"/>
    <w:rsid w:val="005448FA"/>
    <w:rsid w:val="00544ADD"/>
    <w:rsid w:val="00545994"/>
    <w:rsid w:val="00545BA7"/>
    <w:rsid w:val="005465A5"/>
    <w:rsid w:val="0054690B"/>
    <w:rsid w:val="00546DAC"/>
    <w:rsid w:val="005476DE"/>
    <w:rsid w:val="00550287"/>
    <w:rsid w:val="005503C3"/>
    <w:rsid w:val="00550739"/>
    <w:rsid w:val="00550DDA"/>
    <w:rsid w:val="005516C1"/>
    <w:rsid w:val="0055177B"/>
    <w:rsid w:val="0055204A"/>
    <w:rsid w:val="00552919"/>
    <w:rsid w:val="00552AAB"/>
    <w:rsid w:val="005534FE"/>
    <w:rsid w:val="00553E7D"/>
    <w:rsid w:val="005546CD"/>
    <w:rsid w:val="00554855"/>
    <w:rsid w:val="00555150"/>
    <w:rsid w:val="00555172"/>
    <w:rsid w:val="0055544F"/>
    <w:rsid w:val="00555BD5"/>
    <w:rsid w:val="00555EB2"/>
    <w:rsid w:val="00556E45"/>
    <w:rsid w:val="00557636"/>
    <w:rsid w:val="00557DB9"/>
    <w:rsid w:val="00557DBF"/>
    <w:rsid w:val="0056018E"/>
    <w:rsid w:val="0056092D"/>
    <w:rsid w:val="00560FD1"/>
    <w:rsid w:val="0056128B"/>
    <w:rsid w:val="00561C22"/>
    <w:rsid w:val="00561EA2"/>
    <w:rsid w:val="00561FA9"/>
    <w:rsid w:val="005629DE"/>
    <w:rsid w:val="00563257"/>
    <w:rsid w:val="005634B9"/>
    <w:rsid w:val="00563EEC"/>
    <w:rsid w:val="00564C7E"/>
    <w:rsid w:val="00566BD2"/>
    <w:rsid w:val="00567FB5"/>
    <w:rsid w:val="00570C9A"/>
    <w:rsid w:val="00571081"/>
    <w:rsid w:val="00571726"/>
    <w:rsid w:val="005719A8"/>
    <w:rsid w:val="005719D1"/>
    <w:rsid w:val="005720B6"/>
    <w:rsid w:val="00572192"/>
    <w:rsid w:val="005725F1"/>
    <w:rsid w:val="00572A5F"/>
    <w:rsid w:val="00572FE1"/>
    <w:rsid w:val="00574232"/>
    <w:rsid w:val="0057458F"/>
    <w:rsid w:val="005747EE"/>
    <w:rsid w:val="005749E5"/>
    <w:rsid w:val="00575A65"/>
    <w:rsid w:val="00576183"/>
    <w:rsid w:val="005763AC"/>
    <w:rsid w:val="00576A8F"/>
    <w:rsid w:val="005776F0"/>
    <w:rsid w:val="005778E8"/>
    <w:rsid w:val="005807CB"/>
    <w:rsid w:val="00580A59"/>
    <w:rsid w:val="00581B63"/>
    <w:rsid w:val="0058280E"/>
    <w:rsid w:val="00582BA5"/>
    <w:rsid w:val="005838D2"/>
    <w:rsid w:val="00583ED5"/>
    <w:rsid w:val="00584064"/>
    <w:rsid w:val="00584396"/>
    <w:rsid w:val="005848AB"/>
    <w:rsid w:val="00584FF7"/>
    <w:rsid w:val="00585196"/>
    <w:rsid w:val="0058528D"/>
    <w:rsid w:val="00585782"/>
    <w:rsid w:val="00585DCF"/>
    <w:rsid w:val="00586112"/>
    <w:rsid w:val="00586814"/>
    <w:rsid w:val="00586B2D"/>
    <w:rsid w:val="00586B7D"/>
    <w:rsid w:val="00586F63"/>
    <w:rsid w:val="0058722D"/>
    <w:rsid w:val="00587611"/>
    <w:rsid w:val="00590283"/>
    <w:rsid w:val="00590759"/>
    <w:rsid w:val="00590B6A"/>
    <w:rsid w:val="00590C5C"/>
    <w:rsid w:val="00591C77"/>
    <w:rsid w:val="00591EF9"/>
    <w:rsid w:val="00592341"/>
    <w:rsid w:val="00592D2F"/>
    <w:rsid w:val="00592E32"/>
    <w:rsid w:val="00593632"/>
    <w:rsid w:val="00593906"/>
    <w:rsid w:val="005939DA"/>
    <w:rsid w:val="00593D80"/>
    <w:rsid w:val="005942E8"/>
    <w:rsid w:val="00594319"/>
    <w:rsid w:val="005943D9"/>
    <w:rsid w:val="00594620"/>
    <w:rsid w:val="00594848"/>
    <w:rsid w:val="00594A4C"/>
    <w:rsid w:val="00595DC0"/>
    <w:rsid w:val="00595FEC"/>
    <w:rsid w:val="00596358"/>
    <w:rsid w:val="005968D7"/>
    <w:rsid w:val="005971B5"/>
    <w:rsid w:val="005A0D10"/>
    <w:rsid w:val="005A0D5C"/>
    <w:rsid w:val="005A0EEE"/>
    <w:rsid w:val="005A1250"/>
    <w:rsid w:val="005A1DA5"/>
    <w:rsid w:val="005A1F10"/>
    <w:rsid w:val="005A2364"/>
    <w:rsid w:val="005A3770"/>
    <w:rsid w:val="005A4BCA"/>
    <w:rsid w:val="005A51D9"/>
    <w:rsid w:val="005A5511"/>
    <w:rsid w:val="005A5DB0"/>
    <w:rsid w:val="005A62C9"/>
    <w:rsid w:val="005A64E1"/>
    <w:rsid w:val="005A69CA"/>
    <w:rsid w:val="005A73DB"/>
    <w:rsid w:val="005A7483"/>
    <w:rsid w:val="005A76B4"/>
    <w:rsid w:val="005A7CFD"/>
    <w:rsid w:val="005B035D"/>
    <w:rsid w:val="005B0D03"/>
    <w:rsid w:val="005B11E2"/>
    <w:rsid w:val="005B12F2"/>
    <w:rsid w:val="005B18FC"/>
    <w:rsid w:val="005B1A50"/>
    <w:rsid w:val="005B2359"/>
    <w:rsid w:val="005B2D46"/>
    <w:rsid w:val="005B2FAB"/>
    <w:rsid w:val="005B3D91"/>
    <w:rsid w:val="005B4473"/>
    <w:rsid w:val="005B4570"/>
    <w:rsid w:val="005B4E22"/>
    <w:rsid w:val="005B5DA1"/>
    <w:rsid w:val="005B6644"/>
    <w:rsid w:val="005B6B90"/>
    <w:rsid w:val="005B6E75"/>
    <w:rsid w:val="005B7651"/>
    <w:rsid w:val="005B790D"/>
    <w:rsid w:val="005C0022"/>
    <w:rsid w:val="005C0080"/>
    <w:rsid w:val="005C1B73"/>
    <w:rsid w:val="005C24E9"/>
    <w:rsid w:val="005C25A8"/>
    <w:rsid w:val="005C2CDE"/>
    <w:rsid w:val="005C2FC6"/>
    <w:rsid w:val="005C3138"/>
    <w:rsid w:val="005C32F8"/>
    <w:rsid w:val="005C3AFF"/>
    <w:rsid w:val="005C3D72"/>
    <w:rsid w:val="005C3D94"/>
    <w:rsid w:val="005C419F"/>
    <w:rsid w:val="005C4AF2"/>
    <w:rsid w:val="005C4BD5"/>
    <w:rsid w:val="005C4C21"/>
    <w:rsid w:val="005C5804"/>
    <w:rsid w:val="005C5AB5"/>
    <w:rsid w:val="005C600A"/>
    <w:rsid w:val="005C760F"/>
    <w:rsid w:val="005C7780"/>
    <w:rsid w:val="005D03DA"/>
    <w:rsid w:val="005D0464"/>
    <w:rsid w:val="005D0B6A"/>
    <w:rsid w:val="005D0E49"/>
    <w:rsid w:val="005D0F27"/>
    <w:rsid w:val="005D257C"/>
    <w:rsid w:val="005D2706"/>
    <w:rsid w:val="005D3204"/>
    <w:rsid w:val="005D3FB6"/>
    <w:rsid w:val="005D4633"/>
    <w:rsid w:val="005D5A97"/>
    <w:rsid w:val="005D68F5"/>
    <w:rsid w:val="005E02F3"/>
    <w:rsid w:val="005E120E"/>
    <w:rsid w:val="005E1941"/>
    <w:rsid w:val="005E1AFC"/>
    <w:rsid w:val="005E1EF5"/>
    <w:rsid w:val="005E29E5"/>
    <w:rsid w:val="005E2BDE"/>
    <w:rsid w:val="005E30CE"/>
    <w:rsid w:val="005E332A"/>
    <w:rsid w:val="005E34BE"/>
    <w:rsid w:val="005E3A42"/>
    <w:rsid w:val="005E3A66"/>
    <w:rsid w:val="005E3E7F"/>
    <w:rsid w:val="005E43D4"/>
    <w:rsid w:val="005E4BCD"/>
    <w:rsid w:val="005E500D"/>
    <w:rsid w:val="005E52C5"/>
    <w:rsid w:val="005E6CE7"/>
    <w:rsid w:val="005E75EB"/>
    <w:rsid w:val="005E7688"/>
    <w:rsid w:val="005E7C96"/>
    <w:rsid w:val="005E7DDF"/>
    <w:rsid w:val="005F19F3"/>
    <w:rsid w:val="005F1C9C"/>
    <w:rsid w:val="005F1E71"/>
    <w:rsid w:val="005F2A61"/>
    <w:rsid w:val="005F2CEB"/>
    <w:rsid w:val="005F3211"/>
    <w:rsid w:val="005F3339"/>
    <w:rsid w:val="005F3B87"/>
    <w:rsid w:val="005F3BE9"/>
    <w:rsid w:val="005F3E4E"/>
    <w:rsid w:val="005F41DC"/>
    <w:rsid w:val="005F5318"/>
    <w:rsid w:val="005F579B"/>
    <w:rsid w:val="005F5E7F"/>
    <w:rsid w:val="005F5F5B"/>
    <w:rsid w:val="005F737A"/>
    <w:rsid w:val="005F762A"/>
    <w:rsid w:val="005F766D"/>
    <w:rsid w:val="005F7CE4"/>
    <w:rsid w:val="00600136"/>
    <w:rsid w:val="0060020F"/>
    <w:rsid w:val="00600377"/>
    <w:rsid w:val="006005CD"/>
    <w:rsid w:val="00600632"/>
    <w:rsid w:val="00600A3F"/>
    <w:rsid w:val="00600ABA"/>
    <w:rsid w:val="006013A2"/>
    <w:rsid w:val="00601F3C"/>
    <w:rsid w:val="006021E8"/>
    <w:rsid w:val="0060241A"/>
    <w:rsid w:val="00602C5C"/>
    <w:rsid w:val="00603DDB"/>
    <w:rsid w:val="006046AF"/>
    <w:rsid w:val="00604CFF"/>
    <w:rsid w:val="0060599A"/>
    <w:rsid w:val="00605CD3"/>
    <w:rsid w:val="00605D14"/>
    <w:rsid w:val="00605FD5"/>
    <w:rsid w:val="00606387"/>
    <w:rsid w:val="00606AE7"/>
    <w:rsid w:val="00606AEB"/>
    <w:rsid w:val="00606BC6"/>
    <w:rsid w:val="00607008"/>
    <w:rsid w:val="0060742E"/>
    <w:rsid w:val="00607763"/>
    <w:rsid w:val="00607F7A"/>
    <w:rsid w:val="00611399"/>
    <w:rsid w:val="00611582"/>
    <w:rsid w:val="00611629"/>
    <w:rsid w:val="0061372B"/>
    <w:rsid w:val="00613AC3"/>
    <w:rsid w:val="006143F0"/>
    <w:rsid w:val="00614492"/>
    <w:rsid w:val="0061551A"/>
    <w:rsid w:val="006159D6"/>
    <w:rsid w:val="00615CE0"/>
    <w:rsid w:val="00615E1F"/>
    <w:rsid w:val="00617315"/>
    <w:rsid w:val="006174A7"/>
    <w:rsid w:val="006174BE"/>
    <w:rsid w:val="006178AA"/>
    <w:rsid w:val="00617959"/>
    <w:rsid w:val="00617BC9"/>
    <w:rsid w:val="0062069A"/>
    <w:rsid w:val="00620BFA"/>
    <w:rsid w:val="00620C3F"/>
    <w:rsid w:val="00622EB7"/>
    <w:rsid w:val="006233F8"/>
    <w:rsid w:val="00623BCD"/>
    <w:rsid w:val="00624128"/>
    <w:rsid w:val="00624264"/>
    <w:rsid w:val="0062449F"/>
    <w:rsid w:val="00625AD8"/>
    <w:rsid w:val="00625FEC"/>
    <w:rsid w:val="00626767"/>
    <w:rsid w:val="00626EA9"/>
    <w:rsid w:val="006274B3"/>
    <w:rsid w:val="00630B14"/>
    <w:rsid w:val="00631174"/>
    <w:rsid w:val="00631214"/>
    <w:rsid w:val="006325D3"/>
    <w:rsid w:val="00632983"/>
    <w:rsid w:val="006330F7"/>
    <w:rsid w:val="00633E0F"/>
    <w:rsid w:val="00634100"/>
    <w:rsid w:val="00634A79"/>
    <w:rsid w:val="0063573C"/>
    <w:rsid w:val="006357FA"/>
    <w:rsid w:val="00636256"/>
    <w:rsid w:val="006368DA"/>
    <w:rsid w:val="00637070"/>
    <w:rsid w:val="00637130"/>
    <w:rsid w:val="0063788D"/>
    <w:rsid w:val="00641011"/>
    <w:rsid w:val="006411C8"/>
    <w:rsid w:val="0064171E"/>
    <w:rsid w:val="00641D90"/>
    <w:rsid w:val="006421D5"/>
    <w:rsid w:val="006422D3"/>
    <w:rsid w:val="00642768"/>
    <w:rsid w:val="00642F06"/>
    <w:rsid w:val="00642FE1"/>
    <w:rsid w:val="00644693"/>
    <w:rsid w:val="00644F97"/>
    <w:rsid w:val="00645A3E"/>
    <w:rsid w:val="0064678C"/>
    <w:rsid w:val="00646ACA"/>
    <w:rsid w:val="00646D2B"/>
    <w:rsid w:val="00650062"/>
    <w:rsid w:val="00650EC6"/>
    <w:rsid w:val="00651314"/>
    <w:rsid w:val="00652225"/>
    <w:rsid w:val="006522EF"/>
    <w:rsid w:val="006527AA"/>
    <w:rsid w:val="006531D2"/>
    <w:rsid w:val="00654536"/>
    <w:rsid w:val="00654DB1"/>
    <w:rsid w:val="0065545B"/>
    <w:rsid w:val="006555AB"/>
    <w:rsid w:val="00656023"/>
    <w:rsid w:val="0065623E"/>
    <w:rsid w:val="006571F0"/>
    <w:rsid w:val="00657440"/>
    <w:rsid w:val="00657CED"/>
    <w:rsid w:val="00662541"/>
    <w:rsid w:val="006628A2"/>
    <w:rsid w:val="006635EA"/>
    <w:rsid w:val="00663C10"/>
    <w:rsid w:val="006641D8"/>
    <w:rsid w:val="00664411"/>
    <w:rsid w:val="006661DB"/>
    <w:rsid w:val="0066703C"/>
    <w:rsid w:val="006708EF"/>
    <w:rsid w:val="00670A88"/>
    <w:rsid w:val="00670E21"/>
    <w:rsid w:val="00670EF7"/>
    <w:rsid w:val="00671FC8"/>
    <w:rsid w:val="00671FE8"/>
    <w:rsid w:val="00672681"/>
    <w:rsid w:val="00673628"/>
    <w:rsid w:val="00674D95"/>
    <w:rsid w:val="00675081"/>
    <w:rsid w:val="00676A4D"/>
    <w:rsid w:val="00676C90"/>
    <w:rsid w:val="006770EF"/>
    <w:rsid w:val="00680E83"/>
    <w:rsid w:val="006811ED"/>
    <w:rsid w:val="00683B7F"/>
    <w:rsid w:val="00683EBE"/>
    <w:rsid w:val="00685115"/>
    <w:rsid w:val="00686042"/>
    <w:rsid w:val="00686218"/>
    <w:rsid w:val="00686670"/>
    <w:rsid w:val="00686850"/>
    <w:rsid w:val="00686D2F"/>
    <w:rsid w:val="00686DE0"/>
    <w:rsid w:val="0068735C"/>
    <w:rsid w:val="00691667"/>
    <w:rsid w:val="00691C84"/>
    <w:rsid w:val="00691E53"/>
    <w:rsid w:val="00691EAD"/>
    <w:rsid w:val="006921A5"/>
    <w:rsid w:val="006927E1"/>
    <w:rsid w:val="00692B2D"/>
    <w:rsid w:val="00693D80"/>
    <w:rsid w:val="00694631"/>
    <w:rsid w:val="0069477A"/>
    <w:rsid w:val="0069481E"/>
    <w:rsid w:val="006951B4"/>
    <w:rsid w:val="00695531"/>
    <w:rsid w:val="0069586B"/>
    <w:rsid w:val="006A1145"/>
    <w:rsid w:val="006A1491"/>
    <w:rsid w:val="006A1A7D"/>
    <w:rsid w:val="006A1BBA"/>
    <w:rsid w:val="006A1F32"/>
    <w:rsid w:val="006A222A"/>
    <w:rsid w:val="006A3059"/>
    <w:rsid w:val="006A33AB"/>
    <w:rsid w:val="006A4031"/>
    <w:rsid w:val="006A4A9E"/>
    <w:rsid w:val="006A4D2A"/>
    <w:rsid w:val="006A4DE4"/>
    <w:rsid w:val="006A5514"/>
    <w:rsid w:val="006A5611"/>
    <w:rsid w:val="006A58BA"/>
    <w:rsid w:val="006A6797"/>
    <w:rsid w:val="006A6B4E"/>
    <w:rsid w:val="006A7148"/>
    <w:rsid w:val="006A71C6"/>
    <w:rsid w:val="006A744F"/>
    <w:rsid w:val="006A7636"/>
    <w:rsid w:val="006A773F"/>
    <w:rsid w:val="006B0970"/>
    <w:rsid w:val="006B0C37"/>
    <w:rsid w:val="006B117C"/>
    <w:rsid w:val="006B1D58"/>
    <w:rsid w:val="006B226D"/>
    <w:rsid w:val="006B2A1F"/>
    <w:rsid w:val="006B2A24"/>
    <w:rsid w:val="006B383E"/>
    <w:rsid w:val="006B589F"/>
    <w:rsid w:val="006B6137"/>
    <w:rsid w:val="006B6725"/>
    <w:rsid w:val="006B70FF"/>
    <w:rsid w:val="006B715D"/>
    <w:rsid w:val="006C03C5"/>
    <w:rsid w:val="006C0FCA"/>
    <w:rsid w:val="006C0FF1"/>
    <w:rsid w:val="006C135F"/>
    <w:rsid w:val="006C2029"/>
    <w:rsid w:val="006C21E3"/>
    <w:rsid w:val="006C2731"/>
    <w:rsid w:val="006C27DB"/>
    <w:rsid w:val="006C2AF9"/>
    <w:rsid w:val="006C35FD"/>
    <w:rsid w:val="006C3F71"/>
    <w:rsid w:val="006C4021"/>
    <w:rsid w:val="006C4641"/>
    <w:rsid w:val="006C4947"/>
    <w:rsid w:val="006C53D6"/>
    <w:rsid w:val="006C55A3"/>
    <w:rsid w:val="006C55B6"/>
    <w:rsid w:val="006C5E68"/>
    <w:rsid w:val="006D0CD5"/>
    <w:rsid w:val="006D1FB1"/>
    <w:rsid w:val="006D2623"/>
    <w:rsid w:val="006D2C25"/>
    <w:rsid w:val="006D2C8E"/>
    <w:rsid w:val="006D3310"/>
    <w:rsid w:val="006D3FD2"/>
    <w:rsid w:val="006D418C"/>
    <w:rsid w:val="006D45B5"/>
    <w:rsid w:val="006D4B24"/>
    <w:rsid w:val="006D4CB2"/>
    <w:rsid w:val="006D503E"/>
    <w:rsid w:val="006D534E"/>
    <w:rsid w:val="006D5B80"/>
    <w:rsid w:val="006D677A"/>
    <w:rsid w:val="006D715C"/>
    <w:rsid w:val="006D7318"/>
    <w:rsid w:val="006D7EDF"/>
    <w:rsid w:val="006E0B5F"/>
    <w:rsid w:val="006E0ED3"/>
    <w:rsid w:val="006E140C"/>
    <w:rsid w:val="006E1705"/>
    <w:rsid w:val="006E1EE4"/>
    <w:rsid w:val="006E2278"/>
    <w:rsid w:val="006E2590"/>
    <w:rsid w:val="006E2A91"/>
    <w:rsid w:val="006E3206"/>
    <w:rsid w:val="006E3553"/>
    <w:rsid w:val="006E396B"/>
    <w:rsid w:val="006E39A3"/>
    <w:rsid w:val="006E4460"/>
    <w:rsid w:val="006E44B4"/>
    <w:rsid w:val="006E501E"/>
    <w:rsid w:val="006E63F5"/>
    <w:rsid w:val="006E690C"/>
    <w:rsid w:val="006E7274"/>
    <w:rsid w:val="006E7383"/>
    <w:rsid w:val="006E7A97"/>
    <w:rsid w:val="006F1606"/>
    <w:rsid w:val="006F1E51"/>
    <w:rsid w:val="006F2297"/>
    <w:rsid w:val="006F29BA"/>
    <w:rsid w:val="006F2B64"/>
    <w:rsid w:val="006F2CE1"/>
    <w:rsid w:val="006F2EBB"/>
    <w:rsid w:val="006F37DC"/>
    <w:rsid w:val="006F4301"/>
    <w:rsid w:val="006F474E"/>
    <w:rsid w:val="006F63A7"/>
    <w:rsid w:val="006F6F2B"/>
    <w:rsid w:val="006F6FFA"/>
    <w:rsid w:val="006F710C"/>
    <w:rsid w:val="006F77C2"/>
    <w:rsid w:val="006F78F5"/>
    <w:rsid w:val="00700BE4"/>
    <w:rsid w:val="00700FAB"/>
    <w:rsid w:val="007012DB"/>
    <w:rsid w:val="0070216A"/>
    <w:rsid w:val="00703D36"/>
    <w:rsid w:val="007057B0"/>
    <w:rsid w:val="00705815"/>
    <w:rsid w:val="00705A41"/>
    <w:rsid w:val="00707EBF"/>
    <w:rsid w:val="0071089A"/>
    <w:rsid w:val="007113CC"/>
    <w:rsid w:val="00711D72"/>
    <w:rsid w:val="0071285C"/>
    <w:rsid w:val="0071292F"/>
    <w:rsid w:val="00713CFA"/>
    <w:rsid w:val="00714BA6"/>
    <w:rsid w:val="00714EEB"/>
    <w:rsid w:val="00716108"/>
    <w:rsid w:val="0071684C"/>
    <w:rsid w:val="00717B3F"/>
    <w:rsid w:val="007202B4"/>
    <w:rsid w:val="00720C85"/>
    <w:rsid w:val="00720E12"/>
    <w:rsid w:val="00720EC8"/>
    <w:rsid w:val="007216B2"/>
    <w:rsid w:val="00721D4A"/>
    <w:rsid w:val="00722944"/>
    <w:rsid w:val="00722C6E"/>
    <w:rsid w:val="00723798"/>
    <w:rsid w:val="007239BE"/>
    <w:rsid w:val="00724223"/>
    <w:rsid w:val="00724CBB"/>
    <w:rsid w:val="00725755"/>
    <w:rsid w:val="00725DFD"/>
    <w:rsid w:val="00725F52"/>
    <w:rsid w:val="007270E9"/>
    <w:rsid w:val="0072778D"/>
    <w:rsid w:val="007302B7"/>
    <w:rsid w:val="007305A8"/>
    <w:rsid w:val="00731249"/>
    <w:rsid w:val="00731D5D"/>
    <w:rsid w:val="00732261"/>
    <w:rsid w:val="007322E2"/>
    <w:rsid w:val="00732D12"/>
    <w:rsid w:val="007348AC"/>
    <w:rsid w:val="00734F86"/>
    <w:rsid w:val="007352EC"/>
    <w:rsid w:val="00735545"/>
    <w:rsid w:val="007362C0"/>
    <w:rsid w:val="007362D3"/>
    <w:rsid w:val="0073644E"/>
    <w:rsid w:val="00736AAB"/>
    <w:rsid w:val="00736F08"/>
    <w:rsid w:val="00737269"/>
    <w:rsid w:val="0073774A"/>
    <w:rsid w:val="00737961"/>
    <w:rsid w:val="00737BA6"/>
    <w:rsid w:val="00737E24"/>
    <w:rsid w:val="00737FC1"/>
    <w:rsid w:val="00740247"/>
    <w:rsid w:val="00740959"/>
    <w:rsid w:val="00740E98"/>
    <w:rsid w:val="00741388"/>
    <w:rsid w:val="00741CA0"/>
    <w:rsid w:val="00741E44"/>
    <w:rsid w:val="00742698"/>
    <w:rsid w:val="007426C7"/>
    <w:rsid w:val="00742947"/>
    <w:rsid w:val="00742E93"/>
    <w:rsid w:val="00743244"/>
    <w:rsid w:val="00744504"/>
    <w:rsid w:val="00744EA0"/>
    <w:rsid w:val="007457E5"/>
    <w:rsid w:val="007458A2"/>
    <w:rsid w:val="00745C5D"/>
    <w:rsid w:val="00745E75"/>
    <w:rsid w:val="00746422"/>
    <w:rsid w:val="00746BB3"/>
    <w:rsid w:val="0074746A"/>
    <w:rsid w:val="0074760B"/>
    <w:rsid w:val="007502DC"/>
    <w:rsid w:val="007508EC"/>
    <w:rsid w:val="00750AC0"/>
    <w:rsid w:val="00750BBE"/>
    <w:rsid w:val="007517C9"/>
    <w:rsid w:val="007519F0"/>
    <w:rsid w:val="00751AF6"/>
    <w:rsid w:val="007526CE"/>
    <w:rsid w:val="00752F45"/>
    <w:rsid w:val="00753147"/>
    <w:rsid w:val="00754D45"/>
    <w:rsid w:val="00755B16"/>
    <w:rsid w:val="00756198"/>
    <w:rsid w:val="00756345"/>
    <w:rsid w:val="007563F1"/>
    <w:rsid w:val="00756495"/>
    <w:rsid w:val="0075661A"/>
    <w:rsid w:val="0076109D"/>
    <w:rsid w:val="007613EE"/>
    <w:rsid w:val="00761480"/>
    <w:rsid w:val="0076373F"/>
    <w:rsid w:val="007642F0"/>
    <w:rsid w:val="007653FE"/>
    <w:rsid w:val="007656E6"/>
    <w:rsid w:val="00765DB8"/>
    <w:rsid w:val="00766495"/>
    <w:rsid w:val="007667A8"/>
    <w:rsid w:val="00767D61"/>
    <w:rsid w:val="007700DA"/>
    <w:rsid w:val="00770684"/>
    <w:rsid w:val="00770B6A"/>
    <w:rsid w:val="007727BA"/>
    <w:rsid w:val="00773669"/>
    <w:rsid w:val="00773B86"/>
    <w:rsid w:val="00774411"/>
    <w:rsid w:val="00774599"/>
    <w:rsid w:val="00774706"/>
    <w:rsid w:val="00776F12"/>
    <w:rsid w:val="00777078"/>
    <w:rsid w:val="007776A9"/>
    <w:rsid w:val="00780BE5"/>
    <w:rsid w:val="00780E4C"/>
    <w:rsid w:val="007812D7"/>
    <w:rsid w:val="00781415"/>
    <w:rsid w:val="00781A56"/>
    <w:rsid w:val="00781AB1"/>
    <w:rsid w:val="00782B5F"/>
    <w:rsid w:val="0078304B"/>
    <w:rsid w:val="00783526"/>
    <w:rsid w:val="00783F7C"/>
    <w:rsid w:val="00784EAA"/>
    <w:rsid w:val="0078581D"/>
    <w:rsid w:val="00785974"/>
    <w:rsid w:val="00786E35"/>
    <w:rsid w:val="007872D6"/>
    <w:rsid w:val="007876FB"/>
    <w:rsid w:val="00787C42"/>
    <w:rsid w:val="0079017C"/>
    <w:rsid w:val="007908A4"/>
    <w:rsid w:val="00790E39"/>
    <w:rsid w:val="00791515"/>
    <w:rsid w:val="00791F70"/>
    <w:rsid w:val="007920DB"/>
    <w:rsid w:val="00792AD0"/>
    <w:rsid w:val="00793E2B"/>
    <w:rsid w:val="00794069"/>
    <w:rsid w:val="0079493E"/>
    <w:rsid w:val="00796D46"/>
    <w:rsid w:val="00796FD1"/>
    <w:rsid w:val="00797A01"/>
    <w:rsid w:val="007A098D"/>
    <w:rsid w:val="007A0F83"/>
    <w:rsid w:val="007A110F"/>
    <w:rsid w:val="007A1411"/>
    <w:rsid w:val="007A2B79"/>
    <w:rsid w:val="007A35CA"/>
    <w:rsid w:val="007A36DA"/>
    <w:rsid w:val="007A413F"/>
    <w:rsid w:val="007A48DA"/>
    <w:rsid w:val="007A527E"/>
    <w:rsid w:val="007A53C9"/>
    <w:rsid w:val="007A58D3"/>
    <w:rsid w:val="007A5E2C"/>
    <w:rsid w:val="007A5E65"/>
    <w:rsid w:val="007A61FC"/>
    <w:rsid w:val="007A6267"/>
    <w:rsid w:val="007A6498"/>
    <w:rsid w:val="007A6A5C"/>
    <w:rsid w:val="007A6ADA"/>
    <w:rsid w:val="007A74DA"/>
    <w:rsid w:val="007A76AE"/>
    <w:rsid w:val="007B01A8"/>
    <w:rsid w:val="007B0569"/>
    <w:rsid w:val="007B1126"/>
    <w:rsid w:val="007B1252"/>
    <w:rsid w:val="007B17E5"/>
    <w:rsid w:val="007B21A7"/>
    <w:rsid w:val="007B4D64"/>
    <w:rsid w:val="007B4EFB"/>
    <w:rsid w:val="007B51D5"/>
    <w:rsid w:val="007B55DF"/>
    <w:rsid w:val="007B5618"/>
    <w:rsid w:val="007B5921"/>
    <w:rsid w:val="007B5A06"/>
    <w:rsid w:val="007B5B5D"/>
    <w:rsid w:val="007B5B9B"/>
    <w:rsid w:val="007B6319"/>
    <w:rsid w:val="007B63DC"/>
    <w:rsid w:val="007B75D3"/>
    <w:rsid w:val="007B7721"/>
    <w:rsid w:val="007B7B83"/>
    <w:rsid w:val="007B7BCC"/>
    <w:rsid w:val="007C0214"/>
    <w:rsid w:val="007C0E1C"/>
    <w:rsid w:val="007C0EE1"/>
    <w:rsid w:val="007C1130"/>
    <w:rsid w:val="007C14BF"/>
    <w:rsid w:val="007C1577"/>
    <w:rsid w:val="007C1AD6"/>
    <w:rsid w:val="007C1C90"/>
    <w:rsid w:val="007C273E"/>
    <w:rsid w:val="007C3D32"/>
    <w:rsid w:val="007C4577"/>
    <w:rsid w:val="007C5183"/>
    <w:rsid w:val="007C558C"/>
    <w:rsid w:val="007C582C"/>
    <w:rsid w:val="007C5CAC"/>
    <w:rsid w:val="007C64E1"/>
    <w:rsid w:val="007C6EEA"/>
    <w:rsid w:val="007C74AA"/>
    <w:rsid w:val="007C7732"/>
    <w:rsid w:val="007C7BA4"/>
    <w:rsid w:val="007D02D0"/>
    <w:rsid w:val="007D0545"/>
    <w:rsid w:val="007D1E25"/>
    <w:rsid w:val="007D24C1"/>
    <w:rsid w:val="007D269D"/>
    <w:rsid w:val="007D2700"/>
    <w:rsid w:val="007D29E2"/>
    <w:rsid w:val="007D2B6F"/>
    <w:rsid w:val="007D3C34"/>
    <w:rsid w:val="007D4519"/>
    <w:rsid w:val="007D4D08"/>
    <w:rsid w:val="007D4DBA"/>
    <w:rsid w:val="007D4F1A"/>
    <w:rsid w:val="007D5398"/>
    <w:rsid w:val="007D5E6B"/>
    <w:rsid w:val="007D6A67"/>
    <w:rsid w:val="007D7253"/>
    <w:rsid w:val="007D7976"/>
    <w:rsid w:val="007D7F60"/>
    <w:rsid w:val="007D7FDE"/>
    <w:rsid w:val="007E0AE9"/>
    <w:rsid w:val="007E0CA1"/>
    <w:rsid w:val="007E0D19"/>
    <w:rsid w:val="007E0EB2"/>
    <w:rsid w:val="007E1148"/>
    <w:rsid w:val="007E1A81"/>
    <w:rsid w:val="007E1EE4"/>
    <w:rsid w:val="007E2526"/>
    <w:rsid w:val="007E45A4"/>
    <w:rsid w:val="007E4CDB"/>
    <w:rsid w:val="007E54F9"/>
    <w:rsid w:val="007E5567"/>
    <w:rsid w:val="007E5E46"/>
    <w:rsid w:val="007E60E7"/>
    <w:rsid w:val="007E61E9"/>
    <w:rsid w:val="007E77A8"/>
    <w:rsid w:val="007E78AB"/>
    <w:rsid w:val="007F00CB"/>
    <w:rsid w:val="007F030B"/>
    <w:rsid w:val="007F12CC"/>
    <w:rsid w:val="007F1D1D"/>
    <w:rsid w:val="007F1F6B"/>
    <w:rsid w:val="007F27EF"/>
    <w:rsid w:val="007F2B86"/>
    <w:rsid w:val="007F3739"/>
    <w:rsid w:val="007F3821"/>
    <w:rsid w:val="007F3AE1"/>
    <w:rsid w:val="007F463C"/>
    <w:rsid w:val="007F5AFD"/>
    <w:rsid w:val="007F642F"/>
    <w:rsid w:val="007F6718"/>
    <w:rsid w:val="007F7EA1"/>
    <w:rsid w:val="00800C58"/>
    <w:rsid w:val="00801035"/>
    <w:rsid w:val="008017B8"/>
    <w:rsid w:val="00801D07"/>
    <w:rsid w:val="00802BC7"/>
    <w:rsid w:val="00803111"/>
    <w:rsid w:val="00803182"/>
    <w:rsid w:val="0080319D"/>
    <w:rsid w:val="008031D0"/>
    <w:rsid w:val="00803459"/>
    <w:rsid w:val="0080411E"/>
    <w:rsid w:val="0080421B"/>
    <w:rsid w:val="0080441D"/>
    <w:rsid w:val="008045D8"/>
    <w:rsid w:val="0080514F"/>
    <w:rsid w:val="008052FE"/>
    <w:rsid w:val="00805B8A"/>
    <w:rsid w:val="00807157"/>
    <w:rsid w:val="0080736A"/>
    <w:rsid w:val="008076E0"/>
    <w:rsid w:val="008076EE"/>
    <w:rsid w:val="00807924"/>
    <w:rsid w:val="00810945"/>
    <w:rsid w:val="008117E6"/>
    <w:rsid w:val="00812214"/>
    <w:rsid w:val="008122A4"/>
    <w:rsid w:val="00812301"/>
    <w:rsid w:val="008125DB"/>
    <w:rsid w:val="00812FBF"/>
    <w:rsid w:val="00813018"/>
    <w:rsid w:val="008141F7"/>
    <w:rsid w:val="008147C2"/>
    <w:rsid w:val="00815E74"/>
    <w:rsid w:val="00816831"/>
    <w:rsid w:val="00817F18"/>
    <w:rsid w:val="00820962"/>
    <w:rsid w:val="00820CBD"/>
    <w:rsid w:val="00820CFC"/>
    <w:rsid w:val="0082184B"/>
    <w:rsid w:val="00821A9A"/>
    <w:rsid w:val="008230F9"/>
    <w:rsid w:val="00823311"/>
    <w:rsid w:val="00823955"/>
    <w:rsid w:val="00823AFC"/>
    <w:rsid w:val="008244A8"/>
    <w:rsid w:val="00824835"/>
    <w:rsid w:val="00824B33"/>
    <w:rsid w:val="00824DF1"/>
    <w:rsid w:val="008250E8"/>
    <w:rsid w:val="008252C0"/>
    <w:rsid w:val="00826D9E"/>
    <w:rsid w:val="00827FED"/>
    <w:rsid w:val="00830C25"/>
    <w:rsid w:val="0083174E"/>
    <w:rsid w:val="00831E72"/>
    <w:rsid w:val="00831FB2"/>
    <w:rsid w:val="0083269D"/>
    <w:rsid w:val="00832BB0"/>
    <w:rsid w:val="00832D6F"/>
    <w:rsid w:val="008334E0"/>
    <w:rsid w:val="00833625"/>
    <w:rsid w:val="00834610"/>
    <w:rsid w:val="008349D7"/>
    <w:rsid w:val="00836A18"/>
    <w:rsid w:val="00836D57"/>
    <w:rsid w:val="00840874"/>
    <w:rsid w:val="008411F3"/>
    <w:rsid w:val="00842247"/>
    <w:rsid w:val="00842313"/>
    <w:rsid w:val="008423CA"/>
    <w:rsid w:val="00843C00"/>
    <w:rsid w:val="00843C3F"/>
    <w:rsid w:val="00844A08"/>
    <w:rsid w:val="0084578E"/>
    <w:rsid w:val="00846EBA"/>
    <w:rsid w:val="008472C6"/>
    <w:rsid w:val="008477E0"/>
    <w:rsid w:val="00847E8F"/>
    <w:rsid w:val="00851A3B"/>
    <w:rsid w:val="00852632"/>
    <w:rsid w:val="00852812"/>
    <w:rsid w:val="0085288D"/>
    <w:rsid w:val="00853119"/>
    <w:rsid w:val="00854A97"/>
    <w:rsid w:val="00854DEB"/>
    <w:rsid w:val="00855BDC"/>
    <w:rsid w:val="00856368"/>
    <w:rsid w:val="0085638C"/>
    <w:rsid w:val="0085674D"/>
    <w:rsid w:val="00856D19"/>
    <w:rsid w:val="0085732F"/>
    <w:rsid w:val="008575D9"/>
    <w:rsid w:val="00860706"/>
    <w:rsid w:val="00860999"/>
    <w:rsid w:val="00860E54"/>
    <w:rsid w:val="00861B4E"/>
    <w:rsid w:val="00861FDF"/>
    <w:rsid w:val="00862819"/>
    <w:rsid w:val="008638D1"/>
    <w:rsid w:val="00863955"/>
    <w:rsid w:val="008644D8"/>
    <w:rsid w:val="00865458"/>
    <w:rsid w:val="008660B8"/>
    <w:rsid w:val="00866B08"/>
    <w:rsid w:val="00867525"/>
    <w:rsid w:val="008676E8"/>
    <w:rsid w:val="008676F8"/>
    <w:rsid w:val="00867CC3"/>
    <w:rsid w:val="008701A7"/>
    <w:rsid w:val="008706DC"/>
    <w:rsid w:val="0087110B"/>
    <w:rsid w:val="0087191E"/>
    <w:rsid w:val="00871C84"/>
    <w:rsid w:val="00872917"/>
    <w:rsid w:val="008735A2"/>
    <w:rsid w:val="008745BF"/>
    <w:rsid w:val="00874E64"/>
    <w:rsid w:val="008751D3"/>
    <w:rsid w:val="008755C4"/>
    <w:rsid w:val="00875C27"/>
    <w:rsid w:val="00875D1A"/>
    <w:rsid w:val="00875E0E"/>
    <w:rsid w:val="0087616C"/>
    <w:rsid w:val="008762E5"/>
    <w:rsid w:val="008803F7"/>
    <w:rsid w:val="00881375"/>
    <w:rsid w:val="00882573"/>
    <w:rsid w:val="00882C8D"/>
    <w:rsid w:val="0088313D"/>
    <w:rsid w:val="00883408"/>
    <w:rsid w:val="008839D3"/>
    <w:rsid w:val="00883DC8"/>
    <w:rsid w:val="008840E2"/>
    <w:rsid w:val="0088485F"/>
    <w:rsid w:val="00884CCE"/>
    <w:rsid w:val="0088541D"/>
    <w:rsid w:val="0088554F"/>
    <w:rsid w:val="00885EC9"/>
    <w:rsid w:val="00886725"/>
    <w:rsid w:val="00886D0C"/>
    <w:rsid w:val="008876D2"/>
    <w:rsid w:val="008877B0"/>
    <w:rsid w:val="0088799C"/>
    <w:rsid w:val="0089132F"/>
    <w:rsid w:val="00891439"/>
    <w:rsid w:val="00891734"/>
    <w:rsid w:val="00891A98"/>
    <w:rsid w:val="0089203B"/>
    <w:rsid w:val="00892277"/>
    <w:rsid w:val="008922A9"/>
    <w:rsid w:val="00892375"/>
    <w:rsid w:val="00892919"/>
    <w:rsid w:val="00892E67"/>
    <w:rsid w:val="00893B6D"/>
    <w:rsid w:val="008941FA"/>
    <w:rsid w:val="008943B0"/>
    <w:rsid w:val="00894D6C"/>
    <w:rsid w:val="0089614B"/>
    <w:rsid w:val="00896AE2"/>
    <w:rsid w:val="0089764B"/>
    <w:rsid w:val="00897E39"/>
    <w:rsid w:val="008A05CB"/>
    <w:rsid w:val="008A0693"/>
    <w:rsid w:val="008A1DFB"/>
    <w:rsid w:val="008A2235"/>
    <w:rsid w:val="008A2466"/>
    <w:rsid w:val="008A2529"/>
    <w:rsid w:val="008A2833"/>
    <w:rsid w:val="008A2ACA"/>
    <w:rsid w:val="008A3457"/>
    <w:rsid w:val="008A345C"/>
    <w:rsid w:val="008A3EE0"/>
    <w:rsid w:val="008A446E"/>
    <w:rsid w:val="008A4BC9"/>
    <w:rsid w:val="008A653A"/>
    <w:rsid w:val="008A68B2"/>
    <w:rsid w:val="008A6A10"/>
    <w:rsid w:val="008A6C64"/>
    <w:rsid w:val="008A732D"/>
    <w:rsid w:val="008B0634"/>
    <w:rsid w:val="008B0F16"/>
    <w:rsid w:val="008B14CD"/>
    <w:rsid w:val="008B1B9D"/>
    <w:rsid w:val="008B1BB3"/>
    <w:rsid w:val="008B24F3"/>
    <w:rsid w:val="008B2D46"/>
    <w:rsid w:val="008B3B02"/>
    <w:rsid w:val="008B3C97"/>
    <w:rsid w:val="008B4255"/>
    <w:rsid w:val="008B46D3"/>
    <w:rsid w:val="008B4FBC"/>
    <w:rsid w:val="008B5D1D"/>
    <w:rsid w:val="008B6279"/>
    <w:rsid w:val="008B670B"/>
    <w:rsid w:val="008B70E3"/>
    <w:rsid w:val="008B718D"/>
    <w:rsid w:val="008C043C"/>
    <w:rsid w:val="008C1F63"/>
    <w:rsid w:val="008C2092"/>
    <w:rsid w:val="008C2D5A"/>
    <w:rsid w:val="008C39CC"/>
    <w:rsid w:val="008C3F5F"/>
    <w:rsid w:val="008C502F"/>
    <w:rsid w:val="008C50D7"/>
    <w:rsid w:val="008C510D"/>
    <w:rsid w:val="008C53B0"/>
    <w:rsid w:val="008C57BB"/>
    <w:rsid w:val="008C6379"/>
    <w:rsid w:val="008C6735"/>
    <w:rsid w:val="008C7112"/>
    <w:rsid w:val="008C728D"/>
    <w:rsid w:val="008C74D0"/>
    <w:rsid w:val="008D0593"/>
    <w:rsid w:val="008D067C"/>
    <w:rsid w:val="008D07A9"/>
    <w:rsid w:val="008D0842"/>
    <w:rsid w:val="008D0EA4"/>
    <w:rsid w:val="008D1405"/>
    <w:rsid w:val="008D1B41"/>
    <w:rsid w:val="008D27F2"/>
    <w:rsid w:val="008D29CF"/>
    <w:rsid w:val="008D29F4"/>
    <w:rsid w:val="008D3557"/>
    <w:rsid w:val="008D3C7F"/>
    <w:rsid w:val="008D4586"/>
    <w:rsid w:val="008D47A9"/>
    <w:rsid w:val="008D48B8"/>
    <w:rsid w:val="008D4A23"/>
    <w:rsid w:val="008D4C30"/>
    <w:rsid w:val="008D4F45"/>
    <w:rsid w:val="008D5172"/>
    <w:rsid w:val="008D5BBB"/>
    <w:rsid w:val="008D66E1"/>
    <w:rsid w:val="008D68BD"/>
    <w:rsid w:val="008D6B66"/>
    <w:rsid w:val="008D6C9F"/>
    <w:rsid w:val="008D710F"/>
    <w:rsid w:val="008E0002"/>
    <w:rsid w:val="008E08AD"/>
    <w:rsid w:val="008E18CC"/>
    <w:rsid w:val="008E1BCF"/>
    <w:rsid w:val="008E1C57"/>
    <w:rsid w:val="008E37E8"/>
    <w:rsid w:val="008E3D9F"/>
    <w:rsid w:val="008E56E3"/>
    <w:rsid w:val="008E5B13"/>
    <w:rsid w:val="008E5D16"/>
    <w:rsid w:val="008E5F39"/>
    <w:rsid w:val="008E61BC"/>
    <w:rsid w:val="008E6416"/>
    <w:rsid w:val="008E6DBF"/>
    <w:rsid w:val="008E6F5E"/>
    <w:rsid w:val="008E748B"/>
    <w:rsid w:val="008E7677"/>
    <w:rsid w:val="008F0237"/>
    <w:rsid w:val="008F147A"/>
    <w:rsid w:val="008F1FB0"/>
    <w:rsid w:val="008F2112"/>
    <w:rsid w:val="008F2579"/>
    <w:rsid w:val="008F297E"/>
    <w:rsid w:val="008F29A9"/>
    <w:rsid w:val="008F2A6E"/>
    <w:rsid w:val="008F2DAE"/>
    <w:rsid w:val="008F2F7D"/>
    <w:rsid w:val="008F3632"/>
    <w:rsid w:val="008F3CA0"/>
    <w:rsid w:val="008F4705"/>
    <w:rsid w:val="008F4E1E"/>
    <w:rsid w:val="008F4E7E"/>
    <w:rsid w:val="008F5E17"/>
    <w:rsid w:val="008F6473"/>
    <w:rsid w:val="008F6A35"/>
    <w:rsid w:val="008F7743"/>
    <w:rsid w:val="008F7EA8"/>
    <w:rsid w:val="008F7F78"/>
    <w:rsid w:val="00900181"/>
    <w:rsid w:val="009001FE"/>
    <w:rsid w:val="00901074"/>
    <w:rsid w:val="00901AF2"/>
    <w:rsid w:val="00901D6F"/>
    <w:rsid w:val="00902C8F"/>
    <w:rsid w:val="00903BCC"/>
    <w:rsid w:val="00903BED"/>
    <w:rsid w:val="00903D39"/>
    <w:rsid w:val="00903E4C"/>
    <w:rsid w:val="00904D2B"/>
    <w:rsid w:val="00904F94"/>
    <w:rsid w:val="00905114"/>
    <w:rsid w:val="00905991"/>
    <w:rsid w:val="00906489"/>
    <w:rsid w:val="00906716"/>
    <w:rsid w:val="00906897"/>
    <w:rsid w:val="00907488"/>
    <w:rsid w:val="00911720"/>
    <w:rsid w:val="009120BA"/>
    <w:rsid w:val="00912820"/>
    <w:rsid w:val="00912E05"/>
    <w:rsid w:val="00914FBE"/>
    <w:rsid w:val="00915330"/>
    <w:rsid w:val="009156FB"/>
    <w:rsid w:val="00915D9E"/>
    <w:rsid w:val="0091671E"/>
    <w:rsid w:val="00917630"/>
    <w:rsid w:val="00917919"/>
    <w:rsid w:val="009204C3"/>
    <w:rsid w:val="00920CDC"/>
    <w:rsid w:val="00920EA5"/>
    <w:rsid w:val="00921209"/>
    <w:rsid w:val="00922502"/>
    <w:rsid w:val="0092454D"/>
    <w:rsid w:val="00924BA9"/>
    <w:rsid w:val="00924BD3"/>
    <w:rsid w:val="00925CBD"/>
    <w:rsid w:val="00926F9E"/>
    <w:rsid w:val="00930A9B"/>
    <w:rsid w:val="00931629"/>
    <w:rsid w:val="00931B7D"/>
    <w:rsid w:val="009320EE"/>
    <w:rsid w:val="009326B9"/>
    <w:rsid w:val="00933B13"/>
    <w:rsid w:val="00933BEC"/>
    <w:rsid w:val="00935B1E"/>
    <w:rsid w:val="00935D39"/>
    <w:rsid w:val="00936AE4"/>
    <w:rsid w:val="00936C6B"/>
    <w:rsid w:val="00936EAA"/>
    <w:rsid w:val="00937188"/>
    <w:rsid w:val="00937193"/>
    <w:rsid w:val="009371EB"/>
    <w:rsid w:val="0093767F"/>
    <w:rsid w:val="00937F37"/>
    <w:rsid w:val="009402AE"/>
    <w:rsid w:val="009408AB"/>
    <w:rsid w:val="00943681"/>
    <w:rsid w:val="0094394F"/>
    <w:rsid w:val="00943FE4"/>
    <w:rsid w:val="0094434A"/>
    <w:rsid w:val="00944F33"/>
    <w:rsid w:val="009451A7"/>
    <w:rsid w:val="00945676"/>
    <w:rsid w:val="00945A82"/>
    <w:rsid w:val="00945C36"/>
    <w:rsid w:val="009469DA"/>
    <w:rsid w:val="00946A25"/>
    <w:rsid w:val="00950B37"/>
    <w:rsid w:val="00950D63"/>
    <w:rsid w:val="009512F0"/>
    <w:rsid w:val="00951C33"/>
    <w:rsid w:val="00952C18"/>
    <w:rsid w:val="00952E06"/>
    <w:rsid w:val="00952F0C"/>
    <w:rsid w:val="0095395B"/>
    <w:rsid w:val="0095431C"/>
    <w:rsid w:val="009543B3"/>
    <w:rsid w:val="00954AD5"/>
    <w:rsid w:val="009550A3"/>
    <w:rsid w:val="00956D80"/>
    <w:rsid w:val="00957143"/>
    <w:rsid w:val="00957628"/>
    <w:rsid w:val="00957919"/>
    <w:rsid w:val="009603CF"/>
    <w:rsid w:val="0096098E"/>
    <w:rsid w:val="00962689"/>
    <w:rsid w:val="00962762"/>
    <w:rsid w:val="00962D34"/>
    <w:rsid w:val="00963318"/>
    <w:rsid w:val="00963477"/>
    <w:rsid w:val="009637A0"/>
    <w:rsid w:val="00963CA9"/>
    <w:rsid w:val="00963DCB"/>
    <w:rsid w:val="00963FF9"/>
    <w:rsid w:val="009642AD"/>
    <w:rsid w:val="00964356"/>
    <w:rsid w:val="0096473A"/>
    <w:rsid w:val="0096499A"/>
    <w:rsid w:val="00966589"/>
    <w:rsid w:val="00966FF7"/>
    <w:rsid w:val="0097054F"/>
    <w:rsid w:val="00970CBD"/>
    <w:rsid w:val="009712C0"/>
    <w:rsid w:val="00971753"/>
    <w:rsid w:val="00971939"/>
    <w:rsid w:val="00971A2A"/>
    <w:rsid w:val="00973441"/>
    <w:rsid w:val="00973B11"/>
    <w:rsid w:val="00974902"/>
    <w:rsid w:val="0097491A"/>
    <w:rsid w:val="00974FB8"/>
    <w:rsid w:val="00976132"/>
    <w:rsid w:val="00976253"/>
    <w:rsid w:val="009767BE"/>
    <w:rsid w:val="00977E52"/>
    <w:rsid w:val="00977FBC"/>
    <w:rsid w:val="00980C63"/>
    <w:rsid w:val="00981A25"/>
    <w:rsid w:val="0098215F"/>
    <w:rsid w:val="009822EC"/>
    <w:rsid w:val="009825F4"/>
    <w:rsid w:val="00982F1D"/>
    <w:rsid w:val="00983FF4"/>
    <w:rsid w:val="00984AAB"/>
    <w:rsid w:val="009851BE"/>
    <w:rsid w:val="00986907"/>
    <w:rsid w:val="00987F5D"/>
    <w:rsid w:val="00987FA3"/>
    <w:rsid w:val="00990AB0"/>
    <w:rsid w:val="00990E34"/>
    <w:rsid w:val="00991019"/>
    <w:rsid w:val="0099127B"/>
    <w:rsid w:val="009915DE"/>
    <w:rsid w:val="00991B51"/>
    <w:rsid w:val="00991E80"/>
    <w:rsid w:val="0099218D"/>
    <w:rsid w:val="00992296"/>
    <w:rsid w:val="0099237F"/>
    <w:rsid w:val="00992A32"/>
    <w:rsid w:val="00993005"/>
    <w:rsid w:val="00993AC2"/>
    <w:rsid w:val="00993E45"/>
    <w:rsid w:val="009945A7"/>
    <w:rsid w:val="00994EA4"/>
    <w:rsid w:val="00995AF5"/>
    <w:rsid w:val="00995EA6"/>
    <w:rsid w:val="00997363"/>
    <w:rsid w:val="009A0A2A"/>
    <w:rsid w:val="009A0FC5"/>
    <w:rsid w:val="009A1CC6"/>
    <w:rsid w:val="009A2392"/>
    <w:rsid w:val="009A2C42"/>
    <w:rsid w:val="009A3046"/>
    <w:rsid w:val="009A3A4A"/>
    <w:rsid w:val="009A3FE6"/>
    <w:rsid w:val="009A42EA"/>
    <w:rsid w:val="009A58DC"/>
    <w:rsid w:val="009A60B5"/>
    <w:rsid w:val="009A70FF"/>
    <w:rsid w:val="009A761B"/>
    <w:rsid w:val="009A76B5"/>
    <w:rsid w:val="009A7AEE"/>
    <w:rsid w:val="009B0BD0"/>
    <w:rsid w:val="009B0C98"/>
    <w:rsid w:val="009B12B3"/>
    <w:rsid w:val="009B1347"/>
    <w:rsid w:val="009B1709"/>
    <w:rsid w:val="009B1A78"/>
    <w:rsid w:val="009B20C6"/>
    <w:rsid w:val="009B267C"/>
    <w:rsid w:val="009B27D2"/>
    <w:rsid w:val="009B288E"/>
    <w:rsid w:val="009B2AAB"/>
    <w:rsid w:val="009B2E18"/>
    <w:rsid w:val="009B4723"/>
    <w:rsid w:val="009B6156"/>
    <w:rsid w:val="009B6785"/>
    <w:rsid w:val="009B6F38"/>
    <w:rsid w:val="009B7D8B"/>
    <w:rsid w:val="009C063A"/>
    <w:rsid w:val="009C15CD"/>
    <w:rsid w:val="009C160D"/>
    <w:rsid w:val="009C1931"/>
    <w:rsid w:val="009C194C"/>
    <w:rsid w:val="009C4CA8"/>
    <w:rsid w:val="009C4E01"/>
    <w:rsid w:val="009C5304"/>
    <w:rsid w:val="009C5DC9"/>
    <w:rsid w:val="009C6C9D"/>
    <w:rsid w:val="009C6E4F"/>
    <w:rsid w:val="009C7895"/>
    <w:rsid w:val="009C7AA8"/>
    <w:rsid w:val="009C7FBE"/>
    <w:rsid w:val="009D0F1A"/>
    <w:rsid w:val="009D1086"/>
    <w:rsid w:val="009D181C"/>
    <w:rsid w:val="009D1AC3"/>
    <w:rsid w:val="009D255B"/>
    <w:rsid w:val="009D2567"/>
    <w:rsid w:val="009D2FA7"/>
    <w:rsid w:val="009D37E9"/>
    <w:rsid w:val="009D4E3F"/>
    <w:rsid w:val="009D56AE"/>
    <w:rsid w:val="009D5C2E"/>
    <w:rsid w:val="009D62AD"/>
    <w:rsid w:val="009D66F9"/>
    <w:rsid w:val="009D7BB4"/>
    <w:rsid w:val="009D7C22"/>
    <w:rsid w:val="009E015D"/>
    <w:rsid w:val="009E03EC"/>
    <w:rsid w:val="009E091D"/>
    <w:rsid w:val="009E1576"/>
    <w:rsid w:val="009E1665"/>
    <w:rsid w:val="009E2256"/>
    <w:rsid w:val="009E3284"/>
    <w:rsid w:val="009E3420"/>
    <w:rsid w:val="009E364A"/>
    <w:rsid w:val="009E446E"/>
    <w:rsid w:val="009E5FC3"/>
    <w:rsid w:val="009E68E8"/>
    <w:rsid w:val="009E6DCD"/>
    <w:rsid w:val="009E714A"/>
    <w:rsid w:val="009E75EF"/>
    <w:rsid w:val="009E77C1"/>
    <w:rsid w:val="009F057D"/>
    <w:rsid w:val="009F064F"/>
    <w:rsid w:val="009F06D2"/>
    <w:rsid w:val="009F0789"/>
    <w:rsid w:val="009F1865"/>
    <w:rsid w:val="009F18C6"/>
    <w:rsid w:val="009F1DCB"/>
    <w:rsid w:val="009F248E"/>
    <w:rsid w:val="009F3185"/>
    <w:rsid w:val="009F3701"/>
    <w:rsid w:val="009F3AA9"/>
    <w:rsid w:val="009F476F"/>
    <w:rsid w:val="009F4940"/>
    <w:rsid w:val="009F4CDD"/>
    <w:rsid w:val="009F4F0D"/>
    <w:rsid w:val="009F56C4"/>
    <w:rsid w:val="009F56F7"/>
    <w:rsid w:val="009F607B"/>
    <w:rsid w:val="009F6411"/>
    <w:rsid w:val="00A0082F"/>
    <w:rsid w:val="00A00CE8"/>
    <w:rsid w:val="00A00F91"/>
    <w:rsid w:val="00A014D9"/>
    <w:rsid w:val="00A0205F"/>
    <w:rsid w:val="00A02901"/>
    <w:rsid w:val="00A030D1"/>
    <w:rsid w:val="00A033F2"/>
    <w:rsid w:val="00A03A0A"/>
    <w:rsid w:val="00A04397"/>
    <w:rsid w:val="00A050C4"/>
    <w:rsid w:val="00A05423"/>
    <w:rsid w:val="00A05C0D"/>
    <w:rsid w:val="00A05F1D"/>
    <w:rsid w:val="00A066AA"/>
    <w:rsid w:val="00A06917"/>
    <w:rsid w:val="00A06F20"/>
    <w:rsid w:val="00A06FC3"/>
    <w:rsid w:val="00A072FE"/>
    <w:rsid w:val="00A07F0A"/>
    <w:rsid w:val="00A07F97"/>
    <w:rsid w:val="00A10606"/>
    <w:rsid w:val="00A11B37"/>
    <w:rsid w:val="00A11E43"/>
    <w:rsid w:val="00A11F5C"/>
    <w:rsid w:val="00A1389B"/>
    <w:rsid w:val="00A13F37"/>
    <w:rsid w:val="00A14213"/>
    <w:rsid w:val="00A14D58"/>
    <w:rsid w:val="00A14E53"/>
    <w:rsid w:val="00A151C5"/>
    <w:rsid w:val="00A1577D"/>
    <w:rsid w:val="00A16335"/>
    <w:rsid w:val="00A16CA8"/>
    <w:rsid w:val="00A16CDF"/>
    <w:rsid w:val="00A20273"/>
    <w:rsid w:val="00A20F4E"/>
    <w:rsid w:val="00A21287"/>
    <w:rsid w:val="00A218F1"/>
    <w:rsid w:val="00A21B9B"/>
    <w:rsid w:val="00A229B9"/>
    <w:rsid w:val="00A22C26"/>
    <w:rsid w:val="00A23B3A"/>
    <w:rsid w:val="00A2433A"/>
    <w:rsid w:val="00A24A37"/>
    <w:rsid w:val="00A24F7A"/>
    <w:rsid w:val="00A25BE6"/>
    <w:rsid w:val="00A26078"/>
    <w:rsid w:val="00A260F8"/>
    <w:rsid w:val="00A26279"/>
    <w:rsid w:val="00A26623"/>
    <w:rsid w:val="00A26675"/>
    <w:rsid w:val="00A30884"/>
    <w:rsid w:val="00A308CE"/>
    <w:rsid w:val="00A30E0A"/>
    <w:rsid w:val="00A31102"/>
    <w:rsid w:val="00A3145A"/>
    <w:rsid w:val="00A31522"/>
    <w:rsid w:val="00A31542"/>
    <w:rsid w:val="00A31E4A"/>
    <w:rsid w:val="00A31FFF"/>
    <w:rsid w:val="00A32774"/>
    <w:rsid w:val="00A329A1"/>
    <w:rsid w:val="00A32FF0"/>
    <w:rsid w:val="00A339F5"/>
    <w:rsid w:val="00A33DFA"/>
    <w:rsid w:val="00A341BA"/>
    <w:rsid w:val="00A34AA6"/>
    <w:rsid w:val="00A3580A"/>
    <w:rsid w:val="00A35C53"/>
    <w:rsid w:val="00A35D97"/>
    <w:rsid w:val="00A36010"/>
    <w:rsid w:val="00A362CF"/>
    <w:rsid w:val="00A365FB"/>
    <w:rsid w:val="00A36665"/>
    <w:rsid w:val="00A3672A"/>
    <w:rsid w:val="00A36DC1"/>
    <w:rsid w:val="00A36F42"/>
    <w:rsid w:val="00A370F2"/>
    <w:rsid w:val="00A37707"/>
    <w:rsid w:val="00A40584"/>
    <w:rsid w:val="00A40693"/>
    <w:rsid w:val="00A40F4F"/>
    <w:rsid w:val="00A41BC8"/>
    <w:rsid w:val="00A424D6"/>
    <w:rsid w:val="00A43723"/>
    <w:rsid w:val="00A46CA7"/>
    <w:rsid w:val="00A47C3B"/>
    <w:rsid w:val="00A502FD"/>
    <w:rsid w:val="00A50CFB"/>
    <w:rsid w:val="00A51805"/>
    <w:rsid w:val="00A5375D"/>
    <w:rsid w:val="00A538B3"/>
    <w:rsid w:val="00A540C5"/>
    <w:rsid w:val="00A54227"/>
    <w:rsid w:val="00A54336"/>
    <w:rsid w:val="00A54947"/>
    <w:rsid w:val="00A54C04"/>
    <w:rsid w:val="00A553CA"/>
    <w:rsid w:val="00A558D2"/>
    <w:rsid w:val="00A56065"/>
    <w:rsid w:val="00A56575"/>
    <w:rsid w:val="00A56C9D"/>
    <w:rsid w:val="00A56F5E"/>
    <w:rsid w:val="00A5769D"/>
    <w:rsid w:val="00A603E3"/>
    <w:rsid w:val="00A60D40"/>
    <w:rsid w:val="00A6140A"/>
    <w:rsid w:val="00A616A4"/>
    <w:rsid w:val="00A61C20"/>
    <w:rsid w:val="00A62265"/>
    <w:rsid w:val="00A62C5A"/>
    <w:rsid w:val="00A63290"/>
    <w:rsid w:val="00A64C99"/>
    <w:rsid w:val="00A64CF2"/>
    <w:rsid w:val="00A6576B"/>
    <w:rsid w:val="00A65E12"/>
    <w:rsid w:val="00A6621A"/>
    <w:rsid w:val="00A664AD"/>
    <w:rsid w:val="00A66E1D"/>
    <w:rsid w:val="00A6780B"/>
    <w:rsid w:val="00A700CE"/>
    <w:rsid w:val="00A70673"/>
    <w:rsid w:val="00A70C5B"/>
    <w:rsid w:val="00A71192"/>
    <w:rsid w:val="00A717F3"/>
    <w:rsid w:val="00A730F7"/>
    <w:rsid w:val="00A742E7"/>
    <w:rsid w:val="00A74B73"/>
    <w:rsid w:val="00A74C6C"/>
    <w:rsid w:val="00A750C7"/>
    <w:rsid w:val="00A7590A"/>
    <w:rsid w:val="00A75933"/>
    <w:rsid w:val="00A75C4F"/>
    <w:rsid w:val="00A768D8"/>
    <w:rsid w:val="00A76A5E"/>
    <w:rsid w:val="00A76CE5"/>
    <w:rsid w:val="00A778B7"/>
    <w:rsid w:val="00A77C4F"/>
    <w:rsid w:val="00A804DE"/>
    <w:rsid w:val="00A804F5"/>
    <w:rsid w:val="00A80545"/>
    <w:rsid w:val="00A80767"/>
    <w:rsid w:val="00A80E62"/>
    <w:rsid w:val="00A80F80"/>
    <w:rsid w:val="00A846A6"/>
    <w:rsid w:val="00A846F3"/>
    <w:rsid w:val="00A8475A"/>
    <w:rsid w:val="00A84D82"/>
    <w:rsid w:val="00A851F5"/>
    <w:rsid w:val="00A855BE"/>
    <w:rsid w:val="00A8563E"/>
    <w:rsid w:val="00A8570C"/>
    <w:rsid w:val="00A87380"/>
    <w:rsid w:val="00A873F8"/>
    <w:rsid w:val="00A87591"/>
    <w:rsid w:val="00A87FB8"/>
    <w:rsid w:val="00A90485"/>
    <w:rsid w:val="00A9094A"/>
    <w:rsid w:val="00A90DBE"/>
    <w:rsid w:val="00A90F42"/>
    <w:rsid w:val="00A91253"/>
    <w:rsid w:val="00A9133F"/>
    <w:rsid w:val="00A91867"/>
    <w:rsid w:val="00A9232F"/>
    <w:rsid w:val="00A9256C"/>
    <w:rsid w:val="00A92808"/>
    <w:rsid w:val="00A92C59"/>
    <w:rsid w:val="00A93665"/>
    <w:rsid w:val="00A93B33"/>
    <w:rsid w:val="00A93E09"/>
    <w:rsid w:val="00A94674"/>
    <w:rsid w:val="00A9566D"/>
    <w:rsid w:val="00A95806"/>
    <w:rsid w:val="00A95EA2"/>
    <w:rsid w:val="00A965EE"/>
    <w:rsid w:val="00A9666A"/>
    <w:rsid w:val="00A96FE3"/>
    <w:rsid w:val="00A975C0"/>
    <w:rsid w:val="00A97869"/>
    <w:rsid w:val="00AA0F4D"/>
    <w:rsid w:val="00AA122B"/>
    <w:rsid w:val="00AA16B4"/>
    <w:rsid w:val="00AA1BD7"/>
    <w:rsid w:val="00AA1EAD"/>
    <w:rsid w:val="00AA24A0"/>
    <w:rsid w:val="00AA2793"/>
    <w:rsid w:val="00AA297F"/>
    <w:rsid w:val="00AA2CF2"/>
    <w:rsid w:val="00AA37E0"/>
    <w:rsid w:val="00AA3B99"/>
    <w:rsid w:val="00AA3FDB"/>
    <w:rsid w:val="00AA41F9"/>
    <w:rsid w:val="00AA5094"/>
    <w:rsid w:val="00AA5630"/>
    <w:rsid w:val="00AA5B55"/>
    <w:rsid w:val="00AA6BC8"/>
    <w:rsid w:val="00AA71F9"/>
    <w:rsid w:val="00AA7F05"/>
    <w:rsid w:val="00AB11B3"/>
    <w:rsid w:val="00AB14CA"/>
    <w:rsid w:val="00AB14DE"/>
    <w:rsid w:val="00AB1EB0"/>
    <w:rsid w:val="00AB1F99"/>
    <w:rsid w:val="00AB2492"/>
    <w:rsid w:val="00AB2664"/>
    <w:rsid w:val="00AB3861"/>
    <w:rsid w:val="00AB3A1B"/>
    <w:rsid w:val="00AB3B8F"/>
    <w:rsid w:val="00AB3CD5"/>
    <w:rsid w:val="00AB51DD"/>
    <w:rsid w:val="00AB51E9"/>
    <w:rsid w:val="00AB569C"/>
    <w:rsid w:val="00AB5737"/>
    <w:rsid w:val="00AB5CB8"/>
    <w:rsid w:val="00AB670B"/>
    <w:rsid w:val="00AB6855"/>
    <w:rsid w:val="00AB75E5"/>
    <w:rsid w:val="00AC04BA"/>
    <w:rsid w:val="00AC06D3"/>
    <w:rsid w:val="00AC07E3"/>
    <w:rsid w:val="00AC163B"/>
    <w:rsid w:val="00AC1954"/>
    <w:rsid w:val="00AC19C8"/>
    <w:rsid w:val="00AC19D1"/>
    <w:rsid w:val="00AC1CCF"/>
    <w:rsid w:val="00AC23B0"/>
    <w:rsid w:val="00AC2517"/>
    <w:rsid w:val="00AC329D"/>
    <w:rsid w:val="00AC483F"/>
    <w:rsid w:val="00AC4AB2"/>
    <w:rsid w:val="00AC6751"/>
    <w:rsid w:val="00AC6FEA"/>
    <w:rsid w:val="00AC704B"/>
    <w:rsid w:val="00AC70B2"/>
    <w:rsid w:val="00AC70E6"/>
    <w:rsid w:val="00AC72C9"/>
    <w:rsid w:val="00AD025A"/>
    <w:rsid w:val="00AD18F5"/>
    <w:rsid w:val="00AD1CFE"/>
    <w:rsid w:val="00AD3249"/>
    <w:rsid w:val="00AD3915"/>
    <w:rsid w:val="00AD39EE"/>
    <w:rsid w:val="00AD3C28"/>
    <w:rsid w:val="00AD53EC"/>
    <w:rsid w:val="00AD55DD"/>
    <w:rsid w:val="00AD5DB0"/>
    <w:rsid w:val="00AD7B9E"/>
    <w:rsid w:val="00AE018B"/>
    <w:rsid w:val="00AE0FB2"/>
    <w:rsid w:val="00AE171C"/>
    <w:rsid w:val="00AE1975"/>
    <w:rsid w:val="00AE1D64"/>
    <w:rsid w:val="00AE254A"/>
    <w:rsid w:val="00AE269F"/>
    <w:rsid w:val="00AE2DC3"/>
    <w:rsid w:val="00AE2E90"/>
    <w:rsid w:val="00AE32FF"/>
    <w:rsid w:val="00AE3C56"/>
    <w:rsid w:val="00AE48BD"/>
    <w:rsid w:val="00AE546F"/>
    <w:rsid w:val="00AE5BBF"/>
    <w:rsid w:val="00AE5E78"/>
    <w:rsid w:val="00AE629B"/>
    <w:rsid w:val="00AE64AB"/>
    <w:rsid w:val="00AE718A"/>
    <w:rsid w:val="00AE71E9"/>
    <w:rsid w:val="00AE762C"/>
    <w:rsid w:val="00AE7A3C"/>
    <w:rsid w:val="00AE7C37"/>
    <w:rsid w:val="00AE7F62"/>
    <w:rsid w:val="00AF02CE"/>
    <w:rsid w:val="00AF158B"/>
    <w:rsid w:val="00AF1977"/>
    <w:rsid w:val="00AF1EC0"/>
    <w:rsid w:val="00AF1F7E"/>
    <w:rsid w:val="00AF21AA"/>
    <w:rsid w:val="00AF2436"/>
    <w:rsid w:val="00AF2610"/>
    <w:rsid w:val="00AF2B75"/>
    <w:rsid w:val="00AF2DBF"/>
    <w:rsid w:val="00AF3ABE"/>
    <w:rsid w:val="00AF3B93"/>
    <w:rsid w:val="00AF4AB2"/>
    <w:rsid w:val="00AF512B"/>
    <w:rsid w:val="00AF5572"/>
    <w:rsid w:val="00AF5F68"/>
    <w:rsid w:val="00AF69C2"/>
    <w:rsid w:val="00B00AD5"/>
    <w:rsid w:val="00B0178A"/>
    <w:rsid w:val="00B0288A"/>
    <w:rsid w:val="00B03C9B"/>
    <w:rsid w:val="00B0419C"/>
    <w:rsid w:val="00B05AA3"/>
    <w:rsid w:val="00B05D49"/>
    <w:rsid w:val="00B05E1D"/>
    <w:rsid w:val="00B0736F"/>
    <w:rsid w:val="00B107F6"/>
    <w:rsid w:val="00B10E71"/>
    <w:rsid w:val="00B111D8"/>
    <w:rsid w:val="00B112EB"/>
    <w:rsid w:val="00B11649"/>
    <w:rsid w:val="00B11954"/>
    <w:rsid w:val="00B11A45"/>
    <w:rsid w:val="00B1239E"/>
    <w:rsid w:val="00B125C7"/>
    <w:rsid w:val="00B12C96"/>
    <w:rsid w:val="00B12EBA"/>
    <w:rsid w:val="00B13147"/>
    <w:rsid w:val="00B132A6"/>
    <w:rsid w:val="00B13F71"/>
    <w:rsid w:val="00B144C3"/>
    <w:rsid w:val="00B14507"/>
    <w:rsid w:val="00B15406"/>
    <w:rsid w:val="00B15889"/>
    <w:rsid w:val="00B15AAA"/>
    <w:rsid w:val="00B15BEC"/>
    <w:rsid w:val="00B16097"/>
    <w:rsid w:val="00B16242"/>
    <w:rsid w:val="00B165B9"/>
    <w:rsid w:val="00B16A93"/>
    <w:rsid w:val="00B16AE7"/>
    <w:rsid w:val="00B175F4"/>
    <w:rsid w:val="00B1785E"/>
    <w:rsid w:val="00B2037C"/>
    <w:rsid w:val="00B210B0"/>
    <w:rsid w:val="00B2116E"/>
    <w:rsid w:val="00B2215E"/>
    <w:rsid w:val="00B22DC1"/>
    <w:rsid w:val="00B230FE"/>
    <w:rsid w:val="00B23204"/>
    <w:rsid w:val="00B234B4"/>
    <w:rsid w:val="00B23F17"/>
    <w:rsid w:val="00B24493"/>
    <w:rsid w:val="00B24C9B"/>
    <w:rsid w:val="00B255BB"/>
    <w:rsid w:val="00B256E1"/>
    <w:rsid w:val="00B26A32"/>
    <w:rsid w:val="00B27049"/>
    <w:rsid w:val="00B27E7E"/>
    <w:rsid w:val="00B27F2E"/>
    <w:rsid w:val="00B30265"/>
    <w:rsid w:val="00B307A9"/>
    <w:rsid w:val="00B308C1"/>
    <w:rsid w:val="00B30D6C"/>
    <w:rsid w:val="00B3105E"/>
    <w:rsid w:val="00B315F1"/>
    <w:rsid w:val="00B32260"/>
    <w:rsid w:val="00B32A57"/>
    <w:rsid w:val="00B3332C"/>
    <w:rsid w:val="00B337F4"/>
    <w:rsid w:val="00B3382F"/>
    <w:rsid w:val="00B33833"/>
    <w:rsid w:val="00B338EC"/>
    <w:rsid w:val="00B33B1F"/>
    <w:rsid w:val="00B349FB"/>
    <w:rsid w:val="00B35403"/>
    <w:rsid w:val="00B3555D"/>
    <w:rsid w:val="00B35A50"/>
    <w:rsid w:val="00B36E3C"/>
    <w:rsid w:val="00B4021C"/>
    <w:rsid w:val="00B4030D"/>
    <w:rsid w:val="00B4046F"/>
    <w:rsid w:val="00B40524"/>
    <w:rsid w:val="00B40FE9"/>
    <w:rsid w:val="00B414C3"/>
    <w:rsid w:val="00B41849"/>
    <w:rsid w:val="00B44279"/>
    <w:rsid w:val="00B446A6"/>
    <w:rsid w:val="00B44BCF"/>
    <w:rsid w:val="00B45EC5"/>
    <w:rsid w:val="00B4620E"/>
    <w:rsid w:val="00B4657C"/>
    <w:rsid w:val="00B474F7"/>
    <w:rsid w:val="00B47BE2"/>
    <w:rsid w:val="00B5086A"/>
    <w:rsid w:val="00B50A01"/>
    <w:rsid w:val="00B51220"/>
    <w:rsid w:val="00B51E46"/>
    <w:rsid w:val="00B53148"/>
    <w:rsid w:val="00B53529"/>
    <w:rsid w:val="00B55052"/>
    <w:rsid w:val="00B55A64"/>
    <w:rsid w:val="00B55A72"/>
    <w:rsid w:val="00B5688B"/>
    <w:rsid w:val="00B579E9"/>
    <w:rsid w:val="00B61172"/>
    <w:rsid w:val="00B62531"/>
    <w:rsid w:val="00B63249"/>
    <w:rsid w:val="00B6460B"/>
    <w:rsid w:val="00B64ED8"/>
    <w:rsid w:val="00B65234"/>
    <w:rsid w:val="00B65620"/>
    <w:rsid w:val="00B6573E"/>
    <w:rsid w:val="00B6598B"/>
    <w:rsid w:val="00B65BA6"/>
    <w:rsid w:val="00B667DB"/>
    <w:rsid w:val="00B67E94"/>
    <w:rsid w:val="00B703C2"/>
    <w:rsid w:val="00B70799"/>
    <w:rsid w:val="00B709EA"/>
    <w:rsid w:val="00B710F8"/>
    <w:rsid w:val="00B7131B"/>
    <w:rsid w:val="00B71515"/>
    <w:rsid w:val="00B71DB3"/>
    <w:rsid w:val="00B72409"/>
    <w:rsid w:val="00B730D9"/>
    <w:rsid w:val="00B73566"/>
    <w:rsid w:val="00B747C4"/>
    <w:rsid w:val="00B75B86"/>
    <w:rsid w:val="00B76325"/>
    <w:rsid w:val="00B76649"/>
    <w:rsid w:val="00B76752"/>
    <w:rsid w:val="00B770E0"/>
    <w:rsid w:val="00B7733C"/>
    <w:rsid w:val="00B779AB"/>
    <w:rsid w:val="00B804E3"/>
    <w:rsid w:val="00B806BD"/>
    <w:rsid w:val="00B810ED"/>
    <w:rsid w:val="00B81131"/>
    <w:rsid w:val="00B81132"/>
    <w:rsid w:val="00B8131D"/>
    <w:rsid w:val="00B81CBD"/>
    <w:rsid w:val="00B81F13"/>
    <w:rsid w:val="00B8324A"/>
    <w:rsid w:val="00B8337A"/>
    <w:rsid w:val="00B83E6D"/>
    <w:rsid w:val="00B84522"/>
    <w:rsid w:val="00B84B84"/>
    <w:rsid w:val="00B84D00"/>
    <w:rsid w:val="00B84DA8"/>
    <w:rsid w:val="00B85525"/>
    <w:rsid w:val="00B85D86"/>
    <w:rsid w:val="00B867BC"/>
    <w:rsid w:val="00B87C62"/>
    <w:rsid w:val="00B9139D"/>
    <w:rsid w:val="00B91657"/>
    <w:rsid w:val="00B91938"/>
    <w:rsid w:val="00B92975"/>
    <w:rsid w:val="00B93092"/>
    <w:rsid w:val="00B935DF"/>
    <w:rsid w:val="00B939A2"/>
    <w:rsid w:val="00B93F74"/>
    <w:rsid w:val="00B94C93"/>
    <w:rsid w:val="00B96414"/>
    <w:rsid w:val="00B96F20"/>
    <w:rsid w:val="00B973EB"/>
    <w:rsid w:val="00B97559"/>
    <w:rsid w:val="00B97636"/>
    <w:rsid w:val="00B97C88"/>
    <w:rsid w:val="00B97DDB"/>
    <w:rsid w:val="00BA0C46"/>
    <w:rsid w:val="00BA1653"/>
    <w:rsid w:val="00BA19A3"/>
    <w:rsid w:val="00BA1B26"/>
    <w:rsid w:val="00BA21C7"/>
    <w:rsid w:val="00BA374B"/>
    <w:rsid w:val="00BA3A05"/>
    <w:rsid w:val="00BA40D8"/>
    <w:rsid w:val="00BA4F09"/>
    <w:rsid w:val="00BA4F21"/>
    <w:rsid w:val="00BA5651"/>
    <w:rsid w:val="00BA578E"/>
    <w:rsid w:val="00BA598B"/>
    <w:rsid w:val="00BA5AED"/>
    <w:rsid w:val="00BA6C28"/>
    <w:rsid w:val="00BA7F00"/>
    <w:rsid w:val="00BB026F"/>
    <w:rsid w:val="00BB02D3"/>
    <w:rsid w:val="00BB032A"/>
    <w:rsid w:val="00BB07BC"/>
    <w:rsid w:val="00BB0A8F"/>
    <w:rsid w:val="00BB12F9"/>
    <w:rsid w:val="00BB1D67"/>
    <w:rsid w:val="00BB1F14"/>
    <w:rsid w:val="00BB249C"/>
    <w:rsid w:val="00BB29FF"/>
    <w:rsid w:val="00BB2F9A"/>
    <w:rsid w:val="00BB32A3"/>
    <w:rsid w:val="00BB3969"/>
    <w:rsid w:val="00BB3B5C"/>
    <w:rsid w:val="00BB3B84"/>
    <w:rsid w:val="00BB52AC"/>
    <w:rsid w:val="00BB5BA1"/>
    <w:rsid w:val="00BB685C"/>
    <w:rsid w:val="00BB6CDA"/>
    <w:rsid w:val="00BC01AF"/>
    <w:rsid w:val="00BC0FC6"/>
    <w:rsid w:val="00BC12CD"/>
    <w:rsid w:val="00BC1549"/>
    <w:rsid w:val="00BC1B33"/>
    <w:rsid w:val="00BC220E"/>
    <w:rsid w:val="00BC3A58"/>
    <w:rsid w:val="00BC510E"/>
    <w:rsid w:val="00BC5322"/>
    <w:rsid w:val="00BC5676"/>
    <w:rsid w:val="00BC5E2D"/>
    <w:rsid w:val="00BC5ED4"/>
    <w:rsid w:val="00BC6297"/>
    <w:rsid w:val="00BC76D6"/>
    <w:rsid w:val="00BC7AEB"/>
    <w:rsid w:val="00BD0519"/>
    <w:rsid w:val="00BD0A40"/>
    <w:rsid w:val="00BD112C"/>
    <w:rsid w:val="00BD3353"/>
    <w:rsid w:val="00BD3BF5"/>
    <w:rsid w:val="00BD4272"/>
    <w:rsid w:val="00BD4CA6"/>
    <w:rsid w:val="00BD4E47"/>
    <w:rsid w:val="00BD50A9"/>
    <w:rsid w:val="00BD5146"/>
    <w:rsid w:val="00BD54B1"/>
    <w:rsid w:val="00BD60BF"/>
    <w:rsid w:val="00BD6461"/>
    <w:rsid w:val="00BD6BA0"/>
    <w:rsid w:val="00BE02A2"/>
    <w:rsid w:val="00BE0849"/>
    <w:rsid w:val="00BE08FE"/>
    <w:rsid w:val="00BE1459"/>
    <w:rsid w:val="00BE1784"/>
    <w:rsid w:val="00BE1A91"/>
    <w:rsid w:val="00BE1AF3"/>
    <w:rsid w:val="00BE30DD"/>
    <w:rsid w:val="00BE3753"/>
    <w:rsid w:val="00BE3867"/>
    <w:rsid w:val="00BE460A"/>
    <w:rsid w:val="00BE4CCB"/>
    <w:rsid w:val="00BE58A2"/>
    <w:rsid w:val="00BE59D5"/>
    <w:rsid w:val="00BE5E49"/>
    <w:rsid w:val="00BE615A"/>
    <w:rsid w:val="00BE70E6"/>
    <w:rsid w:val="00BE7405"/>
    <w:rsid w:val="00BF0C0E"/>
    <w:rsid w:val="00BF0F01"/>
    <w:rsid w:val="00BF102D"/>
    <w:rsid w:val="00BF106C"/>
    <w:rsid w:val="00BF1DC2"/>
    <w:rsid w:val="00BF1DEC"/>
    <w:rsid w:val="00BF2097"/>
    <w:rsid w:val="00BF40ED"/>
    <w:rsid w:val="00BF4FE8"/>
    <w:rsid w:val="00BF5423"/>
    <w:rsid w:val="00BF63BD"/>
    <w:rsid w:val="00BF7220"/>
    <w:rsid w:val="00BF7359"/>
    <w:rsid w:val="00BF7696"/>
    <w:rsid w:val="00BF77E3"/>
    <w:rsid w:val="00C000C3"/>
    <w:rsid w:val="00C00563"/>
    <w:rsid w:val="00C00DC4"/>
    <w:rsid w:val="00C01372"/>
    <w:rsid w:val="00C017E0"/>
    <w:rsid w:val="00C02015"/>
    <w:rsid w:val="00C02D80"/>
    <w:rsid w:val="00C031AD"/>
    <w:rsid w:val="00C03327"/>
    <w:rsid w:val="00C03B02"/>
    <w:rsid w:val="00C042AC"/>
    <w:rsid w:val="00C043FC"/>
    <w:rsid w:val="00C0464E"/>
    <w:rsid w:val="00C04A1E"/>
    <w:rsid w:val="00C04BC0"/>
    <w:rsid w:val="00C04C3C"/>
    <w:rsid w:val="00C04E3D"/>
    <w:rsid w:val="00C05078"/>
    <w:rsid w:val="00C05129"/>
    <w:rsid w:val="00C057E5"/>
    <w:rsid w:val="00C0796B"/>
    <w:rsid w:val="00C07EBB"/>
    <w:rsid w:val="00C1004F"/>
    <w:rsid w:val="00C10E82"/>
    <w:rsid w:val="00C11DCA"/>
    <w:rsid w:val="00C12948"/>
    <w:rsid w:val="00C12C91"/>
    <w:rsid w:val="00C13FCC"/>
    <w:rsid w:val="00C140B4"/>
    <w:rsid w:val="00C1428B"/>
    <w:rsid w:val="00C14959"/>
    <w:rsid w:val="00C15611"/>
    <w:rsid w:val="00C15E72"/>
    <w:rsid w:val="00C17686"/>
    <w:rsid w:val="00C17947"/>
    <w:rsid w:val="00C200AC"/>
    <w:rsid w:val="00C2023D"/>
    <w:rsid w:val="00C21339"/>
    <w:rsid w:val="00C2200B"/>
    <w:rsid w:val="00C22D35"/>
    <w:rsid w:val="00C22E81"/>
    <w:rsid w:val="00C230CE"/>
    <w:rsid w:val="00C23A73"/>
    <w:rsid w:val="00C253E7"/>
    <w:rsid w:val="00C258CF"/>
    <w:rsid w:val="00C259E9"/>
    <w:rsid w:val="00C26C45"/>
    <w:rsid w:val="00C2770C"/>
    <w:rsid w:val="00C3002A"/>
    <w:rsid w:val="00C309E4"/>
    <w:rsid w:val="00C3179E"/>
    <w:rsid w:val="00C31918"/>
    <w:rsid w:val="00C31DAD"/>
    <w:rsid w:val="00C324D4"/>
    <w:rsid w:val="00C32ECC"/>
    <w:rsid w:val="00C338A0"/>
    <w:rsid w:val="00C33C08"/>
    <w:rsid w:val="00C33E64"/>
    <w:rsid w:val="00C34DEA"/>
    <w:rsid w:val="00C34FC2"/>
    <w:rsid w:val="00C355B0"/>
    <w:rsid w:val="00C35B2C"/>
    <w:rsid w:val="00C3660E"/>
    <w:rsid w:val="00C36FE1"/>
    <w:rsid w:val="00C378B8"/>
    <w:rsid w:val="00C4074F"/>
    <w:rsid w:val="00C40760"/>
    <w:rsid w:val="00C40C63"/>
    <w:rsid w:val="00C41456"/>
    <w:rsid w:val="00C414E0"/>
    <w:rsid w:val="00C41A42"/>
    <w:rsid w:val="00C41ECA"/>
    <w:rsid w:val="00C44508"/>
    <w:rsid w:val="00C44A96"/>
    <w:rsid w:val="00C44EDD"/>
    <w:rsid w:val="00C450EE"/>
    <w:rsid w:val="00C4599B"/>
    <w:rsid w:val="00C459B2"/>
    <w:rsid w:val="00C45D4D"/>
    <w:rsid w:val="00C465B2"/>
    <w:rsid w:val="00C46E60"/>
    <w:rsid w:val="00C501E0"/>
    <w:rsid w:val="00C501F9"/>
    <w:rsid w:val="00C516F9"/>
    <w:rsid w:val="00C51A45"/>
    <w:rsid w:val="00C520B3"/>
    <w:rsid w:val="00C523C0"/>
    <w:rsid w:val="00C52B7F"/>
    <w:rsid w:val="00C53507"/>
    <w:rsid w:val="00C53D75"/>
    <w:rsid w:val="00C544C2"/>
    <w:rsid w:val="00C5454A"/>
    <w:rsid w:val="00C551D6"/>
    <w:rsid w:val="00C55675"/>
    <w:rsid w:val="00C5683D"/>
    <w:rsid w:val="00C56BDA"/>
    <w:rsid w:val="00C60705"/>
    <w:rsid w:val="00C60843"/>
    <w:rsid w:val="00C61689"/>
    <w:rsid w:val="00C61785"/>
    <w:rsid w:val="00C6190E"/>
    <w:rsid w:val="00C61B8B"/>
    <w:rsid w:val="00C61C69"/>
    <w:rsid w:val="00C621A6"/>
    <w:rsid w:val="00C62CC8"/>
    <w:rsid w:val="00C64834"/>
    <w:rsid w:val="00C65992"/>
    <w:rsid w:val="00C668FA"/>
    <w:rsid w:val="00C675D5"/>
    <w:rsid w:val="00C675FF"/>
    <w:rsid w:val="00C676D7"/>
    <w:rsid w:val="00C67EEF"/>
    <w:rsid w:val="00C70BE9"/>
    <w:rsid w:val="00C712EE"/>
    <w:rsid w:val="00C71E63"/>
    <w:rsid w:val="00C72648"/>
    <w:rsid w:val="00C733DD"/>
    <w:rsid w:val="00C73F89"/>
    <w:rsid w:val="00C740C1"/>
    <w:rsid w:val="00C74A38"/>
    <w:rsid w:val="00C74A9A"/>
    <w:rsid w:val="00C74C76"/>
    <w:rsid w:val="00C75B5B"/>
    <w:rsid w:val="00C77085"/>
    <w:rsid w:val="00C77719"/>
    <w:rsid w:val="00C8034C"/>
    <w:rsid w:val="00C80E4C"/>
    <w:rsid w:val="00C81851"/>
    <w:rsid w:val="00C81CC8"/>
    <w:rsid w:val="00C82CE5"/>
    <w:rsid w:val="00C834AF"/>
    <w:rsid w:val="00C8350A"/>
    <w:rsid w:val="00C844B0"/>
    <w:rsid w:val="00C847DB"/>
    <w:rsid w:val="00C84C46"/>
    <w:rsid w:val="00C84C4C"/>
    <w:rsid w:val="00C85B24"/>
    <w:rsid w:val="00C86CB8"/>
    <w:rsid w:val="00C8726B"/>
    <w:rsid w:val="00C8747B"/>
    <w:rsid w:val="00C9027A"/>
    <w:rsid w:val="00C90581"/>
    <w:rsid w:val="00C91CA2"/>
    <w:rsid w:val="00C92CCE"/>
    <w:rsid w:val="00C92FD4"/>
    <w:rsid w:val="00C93D3D"/>
    <w:rsid w:val="00C94343"/>
    <w:rsid w:val="00C95314"/>
    <w:rsid w:val="00C957BC"/>
    <w:rsid w:val="00C96C7C"/>
    <w:rsid w:val="00C96FC3"/>
    <w:rsid w:val="00C9717B"/>
    <w:rsid w:val="00C97489"/>
    <w:rsid w:val="00C9752B"/>
    <w:rsid w:val="00C97A09"/>
    <w:rsid w:val="00CA191B"/>
    <w:rsid w:val="00CA1E0E"/>
    <w:rsid w:val="00CA325F"/>
    <w:rsid w:val="00CA35B4"/>
    <w:rsid w:val="00CA3CE0"/>
    <w:rsid w:val="00CA441B"/>
    <w:rsid w:val="00CA4AA2"/>
    <w:rsid w:val="00CA4BA3"/>
    <w:rsid w:val="00CA5737"/>
    <w:rsid w:val="00CA687B"/>
    <w:rsid w:val="00CA6A9C"/>
    <w:rsid w:val="00CA6B15"/>
    <w:rsid w:val="00CA7336"/>
    <w:rsid w:val="00CA7430"/>
    <w:rsid w:val="00CA7599"/>
    <w:rsid w:val="00CB036D"/>
    <w:rsid w:val="00CB0B87"/>
    <w:rsid w:val="00CB0CEC"/>
    <w:rsid w:val="00CB1A7C"/>
    <w:rsid w:val="00CB1C5A"/>
    <w:rsid w:val="00CB249B"/>
    <w:rsid w:val="00CB298D"/>
    <w:rsid w:val="00CB2F8A"/>
    <w:rsid w:val="00CB3337"/>
    <w:rsid w:val="00CB5439"/>
    <w:rsid w:val="00CB5A42"/>
    <w:rsid w:val="00CB5F53"/>
    <w:rsid w:val="00CB673A"/>
    <w:rsid w:val="00CB67BD"/>
    <w:rsid w:val="00CB7000"/>
    <w:rsid w:val="00CB7667"/>
    <w:rsid w:val="00CC1107"/>
    <w:rsid w:val="00CC2034"/>
    <w:rsid w:val="00CC2735"/>
    <w:rsid w:val="00CC3342"/>
    <w:rsid w:val="00CC335E"/>
    <w:rsid w:val="00CC3503"/>
    <w:rsid w:val="00CC3E5B"/>
    <w:rsid w:val="00CC40A5"/>
    <w:rsid w:val="00CC4965"/>
    <w:rsid w:val="00CC50ED"/>
    <w:rsid w:val="00CC5436"/>
    <w:rsid w:val="00CC5607"/>
    <w:rsid w:val="00CC651B"/>
    <w:rsid w:val="00CC6860"/>
    <w:rsid w:val="00CC6DAA"/>
    <w:rsid w:val="00CC6F68"/>
    <w:rsid w:val="00CC7562"/>
    <w:rsid w:val="00CC7F9C"/>
    <w:rsid w:val="00CD0523"/>
    <w:rsid w:val="00CD0934"/>
    <w:rsid w:val="00CD0BBE"/>
    <w:rsid w:val="00CD0E82"/>
    <w:rsid w:val="00CD14D7"/>
    <w:rsid w:val="00CD1636"/>
    <w:rsid w:val="00CD1A2F"/>
    <w:rsid w:val="00CD21F5"/>
    <w:rsid w:val="00CD2255"/>
    <w:rsid w:val="00CD243F"/>
    <w:rsid w:val="00CD35A2"/>
    <w:rsid w:val="00CD364B"/>
    <w:rsid w:val="00CD40F4"/>
    <w:rsid w:val="00CD441C"/>
    <w:rsid w:val="00CD4570"/>
    <w:rsid w:val="00CD4997"/>
    <w:rsid w:val="00CD4AF5"/>
    <w:rsid w:val="00CD4B2B"/>
    <w:rsid w:val="00CD5324"/>
    <w:rsid w:val="00CD6245"/>
    <w:rsid w:val="00CD6C9C"/>
    <w:rsid w:val="00CD789A"/>
    <w:rsid w:val="00CE08AF"/>
    <w:rsid w:val="00CE123E"/>
    <w:rsid w:val="00CE155D"/>
    <w:rsid w:val="00CE1E0F"/>
    <w:rsid w:val="00CE2BB5"/>
    <w:rsid w:val="00CE2D14"/>
    <w:rsid w:val="00CE2FEE"/>
    <w:rsid w:val="00CE36DD"/>
    <w:rsid w:val="00CE3D43"/>
    <w:rsid w:val="00CE4948"/>
    <w:rsid w:val="00CE5B71"/>
    <w:rsid w:val="00CE6152"/>
    <w:rsid w:val="00CE7515"/>
    <w:rsid w:val="00CE7749"/>
    <w:rsid w:val="00CE7769"/>
    <w:rsid w:val="00CE7973"/>
    <w:rsid w:val="00CF05A1"/>
    <w:rsid w:val="00CF16DB"/>
    <w:rsid w:val="00CF20E9"/>
    <w:rsid w:val="00CF2239"/>
    <w:rsid w:val="00CF2BB7"/>
    <w:rsid w:val="00CF344B"/>
    <w:rsid w:val="00CF3FBB"/>
    <w:rsid w:val="00CF4410"/>
    <w:rsid w:val="00CF4459"/>
    <w:rsid w:val="00CF46FE"/>
    <w:rsid w:val="00CF4826"/>
    <w:rsid w:val="00CF4E9F"/>
    <w:rsid w:val="00CF5439"/>
    <w:rsid w:val="00CF57E6"/>
    <w:rsid w:val="00CF6082"/>
    <w:rsid w:val="00CF6228"/>
    <w:rsid w:val="00CF62B3"/>
    <w:rsid w:val="00CF76F8"/>
    <w:rsid w:val="00D001A3"/>
    <w:rsid w:val="00D014CA"/>
    <w:rsid w:val="00D018EC"/>
    <w:rsid w:val="00D01A37"/>
    <w:rsid w:val="00D021CF"/>
    <w:rsid w:val="00D0243C"/>
    <w:rsid w:val="00D02D01"/>
    <w:rsid w:val="00D03F34"/>
    <w:rsid w:val="00D04576"/>
    <w:rsid w:val="00D0536D"/>
    <w:rsid w:val="00D05FFF"/>
    <w:rsid w:val="00D0641D"/>
    <w:rsid w:val="00D0642B"/>
    <w:rsid w:val="00D06648"/>
    <w:rsid w:val="00D067BA"/>
    <w:rsid w:val="00D0686B"/>
    <w:rsid w:val="00D0747E"/>
    <w:rsid w:val="00D108FC"/>
    <w:rsid w:val="00D10F7D"/>
    <w:rsid w:val="00D11B1E"/>
    <w:rsid w:val="00D122C0"/>
    <w:rsid w:val="00D1290D"/>
    <w:rsid w:val="00D12B85"/>
    <w:rsid w:val="00D1314D"/>
    <w:rsid w:val="00D13445"/>
    <w:rsid w:val="00D13AE3"/>
    <w:rsid w:val="00D13C82"/>
    <w:rsid w:val="00D1412B"/>
    <w:rsid w:val="00D14BBC"/>
    <w:rsid w:val="00D14D11"/>
    <w:rsid w:val="00D156A1"/>
    <w:rsid w:val="00D16368"/>
    <w:rsid w:val="00D16525"/>
    <w:rsid w:val="00D16526"/>
    <w:rsid w:val="00D1682B"/>
    <w:rsid w:val="00D17100"/>
    <w:rsid w:val="00D202DE"/>
    <w:rsid w:val="00D20951"/>
    <w:rsid w:val="00D21187"/>
    <w:rsid w:val="00D21971"/>
    <w:rsid w:val="00D22327"/>
    <w:rsid w:val="00D2285C"/>
    <w:rsid w:val="00D229F1"/>
    <w:rsid w:val="00D22CCC"/>
    <w:rsid w:val="00D23D50"/>
    <w:rsid w:val="00D23FF4"/>
    <w:rsid w:val="00D241F4"/>
    <w:rsid w:val="00D24FDA"/>
    <w:rsid w:val="00D25915"/>
    <w:rsid w:val="00D25BB9"/>
    <w:rsid w:val="00D25CEE"/>
    <w:rsid w:val="00D26017"/>
    <w:rsid w:val="00D2694B"/>
    <w:rsid w:val="00D2717D"/>
    <w:rsid w:val="00D275CC"/>
    <w:rsid w:val="00D303D0"/>
    <w:rsid w:val="00D30E1C"/>
    <w:rsid w:val="00D311B4"/>
    <w:rsid w:val="00D328C6"/>
    <w:rsid w:val="00D33A02"/>
    <w:rsid w:val="00D34ABA"/>
    <w:rsid w:val="00D34BAE"/>
    <w:rsid w:val="00D34D99"/>
    <w:rsid w:val="00D35547"/>
    <w:rsid w:val="00D355C2"/>
    <w:rsid w:val="00D36F11"/>
    <w:rsid w:val="00D37B06"/>
    <w:rsid w:val="00D4000A"/>
    <w:rsid w:val="00D40045"/>
    <w:rsid w:val="00D40577"/>
    <w:rsid w:val="00D40600"/>
    <w:rsid w:val="00D40994"/>
    <w:rsid w:val="00D415A9"/>
    <w:rsid w:val="00D41F30"/>
    <w:rsid w:val="00D41F7C"/>
    <w:rsid w:val="00D4233A"/>
    <w:rsid w:val="00D432FB"/>
    <w:rsid w:val="00D43A91"/>
    <w:rsid w:val="00D43D4F"/>
    <w:rsid w:val="00D44A4F"/>
    <w:rsid w:val="00D45AFF"/>
    <w:rsid w:val="00D460CD"/>
    <w:rsid w:val="00D464F6"/>
    <w:rsid w:val="00D4682F"/>
    <w:rsid w:val="00D46D41"/>
    <w:rsid w:val="00D479F0"/>
    <w:rsid w:val="00D47F4E"/>
    <w:rsid w:val="00D50299"/>
    <w:rsid w:val="00D5068A"/>
    <w:rsid w:val="00D506E3"/>
    <w:rsid w:val="00D518AB"/>
    <w:rsid w:val="00D52023"/>
    <w:rsid w:val="00D52228"/>
    <w:rsid w:val="00D5271C"/>
    <w:rsid w:val="00D52A7A"/>
    <w:rsid w:val="00D52ECA"/>
    <w:rsid w:val="00D53210"/>
    <w:rsid w:val="00D53632"/>
    <w:rsid w:val="00D54274"/>
    <w:rsid w:val="00D5493E"/>
    <w:rsid w:val="00D54D38"/>
    <w:rsid w:val="00D54FE0"/>
    <w:rsid w:val="00D552C4"/>
    <w:rsid w:val="00D555E9"/>
    <w:rsid w:val="00D55F3C"/>
    <w:rsid w:val="00D56F3E"/>
    <w:rsid w:val="00D57651"/>
    <w:rsid w:val="00D57866"/>
    <w:rsid w:val="00D57AE9"/>
    <w:rsid w:val="00D57FA8"/>
    <w:rsid w:val="00D603A1"/>
    <w:rsid w:val="00D60408"/>
    <w:rsid w:val="00D6064B"/>
    <w:rsid w:val="00D61387"/>
    <w:rsid w:val="00D61A67"/>
    <w:rsid w:val="00D62262"/>
    <w:rsid w:val="00D6250C"/>
    <w:rsid w:val="00D62845"/>
    <w:rsid w:val="00D62A7A"/>
    <w:rsid w:val="00D635E4"/>
    <w:rsid w:val="00D64850"/>
    <w:rsid w:val="00D6581E"/>
    <w:rsid w:val="00D65A2A"/>
    <w:rsid w:val="00D65C54"/>
    <w:rsid w:val="00D6654C"/>
    <w:rsid w:val="00D6677D"/>
    <w:rsid w:val="00D66EE4"/>
    <w:rsid w:val="00D700D5"/>
    <w:rsid w:val="00D705C1"/>
    <w:rsid w:val="00D71966"/>
    <w:rsid w:val="00D720A1"/>
    <w:rsid w:val="00D72B17"/>
    <w:rsid w:val="00D74A6E"/>
    <w:rsid w:val="00D75952"/>
    <w:rsid w:val="00D767B1"/>
    <w:rsid w:val="00D7704E"/>
    <w:rsid w:val="00D77C68"/>
    <w:rsid w:val="00D77CD9"/>
    <w:rsid w:val="00D77D4F"/>
    <w:rsid w:val="00D81256"/>
    <w:rsid w:val="00D813B9"/>
    <w:rsid w:val="00D81CC8"/>
    <w:rsid w:val="00D81F81"/>
    <w:rsid w:val="00D8224D"/>
    <w:rsid w:val="00D82472"/>
    <w:rsid w:val="00D82531"/>
    <w:rsid w:val="00D82AAF"/>
    <w:rsid w:val="00D82E0A"/>
    <w:rsid w:val="00D82F98"/>
    <w:rsid w:val="00D840D7"/>
    <w:rsid w:val="00D842DB"/>
    <w:rsid w:val="00D84774"/>
    <w:rsid w:val="00D84F36"/>
    <w:rsid w:val="00D8593F"/>
    <w:rsid w:val="00D85C35"/>
    <w:rsid w:val="00D85C79"/>
    <w:rsid w:val="00D860CE"/>
    <w:rsid w:val="00D86190"/>
    <w:rsid w:val="00D86C60"/>
    <w:rsid w:val="00D86D85"/>
    <w:rsid w:val="00D86EA8"/>
    <w:rsid w:val="00D8703A"/>
    <w:rsid w:val="00D87BAD"/>
    <w:rsid w:val="00D90206"/>
    <w:rsid w:val="00D90217"/>
    <w:rsid w:val="00D9025D"/>
    <w:rsid w:val="00D90676"/>
    <w:rsid w:val="00D90CC4"/>
    <w:rsid w:val="00D9166C"/>
    <w:rsid w:val="00D9214A"/>
    <w:rsid w:val="00D92CD5"/>
    <w:rsid w:val="00D9310D"/>
    <w:rsid w:val="00D947B0"/>
    <w:rsid w:val="00D94D80"/>
    <w:rsid w:val="00D951FA"/>
    <w:rsid w:val="00D953DE"/>
    <w:rsid w:val="00D957B0"/>
    <w:rsid w:val="00D95BF5"/>
    <w:rsid w:val="00D95FBD"/>
    <w:rsid w:val="00D96C70"/>
    <w:rsid w:val="00D973B8"/>
    <w:rsid w:val="00DA0BEB"/>
    <w:rsid w:val="00DA1031"/>
    <w:rsid w:val="00DA1241"/>
    <w:rsid w:val="00DA1951"/>
    <w:rsid w:val="00DA23B5"/>
    <w:rsid w:val="00DA27CC"/>
    <w:rsid w:val="00DA28E3"/>
    <w:rsid w:val="00DA3305"/>
    <w:rsid w:val="00DA3359"/>
    <w:rsid w:val="00DA45A6"/>
    <w:rsid w:val="00DA4674"/>
    <w:rsid w:val="00DA502C"/>
    <w:rsid w:val="00DA57DB"/>
    <w:rsid w:val="00DA6B7D"/>
    <w:rsid w:val="00DA7C9C"/>
    <w:rsid w:val="00DA7CF3"/>
    <w:rsid w:val="00DA7E93"/>
    <w:rsid w:val="00DB04EA"/>
    <w:rsid w:val="00DB05AF"/>
    <w:rsid w:val="00DB089F"/>
    <w:rsid w:val="00DB16CD"/>
    <w:rsid w:val="00DB20B7"/>
    <w:rsid w:val="00DB210C"/>
    <w:rsid w:val="00DB2BF1"/>
    <w:rsid w:val="00DB3024"/>
    <w:rsid w:val="00DB3751"/>
    <w:rsid w:val="00DB3ABE"/>
    <w:rsid w:val="00DB4DB8"/>
    <w:rsid w:val="00DB54C5"/>
    <w:rsid w:val="00DB55A1"/>
    <w:rsid w:val="00DB5A03"/>
    <w:rsid w:val="00DB5A99"/>
    <w:rsid w:val="00DB5CB0"/>
    <w:rsid w:val="00DB6261"/>
    <w:rsid w:val="00DB6889"/>
    <w:rsid w:val="00DB6FCF"/>
    <w:rsid w:val="00DB76C7"/>
    <w:rsid w:val="00DB7991"/>
    <w:rsid w:val="00DB7F80"/>
    <w:rsid w:val="00DC1706"/>
    <w:rsid w:val="00DC18BB"/>
    <w:rsid w:val="00DC239E"/>
    <w:rsid w:val="00DC243F"/>
    <w:rsid w:val="00DC28AC"/>
    <w:rsid w:val="00DC2ACA"/>
    <w:rsid w:val="00DC2B16"/>
    <w:rsid w:val="00DC2E5B"/>
    <w:rsid w:val="00DC3830"/>
    <w:rsid w:val="00DC3901"/>
    <w:rsid w:val="00DC4D36"/>
    <w:rsid w:val="00DC4E9B"/>
    <w:rsid w:val="00DC5250"/>
    <w:rsid w:val="00DC59CB"/>
    <w:rsid w:val="00DC5ACA"/>
    <w:rsid w:val="00DC5E56"/>
    <w:rsid w:val="00DC6541"/>
    <w:rsid w:val="00DC6CB8"/>
    <w:rsid w:val="00DC6D58"/>
    <w:rsid w:val="00DC6EAE"/>
    <w:rsid w:val="00DC7303"/>
    <w:rsid w:val="00DC7361"/>
    <w:rsid w:val="00DD0577"/>
    <w:rsid w:val="00DD0977"/>
    <w:rsid w:val="00DD1BB7"/>
    <w:rsid w:val="00DD2706"/>
    <w:rsid w:val="00DD3018"/>
    <w:rsid w:val="00DD4358"/>
    <w:rsid w:val="00DD4B51"/>
    <w:rsid w:val="00DD4CE2"/>
    <w:rsid w:val="00DD6853"/>
    <w:rsid w:val="00DD6B63"/>
    <w:rsid w:val="00DD6B80"/>
    <w:rsid w:val="00DD6BE6"/>
    <w:rsid w:val="00DD7679"/>
    <w:rsid w:val="00DD79D9"/>
    <w:rsid w:val="00DE1068"/>
    <w:rsid w:val="00DE2476"/>
    <w:rsid w:val="00DE29EB"/>
    <w:rsid w:val="00DE2C66"/>
    <w:rsid w:val="00DE3188"/>
    <w:rsid w:val="00DE46FE"/>
    <w:rsid w:val="00DE4857"/>
    <w:rsid w:val="00DE48CF"/>
    <w:rsid w:val="00DE4DB1"/>
    <w:rsid w:val="00DE60B3"/>
    <w:rsid w:val="00DE60D0"/>
    <w:rsid w:val="00DE6379"/>
    <w:rsid w:val="00DE70D4"/>
    <w:rsid w:val="00DE7C9D"/>
    <w:rsid w:val="00DE7EB6"/>
    <w:rsid w:val="00DF0189"/>
    <w:rsid w:val="00DF0E40"/>
    <w:rsid w:val="00DF11E1"/>
    <w:rsid w:val="00DF13DE"/>
    <w:rsid w:val="00DF14AF"/>
    <w:rsid w:val="00DF2409"/>
    <w:rsid w:val="00DF2B8C"/>
    <w:rsid w:val="00DF2FE0"/>
    <w:rsid w:val="00DF339C"/>
    <w:rsid w:val="00DF38DF"/>
    <w:rsid w:val="00DF3D3F"/>
    <w:rsid w:val="00DF476C"/>
    <w:rsid w:val="00DF4A89"/>
    <w:rsid w:val="00DF516A"/>
    <w:rsid w:val="00DF55D3"/>
    <w:rsid w:val="00DF56CF"/>
    <w:rsid w:val="00DF598F"/>
    <w:rsid w:val="00DF5C42"/>
    <w:rsid w:val="00DF60FB"/>
    <w:rsid w:val="00DF63F0"/>
    <w:rsid w:val="00DF6A59"/>
    <w:rsid w:val="00DF71F4"/>
    <w:rsid w:val="00DF795C"/>
    <w:rsid w:val="00DF7A5C"/>
    <w:rsid w:val="00DF7C0B"/>
    <w:rsid w:val="00E00745"/>
    <w:rsid w:val="00E00942"/>
    <w:rsid w:val="00E0100B"/>
    <w:rsid w:val="00E01191"/>
    <w:rsid w:val="00E020F2"/>
    <w:rsid w:val="00E02AAE"/>
    <w:rsid w:val="00E02E41"/>
    <w:rsid w:val="00E040CB"/>
    <w:rsid w:val="00E044F0"/>
    <w:rsid w:val="00E048BF"/>
    <w:rsid w:val="00E04E09"/>
    <w:rsid w:val="00E05066"/>
    <w:rsid w:val="00E05C14"/>
    <w:rsid w:val="00E05DC0"/>
    <w:rsid w:val="00E05EC0"/>
    <w:rsid w:val="00E063A8"/>
    <w:rsid w:val="00E068C6"/>
    <w:rsid w:val="00E06BE8"/>
    <w:rsid w:val="00E077D6"/>
    <w:rsid w:val="00E10B53"/>
    <w:rsid w:val="00E11C69"/>
    <w:rsid w:val="00E12718"/>
    <w:rsid w:val="00E12CE5"/>
    <w:rsid w:val="00E12D34"/>
    <w:rsid w:val="00E134BE"/>
    <w:rsid w:val="00E13BF3"/>
    <w:rsid w:val="00E13CCB"/>
    <w:rsid w:val="00E148AA"/>
    <w:rsid w:val="00E14B7F"/>
    <w:rsid w:val="00E153CF"/>
    <w:rsid w:val="00E15A6B"/>
    <w:rsid w:val="00E15BAA"/>
    <w:rsid w:val="00E1705F"/>
    <w:rsid w:val="00E1723C"/>
    <w:rsid w:val="00E2061F"/>
    <w:rsid w:val="00E20B4A"/>
    <w:rsid w:val="00E21C62"/>
    <w:rsid w:val="00E22C79"/>
    <w:rsid w:val="00E22ED4"/>
    <w:rsid w:val="00E23759"/>
    <w:rsid w:val="00E2387B"/>
    <w:rsid w:val="00E2490A"/>
    <w:rsid w:val="00E25A92"/>
    <w:rsid w:val="00E260CE"/>
    <w:rsid w:val="00E261AE"/>
    <w:rsid w:val="00E27425"/>
    <w:rsid w:val="00E27D3D"/>
    <w:rsid w:val="00E304A8"/>
    <w:rsid w:val="00E304C8"/>
    <w:rsid w:val="00E30572"/>
    <w:rsid w:val="00E30D14"/>
    <w:rsid w:val="00E30FBF"/>
    <w:rsid w:val="00E313F2"/>
    <w:rsid w:val="00E317D4"/>
    <w:rsid w:val="00E31999"/>
    <w:rsid w:val="00E32CC4"/>
    <w:rsid w:val="00E32D9D"/>
    <w:rsid w:val="00E32F71"/>
    <w:rsid w:val="00E33721"/>
    <w:rsid w:val="00E341C1"/>
    <w:rsid w:val="00E34D23"/>
    <w:rsid w:val="00E35152"/>
    <w:rsid w:val="00E359B9"/>
    <w:rsid w:val="00E35A5A"/>
    <w:rsid w:val="00E36046"/>
    <w:rsid w:val="00E36990"/>
    <w:rsid w:val="00E411E6"/>
    <w:rsid w:val="00E412AC"/>
    <w:rsid w:val="00E41376"/>
    <w:rsid w:val="00E419AC"/>
    <w:rsid w:val="00E432C9"/>
    <w:rsid w:val="00E435EC"/>
    <w:rsid w:val="00E44295"/>
    <w:rsid w:val="00E44C68"/>
    <w:rsid w:val="00E44CAA"/>
    <w:rsid w:val="00E4500E"/>
    <w:rsid w:val="00E45CC5"/>
    <w:rsid w:val="00E46CAD"/>
    <w:rsid w:val="00E46E64"/>
    <w:rsid w:val="00E46FE8"/>
    <w:rsid w:val="00E47613"/>
    <w:rsid w:val="00E4795E"/>
    <w:rsid w:val="00E47B5A"/>
    <w:rsid w:val="00E47ED5"/>
    <w:rsid w:val="00E50699"/>
    <w:rsid w:val="00E50B28"/>
    <w:rsid w:val="00E5137C"/>
    <w:rsid w:val="00E5210E"/>
    <w:rsid w:val="00E52383"/>
    <w:rsid w:val="00E53378"/>
    <w:rsid w:val="00E53547"/>
    <w:rsid w:val="00E535BF"/>
    <w:rsid w:val="00E535F1"/>
    <w:rsid w:val="00E53B7F"/>
    <w:rsid w:val="00E53E11"/>
    <w:rsid w:val="00E54374"/>
    <w:rsid w:val="00E54464"/>
    <w:rsid w:val="00E544FE"/>
    <w:rsid w:val="00E545FE"/>
    <w:rsid w:val="00E54A5E"/>
    <w:rsid w:val="00E54B99"/>
    <w:rsid w:val="00E54C09"/>
    <w:rsid w:val="00E55081"/>
    <w:rsid w:val="00E55728"/>
    <w:rsid w:val="00E56034"/>
    <w:rsid w:val="00E560B1"/>
    <w:rsid w:val="00E5613A"/>
    <w:rsid w:val="00E5678F"/>
    <w:rsid w:val="00E56A56"/>
    <w:rsid w:val="00E56C42"/>
    <w:rsid w:val="00E56CCF"/>
    <w:rsid w:val="00E57098"/>
    <w:rsid w:val="00E57861"/>
    <w:rsid w:val="00E57B4A"/>
    <w:rsid w:val="00E60678"/>
    <w:rsid w:val="00E61476"/>
    <w:rsid w:val="00E614CE"/>
    <w:rsid w:val="00E616A6"/>
    <w:rsid w:val="00E61A08"/>
    <w:rsid w:val="00E623A9"/>
    <w:rsid w:val="00E629D0"/>
    <w:rsid w:val="00E62A55"/>
    <w:rsid w:val="00E63C45"/>
    <w:rsid w:val="00E6412C"/>
    <w:rsid w:val="00E647B3"/>
    <w:rsid w:val="00E64B23"/>
    <w:rsid w:val="00E65407"/>
    <w:rsid w:val="00E662E7"/>
    <w:rsid w:val="00E663F8"/>
    <w:rsid w:val="00E66874"/>
    <w:rsid w:val="00E66E31"/>
    <w:rsid w:val="00E66F82"/>
    <w:rsid w:val="00E67D93"/>
    <w:rsid w:val="00E700A3"/>
    <w:rsid w:val="00E70390"/>
    <w:rsid w:val="00E71747"/>
    <w:rsid w:val="00E719EE"/>
    <w:rsid w:val="00E71F7F"/>
    <w:rsid w:val="00E72992"/>
    <w:rsid w:val="00E72D65"/>
    <w:rsid w:val="00E734BA"/>
    <w:rsid w:val="00E73BF6"/>
    <w:rsid w:val="00E74286"/>
    <w:rsid w:val="00E7524D"/>
    <w:rsid w:val="00E76F0F"/>
    <w:rsid w:val="00E77C79"/>
    <w:rsid w:val="00E80294"/>
    <w:rsid w:val="00E803D9"/>
    <w:rsid w:val="00E80FB0"/>
    <w:rsid w:val="00E8260D"/>
    <w:rsid w:val="00E82BA4"/>
    <w:rsid w:val="00E8302A"/>
    <w:rsid w:val="00E8395B"/>
    <w:rsid w:val="00E83D85"/>
    <w:rsid w:val="00E84308"/>
    <w:rsid w:val="00E84371"/>
    <w:rsid w:val="00E8443E"/>
    <w:rsid w:val="00E847ED"/>
    <w:rsid w:val="00E84E31"/>
    <w:rsid w:val="00E84FE0"/>
    <w:rsid w:val="00E8510E"/>
    <w:rsid w:val="00E85939"/>
    <w:rsid w:val="00E85F23"/>
    <w:rsid w:val="00E86346"/>
    <w:rsid w:val="00E87543"/>
    <w:rsid w:val="00E87B63"/>
    <w:rsid w:val="00E87C23"/>
    <w:rsid w:val="00E900D9"/>
    <w:rsid w:val="00E9036E"/>
    <w:rsid w:val="00E90E80"/>
    <w:rsid w:val="00E91219"/>
    <w:rsid w:val="00E916FE"/>
    <w:rsid w:val="00E92260"/>
    <w:rsid w:val="00E92A78"/>
    <w:rsid w:val="00E930CF"/>
    <w:rsid w:val="00E93E4A"/>
    <w:rsid w:val="00E9400F"/>
    <w:rsid w:val="00E942A6"/>
    <w:rsid w:val="00E94C24"/>
    <w:rsid w:val="00E953F7"/>
    <w:rsid w:val="00E95618"/>
    <w:rsid w:val="00E95694"/>
    <w:rsid w:val="00E95881"/>
    <w:rsid w:val="00E959AE"/>
    <w:rsid w:val="00E965A3"/>
    <w:rsid w:val="00E97081"/>
    <w:rsid w:val="00E977C5"/>
    <w:rsid w:val="00E97E38"/>
    <w:rsid w:val="00EA0D04"/>
    <w:rsid w:val="00EA14E6"/>
    <w:rsid w:val="00EA22CA"/>
    <w:rsid w:val="00EA3999"/>
    <w:rsid w:val="00EA3BC8"/>
    <w:rsid w:val="00EA3DA9"/>
    <w:rsid w:val="00EA410F"/>
    <w:rsid w:val="00EA432C"/>
    <w:rsid w:val="00EA445E"/>
    <w:rsid w:val="00EA5CEF"/>
    <w:rsid w:val="00EA6633"/>
    <w:rsid w:val="00EA67E3"/>
    <w:rsid w:val="00EA693A"/>
    <w:rsid w:val="00EA7319"/>
    <w:rsid w:val="00EA7ADF"/>
    <w:rsid w:val="00EB004A"/>
    <w:rsid w:val="00EB0700"/>
    <w:rsid w:val="00EB0785"/>
    <w:rsid w:val="00EB0BC6"/>
    <w:rsid w:val="00EB0ED5"/>
    <w:rsid w:val="00EB2520"/>
    <w:rsid w:val="00EB28AC"/>
    <w:rsid w:val="00EB2FB4"/>
    <w:rsid w:val="00EB3913"/>
    <w:rsid w:val="00EB47F8"/>
    <w:rsid w:val="00EB48A6"/>
    <w:rsid w:val="00EB4E3C"/>
    <w:rsid w:val="00EB64D1"/>
    <w:rsid w:val="00EB65C2"/>
    <w:rsid w:val="00EB6A7B"/>
    <w:rsid w:val="00EC0212"/>
    <w:rsid w:val="00EC062B"/>
    <w:rsid w:val="00EC1D87"/>
    <w:rsid w:val="00EC2E6A"/>
    <w:rsid w:val="00EC2FD6"/>
    <w:rsid w:val="00EC3A9B"/>
    <w:rsid w:val="00EC48DE"/>
    <w:rsid w:val="00EC51AD"/>
    <w:rsid w:val="00EC54EA"/>
    <w:rsid w:val="00EC5F5D"/>
    <w:rsid w:val="00EC74EE"/>
    <w:rsid w:val="00EC790C"/>
    <w:rsid w:val="00EC7DFB"/>
    <w:rsid w:val="00ED11DA"/>
    <w:rsid w:val="00ED19CE"/>
    <w:rsid w:val="00ED1E4D"/>
    <w:rsid w:val="00ED2309"/>
    <w:rsid w:val="00ED2530"/>
    <w:rsid w:val="00ED3096"/>
    <w:rsid w:val="00ED373D"/>
    <w:rsid w:val="00ED3F7B"/>
    <w:rsid w:val="00ED4604"/>
    <w:rsid w:val="00ED4F49"/>
    <w:rsid w:val="00ED6398"/>
    <w:rsid w:val="00ED6633"/>
    <w:rsid w:val="00ED6B4B"/>
    <w:rsid w:val="00ED770F"/>
    <w:rsid w:val="00EE098F"/>
    <w:rsid w:val="00EE144D"/>
    <w:rsid w:val="00EE1C86"/>
    <w:rsid w:val="00EE26B7"/>
    <w:rsid w:val="00EE316C"/>
    <w:rsid w:val="00EE3F03"/>
    <w:rsid w:val="00EE40AC"/>
    <w:rsid w:val="00EE44DC"/>
    <w:rsid w:val="00EE49A0"/>
    <w:rsid w:val="00EE631C"/>
    <w:rsid w:val="00EE6CF7"/>
    <w:rsid w:val="00EE77D5"/>
    <w:rsid w:val="00EE7BB9"/>
    <w:rsid w:val="00EF170C"/>
    <w:rsid w:val="00EF17C3"/>
    <w:rsid w:val="00EF1EB1"/>
    <w:rsid w:val="00EF22EB"/>
    <w:rsid w:val="00EF24DB"/>
    <w:rsid w:val="00EF26D5"/>
    <w:rsid w:val="00EF3435"/>
    <w:rsid w:val="00EF51BA"/>
    <w:rsid w:val="00EF537A"/>
    <w:rsid w:val="00EF5791"/>
    <w:rsid w:val="00EF5BAE"/>
    <w:rsid w:val="00EF6011"/>
    <w:rsid w:val="00EF7A32"/>
    <w:rsid w:val="00EF7BBE"/>
    <w:rsid w:val="00EF7EAF"/>
    <w:rsid w:val="00F00175"/>
    <w:rsid w:val="00F00B4D"/>
    <w:rsid w:val="00F00F20"/>
    <w:rsid w:val="00F01692"/>
    <w:rsid w:val="00F01EE7"/>
    <w:rsid w:val="00F021C5"/>
    <w:rsid w:val="00F02976"/>
    <w:rsid w:val="00F03E4D"/>
    <w:rsid w:val="00F04149"/>
    <w:rsid w:val="00F04150"/>
    <w:rsid w:val="00F046C0"/>
    <w:rsid w:val="00F047D8"/>
    <w:rsid w:val="00F04E25"/>
    <w:rsid w:val="00F05285"/>
    <w:rsid w:val="00F058BD"/>
    <w:rsid w:val="00F058E2"/>
    <w:rsid w:val="00F05E78"/>
    <w:rsid w:val="00F07000"/>
    <w:rsid w:val="00F072FB"/>
    <w:rsid w:val="00F07741"/>
    <w:rsid w:val="00F07AE0"/>
    <w:rsid w:val="00F07EC3"/>
    <w:rsid w:val="00F1021C"/>
    <w:rsid w:val="00F1058B"/>
    <w:rsid w:val="00F11508"/>
    <w:rsid w:val="00F117F6"/>
    <w:rsid w:val="00F12FC6"/>
    <w:rsid w:val="00F1420B"/>
    <w:rsid w:val="00F14231"/>
    <w:rsid w:val="00F14527"/>
    <w:rsid w:val="00F147CC"/>
    <w:rsid w:val="00F14C75"/>
    <w:rsid w:val="00F15810"/>
    <w:rsid w:val="00F15AAB"/>
    <w:rsid w:val="00F15E92"/>
    <w:rsid w:val="00F16925"/>
    <w:rsid w:val="00F16B54"/>
    <w:rsid w:val="00F179C6"/>
    <w:rsid w:val="00F17A7E"/>
    <w:rsid w:val="00F17B0B"/>
    <w:rsid w:val="00F20030"/>
    <w:rsid w:val="00F20728"/>
    <w:rsid w:val="00F2109A"/>
    <w:rsid w:val="00F214D0"/>
    <w:rsid w:val="00F21675"/>
    <w:rsid w:val="00F22619"/>
    <w:rsid w:val="00F22A1C"/>
    <w:rsid w:val="00F23D33"/>
    <w:rsid w:val="00F23EF8"/>
    <w:rsid w:val="00F2401E"/>
    <w:rsid w:val="00F248D5"/>
    <w:rsid w:val="00F249CF"/>
    <w:rsid w:val="00F24AE9"/>
    <w:rsid w:val="00F256AD"/>
    <w:rsid w:val="00F25C09"/>
    <w:rsid w:val="00F26B12"/>
    <w:rsid w:val="00F27AF5"/>
    <w:rsid w:val="00F27D33"/>
    <w:rsid w:val="00F27E8B"/>
    <w:rsid w:val="00F3034F"/>
    <w:rsid w:val="00F3083C"/>
    <w:rsid w:val="00F31381"/>
    <w:rsid w:val="00F3146A"/>
    <w:rsid w:val="00F314F4"/>
    <w:rsid w:val="00F3260B"/>
    <w:rsid w:val="00F32802"/>
    <w:rsid w:val="00F33D6E"/>
    <w:rsid w:val="00F3429B"/>
    <w:rsid w:val="00F34BD6"/>
    <w:rsid w:val="00F34FA4"/>
    <w:rsid w:val="00F363BC"/>
    <w:rsid w:val="00F36424"/>
    <w:rsid w:val="00F364C1"/>
    <w:rsid w:val="00F36A36"/>
    <w:rsid w:val="00F408E9"/>
    <w:rsid w:val="00F40B22"/>
    <w:rsid w:val="00F40F8C"/>
    <w:rsid w:val="00F41B15"/>
    <w:rsid w:val="00F41B37"/>
    <w:rsid w:val="00F429CA"/>
    <w:rsid w:val="00F434AF"/>
    <w:rsid w:val="00F4351B"/>
    <w:rsid w:val="00F446D4"/>
    <w:rsid w:val="00F45B95"/>
    <w:rsid w:val="00F45C72"/>
    <w:rsid w:val="00F45CD5"/>
    <w:rsid w:val="00F45D6B"/>
    <w:rsid w:val="00F4617D"/>
    <w:rsid w:val="00F46F67"/>
    <w:rsid w:val="00F47AF4"/>
    <w:rsid w:val="00F47CB3"/>
    <w:rsid w:val="00F500E2"/>
    <w:rsid w:val="00F5020F"/>
    <w:rsid w:val="00F5062B"/>
    <w:rsid w:val="00F51B19"/>
    <w:rsid w:val="00F51E72"/>
    <w:rsid w:val="00F51F40"/>
    <w:rsid w:val="00F52C3D"/>
    <w:rsid w:val="00F52E71"/>
    <w:rsid w:val="00F54021"/>
    <w:rsid w:val="00F5471F"/>
    <w:rsid w:val="00F55375"/>
    <w:rsid w:val="00F5579E"/>
    <w:rsid w:val="00F55E11"/>
    <w:rsid w:val="00F562F4"/>
    <w:rsid w:val="00F566B7"/>
    <w:rsid w:val="00F569E7"/>
    <w:rsid w:val="00F5711E"/>
    <w:rsid w:val="00F57288"/>
    <w:rsid w:val="00F573A4"/>
    <w:rsid w:val="00F60F39"/>
    <w:rsid w:val="00F6114C"/>
    <w:rsid w:val="00F6123C"/>
    <w:rsid w:val="00F61635"/>
    <w:rsid w:val="00F61C93"/>
    <w:rsid w:val="00F62056"/>
    <w:rsid w:val="00F62068"/>
    <w:rsid w:val="00F62D2E"/>
    <w:rsid w:val="00F63D0F"/>
    <w:rsid w:val="00F63DB2"/>
    <w:rsid w:val="00F63DFC"/>
    <w:rsid w:val="00F64227"/>
    <w:rsid w:val="00F644FB"/>
    <w:rsid w:val="00F648B7"/>
    <w:rsid w:val="00F653A2"/>
    <w:rsid w:val="00F6541A"/>
    <w:rsid w:val="00F6545A"/>
    <w:rsid w:val="00F65795"/>
    <w:rsid w:val="00F66292"/>
    <w:rsid w:val="00F66353"/>
    <w:rsid w:val="00F66380"/>
    <w:rsid w:val="00F6694B"/>
    <w:rsid w:val="00F67004"/>
    <w:rsid w:val="00F67040"/>
    <w:rsid w:val="00F67454"/>
    <w:rsid w:val="00F70AEC"/>
    <w:rsid w:val="00F719DA"/>
    <w:rsid w:val="00F71AD2"/>
    <w:rsid w:val="00F71B6B"/>
    <w:rsid w:val="00F727B3"/>
    <w:rsid w:val="00F72929"/>
    <w:rsid w:val="00F72F52"/>
    <w:rsid w:val="00F73900"/>
    <w:rsid w:val="00F746C8"/>
    <w:rsid w:val="00F74D48"/>
    <w:rsid w:val="00F75B7A"/>
    <w:rsid w:val="00F75E41"/>
    <w:rsid w:val="00F76B63"/>
    <w:rsid w:val="00F76F58"/>
    <w:rsid w:val="00F77158"/>
    <w:rsid w:val="00F77C41"/>
    <w:rsid w:val="00F800FA"/>
    <w:rsid w:val="00F80119"/>
    <w:rsid w:val="00F81810"/>
    <w:rsid w:val="00F81F69"/>
    <w:rsid w:val="00F821C9"/>
    <w:rsid w:val="00F82411"/>
    <w:rsid w:val="00F82B20"/>
    <w:rsid w:val="00F82C0E"/>
    <w:rsid w:val="00F82E96"/>
    <w:rsid w:val="00F834F7"/>
    <w:rsid w:val="00F84131"/>
    <w:rsid w:val="00F846A9"/>
    <w:rsid w:val="00F84714"/>
    <w:rsid w:val="00F84C9C"/>
    <w:rsid w:val="00F85635"/>
    <w:rsid w:val="00F86485"/>
    <w:rsid w:val="00F86E4C"/>
    <w:rsid w:val="00F87525"/>
    <w:rsid w:val="00F875D2"/>
    <w:rsid w:val="00F87ED7"/>
    <w:rsid w:val="00F87FB9"/>
    <w:rsid w:val="00F9076C"/>
    <w:rsid w:val="00F90D05"/>
    <w:rsid w:val="00F911C6"/>
    <w:rsid w:val="00F913F9"/>
    <w:rsid w:val="00F9143B"/>
    <w:rsid w:val="00F9188D"/>
    <w:rsid w:val="00F91E87"/>
    <w:rsid w:val="00F921FB"/>
    <w:rsid w:val="00F938F2"/>
    <w:rsid w:val="00F93ED2"/>
    <w:rsid w:val="00F944A3"/>
    <w:rsid w:val="00F94DE7"/>
    <w:rsid w:val="00F950D9"/>
    <w:rsid w:val="00F95480"/>
    <w:rsid w:val="00F95499"/>
    <w:rsid w:val="00F95577"/>
    <w:rsid w:val="00F95BC2"/>
    <w:rsid w:val="00F965D7"/>
    <w:rsid w:val="00F96F46"/>
    <w:rsid w:val="00FA0BCB"/>
    <w:rsid w:val="00FA0C78"/>
    <w:rsid w:val="00FA0DDC"/>
    <w:rsid w:val="00FA0E76"/>
    <w:rsid w:val="00FA1C73"/>
    <w:rsid w:val="00FA23BC"/>
    <w:rsid w:val="00FA240B"/>
    <w:rsid w:val="00FA24AE"/>
    <w:rsid w:val="00FA3466"/>
    <w:rsid w:val="00FA39FC"/>
    <w:rsid w:val="00FA3D8C"/>
    <w:rsid w:val="00FA4403"/>
    <w:rsid w:val="00FA4DA2"/>
    <w:rsid w:val="00FA7511"/>
    <w:rsid w:val="00FA7679"/>
    <w:rsid w:val="00FA7E70"/>
    <w:rsid w:val="00FB1D73"/>
    <w:rsid w:val="00FB2197"/>
    <w:rsid w:val="00FB2416"/>
    <w:rsid w:val="00FB2F3F"/>
    <w:rsid w:val="00FB307A"/>
    <w:rsid w:val="00FB38E8"/>
    <w:rsid w:val="00FB4184"/>
    <w:rsid w:val="00FB4BAD"/>
    <w:rsid w:val="00FB5051"/>
    <w:rsid w:val="00FB5281"/>
    <w:rsid w:val="00FB5559"/>
    <w:rsid w:val="00FB62A7"/>
    <w:rsid w:val="00FB79A0"/>
    <w:rsid w:val="00FB7C2E"/>
    <w:rsid w:val="00FB7D2E"/>
    <w:rsid w:val="00FB7EF3"/>
    <w:rsid w:val="00FC0497"/>
    <w:rsid w:val="00FC1812"/>
    <w:rsid w:val="00FC1848"/>
    <w:rsid w:val="00FC18BE"/>
    <w:rsid w:val="00FC19BF"/>
    <w:rsid w:val="00FC2BA0"/>
    <w:rsid w:val="00FC2D92"/>
    <w:rsid w:val="00FC31AD"/>
    <w:rsid w:val="00FC38A6"/>
    <w:rsid w:val="00FC3F77"/>
    <w:rsid w:val="00FC41EE"/>
    <w:rsid w:val="00FC4DA9"/>
    <w:rsid w:val="00FC538C"/>
    <w:rsid w:val="00FC566A"/>
    <w:rsid w:val="00FC5BA3"/>
    <w:rsid w:val="00FC5DBE"/>
    <w:rsid w:val="00FC677E"/>
    <w:rsid w:val="00FC7951"/>
    <w:rsid w:val="00FC7C62"/>
    <w:rsid w:val="00FD0AF5"/>
    <w:rsid w:val="00FD164E"/>
    <w:rsid w:val="00FD38E2"/>
    <w:rsid w:val="00FD4C88"/>
    <w:rsid w:val="00FD577B"/>
    <w:rsid w:val="00FD5B96"/>
    <w:rsid w:val="00FD6488"/>
    <w:rsid w:val="00FD73CE"/>
    <w:rsid w:val="00FE04F6"/>
    <w:rsid w:val="00FE08F4"/>
    <w:rsid w:val="00FE09A4"/>
    <w:rsid w:val="00FE1125"/>
    <w:rsid w:val="00FE1695"/>
    <w:rsid w:val="00FE1752"/>
    <w:rsid w:val="00FE1901"/>
    <w:rsid w:val="00FE266A"/>
    <w:rsid w:val="00FE26AD"/>
    <w:rsid w:val="00FE306C"/>
    <w:rsid w:val="00FE3563"/>
    <w:rsid w:val="00FE3636"/>
    <w:rsid w:val="00FE3A17"/>
    <w:rsid w:val="00FE3E8F"/>
    <w:rsid w:val="00FE4222"/>
    <w:rsid w:val="00FE4C54"/>
    <w:rsid w:val="00FE4EE2"/>
    <w:rsid w:val="00FE5905"/>
    <w:rsid w:val="00FE5D76"/>
    <w:rsid w:val="00FE72ED"/>
    <w:rsid w:val="00FE77C8"/>
    <w:rsid w:val="00FF1CD3"/>
    <w:rsid w:val="00FF2DE2"/>
    <w:rsid w:val="00FF3609"/>
    <w:rsid w:val="00FF3681"/>
    <w:rsid w:val="00FF38A3"/>
    <w:rsid w:val="00FF4146"/>
    <w:rsid w:val="00FF4D6D"/>
    <w:rsid w:val="00FF5FF7"/>
    <w:rsid w:val="00FF6362"/>
    <w:rsid w:val="00FF76B7"/>
    <w:rsid w:val="00FF78CD"/>
    <w:rsid w:val="00FF7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2FBD24"/>
  <w15:docId w15:val="{335EAD8D-0660-4D44-A28E-89C32092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A0DDC"/>
    <w:pPr>
      <w:spacing w:after="200" w:line="276" w:lineRule="auto"/>
    </w:pPr>
    <w:rPr>
      <w:lang w:eastAsia="en-US"/>
    </w:rPr>
  </w:style>
  <w:style w:type="paragraph" w:styleId="10">
    <w:name w:val="heading 1"/>
    <w:basedOn w:val="a0"/>
    <w:next w:val="a0"/>
    <w:link w:val="11"/>
    <w:uiPriority w:val="9"/>
    <w:qFormat/>
    <w:locked/>
    <w:rsid w:val="0025007C"/>
    <w:pPr>
      <w:keepNext/>
      <w:widowControl w:val="0"/>
      <w:autoSpaceDE w:val="0"/>
      <w:autoSpaceDN w:val="0"/>
      <w:adjustRightInd w:val="0"/>
      <w:spacing w:after="0" w:line="240" w:lineRule="auto"/>
      <w:jc w:val="center"/>
      <w:outlineLvl w:val="0"/>
    </w:pPr>
    <w:rPr>
      <w:rFonts w:ascii="Times New Roman" w:eastAsia="Times New Roman" w:hAnsi="Times New Roman"/>
      <w:b/>
      <w:bCs/>
      <w:sz w:val="24"/>
      <w:szCs w:val="24"/>
      <w:lang w:eastAsia="ru-RU"/>
    </w:rPr>
  </w:style>
  <w:style w:type="paragraph" w:styleId="20">
    <w:name w:val="heading 2"/>
    <w:basedOn w:val="a0"/>
    <w:next w:val="a0"/>
    <w:link w:val="21"/>
    <w:uiPriority w:val="9"/>
    <w:unhideWhenUsed/>
    <w:qFormat/>
    <w:locked/>
    <w:rsid w:val="003F72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uiPriority w:val="99"/>
    <w:qFormat/>
    <w:rsid w:val="00FA0DDC"/>
    <w:pPr>
      <w:spacing w:after="0" w:line="240" w:lineRule="auto"/>
      <w:jc w:val="center"/>
    </w:pPr>
    <w:rPr>
      <w:rFonts w:ascii="Times New Roman" w:eastAsia="Times New Roman" w:hAnsi="Times New Roman"/>
      <w:b/>
      <w:sz w:val="28"/>
      <w:szCs w:val="20"/>
      <w:lang w:eastAsia="ru-RU"/>
    </w:rPr>
  </w:style>
  <w:style w:type="character" w:customStyle="1" w:styleId="a5">
    <w:name w:val="Заголовок Знак"/>
    <w:basedOn w:val="a1"/>
    <w:link w:val="a4"/>
    <w:uiPriority w:val="99"/>
    <w:locked/>
    <w:rsid w:val="00FA0DDC"/>
    <w:rPr>
      <w:rFonts w:ascii="Times New Roman" w:hAnsi="Times New Roman" w:cs="Times New Roman"/>
      <w:b/>
      <w:sz w:val="20"/>
      <w:szCs w:val="20"/>
      <w:lang w:eastAsia="ru-RU"/>
    </w:rPr>
  </w:style>
  <w:style w:type="paragraph" w:styleId="a6">
    <w:name w:val="Body Text Indent"/>
    <w:basedOn w:val="a0"/>
    <w:link w:val="a7"/>
    <w:uiPriority w:val="99"/>
    <w:rsid w:val="00FA0DDC"/>
    <w:pPr>
      <w:spacing w:after="120"/>
      <w:ind w:left="283"/>
    </w:pPr>
  </w:style>
  <w:style w:type="character" w:customStyle="1" w:styleId="a7">
    <w:name w:val="Основной текст с отступом Знак"/>
    <w:basedOn w:val="a1"/>
    <w:link w:val="a6"/>
    <w:uiPriority w:val="99"/>
    <w:locked/>
    <w:rsid w:val="00FA0DDC"/>
    <w:rPr>
      <w:rFonts w:ascii="Calibri" w:hAnsi="Calibri" w:cs="Times New Roman"/>
    </w:rPr>
  </w:style>
  <w:style w:type="paragraph" w:styleId="22">
    <w:name w:val="Body Text 2"/>
    <w:basedOn w:val="a0"/>
    <w:link w:val="23"/>
    <w:uiPriority w:val="99"/>
    <w:rsid w:val="00FA0DDC"/>
    <w:pPr>
      <w:spacing w:after="120" w:line="480" w:lineRule="auto"/>
    </w:pPr>
  </w:style>
  <w:style w:type="character" w:customStyle="1" w:styleId="23">
    <w:name w:val="Основной текст 2 Знак"/>
    <w:basedOn w:val="a1"/>
    <w:link w:val="22"/>
    <w:uiPriority w:val="99"/>
    <w:locked/>
    <w:rsid w:val="00FA0DDC"/>
    <w:rPr>
      <w:rFonts w:ascii="Calibri" w:hAnsi="Calibri" w:cs="Times New Roman"/>
    </w:rPr>
  </w:style>
  <w:style w:type="paragraph" w:customStyle="1" w:styleId="12">
    <w:name w:val="Текст1"/>
    <w:basedOn w:val="a0"/>
    <w:uiPriority w:val="99"/>
    <w:rsid w:val="00FA0DDC"/>
    <w:pPr>
      <w:spacing w:after="0" w:line="240" w:lineRule="auto"/>
    </w:pPr>
    <w:rPr>
      <w:rFonts w:ascii="Courier New" w:hAnsi="Courier New"/>
      <w:sz w:val="20"/>
      <w:szCs w:val="20"/>
      <w:lang w:eastAsia="ru-RU"/>
    </w:rPr>
  </w:style>
  <w:style w:type="paragraph" w:customStyle="1" w:styleId="24">
    <w:name w:val="Текст2"/>
    <w:basedOn w:val="a0"/>
    <w:uiPriority w:val="99"/>
    <w:rsid w:val="00FA0DDC"/>
    <w:pPr>
      <w:spacing w:after="0" w:line="240" w:lineRule="auto"/>
    </w:pPr>
    <w:rPr>
      <w:rFonts w:ascii="Courier New" w:eastAsia="Times New Roman" w:hAnsi="Courier New"/>
      <w:sz w:val="20"/>
      <w:szCs w:val="20"/>
      <w:lang w:eastAsia="ru-RU"/>
    </w:rPr>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Bullet List,FooterText"/>
    <w:basedOn w:val="a0"/>
    <w:link w:val="a9"/>
    <w:uiPriority w:val="34"/>
    <w:qFormat/>
    <w:rsid w:val="001F071B"/>
    <w:pPr>
      <w:ind w:left="720"/>
      <w:contextualSpacing/>
    </w:pPr>
  </w:style>
  <w:style w:type="character" w:styleId="aa">
    <w:name w:val="footnote reference"/>
    <w:aliases w:val="Ссылка на сноску 45,Знак сноски-FN,SUPERS,Знак сноски 1,Ciae niinee-FN,fr,Used by Word for Help footnote symbols"/>
    <w:basedOn w:val="a1"/>
    <w:uiPriority w:val="99"/>
    <w:qFormat/>
    <w:rsid w:val="00824B33"/>
    <w:rPr>
      <w:rFonts w:cs="Times New Roman"/>
      <w:vertAlign w:val="superscript"/>
    </w:rPr>
  </w:style>
  <w:style w:type="paragraph" w:styleId="ab">
    <w:name w:val="Balloon Text"/>
    <w:basedOn w:val="a0"/>
    <w:link w:val="ac"/>
    <w:uiPriority w:val="99"/>
    <w:semiHidden/>
    <w:rsid w:val="00C0056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locked/>
    <w:rsid w:val="00C00563"/>
    <w:rPr>
      <w:rFonts w:ascii="Tahoma" w:hAnsi="Tahoma" w:cs="Tahoma"/>
      <w:sz w:val="16"/>
      <w:szCs w:val="16"/>
      <w:lang w:eastAsia="en-US"/>
    </w:rPr>
  </w:style>
  <w:style w:type="paragraph" w:styleId="ad">
    <w:name w:val="Document Map"/>
    <w:basedOn w:val="a0"/>
    <w:link w:val="ae"/>
    <w:uiPriority w:val="99"/>
    <w:semiHidden/>
    <w:rsid w:val="00A36F42"/>
    <w:pPr>
      <w:shd w:val="clear" w:color="auto" w:fill="000080"/>
    </w:pPr>
    <w:rPr>
      <w:rFonts w:ascii="Tahoma" w:hAnsi="Tahoma" w:cs="Tahoma"/>
      <w:sz w:val="20"/>
      <w:szCs w:val="20"/>
    </w:rPr>
  </w:style>
  <w:style w:type="character" w:customStyle="1" w:styleId="ae">
    <w:name w:val="Схема документа Знак"/>
    <w:basedOn w:val="a1"/>
    <w:link w:val="ad"/>
    <w:uiPriority w:val="99"/>
    <w:semiHidden/>
    <w:locked/>
    <w:rsid w:val="007D02D0"/>
    <w:rPr>
      <w:rFonts w:ascii="Times New Roman" w:hAnsi="Times New Roman" w:cs="Times New Roman"/>
      <w:sz w:val="2"/>
      <w:lang w:eastAsia="en-US"/>
    </w:rPr>
  </w:style>
  <w:style w:type="paragraph" w:styleId="af">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f0"/>
    <w:uiPriority w:val="99"/>
    <w:rsid w:val="00C031AD"/>
    <w:pPr>
      <w:suppressAutoHyphens/>
      <w:spacing w:after="60" w:line="240" w:lineRule="auto"/>
      <w:jc w:val="both"/>
    </w:pPr>
    <w:rPr>
      <w:rFonts w:ascii="Times New Roman" w:eastAsia="Times New Roman" w:hAnsi="Times New Roman"/>
      <w:sz w:val="20"/>
      <w:szCs w:val="20"/>
      <w:lang w:eastAsia="ar-SA"/>
    </w:rPr>
  </w:style>
  <w:style w:type="character" w:customStyle="1" w:styleId="af0">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f"/>
    <w:uiPriority w:val="99"/>
    <w:locked/>
    <w:rsid w:val="00C031AD"/>
    <w:rPr>
      <w:rFonts w:ascii="Times New Roman" w:hAnsi="Times New Roman" w:cs="Times New Roman"/>
      <w:sz w:val="20"/>
      <w:szCs w:val="20"/>
      <w:lang w:eastAsia="ar-SA" w:bidi="ar-SA"/>
    </w:rPr>
  </w:style>
  <w:style w:type="table" w:styleId="af1">
    <w:name w:val="Table Grid"/>
    <w:basedOn w:val="a2"/>
    <w:uiPriority w:val="39"/>
    <w:locked/>
    <w:rsid w:val="007A5E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aliases w:val="Обычный (Web)1,Обычный (веб)1,Обычный (Web)"/>
    <w:basedOn w:val="a0"/>
    <w:link w:val="af3"/>
    <w:uiPriority w:val="99"/>
    <w:qFormat/>
    <w:rsid w:val="00203E4C"/>
    <w:pPr>
      <w:keepNext/>
      <w:spacing w:after="0" w:line="240" w:lineRule="auto"/>
    </w:pPr>
    <w:rPr>
      <w:rFonts w:ascii="Times New Roman" w:eastAsia="Times New Roman" w:hAnsi="Times New Roman"/>
      <w:sz w:val="24"/>
      <w:szCs w:val="24"/>
      <w:lang w:eastAsia="ru-RU"/>
    </w:rPr>
  </w:style>
  <w:style w:type="paragraph" w:styleId="af4">
    <w:name w:val="No Spacing"/>
    <w:aliases w:val="Без интервал,Без интервала1"/>
    <w:link w:val="af5"/>
    <w:qFormat/>
    <w:rsid w:val="00203E4C"/>
    <w:rPr>
      <w:rFonts w:asciiTheme="minorHAnsi" w:eastAsiaTheme="minorHAnsi" w:hAnsiTheme="minorHAnsi" w:cstheme="minorBidi"/>
      <w:lang w:eastAsia="en-US"/>
    </w:rPr>
  </w:style>
  <w:style w:type="character" w:customStyle="1" w:styleId="af5">
    <w:name w:val="Без интервала Знак"/>
    <w:aliases w:val="Без интервал Знак,Без интервала1 Знак"/>
    <w:link w:val="af4"/>
    <w:uiPriority w:val="1"/>
    <w:rsid w:val="00203E4C"/>
    <w:rPr>
      <w:rFonts w:asciiTheme="minorHAnsi" w:eastAsiaTheme="minorHAnsi" w:hAnsiTheme="minorHAnsi" w:cstheme="minorBidi"/>
      <w:lang w:eastAsia="en-US"/>
    </w:rPr>
  </w:style>
  <w:style w:type="paragraph" w:styleId="af6">
    <w:name w:val="header"/>
    <w:basedOn w:val="a0"/>
    <w:link w:val="af7"/>
    <w:uiPriority w:val="99"/>
    <w:unhideWhenUsed/>
    <w:rsid w:val="00FF5FF7"/>
    <w:pPr>
      <w:tabs>
        <w:tab w:val="center" w:pos="4677"/>
        <w:tab w:val="right" w:pos="9355"/>
      </w:tabs>
      <w:spacing w:after="0" w:line="240" w:lineRule="auto"/>
    </w:pPr>
  </w:style>
  <w:style w:type="character" w:customStyle="1" w:styleId="af7">
    <w:name w:val="Верхний колонтитул Знак"/>
    <w:basedOn w:val="a1"/>
    <w:link w:val="af6"/>
    <w:uiPriority w:val="99"/>
    <w:rsid w:val="00FF5FF7"/>
    <w:rPr>
      <w:lang w:eastAsia="en-US"/>
    </w:rPr>
  </w:style>
  <w:style w:type="paragraph" w:styleId="af8">
    <w:name w:val="footer"/>
    <w:aliases w:val="Знак31,Знак3 Знак Знак, Знак3 Знак Знак,Знак32"/>
    <w:basedOn w:val="a0"/>
    <w:link w:val="af9"/>
    <w:uiPriority w:val="99"/>
    <w:unhideWhenUsed/>
    <w:qFormat/>
    <w:rsid w:val="00FF5FF7"/>
    <w:pPr>
      <w:tabs>
        <w:tab w:val="center" w:pos="4677"/>
        <w:tab w:val="right" w:pos="9355"/>
      </w:tabs>
      <w:spacing w:after="0" w:line="240" w:lineRule="auto"/>
    </w:pPr>
  </w:style>
  <w:style w:type="character" w:customStyle="1" w:styleId="af9">
    <w:name w:val="Нижний колонтитул Знак"/>
    <w:aliases w:val="Знак31 Знак,Знак3 Знак Знак Знак, Знак3 Знак Знак Знак,Знак32 Знак"/>
    <w:basedOn w:val="a1"/>
    <w:link w:val="af8"/>
    <w:uiPriority w:val="99"/>
    <w:rsid w:val="00FF5FF7"/>
    <w:rPr>
      <w:lang w:eastAsia="en-US"/>
    </w:rPr>
  </w:style>
  <w:style w:type="paragraph" w:styleId="afa">
    <w:name w:val="Body Text"/>
    <w:basedOn w:val="a0"/>
    <w:link w:val="afb"/>
    <w:uiPriority w:val="99"/>
    <w:unhideWhenUsed/>
    <w:rsid w:val="008244A8"/>
    <w:pPr>
      <w:spacing w:after="120"/>
    </w:pPr>
  </w:style>
  <w:style w:type="character" w:customStyle="1" w:styleId="afb">
    <w:name w:val="Основной текст Знак"/>
    <w:basedOn w:val="a1"/>
    <w:link w:val="afa"/>
    <w:uiPriority w:val="99"/>
    <w:rsid w:val="008244A8"/>
    <w:rPr>
      <w:lang w:eastAsia="en-US"/>
    </w:rPr>
  </w:style>
  <w:style w:type="paragraph" w:customStyle="1" w:styleId="25">
    <w:name w:val="Абзац списка2"/>
    <w:basedOn w:val="a0"/>
    <w:rsid w:val="008244A8"/>
    <w:pPr>
      <w:ind w:left="720"/>
    </w:pPr>
    <w:rPr>
      <w:rFonts w:eastAsia="Times New Roman"/>
    </w:rPr>
  </w:style>
  <w:style w:type="paragraph" w:styleId="3">
    <w:name w:val="Body Text Indent 3"/>
    <w:basedOn w:val="a0"/>
    <w:link w:val="30"/>
    <w:uiPriority w:val="99"/>
    <w:unhideWhenUsed/>
    <w:rsid w:val="009822EC"/>
    <w:pPr>
      <w:spacing w:after="120"/>
      <w:ind w:left="283"/>
    </w:pPr>
    <w:rPr>
      <w:sz w:val="16"/>
      <w:szCs w:val="16"/>
    </w:rPr>
  </w:style>
  <w:style w:type="character" w:customStyle="1" w:styleId="30">
    <w:name w:val="Основной текст с отступом 3 Знак"/>
    <w:basedOn w:val="a1"/>
    <w:link w:val="3"/>
    <w:uiPriority w:val="99"/>
    <w:rsid w:val="009822EC"/>
    <w:rPr>
      <w:sz w:val="16"/>
      <w:szCs w:val="16"/>
      <w:lang w:eastAsia="en-US"/>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8"/>
    <w:uiPriority w:val="34"/>
    <w:rsid w:val="009822EC"/>
    <w:rPr>
      <w:lang w:eastAsia="en-US"/>
    </w:rPr>
  </w:style>
  <w:style w:type="paragraph" w:customStyle="1" w:styleId="a">
    <w:name w:val="Основной список"/>
    <w:basedOn w:val="a0"/>
    <w:rsid w:val="009822EC"/>
    <w:pPr>
      <w:numPr>
        <w:numId w:val="1"/>
      </w:numPr>
      <w:spacing w:after="120" w:line="240" w:lineRule="auto"/>
      <w:jc w:val="both"/>
    </w:pPr>
    <w:rPr>
      <w:rFonts w:ascii="Times New Roman" w:eastAsia="Times New Roman" w:hAnsi="Times New Roman"/>
      <w:snapToGrid w:val="0"/>
      <w:szCs w:val="24"/>
      <w:lang w:eastAsia="ru-RU"/>
    </w:rPr>
  </w:style>
  <w:style w:type="paragraph" w:customStyle="1" w:styleId="FORMATTEXT">
    <w:name w:val=".FORMATTEXT"/>
    <w:uiPriority w:val="99"/>
    <w:rsid w:val="009822EC"/>
    <w:pPr>
      <w:widowControl w:val="0"/>
      <w:autoSpaceDE w:val="0"/>
      <w:autoSpaceDN w:val="0"/>
      <w:adjustRightInd w:val="0"/>
    </w:pPr>
    <w:rPr>
      <w:rFonts w:ascii="Arial" w:eastAsia="Times New Roman" w:hAnsi="Arial" w:cs="Arial"/>
      <w:sz w:val="24"/>
      <w:szCs w:val="24"/>
    </w:rPr>
  </w:style>
  <w:style w:type="character" w:customStyle="1" w:styleId="afc">
    <w:name w:val="Основной текст_"/>
    <w:basedOn w:val="a1"/>
    <w:link w:val="26"/>
    <w:rsid w:val="009822EC"/>
    <w:rPr>
      <w:shd w:val="clear" w:color="auto" w:fill="FFFFFF"/>
    </w:rPr>
  </w:style>
  <w:style w:type="paragraph" w:customStyle="1" w:styleId="26">
    <w:name w:val="Основной текст2"/>
    <w:basedOn w:val="a0"/>
    <w:link w:val="afc"/>
    <w:rsid w:val="009822EC"/>
    <w:pPr>
      <w:widowControl w:val="0"/>
      <w:shd w:val="clear" w:color="auto" w:fill="FFFFFF"/>
      <w:spacing w:before="180" w:after="300" w:line="0" w:lineRule="atLeast"/>
    </w:pPr>
    <w:rPr>
      <w:lang w:eastAsia="ru-RU"/>
    </w:rPr>
  </w:style>
  <w:style w:type="character" w:customStyle="1" w:styleId="13">
    <w:name w:val="Основной текст1"/>
    <w:basedOn w:val="afc"/>
    <w:uiPriority w:val="99"/>
    <w:rsid w:val="000A1B5B"/>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uiPriority w:val="99"/>
    <w:qFormat/>
    <w:rsid w:val="0025007C"/>
    <w:pPr>
      <w:widowControl w:val="0"/>
      <w:autoSpaceDE w:val="0"/>
      <w:autoSpaceDN w:val="0"/>
      <w:adjustRightInd w:val="0"/>
    </w:pPr>
    <w:rPr>
      <w:rFonts w:ascii="Arial" w:eastAsia="Times New Roman" w:hAnsi="Arial" w:cs="Arial"/>
      <w:b/>
      <w:bCs/>
    </w:rPr>
  </w:style>
  <w:style w:type="paragraph" w:customStyle="1" w:styleId="msonormalmailrucssattributepostfix">
    <w:name w:val="msonormal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
    <w:name w:val="Заголовок 1 Знак"/>
    <w:basedOn w:val="a1"/>
    <w:link w:val="10"/>
    <w:uiPriority w:val="9"/>
    <w:rsid w:val="0025007C"/>
    <w:rPr>
      <w:rFonts w:ascii="Times New Roman" w:eastAsia="Times New Roman" w:hAnsi="Times New Roman"/>
      <w:b/>
      <w:bCs/>
      <w:sz w:val="24"/>
      <w:szCs w:val="24"/>
    </w:rPr>
  </w:style>
  <w:style w:type="paragraph" w:customStyle="1" w:styleId="ConsNonformat">
    <w:name w:val="ConsNonformat"/>
    <w:rsid w:val="0025007C"/>
    <w:pPr>
      <w:widowControl w:val="0"/>
      <w:autoSpaceDE w:val="0"/>
      <w:autoSpaceDN w:val="0"/>
      <w:adjustRightInd w:val="0"/>
      <w:ind w:right="19772"/>
    </w:pPr>
    <w:rPr>
      <w:rFonts w:ascii="Courier New" w:eastAsia="Times New Roman" w:hAnsi="Courier New" w:cs="Courier New"/>
      <w:sz w:val="20"/>
      <w:szCs w:val="20"/>
    </w:rPr>
  </w:style>
  <w:style w:type="paragraph" w:customStyle="1" w:styleId="afd">
    <w:name w:val="Базовый"/>
    <w:uiPriority w:val="99"/>
    <w:rsid w:val="0025007C"/>
    <w:pPr>
      <w:tabs>
        <w:tab w:val="left" w:pos="851"/>
      </w:tabs>
      <w:spacing w:before="60" w:after="60"/>
      <w:ind w:firstLine="851"/>
      <w:jc w:val="both"/>
    </w:pPr>
    <w:rPr>
      <w:rFonts w:ascii="Arial" w:eastAsia="Times New Roman" w:hAnsi="Arial" w:cs="Arial"/>
      <w:color w:val="000000"/>
      <w:sz w:val="24"/>
      <w:szCs w:val="24"/>
    </w:rPr>
  </w:style>
  <w:style w:type="character" w:styleId="afe">
    <w:name w:val="page number"/>
    <w:basedOn w:val="a1"/>
    <w:rsid w:val="00B0178A"/>
  </w:style>
  <w:style w:type="character" w:styleId="aff">
    <w:name w:val="Hyperlink"/>
    <w:basedOn w:val="a1"/>
    <w:uiPriority w:val="99"/>
    <w:unhideWhenUsed/>
    <w:rsid w:val="00F147CC"/>
    <w:rPr>
      <w:color w:val="0000FF"/>
      <w:u w:val="single"/>
    </w:rPr>
  </w:style>
  <w:style w:type="paragraph" w:customStyle="1" w:styleId="210">
    <w:name w:val="Основной текст 21"/>
    <w:basedOn w:val="a0"/>
    <w:uiPriority w:val="99"/>
    <w:qFormat/>
    <w:rsid w:val="00097FEE"/>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p6">
    <w:name w:val="p6"/>
    <w:basedOn w:val="a0"/>
    <w:rsid w:val="00F7292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uiPriority w:val="99"/>
    <w:rsid w:val="00AA2CF2"/>
    <w:pPr>
      <w:autoSpaceDE w:val="0"/>
      <w:autoSpaceDN w:val="0"/>
      <w:adjustRightInd w:val="0"/>
    </w:pPr>
    <w:rPr>
      <w:rFonts w:ascii="Courier New" w:eastAsia="Times New Roman" w:hAnsi="Courier New" w:cs="Courier New"/>
      <w:sz w:val="20"/>
      <w:szCs w:val="20"/>
    </w:rPr>
  </w:style>
  <w:style w:type="character" w:styleId="aff0">
    <w:name w:val="FollowedHyperlink"/>
    <w:basedOn w:val="a1"/>
    <w:uiPriority w:val="99"/>
    <w:semiHidden/>
    <w:unhideWhenUsed/>
    <w:rsid w:val="00E72D65"/>
    <w:rPr>
      <w:color w:val="800080"/>
      <w:u w:val="single"/>
    </w:rPr>
  </w:style>
  <w:style w:type="paragraph" w:customStyle="1" w:styleId="xl66">
    <w:name w:val="xl66"/>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7">
    <w:name w:val="xl67"/>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0">
    <w:name w:val="xl70"/>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1">
    <w:name w:val="xl71"/>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2">
    <w:name w:val="xl72"/>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3">
    <w:name w:val="xl73"/>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5">
    <w:name w:val="xl75"/>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6">
    <w:name w:val="xl76"/>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7">
    <w:name w:val="xl77"/>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9">
    <w:name w:val="xl79"/>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0">
    <w:name w:val="xl80"/>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1">
    <w:name w:val="xl81"/>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2">
    <w:name w:val="xl82"/>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4">
    <w:name w:val="xl84"/>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5">
    <w:name w:val="xl85"/>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6">
    <w:name w:val="xl86"/>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7">
    <w:name w:val="xl87"/>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8">
    <w:name w:val="xl88"/>
    <w:basedOn w:val="a0"/>
    <w:rsid w:val="00E72D65"/>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9">
    <w:name w:val="xl89"/>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0">
    <w:name w:val="xl90"/>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1">
    <w:name w:val="xl91"/>
    <w:basedOn w:val="a0"/>
    <w:rsid w:val="00E72D6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2">
    <w:name w:val="xl92"/>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3">
    <w:name w:val="xl93"/>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4">
    <w:name w:val="xl94"/>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5">
    <w:name w:val="xl95"/>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96">
    <w:name w:val="xl96"/>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7">
    <w:name w:val="xl97"/>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8">
    <w:name w:val="xl9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9">
    <w:name w:val="xl99"/>
    <w:basedOn w:val="a0"/>
    <w:rsid w:val="00E72D65"/>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0">
    <w:name w:val="xl100"/>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1">
    <w:name w:val="xl101"/>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2">
    <w:name w:val="xl102"/>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3">
    <w:name w:val="xl103"/>
    <w:basedOn w:val="a0"/>
    <w:rsid w:val="00E72D65"/>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04">
    <w:name w:val="xl104"/>
    <w:basedOn w:val="a0"/>
    <w:rsid w:val="00E72D65"/>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0"/>
    <w:rsid w:val="00E72D65"/>
    <w:pPr>
      <w:spacing w:before="100" w:beforeAutospacing="1" w:after="100" w:afterAutospacing="1" w:line="240" w:lineRule="auto"/>
      <w:textAlignment w:val="top"/>
    </w:pPr>
    <w:rPr>
      <w:rFonts w:ascii="Arial" w:eastAsia="Times New Roman" w:hAnsi="Arial" w:cs="Arial"/>
      <w:sz w:val="24"/>
      <w:szCs w:val="24"/>
      <w:u w:val="single"/>
      <w:lang w:eastAsia="ru-RU"/>
    </w:rPr>
  </w:style>
  <w:style w:type="paragraph" w:customStyle="1" w:styleId="xl106">
    <w:name w:val="xl106"/>
    <w:basedOn w:val="a0"/>
    <w:rsid w:val="00E72D65"/>
    <w:pPr>
      <w:spacing w:before="100" w:beforeAutospacing="1" w:after="100" w:afterAutospacing="1" w:line="240" w:lineRule="auto"/>
      <w:textAlignment w:val="top"/>
    </w:pPr>
    <w:rPr>
      <w:rFonts w:ascii="Arial" w:eastAsia="Times New Roman" w:hAnsi="Arial" w:cs="Arial"/>
      <w:sz w:val="12"/>
      <w:szCs w:val="12"/>
      <w:lang w:eastAsia="ru-RU"/>
    </w:rPr>
  </w:style>
  <w:style w:type="paragraph" w:customStyle="1" w:styleId="xl107">
    <w:name w:val="xl107"/>
    <w:basedOn w:val="a0"/>
    <w:rsid w:val="00E72D65"/>
    <w:pPr>
      <w:pBdr>
        <w:top w:val="single" w:sz="4" w:space="0" w:color="000000"/>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8">
    <w:name w:val="xl108"/>
    <w:basedOn w:val="a0"/>
    <w:rsid w:val="00E72D65"/>
    <w:pPr>
      <w:pBdr>
        <w:top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9">
    <w:name w:val="xl109"/>
    <w:basedOn w:val="a0"/>
    <w:rsid w:val="00E72D65"/>
    <w:pPr>
      <w:pBdr>
        <w:top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0">
    <w:name w:val="xl110"/>
    <w:basedOn w:val="a0"/>
    <w:rsid w:val="00E72D65"/>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1">
    <w:name w:val="xl111"/>
    <w:basedOn w:val="a0"/>
    <w:rsid w:val="00E72D65"/>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2">
    <w:name w:val="xl112"/>
    <w:basedOn w:val="a0"/>
    <w:rsid w:val="00E72D65"/>
    <w:pPr>
      <w:pBdr>
        <w:top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3">
    <w:name w:val="xl113"/>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6">
    <w:name w:val="xl116"/>
    <w:basedOn w:val="a0"/>
    <w:rsid w:val="00E72D65"/>
    <w:pPr>
      <w:pBdr>
        <w:top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7">
    <w:name w:val="xl117"/>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8">
    <w:name w:val="xl118"/>
    <w:basedOn w:val="a0"/>
    <w:rsid w:val="00E72D65"/>
    <w:pPr>
      <w:pBdr>
        <w:top w:val="single" w:sz="4" w:space="0" w:color="C0C0C0"/>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9">
    <w:name w:val="xl119"/>
    <w:basedOn w:val="a0"/>
    <w:rsid w:val="00E72D65"/>
    <w:pPr>
      <w:pBdr>
        <w:top w:val="single" w:sz="4" w:space="0" w:color="C0C0C0"/>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0">
    <w:name w:val="xl120"/>
    <w:basedOn w:val="a0"/>
    <w:rsid w:val="00E72D65"/>
    <w:pPr>
      <w:pBdr>
        <w:top w:val="single" w:sz="4" w:space="0" w:color="C0C0C0"/>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1">
    <w:name w:val="xl121"/>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2">
    <w:name w:val="xl122"/>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3">
    <w:name w:val="xl123"/>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4">
    <w:name w:val="xl124"/>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6">
    <w:name w:val="xl126"/>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7">
    <w:name w:val="xl127"/>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8">
    <w:name w:val="xl128"/>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9">
    <w:name w:val="xl129"/>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0">
    <w:name w:val="xl130"/>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1">
    <w:name w:val="xl131"/>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2">
    <w:name w:val="xl132"/>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3">
    <w:name w:val="xl133"/>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4">
    <w:name w:val="xl134"/>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5">
    <w:name w:val="xl13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6">
    <w:name w:val="xl136"/>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7">
    <w:name w:val="xl137"/>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8">
    <w:name w:val="xl138"/>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9">
    <w:name w:val="xl139"/>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1">
    <w:name w:val="xl141"/>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2">
    <w:name w:val="xl142"/>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3">
    <w:name w:val="xl143"/>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4">
    <w:name w:val="xl144"/>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5">
    <w:name w:val="xl14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Default">
    <w:name w:val="Default"/>
    <w:rsid w:val="00532A0C"/>
    <w:pPr>
      <w:autoSpaceDE w:val="0"/>
      <w:autoSpaceDN w:val="0"/>
      <w:adjustRightInd w:val="0"/>
    </w:pPr>
    <w:rPr>
      <w:rFonts w:ascii="Times New Roman" w:eastAsiaTheme="minorHAnsi" w:hAnsi="Times New Roman"/>
      <w:color w:val="000000"/>
      <w:sz w:val="24"/>
      <w:szCs w:val="24"/>
      <w:lang w:eastAsia="en-US"/>
    </w:rPr>
  </w:style>
  <w:style w:type="character" w:customStyle="1" w:styleId="text-success">
    <w:name w:val="text-success"/>
    <w:basedOn w:val="a1"/>
    <w:rsid w:val="00B2215E"/>
  </w:style>
  <w:style w:type="paragraph" w:customStyle="1" w:styleId="result">
    <w:name w:val="result"/>
    <w:basedOn w:val="a0"/>
    <w:rsid w:val="000738A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1"/>
    <w:rsid w:val="000738A0"/>
  </w:style>
  <w:style w:type="character" w:customStyle="1" w:styleId="extended-textshort">
    <w:name w:val="extended-text__short"/>
    <w:basedOn w:val="a1"/>
    <w:rsid w:val="00E02AAE"/>
  </w:style>
  <w:style w:type="character" w:customStyle="1" w:styleId="21">
    <w:name w:val="Заголовок 2 Знак"/>
    <w:basedOn w:val="a1"/>
    <w:link w:val="20"/>
    <w:uiPriority w:val="9"/>
    <w:rsid w:val="003F7286"/>
    <w:rPr>
      <w:rFonts w:asciiTheme="majorHAnsi" w:eastAsiaTheme="majorEastAsia" w:hAnsiTheme="majorHAnsi" w:cstheme="majorBidi"/>
      <w:color w:val="365F91" w:themeColor="accent1" w:themeShade="BF"/>
      <w:sz w:val="26"/>
      <w:szCs w:val="26"/>
      <w:lang w:eastAsia="en-US"/>
    </w:rPr>
  </w:style>
  <w:style w:type="character" w:customStyle="1" w:styleId="af3">
    <w:name w:val="Обычный (Интернет) Знак"/>
    <w:aliases w:val="Обычный (Web)1 Знак,Обычный (веб)1 Знак,Обычный (Web) Знак"/>
    <w:link w:val="af2"/>
    <w:uiPriority w:val="99"/>
    <w:locked/>
    <w:rsid w:val="003F7286"/>
    <w:rPr>
      <w:rFonts w:ascii="Times New Roman" w:eastAsia="Times New Roman" w:hAnsi="Times New Roman"/>
      <w:sz w:val="24"/>
      <w:szCs w:val="24"/>
    </w:rPr>
  </w:style>
  <w:style w:type="paragraph" w:customStyle="1" w:styleId="Textbody">
    <w:name w:val="Text body"/>
    <w:basedOn w:val="a0"/>
    <w:rsid w:val="003F7286"/>
    <w:pPr>
      <w:tabs>
        <w:tab w:val="left" w:pos="851"/>
      </w:tabs>
      <w:suppressAutoHyphens/>
      <w:autoSpaceDN w:val="0"/>
      <w:spacing w:after="0" w:line="240" w:lineRule="auto"/>
      <w:ind w:firstLine="851"/>
      <w:jc w:val="both"/>
      <w:textAlignment w:val="baseline"/>
    </w:pPr>
    <w:rPr>
      <w:rFonts w:ascii="Times New Roman" w:eastAsia="Times New Roman" w:hAnsi="Times New Roman"/>
      <w:color w:val="000000"/>
      <w:kern w:val="3"/>
      <w:sz w:val="24"/>
      <w:szCs w:val="24"/>
      <w:lang w:eastAsia="ru-RU" w:bidi="hi-IN"/>
    </w:rPr>
  </w:style>
  <w:style w:type="paragraph" w:customStyle="1" w:styleId="27">
    <w:name w:val="Без интервала2"/>
    <w:qFormat/>
    <w:rsid w:val="003F7286"/>
    <w:pPr>
      <w:widowControl w:val="0"/>
      <w:autoSpaceDE w:val="0"/>
      <w:autoSpaceDN w:val="0"/>
      <w:adjustRightInd w:val="0"/>
    </w:pPr>
    <w:rPr>
      <w:rFonts w:ascii="Times New Roman" w:eastAsia="Times New Roman" w:hAnsi="Times New Roman"/>
      <w:sz w:val="20"/>
      <w:szCs w:val="20"/>
    </w:rPr>
  </w:style>
  <w:style w:type="character" w:customStyle="1" w:styleId="js-extracted-address">
    <w:name w:val="js-extracted-address"/>
    <w:rsid w:val="003F7286"/>
  </w:style>
  <w:style w:type="character" w:customStyle="1" w:styleId="mail-message-map-nobreak">
    <w:name w:val="mail-message-map-nobreak"/>
    <w:rsid w:val="003F7286"/>
  </w:style>
  <w:style w:type="character" w:customStyle="1" w:styleId="wmi-callto">
    <w:name w:val="wmi-callto"/>
    <w:rsid w:val="003F7286"/>
  </w:style>
  <w:style w:type="character" w:styleId="aff1">
    <w:name w:val="Strong"/>
    <w:aliases w:val="Текст_"/>
    <w:uiPriority w:val="22"/>
    <w:qFormat/>
    <w:locked/>
    <w:rsid w:val="003F7286"/>
    <w:rPr>
      <w:b/>
      <w:bCs/>
    </w:rPr>
  </w:style>
  <w:style w:type="paragraph" w:customStyle="1" w:styleId="14">
    <w:name w:val="Обычный1"/>
    <w:basedOn w:val="a0"/>
    <w:link w:val="CharChar"/>
    <w:uiPriority w:val="99"/>
    <w:rsid w:val="003F7286"/>
    <w:pPr>
      <w:autoSpaceDE w:val="0"/>
      <w:autoSpaceDN w:val="0"/>
      <w:spacing w:after="0" w:line="240" w:lineRule="auto"/>
    </w:pPr>
    <w:rPr>
      <w:rFonts w:ascii="Times New Roman" w:hAnsi="Times New Roman"/>
      <w:sz w:val="20"/>
      <w:szCs w:val="20"/>
      <w:lang w:eastAsia="ru-RU"/>
    </w:rPr>
  </w:style>
  <w:style w:type="character" w:customStyle="1" w:styleId="CharChar">
    <w:name w:val="Обычный Char Char"/>
    <w:link w:val="14"/>
    <w:uiPriority w:val="99"/>
    <w:locked/>
    <w:rsid w:val="003F7286"/>
    <w:rPr>
      <w:rFonts w:ascii="Times New Roman" w:hAnsi="Times New Roman"/>
      <w:sz w:val="20"/>
      <w:szCs w:val="20"/>
    </w:rPr>
  </w:style>
  <w:style w:type="numbering" w:customStyle="1" w:styleId="List1131">
    <w:name w:val="List 1131"/>
    <w:rsid w:val="003F7286"/>
    <w:pPr>
      <w:numPr>
        <w:numId w:val="16"/>
      </w:numPr>
    </w:pPr>
  </w:style>
  <w:style w:type="character" w:styleId="aff2">
    <w:name w:val="Emphasis"/>
    <w:basedOn w:val="a1"/>
    <w:uiPriority w:val="20"/>
    <w:qFormat/>
    <w:locked/>
    <w:rsid w:val="003F7286"/>
    <w:rPr>
      <w:i/>
      <w:iCs/>
    </w:rPr>
  </w:style>
  <w:style w:type="numbering" w:customStyle="1" w:styleId="1">
    <w:name w:val="Стиль1"/>
    <w:uiPriority w:val="99"/>
    <w:rsid w:val="003F7286"/>
    <w:pPr>
      <w:numPr>
        <w:numId w:val="24"/>
      </w:numPr>
    </w:pPr>
  </w:style>
  <w:style w:type="character" w:customStyle="1" w:styleId="margin-right-s">
    <w:name w:val="margin-right-s"/>
    <w:basedOn w:val="a1"/>
    <w:rsid w:val="006F63A7"/>
  </w:style>
  <w:style w:type="numbering" w:customStyle="1" w:styleId="2">
    <w:name w:val="Стиль2"/>
    <w:uiPriority w:val="99"/>
    <w:rsid w:val="006F63A7"/>
    <w:pPr>
      <w:numPr>
        <w:numId w:val="28"/>
      </w:numPr>
    </w:pPr>
  </w:style>
  <w:style w:type="character" w:styleId="aff3">
    <w:name w:val="annotation reference"/>
    <w:basedOn w:val="a1"/>
    <w:uiPriority w:val="99"/>
    <w:semiHidden/>
    <w:unhideWhenUsed/>
    <w:rsid w:val="006F63A7"/>
    <w:rPr>
      <w:sz w:val="16"/>
      <w:szCs w:val="16"/>
    </w:rPr>
  </w:style>
  <w:style w:type="paragraph" w:styleId="aff4">
    <w:name w:val="annotation text"/>
    <w:basedOn w:val="a0"/>
    <w:link w:val="aff5"/>
    <w:uiPriority w:val="99"/>
    <w:unhideWhenUsed/>
    <w:rsid w:val="006F63A7"/>
    <w:pPr>
      <w:spacing w:after="0" w:line="240" w:lineRule="auto"/>
    </w:pPr>
    <w:rPr>
      <w:rFonts w:ascii="Times New Roman" w:eastAsia="Times New Roman" w:hAnsi="Times New Roman"/>
      <w:sz w:val="20"/>
      <w:szCs w:val="20"/>
      <w:lang w:eastAsia="ru-RU"/>
    </w:rPr>
  </w:style>
  <w:style w:type="character" w:customStyle="1" w:styleId="aff5">
    <w:name w:val="Текст примечания Знак"/>
    <w:basedOn w:val="a1"/>
    <w:link w:val="aff4"/>
    <w:uiPriority w:val="99"/>
    <w:rsid w:val="006F63A7"/>
    <w:rPr>
      <w:rFonts w:ascii="Times New Roman" w:eastAsia="Times New Roman" w:hAnsi="Times New Roman"/>
      <w:sz w:val="20"/>
      <w:szCs w:val="20"/>
    </w:rPr>
  </w:style>
  <w:style w:type="character" w:customStyle="1" w:styleId="CharStyle21">
    <w:name w:val="Char Style 21"/>
    <w:basedOn w:val="a1"/>
    <w:link w:val="Style17"/>
    <w:rsid w:val="006F63A7"/>
    <w:rPr>
      <w:sz w:val="27"/>
      <w:szCs w:val="27"/>
      <w:shd w:val="clear" w:color="auto" w:fill="FFFFFF"/>
    </w:rPr>
  </w:style>
  <w:style w:type="paragraph" w:customStyle="1" w:styleId="Style17">
    <w:name w:val="Style 17"/>
    <w:basedOn w:val="a0"/>
    <w:link w:val="CharStyle21"/>
    <w:rsid w:val="006F63A7"/>
    <w:pPr>
      <w:widowControl w:val="0"/>
      <w:shd w:val="clear" w:color="auto" w:fill="FFFFFF"/>
      <w:spacing w:before="600" w:after="420" w:line="0" w:lineRule="atLeast"/>
      <w:ind w:hanging="1660"/>
      <w:jc w:val="center"/>
    </w:pPr>
    <w:rPr>
      <w:sz w:val="27"/>
      <w:szCs w:val="27"/>
      <w:lang w:eastAsia="ru-RU"/>
    </w:rPr>
  </w:style>
  <w:style w:type="paragraph" w:styleId="aff6">
    <w:name w:val="annotation subject"/>
    <w:basedOn w:val="aff4"/>
    <w:next w:val="aff4"/>
    <w:link w:val="aff7"/>
    <w:uiPriority w:val="99"/>
    <w:semiHidden/>
    <w:unhideWhenUsed/>
    <w:rsid w:val="006F63A7"/>
    <w:rPr>
      <w:b/>
      <w:bCs/>
    </w:rPr>
  </w:style>
  <w:style w:type="character" w:customStyle="1" w:styleId="aff7">
    <w:name w:val="Тема примечания Знак"/>
    <w:basedOn w:val="aff5"/>
    <w:link w:val="aff6"/>
    <w:uiPriority w:val="99"/>
    <w:semiHidden/>
    <w:rsid w:val="006F63A7"/>
    <w:rPr>
      <w:rFonts w:ascii="Times New Roman" w:eastAsia="Times New Roman" w:hAnsi="Times New Roman"/>
      <w:b/>
      <w:bCs/>
      <w:sz w:val="20"/>
      <w:szCs w:val="20"/>
    </w:rPr>
  </w:style>
  <w:style w:type="paragraph" w:customStyle="1" w:styleId="ConsPlusNormal">
    <w:name w:val="ConsPlusNormal"/>
    <w:rsid w:val="006F63A7"/>
    <w:pPr>
      <w:widowControl w:val="0"/>
      <w:autoSpaceDE w:val="0"/>
      <w:autoSpaceDN w:val="0"/>
      <w:adjustRightInd w:val="0"/>
    </w:pPr>
    <w:rPr>
      <w:rFonts w:ascii="Times New Roman" w:eastAsiaTheme="minorEastAsia" w:hAnsi="Times New Roman"/>
      <w:sz w:val="24"/>
      <w:szCs w:val="24"/>
    </w:rPr>
  </w:style>
  <w:style w:type="paragraph" w:styleId="aff8">
    <w:name w:val="endnote text"/>
    <w:basedOn w:val="a0"/>
    <w:link w:val="aff9"/>
    <w:uiPriority w:val="99"/>
    <w:semiHidden/>
    <w:unhideWhenUsed/>
    <w:rsid w:val="006F63A7"/>
    <w:pPr>
      <w:spacing w:after="0" w:line="240" w:lineRule="auto"/>
    </w:pPr>
    <w:rPr>
      <w:rFonts w:ascii="Times New Roman" w:eastAsia="Times New Roman" w:hAnsi="Times New Roman"/>
      <w:sz w:val="20"/>
      <w:szCs w:val="20"/>
      <w:lang w:eastAsia="ru-RU"/>
    </w:rPr>
  </w:style>
  <w:style w:type="character" w:customStyle="1" w:styleId="aff9">
    <w:name w:val="Текст концевой сноски Знак"/>
    <w:basedOn w:val="a1"/>
    <w:link w:val="aff8"/>
    <w:uiPriority w:val="99"/>
    <w:semiHidden/>
    <w:rsid w:val="006F63A7"/>
    <w:rPr>
      <w:rFonts w:ascii="Times New Roman" w:eastAsia="Times New Roman" w:hAnsi="Times New Roman"/>
      <w:sz w:val="20"/>
      <w:szCs w:val="20"/>
    </w:rPr>
  </w:style>
  <w:style w:type="character" w:styleId="affa">
    <w:name w:val="endnote reference"/>
    <w:basedOn w:val="a1"/>
    <w:uiPriority w:val="99"/>
    <w:semiHidden/>
    <w:unhideWhenUsed/>
    <w:rsid w:val="006F63A7"/>
    <w:rPr>
      <w:vertAlign w:val="superscript"/>
    </w:rPr>
  </w:style>
  <w:style w:type="paragraph" w:styleId="affb">
    <w:name w:val="TOC Heading"/>
    <w:basedOn w:val="10"/>
    <w:next w:val="a0"/>
    <w:uiPriority w:val="39"/>
    <w:unhideWhenUsed/>
    <w:qFormat/>
    <w:rsid w:val="006F63A7"/>
    <w:pPr>
      <w:keepLines/>
      <w:widowControl/>
      <w:autoSpaceDE/>
      <w:autoSpaceDN/>
      <w:adjustRightInd/>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15">
    <w:name w:val="toc 1"/>
    <w:basedOn w:val="a0"/>
    <w:next w:val="a0"/>
    <w:autoRedefine/>
    <w:uiPriority w:val="39"/>
    <w:unhideWhenUsed/>
    <w:locked/>
    <w:rsid w:val="006F63A7"/>
    <w:pPr>
      <w:spacing w:before="240" w:after="120" w:line="240" w:lineRule="auto"/>
    </w:pPr>
    <w:rPr>
      <w:rFonts w:asciiTheme="minorHAnsi" w:eastAsia="Times New Roman" w:hAnsiTheme="minorHAnsi"/>
      <w:b/>
      <w:bCs/>
      <w:sz w:val="20"/>
      <w:szCs w:val="20"/>
      <w:lang w:eastAsia="ru-RU"/>
    </w:rPr>
  </w:style>
  <w:style w:type="paragraph" w:styleId="28">
    <w:name w:val="toc 2"/>
    <w:basedOn w:val="a0"/>
    <w:next w:val="a0"/>
    <w:autoRedefine/>
    <w:uiPriority w:val="39"/>
    <w:unhideWhenUsed/>
    <w:locked/>
    <w:rsid w:val="006F63A7"/>
    <w:pPr>
      <w:spacing w:before="120" w:after="0" w:line="240" w:lineRule="auto"/>
      <w:ind w:left="240"/>
    </w:pPr>
    <w:rPr>
      <w:rFonts w:asciiTheme="minorHAnsi" w:eastAsia="Times New Roman" w:hAnsiTheme="minorHAnsi"/>
      <w:i/>
      <w:iCs/>
      <w:sz w:val="20"/>
      <w:szCs w:val="20"/>
      <w:lang w:eastAsia="ru-RU"/>
    </w:rPr>
  </w:style>
  <w:style w:type="character" w:styleId="affc">
    <w:name w:val="Unresolved Mention"/>
    <w:basedOn w:val="a1"/>
    <w:uiPriority w:val="99"/>
    <w:semiHidden/>
    <w:unhideWhenUsed/>
    <w:rsid w:val="008E7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2973">
      <w:bodyDiv w:val="1"/>
      <w:marLeft w:val="0"/>
      <w:marRight w:val="0"/>
      <w:marTop w:val="0"/>
      <w:marBottom w:val="0"/>
      <w:divBdr>
        <w:top w:val="none" w:sz="0" w:space="0" w:color="auto"/>
        <w:left w:val="none" w:sz="0" w:space="0" w:color="auto"/>
        <w:bottom w:val="none" w:sz="0" w:space="0" w:color="auto"/>
        <w:right w:val="none" w:sz="0" w:space="0" w:color="auto"/>
      </w:divBdr>
    </w:div>
    <w:div w:id="210003521">
      <w:bodyDiv w:val="1"/>
      <w:marLeft w:val="0"/>
      <w:marRight w:val="0"/>
      <w:marTop w:val="0"/>
      <w:marBottom w:val="0"/>
      <w:divBdr>
        <w:top w:val="none" w:sz="0" w:space="0" w:color="auto"/>
        <w:left w:val="none" w:sz="0" w:space="0" w:color="auto"/>
        <w:bottom w:val="none" w:sz="0" w:space="0" w:color="auto"/>
        <w:right w:val="none" w:sz="0" w:space="0" w:color="auto"/>
      </w:divBdr>
    </w:div>
    <w:div w:id="344794713">
      <w:bodyDiv w:val="1"/>
      <w:marLeft w:val="0"/>
      <w:marRight w:val="0"/>
      <w:marTop w:val="0"/>
      <w:marBottom w:val="0"/>
      <w:divBdr>
        <w:top w:val="none" w:sz="0" w:space="0" w:color="auto"/>
        <w:left w:val="none" w:sz="0" w:space="0" w:color="auto"/>
        <w:bottom w:val="none" w:sz="0" w:space="0" w:color="auto"/>
        <w:right w:val="none" w:sz="0" w:space="0" w:color="auto"/>
      </w:divBdr>
    </w:div>
    <w:div w:id="474378836">
      <w:bodyDiv w:val="1"/>
      <w:marLeft w:val="0"/>
      <w:marRight w:val="0"/>
      <w:marTop w:val="0"/>
      <w:marBottom w:val="0"/>
      <w:divBdr>
        <w:top w:val="none" w:sz="0" w:space="0" w:color="auto"/>
        <w:left w:val="none" w:sz="0" w:space="0" w:color="auto"/>
        <w:bottom w:val="none" w:sz="0" w:space="0" w:color="auto"/>
        <w:right w:val="none" w:sz="0" w:space="0" w:color="auto"/>
      </w:divBdr>
    </w:div>
    <w:div w:id="617107759">
      <w:bodyDiv w:val="1"/>
      <w:marLeft w:val="0"/>
      <w:marRight w:val="0"/>
      <w:marTop w:val="0"/>
      <w:marBottom w:val="0"/>
      <w:divBdr>
        <w:top w:val="none" w:sz="0" w:space="0" w:color="auto"/>
        <w:left w:val="none" w:sz="0" w:space="0" w:color="auto"/>
        <w:bottom w:val="none" w:sz="0" w:space="0" w:color="auto"/>
        <w:right w:val="none" w:sz="0" w:space="0" w:color="auto"/>
      </w:divBdr>
    </w:div>
    <w:div w:id="678654761">
      <w:bodyDiv w:val="1"/>
      <w:marLeft w:val="0"/>
      <w:marRight w:val="0"/>
      <w:marTop w:val="0"/>
      <w:marBottom w:val="0"/>
      <w:divBdr>
        <w:top w:val="none" w:sz="0" w:space="0" w:color="auto"/>
        <w:left w:val="none" w:sz="0" w:space="0" w:color="auto"/>
        <w:bottom w:val="none" w:sz="0" w:space="0" w:color="auto"/>
        <w:right w:val="none" w:sz="0" w:space="0" w:color="auto"/>
      </w:divBdr>
    </w:div>
    <w:div w:id="992485679">
      <w:bodyDiv w:val="1"/>
      <w:marLeft w:val="0"/>
      <w:marRight w:val="0"/>
      <w:marTop w:val="0"/>
      <w:marBottom w:val="0"/>
      <w:divBdr>
        <w:top w:val="none" w:sz="0" w:space="0" w:color="auto"/>
        <w:left w:val="none" w:sz="0" w:space="0" w:color="auto"/>
        <w:bottom w:val="none" w:sz="0" w:space="0" w:color="auto"/>
        <w:right w:val="none" w:sz="0" w:space="0" w:color="auto"/>
      </w:divBdr>
    </w:div>
    <w:div w:id="1535460898">
      <w:bodyDiv w:val="1"/>
      <w:marLeft w:val="0"/>
      <w:marRight w:val="0"/>
      <w:marTop w:val="0"/>
      <w:marBottom w:val="0"/>
      <w:divBdr>
        <w:top w:val="none" w:sz="0" w:space="0" w:color="auto"/>
        <w:left w:val="none" w:sz="0" w:space="0" w:color="auto"/>
        <w:bottom w:val="none" w:sz="0" w:space="0" w:color="auto"/>
        <w:right w:val="none" w:sz="0" w:space="0" w:color="auto"/>
      </w:divBdr>
    </w:div>
    <w:div w:id="1756245880">
      <w:bodyDiv w:val="1"/>
      <w:marLeft w:val="0"/>
      <w:marRight w:val="0"/>
      <w:marTop w:val="0"/>
      <w:marBottom w:val="0"/>
      <w:divBdr>
        <w:top w:val="none" w:sz="0" w:space="0" w:color="auto"/>
        <w:left w:val="none" w:sz="0" w:space="0" w:color="auto"/>
        <w:bottom w:val="none" w:sz="0" w:space="0" w:color="auto"/>
        <w:right w:val="none" w:sz="0" w:space="0" w:color="auto"/>
      </w:divBdr>
    </w:div>
    <w:div w:id="186590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usprofile.ru/person/ananeva-eyu-745207996494" TargetMode="External"/><Relationship Id="rId13" Type="http://schemas.openxmlformats.org/officeDocument/2006/relationships/hyperlink" Target="https://ru.wikipedia.org/wiki/%D0%93%D1%80%D0%B0%D1%84%D0%B8%D1%87%D0%B5%D1%81%D0%BA%D0%B8%D0%B5_%D1%84%D0%BE%D1%80%D0%BC%D0%B0%D1%82%D1%8B"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docs.cntd.ru/document/499062019" TargetMode="External"/><Relationship Id="rId7" Type="http://schemas.openxmlformats.org/officeDocument/2006/relationships/endnotes" Target="endnotes.xml"/><Relationship Id="rId12" Type="http://schemas.openxmlformats.org/officeDocument/2006/relationships/hyperlink" Target="consultantplus://offline/ref=ABB1A823A39CE9148677089058D324626941A5512035DA87827D628348FBFBF1C7B433C4669BB4n6m0I"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ru.wikipedia.org/wiki/%D0%93%D1%80%D0%B0%D1%84%D0%B8%D1%87%D0%B5%D1%81%D0%BA%D0%B8%D0%B5_%D1%84%D0%BE%D1%80%D0%BC%D0%B0%D1%82%D1%8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gi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46303" TargetMode="External"/><Relationship Id="rId23" Type="http://schemas.openxmlformats.org/officeDocument/2006/relationships/footer" Target="footer1.xml"/><Relationship Id="rId10" Type="http://schemas.openxmlformats.org/officeDocument/2006/relationships/hyperlink" Target="http://www.consultant.ru/document/cons_doc_LAW_144624/"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unionddt@mail.ru" TargetMode="External"/><Relationship Id="rId14" Type="http://schemas.openxmlformats.org/officeDocument/2006/relationships/hyperlink" Target="https://ru.wikipedia.org/wiki/%D0%93%D1%80%D0%B0%D1%84%D0%B8%D1%87%D0%B5%D1%81%D0%BA%D0%B8%D0%B5_%D1%84%D0%BE%D1%80%D0%BC%D0%B0%D1%82%D1%8B" TargetMode="External"/><Relationship Id="rId22" Type="http://schemas.openxmlformats.org/officeDocument/2006/relationships/hyperlink" Target="http://docs.cntd.ru/document/49906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2FB08-21C2-4C33-9DA9-3D5030262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46</Pages>
  <Words>24567</Words>
  <Characters>140033</Characters>
  <Application>Microsoft Office Word</Application>
  <DocSecurity>0</DocSecurity>
  <Lines>1166</Lines>
  <Paragraphs>328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Hewlett-Packard Company</Company>
  <LinksUpToDate>false</LinksUpToDate>
  <CharactersWithSpaces>164272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kokina</dc:creator>
  <cp:lastModifiedBy>Долгорукова Валентина Александровна</cp:lastModifiedBy>
  <cp:revision>37</cp:revision>
  <cp:lastPrinted>2024-05-30T11:29:00Z</cp:lastPrinted>
  <dcterms:created xsi:type="dcterms:W3CDTF">2026-03-10T08:29:00Z</dcterms:created>
  <dcterms:modified xsi:type="dcterms:W3CDTF">2026-06-11T12:14:00Z</dcterms:modified>
</cp:coreProperties>
</file>