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910" w:rsidRDefault="00091910">
      <w:pPr>
        <w:pStyle w:val="afe"/>
        <w:ind w:firstLine="567"/>
        <w:rPr>
          <w:rStyle w:val="110"/>
          <w:rFonts w:ascii="Times New Roman" w:hAnsi="Times New Roman" w:cs="Times New Roman"/>
          <w:bCs/>
          <w:sz w:val="24"/>
          <w:szCs w:val="24"/>
        </w:rPr>
      </w:pPr>
    </w:p>
    <w:p w:rsidR="00091910" w:rsidRDefault="00BD1566">
      <w:pPr>
        <w:pStyle w:val="afe"/>
        <w:spacing w:after="120"/>
        <w:ind w:firstLine="567"/>
        <w:rPr>
          <w:rStyle w:val="110"/>
          <w:rFonts w:ascii="Times New Roman" w:hAnsi="Times New Roman" w:cs="Times New Roman"/>
          <w:b/>
          <w:bCs/>
          <w:sz w:val="24"/>
          <w:szCs w:val="24"/>
        </w:rPr>
      </w:pPr>
      <w:r>
        <w:rPr>
          <w:rStyle w:val="110"/>
          <w:rFonts w:ascii="Times New Roman" w:hAnsi="Times New Roman" w:cs="Times New Roman"/>
          <w:b/>
          <w:bCs/>
          <w:sz w:val="24"/>
          <w:szCs w:val="24"/>
        </w:rPr>
        <w:t>Контракт № __________</w:t>
      </w:r>
    </w:p>
    <w:p w:rsidR="00091910" w:rsidRDefault="00BD1566">
      <w:pPr>
        <w:jc w:val="center"/>
      </w:pPr>
      <w:r>
        <w:t>Оказание услуг по техническому обслуживанию  проекторов для</w:t>
      </w:r>
    </w:p>
    <w:p w:rsidR="00091910" w:rsidRDefault="00BD1566">
      <w:pPr>
        <w:jc w:val="center"/>
      </w:pPr>
      <w:r>
        <w:t>Государственное бюджетное общеобразовательное учреждение школа-интернат №1 имени. К.К.Грота Красногвардейского района Санкт-Петербурга для нужд Санкт-Петербурга в 2026 году.</w:t>
      </w:r>
    </w:p>
    <w:p w:rsidR="00091910" w:rsidRDefault="00091910">
      <w:pPr>
        <w:pStyle w:val="afe"/>
        <w:ind w:firstLine="567"/>
        <w:rPr>
          <w:b w:val="0"/>
          <w:szCs w:val="24"/>
        </w:rPr>
      </w:pPr>
    </w:p>
    <w:p w:rsidR="00091910" w:rsidRDefault="00091910">
      <w:pPr>
        <w:pStyle w:val="afe"/>
        <w:ind w:firstLine="567"/>
        <w:rPr>
          <w:b w:val="0"/>
          <w:i/>
          <w:szCs w:val="24"/>
          <w:highlight w:val="cyan"/>
        </w:rPr>
      </w:pPr>
    </w:p>
    <w:p w:rsidR="00091910" w:rsidRDefault="00BD1566">
      <w:pPr>
        <w:ind w:firstLine="567"/>
        <w:rPr>
          <w:i/>
        </w:rPr>
      </w:pPr>
      <w:r>
        <w:rPr>
          <w:i/>
        </w:rPr>
        <w:t xml:space="preserve">Санкт - Петербург </w:t>
      </w:r>
      <w:r>
        <w:rPr>
          <w:i/>
        </w:rPr>
        <w:tab/>
        <w:t xml:space="preserve">  </w:t>
      </w:r>
      <w:r>
        <w:rPr>
          <w:i/>
        </w:rPr>
        <w:tab/>
      </w:r>
      <w:r>
        <w:rPr>
          <w:i/>
        </w:rPr>
        <w:tab/>
      </w:r>
      <w:r>
        <w:rPr>
          <w:i/>
        </w:rPr>
        <w:tab/>
      </w:r>
      <w:r>
        <w:rPr>
          <w:i/>
        </w:rPr>
        <w:tab/>
      </w:r>
      <w:r>
        <w:rPr>
          <w:i/>
        </w:rPr>
        <w:tab/>
        <w:t xml:space="preserve">                                __.____.2026г.</w:t>
      </w:r>
    </w:p>
    <w:p w:rsidR="00091910" w:rsidRDefault="00091910">
      <w:pPr>
        <w:ind w:firstLine="567"/>
        <w:rPr>
          <w:i/>
        </w:rPr>
      </w:pPr>
    </w:p>
    <w:p w:rsidR="00091910" w:rsidRDefault="00BD1566">
      <w:pPr>
        <w:ind w:firstLine="540"/>
        <w:jc w:val="both"/>
      </w:pPr>
      <w:r>
        <w:rPr>
          <w:b/>
          <w:szCs w:val="20"/>
        </w:rPr>
        <w:t>Государственное бюджетное общеобразовательное учреждение школа-интернат №   1 имени К.К. Грота Красногвардейского района Санкт-Петербурга</w:t>
      </w:r>
      <w:r>
        <w:rPr>
          <w:szCs w:val="20"/>
        </w:rPr>
        <w:t xml:space="preserve"> в лице директора Мухина Алексея Викторовича</w:t>
      </w:r>
      <w:r>
        <w:t xml:space="preserve">, действующего на </w:t>
      </w:r>
      <w:r>
        <w:rPr>
          <w:szCs w:val="20"/>
        </w:rPr>
        <w:t xml:space="preserve">основании Устава, именуемое в дальнейшем Заказчик, с одной стороны, и </w:t>
      </w:r>
      <w:r>
        <w:rPr>
          <w:b/>
          <w:szCs w:val="20"/>
        </w:rPr>
        <w:t xml:space="preserve">______________________________ </w:t>
      </w:r>
      <w:r>
        <w:rPr>
          <w:szCs w:val="20"/>
        </w:rPr>
        <w:t>(сокращённое наименование ________________________) в лице</w:t>
      </w:r>
      <w:r>
        <w:rPr>
          <w:b/>
          <w:szCs w:val="20"/>
        </w:rPr>
        <w:t xml:space="preserve"> </w:t>
      </w:r>
      <w:r>
        <w:rPr>
          <w:szCs w:val="20"/>
        </w:rPr>
        <w:t xml:space="preserve"> ____________________, действующего на основании _________________________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w:t>
      </w:r>
      <w:r>
        <w:rPr>
          <w:color w:val="000000"/>
        </w:rPr>
        <w:t xml:space="preserve"> сфере закупок товаров, работ, услуг для обеспечения государственных и муниципальных нужд»</w:t>
      </w:r>
      <w:r>
        <w:t xml:space="preserve"> (далее – Закон № 44-ФЗ) заключили настоящий Контракт (далее – Контракт) о нижеследующем:</w:t>
      </w:r>
    </w:p>
    <w:p w:rsidR="00091910" w:rsidRDefault="00091910">
      <w:pPr>
        <w:pStyle w:val="afe"/>
        <w:ind w:firstLine="567"/>
        <w:jc w:val="both"/>
      </w:pPr>
    </w:p>
    <w:p w:rsidR="00091910" w:rsidRDefault="00BD1566">
      <w:pPr>
        <w:ind w:firstLine="567"/>
        <w:jc w:val="center"/>
        <w:rPr>
          <w:b/>
        </w:rPr>
      </w:pPr>
      <w:r>
        <w:rPr>
          <w:b/>
        </w:rPr>
        <w:t>1. ПРЕДМЕТ КОНТРАКТА</w:t>
      </w:r>
    </w:p>
    <w:p w:rsidR="00091910" w:rsidRDefault="00BD1566">
      <w:pPr>
        <w:pStyle w:val="ConsNormal"/>
        <w:ind w:right="0" w:firstLine="567"/>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w:t>
      </w:r>
      <w:r w:rsidRPr="00BD1566">
        <w:rPr>
          <w:rFonts w:ascii="Times New Roman" w:hAnsi="Times New Roman" w:cs="Times New Roman"/>
          <w:sz w:val="24"/>
          <w:szCs w:val="24"/>
        </w:rPr>
        <w:t xml:space="preserve">Оказание услуг по техническому обслуживанию  проекторов </w:t>
      </w:r>
      <w:r>
        <w:rPr>
          <w:rFonts w:ascii="Times New Roman" w:hAnsi="Times New Roman" w:cs="Times New Roman"/>
          <w:bCs/>
          <w:sz w:val="24"/>
          <w:szCs w:val="24"/>
          <w:lang w:eastAsia="en-US"/>
        </w:rPr>
        <w:t>для Государственного бюджетного общеобразовательного учреждения школы-интерната №1 имени К.К.Грота Красногвардейского района Санкт-Петербурга для нужд Санкт-Петербурга в 2026 году.</w:t>
      </w:r>
    </w:p>
    <w:p w:rsidR="00091910" w:rsidRDefault="00BD156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091910" w:rsidRDefault="00BD1566">
      <w:pPr>
        <w:pStyle w:val="afb"/>
        <w:spacing w:after="0"/>
        <w:ind w:left="0" w:firstLine="567"/>
        <w:jc w:val="both"/>
        <w:rPr>
          <w:rFonts w:ascii="Times New Roman" w:hAnsi="Times New Roman"/>
          <w:sz w:val="24"/>
          <w:szCs w:val="24"/>
        </w:rPr>
      </w:pPr>
      <w:r>
        <w:rPr>
          <w:rFonts w:ascii="Times New Roman" w:hAnsi="Times New Roman"/>
          <w:color w:val="000000"/>
          <w:sz w:val="24"/>
          <w:szCs w:val="24"/>
        </w:rPr>
        <w:t>1.3. Идентификационный код закупки (</w:t>
      </w:r>
      <w:r>
        <w:rPr>
          <w:rFonts w:ascii="Times New Roman" w:hAnsi="Times New Roman"/>
          <w:sz w:val="24"/>
          <w:szCs w:val="24"/>
        </w:rPr>
        <w:t>ИКЗ): 262780603968778060100100020000000244</w:t>
      </w:r>
    </w:p>
    <w:p w:rsidR="00091910" w:rsidRDefault="00BD1566">
      <w:pPr>
        <w:pStyle w:val="afb"/>
        <w:spacing w:after="0"/>
        <w:ind w:left="0" w:firstLine="567"/>
        <w:jc w:val="center"/>
        <w:rPr>
          <w:rFonts w:ascii="Times New Roman" w:hAnsi="Times New Roman"/>
          <w:b/>
          <w:sz w:val="24"/>
          <w:szCs w:val="24"/>
        </w:rPr>
      </w:pPr>
      <w:r>
        <w:rPr>
          <w:rFonts w:ascii="Times New Roman" w:hAnsi="Times New Roman"/>
          <w:b/>
          <w:caps/>
          <w:sz w:val="24"/>
          <w:szCs w:val="24"/>
        </w:rPr>
        <w:t xml:space="preserve">2. </w:t>
      </w:r>
      <w:r>
        <w:rPr>
          <w:rFonts w:ascii="Times New Roman" w:hAnsi="Times New Roman"/>
          <w:b/>
          <w:sz w:val="24"/>
          <w:szCs w:val="24"/>
        </w:rPr>
        <w:t>СРОК ДЕЙСТВИЯ КОНТРАКТА</w:t>
      </w:r>
    </w:p>
    <w:p w:rsidR="00091910" w:rsidRDefault="00BD1566">
      <w:pPr>
        <w:pStyle w:val="afb"/>
        <w:spacing w:after="0"/>
        <w:ind w:left="0" w:firstLine="567"/>
        <w:jc w:val="center"/>
        <w:rPr>
          <w:rFonts w:ascii="Times New Roman" w:hAnsi="Times New Roman"/>
          <w:b/>
          <w:caps/>
          <w:sz w:val="24"/>
          <w:szCs w:val="24"/>
        </w:rPr>
      </w:pPr>
      <w:r>
        <w:rPr>
          <w:rFonts w:ascii="Times New Roman" w:hAnsi="Times New Roman"/>
          <w:b/>
          <w:sz w:val="24"/>
          <w:szCs w:val="24"/>
        </w:rPr>
        <w:t>МЕСТО, УСЛОВИЯ И СРОКИ (ПЕРИОДЫ)</w:t>
      </w:r>
      <w:r>
        <w:rPr>
          <w:rFonts w:ascii="Times New Roman" w:hAnsi="Times New Roman"/>
          <w:b/>
          <w:caps/>
          <w:sz w:val="24"/>
          <w:szCs w:val="24"/>
        </w:rPr>
        <w:t xml:space="preserve"> оказания услуг</w:t>
      </w:r>
    </w:p>
    <w:p w:rsidR="00091910" w:rsidRDefault="00BD1566">
      <w:pPr>
        <w:ind w:firstLine="540"/>
        <w:jc w:val="both"/>
      </w:pPr>
      <w:r>
        <w:t>2.1. Настоящий Контракт вступает в силу со дня его заключения и действует по 31.12.2026г.</w:t>
      </w:r>
    </w:p>
    <w:p w:rsidR="00091910" w:rsidRDefault="00BD1566">
      <w:pPr>
        <w:ind w:firstLine="540"/>
        <w:jc w:val="both"/>
      </w:pPr>
      <w:r>
        <w:t>2.2. Контракт подлежит обязательной регистрации в порядке, установленном законодательством.</w:t>
      </w:r>
    </w:p>
    <w:p w:rsidR="00091910" w:rsidRDefault="00BD156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091910" w:rsidRDefault="00BD1566">
      <w:pPr>
        <w:ind w:firstLine="567"/>
        <w:jc w:val="both"/>
      </w:pPr>
      <w:r>
        <w:t>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91910" w:rsidRDefault="00BD1566">
      <w:pPr>
        <w:pStyle w:val="26"/>
        <w:tabs>
          <w:tab w:val="clear" w:pos="-72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ascii="Times New Roman" w:hAnsi="Times New Roman" w:cs="Times New Roman"/>
          <w:spacing w:val="1"/>
          <w:sz w:val="24"/>
          <w:szCs w:val="24"/>
        </w:rPr>
        <w:t>Заказчик</w:t>
      </w:r>
      <w:r>
        <w:rPr>
          <w:rFonts w:ascii="Times New Roman" w:hAnsi="Times New Roman" w:cs="Times New Roman"/>
          <w:sz w:val="24"/>
          <w:szCs w:val="24"/>
        </w:rPr>
        <w:t xml:space="preserve"> обязуется оплатить оказанные Услуги.</w:t>
      </w:r>
    </w:p>
    <w:p w:rsidR="00091910" w:rsidRDefault="00BD1566">
      <w:pPr>
        <w:spacing w:line="20" w:lineRule="atLeast"/>
        <w:ind w:firstLine="567"/>
        <w:jc w:val="both"/>
        <w:rPr>
          <w:rFonts w:eastAsia="Calibri"/>
        </w:rPr>
      </w:pPr>
      <w:r>
        <w:t xml:space="preserve">2.5. Местом оказания Услуг является: </w:t>
      </w:r>
      <w:r>
        <w:rPr>
          <w:rFonts w:eastAsia="Calibri"/>
        </w:rPr>
        <w:t xml:space="preserve">Услуги должны оказываться на территории Заказчика в месте фактического нахождения средств измерений, а при технической необходимости на территории Исполнителя. </w:t>
      </w:r>
    </w:p>
    <w:p w:rsidR="00091910" w:rsidRDefault="00BD1566">
      <w:pPr>
        <w:spacing w:line="20" w:lineRule="atLeast"/>
        <w:ind w:firstLine="567"/>
        <w:jc w:val="both"/>
      </w:pPr>
      <w:r>
        <w:rPr>
          <w:rFonts w:eastAsia="Calibri"/>
        </w:rPr>
        <w:t>Место фактического нахождения средств измерений: 195213, Санкт-Петербург, пр. Шаумяна 44, лит. А.</w:t>
      </w:r>
      <w:r>
        <w:t xml:space="preserve">  </w:t>
      </w:r>
      <w:r>
        <w:rPr>
          <w:bCs/>
        </w:rPr>
        <w:t xml:space="preserve">(далее – Объект) </w:t>
      </w:r>
    </w:p>
    <w:p w:rsidR="00091910" w:rsidRDefault="00BD1566">
      <w:pPr>
        <w:pStyle w:val="af8"/>
        <w:ind w:firstLine="567"/>
        <w:jc w:val="both"/>
        <w:rPr>
          <w:sz w:val="24"/>
          <w:szCs w:val="24"/>
        </w:rPr>
      </w:pPr>
      <w:r>
        <w:rPr>
          <w:sz w:val="24"/>
          <w:szCs w:val="24"/>
        </w:rPr>
        <w:t>2.6. Условия Контракта являются обязательными для исполнения Сторонами.</w:t>
      </w:r>
    </w:p>
    <w:p w:rsidR="00091910" w:rsidRDefault="00BD1566">
      <w:pPr>
        <w:pStyle w:val="af8"/>
        <w:ind w:firstLine="567"/>
        <w:jc w:val="both"/>
        <w:rPr>
          <w:sz w:val="24"/>
          <w:szCs w:val="24"/>
        </w:rPr>
      </w:pPr>
      <w:r>
        <w:rPr>
          <w:sz w:val="24"/>
          <w:szCs w:val="24"/>
        </w:rPr>
        <w:t>2.7. Сроки (периоды) оказания Услуг: с момента заключения контракта по 30.08.2026г.</w:t>
      </w:r>
    </w:p>
    <w:p w:rsidR="00091910" w:rsidRDefault="00BD1566">
      <w:r>
        <w:t xml:space="preserve">        Периодичность оказания Услуг: Услуги оказываются по заявке Заказчика.</w:t>
      </w:r>
    </w:p>
    <w:p w:rsidR="00091910" w:rsidRDefault="00091910">
      <w:pPr>
        <w:ind w:firstLine="567"/>
        <w:jc w:val="both"/>
      </w:pPr>
    </w:p>
    <w:p w:rsidR="00091910" w:rsidRDefault="00BD1566">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3. ЦЕНА КОНТРАКТА И ПОРЯДОК РАСЧЕТОВ</w:t>
      </w:r>
    </w:p>
    <w:p w:rsidR="00091910" w:rsidRDefault="00BD1566">
      <w:pPr>
        <w:pStyle w:val="af6"/>
        <w:spacing w:after="0"/>
        <w:ind w:firstLine="567"/>
        <w:jc w:val="both"/>
        <w:rPr>
          <w:rFonts w:eastAsia="Calibri"/>
        </w:rPr>
      </w:pPr>
      <w:r>
        <w:lastRenderedPageBreak/>
        <w:t xml:space="preserve">3.1. Цена по настоящему Контракту составляет </w:t>
      </w:r>
      <w:r>
        <w:rPr>
          <w:b/>
        </w:rPr>
        <w:t>_________</w:t>
      </w:r>
      <w:r>
        <w:t xml:space="preserve"> (___________) рублей ___ копеек, в т.ч. НДС/ НДС не облагается (в связи с применением Исполнителем упрощенной системы налогообложения),</w:t>
      </w:r>
      <w:r>
        <w:rPr>
          <w:rFonts w:eastAsia="Calibri"/>
        </w:rPr>
        <w:t xml:space="preserve"> и определяется согласно Приложению № 1 к настоящему Контракту</w:t>
      </w:r>
    </w:p>
    <w:p w:rsidR="00091910" w:rsidRDefault="00BD1566">
      <w:pPr>
        <w:ind w:firstLine="709"/>
        <w:jc w:val="both"/>
        <w:rPr>
          <w:bCs/>
          <w:i/>
        </w:rPr>
      </w:pPr>
      <w:r>
        <w:t xml:space="preserve">Цена Контракта включает в себя </w:t>
      </w:r>
      <w:r>
        <w:rPr>
          <w:bCs/>
        </w:rPr>
        <w:t>все расходы</w:t>
      </w:r>
      <w:r>
        <w:rPr>
          <w:rFonts w:eastAsia="Calibri"/>
        </w:rPr>
        <w:t xml:space="preserve">, в том числе  транспортные расходы, страхование, таможенные пошлины, налоги и другие обязательные платежи, а так же прочие расходы,  </w:t>
      </w:r>
      <w:r>
        <w:rPr>
          <w:bCs/>
        </w:rPr>
        <w:t>связанные с исполнением  Контракта.</w:t>
      </w:r>
    </w:p>
    <w:p w:rsidR="00091910" w:rsidRDefault="00BD1566">
      <w:pPr>
        <w:ind w:firstLine="567"/>
        <w:jc w:val="both"/>
        <w:rPr>
          <w:rFonts w:eastAsia="Calibri"/>
        </w:rPr>
      </w:pPr>
      <w:r>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091910" w:rsidRDefault="00BD1566">
      <w:pPr>
        <w:ind w:firstLine="567"/>
        <w:jc w:val="both"/>
        <w:rPr>
          <w:i/>
        </w:rPr>
      </w:pPr>
      <w:r>
        <w:rPr>
          <w:iCs/>
        </w:rPr>
        <w:t xml:space="preserve">3.3. </w:t>
      </w:r>
      <w:r>
        <w:t>Источник финансирования Контракта</w:t>
      </w:r>
      <w:r>
        <w:rPr>
          <w:iCs/>
        </w:rPr>
        <w:t>: Внебюджетные средства. Средства бюджетных учреждений.</w:t>
      </w:r>
    </w:p>
    <w:p w:rsidR="00091910" w:rsidRDefault="00BD1566">
      <w:pPr>
        <w:ind w:firstLine="567"/>
        <w:jc w:val="both"/>
        <w:rPr>
          <w:iCs/>
          <w:color w:val="FF0000"/>
        </w:rPr>
      </w:pPr>
      <w:r>
        <w:rPr>
          <w:iCs/>
        </w:rPr>
        <w:t xml:space="preserve">3.4. Авансирование подлежащих оказанию Исполнителем Услуг не предусматривается. </w:t>
      </w:r>
    </w:p>
    <w:p w:rsidR="00091910" w:rsidRDefault="00BD1566">
      <w:pPr>
        <w:ind w:firstLine="567"/>
        <w:jc w:val="both"/>
        <w:rPr>
          <w:iCs/>
        </w:rPr>
      </w:pPr>
      <w:r>
        <w:rPr>
          <w:iCs/>
        </w:rPr>
        <w:t>3.5. Сроки и порядок оплаты оказанных Услуг:</w:t>
      </w:r>
    </w:p>
    <w:p w:rsidR="00091910" w:rsidRDefault="00BD1566">
      <w:pPr>
        <w:ind w:firstLine="567"/>
        <w:jc w:val="both"/>
      </w:pPr>
      <w:r>
        <w:rPr>
          <w:iCs/>
        </w:rPr>
        <w:t xml:space="preserve">Оплата </w:t>
      </w:r>
      <w:r>
        <w:t>за оказанные Услуги производится Заказчиком</w:t>
      </w:r>
      <w:r>
        <w:rPr>
          <w:rFonts w:eastAsia="Calibri"/>
        </w:rPr>
        <w:t xml:space="preserve"> </w:t>
      </w:r>
      <w:r>
        <w:t xml:space="preserve">по окончании оказания услуг </w:t>
      </w:r>
      <w:r>
        <w:rPr>
          <w:rFonts w:eastAsia="Calibri"/>
        </w:rPr>
        <w:t>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акта оказанных услуг на основании предоставленного Исполнителем Заказчику акта,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rsidR="00091910" w:rsidRDefault="00BD1566">
      <w:pPr>
        <w:ind w:firstLine="567"/>
        <w:jc w:val="both"/>
        <w:rPr>
          <w:iCs/>
        </w:rPr>
      </w:pPr>
      <w:r>
        <w:t xml:space="preserve">3.6. </w:t>
      </w:r>
      <w:r>
        <w:rPr>
          <w:iCs/>
        </w:rPr>
        <w:t>Услуги, оказанные Исполнителем с отклонениями от требований нормативно-правовых актов и/или иными недостатками, не подлежат приёмке до устранения Исполнителем обнаруженных недостатков.</w:t>
      </w:r>
    </w:p>
    <w:p w:rsidR="00091910" w:rsidRDefault="00BD1566">
      <w:pPr>
        <w:ind w:firstLine="567"/>
        <w:jc w:val="both"/>
        <w:rPr>
          <w:iCs/>
        </w:rPr>
      </w:pPr>
      <w:r>
        <w:rPr>
          <w:iCs/>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091910" w:rsidRDefault="00BD1566">
      <w:pPr>
        <w:ind w:firstLine="567"/>
        <w:jc w:val="both"/>
      </w:pPr>
      <w: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091910" w:rsidRDefault="00BD1566">
      <w:pPr>
        <w:ind w:firstLine="567"/>
        <w:jc w:val="both"/>
        <w:rPr>
          <w:iCs/>
        </w:rPr>
      </w:pPr>
      <w:r>
        <w:t>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rsidR="00091910" w:rsidRDefault="00091910">
      <w:pPr>
        <w:pStyle w:val="afb"/>
        <w:spacing w:after="0"/>
        <w:ind w:left="0" w:firstLine="567"/>
        <w:jc w:val="both"/>
        <w:rPr>
          <w:rFonts w:ascii="Times New Roman" w:hAnsi="Times New Roman"/>
          <w:sz w:val="24"/>
          <w:szCs w:val="24"/>
        </w:rPr>
      </w:pPr>
    </w:p>
    <w:p w:rsidR="00091910" w:rsidRDefault="00091910">
      <w:pPr>
        <w:ind w:firstLine="567"/>
        <w:jc w:val="center"/>
      </w:pPr>
    </w:p>
    <w:p w:rsidR="00091910" w:rsidRDefault="00BD1566">
      <w:pPr>
        <w:ind w:firstLine="567"/>
        <w:jc w:val="center"/>
        <w:rPr>
          <w:b/>
        </w:rPr>
      </w:pPr>
      <w:r>
        <w:rPr>
          <w:b/>
        </w:rPr>
        <w:t>4. ПРАВА И ОБЯЗАННОСТИ СТОРОН</w:t>
      </w:r>
    </w:p>
    <w:p w:rsidR="00091910" w:rsidRDefault="00BD1566">
      <w:pPr>
        <w:ind w:firstLine="567"/>
        <w:jc w:val="both"/>
        <w:rPr>
          <w:b/>
        </w:rPr>
      </w:pPr>
      <w:r>
        <w:rPr>
          <w:b/>
        </w:rPr>
        <w:t>4.1. Заказчик обязан:</w:t>
      </w:r>
    </w:p>
    <w:p w:rsidR="00091910" w:rsidRDefault="00BD1566">
      <w:pPr>
        <w:ind w:firstLine="567"/>
        <w:jc w:val="both"/>
      </w:pPr>
      <w: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091910" w:rsidRDefault="00BD1566">
      <w:pPr>
        <w:ind w:firstLine="567"/>
        <w:jc w:val="both"/>
      </w:pPr>
      <w: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091910" w:rsidRDefault="00BD1566">
      <w:pPr>
        <w:ind w:firstLine="567"/>
        <w:jc w:val="both"/>
      </w:pPr>
      <w:r>
        <w:t xml:space="preserve">4.1.3. </w:t>
      </w:r>
      <w:r>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091910" w:rsidRDefault="00BD1566">
      <w:pPr>
        <w:ind w:firstLine="567"/>
        <w:jc w:val="both"/>
      </w:pPr>
      <w:r>
        <w:t>4.1.4. Осуществлять оплату оказанных Исполнителем Услуг в порядке и сроки, определенные настоящим Контрактом.</w:t>
      </w:r>
    </w:p>
    <w:p w:rsidR="00091910" w:rsidRDefault="00BD1566">
      <w:pPr>
        <w:ind w:firstLine="567"/>
        <w:jc w:val="both"/>
        <w:rPr>
          <w:bCs/>
          <w:spacing w:val="4"/>
        </w:rPr>
      </w:pPr>
      <w:r>
        <w:t xml:space="preserve">4.1.5. </w:t>
      </w:r>
      <w:r>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091910" w:rsidRDefault="00BD1566">
      <w:pPr>
        <w:ind w:firstLine="567"/>
        <w:jc w:val="both"/>
        <w:rPr>
          <w:bCs/>
          <w:spacing w:val="4"/>
        </w:rPr>
      </w:pPr>
      <w:r>
        <w:rPr>
          <w:bCs/>
          <w:spacing w:val="4"/>
        </w:rPr>
        <w:t xml:space="preserve">4.1.6. Направлять заявку на оказание услуг </w:t>
      </w:r>
    </w:p>
    <w:p w:rsidR="00091910" w:rsidRDefault="00BD1566">
      <w:pPr>
        <w:ind w:firstLine="567"/>
        <w:jc w:val="both"/>
        <w:rPr>
          <w:b/>
        </w:rPr>
      </w:pPr>
      <w:r>
        <w:rPr>
          <w:b/>
        </w:rPr>
        <w:lastRenderedPageBreak/>
        <w:t>4.2. Исполнитель обязан:</w:t>
      </w:r>
    </w:p>
    <w:p w:rsidR="00091910" w:rsidRDefault="00BD1566">
      <w:pPr>
        <w:ind w:firstLine="567"/>
        <w:jc w:val="both"/>
      </w:pPr>
      <w: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091910" w:rsidRDefault="00BD1566">
      <w:pPr>
        <w:pStyle w:val="afb"/>
        <w:spacing w:after="0"/>
        <w:ind w:left="0" w:firstLine="567"/>
        <w:jc w:val="both"/>
        <w:rPr>
          <w:rFonts w:ascii="Times New Roman" w:hAnsi="Times New Roman"/>
          <w:b/>
          <w:sz w:val="24"/>
          <w:szCs w:val="24"/>
        </w:rPr>
      </w:pPr>
      <w:r>
        <w:rPr>
          <w:rFonts w:ascii="Times New Roman" w:hAnsi="Times New Roman"/>
          <w:b/>
          <w:sz w:val="24"/>
          <w:szCs w:val="24"/>
        </w:rPr>
        <w:t>4.3. Заказчик имеет право:</w:t>
      </w:r>
    </w:p>
    <w:p w:rsidR="00091910" w:rsidRDefault="00BD1566">
      <w:pPr>
        <w:ind w:firstLine="567"/>
        <w:jc w:val="both"/>
      </w:pPr>
      <w: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091910" w:rsidRDefault="00BD1566">
      <w:pPr>
        <w:ind w:firstLine="567"/>
        <w:jc w:val="both"/>
      </w:pPr>
      <w:r>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091910" w:rsidRDefault="00BD1566">
      <w:pPr>
        <w:ind w:firstLine="567"/>
        <w:jc w:val="both"/>
      </w:pPr>
      <w:r>
        <w:t>4.3.3.Запрашивать у Исполнителя информацию о ходе и состоянии исполнения обязательств Исполнителем по настоящему Контракту.</w:t>
      </w:r>
    </w:p>
    <w:p w:rsidR="00091910" w:rsidRDefault="00BD1566">
      <w:pPr>
        <w:ind w:firstLine="567"/>
        <w:jc w:val="both"/>
      </w:pPr>
      <w:r>
        <w:t>4.3.4.Осуществлять контроль за порядком и сроками оказания Услуг.</w:t>
      </w:r>
    </w:p>
    <w:p w:rsidR="00091910" w:rsidRDefault="00BD1566">
      <w:pPr>
        <w:ind w:firstLine="567"/>
        <w:jc w:val="both"/>
      </w:pPr>
      <w:r>
        <w:t>4.3.5.Для проверки соответствия качества выполняемых Услуг привлекать независимых экспертов.</w:t>
      </w:r>
    </w:p>
    <w:p w:rsidR="00091910" w:rsidRDefault="00BD1566">
      <w:pPr>
        <w:ind w:firstLine="567"/>
        <w:jc w:val="both"/>
      </w:pPr>
      <w:r>
        <w:t>4.3.6. Ссылаться на недостатки оказываемых Услуг, в том числе в части количества, и стоимости этих Услуг.</w:t>
      </w:r>
    </w:p>
    <w:p w:rsidR="00091910" w:rsidRDefault="00BD1566">
      <w:pPr>
        <w:ind w:firstLine="567"/>
        <w:jc w:val="both"/>
      </w:pPr>
      <w: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091910" w:rsidRDefault="00BD1566">
      <w:pPr>
        <w:ind w:firstLine="567"/>
        <w:jc w:val="both"/>
      </w:pPr>
      <w: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091910" w:rsidRDefault="00BD1566">
      <w:pPr>
        <w:widowControl w:val="0"/>
        <w:ind w:firstLine="567"/>
        <w:jc w:val="both"/>
        <w:rPr>
          <w:color w:val="000000"/>
        </w:rPr>
      </w:pPr>
      <w:r>
        <w:t xml:space="preserve">4.3.9.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91910" w:rsidRDefault="00BD1566">
      <w:pPr>
        <w:pStyle w:val="afb"/>
        <w:spacing w:after="0"/>
        <w:ind w:left="0" w:firstLine="567"/>
        <w:jc w:val="both"/>
        <w:rPr>
          <w:rFonts w:ascii="Times New Roman" w:hAnsi="Times New Roman"/>
          <w:b/>
          <w:sz w:val="24"/>
          <w:szCs w:val="24"/>
        </w:rPr>
      </w:pPr>
      <w:r>
        <w:rPr>
          <w:rFonts w:ascii="Times New Roman" w:hAnsi="Times New Roman"/>
          <w:b/>
          <w:sz w:val="24"/>
          <w:szCs w:val="24"/>
        </w:rPr>
        <w:t>4.4. Исполнитель имеет право:</w:t>
      </w:r>
    </w:p>
    <w:p w:rsidR="00091910" w:rsidRDefault="00BD1566">
      <w:pPr>
        <w:pStyle w:val="afb"/>
        <w:spacing w:after="0"/>
        <w:ind w:left="0" w:firstLine="567"/>
        <w:jc w:val="both"/>
        <w:rPr>
          <w:rFonts w:ascii="Times New Roman" w:hAnsi="Times New Roman"/>
          <w:sz w:val="24"/>
          <w:szCs w:val="24"/>
        </w:rPr>
      </w:pPr>
      <w:r>
        <w:rPr>
          <w:rFonts w:ascii="Times New Roman" w:hAnsi="Times New Roman"/>
          <w:sz w:val="24"/>
          <w:szCs w:val="24"/>
        </w:rPr>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rsidR="00091910" w:rsidRDefault="00BD1566">
      <w:pPr>
        <w:pStyle w:val="afb"/>
        <w:ind w:left="0" w:firstLine="567"/>
        <w:jc w:val="both"/>
        <w:rPr>
          <w:rFonts w:ascii="Times New Roman" w:hAnsi="Times New Roman"/>
          <w:i/>
          <w:sz w:val="24"/>
          <w:szCs w:val="24"/>
        </w:rPr>
      </w:pPr>
      <w:r>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091910" w:rsidRDefault="00091910">
      <w:pPr>
        <w:ind w:firstLine="567"/>
        <w:jc w:val="center"/>
        <w:rPr>
          <w:b/>
          <w:bCs/>
        </w:rPr>
      </w:pPr>
    </w:p>
    <w:p w:rsidR="00091910" w:rsidRDefault="00091910">
      <w:pPr>
        <w:ind w:firstLine="567"/>
        <w:jc w:val="center"/>
        <w:rPr>
          <w:b/>
          <w:bCs/>
        </w:rPr>
      </w:pPr>
    </w:p>
    <w:p w:rsidR="00091910" w:rsidRDefault="00BD1566">
      <w:pPr>
        <w:ind w:firstLine="567"/>
        <w:jc w:val="center"/>
        <w:rPr>
          <w:b/>
          <w:bCs/>
        </w:rPr>
      </w:pPr>
      <w:r>
        <w:rPr>
          <w:b/>
          <w:bCs/>
        </w:rPr>
        <w:t>5. ТРЕБОВАНИЯ К КОЛИЧЕСТВЕННЫМ ХАРАКТЕРИСТИКАМ</w:t>
      </w:r>
    </w:p>
    <w:p w:rsidR="00091910" w:rsidRDefault="00BD1566">
      <w:pPr>
        <w:ind w:firstLine="567"/>
        <w:jc w:val="center"/>
        <w:rPr>
          <w:b/>
          <w:bCs/>
        </w:rPr>
      </w:pPr>
      <w:r>
        <w:rPr>
          <w:b/>
          <w:bCs/>
        </w:rPr>
        <w:lastRenderedPageBreak/>
        <w:t>(ОБЪЕМУ) УСЛУГ.</w:t>
      </w:r>
    </w:p>
    <w:p w:rsidR="00091910" w:rsidRDefault="00BD1566">
      <w:pPr>
        <w:ind w:firstLine="567"/>
        <w:jc w:val="center"/>
        <w:rPr>
          <w:b/>
          <w:bCs/>
        </w:rPr>
      </w:pPr>
      <w:r>
        <w:rPr>
          <w:b/>
          <w:bCs/>
        </w:rPr>
        <w:t>ТРЕБОВАНИЯ К КАЧЕСТВУ И БЕЗОПАСНОСТИ УСЛУГ</w:t>
      </w:r>
    </w:p>
    <w:p w:rsidR="00091910" w:rsidRDefault="00BD1566">
      <w:pPr>
        <w:ind w:firstLine="567"/>
        <w:jc w:val="both"/>
        <w:rPr>
          <w:sz w:val="20"/>
          <w:szCs w:val="20"/>
          <w:highlight w:val="yellow"/>
        </w:rPr>
      </w:pPr>
      <w:r>
        <w:t>5.1.</w:t>
      </w:r>
      <w:r>
        <w:rPr>
          <w:bCs/>
        </w:rPr>
        <w:t xml:space="preserve"> Наименование, характеристики и количество (</w:t>
      </w:r>
      <w:r>
        <w:t xml:space="preserve">объемы) Услуг, подлежащих оказанию по настоящему Контракту, указаны в Приложении № 1 к настоящему Контракту и в Приложении № 2 к настоящему Контракту. </w:t>
      </w:r>
    </w:p>
    <w:p w:rsidR="00091910" w:rsidRDefault="00BD1566">
      <w:pPr>
        <w:ind w:firstLine="567"/>
        <w:jc w:val="both"/>
      </w:pPr>
      <w: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091910" w:rsidRDefault="00BD1566">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091910" w:rsidRDefault="00BD1566">
      <w:pPr>
        <w:pStyle w:val="ConsNormal"/>
        <w:tabs>
          <w:tab w:val="num" w:pos="360"/>
          <w:tab w:val="left" w:pos="7380"/>
        </w:tabs>
        <w:ind w:right="0" w:firstLine="567"/>
        <w:jc w:val="both"/>
        <w:rPr>
          <w:rFonts w:ascii="Times New Roman" w:hAnsi="Times New Roman" w:cs="Times New Roman"/>
          <w:sz w:val="24"/>
          <w:szCs w:val="24"/>
        </w:rPr>
      </w:pPr>
      <w:r>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091910" w:rsidRDefault="00BD1566">
      <w:pPr>
        <w:ind w:firstLine="567"/>
        <w:jc w:val="both"/>
      </w:pPr>
      <w: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091910" w:rsidRDefault="00091910">
      <w:pPr>
        <w:ind w:firstLine="567"/>
        <w:jc w:val="center"/>
        <w:rPr>
          <w:b/>
        </w:rPr>
      </w:pPr>
    </w:p>
    <w:p w:rsidR="00091910" w:rsidRDefault="00BD1566">
      <w:pPr>
        <w:ind w:firstLine="567"/>
        <w:jc w:val="center"/>
        <w:rPr>
          <w:b/>
        </w:rPr>
      </w:pPr>
      <w:r>
        <w:rPr>
          <w:b/>
        </w:rPr>
        <w:t>6. ТРЕБОВАНИЯ К ТЕХНИЧЕСКИМ ХАРАКТЕРИСТИКАМ УСЛУГ</w:t>
      </w:r>
    </w:p>
    <w:p w:rsidR="00091910" w:rsidRDefault="00BD1566">
      <w:pPr>
        <w:ind w:firstLine="567"/>
        <w:jc w:val="both"/>
      </w:pPr>
      <w:r>
        <w:t xml:space="preserve">6.1. Оказываемые Услуги должны соответствовать требованиям действующих нормативных документов, обязательных при оказании Услуг, </w:t>
      </w:r>
      <w:r>
        <w:rPr>
          <w:bCs/>
        </w:rPr>
        <w:t>соответствующих предмету настоящего Контракта.</w:t>
      </w:r>
    </w:p>
    <w:p w:rsidR="00091910" w:rsidRDefault="00BD1566">
      <w:pPr>
        <w:pStyle w:val="28"/>
        <w:keepNext/>
        <w:keepLines/>
        <w:tabs>
          <w:tab w:val="left" w:pos="426"/>
        </w:tabs>
        <w:spacing w:before="0" w:after="0"/>
        <w:ind w:firstLine="567"/>
        <w:jc w:val="left"/>
        <w:rPr>
          <w:rFonts w:ascii="Times New Roman" w:eastAsia="Times New Roman" w:hAnsi="Times New Roman"/>
          <w:b w:val="0"/>
          <w:i/>
          <w:szCs w:val="24"/>
          <w:lang w:val="ru-RU"/>
        </w:rPr>
      </w:pPr>
      <w:r>
        <w:rPr>
          <w:rFonts w:ascii="Times New Roman" w:eastAsia="Times New Roman" w:hAnsi="Times New Roman"/>
          <w:b w:val="0"/>
          <w:szCs w:val="24"/>
          <w:lang w:val="ru-RU"/>
        </w:rPr>
        <w:t>6.2. Порядок оказания услуг</w:t>
      </w:r>
      <w:r>
        <w:rPr>
          <w:rFonts w:ascii="Times New Roman" w:eastAsia="Times New Roman" w:hAnsi="Times New Roman"/>
          <w:b w:val="0"/>
          <w:i/>
          <w:szCs w:val="24"/>
          <w:lang w:val="ru-RU"/>
        </w:rPr>
        <w:t>:</w:t>
      </w:r>
    </w:p>
    <w:p w:rsidR="00091910" w:rsidRDefault="00BD1566">
      <w:pPr>
        <w:tabs>
          <w:tab w:val="left" w:pos="426"/>
        </w:tabs>
        <w:ind w:firstLine="567"/>
        <w:jc w:val="both"/>
      </w:pPr>
      <w:r>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091910" w:rsidRDefault="00BD1566">
      <w:pPr>
        <w:pStyle w:val="1"/>
        <w:numPr>
          <w:ilvl w:val="0"/>
          <w:numId w:val="0"/>
        </w:numPr>
        <w:ind w:firstLine="567"/>
        <w:jc w:val="both"/>
        <w:rPr>
          <w:b w:val="0"/>
          <w:sz w:val="24"/>
        </w:rPr>
      </w:pPr>
      <w:r>
        <w:rPr>
          <w:b w:val="0"/>
          <w:sz w:val="24"/>
        </w:rPr>
        <w:t>6.2.1.1.Заказчик направляет Исполнителю заявку, в котором указывает:</w:t>
      </w:r>
    </w:p>
    <w:p w:rsidR="00091910" w:rsidRDefault="00BD156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091910" w:rsidRDefault="00BD156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091910" w:rsidRDefault="00BD156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091910" w:rsidRDefault="00BD156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количество и наименование Услуг;</w:t>
      </w:r>
    </w:p>
    <w:p w:rsidR="00091910" w:rsidRDefault="00BD1566">
      <w:pPr>
        <w:pStyle w:val="ConsPlusNormal"/>
        <w:ind w:firstLine="567"/>
        <w:jc w:val="both"/>
        <w:rPr>
          <w:rFonts w:ascii="Times New Roman" w:hAnsi="Times New Roman" w:cs="Times New Roman"/>
          <w:i/>
        </w:rPr>
      </w:pPr>
      <w:r>
        <w:rPr>
          <w:rFonts w:ascii="Times New Roman" w:hAnsi="Times New Roman" w:cs="Times New Roman"/>
          <w:sz w:val="24"/>
          <w:szCs w:val="24"/>
        </w:rPr>
        <w:t>- дату оказания Услуг</w:t>
      </w:r>
      <w:r>
        <w:rPr>
          <w:rFonts w:ascii="Times New Roman" w:hAnsi="Times New Roman" w:cs="Times New Roman"/>
          <w:i/>
        </w:rPr>
        <w:t>;</w:t>
      </w:r>
    </w:p>
    <w:p w:rsidR="00091910" w:rsidRDefault="00BD156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место оказания Услуг. </w:t>
      </w:r>
    </w:p>
    <w:p w:rsidR="00091910" w:rsidRDefault="00BD1566">
      <w:pPr>
        <w:tabs>
          <w:tab w:val="left" w:pos="426"/>
        </w:tabs>
        <w:ind w:firstLine="567"/>
        <w:jc w:val="both"/>
      </w:pPr>
      <w:r>
        <w:t>6.2.1.2.Заявка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091910" w:rsidRDefault="00BD1566">
      <w:pPr>
        <w:tabs>
          <w:tab w:val="left" w:pos="0"/>
        </w:tabs>
        <w:ind w:firstLine="567"/>
        <w:jc w:val="both"/>
      </w:pPr>
      <w:r>
        <w:t>6.2.1.3. Исполнитель в течение 24-х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rsidR="00091910" w:rsidRDefault="00BD1566">
      <w:pPr>
        <w:keepNext/>
        <w:keepLines/>
        <w:numPr>
          <w:ilvl w:val="0"/>
          <w:numId w:val="5"/>
        </w:numPr>
        <w:tabs>
          <w:tab w:val="left" w:pos="426"/>
        </w:tabs>
        <w:ind w:left="0" w:firstLine="567"/>
        <w:jc w:val="both"/>
      </w:pPr>
      <w:r>
        <w:t>наименование Услуг;</w:t>
      </w:r>
    </w:p>
    <w:p w:rsidR="00091910" w:rsidRDefault="00BD1566">
      <w:pPr>
        <w:keepNext/>
        <w:keepLines/>
        <w:numPr>
          <w:ilvl w:val="0"/>
          <w:numId w:val="4"/>
        </w:numPr>
        <w:tabs>
          <w:tab w:val="left" w:pos="426"/>
        </w:tabs>
        <w:ind w:left="0" w:firstLine="567"/>
        <w:jc w:val="both"/>
      </w:pPr>
      <w:r>
        <w:t>количество Услуг;</w:t>
      </w:r>
    </w:p>
    <w:p w:rsidR="00091910" w:rsidRDefault="00BD1566">
      <w:pPr>
        <w:keepNext/>
        <w:keepLines/>
        <w:numPr>
          <w:ilvl w:val="0"/>
          <w:numId w:val="4"/>
        </w:numPr>
        <w:tabs>
          <w:tab w:val="left" w:pos="426"/>
        </w:tabs>
        <w:ind w:left="0" w:firstLine="567"/>
        <w:jc w:val="both"/>
      </w:pPr>
      <w:r>
        <w:t>срок</w:t>
      </w:r>
      <w:r>
        <w:rPr>
          <w:lang w:val="en-US"/>
        </w:rPr>
        <w:t xml:space="preserve"> (</w:t>
      </w:r>
      <w:r>
        <w:t>дату</w:t>
      </w:r>
      <w:r>
        <w:rPr>
          <w:lang w:val="en-US"/>
        </w:rPr>
        <w:t>)</w:t>
      </w:r>
      <w:r>
        <w:t xml:space="preserve"> оказания Услуг.</w:t>
      </w:r>
    </w:p>
    <w:p w:rsidR="00091910" w:rsidRDefault="00091910">
      <w:pPr>
        <w:ind w:firstLine="567"/>
        <w:jc w:val="both"/>
        <w:rPr>
          <w:i/>
          <w:iCs/>
        </w:rPr>
      </w:pPr>
    </w:p>
    <w:p w:rsidR="00091910" w:rsidRDefault="00BD1566">
      <w:pPr>
        <w:jc w:val="center"/>
        <w:rPr>
          <w:b/>
        </w:rPr>
      </w:pPr>
      <w:r>
        <w:rPr>
          <w:b/>
        </w:rPr>
        <w:t xml:space="preserve">7. </w:t>
      </w:r>
      <w:r>
        <w:rPr>
          <w:b/>
          <w:bCs/>
        </w:rPr>
        <w:t>ТРЕБОВАНИЯ К РЕЗУЛЬТАТАМ УСЛУГ И ИНЫЕ ПОКАЗАТЕЛИ, СВЯЗАННЫЕ С ОПРЕДЕЛЕНИЕМ СООТВЕТСТВИЯ ОКАЗЫВАЕМЫХ УСЛУГ ПОТРЕБНОСТЯМ ЗАКАЗЧИКА.</w:t>
      </w:r>
    </w:p>
    <w:p w:rsidR="00091910" w:rsidRDefault="00BD1566">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Порядок сдачи и приемки услуг</w:t>
      </w:r>
    </w:p>
    <w:p w:rsidR="00091910" w:rsidRDefault="00BD1566">
      <w:pPr>
        <w:shd w:val="clear" w:color="auto" w:fill="FFFFFF"/>
        <w:tabs>
          <w:tab w:val="left" w:pos="1790"/>
        </w:tabs>
        <w:ind w:firstLine="567"/>
        <w:jc w:val="both"/>
      </w:pPr>
      <w: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091910" w:rsidRDefault="00BD1566">
      <w:pPr>
        <w:keepNext/>
        <w:keepLines/>
        <w:ind w:firstLine="567"/>
        <w:jc w:val="both"/>
      </w:pPr>
      <w:r>
        <w:t>7.2. Сдача Исполнителем результата Услуг и приемка его Заказчиком оформляется актом сдачи-приемки оказанных Услуг, подписанным Сторонами.</w:t>
      </w:r>
    </w:p>
    <w:p w:rsidR="00091910" w:rsidRDefault="00BD1566">
      <w:pPr>
        <w:ind w:firstLine="567"/>
        <w:jc w:val="both"/>
      </w:pPr>
      <w:r>
        <w:t>7.3. Приемка Услуг осуществляется в следующем порядке: после оказания Услуг Заказчику представляются проект акта сдачи-приемки оказанных Услуг.</w:t>
      </w:r>
    </w:p>
    <w:p w:rsidR="00091910" w:rsidRDefault="00BD1566">
      <w:pPr>
        <w:ind w:firstLine="567"/>
        <w:jc w:val="both"/>
        <w:rPr>
          <w:bCs/>
        </w:rPr>
      </w:pPr>
      <w:r>
        <w:rPr>
          <w:bCs/>
        </w:rPr>
        <w:lastRenderedPageBreak/>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(-ов) сдачи-приемки оказанных услуг осуществляется в течение 5 рабочих дней.</w:t>
      </w:r>
    </w:p>
    <w:p w:rsidR="00091910" w:rsidRDefault="00BD1566">
      <w:pPr>
        <w:ind w:firstLine="567"/>
        <w:jc w:val="both"/>
      </w:pPr>
      <w: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091910" w:rsidRDefault="00BD1566">
      <w:pPr>
        <w:shd w:val="clear" w:color="auto" w:fill="FFFFFF"/>
        <w:ind w:right="29" w:firstLine="567"/>
        <w:jc w:val="both"/>
      </w:pPr>
      <w:r>
        <w:t>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недоделок не освобождает его от уплаты неустойки.</w:t>
      </w:r>
    </w:p>
    <w:p w:rsidR="00091910" w:rsidRDefault="00BD1566">
      <w:pPr>
        <w:ind w:firstLine="567"/>
        <w:jc w:val="both"/>
      </w:pPr>
      <w: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091910" w:rsidRDefault="00BD1566">
      <w:pPr>
        <w:ind w:firstLine="567"/>
        <w:jc w:val="both"/>
      </w:pPr>
      <w: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091910" w:rsidRDefault="00BD1566">
      <w:pPr>
        <w:ind w:firstLine="567"/>
        <w:jc w:val="both"/>
      </w:pPr>
      <w: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091910" w:rsidRDefault="00BD1566">
      <w:pPr>
        <w:shd w:val="clear" w:color="auto" w:fill="FFFFFF"/>
        <w:tabs>
          <w:tab w:val="left" w:pos="540"/>
        </w:tabs>
        <w:ind w:firstLine="567"/>
        <w:jc w:val="both"/>
      </w:pPr>
      <w:r>
        <w:t>7.8. Датой приемки оказанных Услуг считается дата подписания акта сдачи-приемке оказанных услуг Заказчиком.</w:t>
      </w:r>
    </w:p>
    <w:p w:rsidR="00091910" w:rsidRDefault="00091910">
      <w:pPr>
        <w:ind w:firstLine="567"/>
        <w:jc w:val="both"/>
      </w:pPr>
    </w:p>
    <w:p w:rsidR="00091910" w:rsidRDefault="00BD1566">
      <w:pPr>
        <w:pStyle w:val="afb"/>
        <w:suppressLineNumbers/>
        <w:spacing w:after="0"/>
        <w:ind w:left="0" w:firstLine="567"/>
        <w:jc w:val="center"/>
        <w:rPr>
          <w:rFonts w:ascii="Times New Roman" w:hAnsi="Times New Roman"/>
          <w:b/>
          <w:caps/>
          <w:sz w:val="24"/>
          <w:szCs w:val="24"/>
        </w:rPr>
      </w:pPr>
      <w:r>
        <w:rPr>
          <w:rFonts w:ascii="Times New Roman" w:hAnsi="Times New Roman"/>
          <w:b/>
          <w:sz w:val="24"/>
          <w:szCs w:val="24"/>
        </w:rPr>
        <w:t xml:space="preserve">8. </w:t>
      </w:r>
      <w:r>
        <w:rPr>
          <w:rFonts w:ascii="Times New Roman" w:hAnsi="Times New Roman"/>
          <w:b/>
          <w:caps/>
          <w:sz w:val="24"/>
          <w:szCs w:val="24"/>
        </w:rPr>
        <w:t>Ответственность сторон и иные последствия</w:t>
      </w:r>
    </w:p>
    <w:p w:rsidR="00091910" w:rsidRDefault="00BD1566">
      <w:pPr>
        <w:ind w:firstLine="567"/>
        <w:jc w:val="center"/>
        <w:rPr>
          <w:b/>
        </w:rPr>
      </w:pPr>
      <w:r>
        <w:rPr>
          <w:b/>
          <w:caps/>
        </w:rPr>
        <w:t>нарушения обязательств</w:t>
      </w:r>
    </w:p>
    <w:p w:rsidR="00091910" w:rsidRDefault="00BD1566">
      <w:pPr>
        <w:ind w:firstLine="567"/>
        <w:jc w:val="both"/>
        <w:rPr>
          <w:rFonts w:eastAsia="Calibri"/>
        </w:rPr>
      </w:pPr>
      <w:r>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091910" w:rsidRDefault="00BD1566">
      <w:pPr>
        <w:shd w:val="clear" w:color="auto" w:fill="FFFFFF"/>
        <w:tabs>
          <w:tab w:val="left" w:pos="-3780"/>
          <w:tab w:val="left" w:pos="-3420"/>
        </w:tabs>
        <w:ind w:firstLine="567"/>
        <w:jc w:val="both"/>
        <w:rPr>
          <w:rFonts w:eastAsia="Calibri"/>
          <w:bCs/>
        </w:rPr>
      </w:pPr>
      <w:r>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091910" w:rsidRDefault="00BD1566">
      <w:pPr>
        <w:shd w:val="clear" w:color="auto" w:fill="FFFFFF"/>
        <w:tabs>
          <w:tab w:val="left" w:pos="-3780"/>
          <w:tab w:val="left" w:pos="-3420"/>
        </w:tabs>
        <w:ind w:firstLine="567"/>
        <w:jc w:val="both"/>
        <w:rPr>
          <w:rFonts w:eastAsia="Calibri"/>
          <w:bCs/>
        </w:rPr>
      </w:pPr>
      <w:r>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091910" w:rsidRDefault="00BD1566">
      <w:pPr>
        <w:tabs>
          <w:tab w:val="left" w:pos="930"/>
        </w:tabs>
        <w:ind w:firstLine="567"/>
        <w:jc w:val="both"/>
        <w:rPr>
          <w:rFonts w:eastAsia="Calibri"/>
        </w:rPr>
      </w:pPr>
      <w:r>
        <w:rPr>
          <w:rFonts w:eastAsia="Calibri"/>
        </w:rPr>
        <w:t xml:space="preserve">8.4. </w:t>
      </w:r>
      <w:r>
        <w:t>Размер штрафа устанавливается Контрактом в порядке, установленном постановлением</w:t>
      </w:r>
      <w:r>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rsidR="00091910" w:rsidRDefault="00BD1566">
      <w:pPr>
        <w:ind w:firstLine="567"/>
        <w:jc w:val="both"/>
        <w:rPr>
          <w:b/>
        </w:rPr>
      </w:pPr>
      <w:r>
        <w:rPr>
          <w:b/>
        </w:rPr>
        <w:t>8.5. Ответственность Заказчика:</w:t>
      </w:r>
    </w:p>
    <w:p w:rsidR="00091910" w:rsidRDefault="00BD1566">
      <w:pPr>
        <w:widowControl w:val="0"/>
        <w:ind w:firstLine="567"/>
        <w:jc w:val="both"/>
        <w:rPr>
          <w:lang w:eastAsia="ar-SA"/>
        </w:rPr>
      </w:pPr>
      <w:r>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Pr>
          <w:lang w:eastAsia="ar-SA"/>
        </w:rPr>
        <w:lastRenderedPageBreak/>
        <w:t>Заказчиком обязательств, предусмотренных Контрактом, Исполнитель вправе потребовать уплаты неустоек (штрафов, пеней).</w:t>
      </w:r>
    </w:p>
    <w:p w:rsidR="00091910" w:rsidRDefault="00BD1566">
      <w:pPr>
        <w:widowControl w:val="0"/>
        <w:ind w:firstLine="567"/>
        <w:jc w:val="both"/>
        <w:rPr>
          <w:lang w:eastAsia="ar-SA"/>
        </w:rPr>
      </w:pPr>
      <w:r>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91910" w:rsidRDefault="00BD1566">
      <w:pPr>
        <w:tabs>
          <w:tab w:val="left" w:pos="930"/>
        </w:tabs>
        <w:ind w:firstLine="567"/>
        <w:jc w:val="both"/>
        <w:rPr>
          <w:rFonts w:eastAsia="Calibri"/>
        </w:rPr>
      </w:pPr>
      <w:r>
        <w:rPr>
          <w:lang w:eastAsia="ar-SA"/>
        </w:rPr>
        <w:t xml:space="preserve">8.5.3. </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91910" w:rsidRDefault="00BD1566">
      <w:pPr>
        <w:widowControl w:val="0"/>
        <w:ind w:firstLine="567"/>
        <w:jc w:val="both"/>
        <w:rPr>
          <w:lang w:eastAsia="ar-SA"/>
        </w:rPr>
      </w:pPr>
      <w:r>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91910" w:rsidRDefault="00BD1566">
      <w:pPr>
        <w:widowControl w:val="0"/>
        <w:ind w:firstLine="567"/>
        <w:jc w:val="both"/>
        <w:rPr>
          <w:lang w:eastAsia="ar-SA"/>
        </w:rPr>
      </w:pPr>
      <w:r>
        <w:rPr>
          <w:lang w:eastAsia="ar-SA"/>
        </w:rPr>
        <w:t>а) 1000 рублей, если цена Контракта не превышает 3 млн. рублей (включительно);</w:t>
      </w:r>
    </w:p>
    <w:p w:rsidR="00091910" w:rsidRDefault="00BD1566">
      <w:pPr>
        <w:widowControl w:val="0"/>
        <w:ind w:firstLine="567"/>
        <w:jc w:val="both"/>
        <w:rPr>
          <w:lang w:eastAsia="ar-SA"/>
        </w:rPr>
      </w:pPr>
      <w:r>
        <w:rPr>
          <w:lang w:eastAsia="ar-SA"/>
        </w:rPr>
        <w:t>б) 5000 рублей, если цена Контракта составляет от 3 млн. рублей до 50 млн. рублей (включительно);</w:t>
      </w:r>
    </w:p>
    <w:p w:rsidR="00091910" w:rsidRDefault="00BD1566">
      <w:pPr>
        <w:widowControl w:val="0"/>
        <w:ind w:firstLine="567"/>
        <w:jc w:val="both"/>
        <w:rPr>
          <w:lang w:eastAsia="ar-SA"/>
        </w:rPr>
      </w:pPr>
      <w:r>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1910" w:rsidRDefault="00BD1566">
      <w:pPr>
        <w:widowControl w:val="0"/>
        <w:ind w:firstLine="567"/>
        <w:jc w:val="both"/>
        <w:rPr>
          <w:rFonts w:cs="Arial"/>
          <w:b/>
          <w:lang w:eastAsia="ar-SA"/>
        </w:rPr>
      </w:pPr>
      <w:r>
        <w:rPr>
          <w:rFonts w:cs="Arial"/>
          <w:b/>
          <w:lang w:eastAsia="ar-SA"/>
        </w:rPr>
        <w:t xml:space="preserve">8.6. Ответственность </w:t>
      </w:r>
      <w:r>
        <w:rPr>
          <w:b/>
          <w:lang w:eastAsia="ar-SA"/>
        </w:rPr>
        <w:t>Исполнителя</w:t>
      </w:r>
      <w:r>
        <w:rPr>
          <w:rFonts w:cs="Arial"/>
          <w:b/>
          <w:lang w:eastAsia="ar-SA"/>
        </w:rPr>
        <w:t>:</w:t>
      </w:r>
    </w:p>
    <w:p w:rsidR="00091910" w:rsidRDefault="00BD1566">
      <w:pPr>
        <w:widowControl w:val="0"/>
        <w:ind w:firstLine="567"/>
        <w:jc w:val="both"/>
        <w:rPr>
          <w:lang w:eastAsia="ar-SA"/>
        </w:rPr>
      </w:pPr>
      <w:r>
        <w:rPr>
          <w:lang w:eastAsia="ar-SA"/>
        </w:rPr>
        <w:t>8.6.1. В случае просрочки исполнения Исполнителем обязательств, предусмотренных Контрактом(в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91910" w:rsidRDefault="00BD1566">
      <w:pPr>
        <w:widowControl w:val="0"/>
        <w:ind w:firstLine="567"/>
        <w:jc w:val="both"/>
        <w:rPr>
          <w:rFonts w:ascii="Verdana" w:hAnsi="Verdana"/>
          <w:sz w:val="21"/>
          <w:szCs w:val="21"/>
        </w:rPr>
      </w:pPr>
      <w:r>
        <w:rPr>
          <w:lang w:eastAsia="ar-SA"/>
        </w:rPr>
        <w:t xml:space="preserve">8.6.2. </w:t>
      </w:r>
      <w:r>
        <w:t xml:space="preserve">Пеня начисляется за каждый день просрочки исполнения </w:t>
      </w:r>
      <w:r>
        <w:rPr>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091910" w:rsidRDefault="00BD1566">
      <w:pPr>
        <w:ind w:firstLine="567"/>
        <w:jc w:val="both"/>
      </w:pPr>
      <w:r>
        <w:rPr>
          <w:lang w:eastAsia="ar-SA"/>
        </w:rPr>
        <w:t>8.6.3.</w:t>
      </w: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91910" w:rsidRDefault="00BD1566">
      <w:pPr>
        <w:widowControl w:val="0"/>
        <w:ind w:firstLine="567"/>
        <w:jc w:val="both"/>
      </w:pPr>
      <w:r>
        <w:rPr>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8.6.5., п. 8.6.6. настоящего Контракта):</w:t>
      </w:r>
    </w:p>
    <w:p w:rsidR="00091910" w:rsidRDefault="00BD1566">
      <w:pPr>
        <w:widowControl w:val="0"/>
        <w:ind w:firstLine="567"/>
        <w:jc w:val="both"/>
        <w:rPr>
          <w:lang w:eastAsia="ar-SA"/>
        </w:rPr>
      </w:pPr>
      <w:r>
        <w:rPr>
          <w:lang w:eastAsia="ar-SA"/>
        </w:rPr>
        <w:t>а) 10 процентов цены Контракта (этапа) в случае, если цена Контракта (этапа) не превышает 3 млн. рублей;</w:t>
      </w:r>
    </w:p>
    <w:p w:rsidR="00091910" w:rsidRDefault="00BD1566">
      <w:pPr>
        <w:widowControl w:val="0"/>
        <w:ind w:firstLine="567"/>
        <w:jc w:val="both"/>
        <w:rPr>
          <w:lang w:eastAsia="ar-SA"/>
        </w:rPr>
      </w:pPr>
      <w:r>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091910" w:rsidRDefault="00BD1566">
      <w:pPr>
        <w:widowControl w:val="0"/>
        <w:ind w:firstLine="567"/>
        <w:jc w:val="both"/>
        <w:rPr>
          <w:lang w:eastAsia="ar-SA"/>
        </w:rPr>
      </w:pPr>
      <w:r>
        <w:rPr>
          <w:lang w:eastAsia="ar-SA"/>
        </w:rPr>
        <w:t>а) 1000 рублей, если цена Контракта не превышает 3 млн. рублей;</w:t>
      </w:r>
    </w:p>
    <w:p w:rsidR="00091910" w:rsidRDefault="00BD1566">
      <w:pPr>
        <w:widowControl w:val="0"/>
        <w:ind w:firstLine="567"/>
        <w:jc w:val="both"/>
        <w:rPr>
          <w:lang w:eastAsia="ar-SA"/>
        </w:rPr>
      </w:pPr>
      <w:r>
        <w:rPr>
          <w:lang w:eastAsia="ar-SA"/>
        </w:rPr>
        <w:t>б) 5000 рублей, если цена Контракта составляет от 3 млн. рублей до 50 млн. рублей (включительно);</w:t>
      </w:r>
    </w:p>
    <w:p w:rsidR="00091910" w:rsidRDefault="00BD1566">
      <w:pPr>
        <w:widowControl w:val="0"/>
        <w:ind w:firstLine="567"/>
        <w:jc w:val="both"/>
      </w:pPr>
      <w:r>
        <w:t xml:space="preserve">8.6.6.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w:t>
      </w:r>
      <w:r>
        <w:lastRenderedPageBreak/>
        <w:t xml:space="preserve">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Pr>
          <w:lang w:eastAsia="ar-SA"/>
        </w:rPr>
        <w:t>размер штрафа устанавливается в следующем порядке:</w:t>
      </w:r>
    </w:p>
    <w:p w:rsidR="00091910" w:rsidRDefault="00BD1566">
      <w:pPr>
        <w:widowControl w:val="0"/>
        <w:ind w:firstLine="567"/>
        <w:jc w:val="both"/>
        <w:rPr>
          <w:lang w:eastAsia="ar-SA"/>
        </w:rPr>
      </w:pPr>
      <w:r>
        <w:rPr>
          <w:lang w:eastAsia="ar-SA"/>
        </w:rPr>
        <w:t>а) в случае, если цена Контракта не превышает начальную (максимальную) цену Контракта:</w:t>
      </w:r>
    </w:p>
    <w:p w:rsidR="00091910" w:rsidRDefault="00BD1566">
      <w:pPr>
        <w:widowControl w:val="0"/>
        <w:ind w:firstLine="567"/>
        <w:jc w:val="both"/>
        <w:rPr>
          <w:lang w:eastAsia="ar-SA"/>
        </w:rPr>
      </w:pPr>
      <w:r>
        <w:rPr>
          <w:lang w:eastAsia="ar-SA"/>
        </w:rPr>
        <w:t>10 процентов начальной (максимальной) цены контракта, если цена контракта не превышает 3 млн. рублей;</w:t>
      </w:r>
    </w:p>
    <w:p w:rsidR="00091910" w:rsidRDefault="00BD1566">
      <w:pPr>
        <w:widowControl w:val="0"/>
        <w:ind w:firstLine="567"/>
        <w:jc w:val="both"/>
        <w:rPr>
          <w:lang w:eastAsia="ar-SA"/>
        </w:rPr>
      </w:pPr>
      <w:r>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091910" w:rsidRDefault="00BD1566">
      <w:pPr>
        <w:widowControl w:val="0"/>
        <w:ind w:firstLine="567"/>
        <w:jc w:val="both"/>
        <w:rPr>
          <w:lang w:eastAsia="ar-SA"/>
        </w:rPr>
      </w:pPr>
      <w:r>
        <w:rPr>
          <w:lang w:eastAsia="ar-SA"/>
        </w:rPr>
        <w:t>б) в случае, если цена Контракта превышает начальную (максимальную) цену Контракта:</w:t>
      </w:r>
    </w:p>
    <w:p w:rsidR="00091910" w:rsidRDefault="00BD1566">
      <w:pPr>
        <w:widowControl w:val="0"/>
        <w:ind w:firstLine="567"/>
        <w:jc w:val="both"/>
        <w:rPr>
          <w:lang w:eastAsia="ar-SA"/>
        </w:rPr>
      </w:pPr>
      <w:r>
        <w:rPr>
          <w:lang w:eastAsia="ar-SA"/>
        </w:rPr>
        <w:t>10 процентов цены контракта, если цена контракта не превышает 3 млн. рублей;</w:t>
      </w:r>
    </w:p>
    <w:p w:rsidR="00091910" w:rsidRDefault="00BD1566">
      <w:pPr>
        <w:widowControl w:val="0"/>
        <w:ind w:firstLine="567"/>
        <w:jc w:val="both"/>
        <w:rPr>
          <w:lang w:eastAsia="ar-SA"/>
        </w:rPr>
      </w:pPr>
      <w:r>
        <w:rPr>
          <w:lang w:eastAsia="ar-SA"/>
        </w:rPr>
        <w:t>5 процентов цены контракта, если цена контракта составляет от 3 млн. рублей до 50 млн. рублей (включительно);</w:t>
      </w:r>
    </w:p>
    <w:p w:rsidR="00091910" w:rsidRDefault="00BD1566">
      <w:pPr>
        <w:widowControl w:val="0"/>
        <w:ind w:firstLine="567"/>
        <w:jc w:val="both"/>
        <w:rPr>
          <w:lang w:eastAsia="ar-SA"/>
        </w:rPr>
      </w:pPr>
      <w:r>
        <w:rPr>
          <w:lang w:eastAsia="ar-SA"/>
        </w:rPr>
        <w:t>1 процент цены контракта, если цена контракта составляет от 50 млн. рублей до 100 млн. рублей (включительно).</w:t>
      </w:r>
    </w:p>
    <w:p w:rsidR="00091910" w:rsidRDefault="00BD1566">
      <w:pPr>
        <w:widowControl w:val="0"/>
        <w:ind w:firstLine="567"/>
        <w:jc w:val="both"/>
        <w:rPr>
          <w:lang w:eastAsia="ar-SA"/>
        </w:rPr>
      </w:pPr>
      <w:r>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91910" w:rsidRDefault="00BD1566">
      <w:pPr>
        <w:tabs>
          <w:tab w:val="left" w:pos="930"/>
        </w:tabs>
        <w:ind w:firstLine="567"/>
        <w:jc w:val="both"/>
        <w:rPr>
          <w:rFonts w:eastAsia="Calibri"/>
        </w:rPr>
      </w:pPr>
      <w:r>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091910" w:rsidRDefault="00BD1566">
      <w:pPr>
        <w:tabs>
          <w:tab w:val="left" w:pos="1134"/>
        </w:tabs>
        <w:ind w:firstLine="567"/>
        <w:jc w:val="both"/>
        <w:rPr>
          <w:rFonts w:eastAsia="Calibri"/>
        </w:rPr>
      </w:pPr>
      <w:r>
        <w:rPr>
          <w:rFonts w:eastAsia="Calibri"/>
        </w:rPr>
        <w:t>8.7. Указанная в настоящем Контракте неустойка (пени, штрафа) взимается за каждое нарушение в отдельности.</w:t>
      </w:r>
    </w:p>
    <w:p w:rsidR="00091910" w:rsidRDefault="00BD1566">
      <w:pPr>
        <w:tabs>
          <w:tab w:val="left" w:pos="1134"/>
        </w:tabs>
        <w:ind w:firstLine="567"/>
        <w:jc w:val="both"/>
        <w:rPr>
          <w:rFonts w:eastAsia="Calibri"/>
        </w:rPr>
      </w:pPr>
      <w:r>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91910" w:rsidRDefault="00BD1566">
      <w:pPr>
        <w:ind w:firstLine="567"/>
        <w:jc w:val="both"/>
        <w:rPr>
          <w:rFonts w:eastAsia="Calibri"/>
        </w:rPr>
      </w:pPr>
      <w:r>
        <w:rPr>
          <w:rFonts w:eastAsia="Calibri"/>
        </w:rPr>
        <w:t xml:space="preserve">8.9. </w:t>
      </w:r>
      <w:r>
        <w:rPr>
          <w:rFonts w:eastAsia="Calibri"/>
          <w:bCs/>
        </w:rPr>
        <w:t xml:space="preserve">Настоящий Контракт </w:t>
      </w:r>
      <w:r>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091910" w:rsidRDefault="00BD1566">
      <w:pPr>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 xml:space="preserve">частями 9-23 статьи 95 </w:t>
      </w:r>
      <w:r>
        <w:t>Закона № 44-ФЗ.</w:t>
      </w:r>
    </w:p>
    <w:p w:rsidR="00091910" w:rsidRDefault="00BD1566">
      <w:pPr>
        <w:tabs>
          <w:tab w:val="left" w:pos="930"/>
        </w:tabs>
        <w:ind w:firstLine="567"/>
        <w:jc w:val="both"/>
      </w:pPr>
      <w:r>
        <w:rPr>
          <w:rFonts w:eastAsia="Calibri"/>
        </w:rPr>
        <w:t xml:space="preserve">8.11.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091910" w:rsidRDefault="00BD1566">
      <w:pPr>
        <w:ind w:firstLine="567"/>
        <w:jc w:val="both"/>
        <w:rPr>
          <w:rFonts w:eastAsia="Calibri"/>
        </w:rPr>
      </w:pPr>
      <w:r>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091910" w:rsidRDefault="00BD1566">
      <w:pPr>
        <w:ind w:firstLine="567"/>
        <w:jc w:val="both"/>
        <w:rPr>
          <w:rFonts w:eastAsia="Calibri"/>
        </w:rPr>
      </w:pPr>
      <w:r>
        <w:t xml:space="preserve">8.13. </w:t>
      </w:r>
      <w:r>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091910" w:rsidRDefault="00BD1566">
      <w:pPr>
        <w:tabs>
          <w:tab w:val="left" w:pos="284"/>
          <w:tab w:val="left" w:pos="709"/>
        </w:tabs>
        <w:ind w:firstLine="567"/>
        <w:jc w:val="both"/>
      </w:pPr>
      <w:r>
        <w:rPr>
          <w:rFonts w:eastAsia="Calibri"/>
        </w:rPr>
        <w:t>а) И</w:t>
      </w:r>
      <w: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tooltip="consultantplus://offline/ref=7A0C22ED73F26C9D6D9B7A143878F9FA7E796E35F0B5B51C9C2CA224AB40F6B5B11C5F58F8B8F88879A637832785E91DCDEE3EA34D8Dc0W3S" w:history="1">
        <w:r>
          <w:t>частью 1.1</w:t>
        </w:r>
      </w:hyperlink>
      <w:r>
        <w:t xml:space="preserve"> (при наличии такого требования) статьи 31 Закона № 44-ФЗ) и (или) поставляемому товару;</w:t>
      </w:r>
    </w:p>
    <w:p w:rsidR="00091910" w:rsidRDefault="00BD1566">
      <w:pPr>
        <w:tabs>
          <w:tab w:val="left" w:pos="284"/>
          <w:tab w:val="left" w:pos="709"/>
        </w:tabs>
        <w:ind w:firstLine="567"/>
        <w:jc w:val="both"/>
      </w:pPr>
      <w:r>
        <w:rPr>
          <w:rFonts w:eastAsia="Calibri"/>
        </w:rPr>
        <w:t xml:space="preserve">б) </w:t>
      </w:r>
      <w: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tooltip="#Par0" w:history="1">
        <w:r>
          <w:t>подпункте «</w:t>
        </w:r>
        <w:r>
          <w:rPr>
            <w:rFonts w:eastAsia="Calibri"/>
          </w:rPr>
          <w:t>а»</w:t>
        </w:r>
      </w:hyperlink>
      <w:r>
        <w:t>настоящего пункта, что позволило ему стать победителем определения исполнителя.</w:t>
      </w:r>
    </w:p>
    <w:p w:rsidR="00091910" w:rsidRDefault="00091910">
      <w:pPr>
        <w:ind w:firstLine="567"/>
        <w:jc w:val="both"/>
      </w:pPr>
    </w:p>
    <w:p w:rsidR="00091910" w:rsidRDefault="00BD1566">
      <w:pPr>
        <w:ind w:firstLine="567"/>
        <w:jc w:val="center"/>
        <w:rPr>
          <w:b/>
        </w:rPr>
      </w:pPr>
      <w:r>
        <w:rPr>
          <w:b/>
        </w:rPr>
        <w:t>9. ТРЕБОВАНИЯ К СРОКУ И (ИЛИ) ОБЪЕМУ ПРЕДОСТАВЛЕНИЯ</w:t>
      </w:r>
    </w:p>
    <w:p w:rsidR="00091910" w:rsidRDefault="00BD1566">
      <w:pPr>
        <w:ind w:firstLine="567"/>
        <w:jc w:val="center"/>
        <w:rPr>
          <w:b/>
        </w:rPr>
      </w:pPr>
      <w:r>
        <w:rPr>
          <w:b/>
        </w:rPr>
        <w:lastRenderedPageBreak/>
        <w:t>ГАРАНТИИ КАЧЕСТВА УСЛУГ.</w:t>
      </w:r>
    </w:p>
    <w:p w:rsidR="00091910" w:rsidRDefault="00091910">
      <w:pPr>
        <w:ind w:firstLine="567"/>
        <w:jc w:val="both"/>
        <w:rPr>
          <w:i/>
          <w:sz w:val="22"/>
          <w:szCs w:val="22"/>
        </w:rPr>
      </w:pPr>
    </w:p>
    <w:p w:rsidR="00091910" w:rsidRDefault="00BD1566">
      <w:pPr>
        <w:ind w:firstLine="567"/>
        <w:jc w:val="both"/>
        <w:rPr>
          <w:bCs/>
        </w:rPr>
      </w:pPr>
      <w:r>
        <w:t xml:space="preserve">9.1. </w:t>
      </w:r>
      <w:r>
        <w:rPr>
          <w:bCs/>
        </w:rPr>
        <w:t>Исполнитель гарантирует Заказчику соответствие качества оказываемых услуг условиям настоящего Контракта.</w:t>
      </w:r>
    </w:p>
    <w:p w:rsidR="00091910" w:rsidRDefault="00BD1566">
      <w:pPr>
        <w:ind w:firstLine="567"/>
        <w:jc w:val="both"/>
        <w:rPr>
          <w:bCs/>
        </w:rPr>
      </w:pPr>
      <w: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Pr>
          <w:bCs/>
        </w:rPr>
        <w:t>к услугам данного вида.</w:t>
      </w:r>
    </w:p>
    <w:p w:rsidR="00091910" w:rsidRDefault="00091910">
      <w:pPr>
        <w:jc w:val="both"/>
      </w:pPr>
    </w:p>
    <w:p w:rsidR="00091910" w:rsidRDefault="00BD1566">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10. Прочие условия</w:t>
      </w:r>
    </w:p>
    <w:p w:rsidR="00091910" w:rsidRDefault="00BD1566">
      <w:pPr>
        <w:pStyle w:val="25"/>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091910" w:rsidRDefault="00BD1566">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091910" w:rsidRDefault="00BD1566">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91910" w:rsidRDefault="00BD1566">
      <w:pPr>
        <w:ind w:firstLine="567"/>
        <w:jc w:val="both"/>
      </w:pPr>
      <w:r>
        <w:t xml:space="preserve">10.4. Контракт заключен в электронном виде. По согласованию сторон Контракт может быть дополнительно оформлен на бумажном носителе в </w:t>
      </w:r>
      <w:r>
        <w:rPr>
          <w:bCs/>
        </w:rPr>
        <w:t>2-х экземплярах</w:t>
      </w:r>
      <w:r>
        <w:t xml:space="preserve">, по одному </w:t>
      </w:r>
      <w:r>
        <w:rPr>
          <w:bCs/>
        </w:rPr>
        <w:t xml:space="preserve">для Заказчика </w:t>
      </w:r>
      <w:r>
        <w:t>и Исполнителя.</w:t>
      </w:r>
    </w:p>
    <w:p w:rsidR="00091910" w:rsidRDefault="00BD1566">
      <w:pPr>
        <w:ind w:firstLine="567"/>
        <w:jc w:val="both"/>
        <w:rPr>
          <w:bCs/>
        </w:rPr>
      </w:pPr>
      <w:r>
        <w:rPr>
          <w:bCs/>
          <w:color w:val="1A1A1A"/>
          <w:shd w:val="clear" w:color="auto" w:fill="FFFFFF"/>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(универсальный передаточный документ (УПД),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rsidR="00091910" w:rsidRDefault="00BD1566">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91910" w:rsidRDefault="00BD1566">
      <w:pPr>
        <w:ind w:firstLine="567"/>
        <w:jc w:val="both"/>
      </w:pPr>
      <w:r>
        <w:t>10.</w:t>
      </w:r>
      <w:r w:rsidR="009C4610">
        <w:t>6</w:t>
      </w:r>
      <w:r>
        <w:t>. Условия Контракта могут быть изменены по соглашению сторон в следующих случаях:</w:t>
      </w:r>
    </w:p>
    <w:p w:rsidR="00091910" w:rsidRDefault="00BD1566">
      <w:pPr>
        <w:ind w:firstLine="567"/>
        <w:jc w:val="both"/>
      </w:pPr>
      <w: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091910" w:rsidRDefault="00BD1566">
      <w:pPr>
        <w:ind w:firstLine="567"/>
        <w:jc w:val="both"/>
      </w:pPr>
      <w:r>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091910" w:rsidRDefault="00BD1566">
      <w:pPr>
        <w:pStyle w:val="Standard"/>
        <w:ind w:firstLine="567"/>
        <w:jc w:val="both"/>
        <w:rPr>
          <w:i/>
          <w:lang w:val="ru-RU"/>
        </w:rPr>
      </w:pPr>
      <w:r>
        <w:rPr>
          <w:rFonts w:ascii="Times New Roman" w:hAnsi="Times New Roman" w:cs="Times New Roman"/>
          <w:lang w:val="ru-RU"/>
        </w:rPr>
        <w:t>в) в</w:t>
      </w:r>
      <w:r>
        <w:rPr>
          <w:rFonts w:ascii="Times New Roman" w:eastAsia="Times New Roman" w:hAnsi="Times New Roman" w:cs="Times New Roman"/>
          <w:color w:val="auto"/>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91910" w:rsidRDefault="00BD1566">
      <w:pPr>
        <w:ind w:firstLine="540"/>
        <w:jc w:val="both"/>
        <w:rPr>
          <w:bCs/>
        </w:rPr>
      </w:pPr>
      <w:r>
        <w:rPr>
          <w:bCs/>
        </w:rPr>
        <w:t>10.</w:t>
      </w:r>
      <w:r w:rsidR="009C4610">
        <w:rPr>
          <w:bCs/>
        </w:rPr>
        <w:t>7</w:t>
      </w:r>
      <w:r>
        <w:rPr>
          <w:bCs/>
        </w:rPr>
        <w:t>. Вопросы, не урегулированные настоящим Контрактом, регулируются действующим законодательством Российской Федерации.</w:t>
      </w:r>
    </w:p>
    <w:p w:rsidR="00091910" w:rsidRDefault="00091910">
      <w:pPr>
        <w:pStyle w:val="afb"/>
        <w:suppressLineNumbers/>
        <w:spacing w:after="0"/>
        <w:ind w:left="0" w:firstLine="567"/>
        <w:jc w:val="both"/>
        <w:rPr>
          <w:rFonts w:ascii="Times New Roman" w:hAnsi="Times New Roman"/>
          <w:sz w:val="24"/>
          <w:szCs w:val="24"/>
        </w:rPr>
      </w:pPr>
    </w:p>
    <w:p w:rsidR="00091910" w:rsidRDefault="00BD1566">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11. ПрИЛОЖЕНИЯ</w:t>
      </w:r>
    </w:p>
    <w:p w:rsidR="00091910" w:rsidRDefault="00BD1566">
      <w:pPr>
        <w:pStyle w:val="afb"/>
        <w:suppressLineNumbers/>
        <w:spacing w:after="0"/>
        <w:ind w:left="0" w:firstLine="426"/>
        <w:jc w:val="both"/>
        <w:rPr>
          <w:rFonts w:ascii="Times New Roman" w:hAnsi="Times New Roman"/>
          <w:sz w:val="24"/>
          <w:szCs w:val="24"/>
        </w:rPr>
      </w:pPr>
      <w:r>
        <w:rPr>
          <w:rFonts w:ascii="Times New Roman" w:hAnsi="Times New Roman"/>
          <w:sz w:val="24"/>
          <w:szCs w:val="24"/>
        </w:rPr>
        <w:t>11.1. Приложение № 1: «Расчет цены Контракта»</w:t>
      </w:r>
    </w:p>
    <w:p w:rsidR="00091910" w:rsidRDefault="00BD1566">
      <w:pPr>
        <w:ind w:firstLine="426"/>
        <w:jc w:val="both"/>
        <w:rPr>
          <w:i/>
        </w:rPr>
      </w:pPr>
      <w:r>
        <w:t>11.2. Приложение №2: «</w:t>
      </w:r>
      <w:r w:rsidRPr="00BD1566">
        <w:t>Описание объекта закупки»</w:t>
      </w:r>
      <w:bookmarkStart w:id="0" w:name="_GoBack"/>
      <w:bookmarkEnd w:id="0"/>
      <w:r>
        <w:t xml:space="preserve"> </w:t>
      </w:r>
    </w:p>
    <w:p w:rsidR="00091910" w:rsidRDefault="00BD1566">
      <w:pPr>
        <w:pStyle w:val="afb"/>
        <w:suppressLineNumbers/>
        <w:spacing w:after="0"/>
        <w:ind w:left="0" w:firstLine="567"/>
        <w:jc w:val="both"/>
        <w:rPr>
          <w:rFonts w:ascii="Times New Roman" w:hAnsi="Times New Roman"/>
          <w:sz w:val="24"/>
          <w:szCs w:val="24"/>
        </w:rPr>
      </w:pPr>
      <w:r>
        <w:rPr>
          <w:rFonts w:ascii="Times New Roman" w:hAnsi="Times New Roman"/>
          <w:sz w:val="24"/>
          <w:szCs w:val="24"/>
        </w:rPr>
        <w:t>Приложения являются неотъемлемой частью настоящего Контракта.</w:t>
      </w:r>
    </w:p>
    <w:p w:rsidR="00091910" w:rsidRDefault="00091910">
      <w:pPr>
        <w:pStyle w:val="afb"/>
        <w:suppressLineNumbers/>
        <w:spacing w:after="0"/>
        <w:ind w:left="0" w:firstLine="567"/>
        <w:jc w:val="both"/>
        <w:rPr>
          <w:rFonts w:ascii="Times New Roman" w:hAnsi="Times New Roman"/>
          <w:sz w:val="24"/>
          <w:szCs w:val="24"/>
        </w:rPr>
      </w:pPr>
    </w:p>
    <w:p w:rsidR="00091910" w:rsidRDefault="00091910">
      <w:pPr>
        <w:pStyle w:val="afb"/>
        <w:spacing w:after="0"/>
        <w:ind w:left="0" w:firstLine="567"/>
        <w:jc w:val="center"/>
        <w:rPr>
          <w:rFonts w:ascii="Times New Roman" w:hAnsi="Times New Roman"/>
          <w:b/>
          <w:caps/>
          <w:sz w:val="24"/>
          <w:szCs w:val="24"/>
        </w:rPr>
      </w:pPr>
    </w:p>
    <w:p w:rsidR="00091910" w:rsidRDefault="00BD1566">
      <w:pPr>
        <w:pStyle w:val="afb"/>
        <w:spacing w:after="0"/>
        <w:ind w:left="0" w:firstLine="567"/>
        <w:jc w:val="center"/>
        <w:rPr>
          <w:rFonts w:ascii="Times New Roman" w:hAnsi="Times New Roman"/>
          <w:b/>
          <w:caps/>
          <w:sz w:val="24"/>
          <w:szCs w:val="24"/>
        </w:rPr>
      </w:pPr>
      <w:r>
        <w:rPr>
          <w:rFonts w:ascii="Times New Roman" w:hAnsi="Times New Roman"/>
          <w:b/>
          <w:caps/>
          <w:sz w:val="24"/>
          <w:szCs w:val="24"/>
        </w:rPr>
        <w:t>12. место нахождения</w:t>
      </w:r>
    </w:p>
    <w:p w:rsidR="00091910" w:rsidRDefault="00BD1566">
      <w:pPr>
        <w:pStyle w:val="afb"/>
        <w:suppressLineNumbers/>
        <w:spacing w:after="0"/>
        <w:ind w:left="0" w:firstLine="567"/>
        <w:jc w:val="center"/>
        <w:rPr>
          <w:rFonts w:ascii="Times New Roman" w:hAnsi="Times New Roman"/>
          <w:b/>
          <w:caps/>
          <w:sz w:val="24"/>
          <w:szCs w:val="24"/>
        </w:rPr>
      </w:pPr>
      <w:r>
        <w:rPr>
          <w:rFonts w:ascii="Times New Roman" w:hAnsi="Times New Roman"/>
          <w:b/>
          <w:caps/>
          <w:sz w:val="24"/>
          <w:szCs w:val="24"/>
        </w:rPr>
        <w:t>и банковские реквизиты сторон</w:t>
      </w:r>
    </w:p>
    <w:p w:rsidR="00091910" w:rsidRDefault="00091910">
      <w:pPr>
        <w:pStyle w:val="afb"/>
        <w:suppressLineNumbers/>
        <w:spacing w:after="0"/>
        <w:ind w:left="0" w:firstLine="567"/>
        <w:jc w:val="both"/>
        <w:rPr>
          <w:rFonts w:ascii="Times New Roman" w:hAnsi="Times New Roman"/>
          <w:sz w:val="24"/>
          <w:szCs w:val="24"/>
        </w:rPr>
      </w:pPr>
    </w:p>
    <w:p w:rsidR="00091910" w:rsidRDefault="00091910">
      <w:pPr>
        <w:pStyle w:val="afb"/>
        <w:suppressLineNumber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091910">
        <w:trPr>
          <w:trHeight w:val="80"/>
        </w:trPr>
        <w:tc>
          <w:tcPr>
            <w:tcW w:w="4962" w:type="dxa"/>
          </w:tcPr>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Заказчик:</w:t>
            </w:r>
          </w:p>
          <w:p w:rsidR="00091910" w:rsidRDefault="00BD1566">
            <w:pPr>
              <w:shd w:val="clear" w:color="auto" w:fill="FFFFFF"/>
              <w:spacing w:line="240" w:lineRule="atLeast"/>
              <w:rPr>
                <w:b/>
                <w:sz w:val="22"/>
                <w:szCs w:val="22"/>
              </w:rPr>
            </w:pPr>
            <w:r>
              <w:rPr>
                <w:b/>
                <w:sz w:val="22"/>
                <w:szCs w:val="22"/>
              </w:rPr>
              <w:t>Государственное бюджетное общеобразовательное учреждение школа-интернат №1 имени К.К.Грота Красногвардейского района Санкт-Петербурга</w:t>
            </w:r>
          </w:p>
          <w:p w:rsidR="00091910" w:rsidRDefault="00BD1566">
            <w:r>
              <w:t>195213, Санкт-Петербург, пр.Шаумяна, д.44, лит.А;</w:t>
            </w:r>
            <w:r>
              <w:br/>
              <w:t>195213, Санкт-Петербург, пр.Шаумяна, д.44, лит.Б</w:t>
            </w:r>
          </w:p>
          <w:p w:rsidR="00091910" w:rsidRDefault="00BD1566">
            <w:r>
              <w:t xml:space="preserve">ОКЦ №1 Северо-Западное ГУ Банка России//УФК по г. Санкт-Петербургу, г. Санкт-Петербург </w:t>
            </w:r>
          </w:p>
          <w:p w:rsidR="00091910" w:rsidRDefault="00BD1566">
            <w:r>
              <w:t xml:space="preserve">ИНН 7806039687 КПП 780601001 </w:t>
            </w:r>
          </w:p>
          <w:p w:rsidR="00091910" w:rsidRDefault="00BD1566">
            <w:r>
              <w:t xml:space="preserve">Номер счета банка получателя: 40102810945370000005,  Номер казначейского счета: 03224643400000007200, БИК банка получателя: 014030106 </w:t>
            </w:r>
          </w:p>
          <w:p w:rsidR="00091910" w:rsidRDefault="00BD1566">
            <w:r>
              <w:t xml:space="preserve">Получатель платежа: КОМИТЕТ ФИНАНСОВ САНКТ-ПЕТЕРБУРГА </w:t>
            </w:r>
          </w:p>
          <w:p w:rsidR="00091910" w:rsidRDefault="00BD1566">
            <w:r>
              <w:t xml:space="preserve">л/с 0541018 </w:t>
            </w:r>
          </w:p>
          <w:p w:rsidR="00091910" w:rsidRDefault="00BD1566">
            <w:r>
              <w:t>444-39-56,</w:t>
            </w:r>
            <w:r>
              <w:br/>
              <w:t>444-05-15</w:t>
            </w:r>
          </w:p>
          <w:p w:rsidR="00091910" w:rsidRDefault="00BD1566">
            <w:r>
              <w:t>grot-school@mail.ru</w:t>
            </w: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091910">
            <w:pPr>
              <w:pStyle w:val="afb"/>
              <w:spacing w:after="0"/>
              <w:ind w:left="0"/>
              <w:jc w:val="both"/>
              <w:rPr>
                <w:rFonts w:ascii="Times New Roman" w:hAnsi="Times New Roman"/>
                <w:caps/>
                <w:sz w:val="22"/>
                <w:szCs w:val="22"/>
              </w:rPr>
            </w:pPr>
          </w:p>
          <w:p w:rsidR="00091910" w:rsidRDefault="00BD1566">
            <w:pPr>
              <w:pStyle w:val="afb"/>
              <w:ind w:left="0"/>
              <w:rPr>
                <w:rFonts w:ascii="Times New Roman" w:hAnsi="Times New Roman"/>
                <w:sz w:val="22"/>
                <w:szCs w:val="22"/>
              </w:rPr>
            </w:pPr>
            <w:r>
              <w:rPr>
                <w:rFonts w:ascii="Times New Roman" w:hAnsi="Times New Roman"/>
                <w:sz w:val="22"/>
                <w:szCs w:val="22"/>
              </w:rPr>
              <w:t>Директор</w:t>
            </w:r>
          </w:p>
          <w:p w:rsidR="00091910" w:rsidRDefault="00BD1566">
            <w:pPr>
              <w:pStyle w:val="afb"/>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091910" w:rsidRDefault="00091910">
            <w:pPr>
              <w:pStyle w:val="afb"/>
              <w:spacing w:after="0"/>
              <w:ind w:left="0" w:firstLine="567"/>
              <w:jc w:val="both"/>
              <w:rPr>
                <w:rFonts w:ascii="Times New Roman" w:hAnsi="Times New Roman"/>
                <w:caps/>
                <w:sz w:val="22"/>
                <w:szCs w:val="22"/>
              </w:rPr>
            </w:pPr>
          </w:p>
          <w:p w:rsidR="00091910" w:rsidRDefault="00BD1566">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c>
          <w:tcPr>
            <w:tcW w:w="4500" w:type="dxa"/>
          </w:tcPr>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ИСПОЛНИТЕЛЬ:</w:t>
            </w: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091910">
            <w:pPr>
              <w:pStyle w:val="afb"/>
              <w:spacing w:after="0"/>
              <w:ind w:left="0"/>
              <w:rPr>
                <w:rFonts w:ascii="Times New Roman" w:hAnsi="Times New Roman"/>
                <w:sz w:val="22"/>
                <w:szCs w:val="22"/>
                <w:lang w:val="en-US"/>
              </w:rPr>
            </w:pPr>
          </w:p>
          <w:p w:rsidR="00091910" w:rsidRDefault="00BD1566">
            <w:pPr>
              <w:pStyle w:val="afb"/>
              <w:ind w:left="0"/>
              <w:rPr>
                <w:rFonts w:ascii="Times New Roman" w:hAnsi="Times New Roman"/>
                <w:sz w:val="22"/>
                <w:szCs w:val="22"/>
              </w:rPr>
            </w:pPr>
            <w:r>
              <w:rPr>
                <w:rFonts w:ascii="Times New Roman" w:hAnsi="Times New Roman"/>
                <w:sz w:val="22"/>
                <w:szCs w:val="22"/>
              </w:rPr>
              <w:t>_________________</w:t>
            </w:r>
          </w:p>
          <w:p w:rsidR="00091910" w:rsidRDefault="00BD1566">
            <w:pPr>
              <w:pStyle w:val="afb"/>
              <w:spacing w:after="0"/>
              <w:ind w:left="0"/>
              <w:rPr>
                <w:rFonts w:ascii="Times New Roman" w:hAnsi="Times New Roman"/>
                <w:caps/>
                <w:sz w:val="22"/>
                <w:szCs w:val="22"/>
              </w:rPr>
            </w:pPr>
            <w:r>
              <w:rPr>
                <w:rFonts w:ascii="Times New Roman" w:hAnsi="Times New Roman"/>
                <w:caps/>
                <w:sz w:val="22"/>
                <w:szCs w:val="22"/>
              </w:rPr>
              <w:t>________________________</w:t>
            </w:r>
            <w:r>
              <w:rPr>
                <w:rFonts w:ascii="Times New Roman" w:hAnsi="Times New Roman"/>
                <w:sz w:val="22"/>
                <w:szCs w:val="22"/>
              </w:rPr>
              <w:t>.</w:t>
            </w:r>
          </w:p>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 xml:space="preserve">(подписано ЭП) </w:t>
            </w:r>
          </w:p>
          <w:p w:rsidR="00091910" w:rsidRDefault="00091910">
            <w:pPr>
              <w:pStyle w:val="afb"/>
              <w:spacing w:after="0"/>
              <w:ind w:left="0" w:firstLine="567"/>
              <w:jc w:val="both"/>
              <w:rPr>
                <w:rFonts w:ascii="Times New Roman" w:hAnsi="Times New Roman"/>
                <w:caps/>
                <w:sz w:val="22"/>
                <w:szCs w:val="22"/>
              </w:rPr>
            </w:pPr>
          </w:p>
        </w:tc>
      </w:tr>
    </w:tbl>
    <w:p w:rsidR="00091910" w:rsidRDefault="00091910">
      <w:pPr>
        <w:tabs>
          <w:tab w:val="left" w:pos="6520"/>
        </w:tabs>
        <w:ind w:firstLine="567"/>
        <w:rPr>
          <w:sz w:val="28"/>
          <w:szCs w:val="28"/>
        </w:rPr>
      </w:pPr>
    </w:p>
    <w:p w:rsidR="00091910" w:rsidRDefault="00091910">
      <w:pPr>
        <w:tabs>
          <w:tab w:val="left" w:pos="6520"/>
        </w:tabs>
        <w:ind w:firstLine="567"/>
        <w:rPr>
          <w:sz w:val="28"/>
          <w:szCs w:val="28"/>
        </w:rPr>
      </w:pPr>
    </w:p>
    <w:p w:rsidR="00091910" w:rsidRDefault="00BD1566">
      <w:pPr>
        <w:tabs>
          <w:tab w:val="left" w:pos="6520"/>
        </w:tabs>
        <w:rPr>
          <w:sz w:val="28"/>
          <w:szCs w:val="28"/>
        </w:rPr>
      </w:pPr>
      <w:r>
        <w:rPr>
          <w:sz w:val="28"/>
          <w:szCs w:val="28"/>
        </w:rPr>
        <w:br w:type="page" w:clear="all"/>
      </w:r>
    </w:p>
    <w:p w:rsidR="00091910" w:rsidRDefault="00091910">
      <w:pPr>
        <w:rPr>
          <w:b/>
          <w:bCs/>
        </w:rPr>
      </w:pPr>
    </w:p>
    <w:p w:rsidR="00091910" w:rsidRDefault="00BD1566">
      <w:pPr>
        <w:spacing w:before="60"/>
        <w:ind w:firstLine="567"/>
        <w:jc w:val="right"/>
        <w:rPr>
          <w:b/>
        </w:rPr>
      </w:pPr>
      <w:r>
        <w:rPr>
          <w:b/>
        </w:rPr>
        <w:t>Приложение № 1</w:t>
      </w:r>
    </w:p>
    <w:p w:rsidR="00091910" w:rsidRDefault="00BD1566">
      <w:pPr>
        <w:tabs>
          <w:tab w:val="left" w:pos="6520"/>
        </w:tabs>
        <w:ind w:firstLine="567"/>
        <w:jc w:val="right"/>
      </w:pPr>
      <w:r>
        <w:t xml:space="preserve">к контракту № </w:t>
      </w:r>
      <w:r>
        <w:rPr>
          <w:rStyle w:val="110"/>
          <w:rFonts w:ascii="Times New Roman" w:hAnsi="Times New Roman" w:cs="Times New Roman"/>
          <w:b w:val="0"/>
          <w:bCs/>
          <w:sz w:val="24"/>
          <w:szCs w:val="24"/>
        </w:rPr>
        <w:t>___________</w:t>
      </w:r>
    </w:p>
    <w:p w:rsidR="00091910" w:rsidRDefault="00BD1566">
      <w:pPr>
        <w:ind w:firstLine="567"/>
        <w:jc w:val="right"/>
      </w:pPr>
      <w:r>
        <w:t>от ___._____. 2026года</w:t>
      </w:r>
    </w:p>
    <w:p w:rsidR="00091910" w:rsidRDefault="00BD1566">
      <w:pPr>
        <w:ind w:firstLine="567"/>
        <w:jc w:val="right"/>
      </w:pPr>
      <w:r>
        <w:t xml:space="preserve"> </w:t>
      </w:r>
    </w:p>
    <w:p w:rsidR="00091910" w:rsidRDefault="00091910">
      <w:pPr>
        <w:pStyle w:val="20"/>
        <w:ind w:firstLine="567"/>
        <w:jc w:val="center"/>
        <w:rPr>
          <w:i/>
          <w:iCs/>
        </w:rPr>
      </w:pPr>
    </w:p>
    <w:p w:rsidR="00091910" w:rsidRDefault="00BD1566">
      <w:pPr>
        <w:ind w:firstLine="567"/>
        <w:jc w:val="center"/>
        <w:rPr>
          <w:b/>
        </w:rPr>
      </w:pPr>
      <w:r>
        <w:rPr>
          <w:b/>
        </w:rPr>
        <w:t>РАСЧЕТ ЦЕНЫ КОНТРАКТА</w:t>
      </w:r>
    </w:p>
    <w:p w:rsidR="00091910" w:rsidRDefault="00091910">
      <w:pPr>
        <w:ind w:firstLine="567"/>
        <w:jc w:val="both"/>
        <w:rPr>
          <w:b/>
        </w:rPr>
      </w:pPr>
    </w:p>
    <w:tbl>
      <w:tblPr>
        <w:tblStyle w:val="af3"/>
        <w:tblW w:w="0" w:type="auto"/>
        <w:jc w:val="center"/>
        <w:tblLook w:val="04A0"/>
      </w:tblPr>
      <w:tblGrid>
        <w:gridCol w:w="1931"/>
        <w:gridCol w:w="1487"/>
        <w:gridCol w:w="1283"/>
        <w:gridCol w:w="1076"/>
        <w:gridCol w:w="1457"/>
        <w:gridCol w:w="19"/>
      </w:tblGrid>
      <w:tr w:rsidR="00BD1566" w:rsidRPr="00633D28" w:rsidTr="00413449">
        <w:trPr>
          <w:jc w:val="center"/>
        </w:trPr>
        <w:tc>
          <w:tcPr>
            <w:tcW w:w="1931" w:type="dxa"/>
            <w:vAlign w:val="center"/>
          </w:tcPr>
          <w:p w:rsidR="00BD1566" w:rsidRPr="00633D28" w:rsidRDefault="00BD1566" w:rsidP="00413449">
            <w:pPr>
              <w:jc w:val="center"/>
              <w:rPr>
                <w:b/>
                <w:sz w:val="22"/>
                <w:szCs w:val="22"/>
              </w:rPr>
            </w:pPr>
            <w:r w:rsidRPr="00633D28">
              <w:rPr>
                <w:b/>
                <w:sz w:val="22"/>
                <w:szCs w:val="22"/>
              </w:rPr>
              <w:t>Наименование</w:t>
            </w:r>
          </w:p>
          <w:p w:rsidR="00BD1566" w:rsidRPr="00633D28" w:rsidRDefault="00BD1566" w:rsidP="00413449">
            <w:pPr>
              <w:jc w:val="center"/>
              <w:rPr>
                <w:b/>
                <w:sz w:val="22"/>
                <w:szCs w:val="22"/>
              </w:rPr>
            </w:pPr>
            <w:r w:rsidRPr="00633D28">
              <w:rPr>
                <w:b/>
                <w:sz w:val="22"/>
                <w:szCs w:val="22"/>
              </w:rPr>
              <w:t>оказываемых услуг</w:t>
            </w:r>
          </w:p>
        </w:tc>
        <w:tc>
          <w:tcPr>
            <w:tcW w:w="1487" w:type="dxa"/>
            <w:vAlign w:val="center"/>
          </w:tcPr>
          <w:p w:rsidR="00BD1566" w:rsidRPr="00633D28" w:rsidRDefault="00BD1566" w:rsidP="00413449">
            <w:pPr>
              <w:jc w:val="center"/>
              <w:rPr>
                <w:b/>
                <w:sz w:val="22"/>
                <w:szCs w:val="22"/>
              </w:rPr>
            </w:pPr>
            <w:r w:rsidRPr="00633D28">
              <w:rPr>
                <w:b/>
                <w:sz w:val="22"/>
                <w:szCs w:val="22"/>
              </w:rPr>
              <w:t xml:space="preserve">Ед. измерения </w:t>
            </w:r>
          </w:p>
        </w:tc>
        <w:tc>
          <w:tcPr>
            <w:tcW w:w="1283" w:type="dxa"/>
            <w:vAlign w:val="center"/>
          </w:tcPr>
          <w:p w:rsidR="00BD1566" w:rsidRPr="00633D28" w:rsidRDefault="00BD1566" w:rsidP="00413449">
            <w:pPr>
              <w:ind w:left="-109" w:right="-107"/>
              <w:jc w:val="center"/>
              <w:rPr>
                <w:b/>
                <w:sz w:val="22"/>
                <w:szCs w:val="22"/>
              </w:rPr>
            </w:pPr>
            <w:r w:rsidRPr="00633D28">
              <w:rPr>
                <w:b/>
                <w:sz w:val="22"/>
                <w:szCs w:val="22"/>
              </w:rPr>
              <w:t xml:space="preserve">Количество </w:t>
            </w:r>
          </w:p>
          <w:p w:rsidR="00BD1566" w:rsidRPr="00633D28" w:rsidRDefault="00BD1566" w:rsidP="00413449">
            <w:pPr>
              <w:jc w:val="center"/>
              <w:rPr>
                <w:b/>
                <w:sz w:val="22"/>
                <w:szCs w:val="22"/>
              </w:rPr>
            </w:pPr>
          </w:p>
        </w:tc>
        <w:tc>
          <w:tcPr>
            <w:tcW w:w="1076" w:type="dxa"/>
            <w:vAlign w:val="center"/>
          </w:tcPr>
          <w:p w:rsidR="00BD1566" w:rsidRPr="00633D28" w:rsidRDefault="00BD1566" w:rsidP="00413449">
            <w:pPr>
              <w:jc w:val="center"/>
              <w:rPr>
                <w:b/>
                <w:sz w:val="22"/>
                <w:szCs w:val="22"/>
              </w:rPr>
            </w:pPr>
            <w:r w:rsidRPr="00633D28">
              <w:rPr>
                <w:b/>
                <w:sz w:val="22"/>
                <w:szCs w:val="22"/>
              </w:rPr>
              <w:t>Цена за услугу</w:t>
            </w:r>
          </w:p>
          <w:p w:rsidR="00BD1566" w:rsidRPr="00633D28" w:rsidRDefault="00BD1566" w:rsidP="00413449">
            <w:pPr>
              <w:jc w:val="center"/>
              <w:rPr>
                <w:b/>
                <w:sz w:val="22"/>
                <w:szCs w:val="22"/>
              </w:rPr>
            </w:pPr>
            <w:r w:rsidRPr="00633D28">
              <w:rPr>
                <w:b/>
                <w:sz w:val="22"/>
                <w:szCs w:val="22"/>
              </w:rPr>
              <w:t>руб.</w:t>
            </w:r>
          </w:p>
        </w:tc>
        <w:tc>
          <w:tcPr>
            <w:tcW w:w="1476" w:type="dxa"/>
            <w:gridSpan w:val="2"/>
            <w:vAlign w:val="center"/>
          </w:tcPr>
          <w:p w:rsidR="00BD1566" w:rsidRPr="00633D28" w:rsidRDefault="00BD1566" w:rsidP="00413449">
            <w:pPr>
              <w:jc w:val="center"/>
              <w:rPr>
                <w:b/>
                <w:sz w:val="22"/>
                <w:szCs w:val="22"/>
              </w:rPr>
            </w:pPr>
            <w:r w:rsidRPr="00633D28">
              <w:rPr>
                <w:b/>
                <w:sz w:val="22"/>
                <w:szCs w:val="22"/>
              </w:rPr>
              <w:t xml:space="preserve">Стоимость оказания услуг с НДС </w:t>
            </w:r>
            <w:r>
              <w:rPr>
                <w:b/>
                <w:sz w:val="22"/>
                <w:szCs w:val="22"/>
              </w:rPr>
              <w:t>__</w:t>
            </w:r>
            <w:r w:rsidRPr="00633D28">
              <w:rPr>
                <w:b/>
                <w:sz w:val="22"/>
                <w:szCs w:val="22"/>
              </w:rPr>
              <w:t>%,</w:t>
            </w:r>
          </w:p>
          <w:p w:rsidR="00BD1566" w:rsidRPr="00633D28" w:rsidRDefault="00BD1566" w:rsidP="00413449">
            <w:pPr>
              <w:jc w:val="center"/>
              <w:rPr>
                <w:b/>
                <w:sz w:val="22"/>
                <w:szCs w:val="22"/>
              </w:rPr>
            </w:pPr>
            <w:r w:rsidRPr="00633D28">
              <w:rPr>
                <w:b/>
                <w:sz w:val="22"/>
                <w:szCs w:val="22"/>
              </w:rPr>
              <w:t>руб.</w:t>
            </w:r>
          </w:p>
        </w:tc>
      </w:tr>
      <w:tr w:rsidR="00BD1566" w:rsidRPr="00633D28" w:rsidTr="00413449">
        <w:trPr>
          <w:trHeight w:val="381"/>
          <w:jc w:val="center"/>
        </w:trPr>
        <w:tc>
          <w:tcPr>
            <w:tcW w:w="1931" w:type="dxa"/>
            <w:vAlign w:val="center"/>
          </w:tcPr>
          <w:p w:rsidR="00BD1566" w:rsidRPr="00633D28" w:rsidRDefault="00BD1566" w:rsidP="00413449">
            <w:pPr>
              <w:jc w:val="center"/>
              <w:rPr>
                <w:i/>
                <w:sz w:val="22"/>
                <w:szCs w:val="22"/>
              </w:rPr>
            </w:pPr>
            <w:r w:rsidRPr="00633D28">
              <w:rPr>
                <w:i/>
                <w:sz w:val="22"/>
                <w:szCs w:val="22"/>
              </w:rPr>
              <w:t>1</w:t>
            </w:r>
          </w:p>
        </w:tc>
        <w:tc>
          <w:tcPr>
            <w:tcW w:w="1487" w:type="dxa"/>
            <w:vAlign w:val="center"/>
          </w:tcPr>
          <w:p w:rsidR="00BD1566" w:rsidRPr="00633D28" w:rsidRDefault="00BD1566" w:rsidP="00413449">
            <w:pPr>
              <w:jc w:val="center"/>
              <w:rPr>
                <w:i/>
                <w:sz w:val="22"/>
                <w:szCs w:val="22"/>
              </w:rPr>
            </w:pPr>
            <w:r w:rsidRPr="00633D28">
              <w:rPr>
                <w:i/>
                <w:sz w:val="22"/>
                <w:szCs w:val="22"/>
              </w:rPr>
              <w:t>2</w:t>
            </w:r>
          </w:p>
        </w:tc>
        <w:tc>
          <w:tcPr>
            <w:tcW w:w="1283" w:type="dxa"/>
            <w:vAlign w:val="center"/>
          </w:tcPr>
          <w:p w:rsidR="00BD1566" w:rsidRPr="00633D28" w:rsidRDefault="00BD1566" w:rsidP="00413449">
            <w:pPr>
              <w:jc w:val="center"/>
              <w:rPr>
                <w:i/>
                <w:sz w:val="22"/>
                <w:szCs w:val="22"/>
              </w:rPr>
            </w:pPr>
            <w:r w:rsidRPr="00633D28">
              <w:rPr>
                <w:i/>
                <w:sz w:val="22"/>
                <w:szCs w:val="22"/>
              </w:rPr>
              <w:t>3</w:t>
            </w:r>
          </w:p>
        </w:tc>
        <w:tc>
          <w:tcPr>
            <w:tcW w:w="1076" w:type="dxa"/>
            <w:vAlign w:val="center"/>
          </w:tcPr>
          <w:p w:rsidR="00BD1566" w:rsidRPr="00633D28" w:rsidRDefault="00BD1566" w:rsidP="00413449">
            <w:pPr>
              <w:jc w:val="center"/>
              <w:rPr>
                <w:i/>
                <w:sz w:val="22"/>
                <w:szCs w:val="22"/>
              </w:rPr>
            </w:pPr>
            <w:r w:rsidRPr="00633D28">
              <w:rPr>
                <w:i/>
                <w:sz w:val="22"/>
                <w:szCs w:val="22"/>
              </w:rPr>
              <w:t>4</w:t>
            </w:r>
          </w:p>
        </w:tc>
        <w:tc>
          <w:tcPr>
            <w:tcW w:w="1476" w:type="dxa"/>
            <w:gridSpan w:val="2"/>
            <w:vAlign w:val="center"/>
          </w:tcPr>
          <w:p w:rsidR="00BD1566" w:rsidRPr="00633D28" w:rsidRDefault="00BD1566" w:rsidP="00413449">
            <w:pPr>
              <w:jc w:val="center"/>
              <w:rPr>
                <w:i/>
                <w:sz w:val="22"/>
                <w:szCs w:val="22"/>
              </w:rPr>
            </w:pPr>
            <w:r w:rsidRPr="00633D28">
              <w:rPr>
                <w:i/>
                <w:sz w:val="22"/>
                <w:szCs w:val="22"/>
              </w:rPr>
              <w:t>5 = 3*4</w:t>
            </w:r>
          </w:p>
        </w:tc>
      </w:tr>
      <w:tr w:rsidR="00BD1566" w:rsidRPr="00633D28" w:rsidTr="00413449">
        <w:trPr>
          <w:trHeight w:val="400"/>
          <w:jc w:val="center"/>
        </w:trPr>
        <w:tc>
          <w:tcPr>
            <w:tcW w:w="1931" w:type="dxa"/>
            <w:vAlign w:val="center"/>
          </w:tcPr>
          <w:p w:rsidR="00BD1566" w:rsidRPr="00633D28" w:rsidRDefault="00BD1566" w:rsidP="00413449">
            <w:pPr>
              <w:ind w:firstLine="23"/>
              <w:rPr>
                <w:b/>
                <w:sz w:val="22"/>
                <w:szCs w:val="22"/>
              </w:rPr>
            </w:pPr>
            <w:r w:rsidRPr="00BD1566">
              <w:rPr>
                <w:b/>
                <w:sz w:val="22"/>
                <w:szCs w:val="22"/>
              </w:rPr>
              <w:t>Оказание услуг по технич</w:t>
            </w:r>
            <w:r>
              <w:rPr>
                <w:b/>
                <w:sz w:val="22"/>
                <w:szCs w:val="22"/>
              </w:rPr>
              <w:t>ескому обслуживанию  проекторов</w:t>
            </w:r>
          </w:p>
        </w:tc>
        <w:tc>
          <w:tcPr>
            <w:tcW w:w="1487" w:type="dxa"/>
            <w:vAlign w:val="center"/>
          </w:tcPr>
          <w:p w:rsidR="00BD1566" w:rsidRPr="00633D28" w:rsidRDefault="00BD1566" w:rsidP="00413449">
            <w:pPr>
              <w:jc w:val="center"/>
              <w:rPr>
                <w:sz w:val="22"/>
                <w:szCs w:val="22"/>
                <w:highlight w:val="yellow"/>
              </w:rPr>
            </w:pPr>
            <w:r>
              <w:rPr>
                <w:sz w:val="22"/>
                <w:szCs w:val="22"/>
              </w:rPr>
              <w:t>услуга</w:t>
            </w:r>
          </w:p>
        </w:tc>
        <w:tc>
          <w:tcPr>
            <w:tcW w:w="1283" w:type="dxa"/>
            <w:vAlign w:val="center"/>
          </w:tcPr>
          <w:p w:rsidR="00BD1566" w:rsidRPr="00633D28" w:rsidRDefault="00BD1566" w:rsidP="00413449">
            <w:pPr>
              <w:jc w:val="center"/>
              <w:rPr>
                <w:sz w:val="22"/>
                <w:szCs w:val="22"/>
              </w:rPr>
            </w:pPr>
            <w:r>
              <w:rPr>
                <w:sz w:val="22"/>
                <w:szCs w:val="22"/>
              </w:rPr>
              <w:t>3</w:t>
            </w:r>
          </w:p>
        </w:tc>
        <w:tc>
          <w:tcPr>
            <w:tcW w:w="1076" w:type="dxa"/>
            <w:vAlign w:val="center"/>
          </w:tcPr>
          <w:p w:rsidR="00BD1566" w:rsidRPr="00633D28" w:rsidRDefault="00BD1566" w:rsidP="00413449">
            <w:pPr>
              <w:jc w:val="center"/>
              <w:rPr>
                <w:sz w:val="22"/>
                <w:szCs w:val="22"/>
              </w:rPr>
            </w:pPr>
          </w:p>
        </w:tc>
        <w:tc>
          <w:tcPr>
            <w:tcW w:w="1476" w:type="dxa"/>
            <w:gridSpan w:val="2"/>
            <w:vAlign w:val="center"/>
          </w:tcPr>
          <w:p w:rsidR="00BD1566" w:rsidRPr="00633D28" w:rsidRDefault="00BD1566" w:rsidP="00413449">
            <w:pPr>
              <w:jc w:val="center"/>
              <w:rPr>
                <w:sz w:val="22"/>
                <w:szCs w:val="22"/>
              </w:rPr>
            </w:pPr>
          </w:p>
        </w:tc>
      </w:tr>
      <w:tr w:rsidR="00BD1566" w:rsidRPr="00633D28" w:rsidTr="00413449">
        <w:trPr>
          <w:gridAfter w:val="1"/>
          <w:wAfter w:w="19" w:type="dxa"/>
          <w:trHeight w:val="502"/>
          <w:jc w:val="center"/>
        </w:trPr>
        <w:tc>
          <w:tcPr>
            <w:tcW w:w="7234" w:type="dxa"/>
            <w:gridSpan w:val="5"/>
            <w:vAlign w:val="center"/>
          </w:tcPr>
          <w:p w:rsidR="00BD1566" w:rsidRPr="0052588A" w:rsidRDefault="00BD1566" w:rsidP="00BD1566">
            <w:pPr>
              <w:jc w:val="right"/>
              <w:rPr>
                <w:b/>
                <w:sz w:val="22"/>
                <w:szCs w:val="22"/>
              </w:rPr>
            </w:pPr>
            <w:r w:rsidRPr="0052588A">
              <w:rPr>
                <w:b/>
                <w:sz w:val="22"/>
                <w:szCs w:val="22"/>
              </w:rPr>
              <w:t xml:space="preserve">ИТОГО:  </w:t>
            </w:r>
          </w:p>
        </w:tc>
      </w:tr>
    </w:tbl>
    <w:p w:rsidR="00091910" w:rsidRDefault="00091910">
      <w:pPr>
        <w:jc w:val="both"/>
        <w:rPr>
          <w:bCs/>
        </w:rPr>
      </w:pPr>
    </w:p>
    <w:p w:rsidR="00091910" w:rsidRDefault="00091910">
      <w:pPr>
        <w:pStyle w:val="ConsNormal"/>
        <w:tabs>
          <w:tab w:val="left" w:pos="7380"/>
        </w:tabs>
        <w:ind w:right="0" w:firstLine="567"/>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091910">
        <w:trPr>
          <w:trHeight w:val="80"/>
        </w:trPr>
        <w:tc>
          <w:tcPr>
            <w:tcW w:w="4962" w:type="dxa"/>
          </w:tcPr>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Заказчик:</w:t>
            </w:r>
          </w:p>
          <w:p w:rsidR="00091910" w:rsidRDefault="00BD1566">
            <w:pPr>
              <w:pStyle w:val="afb"/>
              <w:ind w:left="0"/>
              <w:rPr>
                <w:rFonts w:ascii="Times New Roman" w:hAnsi="Times New Roman"/>
                <w:sz w:val="22"/>
                <w:szCs w:val="22"/>
              </w:rPr>
            </w:pPr>
            <w:r>
              <w:rPr>
                <w:rFonts w:ascii="Times New Roman" w:hAnsi="Times New Roman"/>
                <w:sz w:val="22"/>
                <w:szCs w:val="22"/>
              </w:rPr>
              <w:t>Директор</w:t>
            </w:r>
          </w:p>
          <w:p w:rsidR="00091910" w:rsidRDefault="00BD1566">
            <w:pPr>
              <w:pStyle w:val="afb"/>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091910" w:rsidRDefault="00091910">
            <w:pPr>
              <w:pStyle w:val="afb"/>
              <w:spacing w:after="0"/>
              <w:ind w:left="0" w:firstLine="567"/>
              <w:jc w:val="both"/>
              <w:rPr>
                <w:rFonts w:ascii="Times New Roman" w:hAnsi="Times New Roman"/>
                <w:caps/>
                <w:sz w:val="22"/>
                <w:szCs w:val="22"/>
              </w:rPr>
            </w:pPr>
          </w:p>
          <w:p w:rsidR="00091910" w:rsidRDefault="00BD1566">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c>
          <w:tcPr>
            <w:tcW w:w="4500" w:type="dxa"/>
          </w:tcPr>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ИСПОЛНИТЕЛЬ:</w:t>
            </w:r>
          </w:p>
          <w:p w:rsidR="00091910" w:rsidRDefault="00BD1566">
            <w:pPr>
              <w:pStyle w:val="afb"/>
              <w:ind w:left="0"/>
              <w:rPr>
                <w:rFonts w:ascii="Times New Roman" w:hAnsi="Times New Roman"/>
                <w:sz w:val="22"/>
                <w:szCs w:val="22"/>
              </w:rPr>
            </w:pPr>
            <w:r>
              <w:rPr>
                <w:rFonts w:ascii="Times New Roman" w:hAnsi="Times New Roman"/>
                <w:sz w:val="22"/>
                <w:szCs w:val="22"/>
              </w:rPr>
              <w:t>_________________</w:t>
            </w:r>
          </w:p>
          <w:p w:rsidR="00091910" w:rsidRDefault="00BD1566">
            <w:pPr>
              <w:pStyle w:val="afb"/>
              <w:spacing w:after="0"/>
              <w:ind w:left="0"/>
              <w:rPr>
                <w:rFonts w:ascii="Times New Roman" w:hAnsi="Times New Roman"/>
                <w:caps/>
                <w:sz w:val="22"/>
                <w:szCs w:val="22"/>
              </w:rPr>
            </w:pPr>
            <w:r>
              <w:rPr>
                <w:rFonts w:ascii="Times New Roman" w:hAnsi="Times New Roman"/>
                <w:caps/>
                <w:sz w:val="22"/>
                <w:szCs w:val="22"/>
              </w:rPr>
              <w:t xml:space="preserve">________________________ </w:t>
            </w:r>
          </w:p>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091910" w:rsidRDefault="00091910">
            <w:pPr>
              <w:pStyle w:val="afb"/>
              <w:spacing w:after="0"/>
              <w:ind w:left="0"/>
              <w:jc w:val="both"/>
              <w:rPr>
                <w:rFonts w:ascii="Times New Roman" w:hAnsi="Times New Roman"/>
                <w:caps/>
                <w:sz w:val="22"/>
                <w:szCs w:val="22"/>
              </w:rPr>
            </w:pPr>
          </w:p>
          <w:p w:rsidR="00091910" w:rsidRDefault="00BD1566">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r>
    </w:tbl>
    <w:p w:rsidR="00091910" w:rsidRDefault="00091910">
      <w:pPr>
        <w:spacing w:before="60"/>
        <w:rPr>
          <w:highlight w:val="green"/>
        </w:rPr>
      </w:pPr>
    </w:p>
    <w:p w:rsidR="00091910" w:rsidRDefault="00BD1566">
      <w:pPr>
        <w:spacing w:before="60"/>
        <w:rPr>
          <w:highlight w:val="green"/>
        </w:rPr>
      </w:pPr>
      <w:r>
        <w:br w:type="page" w:clear="all"/>
      </w:r>
    </w:p>
    <w:p w:rsidR="00091910" w:rsidRDefault="00BD1566">
      <w:pPr>
        <w:spacing w:before="60"/>
        <w:ind w:firstLine="567"/>
        <w:jc w:val="right"/>
        <w:rPr>
          <w:b/>
        </w:rPr>
      </w:pPr>
      <w:r>
        <w:rPr>
          <w:b/>
        </w:rPr>
        <w:lastRenderedPageBreak/>
        <w:t>Приложение № 2</w:t>
      </w:r>
    </w:p>
    <w:p w:rsidR="00091910" w:rsidRDefault="00BD1566">
      <w:pPr>
        <w:tabs>
          <w:tab w:val="left" w:pos="6520"/>
        </w:tabs>
        <w:ind w:firstLine="567"/>
        <w:jc w:val="right"/>
      </w:pPr>
      <w:r>
        <w:t xml:space="preserve">к контракту № </w:t>
      </w:r>
      <w:r>
        <w:rPr>
          <w:rStyle w:val="110"/>
          <w:rFonts w:ascii="Times New Roman" w:hAnsi="Times New Roman" w:cs="Times New Roman"/>
          <w:b w:val="0"/>
          <w:bCs/>
          <w:sz w:val="24"/>
          <w:szCs w:val="24"/>
        </w:rPr>
        <w:t>___________</w:t>
      </w:r>
    </w:p>
    <w:p w:rsidR="00091910" w:rsidRDefault="00BD1566">
      <w:pPr>
        <w:ind w:firstLine="567"/>
        <w:jc w:val="right"/>
      </w:pPr>
      <w:r>
        <w:t>от ___._____. 2026года</w:t>
      </w:r>
    </w:p>
    <w:p w:rsidR="00091910" w:rsidRDefault="00091910">
      <w:pPr>
        <w:ind w:firstLine="567"/>
        <w:jc w:val="right"/>
      </w:pPr>
    </w:p>
    <w:p w:rsidR="00BD1566" w:rsidRPr="00BD1566" w:rsidRDefault="00BD1566" w:rsidP="00BD1566">
      <w:pPr>
        <w:ind w:firstLine="567"/>
        <w:jc w:val="center"/>
        <w:rPr>
          <w:rFonts w:eastAsia="Calibri"/>
          <w:color w:val="000000"/>
        </w:rPr>
      </w:pPr>
      <w:r>
        <w:t xml:space="preserve"> </w:t>
      </w:r>
      <w:r>
        <w:rPr>
          <w:rFonts w:eastAsia="Calibri"/>
          <w:color w:val="000000"/>
        </w:rPr>
        <w:t>Описание объекта закупки</w:t>
      </w:r>
    </w:p>
    <w:p w:rsidR="00BD1566" w:rsidRPr="00BE7C75" w:rsidRDefault="00BD1566" w:rsidP="00BD1566">
      <w:pPr>
        <w:jc w:val="center"/>
        <w:rPr>
          <w:rFonts w:eastAsia="Calibri"/>
        </w:rPr>
      </w:pPr>
      <w:r>
        <w:rPr>
          <w:color w:val="000000"/>
        </w:rPr>
        <w:t>Описание видов работ по ремонту.</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7"/>
        <w:gridCol w:w="5868"/>
        <w:gridCol w:w="1548"/>
        <w:gridCol w:w="1558"/>
      </w:tblGrid>
      <w:tr w:rsidR="00BD1566" w:rsidRPr="00BE7C75" w:rsidTr="00413449">
        <w:trPr>
          <w:tblCellSpacing w:w="0" w:type="dxa"/>
        </w:trPr>
        <w:tc>
          <w:tcPr>
            <w:tcW w:w="1101"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jc w:val="center"/>
            </w:pPr>
            <w:r w:rsidRPr="00BE7C75">
              <w:rPr>
                <w:color w:val="000000"/>
              </w:rPr>
              <w:t>№ п/п</w:t>
            </w:r>
          </w:p>
        </w:tc>
        <w:tc>
          <w:tcPr>
            <w:tcW w:w="6237"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46"/>
              <w:jc w:val="center"/>
            </w:pPr>
            <w:r w:rsidRPr="00BE7C75">
              <w:rPr>
                <w:color w:val="000000"/>
              </w:rPr>
              <w:t>Наименование работ</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34"/>
              <w:jc w:val="center"/>
            </w:pPr>
            <w:r w:rsidRPr="00BE7C75">
              <w:rPr>
                <w:color w:val="000000"/>
              </w:rPr>
              <w:t>Единица</w:t>
            </w:r>
          </w:p>
          <w:p w:rsidR="00BD1566" w:rsidRPr="00BE7C75" w:rsidRDefault="00BD1566" w:rsidP="00413449">
            <w:pPr>
              <w:ind w:firstLine="34"/>
              <w:jc w:val="center"/>
            </w:pPr>
            <w:r w:rsidRPr="00BE7C75">
              <w:rPr>
                <w:color w:val="000000"/>
              </w:rPr>
              <w:t>измерения</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24"/>
              <w:jc w:val="center"/>
            </w:pPr>
            <w:r w:rsidRPr="00BE7C75">
              <w:rPr>
                <w:color w:val="000000"/>
              </w:rPr>
              <w:t>Количество</w:t>
            </w:r>
          </w:p>
        </w:tc>
      </w:tr>
      <w:tr w:rsidR="00BD1566" w:rsidRPr="00BE7C75" w:rsidTr="00413449">
        <w:trPr>
          <w:tblCellSpacing w:w="0" w:type="dxa"/>
        </w:trPr>
        <w:tc>
          <w:tcPr>
            <w:tcW w:w="1101"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jc w:val="center"/>
            </w:pPr>
            <w:r w:rsidRPr="00BE7C75">
              <w:rPr>
                <w:color w:val="000000"/>
              </w:rPr>
              <w:t>1</w:t>
            </w:r>
          </w:p>
        </w:tc>
        <w:tc>
          <w:tcPr>
            <w:tcW w:w="6237"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46"/>
            </w:pPr>
            <w:r>
              <w:rPr>
                <w:color w:val="000000"/>
              </w:rPr>
              <w:t>Демонтаж-монтаж проекторов</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34"/>
              <w:jc w:val="center"/>
            </w:pPr>
            <w:r w:rsidRPr="00BE7C75">
              <w:rPr>
                <w:color w:val="000000"/>
              </w:rPr>
              <w:t>ед.</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24"/>
              <w:jc w:val="center"/>
            </w:pPr>
            <w:r>
              <w:rPr>
                <w:color w:val="000000"/>
              </w:rPr>
              <w:t>3</w:t>
            </w:r>
          </w:p>
        </w:tc>
      </w:tr>
      <w:tr w:rsidR="00BD1566" w:rsidRPr="00BE7C75" w:rsidTr="00413449">
        <w:trPr>
          <w:tblCellSpacing w:w="0" w:type="dxa"/>
        </w:trPr>
        <w:tc>
          <w:tcPr>
            <w:tcW w:w="1101"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jc w:val="center"/>
            </w:pPr>
            <w:r w:rsidRPr="00BE7C75">
              <w:rPr>
                <w:color w:val="000000"/>
              </w:rPr>
              <w:t>2</w:t>
            </w:r>
          </w:p>
        </w:tc>
        <w:tc>
          <w:tcPr>
            <w:tcW w:w="6237"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46"/>
            </w:pPr>
            <w:r>
              <w:rPr>
                <w:color w:val="000000"/>
              </w:rPr>
              <w:t>Разборка-сборка проекторов</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34"/>
              <w:jc w:val="center"/>
            </w:pPr>
            <w:r w:rsidRPr="00BE7C75">
              <w:rPr>
                <w:color w:val="000000"/>
              </w:rPr>
              <w:t>ед.</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24"/>
              <w:jc w:val="center"/>
            </w:pPr>
            <w:r>
              <w:rPr>
                <w:color w:val="000000"/>
              </w:rPr>
              <w:t>3</w:t>
            </w:r>
          </w:p>
        </w:tc>
      </w:tr>
      <w:tr w:rsidR="00BD1566" w:rsidRPr="00BE7C75" w:rsidTr="00413449">
        <w:trPr>
          <w:tblCellSpacing w:w="0" w:type="dxa"/>
        </w:trPr>
        <w:tc>
          <w:tcPr>
            <w:tcW w:w="1101"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jc w:val="center"/>
            </w:pPr>
            <w:r w:rsidRPr="00BE7C75">
              <w:rPr>
                <w:color w:val="000000"/>
              </w:rPr>
              <w:t>3</w:t>
            </w:r>
          </w:p>
        </w:tc>
        <w:tc>
          <w:tcPr>
            <w:tcW w:w="6237"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46"/>
            </w:pPr>
            <w:r>
              <w:rPr>
                <w:color w:val="000000"/>
              </w:rPr>
              <w:t>Удаление пыли в проекторе</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34"/>
              <w:jc w:val="center"/>
            </w:pPr>
            <w:r w:rsidRPr="00BE7C75">
              <w:rPr>
                <w:color w:val="000000"/>
              </w:rPr>
              <w:t>ед.</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24"/>
              <w:jc w:val="center"/>
            </w:pPr>
            <w:r>
              <w:rPr>
                <w:color w:val="000000"/>
              </w:rPr>
              <w:t>3</w:t>
            </w:r>
          </w:p>
        </w:tc>
      </w:tr>
      <w:tr w:rsidR="00BD1566" w:rsidRPr="00BE7C75" w:rsidTr="00413449">
        <w:trPr>
          <w:tblCellSpacing w:w="0" w:type="dxa"/>
        </w:trPr>
        <w:tc>
          <w:tcPr>
            <w:tcW w:w="1101"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jc w:val="center"/>
            </w:pPr>
            <w:r w:rsidRPr="00BE7C75">
              <w:rPr>
                <w:color w:val="000000"/>
              </w:rPr>
              <w:t>4</w:t>
            </w:r>
          </w:p>
        </w:tc>
        <w:tc>
          <w:tcPr>
            <w:tcW w:w="6237"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46"/>
            </w:pPr>
            <w:r>
              <w:rPr>
                <w:color w:val="000000"/>
              </w:rPr>
              <w:t>Протирка линзы с раствором, не оставляющий разводов</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34"/>
              <w:jc w:val="center"/>
            </w:pPr>
            <w:r w:rsidRPr="00BE7C75">
              <w:rPr>
                <w:color w:val="000000"/>
              </w:rPr>
              <w:t>ед.</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24"/>
              <w:jc w:val="center"/>
            </w:pPr>
            <w:r>
              <w:rPr>
                <w:color w:val="000000"/>
              </w:rPr>
              <w:t>3</w:t>
            </w:r>
          </w:p>
        </w:tc>
      </w:tr>
      <w:tr w:rsidR="00BD1566" w:rsidRPr="00BE7C75" w:rsidTr="00413449">
        <w:trPr>
          <w:tblCellSpacing w:w="0" w:type="dxa"/>
        </w:trPr>
        <w:tc>
          <w:tcPr>
            <w:tcW w:w="1101"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jc w:val="center"/>
            </w:pPr>
            <w:r w:rsidRPr="00BE7C75">
              <w:rPr>
                <w:color w:val="000000"/>
              </w:rPr>
              <w:t>5</w:t>
            </w:r>
          </w:p>
        </w:tc>
        <w:tc>
          <w:tcPr>
            <w:tcW w:w="6237"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46"/>
            </w:pPr>
            <w:r>
              <w:rPr>
                <w:color w:val="000000"/>
              </w:rPr>
              <w:t>Замена лампового модуля</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34"/>
              <w:jc w:val="center"/>
            </w:pPr>
            <w:r w:rsidRPr="00BE7C75">
              <w:rPr>
                <w:color w:val="000000"/>
              </w:rPr>
              <w:t>ед.</w:t>
            </w:r>
          </w:p>
        </w:tc>
        <w:tc>
          <w:tcPr>
            <w:tcW w:w="1569" w:type="dxa"/>
            <w:tcBorders>
              <w:top w:val="single" w:sz="4" w:space="0" w:color="000000"/>
              <w:left w:val="single" w:sz="4" w:space="0" w:color="000000"/>
              <w:bottom w:val="single" w:sz="4" w:space="0" w:color="000000"/>
              <w:right w:val="single" w:sz="4" w:space="0" w:color="000000"/>
            </w:tcBorders>
            <w:vAlign w:val="center"/>
            <w:hideMark/>
          </w:tcPr>
          <w:p w:rsidR="00BD1566" w:rsidRPr="00BE7C75" w:rsidRDefault="00BD1566" w:rsidP="00413449">
            <w:pPr>
              <w:ind w:firstLine="24"/>
              <w:jc w:val="center"/>
            </w:pPr>
            <w:r>
              <w:rPr>
                <w:color w:val="000000"/>
              </w:rPr>
              <w:t>3</w:t>
            </w:r>
          </w:p>
        </w:tc>
      </w:tr>
    </w:tbl>
    <w:p w:rsidR="00BD1566" w:rsidRPr="00BE7C75" w:rsidRDefault="00BD1566" w:rsidP="00BD1566">
      <w:r w:rsidRPr="00BE7C75">
        <w:rPr>
          <w:color w:val="000000"/>
        </w:rPr>
        <w:t>Ремонтные работы должны соответствовать требованиям нормативных документов:</w:t>
      </w:r>
    </w:p>
    <w:p w:rsidR="00BD1566" w:rsidRPr="00BE7C75" w:rsidRDefault="00BD1566" w:rsidP="00BD1566">
      <w:r w:rsidRPr="00BE7C75">
        <w:rPr>
          <w:color w:val="000000"/>
        </w:rPr>
        <w:t xml:space="preserve">- ГОСТ Р МЭК 60950-2002, </w:t>
      </w:r>
    </w:p>
    <w:p w:rsidR="00BD1566" w:rsidRPr="00BE7C75" w:rsidRDefault="00BD1566" w:rsidP="00BD1566">
      <w:r w:rsidRPr="00BE7C75">
        <w:rPr>
          <w:color w:val="000000"/>
        </w:rPr>
        <w:t>- ГОСТ 13.2.001-2001.</w:t>
      </w:r>
      <w:r w:rsidRPr="00BE7C75">
        <w:t> </w:t>
      </w:r>
    </w:p>
    <w:p w:rsidR="00BD1566" w:rsidRPr="00BE7C75" w:rsidRDefault="00BD1566" w:rsidP="00BD1566">
      <w:pPr>
        <w:ind w:firstLine="567"/>
      </w:pPr>
      <w:r w:rsidRPr="00BE7C75">
        <w:rPr>
          <w:b/>
          <w:bCs/>
          <w:color w:val="000000"/>
        </w:rPr>
        <w:t>Требования к гарантийному сроку товара, работы, услуги и (или) объему предоставления гарантий их качества, к гарантийному обслуживанию товара.</w:t>
      </w:r>
    </w:p>
    <w:p w:rsidR="00BD1566" w:rsidRPr="00BE7C75" w:rsidRDefault="00BD1566" w:rsidP="00BD1566">
      <w:pPr>
        <w:tabs>
          <w:tab w:val="left" w:pos="900"/>
          <w:tab w:val="left" w:pos="1260"/>
        </w:tabs>
        <w:ind w:firstLine="567"/>
        <w:jc w:val="both"/>
      </w:pPr>
      <w:r w:rsidRPr="00BE7C75">
        <w:rPr>
          <w:color w:val="000000"/>
        </w:rPr>
        <w:t>Исполнитель гарантирует качество и безопасность выполняемых работ в соответствии с действующими стандартами и предоставляет гарантии качества в объеме 100%. Гарантии качества распространяются на все работы, выполненные  Исполнителем по Контракту.</w:t>
      </w:r>
    </w:p>
    <w:p w:rsidR="00BD1566" w:rsidRPr="00BE7C75" w:rsidRDefault="00BD1566" w:rsidP="00BD1566">
      <w:pPr>
        <w:ind w:firstLine="567"/>
        <w:jc w:val="both"/>
      </w:pPr>
      <w:r w:rsidRPr="00BE7C75">
        <w:rPr>
          <w:color w:val="000000"/>
        </w:rPr>
        <w:t>Качество выполненных работ по настоящему Контракту, должно соответствовать требованиям настоящего Контракта, изложенным в  настоящем Техническом задании.</w:t>
      </w:r>
    </w:p>
    <w:p w:rsidR="00BD1566" w:rsidRPr="00BE7C75" w:rsidRDefault="00BD1566" w:rsidP="00BD1566">
      <w:pPr>
        <w:ind w:firstLine="567"/>
        <w:jc w:val="both"/>
      </w:pPr>
      <w:r w:rsidRPr="00BE7C75">
        <w:rPr>
          <w:color w:val="000000"/>
        </w:rPr>
        <w:t>Исполнитель гарантирует  своевременное устранение недостатков и дефектов, выявленных при приемке выполненных работ.</w:t>
      </w:r>
    </w:p>
    <w:p w:rsidR="00BD1566" w:rsidRPr="00BE7C75" w:rsidRDefault="00BD1566" w:rsidP="00BD1566">
      <w:pPr>
        <w:ind w:firstLine="567"/>
        <w:jc w:val="both"/>
      </w:pPr>
      <w:r w:rsidRPr="00BE7C75">
        <w:rPr>
          <w:color w:val="000000"/>
        </w:rPr>
        <w:t>Гарантийный срок на выполненные раб</w:t>
      </w:r>
      <w:r>
        <w:rPr>
          <w:color w:val="000000"/>
        </w:rPr>
        <w:t>оты устанавливается в течение 12</w:t>
      </w:r>
      <w:r w:rsidRPr="00BE7C75">
        <w:rPr>
          <w:color w:val="000000"/>
        </w:rPr>
        <w:t xml:space="preserve"> (</w:t>
      </w:r>
      <w:r>
        <w:rPr>
          <w:color w:val="000000"/>
        </w:rPr>
        <w:t>двенадцати</w:t>
      </w:r>
      <w:r w:rsidRPr="00BE7C75">
        <w:rPr>
          <w:color w:val="000000"/>
        </w:rPr>
        <w:t>) месяцев года с даты подписания Заказчиком документа о приемке в электронной форме, формируемого посредством единой информационной системы. Выполненные работы в течение всего гарантийного срока должны соответствовать заявленным техническим условиям о качестве товаров и выполненных работах.</w:t>
      </w:r>
    </w:p>
    <w:p w:rsidR="00BD1566" w:rsidRPr="00BE7C75" w:rsidRDefault="00BD1566" w:rsidP="00BD1566">
      <w:pPr>
        <w:ind w:firstLine="567"/>
        <w:jc w:val="both"/>
      </w:pPr>
      <w:r w:rsidRPr="00BE7C75">
        <w:rPr>
          <w:color w:val="000000"/>
        </w:rPr>
        <w:t>Если в гарантийный срок обнаруживаются дефекты (недостатки) выполненных работ, препятствующие нормальной эксплуатации, возникшие по вине Исполнителя, Исполнитель обязан устранить дефекты (недостатки) выполненных работ в согласованные с Заказчиком сроки. Гарантийный срок при этом продлевается соответственно на период устранения дефектов (недостатков).</w:t>
      </w:r>
    </w:p>
    <w:p w:rsidR="00BD1566" w:rsidRPr="00BE7C75" w:rsidRDefault="00BD1566" w:rsidP="00BD1566">
      <w:pPr>
        <w:ind w:firstLine="567"/>
        <w:jc w:val="both"/>
      </w:pPr>
      <w:r w:rsidRPr="00BE7C75">
        <w:rPr>
          <w:color w:val="000000"/>
        </w:rPr>
        <w:t>Исполнитель обязан безвозмездно устранить по требованию Заказчика все выявленные недостатки, если в процессе выполнения работ Исполнитель допустил отступление от Технического задания Контракта, ухудшившее качество выполненных работ, в согласованные сроки. Начало выполнения гарантийных работ осуществляется Исполнителем в течение 10 (десяти) рабочих дней после получения претензии от  Заказчика по электронной почте.</w:t>
      </w:r>
    </w:p>
    <w:p w:rsidR="00091910" w:rsidRDefault="00BD1566" w:rsidP="00BD1566">
      <w:pPr>
        <w:ind w:firstLine="567"/>
        <w:jc w:val="both"/>
      </w:pPr>
      <w:r w:rsidRPr="00BE7C75">
        <w:rPr>
          <w:color w:val="000000"/>
        </w:rPr>
        <w:t>При возникновении между Заказчиком и Исполнителем спора о качестве выполненных работ или используемого товара по требованию Заказчика или Исполнителя может быть назначена независимая экспертиза.</w:t>
      </w:r>
    </w:p>
    <w:tbl>
      <w:tblPr>
        <w:tblW w:w="9462" w:type="dxa"/>
        <w:tblInd w:w="70" w:type="dxa"/>
        <w:tblLayout w:type="fixed"/>
        <w:tblCellMar>
          <w:left w:w="70" w:type="dxa"/>
          <w:right w:w="70" w:type="dxa"/>
        </w:tblCellMar>
        <w:tblLook w:val="0000"/>
      </w:tblPr>
      <w:tblGrid>
        <w:gridCol w:w="4962"/>
        <w:gridCol w:w="4500"/>
      </w:tblGrid>
      <w:tr w:rsidR="00091910">
        <w:trPr>
          <w:trHeight w:val="80"/>
        </w:trPr>
        <w:tc>
          <w:tcPr>
            <w:tcW w:w="4962" w:type="dxa"/>
          </w:tcPr>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Заказчик:</w:t>
            </w:r>
          </w:p>
          <w:p w:rsidR="00091910" w:rsidRDefault="00BD1566">
            <w:pPr>
              <w:pStyle w:val="afb"/>
              <w:ind w:left="0"/>
              <w:rPr>
                <w:rFonts w:ascii="Times New Roman" w:hAnsi="Times New Roman"/>
                <w:sz w:val="22"/>
                <w:szCs w:val="22"/>
              </w:rPr>
            </w:pPr>
            <w:r>
              <w:rPr>
                <w:rFonts w:ascii="Times New Roman" w:hAnsi="Times New Roman"/>
                <w:sz w:val="22"/>
                <w:szCs w:val="22"/>
              </w:rPr>
              <w:t>Директор</w:t>
            </w:r>
          </w:p>
          <w:p w:rsidR="00091910" w:rsidRDefault="00BD1566">
            <w:pPr>
              <w:pStyle w:val="afb"/>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091910" w:rsidRDefault="00091910">
            <w:pPr>
              <w:pStyle w:val="afb"/>
              <w:spacing w:after="0"/>
              <w:ind w:left="0" w:firstLine="567"/>
              <w:jc w:val="both"/>
              <w:rPr>
                <w:rFonts w:ascii="Times New Roman" w:hAnsi="Times New Roman"/>
                <w:caps/>
                <w:sz w:val="22"/>
                <w:szCs w:val="22"/>
              </w:rPr>
            </w:pPr>
          </w:p>
          <w:p w:rsidR="00091910" w:rsidRDefault="00BD1566">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c>
          <w:tcPr>
            <w:tcW w:w="4500" w:type="dxa"/>
          </w:tcPr>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ИСПОЛНИТЕЛЬ:</w:t>
            </w:r>
          </w:p>
          <w:p w:rsidR="00091910" w:rsidRDefault="00BD1566">
            <w:pPr>
              <w:pStyle w:val="afb"/>
              <w:ind w:left="0"/>
              <w:rPr>
                <w:rFonts w:ascii="Times New Roman" w:hAnsi="Times New Roman"/>
                <w:sz w:val="22"/>
                <w:szCs w:val="22"/>
              </w:rPr>
            </w:pPr>
            <w:r>
              <w:rPr>
                <w:rFonts w:ascii="Times New Roman" w:hAnsi="Times New Roman"/>
                <w:sz w:val="22"/>
                <w:szCs w:val="22"/>
              </w:rPr>
              <w:t>_________________</w:t>
            </w:r>
          </w:p>
          <w:p w:rsidR="00091910" w:rsidRDefault="00BD1566">
            <w:pPr>
              <w:pStyle w:val="afb"/>
              <w:spacing w:after="0"/>
              <w:ind w:left="0"/>
              <w:rPr>
                <w:rFonts w:ascii="Times New Roman" w:hAnsi="Times New Roman"/>
                <w:caps/>
                <w:sz w:val="22"/>
                <w:szCs w:val="22"/>
              </w:rPr>
            </w:pPr>
            <w:r>
              <w:rPr>
                <w:rFonts w:ascii="Times New Roman" w:hAnsi="Times New Roman"/>
                <w:caps/>
                <w:sz w:val="22"/>
                <w:szCs w:val="22"/>
              </w:rPr>
              <w:t xml:space="preserve">________________________ </w:t>
            </w:r>
          </w:p>
          <w:p w:rsidR="00091910" w:rsidRDefault="00BD1566">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091910" w:rsidRDefault="00091910">
            <w:pPr>
              <w:pStyle w:val="afb"/>
              <w:spacing w:after="0"/>
              <w:ind w:left="0"/>
              <w:jc w:val="both"/>
              <w:rPr>
                <w:rFonts w:ascii="Times New Roman" w:hAnsi="Times New Roman"/>
                <w:caps/>
                <w:sz w:val="22"/>
                <w:szCs w:val="22"/>
              </w:rPr>
            </w:pPr>
          </w:p>
          <w:p w:rsidR="00091910" w:rsidRDefault="00BD1566">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r>
    </w:tbl>
    <w:p w:rsidR="00091910" w:rsidRDefault="00091910">
      <w:pPr>
        <w:spacing w:before="60"/>
        <w:rPr>
          <w:b/>
          <w:bCs/>
          <w:highlight w:val="green"/>
        </w:rPr>
      </w:pPr>
    </w:p>
    <w:sectPr w:rsidR="00091910" w:rsidSect="00D33155">
      <w:footerReference w:type="even" r:id="rId9"/>
      <w:footerReference w:type="default" r:id="rId10"/>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159" w:rsidRDefault="00695159">
      <w:r>
        <w:separator/>
      </w:r>
    </w:p>
  </w:endnote>
  <w:endnote w:type="continuationSeparator" w:id="1">
    <w:p w:rsidR="00695159" w:rsidRDefault="00695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910" w:rsidRDefault="00D33155">
    <w:pPr>
      <w:pStyle w:val="ab"/>
      <w:framePr w:wrap="around" w:vAnchor="text" w:hAnchor="margin" w:xAlign="right" w:y="1"/>
      <w:rPr>
        <w:rStyle w:val="afa"/>
      </w:rPr>
    </w:pPr>
    <w:r>
      <w:rPr>
        <w:rStyle w:val="afa"/>
      </w:rPr>
      <w:fldChar w:fldCharType="begin"/>
    </w:r>
    <w:r w:rsidR="00BD1566">
      <w:rPr>
        <w:rStyle w:val="afa"/>
      </w:rPr>
      <w:instrText xml:space="preserve">PAGE  </w:instrText>
    </w:r>
    <w:r>
      <w:rPr>
        <w:rStyle w:val="afa"/>
      </w:rPr>
      <w:fldChar w:fldCharType="end"/>
    </w:r>
  </w:p>
  <w:p w:rsidR="00091910" w:rsidRDefault="00091910">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910" w:rsidRDefault="00D33155">
    <w:pPr>
      <w:pStyle w:val="ab"/>
      <w:framePr w:wrap="around" w:vAnchor="text" w:hAnchor="margin" w:xAlign="right" w:y="1"/>
      <w:jc w:val="center"/>
      <w:rPr>
        <w:rStyle w:val="afa"/>
        <w:rFonts w:ascii="Times New Roman" w:hAnsi="Times New Roman" w:cs="Times New Roman"/>
        <w:sz w:val="22"/>
      </w:rPr>
    </w:pPr>
    <w:r>
      <w:rPr>
        <w:rStyle w:val="afa"/>
        <w:rFonts w:ascii="Times New Roman" w:hAnsi="Times New Roman" w:cs="Times New Roman"/>
        <w:sz w:val="22"/>
      </w:rPr>
      <w:fldChar w:fldCharType="begin"/>
    </w:r>
    <w:r w:rsidR="00BD1566">
      <w:rPr>
        <w:rStyle w:val="afa"/>
        <w:rFonts w:ascii="Times New Roman" w:hAnsi="Times New Roman" w:cs="Times New Roman"/>
        <w:sz w:val="22"/>
      </w:rPr>
      <w:instrText xml:space="preserve">PAGE  </w:instrText>
    </w:r>
    <w:r>
      <w:rPr>
        <w:rStyle w:val="afa"/>
        <w:rFonts w:ascii="Times New Roman" w:hAnsi="Times New Roman" w:cs="Times New Roman"/>
        <w:sz w:val="22"/>
      </w:rPr>
      <w:fldChar w:fldCharType="separate"/>
    </w:r>
    <w:r w:rsidR="009C4610">
      <w:rPr>
        <w:rStyle w:val="afa"/>
        <w:rFonts w:ascii="Times New Roman" w:hAnsi="Times New Roman" w:cs="Times New Roman"/>
        <w:noProof/>
        <w:sz w:val="22"/>
      </w:rPr>
      <w:t>8</w:t>
    </w:r>
    <w:r>
      <w:rPr>
        <w:rStyle w:val="afa"/>
        <w:rFonts w:ascii="Times New Roman" w:hAnsi="Times New Roman" w:cs="Times New Roman"/>
        <w:sz w:val="22"/>
      </w:rPr>
      <w:fldChar w:fldCharType="end"/>
    </w:r>
  </w:p>
  <w:p w:rsidR="00091910" w:rsidRDefault="00091910">
    <w:pPr>
      <w:pStyle w:val="ab"/>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159" w:rsidRDefault="00695159">
      <w:r>
        <w:separator/>
      </w:r>
    </w:p>
  </w:footnote>
  <w:footnote w:type="continuationSeparator" w:id="1">
    <w:p w:rsidR="00695159" w:rsidRDefault="006951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D7F21"/>
    <w:multiLevelType w:val="hybridMultilevel"/>
    <w:tmpl w:val="CCE62AD4"/>
    <w:lvl w:ilvl="0" w:tplc="9664E432">
      <w:start w:val="2"/>
      <w:numFmt w:val="bullet"/>
      <w:lvlText w:val="-"/>
      <w:lvlJc w:val="left"/>
      <w:pPr>
        <w:tabs>
          <w:tab w:val="num" w:pos="927"/>
        </w:tabs>
        <w:ind w:left="927" w:hanging="360"/>
      </w:pPr>
      <w:rPr>
        <w:rFonts w:ascii="Times New Roman" w:hAnsi="Times New Roman" w:hint="default"/>
      </w:rPr>
    </w:lvl>
    <w:lvl w:ilvl="1" w:tplc="DE8E6E9E">
      <w:start w:val="1"/>
      <w:numFmt w:val="bullet"/>
      <w:lvlText w:val="o"/>
      <w:lvlJc w:val="left"/>
      <w:pPr>
        <w:ind w:left="1440" w:hanging="360"/>
      </w:pPr>
      <w:rPr>
        <w:rFonts w:ascii="Courier New" w:eastAsia="Courier New" w:hAnsi="Courier New" w:cs="Courier New" w:hint="default"/>
      </w:rPr>
    </w:lvl>
    <w:lvl w:ilvl="2" w:tplc="0DF85F22">
      <w:start w:val="1"/>
      <w:numFmt w:val="bullet"/>
      <w:lvlText w:val="§"/>
      <w:lvlJc w:val="left"/>
      <w:pPr>
        <w:ind w:left="2160" w:hanging="360"/>
      </w:pPr>
      <w:rPr>
        <w:rFonts w:ascii="Wingdings" w:eastAsia="Wingdings" w:hAnsi="Wingdings" w:cs="Wingdings" w:hint="default"/>
      </w:rPr>
    </w:lvl>
    <w:lvl w:ilvl="3" w:tplc="31BA2C7A">
      <w:start w:val="1"/>
      <w:numFmt w:val="bullet"/>
      <w:lvlText w:val="·"/>
      <w:lvlJc w:val="left"/>
      <w:pPr>
        <w:ind w:left="2880" w:hanging="360"/>
      </w:pPr>
      <w:rPr>
        <w:rFonts w:ascii="Symbol" w:eastAsia="Symbol" w:hAnsi="Symbol" w:cs="Symbol" w:hint="default"/>
      </w:rPr>
    </w:lvl>
    <w:lvl w:ilvl="4" w:tplc="8E8ACB5C">
      <w:start w:val="1"/>
      <w:numFmt w:val="bullet"/>
      <w:lvlText w:val="o"/>
      <w:lvlJc w:val="left"/>
      <w:pPr>
        <w:ind w:left="3600" w:hanging="360"/>
      </w:pPr>
      <w:rPr>
        <w:rFonts w:ascii="Courier New" w:eastAsia="Courier New" w:hAnsi="Courier New" w:cs="Courier New" w:hint="default"/>
      </w:rPr>
    </w:lvl>
    <w:lvl w:ilvl="5" w:tplc="FFB8E1C2">
      <w:start w:val="1"/>
      <w:numFmt w:val="bullet"/>
      <w:lvlText w:val="§"/>
      <w:lvlJc w:val="left"/>
      <w:pPr>
        <w:ind w:left="4320" w:hanging="360"/>
      </w:pPr>
      <w:rPr>
        <w:rFonts w:ascii="Wingdings" w:eastAsia="Wingdings" w:hAnsi="Wingdings" w:cs="Wingdings" w:hint="default"/>
      </w:rPr>
    </w:lvl>
    <w:lvl w:ilvl="6" w:tplc="8E40CF0C">
      <w:start w:val="1"/>
      <w:numFmt w:val="bullet"/>
      <w:lvlText w:val="·"/>
      <w:lvlJc w:val="left"/>
      <w:pPr>
        <w:ind w:left="5040" w:hanging="360"/>
      </w:pPr>
      <w:rPr>
        <w:rFonts w:ascii="Symbol" w:eastAsia="Symbol" w:hAnsi="Symbol" w:cs="Symbol" w:hint="default"/>
      </w:rPr>
    </w:lvl>
    <w:lvl w:ilvl="7" w:tplc="B260B2C6">
      <w:start w:val="1"/>
      <w:numFmt w:val="bullet"/>
      <w:lvlText w:val="o"/>
      <w:lvlJc w:val="left"/>
      <w:pPr>
        <w:ind w:left="5760" w:hanging="360"/>
      </w:pPr>
      <w:rPr>
        <w:rFonts w:ascii="Courier New" w:eastAsia="Courier New" w:hAnsi="Courier New" w:cs="Courier New" w:hint="default"/>
      </w:rPr>
    </w:lvl>
    <w:lvl w:ilvl="8" w:tplc="EE82A640">
      <w:start w:val="1"/>
      <w:numFmt w:val="bullet"/>
      <w:lvlText w:val="§"/>
      <w:lvlJc w:val="left"/>
      <w:pPr>
        <w:ind w:left="6480" w:hanging="360"/>
      </w:pPr>
      <w:rPr>
        <w:rFonts w:ascii="Wingdings" w:eastAsia="Wingdings" w:hAnsi="Wingdings" w:cs="Wingdings" w:hint="default"/>
      </w:rPr>
    </w:lvl>
  </w:abstractNum>
  <w:abstractNum w:abstractNumId="1">
    <w:nsid w:val="07FF7E71"/>
    <w:multiLevelType w:val="hybridMultilevel"/>
    <w:tmpl w:val="2FA89786"/>
    <w:lvl w:ilvl="0" w:tplc="56928408">
      <w:start w:val="1"/>
      <w:numFmt w:val="decimal"/>
      <w:lvlText w:val="%1."/>
      <w:lvlJc w:val="left"/>
      <w:pPr>
        <w:tabs>
          <w:tab w:val="num" w:pos="717"/>
        </w:tabs>
        <w:ind w:left="717" w:hanging="360"/>
      </w:pPr>
      <w:rPr>
        <w:rFonts w:hint="default"/>
        <w:b/>
        <w:u w:val="single"/>
      </w:rPr>
    </w:lvl>
    <w:lvl w:ilvl="1" w:tplc="C3F8B3AE">
      <w:start w:val="1"/>
      <w:numFmt w:val="lowerLetter"/>
      <w:lvlText w:val="%2."/>
      <w:lvlJc w:val="left"/>
      <w:pPr>
        <w:tabs>
          <w:tab w:val="num" w:pos="1437"/>
        </w:tabs>
        <w:ind w:left="1437" w:hanging="360"/>
      </w:pPr>
    </w:lvl>
    <w:lvl w:ilvl="2" w:tplc="B3AC4632">
      <w:start w:val="1"/>
      <w:numFmt w:val="lowerRoman"/>
      <w:lvlText w:val="%3."/>
      <w:lvlJc w:val="right"/>
      <w:pPr>
        <w:tabs>
          <w:tab w:val="num" w:pos="2157"/>
        </w:tabs>
        <w:ind w:left="2157" w:hanging="180"/>
      </w:pPr>
    </w:lvl>
    <w:lvl w:ilvl="3" w:tplc="715A1F82">
      <w:start w:val="1"/>
      <w:numFmt w:val="decimal"/>
      <w:lvlText w:val="%4."/>
      <w:lvlJc w:val="left"/>
      <w:pPr>
        <w:tabs>
          <w:tab w:val="num" w:pos="2877"/>
        </w:tabs>
        <w:ind w:left="2877" w:hanging="360"/>
      </w:pPr>
    </w:lvl>
    <w:lvl w:ilvl="4" w:tplc="47805B92">
      <w:start w:val="1"/>
      <w:numFmt w:val="lowerLetter"/>
      <w:lvlText w:val="%5."/>
      <w:lvlJc w:val="left"/>
      <w:pPr>
        <w:tabs>
          <w:tab w:val="num" w:pos="3597"/>
        </w:tabs>
        <w:ind w:left="3597" w:hanging="360"/>
      </w:pPr>
    </w:lvl>
    <w:lvl w:ilvl="5" w:tplc="8A101B00">
      <w:start w:val="1"/>
      <w:numFmt w:val="lowerRoman"/>
      <w:lvlText w:val="%6."/>
      <w:lvlJc w:val="right"/>
      <w:pPr>
        <w:tabs>
          <w:tab w:val="num" w:pos="4317"/>
        </w:tabs>
        <w:ind w:left="4317" w:hanging="180"/>
      </w:pPr>
    </w:lvl>
    <w:lvl w:ilvl="6" w:tplc="24D8B532">
      <w:start w:val="1"/>
      <w:numFmt w:val="decimal"/>
      <w:lvlText w:val="%7."/>
      <w:lvlJc w:val="left"/>
      <w:pPr>
        <w:tabs>
          <w:tab w:val="num" w:pos="5037"/>
        </w:tabs>
        <w:ind w:left="5037" w:hanging="360"/>
      </w:pPr>
    </w:lvl>
    <w:lvl w:ilvl="7" w:tplc="ADA2C04E">
      <w:start w:val="1"/>
      <w:numFmt w:val="lowerLetter"/>
      <w:lvlText w:val="%8."/>
      <w:lvlJc w:val="left"/>
      <w:pPr>
        <w:tabs>
          <w:tab w:val="num" w:pos="5757"/>
        </w:tabs>
        <w:ind w:left="5757" w:hanging="360"/>
      </w:pPr>
    </w:lvl>
    <w:lvl w:ilvl="8" w:tplc="F626D378">
      <w:start w:val="1"/>
      <w:numFmt w:val="lowerRoman"/>
      <w:lvlText w:val="%9."/>
      <w:lvlJc w:val="right"/>
      <w:pPr>
        <w:tabs>
          <w:tab w:val="num" w:pos="6477"/>
        </w:tabs>
        <w:ind w:left="6477" w:hanging="180"/>
      </w:pPr>
    </w:lvl>
  </w:abstractNum>
  <w:abstractNum w:abstractNumId="2">
    <w:nsid w:val="19D35CB5"/>
    <w:multiLevelType w:val="hybridMultilevel"/>
    <w:tmpl w:val="93A224BC"/>
    <w:lvl w:ilvl="0" w:tplc="848E9F0A">
      <w:start w:val="5"/>
      <w:numFmt w:val="decimal"/>
      <w:lvlText w:val="%1."/>
      <w:lvlJc w:val="left"/>
      <w:pPr>
        <w:tabs>
          <w:tab w:val="num" w:pos="927"/>
        </w:tabs>
        <w:ind w:left="927" w:hanging="360"/>
      </w:pPr>
      <w:rPr>
        <w:rFonts w:hint="default"/>
      </w:rPr>
    </w:lvl>
    <w:lvl w:ilvl="1" w:tplc="C2B086AA">
      <w:start w:val="1"/>
      <w:numFmt w:val="none"/>
      <w:lvlText w:val=""/>
      <w:lvlJc w:val="left"/>
      <w:pPr>
        <w:tabs>
          <w:tab w:val="num" w:pos="360"/>
        </w:tabs>
      </w:pPr>
    </w:lvl>
    <w:lvl w:ilvl="2" w:tplc="C16617BA">
      <w:start w:val="1"/>
      <w:numFmt w:val="none"/>
      <w:lvlText w:val=""/>
      <w:lvlJc w:val="left"/>
      <w:pPr>
        <w:tabs>
          <w:tab w:val="num" w:pos="360"/>
        </w:tabs>
      </w:pPr>
    </w:lvl>
    <w:lvl w:ilvl="3" w:tplc="87D0E198">
      <w:start w:val="1"/>
      <w:numFmt w:val="none"/>
      <w:lvlText w:val=""/>
      <w:lvlJc w:val="left"/>
      <w:pPr>
        <w:tabs>
          <w:tab w:val="num" w:pos="360"/>
        </w:tabs>
      </w:pPr>
    </w:lvl>
    <w:lvl w:ilvl="4" w:tplc="3D72BCB8">
      <w:start w:val="1"/>
      <w:numFmt w:val="none"/>
      <w:lvlText w:val=""/>
      <w:lvlJc w:val="left"/>
      <w:pPr>
        <w:tabs>
          <w:tab w:val="num" w:pos="360"/>
        </w:tabs>
      </w:pPr>
    </w:lvl>
    <w:lvl w:ilvl="5" w:tplc="4F1C4D92">
      <w:start w:val="1"/>
      <w:numFmt w:val="none"/>
      <w:lvlText w:val=""/>
      <w:lvlJc w:val="left"/>
      <w:pPr>
        <w:tabs>
          <w:tab w:val="num" w:pos="360"/>
        </w:tabs>
      </w:pPr>
    </w:lvl>
    <w:lvl w:ilvl="6" w:tplc="62524492">
      <w:start w:val="1"/>
      <w:numFmt w:val="none"/>
      <w:lvlText w:val=""/>
      <w:lvlJc w:val="left"/>
      <w:pPr>
        <w:tabs>
          <w:tab w:val="num" w:pos="360"/>
        </w:tabs>
      </w:pPr>
    </w:lvl>
    <w:lvl w:ilvl="7" w:tplc="E0D86892">
      <w:start w:val="1"/>
      <w:numFmt w:val="none"/>
      <w:lvlText w:val=""/>
      <w:lvlJc w:val="left"/>
      <w:pPr>
        <w:tabs>
          <w:tab w:val="num" w:pos="360"/>
        </w:tabs>
      </w:pPr>
    </w:lvl>
    <w:lvl w:ilvl="8" w:tplc="43E4060C">
      <w:start w:val="1"/>
      <w:numFmt w:val="none"/>
      <w:lvlText w:val=""/>
      <w:lvlJc w:val="left"/>
      <w:pPr>
        <w:tabs>
          <w:tab w:val="num" w:pos="360"/>
        </w:tabs>
      </w:pPr>
    </w:lvl>
  </w:abstractNum>
  <w:abstractNum w:abstractNumId="3">
    <w:nsid w:val="1EC058B9"/>
    <w:multiLevelType w:val="hybridMultilevel"/>
    <w:tmpl w:val="14D2FF08"/>
    <w:lvl w:ilvl="0" w:tplc="9D2625A4">
      <w:start w:val="7"/>
      <w:numFmt w:val="decimal"/>
      <w:lvlText w:val="%1."/>
      <w:lvlJc w:val="left"/>
      <w:pPr>
        <w:tabs>
          <w:tab w:val="num" w:pos="927"/>
        </w:tabs>
        <w:ind w:left="927" w:hanging="360"/>
      </w:pPr>
      <w:rPr>
        <w:rFonts w:hint="default"/>
      </w:rPr>
    </w:lvl>
    <w:lvl w:ilvl="1" w:tplc="61E4D868">
      <w:start w:val="1"/>
      <w:numFmt w:val="lowerLetter"/>
      <w:lvlText w:val="%2."/>
      <w:lvlJc w:val="left"/>
      <w:pPr>
        <w:tabs>
          <w:tab w:val="num" w:pos="1647"/>
        </w:tabs>
        <w:ind w:left="1647" w:hanging="360"/>
      </w:pPr>
    </w:lvl>
    <w:lvl w:ilvl="2" w:tplc="C29A0BF4">
      <w:start w:val="1"/>
      <w:numFmt w:val="lowerRoman"/>
      <w:lvlText w:val="%3."/>
      <w:lvlJc w:val="right"/>
      <w:pPr>
        <w:tabs>
          <w:tab w:val="num" w:pos="2367"/>
        </w:tabs>
        <w:ind w:left="2367" w:hanging="180"/>
      </w:pPr>
    </w:lvl>
    <w:lvl w:ilvl="3" w:tplc="D71842EE">
      <w:start w:val="1"/>
      <w:numFmt w:val="decimal"/>
      <w:lvlText w:val="%4."/>
      <w:lvlJc w:val="left"/>
      <w:pPr>
        <w:tabs>
          <w:tab w:val="num" w:pos="3087"/>
        </w:tabs>
        <w:ind w:left="3087" w:hanging="360"/>
      </w:pPr>
    </w:lvl>
    <w:lvl w:ilvl="4" w:tplc="17C2B95A">
      <w:start w:val="1"/>
      <w:numFmt w:val="lowerLetter"/>
      <w:lvlText w:val="%5."/>
      <w:lvlJc w:val="left"/>
      <w:pPr>
        <w:tabs>
          <w:tab w:val="num" w:pos="3807"/>
        </w:tabs>
        <w:ind w:left="3807" w:hanging="360"/>
      </w:pPr>
    </w:lvl>
    <w:lvl w:ilvl="5" w:tplc="6680D574">
      <w:start w:val="1"/>
      <w:numFmt w:val="lowerRoman"/>
      <w:lvlText w:val="%6."/>
      <w:lvlJc w:val="right"/>
      <w:pPr>
        <w:tabs>
          <w:tab w:val="num" w:pos="4527"/>
        </w:tabs>
        <w:ind w:left="4527" w:hanging="180"/>
      </w:pPr>
    </w:lvl>
    <w:lvl w:ilvl="6" w:tplc="5512221E">
      <w:start w:val="1"/>
      <w:numFmt w:val="decimal"/>
      <w:lvlText w:val="%7."/>
      <w:lvlJc w:val="left"/>
      <w:pPr>
        <w:tabs>
          <w:tab w:val="num" w:pos="5247"/>
        </w:tabs>
        <w:ind w:left="5247" w:hanging="360"/>
      </w:pPr>
    </w:lvl>
    <w:lvl w:ilvl="7" w:tplc="5D842CAC">
      <w:start w:val="1"/>
      <w:numFmt w:val="lowerLetter"/>
      <w:lvlText w:val="%8."/>
      <w:lvlJc w:val="left"/>
      <w:pPr>
        <w:tabs>
          <w:tab w:val="num" w:pos="5967"/>
        </w:tabs>
        <w:ind w:left="5967" w:hanging="360"/>
      </w:pPr>
    </w:lvl>
    <w:lvl w:ilvl="8" w:tplc="249E2F36">
      <w:start w:val="1"/>
      <w:numFmt w:val="lowerRoman"/>
      <w:lvlText w:val="%9."/>
      <w:lvlJc w:val="right"/>
      <w:pPr>
        <w:tabs>
          <w:tab w:val="num" w:pos="6687"/>
        </w:tabs>
        <w:ind w:left="6687" w:hanging="180"/>
      </w:pPr>
    </w:lvl>
  </w:abstractNum>
  <w:abstractNum w:abstractNumId="4">
    <w:nsid w:val="1FDC046D"/>
    <w:multiLevelType w:val="hybridMultilevel"/>
    <w:tmpl w:val="0116EE2A"/>
    <w:lvl w:ilvl="0" w:tplc="65EC82A4">
      <w:start w:val="13"/>
      <w:numFmt w:val="decimal"/>
      <w:lvlText w:val="%1."/>
      <w:lvlJc w:val="left"/>
      <w:pPr>
        <w:tabs>
          <w:tab w:val="num" w:pos="927"/>
        </w:tabs>
        <w:ind w:left="927" w:hanging="360"/>
      </w:pPr>
      <w:rPr>
        <w:rFonts w:hint="default"/>
      </w:rPr>
    </w:lvl>
    <w:lvl w:ilvl="1" w:tplc="6234CBE6">
      <w:start w:val="1"/>
      <w:numFmt w:val="lowerLetter"/>
      <w:lvlText w:val="%2."/>
      <w:lvlJc w:val="left"/>
      <w:pPr>
        <w:tabs>
          <w:tab w:val="num" w:pos="1647"/>
        </w:tabs>
        <w:ind w:left="1647" w:hanging="360"/>
      </w:pPr>
    </w:lvl>
    <w:lvl w:ilvl="2" w:tplc="AB960690">
      <w:start w:val="1"/>
      <w:numFmt w:val="lowerRoman"/>
      <w:lvlText w:val="%3."/>
      <w:lvlJc w:val="right"/>
      <w:pPr>
        <w:tabs>
          <w:tab w:val="num" w:pos="2367"/>
        </w:tabs>
        <w:ind w:left="2367" w:hanging="180"/>
      </w:pPr>
    </w:lvl>
    <w:lvl w:ilvl="3" w:tplc="13F4F208">
      <w:start w:val="1"/>
      <w:numFmt w:val="decimal"/>
      <w:lvlText w:val="%4."/>
      <w:lvlJc w:val="left"/>
      <w:pPr>
        <w:tabs>
          <w:tab w:val="num" w:pos="3087"/>
        </w:tabs>
        <w:ind w:left="3087" w:hanging="360"/>
      </w:pPr>
    </w:lvl>
    <w:lvl w:ilvl="4" w:tplc="CB4EE474">
      <w:start w:val="1"/>
      <w:numFmt w:val="lowerLetter"/>
      <w:lvlText w:val="%5."/>
      <w:lvlJc w:val="left"/>
      <w:pPr>
        <w:tabs>
          <w:tab w:val="num" w:pos="3807"/>
        </w:tabs>
        <w:ind w:left="3807" w:hanging="360"/>
      </w:pPr>
    </w:lvl>
    <w:lvl w:ilvl="5" w:tplc="B5E6C152">
      <w:start w:val="1"/>
      <w:numFmt w:val="lowerRoman"/>
      <w:lvlText w:val="%6."/>
      <w:lvlJc w:val="right"/>
      <w:pPr>
        <w:tabs>
          <w:tab w:val="num" w:pos="4527"/>
        </w:tabs>
        <w:ind w:left="4527" w:hanging="180"/>
      </w:pPr>
    </w:lvl>
    <w:lvl w:ilvl="6" w:tplc="1EEC9AEA">
      <w:start w:val="1"/>
      <w:numFmt w:val="decimal"/>
      <w:lvlText w:val="%7."/>
      <w:lvlJc w:val="left"/>
      <w:pPr>
        <w:tabs>
          <w:tab w:val="num" w:pos="5247"/>
        </w:tabs>
        <w:ind w:left="5247" w:hanging="360"/>
      </w:pPr>
    </w:lvl>
    <w:lvl w:ilvl="7" w:tplc="AE4C383A">
      <w:start w:val="1"/>
      <w:numFmt w:val="lowerLetter"/>
      <w:lvlText w:val="%8."/>
      <w:lvlJc w:val="left"/>
      <w:pPr>
        <w:tabs>
          <w:tab w:val="num" w:pos="5967"/>
        </w:tabs>
        <w:ind w:left="5967" w:hanging="360"/>
      </w:pPr>
    </w:lvl>
    <w:lvl w:ilvl="8" w:tplc="9BC2F0EC">
      <w:start w:val="1"/>
      <w:numFmt w:val="lowerRoman"/>
      <w:lvlText w:val="%9."/>
      <w:lvlJc w:val="right"/>
      <w:pPr>
        <w:tabs>
          <w:tab w:val="num" w:pos="6687"/>
        </w:tabs>
        <w:ind w:left="6687" w:hanging="180"/>
      </w:pPr>
    </w:lvl>
  </w:abstractNum>
  <w:abstractNum w:abstractNumId="5">
    <w:nsid w:val="23942221"/>
    <w:multiLevelType w:val="hybridMultilevel"/>
    <w:tmpl w:val="04C8E510"/>
    <w:lvl w:ilvl="0" w:tplc="3C4EFC10">
      <w:start w:val="5"/>
      <w:numFmt w:val="decimal"/>
      <w:lvlText w:val="%1."/>
      <w:lvlJc w:val="left"/>
      <w:pPr>
        <w:tabs>
          <w:tab w:val="num" w:pos="927"/>
        </w:tabs>
        <w:ind w:left="927" w:hanging="360"/>
      </w:pPr>
      <w:rPr>
        <w:rFonts w:hint="default"/>
      </w:rPr>
    </w:lvl>
    <w:lvl w:ilvl="1" w:tplc="8C0AF7CE">
      <w:start w:val="1"/>
      <w:numFmt w:val="lowerLetter"/>
      <w:lvlText w:val="%2."/>
      <w:lvlJc w:val="left"/>
      <w:pPr>
        <w:tabs>
          <w:tab w:val="num" w:pos="1647"/>
        </w:tabs>
        <w:ind w:left="1647" w:hanging="360"/>
      </w:pPr>
    </w:lvl>
    <w:lvl w:ilvl="2" w:tplc="36689DF6">
      <w:start w:val="1"/>
      <w:numFmt w:val="lowerRoman"/>
      <w:lvlText w:val="%3."/>
      <w:lvlJc w:val="right"/>
      <w:pPr>
        <w:tabs>
          <w:tab w:val="num" w:pos="2367"/>
        </w:tabs>
        <w:ind w:left="2367" w:hanging="180"/>
      </w:pPr>
    </w:lvl>
    <w:lvl w:ilvl="3" w:tplc="88D0FEA6">
      <w:start w:val="1"/>
      <w:numFmt w:val="decimal"/>
      <w:lvlText w:val="%4."/>
      <w:lvlJc w:val="left"/>
      <w:pPr>
        <w:tabs>
          <w:tab w:val="num" w:pos="3087"/>
        </w:tabs>
        <w:ind w:left="3087" w:hanging="360"/>
      </w:pPr>
    </w:lvl>
    <w:lvl w:ilvl="4" w:tplc="F1723D00">
      <w:start w:val="1"/>
      <w:numFmt w:val="lowerLetter"/>
      <w:lvlText w:val="%5."/>
      <w:lvlJc w:val="left"/>
      <w:pPr>
        <w:tabs>
          <w:tab w:val="num" w:pos="3807"/>
        </w:tabs>
        <w:ind w:left="3807" w:hanging="360"/>
      </w:pPr>
    </w:lvl>
    <w:lvl w:ilvl="5" w:tplc="A546E094">
      <w:start w:val="1"/>
      <w:numFmt w:val="lowerRoman"/>
      <w:lvlText w:val="%6."/>
      <w:lvlJc w:val="right"/>
      <w:pPr>
        <w:tabs>
          <w:tab w:val="num" w:pos="4527"/>
        </w:tabs>
        <w:ind w:left="4527" w:hanging="180"/>
      </w:pPr>
    </w:lvl>
    <w:lvl w:ilvl="6" w:tplc="2D209D76">
      <w:start w:val="1"/>
      <w:numFmt w:val="decimal"/>
      <w:lvlText w:val="%7."/>
      <w:lvlJc w:val="left"/>
      <w:pPr>
        <w:tabs>
          <w:tab w:val="num" w:pos="5247"/>
        </w:tabs>
        <w:ind w:left="5247" w:hanging="360"/>
      </w:pPr>
    </w:lvl>
    <w:lvl w:ilvl="7" w:tplc="631C9AC6">
      <w:start w:val="1"/>
      <w:numFmt w:val="lowerLetter"/>
      <w:lvlText w:val="%8."/>
      <w:lvlJc w:val="left"/>
      <w:pPr>
        <w:tabs>
          <w:tab w:val="num" w:pos="5967"/>
        </w:tabs>
        <w:ind w:left="5967" w:hanging="360"/>
      </w:pPr>
    </w:lvl>
    <w:lvl w:ilvl="8" w:tplc="4CE68064">
      <w:start w:val="1"/>
      <w:numFmt w:val="lowerRoman"/>
      <w:lvlText w:val="%9."/>
      <w:lvlJc w:val="right"/>
      <w:pPr>
        <w:tabs>
          <w:tab w:val="num" w:pos="6687"/>
        </w:tabs>
        <w:ind w:left="6687" w:hanging="180"/>
      </w:pPr>
    </w:lvl>
  </w:abstractNum>
  <w:abstractNum w:abstractNumId="6">
    <w:nsid w:val="2BAE6C00"/>
    <w:multiLevelType w:val="hybridMultilevel"/>
    <w:tmpl w:val="19C4EA42"/>
    <w:lvl w:ilvl="0" w:tplc="8446090E">
      <w:start w:val="1"/>
      <w:numFmt w:val="decimal"/>
      <w:lvlText w:val="%1."/>
      <w:lvlJc w:val="left"/>
      <w:pPr>
        <w:tabs>
          <w:tab w:val="num" w:pos="-720"/>
        </w:tabs>
        <w:ind w:left="-720" w:hanging="360"/>
      </w:pPr>
      <w:rPr>
        <w:rFonts w:hint="default"/>
        <w:b/>
        <w:i w:val="0"/>
      </w:rPr>
    </w:lvl>
    <w:lvl w:ilvl="1" w:tplc="B65423CA">
      <w:start w:val="1"/>
      <w:numFmt w:val="lowerLetter"/>
      <w:lvlText w:val="%2."/>
      <w:lvlJc w:val="left"/>
      <w:pPr>
        <w:tabs>
          <w:tab w:val="num" w:pos="0"/>
        </w:tabs>
        <w:ind w:left="0" w:hanging="360"/>
      </w:pPr>
    </w:lvl>
    <w:lvl w:ilvl="2" w:tplc="73DC1FDE">
      <w:start w:val="1"/>
      <w:numFmt w:val="lowerRoman"/>
      <w:lvlText w:val="%3."/>
      <w:lvlJc w:val="right"/>
      <w:pPr>
        <w:tabs>
          <w:tab w:val="num" w:pos="720"/>
        </w:tabs>
        <w:ind w:left="720" w:hanging="180"/>
      </w:pPr>
    </w:lvl>
    <w:lvl w:ilvl="3" w:tplc="DC10008E">
      <w:start w:val="1"/>
      <w:numFmt w:val="decimal"/>
      <w:lvlText w:val="%4."/>
      <w:lvlJc w:val="left"/>
      <w:pPr>
        <w:tabs>
          <w:tab w:val="num" w:pos="1440"/>
        </w:tabs>
        <w:ind w:left="1440" w:hanging="360"/>
      </w:pPr>
    </w:lvl>
    <w:lvl w:ilvl="4" w:tplc="B07AD9E2">
      <w:start w:val="1"/>
      <w:numFmt w:val="lowerLetter"/>
      <w:lvlText w:val="%5."/>
      <w:lvlJc w:val="left"/>
      <w:pPr>
        <w:tabs>
          <w:tab w:val="num" w:pos="2160"/>
        </w:tabs>
        <w:ind w:left="2160" w:hanging="360"/>
      </w:pPr>
    </w:lvl>
    <w:lvl w:ilvl="5" w:tplc="6F72C1B2">
      <w:start w:val="1"/>
      <w:numFmt w:val="lowerRoman"/>
      <w:lvlText w:val="%6."/>
      <w:lvlJc w:val="right"/>
      <w:pPr>
        <w:tabs>
          <w:tab w:val="num" w:pos="2880"/>
        </w:tabs>
        <w:ind w:left="2880" w:hanging="180"/>
      </w:pPr>
    </w:lvl>
    <w:lvl w:ilvl="6" w:tplc="4FDE8646">
      <w:start w:val="1"/>
      <w:numFmt w:val="decimal"/>
      <w:lvlText w:val="%7."/>
      <w:lvlJc w:val="left"/>
      <w:pPr>
        <w:tabs>
          <w:tab w:val="num" w:pos="3600"/>
        </w:tabs>
        <w:ind w:left="3600" w:hanging="360"/>
      </w:pPr>
    </w:lvl>
    <w:lvl w:ilvl="7" w:tplc="B72CCA38">
      <w:start w:val="1"/>
      <w:numFmt w:val="lowerLetter"/>
      <w:lvlText w:val="%8."/>
      <w:lvlJc w:val="left"/>
      <w:pPr>
        <w:tabs>
          <w:tab w:val="num" w:pos="4320"/>
        </w:tabs>
        <w:ind w:left="4320" w:hanging="360"/>
      </w:pPr>
    </w:lvl>
    <w:lvl w:ilvl="8" w:tplc="5A362824">
      <w:start w:val="1"/>
      <w:numFmt w:val="lowerRoman"/>
      <w:lvlText w:val="%9."/>
      <w:lvlJc w:val="right"/>
      <w:pPr>
        <w:tabs>
          <w:tab w:val="num" w:pos="5040"/>
        </w:tabs>
        <w:ind w:left="5040" w:hanging="180"/>
      </w:pPr>
    </w:lvl>
  </w:abstractNum>
  <w:abstractNum w:abstractNumId="7">
    <w:nsid w:val="2E704DB1"/>
    <w:multiLevelType w:val="hybridMultilevel"/>
    <w:tmpl w:val="A0EACC0C"/>
    <w:lvl w:ilvl="0" w:tplc="97C008B6">
      <w:start w:val="7"/>
      <w:numFmt w:val="decimal"/>
      <w:lvlText w:val="%1."/>
      <w:lvlJc w:val="left"/>
      <w:pPr>
        <w:tabs>
          <w:tab w:val="num" w:pos="927"/>
        </w:tabs>
        <w:ind w:left="927" w:hanging="360"/>
      </w:pPr>
      <w:rPr>
        <w:rFonts w:hint="default"/>
      </w:rPr>
    </w:lvl>
    <w:lvl w:ilvl="1" w:tplc="70CA971A">
      <w:start w:val="1"/>
      <w:numFmt w:val="lowerLetter"/>
      <w:lvlText w:val="%2."/>
      <w:lvlJc w:val="left"/>
      <w:pPr>
        <w:tabs>
          <w:tab w:val="num" w:pos="1647"/>
        </w:tabs>
        <w:ind w:left="1647" w:hanging="360"/>
      </w:pPr>
    </w:lvl>
    <w:lvl w:ilvl="2" w:tplc="6EA4E242">
      <w:start w:val="1"/>
      <w:numFmt w:val="lowerRoman"/>
      <w:lvlText w:val="%3."/>
      <w:lvlJc w:val="right"/>
      <w:pPr>
        <w:tabs>
          <w:tab w:val="num" w:pos="2367"/>
        </w:tabs>
        <w:ind w:left="2367" w:hanging="180"/>
      </w:pPr>
    </w:lvl>
    <w:lvl w:ilvl="3" w:tplc="874E59CA">
      <w:start w:val="1"/>
      <w:numFmt w:val="decimal"/>
      <w:lvlText w:val="%4."/>
      <w:lvlJc w:val="left"/>
      <w:pPr>
        <w:tabs>
          <w:tab w:val="num" w:pos="3087"/>
        </w:tabs>
        <w:ind w:left="3087" w:hanging="360"/>
      </w:pPr>
    </w:lvl>
    <w:lvl w:ilvl="4" w:tplc="2F6CBA22">
      <w:start w:val="1"/>
      <w:numFmt w:val="lowerLetter"/>
      <w:lvlText w:val="%5."/>
      <w:lvlJc w:val="left"/>
      <w:pPr>
        <w:tabs>
          <w:tab w:val="num" w:pos="3807"/>
        </w:tabs>
        <w:ind w:left="3807" w:hanging="360"/>
      </w:pPr>
    </w:lvl>
    <w:lvl w:ilvl="5" w:tplc="2A4C1E62">
      <w:start w:val="1"/>
      <w:numFmt w:val="lowerRoman"/>
      <w:lvlText w:val="%6."/>
      <w:lvlJc w:val="right"/>
      <w:pPr>
        <w:tabs>
          <w:tab w:val="num" w:pos="4527"/>
        </w:tabs>
        <w:ind w:left="4527" w:hanging="180"/>
      </w:pPr>
    </w:lvl>
    <w:lvl w:ilvl="6" w:tplc="0F3CC964">
      <w:start w:val="1"/>
      <w:numFmt w:val="decimal"/>
      <w:lvlText w:val="%7."/>
      <w:lvlJc w:val="left"/>
      <w:pPr>
        <w:tabs>
          <w:tab w:val="num" w:pos="5247"/>
        </w:tabs>
        <w:ind w:left="5247" w:hanging="360"/>
      </w:pPr>
    </w:lvl>
    <w:lvl w:ilvl="7" w:tplc="80F26876">
      <w:start w:val="1"/>
      <w:numFmt w:val="lowerLetter"/>
      <w:lvlText w:val="%8."/>
      <w:lvlJc w:val="left"/>
      <w:pPr>
        <w:tabs>
          <w:tab w:val="num" w:pos="5967"/>
        </w:tabs>
        <w:ind w:left="5967" w:hanging="360"/>
      </w:pPr>
    </w:lvl>
    <w:lvl w:ilvl="8" w:tplc="F10A9DB2">
      <w:start w:val="1"/>
      <w:numFmt w:val="lowerRoman"/>
      <w:lvlText w:val="%9."/>
      <w:lvlJc w:val="right"/>
      <w:pPr>
        <w:tabs>
          <w:tab w:val="num" w:pos="6687"/>
        </w:tabs>
        <w:ind w:left="6687" w:hanging="180"/>
      </w:pPr>
    </w:lvl>
  </w:abstractNum>
  <w:abstractNum w:abstractNumId="8">
    <w:nsid w:val="2EF22D8C"/>
    <w:multiLevelType w:val="hybridMultilevel"/>
    <w:tmpl w:val="1A44E758"/>
    <w:lvl w:ilvl="0" w:tplc="9E8CF088">
      <w:start w:val="1"/>
      <w:numFmt w:val="decimal"/>
      <w:lvlText w:val="%1)"/>
      <w:lvlJc w:val="left"/>
      <w:pPr>
        <w:ind w:left="899" w:hanging="360"/>
      </w:pPr>
      <w:rPr>
        <w:rFonts w:hint="default"/>
      </w:rPr>
    </w:lvl>
    <w:lvl w:ilvl="1" w:tplc="331C2198">
      <w:start w:val="1"/>
      <w:numFmt w:val="lowerLetter"/>
      <w:lvlText w:val="%2."/>
      <w:lvlJc w:val="left"/>
      <w:pPr>
        <w:ind w:left="1619" w:hanging="360"/>
      </w:pPr>
    </w:lvl>
    <w:lvl w:ilvl="2" w:tplc="44F6DE52">
      <w:start w:val="1"/>
      <w:numFmt w:val="lowerRoman"/>
      <w:lvlText w:val="%3."/>
      <w:lvlJc w:val="right"/>
      <w:pPr>
        <w:ind w:left="2339" w:hanging="180"/>
      </w:pPr>
    </w:lvl>
    <w:lvl w:ilvl="3" w:tplc="778EDE3A">
      <w:start w:val="1"/>
      <w:numFmt w:val="decimal"/>
      <w:lvlText w:val="%4."/>
      <w:lvlJc w:val="left"/>
      <w:pPr>
        <w:ind w:left="3059" w:hanging="360"/>
      </w:pPr>
    </w:lvl>
    <w:lvl w:ilvl="4" w:tplc="185ABD38">
      <w:start w:val="1"/>
      <w:numFmt w:val="lowerLetter"/>
      <w:lvlText w:val="%5."/>
      <w:lvlJc w:val="left"/>
      <w:pPr>
        <w:ind w:left="3779" w:hanging="360"/>
      </w:pPr>
    </w:lvl>
    <w:lvl w:ilvl="5" w:tplc="7F1CB32A">
      <w:start w:val="1"/>
      <w:numFmt w:val="lowerRoman"/>
      <w:lvlText w:val="%6."/>
      <w:lvlJc w:val="right"/>
      <w:pPr>
        <w:ind w:left="4499" w:hanging="180"/>
      </w:pPr>
    </w:lvl>
    <w:lvl w:ilvl="6" w:tplc="F4D8AAE6">
      <w:start w:val="1"/>
      <w:numFmt w:val="decimal"/>
      <w:lvlText w:val="%7."/>
      <w:lvlJc w:val="left"/>
      <w:pPr>
        <w:ind w:left="5219" w:hanging="360"/>
      </w:pPr>
    </w:lvl>
    <w:lvl w:ilvl="7" w:tplc="A8CE7240">
      <w:start w:val="1"/>
      <w:numFmt w:val="lowerLetter"/>
      <w:lvlText w:val="%8."/>
      <w:lvlJc w:val="left"/>
      <w:pPr>
        <w:ind w:left="5939" w:hanging="360"/>
      </w:pPr>
    </w:lvl>
    <w:lvl w:ilvl="8" w:tplc="609E0BAA">
      <w:start w:val="1"/>
      <w:numFmt w:val="lowerRoman"/>
      <w:lvlText w:val="%9."/>
      <w:lvlJc w:val="right"/>
      <w:pPr>
        <w:ind w:left="6659" w:hanging="180"/>
      </w:pPr>
    </w:lvl>
  </w:abstractNum>
  <w:abstractNum w:abstractNumId="9">
    <w:nsid w:val="35554ADB"/>
    <w:multiLevelType w:val="hybridMultilevel"/>
    <w:tmpl w:val="E6C4AA7C"/>
    <w:lvl w:ilvl="0" w:tplc="FA9CEF4E">
      <w:start w:val="1"/>
      <w:numFmt w:val="bullet"/>
      <w:lvlText w:val=""/>
      <w:lvlJc w:val="left"/>
      <w:pPr>
        <w:tabs>
          <w:tab w:val="num" w:pos="720"/>
        </w:tabs>
        <w:ind w:left="720" w:hanging="360"/>
      </w:pPr>
      <w:rPr>
        <w:rFonts w:ascii="Wingdings" w:hAnsi="Wingdings" w:hint="default"/>
      </w:rPr>
    </w:lvl>
    <w:lvl w:ilvl="1" w:tplc="3940B9E0">
      <w:start w:val="1"/>
      <w:numFmt w:val="bullet"/>
      <w:lvlText w:val="o"/>
      <w:lvlJc w:val="left"/>
      <w:pPr>
        <w:tabs>
          <w:tab w:val="num" w:pos="1440"/>
        </w:tabs>
        <w:ind w:left="1440" w:hanging="360"/>
      </w:pPr>
      <w:rPr>
        <w:rFonts w:ascii="Courier New" w:hAnsi="Courier New" w:cs="Courier New" w:hint="default"/>
      </w:rPr>
    </w:lvl>
    <w:lvl w:ilvl="2" w:tplc="75BC423E">
      <w:start w:val="1"/>
      <w:numFmt w:val="bullet"/>
      <w:lvlText w:val=""/>
      <w:lvlJc w:val="left"/>
      <w:pPr>
        <w:tabs>
          <w:tab w:val="num" w:pos="2160"/>
        </w:tabs>
        <w:ind w:left="2160" w:hanging="360"/>
      </w:pPr>
      <w:rPr>
        <w:rFonts w:ascii="Wingdings" w:hAnsi="Wingdings" w:hint="default"/>
      </w:rPr>
    </w:lvl>
    <w:lvl w:ilvl="3" w:tplc="C20A89BC">
      <w:start w:val="1"/>
      <w:numFmt w:val="bullet"/>
      <w:lvlText w:val=""/>
      <w:lvlJc w:val="left"/>
      <w:pPr>
        <w:tabs>
          <w:tab w:val="num" w:pos="2880"/>
        </w:tabs>
        <w:ind w:left="2880" w:hanging="360"/>
      </w:pPr>
      <w:rPr>
        <w:rFonts w:ascii="Symbol" w:hAnsi="Symbol" w:hint="default"/>
      </w:rPr>
    </w:lvl>
    <w:lvl w:ilvl="4" w:tplc="58808632">
      <w:start w:val="1"/>
      <w:numFmt w:val="bullet"/>
      <w:lvlText w:val="o"/>
      <w:lvlJc w:val="left"/>
      <w:pPr>
        <w:tabs>
          <w:tab w:val="num" w:pos="3600"/>
        </w:tabs>
        <w:ind w:left="3600" w:hanging="360"/>
      </w:pPr>
      <w:rPr>
        <w:rFonts w:ascii="Courier New" w:hAnsi="Courier New" w:cs="Courier New" w:hint="default"/>
      </w:rPr>
    </w:lvl>
    <w:lvl w:ilvl="5" w:tplc="A8F66DD0">
      <w:start w:val="1"/>
      <w:numFmt w:val="bullet"/>
      <w:lvlText w:val=""/>
      <w:lvlJc w:val="left"/>
      <w:pPr>
        <w:tabs>
          <w:tab w:val="num" w:pos="4320"/>
        </w:tabs>
        <w:ind w:left="4320" w:hanging="360"/>
      </w:pPr>
      <w:rPr>
        <w:rFonts w:ascii="Wingdings" w:hAnsi="Wingdings" w:hint="default"/>
      </w:rPr>
    </w:lvl>
    <w:lvl w:ilvl="6" w:tplc="4F585018">
      <w:start w:val="1"/>
      <w:numFmt w:val="bullet"/>
      <w:lvlText w:val=""/>
      <w:lvlJc w:val="left"/>
      <w:pPr>
        <w:tabs>
          <w:tab w:val="num" w:pos="5040"/>
        </w:tabs>
        <w:ind w:left="5040" w:hanging="360"/>
      </w:pPr>
      <w:rPr>
        <w:rFonts w:ascii="Symbol" w:hAnsi="Symbol" w:hint="default"/>
      </w:rPr>
    </w:lvl>
    <w:lvl w:ilvl="7" w:tplc="26B08F16">
      <w:start w:val="1"/>
      <w:numFmt w:val="bullet"/>
      <w:lvlText w:val="o"/>
      <w:lvlJc w:val="left"/>
      <w:pPr>
        <w:tabs>
          <w:tab w:val="num" w:pos="5760"/>
        </w:tabs>
        <w:ind w:left="5760" w:hanging="360"/>
      </w:pPr>
      <w:rPr>
        <w:rFonts w:ascii="Courier New" w:hAnsi="Courier New" w:cs="Courier New" w:hint="default"/>
      </w:rPr>
    </w:lvl>
    <w:lvl w:ilvl="8" w:tplc="A23E9CD4">
      <w:start w:val="1"/>
      <w:numFmt w:val="bullet"/>
      <w:lvlText w:val=""/>
      <w:lvlJc w:val="left"/>
      <w:pPr>
        <w:tabs>
          <w:tab w:val="num" w:pos="6480"/>
        </w:tabs>
        <w:ind w:left="6480" w:hanging="360"/>
      </w:pPr>
      <w:rPr>
        <w:rFonts w:ascii="Wingdings" w:hAnsi="Wingdings" w:hint="default"/>
      </w:rPr>
    </w:lvl>
  </w:abstractNum>
  <w:abstractNum w:abstractNumId="10">
    <w:nsid w:val="355E0397"/>
    <w:multiLevelType w:val="hybridMultilevel"/>
    <w:tmpl w:val="E446007A"/>
    <w:lvl w:ilvl="0" w:tplc="B2EE015A">
      <w:start w:val="1"/>
      <w:numFmt w:val="bullet"/>
      <w:lvlText w:val=""/>
      <w:lvlJc w:val="left"/>
      <w:pPr>
        <w:ind w:left="720" w:hanging="360"/>
      </w:pPr>
      <w:rPr>
        <w:rFonts w:ascii="Symbol" w:eastAsiaTheme="minorEastAsia" w:hAnsi="Symbol" w:cstheme="minorBidi" w:hint="default"/>
      </w:rPr>
    </w:lvl>
    <w:lvl w:ilvl="1" w:tplc="24FAFEF6">
      <w:start w:val="1"/>
      <w:numFmt w:val="bullet"/>
      <w:lvlText w:val="o"/>
      <w:lvlJc w:val="left"/>
      <w:pPr>
        <w:ind w:left="1440" w:hanging="360"/>
      </w:pPr>
      <w:rPr>
        <w:rFonts w:ascii="Courier New" w:hAnsi="Courier New" w:cs="Courier New" w:hint="default"/>
      </w:rPr>
    </w:lvl>
    <w:lvl w:ilvl="2" w:tplc="CFE8794C">
      <w:start w:val="1"/>
      <w:numFmt w:val="bullet"/>
      <w:lvlText w:val=""/>
      <w:lvlJc w:val="left"/>
      <w:pPr>
        <w:ind w:left="2160" w:hanging="360"/>
      </w:pPr>
      <w:rPr>
        <w:rFonts w:ascii="Wingdings" w:hAnsi="Wingdings" w:hint="default"/>
      </w:rPr>
    </w:lvl>
    <w:lvl w:ilvl="3" w:tplc="F880C848">
      <w:start w:val="1"/>
      <w:numFmt w:val="bullet"/>
      <w:lvlText w:val=""/>
      <w:lvlJc w:val="left"/>
      <w:pPr>
        <w:ind w:left="2880" w:hanging="360"/>
      </w:pPr>
      <w:rPr>
        <w:rFonts w:ascii="Symbol" w:hAnsi="Symbol" w:hint="default"/>
      </w:rPr>
    </w:lvl>
    <w:lvl w:ilvl="4" w:tplc="FB52FDBE">
      <w:start w:val="1"/>
      <w:numFmt w:val="bullet"/>
      <w:lvlText w:val="o"/>
      <w:lvlJc w:val="left"/>
      <w:pPr>
        <w:ind w:left="3600" w:hanging="360"/>
      </w:pPr>
      <w:rPr>
        <w:rFonts w:ascii="Courier New" w:hAnsi="Courier New" w:cs="Courier New" w:hint="default"/>
      </w:rPr>
    </w:lvl>
    <w:lvl w:ilvl="5" w:tplc="0F8E1D44">
      <w:start w:val="1"/>
      <w:numFmt w:val="bullet"/>
      <w:lvlText w:val=""/>
      <w:lvlJc w:val="left"/>
      <w:pPr>
        <w:ind w:left="4320" w:hanging="360"/>
      </w:pPr>
      <w:rPr>
        <w:rFonts w:ascii="Wingdings" w:hAnsi="Wingdings" w:hint="default"/>
      </w:rPr>
    </w:lvl>
    <w:lvl w:ilvl="6" w:tplc="08589D32">
      <w:start w:val="1"/>
      <w:numFmt w:val="bullet"/>
      <w:lvlText w:val=""/>
      <w:lvlJc w:val="left"/>
      <w:pPr>
        <w:ind w:left="5040" w:hanging="360"/>
      </w:pPr>
      <w:rPr>
        <w:rFonts w:ascii="Symbol" w:hAnsi="Symbol" w:hint="default"/>
      </w:rPr>
    </w:lvl>
    <w:lvl w:ilvl="7" w:tplc="38826624">
      <w:start w:val="1"/>
      <w:numFmt w:val="bullet"/>
      <w:lvlText w:val="o"/>
      <w:lvlJc w:val="left"/>
      <w:pPr>
        <w:ind w:left="5760" w:hanging="360"/>
      </w:pPr>
      <w:rPr>
        <w:rFonts w:ascii="Courier New" w:hAnsi="Courier New" w:cs="Courier New" w:hint="default"/>
      </w:rPr>
    </w:lvl>
    <w:lvl w:ilvl="8" w:tplc="E86049D6">
      <w:start w:val="1"/>
      <w:numFmt w:val="bullet"/>
      <w:lvlText w:val=""/>
      <w:lvlJc w:val="left"/>
      <w:pPr>
        <w:ind w:left="6480" w:hanging="360"/>
      </w:pPr>
      <w:rPr>
        <w:rFonts w:ascii="Wingdings" w:hAnsi="Wingdings" w:hint="default"/>
      </w:rPr>
    </w:lvl>
  </w:abstractNum>
  <w:abstractNum w:abstractNumId="11">
    <w:nsid w:val="3BE33DFA"/>
    <w:multiLevelType w:val="hybridMultilevel"/>
    <w:tmpl w:val="C2B402C0"/>
    <w:lvl w:ilvl="0" w:tplc="BB9CC7E2">
      <w:start w:val="1"/>
      <w:numFmt w:val="decimal"/>
      <w:lvlText w:val="%1."/>
      <w:lvlJc w:val="left"/>
      <w:pPr>
        <w:ind w:left="644" w:hanging="360"/>
      </w:pPr>
      <w:rPr>
        <w:rFonts w:hint="default"/>
      </w:rPr>
    </w:lvl>
    <w:lvl w:ilvl="1" w:tplc="B1103AE8">
      <w:start w:val="1"/>
      <w:numFmt w:val="lowerLetter"/>
      <w:lvlText w:val="%2."/>
      <w:lvlJc w:val="left"/>
      <w:pPr>
        <w:ind w:left="1364" w:hanging="360"/>
      </w:pPr>
    </w:lvl>
    <w:lvl w:ilvl="2" w:tplc="2C2E2FE0">
      <w:start w:val="1"/>
      <w:numFmt w:val="lowerRoman"/>
      <w:lvlText w:val="%3."/>
      <w:lvlJc w:val="right"/>
      <w:pPr>
        <w:ind w:left="2084" w:hanging="180"/>
      </w:pPr>
    </w:lvl>
    <w:lvl w:ilvl="3" w:tplc="0A48A5AA">
      <w:start w:val="1"/>
      <w:numFmt w:val="decimal"/>
      <w:lvlText w:val="%4."/>
      <w:lvlJc w:val="left"/>
      <w:pPr>
        <w:ind w:left="2804" w:hanging="360"/>
      </w:pPr>
    </w:lvl>
    <w:lvl w:ilvl="4" w:tplc="04462EA0">
      <w:start w:val="1"/>
      <w:numFmt w:val="lowerLetter"/>
      <w:lvlText w:val="%5."/>
      <w:lvlJc w:val="left"/>
      <w:pPr>
        <w:ind w:left="3524" w:hanging="360"/>
      </w:pPr>
    </w:lvl>
    <w:lvl w:ilvl="5" w:tplc="35D804FC">
      <w:start w:val="1"/>
      <w:numFmt w:val="lowerRoman"/>
      <w:lvlText w:val="%6."/>
      <w:lvlJc w:val="right"/>
      <w:pPr>
        <w:ind w:left="4244" w:hanging="180"/>
      </w:pPr>
    </w:lvl>
    <w:lvl w:ilvl="6" w:tplc="9EF6B7D4">
      <w:start w:val="1"/>
      <w:numFmt w:val="decimal"/>
      <w:lvlText w:val="%7."/>
      <w:lvlJc w:val="left"/>
      <w:pPr>
        <w:ind w:left="4964" w:hanging="360"/>
      </w:pPr>
    </w:lvl>
    <w:lvl w:ilvl="7" w:tplc="D4488F7A">
      <w:start w:val="1"/>
      <w:numFmt w:val="lowerLetter"/>
      <w:lvlText w:val="%8."/>
      <w:lvlJc w:val="left"/>
      <w:pPr>
        <w:ind w:left="5684" w:hanging="360"/>
      </w:pPr>
    </w:lvl>
    <w:lvl w:ilvl="8" w:tplc="B91CD7DA">
      <w:start w:val="1"/>
      <w:numFmt w:val="lowerRoman"/>
      <w:lvlText w:val="%9."/>
      <w:lvlJc w:val="right"/>
      <w:pPr>
        <w:ind w:left="6404" w:hanging="180"/>
      </w:pPr>
    </w:lvl>
  </w:abstractNum>
  <w:abstractNum w:abstractNumId="12">
    <w:nsid w:val="45BE3AF7"/>
    <w:multiLevelType w:val="hybridMultilevel"/>
    <w:tmpl w:val="A7EC72CA"/>
    <w:lvl w:ilvl="0" w:tplc="4F5E5E26">
      <w:start w:val="1"/>
      <w:numFmt w:val="bullet"/>
      <w:lvlText w:val=""/>
      <w:lvlJc w:val="left"/>
      <w:pPr>
        <w:tabs>
          <w:tab w:val="num" w:pos="1260"/>
        </w:tabs>
        <w:ind w:left="1260" w:hanging="360"/>
      </w:pPr>
      <w:rPr>
        <w:rFonts w:ascii="Symbol" w:hAnsi="Symbol" w:hint="default"/>
      </w:rPr>
    </w:lvl>
    <w:lvl w:ilvl="1" w:tplc="5F7ED370">
      <w:start w:val="1"/>
      <w:numFmt w:val="bullet"/>
      <w:lvlText w:val="o"/>
      <w:lvlJc w:val="left"/>
      <w:pPr>
        <w:tabs>
          <w:tab w:val="num" w:pos="1980"/>
        </w:tabs>
        <w:ind w:left="1980" w:hanging="360"/>
      </w:pPr>
      <w:rPr>
        <w:rFonts w:ascii="Courier New" w:hAnsi="Courier New" w:cs="Courier New" w:hint="default"/>
      </w:rPr>
    </w:lvl>
    <w:lvl w:ilvl="2" w:tplc="1A80E296">
      <w:start w:val="1"/>
      <w:numFmt w:val="bullet"/>
      <w:lvlText w:val=""/>
      <w:lvlJc w:val="left"/>
      <w:pPr>
        <w:tabs>
          <w:tab w:val="num" w:pos="2700"/>
        </w:tabs>
        <w:ind w:left="2700" w:hanging="360"/>
      </w:pPr>
      <w:rPr>
        <w:rFonts w:ascii="Wingdings" w:hAnsi="Wingdings" w:hint="default"/>
      </w:rPr>
    </w:lvl>
    <w:lvl w:ilvl="3" w:tplc="2696CAA8">
      <w:start w:val="1"/>
      <w:numFmt w:val="bullet"/>
      <w:lvlText w:val=""/>
      <w:lvlJc w:val="left"/>
      <w:pPr>
        <w:tabs>
          <w:tab w:val="num" w:pos="3420"/>
        </w:tabs>
        <w:ind w:left="3420" w:hanging="360"/>
      </w:pPr>
      <w:rPr>
        <w:rFonts w:ascii="Symbol" w:hAnsi="Symbol" w:hint="default"/>
      </w:rPr>
    </w:lvl>
    <w:lvl w:ilvl="4" w:tplc="3C98E6DC">
      <w:start w:val="1"/>
      <w:numFmt w:val="bullet"/>
      <w:lvlText w:val="o"/>
      <w:lvlJc w:val="left"/>
      <w:pPr>
        <w:tabs>
          <w:tab w:val="num" w:pos="4140"/>
        </w:tabs>
        <w:ind w:left="4140" w:hanging="360"/>
      </w:pPr>
      <w:rPr>
        <w:rFonts w:ascii="Courier New" w:hAnsi="Courier New" w:cs="Courier New" w:hint="default"/>
      </w:rPr>
    </w:lvl>
    <w:lvl w:ilvl="5" w:tplc="12A21478">
      <w:start w:val="1"/>
      <w:numFmt w:val="bullet"/>
      <w:lvlText w:val=""/>
      <w:lvlJc w:val="left"/>
      <w:pPr>
        <w:tabs>
          <w:tab w:val="num" w:pos="4860"/>
        </w:tabs>
        <w:ind w:left="4860" w:hanging="360"/>
      </w:pPr>
      <w:rPr>
        <w:rFonts w:ascii="Wingdings" w:hAnsi="Wingdings" w:hint="default"/>
      </w:rPr>
    </w:lvl>
    <w:lvl w:ilvl="6" w:tplc="C644945C">
      <w:start w:val="1"/>
      <w:numFmt w:val="bullet"/>
      <w:lvlText w:val=""/>
      <w:lvlJc w:val="left"/>
      <w:pPr>
        <w:tabs>
          <w:tab w:val="num" w:pos="5580"/>
        </w:tabs>
        <w:ind w:left="5580" w:hanging="360"/>
      </w:pPr>
      <w:rPr>
        <w:rFonts w:ascii="Symbol" w:hAnsi="Symbol" w:hint="default"/>
      </w:rPr>
    </w:lvl>
    <w:lvl w:ilvl="7" w:tplc="F2F66306">
      <w:start w:val="1"/>
      <w:numFmt w:val="bullet"/>
      <w:lvlText w:val="o"/>
      <w:lvlJc w:val="left"/>
      <w:pPr>
        <w:tabs>
          <w:tab w:val="num" w:pos="6300"/>
        </w:tabs>
        <w:ind w:left="6300" w:hanging="360"/>
      </w:pPr>
      <w:rPr>
        <w:rFonts w:ascii="Courier New" w:hAnsi="Courier New" w:cs="Courier New" w:hint="default"/>
      </w:rPr>
    </w:lvl>
    <w:lvl w:ilvl="8" w:tplc="368C23DC">
      <w:start w:val="1"/>
      <w:numFmt w:val="bullet"/>
      <w:lvlText w:val=""/>
      <w:lvlJc w:val="left"/>
      <w:pPr>
        <w:tabs>
          <w:tab w:val="num" w:pos="7020"/>
        </w:tabs>
        <w:ind w:left="7020" w:hanging="360"/>
      </w:pPr>
      <w:rPr>
        <w:rFonts w:ascii="Wingdings" w:hAnsi="Wingdings" w:hint="default"/>
      </w:rPr>
    </w:lvl>
  </w:abstractNum>
  <w:abstractNum w:abstractNumId="13">
    <w:nsid w:val="52E13DDC"/>
    <w:multiLevelType w:val="hybridMultilevel"/>
    <w:tmpl w:val="9EA236AA"/>
    <w:lvl w:ilvl="0" w:tplc="68C61106">
      <w:start w:val="3"/>
      <w:numFmt w:val="bullet"/>
      <w:lvlText w:val="-"/>
      <w:lvlJc w:val="left"/>
      <w:pPr>
        <w:tabs>
          <w:tab w:val="num" w:pos="927"/>
        </w:tabs>
        <w:ind w:left="927" w:hanging="360"/>
      </w:pPr>
      <w:rPr>
        <w:rFonts w:hint="default"/>
      </w:rPr>
    </w:lvl>
    <w:lvl w:ilvl="1" w:tplc="8236BA6A">
      <w:start w:val="1"/>
      <w:numFmt w:val="bullet"/>
      <w:lvlText w:val="o"/>
      <w:lvlJc w:val="left"/>
      <w:pPr>
        <w:tabs>
          <w:tab w:val="num" w:pos="2007"/>
        </w:tabs>
        <w:ind w:left="2007" w:hanging="360"/>
      </w:pPr>
      <w:rPr>
        <w:rFonts w:ascii="Courier New" w:hAnsi="Courier New" w:hint="default"/>
      </w:rPr>
    </w:lvl>
    <w:lvl w:ilvl="2" w:tplc="1598A5CE">
      <w:start w:val="1"/>
      <w:numFmt w:val="bullet"/>
      <w:lvlText w:val=""/>
      <w:lvlJc w:val="left"/>
      <w:pPr>
        <w:tabs>
          <w:tab w:val="num" w:pos="2727"/>
        </w:tabs>
        <w:ind w:left="2727" w:hanging="360"/>
      </w:pPr>
      <w:rPr>
        <w:rFonts w:ascii="Wingdings" w:hAnsi="Wingdings" w:hint="default"/>
      </w:rPr>
    </w:lvl>
    <w:lvl w:ilvl="3" w:tplc="38EC18E6">
      <w:start w:val="1"/>
      <w:numFmt w:val="bullet"/>
      <w:lvlText w:val=""/>
      <w:lvlJc w:val="left"/>
      <w:pPr>
        <w:tabs>
          <w:tab w:val="num" w:pos="3447"/>
        </w:tabs>
        <w:ind w:left="3447" w:hanging="360"/>
      </w:pPr>
      <w:rPr>
        <w:rFonts w:ascii="Symbol" w:hAnsi="Symbol" w:hint="default"/>
      </w:rPr>
    </w:lvl>
    <w:lvl w:ilvl="4" w:tplc="8C4CA204">
      <w:start w:val="1"/>
      <w:numFmt w:val="bullet"/>
      <w:lvlText w:val="o"/>
      <w:lvlJc w:val="left"/>
      <w:pPr>
        <w:tabs>
          <w:tab w:val="num" w:pos="4167"/>
        </w:tabs>
        <w:ind w:left="4167" w:hanging="360"/>
      </w:pPr>
      <w:rPr>
        <w:rFonts w:ascii="Courier New" w:hAnsi="Courier New" w:hint="default"/>
      </w:rPr>
    </w:lvl>
    <w:lvl w:ilvl="5" w:tplc="109C7DCC">
      <w:start w:val="1"/>
      <w:numFmt w:val="bullet"/>
      <w:lvlText w:val=""/>
      <w:lvlJc w:val="left"/>
      <w:pPr>
        <w:tabs>
          <w:tab w:val="num" w:pos="4887"/>
        </w:tabs>
        <w:ind w:left="4887" w:hanging="360"/>
      </w:pPr>
      <w:rPr>
        <w:rFonts w:ascii="Wingdings" w:hAnsi="Wingdings" w:hint="default"/>
      </w:rPr>
    </w:lvl>
    <w:lvl w:ilvl="6" w:tplc="6A0820D2">
      <w:start w:val="1"/>
      <w:numFmt w:val="bullet"/>
      <w:lvlText w:val=""/>
      <w:lvlJc w:val="left"/>
      <w:pPr>
        <w:tabs>
          <w:tab w:val="num" w:pos="5607"/>
        </w:tabs>
        <w:ind w:left="5607" w:hanging="360"/>
      </w:pPr>
      <w:rPr>
        <w:rFonts w:ascii="Symbol" w:hAnsi="Symbol" w:hint="default"/>
      </w:rPr>
    </w:lvl>
    <w:lvl w:ilvl="7" w:tplc="60AC3668">
      <w:start w:val="1"/>
      <w:numFmt w:val="bullet"/>
      <w:lvlText w:val="o"/>
      <w:lvlJc w:val="left"/>
      <w:pPr>
        <w:tabs>
          <w:tab w:val="num" w:pos="6327"/>
        </w:tabs>
        <w:ind w:left="6327" w:hanging="360"/>
      </w:pPr>
      <w:rPr>
        <w:rFonts w:ascii="Courier New" w:hAnsi="Courier New" w:hint="default"/>
      </w:rPr>
    </w:lvl>
    <w:lvl w:ilvl="8" w:tplc="9140E0B0">
      <w:start w:val="1"/>
      <w:numFmt w:val="bullet"/>
      <w:lvlText w:val=""/>
      <w:lvlJc w:val="left"/>
      <w:pPr>
        <w:tabs>
          <w:tab w:val="num" w:pos="7047"/>
        </w:tabs>
        <w:ind w:left="7047" w:hanging="360"/>
      </w:pPr>
      <w:rPr>
        <w:rFonts w:ascii="Wingdings" w:hAnsi="Wingdings" w:hint="default"/>
      </w:rPr>
    </w:lvl>
  </w:abstractNum>
  <w:abstractNum w:abstractNumId="14">
    <w:nsid w:val="6BD76DA3"/>
    <w:multiLevelType w:val="multilevel"/>
    <w:tmpl w:val="ED429C40"/>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3C26A9"/>
    <w:multiLevelType w:val="hybridMultilevel"/>
    <w:tmpl w:val="D242B21E"/>
    <w:lvl w:ilvl="0" w:tplc="9474D48A">
      <w:start w:val="1"/>
      <w:numFmt w:val="decimal"/>
      <w:lvlText w:val="%1."/>
      <w:lvlJc w:val="left"/>
      <w:pPr>
        <w:tabs>
          <w:tab w:val="num" w:pos="720"/>
        </w:tabs>
        <w:ind w:left="720" w:hanging="360"/>
      </w:pPr>
      <w:rPr>
        <w:rFonts w:hint="default"/>
        <w:u w:val="single"/>
      </w:rPr>
    </w:lvl>
    <w:lvl w:ilvl="1" w:tplc="2D06C6F0">
      <w:start w:val="1"/>
      <w:numFmt w:val="lowerLetter"/>
      <w:lvlText w:val="%2."/>
      <w:lvlJc w:val="left"/>
      <w:pPr>
        <w:tabs>
          <w:tab w:val="num" w:pos="1440"/>
        </w:tabs>
        <w:ind w:left="1440" w:hanging="360"/>
      </w:pPr>
    </w:lvl>
    <w:lvl w:ilvl="2" w:tplc="85B4B954">
      <w:start w:val="1"/>
      <w:numFmt w:val="lowerRoman"/>
      <w:lvlText w:val="%3."/>
      <w:lvlJc w:val="right"/>
      <w:pPr>
        <w:tabs>
          <w:tab w:val="num" w:pos="2160"/>
        </w:tabs>
        <w:ind w:left="2160" w:hanging="180"/>
      </w:pPr>
    </w:lvl>
    <w:lvl w:ilvl="3" w:tplc="65806BE6">
      <w:start w:val="1"/>
      <w:numFmt w:val="decimal"/>
      <w:lvlText w:val="%4."/>
      <w:lvlJc w:val="left"/>
      <w:pPr>
        <w:tabs>
          <w:tab w:val="num" w:pos="2880"/>
        </w:tabs>
        <w:ind w:left="2880" w:hanging="360"/>
      </w:pPr>
    </w:lvl>
    <w:lvl w:ilvl="4" w:tplc="F2065BAE">
      <w:start w:val="1"/>
      <w:numFmt w:val="lowerLetter"/>
      <w:lvlText w:val="%5."/>
      <w:lvlJc w:val="left"/>
      <w:pPr>
        <w:tabs>
          <w:tab w:val="num" w:pos="3600"/>
        </w:tabs>
        <w:ind w:left="3600" w:hanging="360"/>
      </w:pPr>
    </w:lvl>
    <w:lvl w:ilvl="5" w:tplc="B0B83716">
      <w:start w:val="1"/>
      <w:numFmt w:val="lowerRoman"/>
      <w:lvlText w:val="%6."/>
      <w:lvlJc w:val="right"/>
      <w:pPr>
        <w:tabs>
          <w:tab w:val="num" w:pos="4320"/>
        </w:tabs>
        <w:ind w:left="4320" w:hanging="180"/>
      </w:pPr>
    </w:lvl>
    <w:lvl w:ilvl="6" w:tplc="9CB6A36E">
      <w:start w:val="1"/>
      <w:numFmt w:val="decimal"/>
      <w:lvlText w:val="%7."/>
      <w:lvlJc w:val="left"/>
      <w:pPr>
        <w:tabs>
          <w:tab w:val="num" w:pos="5040"/>
        </w:tabs>
        <w:ind w:left="5040" w:hanging="360"/>
      </w:pPr>
    </w:lvl>
    <w:lvl w:ilvl="7" w:tplc="5B38E2CC">
      <w:start w:val="1"/>
      <w:numFmt w:val="lowerLetter"/>
      <w:lvlText w:val="%8."/>
      <w:lvlJc w:val="left"/>
      <w:pPr>
        <w:tabs>
          <w:tab w:val="num" w:pos="5760"/>
        </w:tabs>
        <w:ind w:left="5760" w:hanging="360"/>
      </w:pPr>
    </w:lvl>
    <w:lvl w:ilvl="8" w:tplc="5B5AE6B2">
      <w:start w:val="1"/>
      <w:numFmt w:val="lowerRoman"/>
      <w:lvlText w:val="%9."/>
      <w:lvlJc w:val="right"/>
      <w:pPr>
        <w:tabs>
          <w:tab w:val="num" w:pos="6480"/>
        </w:tabs>
        <w:ind w:left="6480" w:hanging="180"/>
      </w:pPr>
    </w:lvl>
  </w:abstractNum>
  <w:abstractNum w:abstractNumId="16">
    <w:nsid w:val="732D4EA1"/>
    <w:multiLevelType w:val="multilevel"/>
    <w:tmpl w:val="ECE0033C"/>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B7E641E"/>
    <w:multiLevelType w:val="hybridMultilevel"/>
    <w:tmpl w:val="1D8A85A0"/>
    <w:lvl w:ilvl="0" w:tplc="E13A18D8">
      <w:start w:val="12"/>
      <w:numFmt w:val="decimal"/>
      <w:lvlText w:val="%1."/>
      <w:lvlJc w:val="left"/>
      <w:pPr>
        <w:tabs>
          <w:tab w:val="num" w:pos="927"/>
        </w:tabs>
        <w:ind w:left="927" w:hanging="360"/>
      </w:pPr>
      <w:rPr>
        <w:rFonts w:hint="default"/>
      </w:rPr>
    </w:lvl>
    <w:lvl w:ilvl="1" w:tplc="82DEEE76">
      <w:start w:val="1"/>
      <w:numFmt w:val="lowerLetter"/>
      <w:lvlText w:val="%2."/>
      <w:lvlJc w:val="left"/>
      <w:pPr>
        <w:tabs>
          <w:tab w:val="num" w:pos="1647"/>
        </w:tabs>
        <w:ind w:left="1647" w:hanging="360"/>
      </w:pPr>
    </w:lvl>
    <w:lvl w:ilvl="2" w:tplc="B2F849EE">
      <w:start w:val="1"/>
      <w:numFmt w:val="lowerRoman"/>
      <w:lvlText w:val="%3."/>
      <w:lvlJc w:val="right"/>
      <w:pPr>
        <w:tabs>
          <w:tab w:val="num" w:pos="2367"/>
        </w:tabs>
        <w:ind w:left="2367" w:hanging="180"/>
      </w:pPr>
    </w:lvl>
    <w:lvl w:ilvl="3" w:tplc="A452762E">
      <w:start w:val="1"/>
      <w:numFmt w:val="decimal"/>
      <w:lvlText w:val="%4."/>
      <w:lvlJc w:val="left"/>
      <w:pPr>
        <w:tabs>
          <w:tab w:val="num" w:pos="3087"/>
        </w:tabs>
        <w:ind w:left="3087" w:hanging="360"/>
      </w:pPr>
    </w:lvl>
    <w:lvl w:ilvl="4" w:tplc="3A820772">
      <w:start w:val="1"/>
      <w:numFmt w:val="lowerLetter"/>
      <w:lvlText w:val="%5."/>
      <w:lvlJc w:val="left"/>
      <w:pPr>
        <w:tabs>
          <w:tab w:val="num" w:pos="3807"/>
        </w:tabs>
        <w:ind w:left="3807" w:hanging="360"/>
      </w:pPr>
    </w:lvl>
    <w:lvl w:ilvl="5" w:tplc="EE5CDEDE">
      <w:start w:val="1"/>
      <w:numFmt w:val="lowerRoman"/>
      <w:lvlText w:val="%6."/>
      <w:lvlJc w:val="right"/>
      <w:pPr>
        <w:tabs>
          <w:tab w:val="num" w:pos="4527"/>
        </w:tabs>
        <w:ind w:left="4527" w:hanging="180"/>
      </w:pPr>
    </w:lvl>
    <w:lvl w:ilvl="6" w:tplc="8AA43182">
      <w:start w:val="1"/>
      <w:numFmt w:val="decimal"/>
      <w:lvlText w:val="%7."/>
      <w:lvlJc w:val="left"/>
      <w:pPr>
        <w:tabs>
          <w:tab w:val="num" w:pos="5247"/>
        </w:tabs>
        <w:ind w:left="5247" w:hanging="360"/>
      </w:pPr>
    </w:lvl>
    <w:lvl w:ilvl="7" w:tplc="9D263B94">
      <w:start w:val="1"/>
      <w:numFmt w:val="lowerLetter"/>
      <w:lvlText w:val="%8."/>
      <w:lvlJc w:val="left"/>
      <w:pPr>
        <w:tabs>
          <w:tab w:val="num" w:pos="5967"/>
        </w:tabs>
        <w:ind w:left="5967" w:hanging="360"/>
      </w:pPr>
    </w:lvl>
    <w:lvl w:ilvl="8" w:tplc="F9B8AB4E">
      <w:start w:val="1"/>
      <w:numFmt w:val="lowerRoman"/>
      <w:lvlText w:val="%9."/>
      <w:lvlJc w:val="right"/>
      <w:pPr>
        <w:tabs>
          <w:tab w:val="num" w:pos="6687"/>
        </w:tabs>
        <w:ind w:left="6687" w:hanging="180"/>
      </w:pPr>
    </w:lvl>
  </w:abstractNum>
  <w:num w:numId="1">
    <w:abstractNumId w:val="6"/>
  </w:num>
  <w:num w:numId="2">
    <w:abstractNumId w:val="1"/>
  </w:num>
  <w:num w:numId="3">
    <w:abstractNumId w:val="16"/>
  </w:num>
  <w:num w:numId="4">
    <w:abstractNumId w:val="0"/>
  </w:num>
  <w:num w:numId="5">
    <w:abstractNumId w:val="13"/>
  </w:num>
  <w:num w:numId="6">
    <w:abstractNumId w:val="2"/>
  </w:num>
  <w:num w:numId="7">
    <w:abstractNumId w:val="17"/>
  </w:num>
  <w:num w:numId="8">
    <w:abstractNumId w:val="15"/>
  </w:num>
  <w:num w:numId="9">
    <w:abstractNumId w:val="12"/>
  </w:num>
  <w:num w:numId="10">
    <w:abstractNumId w:val="7"/>
  </w:num>
  <w:num w:numId="11">
    <w:abstractNumId w:val="4"/>
  </w:num>
  <w:num w:numId="12">
    <w:abstractNumId w:val="3"/>
  </w:num>
  <w:num w:numId="13">
    <w:abstractNumId w:val="5"/>
  </w:num>
  <w:num w:numId="14">
    <w:abstractNumId w:val="9"/>
  </w:num>
  <w:num w:numId="15">
    <w:abstractNumId w:val="14"/>
  </w:num>
  <w:num w:numId="16">
    <w:abstractNumId w:val="8"/>
  </w:num>
  <w:num w:numId="17">
    <w:abstractNumId w:val="11"/>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091910"/>
    <w:rsid w:val="00091910"/>
    <w:rsid w:val="00695159"/>
    <w:rsid w:val="006F5194"/>
    <w:rsid w:val="009C4610"/>
    <w:rsid w:val="00BD1566"/>
    <w:rsid w:val="00D33155"/>
    <w:rsid w:val="00E342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155"/>
    <w:rPr>
      <w:sz w:val="24"/>
      <w:szCs w:val="24"/>
    </w:rPr>
  </w:style>
  <w:style w:type="paragraph" w:styleId="10">
    <w:name w:val="heading 1"/>
    <w:basedOn w:val="a0"/>
    <w:next w:val="a0"/>
    <w:link w:val="11"/>
    <w:qFormat/>
    <w:rsid w:val="00D33155"/>
    <w:pPr>
      <w:keepNext/>
      <w:ind w:right="-365"/>
      <w:jc w:val="center"/>
      <w:outlineLvl w:val="0"/>
    </w:pPr>
    <w:rPr>
      <w:b/>
      <w:bCs/>
    </w:rPr>
  </w:style>
  <w:style w:type="paragraph" w:styleId="20">
    <w:name w:val="heading 2"/>
    <w:basedOn w:val="a0"/>
    <w:next w:val="a0"/>
    <w:link w:val="21"/>
    <w:qFormat/>
    <w:rsid w:val="00D33155"/>
    <w:pPr>
      <w:keepNext/>
      <w:ind w:right="-365"/>
      <w:outlineLvl w:val="1"/>
    </w:pPr>
    <w:rPr>
      <w:b/>
      <w:bCs/>
    </w:rPr>
  </w:style>
  <w:style w:type="paragraph" w:styleId="30">
    <w:name w:val="heading 3"/>
    <w:basedOn w:val="a0"/>
    <w:next w:val="a0"/>
    <w:link w:val="31"/>
    <w:semiHidden/>
    <w:unhideWhenUsed/>
    <w:qFormat/>
    <w:rsid w:val="00D33155"/>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0"/>
    <w:next w:val="a0"/>
    <w:link w:val="40"/>
    <w:uiPriority w:val="9"/>
    <w:unhideWhenUsed/>
    <w:qFormat/>
    <w:rsid w:val="00D33155"/>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D33155"/>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rsid w:val="00D33155"/>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qFormat/>
    <w:rsid w:val="00D33155"/>
    <w:pPr>
      <w:widowControl w:val="0"/>
      <w:spacing w:before="240" w:after="60"/>
      <w:outlineLvl w:val="6"/>
    </w:pPr>
  </w:style>
  <w:style w:type="paragraph" w:styleId="8">
    <w:name w:val="heading 8"/>
    <w:basedOn w:val="a0"/>
    <w:next w:val="a0"/>
    <w:link w:val="80"/>
    <w:uiPriority w:val="9"/>
    <w:unhideWhenUsed/>
    <w:qFormat/>
    <w:rsid w:val="00D33155"/>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rsid w:val="00D33155"/>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sid w:val="00D33155"/>
    <w:rPr>
      <w:rFonts w:ascii="Arial" w:eastAsia="Arial" w:hAnsi="Arial" w:cs="Arial"/>
      <w:sz w:val="40"/>
      <w:szCs w:val="40"/>
    </w:rPr>
  </w:style>
  <w:style w:type="character" w:customStyle="1" w:styleId="21">
    <w:name w:val="Заголовок 2 Знак"/>
    <w:basedOn w:val="a1"/>
    <w:link w:val="20"/>
    <w:uiPriority w:val="9"/>
    <w:rsid w:val="00D33155"/>
    <w:rPr>
      <w:rFonts w:ascii="Arial" w:eastAsia="Arial" w:hAnsi="Arial" w:cs="Arial"/>
      <w:sz w:val="34"/>
    </w:rPr>
  </w:style>
  <w:style w:type="character" w:customStyle="1" w:styleId="Heading3Char">
    <w:name w:val="Heading 3 Char"/>
    <w:basedOn w:val="a1"/>
    <w:uiPriority w:val="9"/>
    <w:rsid w:val="00D33155"/>
    <w:rPr>
      <w:rFonts w:ascii="Arial" w:eastAsia="Arial" w:hAnsi="Arial" w:cs="Arial"/>
      <w:sz w:val="30"/>
      <w:szCs w:val="30"/>
    </w:rPr>
  </w:style>
  <w:style w:type="character" w:customStyle="1" w:styleId="40">
    <w:name w:val="Заголовок 4 Знак"/>
    <w:basedOn w:val="a1"/>
    <w:link w:val="4"/>
    <w:uiPriority w:val="9"/>
    <w:rsid w:val="00D33155"/>
    <w:rPr>
      <w:rFonts w:ascii="Arial" w:eastAsia="Arial" w:hAnsi="Arial" w:cs="Arial"/>
      <w:b/>
      <w:bCs/>
      <w:sz w:val="26"/>
      <w:szCs w:val="26"/>
    </w:rPr>
  </w:style>
  <w:style w:type="character" w:customStyle="1" w:styleId="50">
    <w:name w:val="Заголовок 5 Знак"/>
    <w:basedOn w:val="a1"/>
    <w:link w:val="5"/>
    <w:uiPriority w:val="9"/>
    <w:rsid w:val="00D33155"/>
    <w:rPr>
      <w:rFonts w:ascii="Arial" w:eastAsia="Arial" w:hAnsi="Arial" w:cs="Arial"/>
      <w:b/>
      <w:bCs/>
      <w:sz w:val="24"/>
      <w:szCs w:val="24"/>
    </w:rPr>
  </w:style>
  <w:style w:type="character" w:customStyle="1" w:styleId="60">
    <w:name w:val="Заголовок 6 Знак"/>
    <w:basedOn w:val="a1"/>
    <w:link w:val="6"/>
    <w:uiPriority w:val="9"/>
    <w:rsid w:val="00D33155"/>
    <w:rPr>
      <w:rFonts w:ascii="Arial" w:eastAsia="Arial" w:hAnsi="Arial" w:cs="Arial"/>
      <w:b/>
      <w:bCs/>
      <w:sz w:val="22"/>
      <w:szCs w:val="22"/>
    </w:rPr>
  </w:style>
  <w:style w:type="character" w:customStyle="1" w:styleId="70">
    <w:name w:val="Заголовок 7 Знак"/>
    <w:basedOn w:val="a1"/>
    <w:link w:val="7"/>
    <w:uiPriority w:val="9"/>
    <w:rsid w:val="00D33155"/>
    <w:rPr>
      <w:rFonts w:ascii="Arial" w:eastAsia="Arial" w:hAnsi="Arial" w:cs="Arial"/>
      <w:b/>
      <w:bCs/>
      <w:i/>
      <w:iCs/>
      <w:sz w:val="22"/>
      <w:szCs w:val="22"/>
    </w:rPr>
  </w:style>
  <w:style w:type="character" w:customStyle="1" w:styleId="80">
    <w:name w:val="Заголовок 8 Знак"/>
    <w:basedOn w:val="a1"/>
    <w:link w:val="8"/>
    <w:uiPriority w:val="9"/>
    <w:rsid w:val="00D33155"/>
    <w:rPr>
      <w:rFonts w:ascii="Arial" w:eastAsia="Arial" w:hAnsi="Arial" w:cs="Arial"/>
      <w:i/>
      <w:iCs/>
      <w:sz w:val="22"/>
      <w:szCs w:val="22"/>
    </w:rPr>
  </w:style>
  <w:style w:type="character" w:customStyle="1" w:styleId="90">
    <w:name w:val="Заголовок 9 Знак"/>
    <w:basedOn w:val="a1"/>
    <w:link w:val="9"/>
    <w:uiPriority w:val="9"/>
    <w:rsid w:val="00D33155"/>
    <w:rPr>
      <w:rFonts w:ascii="Arial" w:eastAsia="Arial" w:hAnsi="Arial" w:cs="Arial"/>
      <w:i/>
      <w:iCs/>
      <w:sz w:val="21"/>
      <w:szCs w:val="21"/>
    </w:rPr>
  </w:style>
  <w:style w:type="character" w:customStyle="1" w:styleId="TitleChar">
    <w:name w:val="Title Char"/>
    <w:basedOn w:val="a1"/>
    <w:uiPriority w:val="10"/>
    <w:rsid w:val="00D33155"/>
    <w:rPr>
      <w:sz w:val="48"/>
      <w:szCs w:val="48"/>
    </w:rPr>
  </w:style>
  <w:style w:type="paragraph" w:styleId="a4">
    <w:name w:val="Subtitle"/>
    <w:basedOn w:val="a0"/>
    <w:next w:val="a0"/>
    <w:link w:val="a5"/>
    <w:uiPriority w:val="11"/>
    <w:qFormat/>
    <w:rsid w:val="00D33155"/>
    <w:pPr>
      <w:spacing w:before="200" w:after="200"/>
    </w:pPr>
  </w:style>
  <w:style w:type="character" w:customStyle="1" w:styleId="a5">
    <w:name w:val="Подзаголовок Знак"/>
    <w:basedOn w:val="a1"/>
    <w:link w:val="a4"/>
    <w:uiPriority w:val="11"/>
    <w:rsid w:val="00D33155"/>
    <w:rPr>
      <w:sz w:val="24"/>
      <w:szCs w:val="24"/>
    </w:rPr>
  </w:style>
  <w:style w:type="paragraph" w:styleId="22">
    <w:name w:val="Quote"/>
    <w:basedOn w:val="a0"/>
    <w:next w:val="a0"/>
    <w:link w:val="23"/>
    <w:uiPriority w:val="29"/>
    <w:qFormat/>
    <w:rsid w:val="00D33155"/>
    <w:pPr>
      <w:ind w:left="720" w:right="720"/>
    </w:pPr>
    <w:rPr>
      <w:i/>
    </w:rPr>
  </w:style>
  <w:style w:type="character" w:customStyle="1" w:styleId="23">
    <w:name w:val="Цитата 2 Знак"/>
    <w:link w:val="22"/>
    <w:uiPriority w:val="29"/>
    <w:rsid w:val="00D33155"/>
    <w:rPr>
      <w:i/>
    </w:rPr>
  </w:style>
  <w:style w:type="paragraph" w:styleId="a6">
    <w:name w:val="Intense Quote"/>
    <w:basedOn w:val="a0"/>
    <w:next w:val="a0"/>
    <w:link w:val="a7"/>
    <w:uiPriority w:val="30"/>
    <w:qFormat/>
    <w:rsid w:val="00D33155"/>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sid w:val="00D33155"/>
    <w:rPr>
      <w:i/>
    </w:rPr>
  </w:style>
  <w:style w:type="character" w:customStyle="1" w:styleId="a8">
    <w:name w:val="Верхний колонтитул Знак"/>
    <w:basedOn w:val="a1"/>
    <w:link w:val="a9"/>
    <w:uiPriority w:val="99"/>
    <w:rsid w:val="00D33155"/>
  </w:style>
  <w:style w:type="character" w:customStyle="1" w:styleId="aa">
    <w:name w:val="Нижний колонтитул Знак"/>
    <w:basedOn w:val="a1"/>
    <w:link w:val="ab"/>
    <w:uiPriority w:val="99"/>
    <w:rsid w:val="00D33155"/>
  </w:style>
  <w:style w:type="paragraph" w:styleId="ac">
    <w:name w:val="caption"/>
    <w:basedOn w:val="a0"/>
    <w:next w:val="a0"/>
    <w:link w:val="ad"/>
    <w:uiPriority w:val="35"/>
    <w:semiHidden/>
    <w:unhideWhenUsed/>
    <w:qFormat/>
    <w:rsid w:val="00D33155"/>
    <w:pPr>
      <w:spacing w:line="276" w:lineRule="auto"/>
    </w:pPr>
    <w:rPr>
      <w:b/>
      <w:bCs/>
      <w:color w:val="4F81BD" w:themeColor="accent1"/>
      <w:sz w:val="18"/>
      <w:szCs w:val="18"/>
    </w:rPr>
  </w:style>
  <w:style w:type="character" w:customStyle="1" w:styleId="ad">
    <w:name w:val="Название объекта Знак"/>
    <w:basedOn w:val="a1"/>
    <w:link w:val="ac"/>
    <w:uiPriority w:val="35"/>
    <w:rsid w:val="00D33155"/>
    <w:rPr>
      <w:b/>
      <w:bCs/>
      <w:color w:val="4F81BD" w:themeColor="accent1"/>
      <w:sz w:val="18"/>
      <w:szCs w:val="18"/>
    </w:rPr>
  </w:style>
  <w:style w:type="table" w:customStyle="1" w:styleId="TableGridLight">
    <w:name w:val="Table Grid Light"/>
    <w:basedOn w:val="a2"/>
    <w:uiPriority w:val="59"/>
    <w:rsid w:val="00D33155"/>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D33155"/>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D33155"/>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D33155"/>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D33155"/>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rsid w:val="00D33155"/>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rsid w:val="00D33155"/>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rsid w:val="00D33155"/>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rsid w:val="00D33155"/>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rsid w:val="00D33155"/>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rsid w:val="00D33155"/>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D33155"/>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rsid w:val="00D33155"/>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rsid w:val="00D33155"/>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rsid w:val="00D33155"/>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rsid w:val="00D33155"/>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rsid w:val="00D33155"/>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rsid w:val="00D33155"/>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D33155"/>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rsid w:val="00D33155"/>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rsid w:val="00D33155"/>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rsid w:val="00D33155"/>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rsid w:val="00D33155"/>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rsid w:val="00D33155"/>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rsid w:val="00D33155"/>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D33155"/>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rsid w:val="00D33155"/>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rsid w:val="00D33155"/>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rsid w:val="00D33155"/>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rsid w:val="00D33155"/>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rsid w:val="00D33155"/>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rsid w:val="00D3315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D3315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rsid w:val="00D3315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rsid w:val="00D3315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rsid w:val="00D3315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rsid w:val="00D3315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rsid w:val="00D33155"/>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rsid w:val="00D33155"/>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D33155"/>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rsid w:val="00D33155"/>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rsid w:val="00D33155"/>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rsid w:val="00D33155"/>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rsid w:val="00D33155"/>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rsid w:val="00D33155"/>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2"/>
    <w:uiPriority w:val="99"/>
    <w:rsid w:val="00D33155"/>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D33155"/>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rsid w:val="00D33155"/>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rsid w:val="00D33155"/>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rsid w:val="00D33155"/>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rsid w:val="00D33155"/>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rsid w:val="00D33155"/>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rsid w:val="00D33155"/>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rsid w:val="00D33155"/>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D33155"/>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rsid w:val="00D33155"/>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rsid w:val="00D33155"/>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rsid w:val="00D33155"/>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rsid w:val="00D33155"/>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rsid w:val="00D33155"/>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rsid w:val="00D33155"/>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D33155"/>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rsid w:val="00D33155"/>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rsid w:val="00D33155"/>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rsid w:val="00D33155"/>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rsid w:val="00D33155"/>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rsid w:val="00D33155"/>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rsid w:val="00D33155"/>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D33155"/>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rsid w:val="00D33155"/>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rsid w:val="00D33155"/>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rsid w:val="00D33155"/>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rsid w:val="00D33155"/>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rsid w:val="00D33155"/>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rsid w:val="00D33155"/>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D33155"/>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rsid w:val="00D33155"/>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rsid w:val="00D33155"/>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rsid w:val="00D33155"/>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rsid w:val="00D33155"/>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rsid w:val="00D33155"/>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rsid w:val="00D33155"/>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D33155"/>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rsid w:val="00D33155"/>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rsid w:val="00D33155"/>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rsid w:val="00D33155"/>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rsid w:val="00D33155"/>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rsid w:val="00D33155"/>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2"/>
    <w:uiPriority w:val="99"/>
    <w:rsid w:val="00D33155"/>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D33155"/>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rsid w:val="00D33155"/>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rsid w:val="00D33155"/>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rsid w:val="00D33155"/>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rsid w:val="00D33155"/>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rsid w:val="00D33155"/>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sid w:val="00D3315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D3315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sid w:val="00D3315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sid w:val="00D3315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sid w:val="00D3315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sid w:val="00D3315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sid w:val="00D33155"/>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sid w:val="00D33155"/>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D33155"/>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sid w:val="00D33155"/>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sid w:val="00D33155"/>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sid w:val="00D33155"/>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sid w:val="00D33155"/>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sid w:val="00D33155"/>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rsid w:val="00D33155"/>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D33155"/>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D33155"/>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rsid w:val="00D33155"/>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rsid w:val="00D33155"/>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rsid w:val="00D33155"/>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rsid w:val="00D33155"/>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D33155"/>
    <w:rPr>
      <w:sz w:val="18"/>
    </w:rPr>
  </w:style>
  <w:style w:type="paragraph" w:styleId="ae">
    <w:name w:val="endnote text"/>
    <w:basedOn w:val="a0"/>
    <w:link w:val="af"/>
    <w:uiPriority w:val="99"/>
    <w:semiHidden/>
    <w:unhideWhenUsed/>
    <w:rsid w:val="00D33155"/>
    <w:rPr>
      <w:sz w:val="20"/>
    </w:rPr>
  </w:style>
  <w:style w:type="character" w:customStyle="1" w:styleId="af">
    <w:name w:val="Текст концевой сноски Знак"/>
    <w:link w:val="ae"/>
    <w:uiPriority w:val="99"/>
    <w:rsid w:val="00D33155"/>
    <w:rPr>
      <w:sz w:val="20"/>
    </w:rPr>
  </w:style>
  <w:style w:type="character" w:styleId="af0">
    <w:name w:val="endnote reference"/>
    <w:basedOn w:val="a1"/>
    <w:uiPriority w:val="99"/>
    <w:semiHidden/>
    <w:unhideWhenUsed/>
    <w:rsid w:val="00D33155"/>
    <w:rPr>
      <w:vertAlign w:val="superscript"/>
    </w:rPr>
  </w:style>
  <w:style w:type="paragraph" w:styleId="12">
    <w:name w:val="toc 1"/>
    <w:basedOn w:val="a0"/>
    <w:next w:val="a0"/>
    <w:uiPriority w:val="39"/>
    <w:unhideWhenUsed/>
    <w:rsid w:val="00D33155"/>
    <w:pPr>
      <w:spacing w:after="57"/>
    </w:pPr>
  </w:style>
  <w:style w:type="paragraph" w:styleId="24">
    <w:name w:val="toc 2"/>
    <w:basedOn w:val="a0"/>
    <w:next w:val="a0"/>
    <w:uiPriority w:val="39"/>
    <w:unhideWhenUsed/>
    <w:rsid w:val="00D33155"/>
    <w:pPr>
      <w:spacing w:after="57"/>
      <w:ind w:left="283"/>
    </w:pPr>
  </w:style>
  <w:style w:type="paragraph" w:styleId="32">
    <w:name w:val="toc 3"/>
    <w:basedOn w:val="a0"/>
    <w:next w:val="a0"/>
    <w:uiPriority w:val="39"/>
    <w:unhideWhenUsed/>
    <w:rsid w:val="00D33155"/>
    <w:pPr>
      <w:spacing w:after="57"/>
      <w:ind w:left="567"/>
    </w:pPr>
  </w:style>
  <w:style w:type="paragraph" w:styleId="41">
    <w:name w:val="toc 4"/>
    <w:basedOn w:val="a0"/>
    <w:next w:val="a0"/>
    <w:uiPriority w:val="39"/>
    <w:unhideWhenUsed/>
    <w:rsid w:val="00D33155"/>
    <w:pPr>
      <w:spacing w:after="57"/>
      <w:ind w:left="850"/>
    </w:pPr>
  </w:style>
  <w:style w:type="paragraph" w:styleId="51">
    <w:name w:val="toc 5"/>
    <w:basedOn w:val="a0"/>
    <w:next w:val="a0"/>
    <w:uiPriority w:val="39"/>
    <w:unhideWhenUsed/>
    <w:rsid w:val="00D33155"/>
    <w:pPr>
      <w:spacing w:after="57"/>
      <w:ind w:left="1134"/>
    </w:pPr>
  </w:style>
  <w:style w:type="paragraph" w:styleId="61">
    <w:name w:val="toc 6"/>
    <w:basedOn w:val="a0"/>
    <w:next w:val="a0"/>
    <w:uiPriority w:val="39"/>
    <w:unhideWhenUsed/>
    <w:rsid w:val="00D33155"/>
    <w:pPr>
      <w:spacing w:after="57"/>
      <w:ind w:left="1417"/>
    </w:pPr>
  </w:style>
  <w:style w:type="paragraph" w:styleId="71">
    <w:name w:val="toc 7"/>
    <w:basedOn w:val="a0"/>
    <w:next w:val="a0"/>
    <w:uiPriority w:val="39"/>
    <w:unhideWhenUsed/>
    <w:rsid w:val="00D33155"/>
    <w:pPr>
      <w:spacing w:after="57"/>
      <w:ind w:left="1701"/>
    </w:pPr>
  </w:style>
  <w:style w:type="paragraph" w:styleId="81">
    <w:name w:val="toc 8"/>
    <w:basedOn w:val="a0"/>
    <w:next w:val="a0"/>
    <w:uiPriority w:val="39"/>
    <w:unhideWhenUsed/>
    <w:rsid w:val="00D33155"/>
    <w:pPr>
      <w:spacing w:after="57"/>
      <w:ind w:left="1984"/>
    </w:pPr>
  </w:style>
  <w:style w:type="paragraph" w:styleId="91">
    <w:name w:val="toc 9"/>
    <w:basedOn w:val="a0"/>
    <w:next w:val="a0"/>
    <w:uiPriority w:val="39"/>
    <w:unhideWhenUsed/>
    <w:rsid w:val="00D33155"/>
    <w:pPr>
      <w:spacing w:after="57"/>
      <w:ind w:left="2268"/>
    </w:pPr>
  </w:style>
  <w:style w:type="paragraph" w:styleId="af1">
    <w:name w:val="TOC Heading"/>
    <w:uiPriority w:val="39"/>
    <w:unhideWhenUsed/>
    <w:rsid w:val="00D33155"/>
  </w:style>
  <w:style w:type="paragraph" w:styleId="af2">
    <w:name w:val="table of figures"/>
    <w:basedOn w:val="a0"/>
    <w:next w:val="a0"/>
    <w:uiPriority w:val="99"/>
    <w:unhideWhenUsed/>
    <w:rsid w:val="00D33155"/>
  </w:style>
  <w:style w:type="table" w:styleId="af3">
    <w:name w:val="Table Grid"/>
    <w:basedOn w:val="a2"/>
    <w:rsid w:val="00D331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Block Text"/>
    <w:basedOn w:val="a0"/>
    <w:rsid w:val="00D33155"/>
    <w:pPr>
      <w:ind w:left="-1080" w:right="-365"/>
    </w:pPr>
  </w:style>
  <w:style w:type="paragraph" w:customStyle="1" w:styleId="Heading">
    <w:name w:val="Heading"/>
    <w:rsid w:val="00D33155"/>
    <w:rPr>
      <w:rFonts w:ascii="Arial" w:hAnsi="Arial" w:cs="Arial"/>
      <w:b/>
      <w:bCs/>
      <w:sz w:val="22"/>
      <w:szCs w:val="22"/>
    </w:rPr>
  </w:style>
  <w:style w:type="paragraph" w:customStyle="1" w:styleId="ConsNonformat">
    <w:name w:val="ConsNonformat"/>
    <w:rsid w:val="00D33155"/>
    <w:pPr>
      <w:widowControl w:val="0"/>
      <w:ind w:right="19772"/>
    </w:pPr>
    <w:rPr>
      <w:rFonts w:ascii="Courier New" w:hAnsi="Courier New" w:cs="Courier New"/>
    </w:rPr>
  </w:style>
  <w:style w:type="paragraph" w:customStyle="1" w:styleId="ConsNormal">
    <w:name w:val="ConsNormal"/>
    <w:link w:val="ConsNormal0"/>
    <w:rsid w:val="00D33155"/>
    <w:pPr>
      <w:widowControl w:val="0"/>
      <w:ind w:right="19772" w:firstLine="720"/>
    </w:pPr>
    <w:rPr>
      <w:rFonts w:ascii="Arial" w:hAnsi="Arial" w:cs="Arial"/>
      <w:sz w:val="22"/>
      <w:szCs w:val="22"/>
    </w:rPr>
  </w:style>
  <w:style w:type="character" w:styleId="af5">
    <w:name w:val="Hyperlink"/>
    <w:uiPriority w:val="99"/>
    <w:rsid w:val="00D33155"/>
    <w:rPr>
      <w:color w:val="0000FF"/>
      <w:u w:val="single"/>
    </w:rPr>
  </w:style>
  <w:style w:type="paragraph" w:styleId="25">
    <w:name w:val="Body Text 2"/>
    <w:basedOn w:val="a0"/>
    <w:rsid w:val="00D33155"/>
    <w:pPr>
      <w:widowControl w:val="0"/>
      <w:spacing w:after="120" w:line="480" w:lineRule="auto"/>
    </w:pPr>
    <w:rPr>
      <w:rFonts w:ascii="Arial" w:hAnsi="Arial" w:cs="Arial"/>
      <w:sz w:val="18"/>
      <w:szCs w:val="18"/>
    </w:rPr>
  </w:style>
  <w:style w:type="paragraph" w:styleId="af6">
    <w:name w:val="Body Text"/>
    <w:basedOn w:val="a0"/>
    <w:link w:val="af7"/>
    <w:rsid w:val="00D33155"/>
    <w:pPr>
      <w:spacing w:after="120"/>
    </w:pPr>
  </w:style>
  <w:style w:type="paragraph" w:styleId="33">
    <w:name w:val="Body Text 3"/>
    <w:basedOn w:val="a0"/>
    <w:link w:val="34"/>
    <w:rsid w:val="00D33155"/>
    <w:pPr>
      <w:spacing w:after="120"/>
    </w:pPr>
    <w:rPr>
      <w:sz w:val="16"/>
      <w:szCs w:val="16"/>
    </w:rPr>
  </w:style>
  <w:style w:type="paragraph" w:customStyle="1" w:styleId="ConsPlusNormal">
    <w:name w:val="ConsPlusNormal"/>
    <w:link w:val="ConsPlusNormal0"/>
    <w:qFormat/>
    <w:rsid w:val="00D33155"/>
    <w:pPr>
      <w:ind w:firstLine="720"/>
    </w:pPr>
    <w:rPr>
      <w:rFonts w:ascii="Arial" w:hAnsi="Arial" w:cs="Arial"/>
    </w:rPr>
  </w:style>
  <w:style w:type="paragraph" w:customStyle="1" w:styleId="Char">
    <w:name w:val="Char Знак Знак"/>
    <w:basedOn w:val="a0"/>
    <w:rsid w:val="00D33155"/>
    <w:pPr>
      <w:widowControl w:val="0"/>
      <w:spacing w:after="160" w:line="240" w:lineRule="exact"/>
      <w:jc w:val="right"/>
    </w:pPr>
    <w:rPr>
      <w:sz w:val="20"/>
      <w:szCs w:val="20"/>
      <w:lang w:val="en-GB" w:eastAsia="en-US"/>
    </w:rPr>
  </w:style>
  <w:style w:type="paragraph" w:styleId="af8">
    <w:name w:val="footnote text"/>
    <w:basedOn w:val="a0"/>
    <w:link w:val="af9"/>
    <w:qFormat/>
    <w:rsid w:val="00D33155"/>
    <w:rPr>
      <w:sz w:val="20"/>
      <w:szCs w:val="20"/>
    </w:rPr>
  </w:style>
  <w:style w:type="character" w:styleId="afa">
    <w:name w:val="page number"/>
    <w:basedOn w:val="a1"/>
    <w:rsid w:val="00D33155"/>
  </w:style>
  <w:style w:type="paragraph" w:styleId="afb">
    <w:name w:val="Body Text Indent"/>
    <w:basedOn w:val="a0"/>
    <w:link w:val="afc"/>
    <w:qFormat/>
    <w:rsid w:val="00D33155"/>
    <w:pPr>
      <w:widowControl w:val="0"/>
      <w:spacing w:after="120"/>
      <w:ind w:left="283"/>
    </w:pPr>
    <w:rPr>
      <w:rFonts w:ascii="Arial" w:hAnsi="Arial"/>
      <w:sz w:val="18"/>
      <w:szCs w:val="18"/>
    </w:rPr>
  </w:style>
  <w:style w:type="paragraph" w:customStyle="1" w:styleId="1">
    <w:name w:val="Стиль1"/>
    <w:basedOn w:val="a0"/>
    <w:rsid w:val="00D33155"/>
    <w:pPr>
      <w:keepNext/>
      <w:keepLines/>
      <w:widowControl w:val="0"/>
      <w:numPr>
        <w:numId w:val="3"/>
      </w:numPr>
      <w:suppressLineNumbers/>
      <w:spacing w:after="60"/>
    </w:pPr>
    <w:rPr>
      <w:b/>
      <w:sz w:val="28"/>
    </w:rPr>
  </w:style>
  <w:style w:type="paragraph" w:customStyle="1" w:styleId="2">
    <w:name w:val="Стиль2"/>
    <w:basedOn w:val="26"/>
    <w:rsid w:val="00D33155"/>
    <w:pPr>
      <w:keepNext/>
      <w:keepLines/>
      <w:numPr>
        <w:ilvl w:val="1"/>
        <w:numId w:val="3"/>
      </w:numPr>
      <w:suppressLineNumbers/>
      <w:spacing w:after="60"/>
      <w:jc w:val="both"/>
    </w:pPr>
    <w:rPr>
      <w:rFonts w:ascii="Times New Roman" w:hAnsi="Times New Roman" w:cs="Times New Roman"/>
      <w:b/>
      <w:sz w:val="24"/>
      <w:szCs w:val="20"/>
    </w:rPr>
  </w:style>
  <w:style w:type="paragraph" w:customStyle="1" w:styleId="3">
    <w:name w:val="Стиль3"/>
    <w:basedOn w:val="27"/>
    <w:rsid w:val="00D33155"/>
    <w:pPr>
      <w:widowControl w:val="0"/>
      <w:numPr>
        <w:ilvl w:val="2"/>
        <w:numId w:val="3"/>
      </w:numPr>
      <w:spacing w:after="0" w:line="240" w:lineRule="auto"/>
      <w:jc w:val="both"/>
    </w:pPr>
    <w:rPr>
      <w:szCs w:val="20"/>
    </w:rPr>
  </w:style>
  <w:style w:type="paragraph" w:styleId="26">
    <w:name w:val="List Number 2"/>
    <w:basedOn w:val="a0"/>
    <w:rsid w:val="00D33155"/>
    <w:pPr>
      <w:widowControl w:val="0"/>
      <w:tabs>
        <w:tab w:val="num" w:pos="-720"/>
      </w:tabs>
      <w:ind w:left="-720" w:hanging="360"/>
    </w:pPr>
    <w:rPr>
      <w:rFonts w:ascii="Arial" w:hAnsi="Arial" w:cs="Arial"/>
      <w:sz w:val="18"/>
      <w:szCs w:val="18"/>
    </w:rPr>
  </w:style>
  <w:style w:type="paragraph" w:styleId="afd">
    <w:name w:val="Normal (Web)"/>
    <w:basedOn w:val="a0"/>
    <w:rsid w:val="00D33155"/>
    <w:pPr>
      <w:keepNext/>
    </w:pPr>
  </w:style>
  <w:style w:type="character" w:customStyle="1" w:styleId="110">
    <w:name w:val="Заголовок 1 Знак1"/>
    <w:rsid w:val="00D33155"/>
    <w:rPr>
      <w:rFonts w:ascii="Arial" w:hAnsi="Arial" w:cs="Arial"/>
      <w:b/>
      <w:sz w:val="28"/>
      <w:szCs w:val="18"/>
      <w:lang w:val="ru-RU" w:eastAsia="ru-RU" w:bidi="ar-SA"/>
    </w:rPr>
  </w:style>
  <w:style w:type="paragraph" w:styleId="afe">
    <w:name w:val="Title"/>
    <w:basedOn w:val="a0"/>
    <w:link w:val="aff"/>
    <w:qFormat/>
    <w:rsid w:val="00D33155"/>
    <w:pPr>
      <w:widowControl w:val="0"/>
      <w:ind w:firstLine="420"/>
      <w:jc w:val="center"/>
    </w:pPr>
    <w:rPr>
      <w:b/>
      <w:szCs w:val="20"/>
    </w:rPr>
  </w:style>
  <w:style w:type="paragraph" w:styleId="ab">
    <w:name w:val="footer"/>
    <w:basedOn w:val="a0"/>
    <w:link w:val="aa"/>
    <w:rsid w:val="00D33155"/>
    <w:pPr>
      <w:widowControl w:val="0"/>
      <w:tabs>
        <w:tab w:val="center" w:pos="4677"/>
        <w:tab w:val="right" w:pos="9355"/>
      </w:tabs>
    </w:pPr>
    <w:rPr>
      <w:rFonts w:ascii="Arial" w:hAnsi="Arial" w:cs="Arial"/>
      <w:sz w:val="18"/>
      <w:szCs w:val="18"/>
    </w:rPr>
  </w:style>
  <w:style w:type="paragraph" w:customStyle="1" w:styleId="28">
    <w:name w:val="заголовок 2"/>
    <w:basedOn w:val="a0"/>
    <w:next w:val="a0"/>
    <w:rsid w:val="00D33155"/>
    <w:pPr>
      <w:spacing w:before="240" w:after="60"/>
      <w:jc w:val="center"/>
    </w:pPr>
    <w:rPr>
      <w:rFonts w:ascii="MS Outlook" w:eastAsia="MS Outlook" w:hAnsi="MS Outlook"/>
      <w:b/>
      <w:szCs w:val="20"/>
      <w:lang w:val="en-US"/>
    </w:rPr>
  </w:style>
  <w:style w:type="paragraph" w:styleId="27">
    <w:name w:val="Body Text Indent 2"/>
    <w:basedOn w:val="a0"/>
    <w:rsid w:val="00D33155"/>
    <w:pPr>
      <w:spacing w:after="120" w:line="480" w:lineRule="auto"/>
      <w:ind w:left="283"/>
    </w:pPr>
  </w:style>
  <w:style w:type="paragraph" w:customStyle="1" w:styleId="13">
    <w:name w:val="Знак1"/>
    <w:basedOn w:val="a0"/>
    <w:rsid w:val="00D33155"/>
    <w:pPr>
      <w:widowControl w:val="0"/>
      <w:spacing w:after="160" w:line="240" w:lineRule="exact"/>
      <w:jc w:val="right"/>
    </w:pPr>
    <w:rPr>
      <w:rFonts w:ascii="Arial" w:hAnsi="Arial" w:cs="Arial"/>
      <w:sz w:val="20"/>
      <w:szCs w:val="20"/>
      <w:lang w:val="en-GB" w:eastAsia="en-US"/>
    </w:rPr>
  </w:style>
  <w:style w:type="character" w:styleId="aff0">
    <w:name w:val="footnote reference"/>
    <w:rsid w:val="00D33155"/>
    <w:rPr>
      <w:vertAlign w:val="superscript"/>
    </w:rPr>
  </w:style>
  <w:style w:type="paragraph" w:customStyle="1" w:styleId="aff1">
    <w:name w:val="Знак"/>
    <w:basedOn w:val="a0"/>
    <w:rsid w:val="00D33155"/>
    <w:pPr>
      <w:widowControl w:val="0"/>
      <w:spacing w:after="160" w:line="240" w:lineRule="exact"/>
      <w:jc w:val="right"/>
    </w:pPr>
    <w:rPr>
      <w:sz w:val="20"/>
      <w:szCs w:val="20"/>
      <w:lang w:val="en-GB" w:eastAsia="en-US"/>
    </w:rPr>
  </w:style>
  <w:style w:type="paragraph" w:customStyle="1" w:styleId="ConsPlusCell">
    <w:name w:val="ConsPlusCell"/>
    <w:rsid w:val="00D33155"/>
    <w:rPr>
      <w:rFonts w:ascii="Arial" w:hAnsi="Arial" w:cs="Arial"/>
    </w:rPr>
  </w:style>
  <w:style w:type="character" w:customStyle="1" w:styleId="iceouttxt">
    <w:name w:val="iceouttxt"/>
    <w:basedOn w:val="a1"/>
    <w:rsid w:val="00D33155"/>
  </w:style>
  <w:style w:type="character" w:customStyle="1" w:styleId="ConsNormal0">
    <w:name w:val="ConsNormal Знак"/>
    <w:link w:val="ConsNormal"/>
    <w:rsid w:val="00D33155"/>
    <w:rPr>
      <w:rFonts w:ascii="Arial" w:hAnsi="Arial" w:cs="Arial"/>
      <w:sz w:val="22"/>
      <w:szCs w:val="22"/>
      <w:lang w:val="ru-RU" w:eastAsia="ru-RU" w:bidi="ar-SA"/>
    </w:rPr>
  </w:style>
  <w:style w:type="paragraph" w:styleId="a9">
    <w:name w:val="header"/>
    <w:basedOn w:val="a0"/>
    <w:link w:val="a8"/>
    <w:rsid w:val="00D33155"/>
    <w:pPr>
      <w:tabs>
        <w:tab w:val="center" w:pos="4677"/>
        <w:tab w:val="right" w:pos="9355"/>
      </w:tabs>
    </w:pPr>
  </w:style>
  <w:style w:type="character" w:customStyle="1" w:styleId="af7">
    <w:name w:val="Основной текст Знак"/>
    <w:link w:val="af6"/>
    <w:rsid w:val="00D33155"/>
    <w:rPr>
      <w:sz w:val="24"/>
      <w:szCs w:val="24"/>
      <w:lang w:val="ru-RU" w:eastAsia="ru-RU" w:bidi="ar-SA"/>
    </w:rPr>
  </w:style>
  <w:style w:type="paragraph" w:customStyle="1" w:styleId="ConsPlusTitle">
    <w:name w:val="ConsPlusTitle"/>
    <w:rsid w:val="00D33155"/>
    <w:pPr>
      <w:widowControl w:val="0"/>
    </w:pPr>
    <w:rPr>
      <w:rFonts w:ascii="Calibri" w:hAnsi="Calibri" w:cs="Calibri"/>
      <w:b/>
      <w:bCs/>
      <w:sz w:val="22"/>
      <w:szCs w:val="22"/>
    </w:rPr>
  </w:style>
  <w:style w:type="paragraph" w:customStyle="1" w:styleId="aff2">
    <w:name w:val="Стиль текста"/>
    <w:basedOn w:val="af6"/>
    <w:rsid w:val="00D33155"/>
    <w:pPr>
      <w:keepLines/>
      <w:spacing w:before="60" w:after="60"/>
      <w:jc w:val="both"/>
    </w:pPr>
    <w:rPr>
      <w:szCs w:val="20"/>
    </w:rPr>
  </w:style>
  <w:style w:type="paragraph" w:customStyle="1" w:styleId="aff3">
    <w:name w:val="Содержимое таблицы"/>
    <w:basedOn w:val="a0"/>
    <w:rsid w:val="00D33155"/>
    <w:pPr>
      <w:widowControl w:val="0"/>
      <w:suppressLineNumbers/>
    </w:pPr>
    <w:rPr>
      <w:rFonts w:eastAsia="Lucida Sans Unicode"/>
    </w:rPr>
  </w:style>
  <w:style w:type="character" w:customStyle="1" w:styleId="14">
    <w:name w:val="Знак Знак1"/>
    <w:rsid w:val="00D33155"/>
    <w:rPr>
      <w:rFonts w:ascii="Arial" w:hAnsi="Arial" w:cs="Arial"/>
      <w:sz w:val="18"/>
      <w:szCs w:val="18"/>
    </w:rPr>
  </w:style>
  <w:style w:type="character" w:customStyle="1" w:styleId="15">
    <w:name w:val="Основной текст Знак1 Знак"/>
    <w:rsid w:val="00D33155"/>
    <w:rPr>
      <w:rFonts w:ascii="Arial" w:hAnsi="Arial" w:cs="Arial"/>
      <w:sz w:val="18"/>
      <w:szCs w:val="18"/>
    </w:rPr>
  </w:style>
  <w:style w:type="paragraph" w:styleId="aff4">
    <w:name w:val="Balloon Text"/>
    <w:basedOn w:val="a0"/>
    <w:link w:val="aff5"/>
    <w:rsid w:val="00D33155"/>
    <w:rPr>
      <w:rFonts w:ascii="Tahoma" w:hAnsi="Tahoma"/>
      <w:sz w:val="16"/>
      <w:szCs w:val="16"/>
    </w:rPr>
  </w:style>
  <w:style w:type="character" w:customStyle="1" w:styleId="aff5">
    <w:name w:val="Текст выноски Знак"/>
    <w:link w:val="aff4"/>
    <w:rsid w:val="00D33155"/>
    <w:rPr>
      <w:rFonts w:ascii="Tahoma" w:hAnsi="Tahoma" w:cs="Tahoma"/>
      <w:sz w:val="16"/>
      <w:szCs w:val="16"/>
    </w:rPr>
  </w:style>
  <w:style w:type="character" w:styleId="aff6">
    <w:name w:val="annotation reference"/>
    <w:rsid w:val="00D33155"/>
    <w:rPr>
      <w:sz w:val="16"/>
      <w:szCs w:val="16"/>
    </w:rPr>
  </w:style>
  <w:style w:type="paragraph" w:styleId="aff7">
    <w:name w:val="annotation text"/>
    <w:basedOn w:val="a0"/>
    <w:link w:val="aff8"/>
    <w:rsid w:val="00D33155"/>
    <w:rPr>
      <w:sz w:val="20"/>
      <w:szCs w:val="20"/>
    </w:rPr>
  </w:style>
  <w:style w:type="character" w:customStyle="1" w:styleId="aff8">
    <w:name w:val="Текст примечания Знак"/>
    <w:basedOn w:val="a1"/>
    <w:link w:val="aff7"/>
    <w:rsid w:val="00D33155"/>
  </w:style>
  <w:style w:type="paragraph" w:styleId="aff9">
    <w:name w:val="annotation subject"/>
    <w:basedOn w:val="aff7"/>
    <w:next w:val="aff7"/>
    <w:link w:val="affa"/>
    <w:rsid w:val="00D33155"/>
    <w:rPr>
      <w:b/>
      <w:bCs/>
    </w:rPr>
  </w:style>
  <w:style w:type="character" w:customStyle="1" w:styleId="affa">
    <w:name w:val="Тема примечания Знак"/>
    <w:link w:val="aff9"/>
    <w:rsid w:val="00D33155"/>
    <w:rPr>
      <w:b/>
      <w:bCs/>
    </w:rPr>
  </w:style>
  <w:style w:type="paragraph" w:customStyle="1" w:styleId="a">
    <w:name w:val="Текст ТД"/>
    <w:basedOn w:val="a0"/>
    <w:link w:val="affb"/>
    <w:qFormat/>
    <w:rsid w:val="00D33155"/>
    <w:pPr>
      <w:numPr>
        <w:numId w:val="15"/>
      </w:numPr>
      <w:spacing w:after="200"/>
      <w:jc w:val="both"/>
    </w:pPr>
    <w:rPr>
      <w:rFonts w:eastAsia="Calibri"/>
      <w:lang w:eastAsia="en-US"/>
    </w:rPr>
  </w:style>
  <w:style w:type="character" w:customStyle="1" w:styleId="affb">
    <w:name w:val="Текст ТД Знак"/>
    <w:link w:val="a"/>
    <w:rsid w:val="00D33155"/>
    <w:rPr>
      <w:rFonts w:eastAsia="Calibri"/>
      <w:sz w:val="24"/>
      <w:szCs w:val="24"/>
      <w:lang w:eastAsia="en-US"/>
    </w:rPr>
  </w:style>
  <w:style w:type="character" w:customStyle="1" w:styleId="34">
    <w:name w:val="Основной текст 3 Знак"/>
    <w:link w:val="33"/>
    <w:rsid w:val="00D33155"/>
    <w:rPr>
      <w:sz w:val="16"/>
      <w:szCs w:val="16"/>
    </w:rPr>
  </w:style>
  <w:style w:type="character" w:customStyle="1" w:styleId="af9">
    <w:name w:val="Текст сноски Знак"/>
    <w:link w:val="af8"/>
    <w:rsid w:val="00D33155"/>
  </w:style>
  <w:style w:type="character" w:customStyle="1" w:styleId="u">
    <w:name w:val="u"/>
    <w:rsid w:val="00D33155"/>
  </w:style>
  <w:style w:type="character" w:customStyle="1" w:styleId="afc">
    <w:name w:val="Основной текст с отступом Знак"/>
    <w:link w:val="afb"/>
    <w:qFormat/>
    <w:rsid w:val="00D33155"/>
    <w:rPr>
      <w:rFonts w:ascii="Arial" w:hAnsi="Arial" w:cs="Arial"/>
      <w:sz w:val="18"/>
      <w:szCs w:val="18"/>
    </w:rPr>
  </w:style>
  <w:style w:type="character" w:customStyle="1" w:styleId="aff">
    <w:name w:val="Название Знак"/>
    <w:link w:val="afe"/>
    <w:rsid w:val="00D33155"/>
    <w:rPr>
      <w:b/>
      <w:sz w:val="24"/>
    </w:rPr>
  </w:style>
  <w:style w:type="character" w:customStyle="1" w:styleId="ConsPlusNormal0">
    <w:name w:val="ConsPlusNormal Знак"/>
    <w:link w:val="ConsPlusNormal"/>
    <w:qFormat/>
    <w:rsid w:val="00D33155"/>
    <w:rPr>
      <w:rFonts w:ascii="Arial" w:hAnsi="Arial" w:cs="Arial"/>
      <w:lang w:val="ru-RU" w:eastAsia="ru-RU" w:bidi="ar-SA"/>
    </w:rPr>
  </w:style>
  <w:style w:type="paragraph" w:styleId="affc">
    <w:name w:val="List Paragraph"/>
    <w:basedOn w:val="a0"/>
    <w:link w:val="affd"/>
    <w:uiPriority w:val="34"/>
    <w:qFormat/>
    <w:rsid w:val="00D33155"/>
    <w:pPr>
      <w:ind w:left="720"/>
      <w:contextualSpacing/>
    </w:pPr>
  </w:style>
  <w:style w:type="character" w:customStyle="1" w:styleId="affd">
    <w:name w:val="Абзац списка Знак"/>
    <w:link w:val="affc"/>
    <w:uiPriority w:val="34"/>
    <w:rsid w:val="00D33155"/>
    <w:rPr>
      <w:sz w:val="24"/>
      <w:szCs w:val="24"/>
    </w:rPr>
  </w:style>
  <w:style w:type="paragraph" w:styleId="affe">
    <w:name w:val="No Spacing"/>
    <w:link w:val="afff"/>
    <w:uiPriority w:val="99"/>
    <w:qFormat/>
    <w:rsid w:val="00D33155"/>
    <w:rPr>
      <w:rFonts w:ascii="Calibri" w:hAnsi="Calibri"/>
      <w:sz w:val="22"/>
      <w:szCs w:val="22"/>
      <w:lang w:eastAsia="en-US"/>
    </w:rPr>
  </w:style>
  <w:style w:type="character" w:customStyle="1" w:styleId="afff">
    <w:name w:val="Без интервала Знак"/>
    <w:link w:val="affe"/>
    <w:uiPriority w:val="99"/>
    <w:rsid w:val="00D33155"/>
    <w:rPr>
      <w:rFonts w:ascii="Calibri" w:hAnsi="Calibri"/>
      <w:sz w:val="22"/>
      <w:szCs w:val="22"/>
      <w:lang w:eastAsia="en-US" w:bidi="ar-SA"/>
    </w:rPr>
  </w:style>
  <w:style w:type="paragraph" w:customStyle="1" w:styleId="Standard">
    <w:name w:val="Standard"/>
    <w:rsid w:val="00D33155"/>
    <w:pPr>
      <w:widowControl w:val="0"/>
    </w:pPr>
    <w:rPr>
      <w:rFonts w:ascii="Calibri" w:eastAsia="Lucida Sans Unicode" w:hAnsi="Calibri" w:cs="Tahoma"/>
      <w:color w:val="000000"/>
      <w:sz w:val="24"/>
      <w:szCs w:val="24"/>
      <w:lang w:val="en-US" w:eastAsia="en-US" w:bidi="en-US"/>
    </w:rPr>
  </w:style>
  <w:style w:type="paragraph" w:customStyle="1" w:styleId="formattext">
    <w:name w:val="formattext"/>
    <w:basedOn w:val="a0"/>
    <w:rsid w:val="00D33155"/>
    <w:pPr>
      <w:spacing w:before="100" w:beforeAutospacing="1" w:after="100" w:afterAutospacing="1"/>
    </w:pPr>
  </w:style>
  <w:style w:type="character" w:customStyle="1" w:styleId="31">
    <w:name w:val="Заголовок 3 Знак"/>
    <w:basedOn w:val="a1"/>
    <w:link w:val="30"/>
    <w:semiHidden/>
    <w:rsid w:val="00D33155"/>
    <w:rPr>
      <w:rFonts w:asciiTheme="majorHAnsi" w:eastAsiaTheme="majorEastAsia" w:hAnsiTheme="majorHAnsi" w:cstheme="majorBidi"/>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3A979E-997A-4A1B-8B61-8EE99F53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4817</Words>
  <Characters>27458</Characters>
  <Application>Microsoft Office Word</Application>
  <DocSecurity>0</DocSecurity>
  <Lines>228</Lines>
  <Paragraphs>64</Paragraphs>
  <ScaleCrop>false</ScaleCrop>
  <Company>Администрация Фрунзенского района</Company>
  <LinksUpToDate>false</LinksUpToDate>
  <CharactersWithSpaces>32211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77</cp:revision>
  <dcterms:created xsi:type="dcterms:W3CDTF">2023-03-13T13:56:00Z</dcterms:created>
  <dcterms:modified xsi:type="dcterms:W3CDTF">2026-06-11T06:56:00Z</dcterms:modified>
</cp:coreProperties>
</file>