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D40" w:rsidRDefault="00062D40" w:rsidP="004A28DC">
      <w:pPr>
        <w:jc w:val="right"/>
      </w:pPr>
    </w:p>
    <w:p w:rsidR="008B733E" w:rsidRDefault="008B733E" w:rsidP="008B733E">
      <w:pPr>
        <w:ind w:firstLine="540"/>
        <w:jc w:val="center"/>
        <w:rPr>
          <w:b/>
        </w:rPr>
      </w:pPr>
      <w:r w:rsidRPr="008B733E">
        <w:rPr>
          <w:b/>
        </w:rPr>
        <w:t>Расчет начальной (максимальной) цены контракта</w:t>
      </w:r>
      <w:r w:rsidR="007375FB">
        <w:rPr>
          <w:b/>
        </w:rPr>
        <w:t xml:space="preserve"> № </w:t>
      </w:r>
      <w:r w:rsidR="00D03202">
        <w:rPr>
          <w:b/>
        </w:rPr>
        <w:t>31</w:t>
      </w:r>
      <w:r w:rsidR="007375FB">
        <w:rPr>
          <w:b/>
        </w:rPr>
        <w:t>/26</w:t>
      </w:r>
    </w:p>
    <w:p w:rsidR="00D03202" w:rsidRPr="00D03202" w:rsidRDefault="00D03202" w:rsidP="008B733E">
      <w:pPr>
        <w:ind w:firstLine="540"/>
        <w:jc w:val="center"/>
        <w:rPr>
          <w:b/>
          <w:u w:val="single"/>
        </w:rPr>
      </w:pPr>
      <w:r w:rsidRPr="00D03202">
        <w:rPr>
          <w:b/>
          <w:szCs w:val="24"/>
          <w:u w:val="single"/>
        </w:rPr>
        <w:t xml:space="preserve">поставка комплекта сцепления для автомобиля </w:t>
      </w:r>
      <w:r w:rsidRPr="00D03202">
        <w:rPr>
          <w:b/>
          <w:szCs w:val="24"/>
          <w:u w:val="single"/>
          <w:lang w:val="en-US"/>
        </w:rPr>
        <w:t>Renault</w:t>
      </w:r>
      <w:r w:rsidRPr="00D03202">
        <w:rPr>
          <w:b/>
          <w:szCs w:val="24"/>
          <w:u w:val="single"/>
        </w:rPr>
        <w:t xml:space="preserve"> </w:t>
      </w:r>
      <w:r w:rsidRPr="00D03202">
        <w:rPr>
          <w:b/>
          <w:szCs w:val="24"/>
          <w:u w:val="single"/>
          <w:lang w:val="en-US"/>
        </w:rPr>
        <w:t>Duster</w:t>
      </w:r>
    </w:p>
    <w:p w:rsidR="007375FB" w:rsidRPr="008B733E" w:rsidRDefault="007375FB" w:rsidP="008B733E">
      <w:pPr>
        <w:ind w:firstLine="540"/>
        <w:jc w:val="center"/>
        <w:rPr>
          <w:b/>
          <w:sz w:val="10"/>
        </w:rPr>
      </w:pPr>
    </w:p>
    <w:p w:rsidR="007375FB" w:rsidRPr="007375FB" w:rsidRDefault="007375FB" w:rsidP="007375FB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="Calibri"/>
          <w:color w:val="auto"/>
          <w:szCs w:val="24"/>
          <w:lang w:eastAsia="en-US"/>
        </w:rPr>
      </w:pPr>
      <w:proofErr w:type="gramStart"/>
      <w:r w:rsidRPr="007375FB">
        <w:rPr>
          <w:bCs/>
          <w:szCs w:val="24"/>
        </w:rPr>
        <w:t>В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</w:t>
      </w:r>
      <w:proofErr w:type="gramEnd"/>
      <w:r w:rsidRPr="007375FB">
        <w:rPr>
          <w:bCs/>
          <w:szCs w:val="24"/>
        </w:rPr>
        <w:t xml:space="preserve"> с единственным поставщиком (подрядчиком, исполнителем)» </w:t>
      </w:r>
      <w:r w:rsidRPr="007375FB">
        <w:rPr>
          <w:rFonts w:eastAsia="Calibri"/>
          <w:color w:val="auto"/>
          <w:szCs w:val="24"/>
          <w:lang w:eastAsia="en-US"/>
        </w:rPr>
        <w:t>в целях получения ценовой информации в отношении данных услуг для определения НМЦК были осуществлены следующие процедуры:</w:t>
      </w:r>
    </w:p>
    <w:p w:rsidR="007375FB" w:rsidRPr="007375FB" w:rsidRDefault="007375FB" w:rsidP="007375FB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="Calibri"/>
          <w:color w:val="auto"/>
          <w:szCs w:val="24"/>
          <w:lang w:eastAsia="en-US"/>
        </w:rPr>
      </w:pPr>
    </w:p>
    <w:tbl>
      <w:tblPr>
        <w:tblStyle w:val="10"/>
        <w:tblW w:w="14850" w:type="dxa"/>
        <w:tblLook w:val="04A0"/>
      </w:tblPr>
      <w:tblGrid>
        <w:gridCol w:w="540"/>
        <w:gridCol w:w="7365"/>
        <w:gridCol w:w="6945"/>
      </w:tblGrid>
      <w:tr w:rsidR="007375FB" w:rsidRPr="007375FB" w:rsidTr="007375F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№ п/п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Наименование процедуры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Результат процедуры:</w:t>
            </w:r>
          </w:p>
        </w:tc>
      </w:tr>
      <w:tr w:rsidR="007375FB" w:rsidRPr="007375FB" w:rsidTr="007375F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1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Поиск ценовой информации в Реестре товаров для обеспечения нужд Санкт–Петербурга (</w:t>
            </w:r>
            <w:hyperlink r:id="rId5" w:history="1"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https://www.gov.spb.ru/gov/otrasl/kg</w:t>
              </w:r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val="en-US" w:eastAsia="en-US"/>
                </w:rPr>
                <w:t>z</w:t>
              </w:r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/</w:t>
              </w:r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val="en-US" w:eastAsia="en-US"/>
                </w:rPr>
                <w:t>current</w:t>
              </w:r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_</w:t>
              </w:r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val="en-US" w:eastAsia="en-US"/>
                </w:rPr>
                <w:t>activities</w:t>
              </w:r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/</w:t>
              </w:r>
              <w:proofErr w:type="spellStart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val="en-US" w:eastAsia="en-US"/>
                </w:rPr>
                <w:t>reestr</w:t>
              </w:r>
              <w:proofErr w:type="spellEnd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-</w:t>
              </w:r>
              <w:proofErr w:type="spellStart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val="en-US" w:eastAsia="en-US"/>
                </w:rPr>
                <w:t>tovarov</w:t>
              </w:r>
              <w:proofErr w:type="spellEnd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-</w:t>
              </w:r>
              <w:proofErr w:type="spellStart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val="en-US" w:eastAsia="en-US"/>
                </w:rPr>
                <w:t>dlya</w:t>
              </w:r>
              <w:proofErr w:type="spellEnd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-</w:t>
              </w:r>
              <w:proofErr w:type="spellStart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val="en-US" w:eastAsia="en-US"/>
                </w:rPr>
                <w:t>obespecheniya</w:t>
              </w:r>
              <w:proofErr w:type="spellEnd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-</w:t>
              </w:r>
              <w:proofErr w:type="spellStart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val="en-US" w:eastAsia="en-US"/>
                </w:rPr>
                <w:t>nuzhd</w:t>
              </w:r>
              <w:proofErr w:type="spellEnd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-</w:t>
              </w:r>
              <w:proofErr w:type="spellStart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val="en-US" w:eastAsia="en-US"/>
                </w:rPr>
                <w:t>spb</w:t>
              </w:r>
              <w:proofErr w:type="spellEnd"/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/</w:t>
              </w:r>
            </w:hyperlink>
            <w:r w:rsidRPr="007375FB">
              <w:rPr>
                <w:rFonts w:eastAsia="Calibri"/>
                <w:color w:val="auto"/>
                <w:szCs w:val="24"/>
                <w:lang w:eastAsia="en-US"/>
              </w:rPr>
              <w:t>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auto"/>
                <w:szCs w:val="24"/>
                <w:lang w:eastAsia="en-US"/>
              </w:rPr>
            </w:pPr>
            <w:r w:rsidRPr="007375FB">
              <w:rPr>
                <w:color w:val="auto"/>
                <w:szCs w:val="24"/>
                <w:lang w:eastAsia="en-US"/>
              </w:rPr>
              <w:t xml:space="preserve">Идентичные </w:t>
            </w:r>
            <w:r w:rsidR="00A6016F">
              <w:rPr>
                <w:color w:val="auto"/>
                <w:szCs w:val="24"/>
                <w:lang w:eastAsia="en-US"/>
              </w:rPr>
              <w:t>товары</w:t>
            </w:r>
            <w:r w:rsidRPr="007375FB">
              <w:rPr>
                <w:color w:val="auto"/>
                <w:szCs w:val="24"/>
                <w:lang w:eastAsia="en-US"/>
              </w:rPr>
              <w:t xml:space="preserve"> не найдены. </w:t>
            </w:r>
          </w:p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FF0000"/>
                <w:szCs w:val="24"/>
                <w:lang w:eastAsia="en-US"/>
              </w:rPr>
            </w:pPr>
          </w:p>
        </w:tc>
      </w:tr>
      <w:tr w:rsidR="007375FB" w:rsidRPr="007375FB" w:rsidTr="007375FB">
        <w:trPr>
          <w:trHeight w:val="9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2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FB" w:rsidRPr="007375FB" w:rsidRDefault="007375FB" w:rsidP="007375FB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Cs w:val="22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Поиск идентичных (однородных) товаров в Реестре контрактов, заключенных заказчиками (</w:t>
            </w:r>
            <w:hyperlink r:id="rId6" w:history="1"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https://zakupki.gov.ru/epz/contract/search/results.html</w:t>
              </w:r>
            </w:hyperlink>
            <w:r w:rsidRPr="007375FB">
              <w:rPr>
                <w:rFonts w:ascii="Calibri" w:hAnsi="Calibri"/>
                <w:color w:val="auto"/>
                <w:szCs w:val="22"/>
                <w:lang w:eastAsia="en-US"/>
              </w:rPr>
              <w:t>)</w:t>
            </w:r>
          </w:p>
          <w:p w:rsidR="007375FB" w:rsidRPr="007375FB" w:rsidRDefault="007375FB" w:rsidP="007375F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(</w:t>
            </w:r>
            <w:hyperlink r:id="rId7" w:history="1">
              <w:r w:rsidRPr="007375FB">
                <w:rPr>
                  <w:rFonts w:eastAsia="Calibri"/>
                  <w:color w:val="0000FF" w:themeColor="hyperlink"/>
                  <w:szCs w:val="24"/>
                  <w:u w:val="single"/>
                  <w:lang w:eastAsia="en-US"/>
                </w:rPr>
                <w:t>http://estore.gz-spb.ru/contracts/catalog/common/eshop</w:t>
              </w:r>
            </w:hyperlink>
            <w:r w:rsidRPr="007375FB">
              <w:rPr>
                <w:rFonts w:eastAsia="Calibri"/>
                <w:color w:val="auto"/>
                <w:szCs w:val="24"/>
                <w:lang w:eastAsia="en-US"/>
              </w:rPr>
              <w:t>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A2" w:rsidRPr="007375FB" w:rsidRDefault="00D03202" w:rsidP="00A6016F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color w:val="333333"/>
                <w:szCs w:val="24"/>
                <w:shd w:val="clear" w:color="auto" w:fill="FFFFFF"/>
                <w:lang w:eastAsia="en-US"/>
              </w:rPr>
              <w:t>Информация не обнаружена.</w:t>
            </w:r>
          </w:p>
        </w:tc>
      </w:tr>
      <w:tr w:rsidR="007375FB" w:rsidRPr="007375FB" w:rsidTr="00112E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3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FB" w:rsidRPr="007375FB" w:rsidRDefault="007375FB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7375FB">
              <w:rPr>
                <w:rFonts w:eastAsia="Calibri"/>
                <w:color w:val="auto"/>
                <w:szCs w:val="24"/>
                <w:lang w:eastAsia="en-US"/>
              </w:rPr>
              <w:t>Запрос ценовой информации в подсистеме «Электронный магазин»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02" w:rsidRDefault="000C025C" w:rsidP="00D0320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auto"/>
                <w:szCs w:val="24"/>
                <w:shd w:val="clear" w:color="auto" w:fill="FFFFFF"/>
                <w:lang w:eastAsia="en-US"/>
              </w:rPr>
            </w:pPr>
            <w:r w:rsidRPr="00762AA2">
              <w:rPr>
                <w:color w:val="auto"/>
                <w:szCs w:val="24"/>
                <w:shd w:val="clear" w:color="auto" w:fill="FFFFFF"/>
                <w:lang w:eastAsia="en-US"/>
              </w:rPr>
              <w:t xml:space="preserve">№ </w:t>
            </w:r>
            <w:r w:rsidR="00D03202">
              <w:rPr>
                <w:color w:val="auto"/>
                <w:szCs w:val="24"/>
                <w:shd w:val="clear" w:color="auto" w:fill="FFFFFF"/>
                <w:lang w:eastAsia="en-US"/>
              </w:rPr>
              <w:t>20260608002 от 08.06.2026</w:t>
            </w:r>
          </w:p>
          <w:p w:rsidR="000C025C" w:rsidRDefault="000C025C" w:rsidP="00D0320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auto"/>
                <w:szCs w:val="24"/>
                <w:shd w:val="clear" w:color="auto" w:fill="FFFFFF"/>
                <w:lang w:eastAsia="en-US"/>
              </w:rPr>
            </w:pPr>
            <w:r w:rsidRPr="00762AA2">
              <w:rPr>
                <w:color w:val="auto"/>
                <w:szCs w:val="24"/>
                <w:shd w:val="clear" w:color="auto" w:fill="FFFFFF"/>
                <w:lang w:eastAsia="en-US"/>
              </w:rPr>
              <w:t xml:space="preserve">Коммерческое предложение № </w:t>
            </w:r>
            <w:r w:rsidR="00D03202">
              <w:rPr>
                <w:color w:val="auto"/>
                <w:szCs w:val="24"/>
                <w:shd w:val="clear" w:color="auto" w:fill="FFFFFF"/>
                <w:lang w:eastAsia="en-US"/>
              </w:rPr>
              <w:t>20260608002001 от 08.06.2026</w:t>
            </w:r>
          </w:p>
          <w:p w:rsidR="00D03202" w:rsidRDefault="00D03202" w:rsidP="00D0320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auto"/>
                <w:szCs w:val="24"/>
                <w:shd w:val="clear" w:color="auto" w:fill="FFFFFF"/>
                <w:lang w:eastAsia="en-US"/>
              </w:rPr>
            </w:pPr>
            <w:r w:rsidRPr="00762AA2">
              <w:rPr>
                <w:color w:val="auto"/>
                <w:szCs w:val="24"/>
                <w:shd w:val="clear" w:color="auto" w:fill="FFFFFF"/>
                <w:lang w:eastAsia="en-US"/>
              </w:rPr>
              <w:t xml:space="preserve">Коммерческое предложение № </w:t>
            </w:r>
            <w:r>
              <w:rPr>
                <w:color w:val="auto"/>
                <w:szCs w:val="24"/>
                <w:shd w:val="clear" w:color="auto" w:fill="FFFFFF"/>
                <w:lang w:eastAsia="en-US"/>
              </w:rPr>
              <w:t>20260608002002 от 08.06.2026</w:t>
            </w:r>
          </w:p>
          <w:p w:rsidR="00D03202" w:rsidRPr="007375FB" w:rsidRDefault="00D03202" w:rsidP="00D0320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333333"/>
                <w:szCs w:val="24"/>
                <w:shd w:val="clear" w:color="auto" w:fill="FFFFFF"/>
                <w:lang w:eastAsia="en-US"/>
              </w:rPr>
            </w:pPr>
          </w:p>
        </w:tc>
      </w:tr>
      <w:tr w:rsidR="00D03202" w:rsidRPr="007375FB" w:rsidTr="00112E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202" w:rsidRPr="007375FB" w:rsidRDefault="00D03202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4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202" w:rsidRPr="007375FB" w:rsidRDefault="00D03202" w:rsidP="00D0320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Информация из публичных источников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02" w:rsidRPr="00762AA2" w:rsidRDefault="00D03202" w:rsidP="007375F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auto"/>
                <w:szCs w:val="24"/>
                <w:shd w:val="clear" w:color="auto" w:fill="FFFFFF"/>
                <w:lang w:eastAsia="en-US"/>
              </w:rPr>
            </w:pPr>
            <w:r>
              <w:rPr>
                <w:color w:val="auto"/>
                <w:szCs w:val="24"/>
                <w:shd w:val="clear" w:color="auto" w:fill="FFFFFF"/>
                <w:lang w:eastAsia="en-US"/>
              </w:rPr>
              <w:t>Экранная копия № 31/26-1 от 09.06.2026</w:t>
            </w:r>
          </w:p>
        </w:tc>
      </w:tr>
    </w:tbl>
    <w:p w:rsidR="007375FB" w:rsidRPr="007375FB" w:rsidRDefault="007375FB" w:rsidP="007375FB">
      <w:pPr>
        <w:ind w:firstLine="567"/>
        <w:jc w:val="both"/>
        <w:rPr>
          <w:bCs/>
          <w:szCs w:val="24"/>
        </w:rPr>
      </w:pPr>
    </w:p>
    <w:p w:rsidR="007375FB" w:rsidRDefault="007375FB" w:rsidP="007375FB">
      <w:pPr>
        <w:ind w:firstLine="567"/>
        <w:jc w:val="both"/>
        <w:rPr>
          <w:bCs/>
          <w:szCs w:val="24"/>
        </w:rPr>
      </w:pPr>
    </w:p>
    <w:p w:rsidR="00D03202" w:rsidRDefault="00D03202" w:rsidP="007375FB">
      <w:pPr>
        <w:ind w:firstLine="567"/>
        <w:jc w:val="both"/>
        <w:rPr>
          <w:bCs/>
          <w:szCs w:val="24"/>
        </w:rPr>
      </w:pPr>
    </w:p>
    <w:p w:rsidR="00D03202" w:rsidRDefault="00D03202" w:rsidP="007375FB">
      <w:pPr>
        <w:ind w:firstLine="567"/>
        <w:jc w:val="both"/>
        <w:rPr>
          <w:bCs/>
          <w:szCs w:val="24"/>
        </w:rPr>
      </w:pPr>
    </w:p>
    <w:p w:rsidR="00D03202" w:rsidRPr="007375FB" w:rsidRDefault="00D03202" w:rsidP="007375FB">
      <w:pPr>
        <w:ind w:firstLine="567"/>
        <w:jc w:val="both"/>
        <w:rPr>
          <w:bCs/>
          <w:szCs w:val="24"/>
        </w:rPr>
      </w:pPr>
    </w:p>
    <w:p w:rsidR="007375FB" w:rsidRDefault="007375FB" w:rsidP="007375FB">
      <w:pPr>
        <w:ind w:firstLine="567"/>
        <w:jc w:val="both"/>
        <w:rPr>
          <w:bCs/>
          <w:szCs w:val="24"/>
        </w:rPr>
      </w:pPr>
      <w:r w:rsidRPr="007375FB">
        <w:rPr>
          <w:bCs/>
          <w:szCs w:val="24"/>
        </w:rPr>
        <w:t>Начальная (максимальная) цена контракта сформирована Заказчиком методом 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762AA2" w:rsidRDefault="00762AA2" w:rsidP="007375FB">
      <w:pPr>
        <w:ind w:firstLine="567"/>
        <w:jc w:val="both"/>
        <w:rPr>
          <w:bCs/>
          <w:szCs w:val="24"/>
        </w:rPr>
      </w:pPr>
    </w:p>
    <w:p w:rsidR="00762AA2" w:rsidRDefault="00762AA2" w:rsidP="007375FB">
      <w:pPr>
        <w:ind w:firstLine="567"/>
        <w:jc w:val="both"/>
        <w:rPr>
          <w:bCs/>
          <w:szCs w:val="24"/>
        </w:rPr>
      </w:pPr>
    </w:p>
    <w:p w:rsidR="00762AA2" w:rsidRDefault="00762AA2" w:rsidP="007375FB">
      <w:pPr>
        <w:ind w:firstLine="567"/>
        <w:jc w:val="both"/>
        <w:rPr>
          <w:bCs/>
          <w:szCs w:val="24"/>
        </w:rPr>
      </w:pPr>
    </w:p>
    <w:p w:rsidR="00762AA2" w:rsidRDefault="00762AA2" w:rsidP="007375FB">
      <w:pPr>
        <w:ind w:firstLine="567"/>
        <w:jc w:val="both"/>
        <w:rPr>
          <w:bCs/>
          <w:szCs w:val="24"/>
        </w:rPr>
      </w:pPr>
    </w:p>
    <w:p w:rsidR="00762AA2" w:rsidRPr="007375FB" w:rsidRDefault="00762AA2" w:rsidP="007375FB">
      <w:pPr>
        <w:ind w:firstLine="567"/>
        <w:jc w:val="both"/>
        <w:rPr>
          <w:bCs/>
          <w:szCs w:val="24"/>
        </w:rPr>
      </w:pPr>
      <w:bookmarkStart w:id="0" w:name="_GoBack"/>
      <w:bookmarkEnd w:id="0"/>
    </w:p>
    <w:p w:rsidR="0001620C" w:rsidRDefault="0001620C" w:rsidP="0001620C">
      <w:pPr>
        <w:jc w:val="both"/>
      </w:pPr>
    </w:p>
    <w:p w:rsidR="00A6016F" w:rsidRPr="00A6016F" w:rsidRDefault="00A6016F" w:rsidP="00A6016F">
      <w:pPr>
        <w:widowControl w:val="0"/>
        <w:autoSpaceDE w:val="0"/>
        <w:autoSpaceDN w:val="0"/>
        <w:adjustRightInd w:val="0"/>
        <w:jc w:val="both"/>
        <w:rPr>
          <w:color w:val="auto"/>
          <w:sz w:val="16"/>
          <w:szCs w:val="16"/>
        </w:rPr>
      </w:pPr>
    </w:p>
    <w:tbl>
      <w:tblPr>
        <w:tblStyle w:val="a7"/>
        <w:tblW w:w="15135" w:type="dxa"/>
        <w:tblLayout w:type="fixed"/>
        <w:tblLook w:val="04A0"/>
      </w:tblPr>
      <w:tblGrid>
        <w:gridCol w:w="393"/>
        <w:gridCol w:w="1843"/>
        <w:gridCol w:w="850"/>
        <w:gridCol w:w="709"/>
        <w:gridCol w:w="3118"/>
        <w:gridCol w:w="1276"/>
        <w:gridCol w:w="1276"/>
        <w:gridCol w:w="1417"/>
        <w:gridCol w:w="1418"/>
        <w:gridCol w:w="1417"/>
        <w:gridCol w:w="1418"/>
      </w:tblGrid>
      <w:tr w:rsidR="00A6016F" w:rsidRPr="00A6016F" w:rsidTr="00A6016F">
        <w:trPr>
          <w:trHeight w:val="296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6016F" w:rsidRPr="00A6016F" w:rsidRDefault="00A6016F" w:rsidP="00A6016F">
            <w:pPr>
              <w:ind w:left="113" w:right="113"/>
              <w:jc w:val="center"/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6016F" w:rsidRPr="00A6016F" w:rsidRDefault="00A6016F" w:rsidP="00A6016F">
            <w:pPr>
              <w:ind w:left="113" w:right="113"/>
              <w:jc w:val="center"/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auto"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Предельная цена**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Расчет НМЦК*</w:t>
            </w:r>
          </w:p>
          <w:p w:rsidR="00A6016F" w:rsidRPr="00A6016F" w:rsidRDefault="00A6016F" w:rsidP="00A6016F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A6016F" w:rsidRPr="00A6016F" w:rsidRDefault="00A6016F" w:rsidP="00A6016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auto"/>
                <w:sz w:val="18"/>
                <w:szCs w:val="18"/>
                <w:lang w:eastAsia="en-US"/>
              </w:rPr>
            </w:pPr>
            <w:r w:rsidRPr="00A6016F">
              <w:rPr>
                <w:b/>
                <w:noProof/>
                <w:color w:val="auto"/>
                <w:position w:val="-24"/>
                <w:sz w:val="18"/>
                <w:szCs w:val="18"/>
              </w:rPr>
              <w:drawing>
                <wp:inline distT="0" distB="0" distL="0" distR="0">
                  <wp:extent cx="739775" cy="254635"/>
                  <wp:effectExtent l="0" t="0" r="3175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16F" w:rsidRPr="00A6016F" w:rsidRDefault="00A6016F" w:rsidP="00A6016F">
            <w:pPr>
              <w:jc w:val="center"/>
              <w:rPr>
                <w:b/>
                <w:color w:val="auto"/>
                <w:sz w:val="18"/>
                <w:szCs w:val="18"/>
                <w:lang w:eastAsia="en-US"/>
              </w:rPr>
            </w:pPr>
          </w:p>
        </w:tc>
      </w:tr>
      <w:tr w:rsidR="00A6016F" w:rsidRPr="00A6016F" w:rsidTr="00A6016F"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auto"/>
                <w:sz w:val="18"/>
                <w:szCs w:val="18"/>
                <w:lang w:eastAsia="en-US"/>
              </w:rPr>
            </w:pPr>
            <w:r w:rsidRPr="00A6016F">
              <w:rPr>
                <w:b/>
                <w:color w:val="auto"/>
                <w:sz w:val="18"/>
                <w:szCs w:val="18"/>
                <w:lang w:eastAsia="en-US"/>
              </w:rPr>
              <w:t>Реквизиты источника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auto"/>
                <w:sz w:val="18"/>
                <w:szCs w:val="18"/>
                <w:lang w:eastAsia="en-US"/>
              </w:rPr>
            </w:pPr>
            <w:r w:rsidRPr="00A6016F">
              <w:rPr>
                <w:b/>
                <w:color w:val="auto"/>
                <w:sz w:val="18"/>
                <w:szCs w:val="18"/>
                <w:lang w:eastAsia="en-US"/>
              </w:rPr>
              <w:t>Ценовая информация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auto"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Средняя арифметическая цена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Среднее квадратичное отклонение*</w:t>
            </w:r>
          </w:p>
          <w:p w:rsidR="00A6016F" w:rsidRPr="00A6016F" w:rsidRDefault="00A6016F" w:rsidP="00A6016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noProof/>
                <w:color w:val="auto"/>
                <w:position w:val="-26"/>
                <w:sz w:val="18"/>
                <w:szCs w:val="18"/>
              </w:rPr>
              <w:drawing>
                <wp:inline distT="0" distB="0" distL="0" distR="0">
                  <wp:extent cx="643890" cy="341630"/>
                  <wp:effectExtent l="0" t="0" r="3810" b="127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sz w:val="18"/>
                <w:szCs w:val="18"/>
                <w:lang w:eastAsia="en-US"/>
              </w:rPr>
              <w:t>Коэффициент вариации цен</w:t>
            </w:r>
            <w:proofErr w:type="gramStart"/>
            <w:r w:rsidRPr="00A6016F">
              <w:rPr>
                <w:b/>
                <w:sz w:val="18"/>
                <w:szCs w:val="18"/>
                <w:lang w:eastAsia="en-US"/>
              </w:rPr>
              <w:t>*</w:t>
            </w:r>
            <w:r w:rsidR="00C54662">
              <w:rPr>
                <w:b/>
                <w:sz w:val="18"/>
                <w:szCs w:val="18"/>
                <w:lang w:eastAsia="en-US"/>
              </w:rPr>
              <w:t xml:space="preserve"> (%)</w:t>
            </w:r>
            <w:proofErr w:type="gramEnd"/>
          </w:p>
          <w:p w:rsidR="00A6016F" w:rsidRPr="00A6016F" w:rsidRDefault="00A6016F" w:rsidP="00A6016F">
            <w:pPr>
              <w:rPr>
                <w:b/>
                <w:sz w:val="18"/>
                <w:szCs w:val="18"/>
                <w:lang w:eastAsia="en-US"/>
              </w:rPr>
            </w:pPr>
            <w:r w:rsidRPr="00A6016F">
              <w:rPr>
                <w:b/>
                <w:noProof/>
                <w:color w:val="auto"/>
                <w:position w:val="-28"/>
                <w:sz w:val="18"/>
                <w:szCs w:val="18"/>
              </w:rPr>
              <w:drawing>
                <wp:inline distT="0" distB="0" distL="0" distR="0">
                  <wp:extent cx="564515" cy="174625"/>
                  <wp:effectExtent l="0" t="0" r="6985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" cy="17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b/>
                <w:color w:val="auto"/>
                <w:sz w:val="18"/>
                <w:szCs w:val="18"/>
                <w:lang w:eastAsia="en-US"/>
              </w:rPr>
            </w:pPr>
          </w:p>
        </w:tc>
      </w:tr>
      <w:tr w:rsidR="00A6016F" w:rsidRPr="00A6016F" w:rsidTr="00A6016F">
        <w:trPr>
          <w:trHeight w:val="477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2"/>
                <w:lang w:eastAsia="en-US"/>
              </w:rPr>
            </w:pPr>
            <w:r w:rsidRPr="00A6016F">
              <w:rPr>
                <w:color w:val="auto"/>
                <w:szCs w:val="22"/>
                <w:lang w:eastAsia="en-US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D03202" w:rsidP="00A6016F">
            <w:pPr>
              <w:autoSpaceDE w:val="0"/>
              <w:autoSpaceDN w:val="0"/>
              <w:jc w:val="center"/>
              <w:rPr>
                <w:color w:val="auto"/>
                <w:szCs w:val="22"/>
                <w:lang w:eastAsia="en-US"/>
              </w:rPr>
            </w:pPr>
            <w:r>
              <w:t>Комплект сцепления</w:t>
            </w:r>
            <w:r w:rsidR="00C54662">
              <w:t xml:space="preserve"> </w:t>
            </w:r>
            <w:r>
              <w:rPr>
                <w:lang w:val="en-US"/>
              </w:rPr>
              <w:t>c</w:t>
            </w:r>
            <w:r w:rsidR="00C54662">
              <w:t xml:space="preserve"> </w:t>
            </w:r>
            <w:r>
              <w:t>гидравлическим выжимным подшипником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D03202" w:rsidP="00A6016F">
            <w:pPr>
              <w:jc w:val="center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C54662" w:rsidRDefault="00C54662" w:rsidP="00C54662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color w:val="auto"/>
                <w:szCs w:val="24"/>
                <w:shd w:val="clear" w:color="auto" w:fill="FFFFFF"/>
                <w:lang w:eastAsia="en-US"/>
              </w:rPr>
            </w:pPr>
            <w:r w:rsidRPr="00762AA2">
              <w:rPr>
                <w:color w:val="auto"/>
                <w:szCs w:val="24"/>
                <w:shd w:val="clear" w:color="auto" w:fill="FFFFFF"/>
                <w:lang w:eastAsia="en-US"/>
              </w:rPr>
              <w:t xml:space="preserve">Коммерческое предложение № </w:t>
            </w:r>
            <w:r>
              <w:rPr>
                <w:color w:val="auto"/>
                <w:szCs w:val="24"/>
                <w:shd w:val="clear" w:color="auto" w:fill="FFFFFF"/>
                <w:lang w:eastAsia="en-US"/>
              </w:rPr>
              <w:t>20260608002001 от 08.06.2026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C54662" w:rsidP="00A6016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28 750,00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762AA2" w:rsidRDefault="00C54662" w:rsidP="00A6016F">
            <w:pPr>
              <w:jc w:val="center"/>
              <w:rPr>
                <w:b/>
                <w:color w:val="auto"/>
                <w:szCs w:val="22"/>
                <w:lang w:eastAsia="en-US"/>
              </w:rPr>
            </w:pPr>
            <w:r>
              <w:rPr>
                <w:b/>
                <w:color w:val="auto"/>
                <w:szCs w:val="22"/>
                <w:lang w:eastAsia="en-US"/>
              </w:rPr>
              <w:t>20 913,00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C54662" w:rsidP="00A6016F">
            <w:pPr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6 859,52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C54662" w:rsidP="00A6016F">
            <w:pPr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32,8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D03202" w:rsidP="00A6016F">
            <w:pPr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Не </w:t>
            </w:r>
            <w:proofErr w:type="gramStart"/>
            <w:r>
              <w:rPr>
                <w:szCs w:val="22"/>
                <w:lang w:eastAsia="en-US"/>
              </w:rPr>
              <w:t>установлена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C54662" w:rsidP="00A6016F">
            <w:pPr>
              <w:jc w:val="center"/>
              <w:rPr>
                <w:color w:val="auto"/>
                <w:szCs w:val="22"/>
                <w:lang w:eastAsia="en-US"/>
              </w:rPr>
            </w:pPr>
            <w:r>
              <w:rPr>
                <w:b/>
                <w:color w:val="auto"/>
                <w:szCs w:val="22"/>
                <w:lang w:eastAsia="en-US"/>
              </w:rPr>
              <w:t>20 913,00</w:t>
            </w:r>
          </w:p>
        </w:tc>
      </w:tr>
      <w:tr w:rsidR="00A6016F" w:rsidRPr="00A6016F" w:rsidTr="00A6016F">
        <w:trPr>
          <w:trHeight w:val="477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C54662" w:rsidRDefault="00C54662" w:rsidP="00C54662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color w:val="auto"/>
                <w:szCs w:val="24"/>
                <w:shd w:val="clear" w:color="auto" w:fill="FFFFFF"/>
                <w:lang w:eastAsia="en-US"/>
              </w:rPr>
            </w:pPr>
            <w:r w:rsidRPr="00762AA2">
              <w:rPr>
                <w:color w:val="auto"/>
                <w:szCs w:val="24"/>
                <w:shd w:val="clear" w:color="auto" w:fill="FFFFFF"/>
                <w:lang w:eastAsia="en-US"/>
              </w:rPr>
              <w:t xml:space="preserve">Коммерческое предложение № </w:t>
            </w:r>
            <w:r>
              <w:rPr>
                <w:color w:val="auto"/>
                <w:szCs w:val="24"/>
                <w:shd w:val="clear" w:color="auto" w:fill="FFFFFF"/>
                <w:lang w:eastAsia="en-US"/>
              </w:rPr>
              <w:t>20260608002002 от 08.06.2026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C54662" w:rsidP="00A6016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16 000,00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</w:tr>
      <w:tr w:rsidR="00A6016F" w:rsidRPr="00A6016F" w:rsidTr="00A6016F">
        <w:trPr>
          <w:trHeight w:val="477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C54662" w:rsidP="00C54662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4"/>
                <w:shd w:val="clear" w:color="auto" w:fill="FFFFFF"/>
                <w:lang w:eastAsia="en-US"/>
              </w:rPr>
              <w:t>Экранная копия № 31/26-1 от 09.06.2026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C54662" w:rsidP="00A6016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17 989,00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6F" w:rsidRPr="00A6016F" w:rsidRDefault="00A6016F" w:rsidP="00A6016F">
            <w:pPr>
              <w:rPr>
                <w:color w:val="auto"/>
                <w:szCs w:val="22"/>
                <w:lang w:eastAsia="en-US"/>
              </w:rPr>
            </w:pPr>
          </w:p>
        </w:tc>
      </w:tr>
      <w:tr w:rsidR="00A6016F" w:rsidRPr="00A6016F" w:rsidTr="00A6016F">
        <w:trPr>
          <w:trHeight w:val="297"/>
        </w:trPr>
        <w:tc>
          <w:tcPr>
            <w:tcW w:w="13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016F" w:rsidRPr="00A6016F" w:rsidRDefault="00A6016F" w:rsidP="00A6016F">
            <w:pPr>
              <w:rPr>
                <w:b/>
                <w:szCs w:val="22"/>
                <w:lang w:eastAsia="en-US"/>
              </w:rPr>
            </w:pPr>
            <w:r w:rsidRPr="00A6016F">
              <w:rPr>
                <w:b/>
                <w:szCs w:val="22"/>
                <w:lang w:eastAsia="en-US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016F" w:rsidRPr="00A6016F" w:rsidRDefault="00C54662" w:rsidP="00A6016F">
            <w:pPr>
              <w:jc w:val="center"/>
              <w:rPr>
                <w:b/>
                <w:szCs w:val="22"/>
                <w:lang w:eastAsia="en-US"/>
              </w:rPr>
            </w:pPr>
            <w:r>
              <w:rPr>
                <w:b/>
                <w:color w:val="auto"/>
                <w:szCs w:val="22"/>
                <w:lang w:eastAsia="en-US"/>
              </w:rPr>
              <w:t>20 913,00</w:t>
            </w:r>
          </w:p>
        </w:tc>
      </w:tr>
    </w:tbl>
    <w:p w:rsidR="00A6016F" w:rsidRPr="00A6016F" w:rsidRDefault="00A6016F" w:rsidP="00A6016F">
      <w:pPr>
        <w:widowControl w:val="0"/>
        <w:autoSpaceDE w:val="0"/>
        <w:autoSpaceDN w:val="0"/>
        <w:adjustRightInd w:val="0"/>
        <w:ind w:firstLine="284"/>
        <w:jc w:val="both"/>
        <w:rPr>
          <w:color w:val="auto"/>
          <w:sz w:val="22"/>
          <w:szCs w:val="22"/>
        </w:rPr>
      </w:pPr>
    </w:p>
    <w:p w:rsidR="00A6016F" w:rsidRPr="00A6016F" w:rsidRDefault="00A6016F" w:rsidP="00A6016F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0"/>
        </w:rPr>
      </w:pPr>
      <w:r w:rsidRPr="00A6016F">
        <w:rPr>
          <w:color w:val="auto"/>
          <w:sz w:val="20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A6016F">
        <w:rPr>
          <w:bCs/>
          <w:sz w:val="20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567.</w:t>
      </w:r>
    </w:p>
    <w:p w:rsidR="00A6016F" w:rsidRPr="00A6016F" w:rsidRDefault="00A6016F" w:rsidP="00A6016F">
      <w:pPr>
        <w:widowControl w:val="0"/>
        <w:autoSpaceDE w:val="0"/>
        <w:autoSpaceDN w:val="0"/>
        <w:adjustRightInd w:val="0"/>
        <w:ind w:firstLine="284"/>
        <w:jc w:val="both"/>
        <w:rPr>
          <w:rFonts w:ascii="Calibri" w:hAnsi="Calibri"/>
          <w:color w:val="auto"/>
          <w:sz w:val="22"/>
          <w:szCs w:val="22"/>
          <w:shd w:val="clear" w:color="auto" w:fill="FFFFFF"/>
        </w:rPr>
      </w:pPr>
      <w:r w:rsidRPr="00A6016F">
        <w:rPr>
          <w:rFonts w:eastAsia="Calibri"/>
          <w:color w:val="auto"/>
          <w:sz w:val="20"/>
          <w:lang w:eastAsia="en-US"/>
        </w:rPr>
        <w:t>**Распоряжение Комитета по государственному заказу</w:t>
      </w:r>
      <w:proofErr w:type="gramStart"/>
      <w:r w:rsidRPr="00A6016F">
        <w:rPr>
          <w:rFonts w:eastAsia="Calibri"/>
          <w:color w:val="auto"/>
          <w:sz w:val="20"/>
          <w:lang w:eastAsia="en-US"/>
        </w:rPr>
        <w:t xml:space="preserve"> С</w:t>
      </w:r>
      <w:proofErr w:type="gramEnd"/>
      <w:r w:rsidRPr="00A6016F">
        <w:rPr>
          <w:rFonts w:eastAsia="Calibri"/>
          <w:color w:val="auto"/>
          <w:sz w:val="20"/>
          <w:lang w:eastAsia="en-US"/>
        </w:rPr>
        <w:t xml:space="preserve">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и </w:t>
      </w:r>
      <w:r w:rsidRPr="00A6016F">
        <w:rPr>
          <w:color w:val="auto"/>
          <w:sz w:val="20"/>
          <w:shd w:val="clear" w:color="auto" w:fill="FFFFFF"/>
        </w:rPr>
        <w:t>Распоряжение Комитета по вопросам законности, правопорядка и безопасности от 30.06.2025 № 158-р/25 "Об утверждении Требований к закупаемым Комитетом по вопросам законности, правопорядка и безопасности и подведомственными ему казенными  и бюджетными учреждениями отдельным видам товаров, работ, услуг (в том числе характеристикам качества) и иным характеристикам (в том числе предельным ценам) для обеспечения нужд Санкт-Петербурга на 2026 год".</w:t>
      </w:r>
    </w:p>
    <w:p w:rsidR="008B0D84" w:rsidRDefault="008B0D84" w:rsidP="0001620C">
      <w:pPr>
        <w:ind w:firstLine="709"/>
        <w:jc w:val="both"/>
      </w:pPr>
    </w:p>
    <w:p w:rsidR="008B0D84" w:rsidRDefault="008B0D84" w:rsidP="0001620C">
      <w:pPr>
        <w:ind w:firstLine="709"/>
        <w:jc w:val="both"/>
      </w:pPr>
    </w:p>
    <w:p w:rsidR="0001620C" w:rsidRPr="00762AA2" w:rsidRDefault="0001620C" w:rsidP="0001620C">
      <w:pPr>
        <w:ind w:firstLine="709"/>
        <w:jc w:val="both"/>
        <w:rPr>
          <w:b/>
        </w:rPr>
      </w:pPr>
      <w:r w:rsidRPr="00762AA2">
        <w:rPr>
          <w:b/>
        </w:rPr>
        <w:t xml:space="preserve">НМЦК составляет: </w:t>
      </w:r>
      <w:r w:rsidR="00C54662">
        <w:rPr>
          <w:b/>
          <w:color w:val="auto"/>
          <w:szCs w:val="22"/>
          <w:lang w:eastAsia="en-US"/>
        </w:rPr>
        <w:t>20 913,00</w:t>
      </w:r>
      <w:r w:rsidR="00C54662" w:rsidRPr="00762AA2">
        <w:rPr>
          <w:b/>
        </w:rPr>
        <w:t xml:space="preserve"> </w:t>
      </w:r>
      <w:r w:rsidR="00762AA2" w:rsidRPr="00762AA2">
        <w:rPr>
          <w:b/>
        </w:rPr>
        <w:t xml:space="preserve">(двадцать тысяч </w:t>
      </w:r>
      <w:r w:rsidR="00C54662">
        <w:rPr>
          <w:b/>
        </w:rPr>
        <w:t>девятьсот тринадцать</w:t>
      </w:r>
      <w:r w:rsidR="00762AA2" w:rsidRPr="00762AA2">
        <w:rPr>
          <w:b/>
        </w:rPr>
        <w:t>) рублей 00 копеек.</w:t>
      </w:r>
    </w:p>
    <w:p w:rsidR="00F42A69" w:rsidRDefault="00F42A69" w:rsidP="0001620C">
      <w:pPr>
        <w:ind w:firstLine="540"/>
        <w:jc w:val="both"/>
      </w:pPr>
    </w:p>
    <w:sectPr w:rsidR="00F42A69" w:rsidSect="006C56F4">
      <w:pgSz w:w="16838" w:h="11906" w:orient="landscape"/>
      <w:pgMar w:top="709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0FF8"/>
    <w:rsid w:val="0001620C"/>
    <w:rsid w:val="0004400F"/>
    <w:rsid w:val="000471D1"/>
    <w:rsid w:val="00062D40"/>
    <w:rsid w:val="000703CE"/>
    <w:rsid w:val="00076C9F"/>
    <w:rsid w:val="000909DE"/>
    <w:rsid w:val="00090EEE"/>
    <w:rsid w:val="00097F43"/>
    <w:rsid w:val="000A1F9E"/>
    <w:rsid w:val="000A4996"/>
    <w:rsid w:val="000C025C"/>
    <w:rsid w:val="000C44AE"/>
    <w:rsid w:val="000D3A40"/>
    <w:rsid w:val="00112ECC"/>
    <w:rsid w:val="00114FD4"/>
    <w:rsid w:val="001151BF"/>
    <w:rsid w:val="0012084A"/>
    <w:rsid w:val="001304C8"/>
    <w:rsid w:val="00147038"/>
    <w:rsid w:val="001502DC"/>
    <w:rsid w:val="00171F60"/>
    <w:rsid w:val="00173814"/>
    <w:rsid w:val="001A11C5"/>
    <w:rsid w:val="001B260F"/>
    <w:rsid w:val="001C0C48"/>
    <w:rsid w:val="001C5C20"/>
    <w:rsid w:val="001D6BD5"/>
    <w:rsid w:val="001E0021"/>
    <w:rsid w:val="001F3B49"/>
    <w:rsid w:val="002065D9"/>
    <w:rsid w:val="0021205F"/>
    <w:rsid w:val="002122B1"/>
    <w:rsid w:val="00253371"/>
    <w:rsid w:val="00253EF2"/>
    <w:rsid w:val="00256A9A"/>
    <w:rsid w:val="00275A5B"/>
    <w:rsid w:val="00276350"/>
    <w:rsid w:val="002B454E"/>
    <w:rsid w:val="002C5572"/>
    <w:rsid w:val="002D10E5"/>
    <w:rsid w:val="002E4D99"/>
    <w:rsid w:val="002F4CAE"/>
    <w:rsid w:val="003133DA"/>
    <w:rsid w:val="00313C07"/>
    <w:rsid w:val="003164EB"/>
    <w:rsid w:val="00317BE4"/>
    <w:rsid w:val="00325424"/>
    <w:rsid w:val="00341893"/>
    <w:rsid w:val="00345B85"/>
    <w:rsid w:val="00352560"/>
    <w:rsid w:val="00361B41"/>
    <w:rsid w:val="00367286"/>
    <w:rsid w:val="00382734"/>
    <w:rsid w:val="003909A1"/>
    <w:rsid w:val="0039325E"/>
    <w:rsid w:val="00396B3B"/>
    <w:rsid w:val="003B372A"/>
    <w:rsid w:val="003F0FF8"/>
    <w:rsid w:val="00403663"/>
    <w:rsid w:val="0040496D"/>
    <w:rsid w:val="00405CFF"/>
    <w:rsid w:val="004235D0"/>
    <w:rsid w:val="00425043"/>
    <w:rsid w:val="00427C04"/>
    <w:rsid w:val="00442E78"/>
    <w:rsid w:val="00461A3D"/>
    <w:rsid w:val="0048243B"/>
    <w:rsid w:val="00485282"/>
    <w:rsid w:val="0049584E"/>
    <w:rsid w:val="00495E50"/>
    <w:rsid w:val="004A28DC"/>
    <w:rsid w:val="004A2F8A"/>
    <w:rsid w:val="004C4B6B"/>
    <w:rsid w:val="004C6EBC"/>
    <w:rsid w:val="004D45C4"/>
    <w:rsid w:val="004E0B89"/>
    <w:rsid w:val="00503053"/>
    <w:rsid w:val="00507AF7"/>
    <w:rsid w:val="0051136C"/>
    <w:rsid w:val="005125DF"/>
    <w:rsid w:val="00524C1B"/>
    <w:rsid w:val="00543FD4"/>
    <w:rsid w:val="00550C64"/>
    <w:rsid w:val="00575721"/>
    <w:rsid w:val="0058239D"/>
    <w:rsid w:val="005B25FE"/>
    <w:rsid w:val="005B28D6"/>
    <w:rsid w:val="005D5EB3"/>
    <w:rsid w:val="00620415"/>
    <w:rsid w:val="006207CA"/>
    <w:rsid w:val="00640B7A"/>
    <w:rsid w:val="00642AC4"/>
    <w:rsid w:val="00671259"/>
    <w:rsid w:val="00672C52"/>
    <w:rsid w:val="00672FCF"/>
    <w:rsid w:val="0069247A"/>
    <w:rsid w:val="006A0A3C"/>
    <w:rsid w:val="006B460B"/>
    <w:rsid w:val="006C4C34"/>
    <w:rsid w:val="006C56F4"/>
    <w:rsid w:val="006D17C3"/>
    <w:rsid w:val="006F4651"/>
    <w:rsid w:val="006F6A21"/>
    <w:rsid w:val="0073490A"/>
    <w:rsid w:val="007375FB"/>
    <w:rsid w:val="00747F5D"/>
    <w:rsid w:val="007520D0"/>
    <w:rsid w:val="00762AA2"/>
    <w:rsid w:val="007737E6"/>
    <w:rsid w:val="00780F93"/>
    <w:rsid w:val="00786B63"/>
    <w:rsid w:val="00786C6D"/>
    <w:rsid w:val="007877CE"/>
    <w:rsid w:val="0079750E"/>
    <w:rsid w:val="007B7F09"/>
    <w:rsid w:val="007E36A2"/>
    <w:rsid w:val="008078A8"/>
    <w:rsid w:val="00812F20"/>
    <w:rsid w:val="00850AA1"/>
    <w:rsid w:val="00883399"/>
    <w:rsid w:val="008A2737"/>
    <w:rsid w:val="008A6346"/>
    <w:rsid w:val="008B0D84"/>
    <w:rsid w:val="008B275C"/>
    <w:rsid w:val="008B733E"/>
    <w:rsid w:val="008C5A36"/>
    <w:rsid w:val="008D4D9A"/>
    <w:rsid w:val="00904D34"/>
    <w:rsid w:val="009216B7"/>
    <w:rsid w:val="00932DB4"/>
    <w:rsid w:val="00947713"/>
    <w:rsid w:val="00971DEF"/>
    <w:rsid w:val="0097643F"/>
    <w:rsid w:val="009A2DE8"/>
    <w:rsid w:val="009A6A30"/>
    <w:rsid w:val="009A7262"/>
    <w:rsid w:val="009B083D"/>
    <w:rsid w:val="009C1C34"/>
    <w:rsid w:val="009C2447"/>
    <w:rsid w:val="009E5310"/>
    <w:rsid w:val="009F6E2C"/>
    <w:rsid w:val="00A05152"/>
    <w:rsid w:val="00A06E4F"/>
    <w:rsid w:val="00A24FAA"/>
    <w:rsid w:val="00A45D5E"/>
    <w:rsid w:val="00A553A3"/>
    <w:rsid w:val="00A6016F"/>
    <w:rsid w:val="00A6503E"/>
    <w:rsid w:val="00AC4888"/>
    <w:rsid w:val="00AD1CCA"/>
    <w:rsid w:val="00AE09AB"/>
    <w:rsid w:val="00AF11B3"/>
    <w:rsid w:val="00B06ED0"/>
    <w:rsid w:val="00B25DDB"/>
    <w:rsid w:val="00B334B9"/>
    <w:rsid w:val="00B36314"/>
    <w:rsid w:val="00B657D6"/>
    <w:rsid w:val="00B663C7"/>
    <w:rsid w:val="00B75C7F"/>
    <w:rsid w:val="00B9432C"/>
    <w:rsid w:val="00B97B52"/>
    <w:rsid w:val="00BA113F"/>
    <w:rsid w:val="00BA6D4E"/>
    <w:rsid w:val="00BB782D"/>
    <w:rsid w:val="00BD357B"/>
    <w:rsid w:val="00C048E2"/>
    <w:rsid w:val="00C04FA2"/>
    <w:rsid w:val="00C10C85"/>
    <w:rsid w:val="00C12356"/>
    <w:rsid w:val="00C131A9"/>
    <w:rsid w:val="00C31AE2"/>
    <w:rsid w:val="00C54662"/>
    <w:rsid w:val="00C61FF2"/>
    <w:rsid w:val="00C62114"/>
    <w:rsid w:val="00C64A8B"/>
    <w:rsid w:val="00C778B8"/>
    <w:rsid w:val="00C929AA"/>
    <w:rsid w:val="00CB46FB"/>
    <w:rsid w:val="00CC063F"/>
    <w:rsid w:val="00CD262C"/>
    <w:rsid w:val="00CF3857"/>
    <w:rsid w:val="00D03202"/>
    <w:rsid w:val="00D0410A"/>
    <w:rsid w:val="00D046F6"/>
    <w:rsid w:val="00D266CC"/>
    <w:rsid w:val="00D31493"/>
    <w:rsid w:val="00D43463"/>
    <w:rsid w:val="00D956BA"/>
    <w:rsid w:val="00DB1B36"/>
    <w:rsid w:val="00DC28CF"/>
    <w:rsid w:val="00DD09CF"/>
    <w:rsid w:val="00DE0264"/>
    <w:rsid w:val="00DE32E9"/>
    <w:rsid w:val="00DF5A27"/>
    <w:rsid w:val="00E03108"/>
    <w:rsid w:val="00E0750B"/>
    <w:rsid w:val="00E216AF"/>
    <w:rsid w:val="00E225E0"/>
    <w:rsid w:val="00E2520A"/>
    <w:rsid w:val="00E43972"/>
    <w:rsid w:val="00E46069"/>
    <w:rsid w:val="00E8072D"/>
    <w:rsid w:val="00E82C9E"/>
    <w:rsid w:val="00E97A43"/>
    <w:rsid w:val="00EA24E5"/>
    <w:rsid w:val="00EA33FF"/>
    <w:rsid w:val="00ED24DD"/>
    <w:rsid w:val="00ED5350"/>
    <w:rsid w:val="00EE22C3"/>
    <w:rsid w:val="00EE4EF1"/>
    <w:rsid w:val="00EE7E14"/>
    <w:rsid w:val="00EF1F58"/>
    <w:rsid w:val="00EF3220"/>
    <w:rsid w:val="00EF74FB"/>
    <w:rsid w:val="00F0199A"/>
    <w:rsid w:val="00F15B56"/>
    <w:rsid w:val="00F230E6"/>
    <w:rsid w:val="00F238BD"/>
    <w:rsid w:val="00F42A69"/>
    <w:rsid w:val="00F714F7"/>
    <w:rsid w:val="00F744CB"/>
    <w:rsid w:val="00F80B2F"/>
    <w:rsid w:val="00F81D3F"/>
    <w:rsid w:val="00F9295C"/>
    <w:rsid w:val="00FA6DEC"/>
    <w:rsid w:val="00FA72F7"/>
    <w:rsid w:val="00FB112F"/>
    <w:rsid w:val="00FC4A13"/>
    <w:rsid w:val="00FD7357"/>
    <w:rsid w:val="00FF2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66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шрифт абзаца1"/>
    <w:rsid w:val="003F0FF8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F0F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FF8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485282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71DEF"/>
    <w:rPr>
      <w:color w:val="800080" w:themeColor="followedHyperlink"/>
      <w:u w:val="single"/>
    </w:rPr>
  </w:style>
  <w:style w:type="table" w:customStyle="1" w:styleId="10">
    <w:name w:val="Сетка таблицы1"/>
    <w:basedOn w:val="a1"/>
    <w:uiPriority w:val="59"/>
    <w:rsid w:val="007375F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A6016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FF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шрифт абзаца1"/>
    <w:rsid w:val="003F0FF8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F0F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FF8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485282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71DEF"/>
    <w:rPr>
      <w:color w:val="800080" w:themeColor="followedHyperlink"/>
      <w:u w:val="single"/>
    </w:rPr>
  </w:style>
  <w:style w:type="table" w:customStyle="1" w:styleId="10">
    <w:name w:val="Сетка таблицы1"/>
    <w:basedOn w:val="a1"/>
    <w:uiPriority w:val="59"/>
    <w:rsid w:val="007375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A601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estore.gz-spb.ru/contracts/catalog/common/esho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contract/search/results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v.spb.ru/gov/otrasl/kgz/current_activities/reestr-tovarov-dlya-obespecheniya-nuzhd-spb/" TargetMode="Externa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FD123-F510-4928-B759-12CFE518A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Контр. управляющий</dc:creator>
  <cp:lastModifiedBy>pso-ws34</cp:lastModifiedBy>
  <cp:revision>3</cp:revision>
  <cp:lastPrinted>2025-11-13T13:17:00Z</cp:lastPrinted>
  <dcterms:created xsi:type="dcterms:W3CDTF">2026-04-10T09:38:00Z</dcterms:created>
  <dcterms:modified xsi:type="dcterms:W3CDTF">2026-06-09T09:44:00Z</dcterms:modified>
</cp:coreProperties>
</file>