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A2B" w:rsidRPr="00AE700C" w:rsidRDefault="00033559" w:rsidP="00AA3A2B">
      <w:pPr>
        <w:jc w:val="center"/>
      </w:pPr>
      <w:r>
        <w:rPr>
          <w:b/>
        </w:rPr>
        <w:t>КОНТРАКТ № ___________</w:t>
      </w:r>
    </w:p>
    <w:p w:rsidR="00AA3A2B" w:rsidRDefault="00AA3A2B" w:rsidP="00AA3A2B">
      <w:pPr>
        <w:jc w:val="center"/>
        <w:rPr>
          <w:b/>
        </w:rPr>
      </w:pPr>
    </w:p>
    <w:p w:rsidR="00AA3A2B" w:rsidRPr="004F0647" w:rsidRDefault="00AA3A2B" w:rsidP="00AA3A2B">
      <w:pPr>
        <w:jc w:val="both"/>
      </w:pPr>
      <w:r>
        <w:t xml:space="preserve">г. </w:t>
      </w:r>
      <w:r w:rsidRPr="004F0647">
        <w:t xml:space="preserve">Санкт- Петербург                                                              </w:t>
      </w:r>
      <w:r>
        <w:t xml:space="preserve">       </w:t>
      </w:r>
      <w:r w:rsidR="00A65921">
        <w:t xml:space="preserve">     </w:t>
      </w:r>
      <w:r w:rsidR="00AB776E">
        <w:t xml:space="preserve">         </w:t>
      </w:r>
      <w:r w:rsidR="00A65921">
        <w:t xml:space="preserve">    </w:t>
      </w:r>
      <w:r w:rsidR="00E3673D">
        <w:t xml:space="preserve"> </w:t>
      </w:r>
      <w:r w:rsidRPr="004F0647">
        <w:t xml:space="preserve"> </w:t>
      </w:r>
      <w:r>
        <w:t>от</w:t>
      </w:r>
      <w:r w:rsidRPr="000C2BCE">
        <w:t xml:space="preserve"> «</w:t>
      </w:r>
      <w:r w:rsidR="00033559">
        <w:t>__</w:t>
      </w:r>
      <w:r w:rsidRPr="000C2BCE">
        <w:t>»</w:t>
      </w:r>
      <w:r w:rsidR="00033559">
        <w:t xml:space="preserve"> _______</w:t>
      </w:r>
      <w:r w:rsidR="008A7BBD">
        <w:t xml:space="preserve"> </w:t>
      </w:r>
      <w:r w:rsidR="00AB776E">
        <w:t>2026</w:t>
      </w:r>
      <w:r w:rsidRPr="004D6B6B">
        <w:t>г</w:t>
      </w:r>
      <w:r w:rsidRPr="000C2BCE">
        <w:t>.</w:t>
      </w:r>
    </w:p>
    <w:p w:rsidR="00AA3A2B" w:rsidRDefault="00AA3A2B" w:rsidP="00AA3A2B">
      <w:pPr>
        <w:jc w:val="both"/>
      </w:pPr>
    </w:p>
    <w:p w:rsidR="00AA3A2B" w:rsidRDefault="00AA3A2B" w:rsidP="00E30DC6">
      <w:pPr>
        <w:ind w:firstLine="709"/>
        <w:jc w:val="both"/>
      </w:pPr>
      <w:proofErr w:type="gramStart"/>
      <w:r w:rsidRPr="000F63E4">
        <w:t>Санкт-Петербургское государственное казенное учреждение «Пожарно-спасательный отряд противопожарной службы Санкт-Петербурга по Выборгскому району Санкт-Петербурга» (СПб ГКУ «ПСО Выборгского района)</w:t>
      </w:r>
      <w:r w:rsidRPr="00CE570E">
        <w:t xml:space="preserve">, </w:t>
      </w:r>
      <w:r w:rsidRPr="009B30DC">
        <w:t>именуемое в дальнейшем «З</w:t>
      </w:r>
      <w:r>
        <w:t xml:space="preserve">аказчик», в лице </w:t>
      </w:r>
      <w:r w:rsidRPr="000F63E4">
        <w:t>директора Твердохлебова Дмитрия Валерьевича</w:t>
      </w:r>
      <w:r w:rsidRPr="009B30DC">
        <w:t xml:space="preserve">, действующего </w:t>
      </w:r>
      <w:r w:rsidR="00E30DC6">
        <w:br/>
      </w:r>
      <w:r w:rsidRPr="009B30DC">
        <w:t xml:space="preserve">на основании </w:t>
      </w:r>
      <w:r>
        <w:t>Устава</w:t>
      </w:r>
      <w:r w:rsidRPr="009B30DC">
        <w:t>, с о</w:t>
      </w:r>
      <w:r w:rsidR="00C33F50">
        <w:t>дной стороны и </w:t>
      </w:r>
      <w:r w:rsidR="004F3582">
        <w:t>___________________________________</w:t>
      </w:r>
      <w:r w:rsidRPr="009B30DC">
        <w:t>, именуе</w:t>
      </w:r>
      <w:r w:rsidR="00C33F50">
        <w:t xml:space="preserve">мое в дальнейшем «Поставщик», </w:t>
      </w:r>
      <w:r w:rsidRPr="009B30DC">
        <w:t>с другой стороны, вместе именуемые «Стороны» и каждый в отдельности «Сторона», в соответствии с</w:t>
      </w:r>
      <w:r w:rsidR="00E30DC6">
        <w:t xml:space="preserve"> пунктом 4 части 1 статьи 93</w:t>
      </w:r>
      <w:proofErr w:type="gramEnd"/>
      <w:r w:rsidRPr="009B30DC">
        <w:t xml:space="preserve"> Федеральн</w:t>
      </w:r>
      <w:r w:rsidR="00E30DC6">
        <w:t>ого</w:t>
      </w:r>
      <w:r w:rsidRPr="009B30DC">
        <w:t xml:space="preserve"> закон</w:t>
      </w:r>
      <w:r w:rsidR="00E30DC6">
        <w:t>а</w:t>
      </w:r>
      <w:r w:rsidRPr="009B30DC">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E30DC6" w:rsidRPr="004F0647" w:rsidRDefault="00E30DC6" w:rsidP="00E30DC6">
      <w:pPr>
        <w:ind w:firstLine="709"/>
        <w:jc w:val="both"/>
      </w:pPr>
    </w:p>
    <w:p w:rsidR="00AA3A2B" w:rsidRPr="004F0647" w:rsidRDefault="00AA3A2B" w:rsidP="00AA3A2B">
      <w:pPr>
        <w:jc w:val="center"/>
        <w:rPr>
          <w:b/>
        </w:rPr>
      </w:pPr>
      <w:r w:rsidRPr="004F0647">
        <w:rPr>
          <w:b/>
        </w:rPr>
        <w:t>1. Предмет контракта</w:t>
      </w:r>
    </w:p>
    <w:p w:rsidR="00C871A8" w:rsidRDefault="00C871A8" w:rsidP="00C871A8">
      <w:pPr>
        <w:ind w:firstLine="709"/>
        <w:jc w:val="both"/>
      </w:pPr>
      <w:r>
        <w:t>1.1. В соответствии с Контрактом Поставщик обязуется в порядке и сроки, предусмотренные К</w:t>
      </w:r>
      <w:r w:rsidR="00D47176">
        <w:t>онтрактом, осуществить поставку</w:t>
      </w:r>
      <w:r w:rsidR="00D47176" w:rsidRPr="00D47176">
        <w:t xml:space="preserve"> стендов </w:t>
      </w:r>
      <w:r w:rsidR="00D47176">
        <w:t>«</w:t>
      </w:r>
      <w:r w:rsidR="00D47176" w:rsidRPr="00D47176">
        <w:t>Карта района выезда</w:t>
      </w:r>
      <w:r w:rsidR="00D47176">
        <w:t>»</w:t>
      </w:r>
      <w: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Товар, удовлетворяющий условиям настоящего Контракта.</w:t>
      </w:r>
    </w:p>
    <w:p w:rsidR="00C871A8" w:rsidRDefault="00C871A8" w:rsidP="00C871A8">
      <w:pPr>
        <w:ind w:firstLine="709"/>
        <w:jc w:val="both"/>
      </w:pPr>
      <w:r>
        <w:t>1.2.</w:t>
      </w:r>
      <w:r>
        <w:tab/>
        <w:t xml:space="preserve">Номенклатура Товара и его </w:t>
      </w:r>
      <w:proofErr w:type="gramStart"/>
      <w:r>
        <w:t>количество</w:t>
      </w:r>
      <w:proofErr w:type="gramEnd"/>
      <w:r>
        <w:t xml:space="preserve"> и качество определяются Спецификацией (Приложение № 1 к Контракту).</w:t>
      </w:r>
    </w:p>
    <w:p w:rsidR="00AA3A2B" w:rsidRDefault="0050538C" w:rsidP="00C871A8">
      <w:pPr>
        <w:ind w:firstLine="709"/>
        <w:jc w:val="both"/>
      </w:pPr>
      <w:r>
        <w:t>1.</w:t>
      </w:r>
      <w:r w:rsidR="00C871A8">
        <w:t>3</w:t>
      </w:r>
      <w:r>
        <w:t>.</w:t>
      </w:r>
      <w:r>
        <w:tab/>
      </w:r>
      <w:r w:rsidR="00FF42B3">
        <w:t xml:space="preserve">Идентификационный код закупки: </w:t>
      </w:r>
      <w:r w:rsidR="00AB776E">
        <w:t>________________________________________</w:t>
      </w:r>
    </w:p>
    <w:p w:rsidR="00E30DC6" w:rsidRPr="004F0647" w:rsidRDefault="00E30DC6" w:rsidP="00AA3A2B">
      <w:pPr>
        <w:jc w:val="both"/>
      </w:pPr>
    </w:p>
    <w:p w:rsidR="00AA3A2B" w:rsidRPr="00F4755F" w:rsidRDefault="00AA3A2B" w:rsidP="00AA3A2B">
      <w:pPr>
        <w:jc w:val="center"/>
        <w:rPr>
          <w:b/>
        </w:rPr>
      </w:pPr>
      <w:r w:rsidRPr="00F4755F">
        <w:rPr>
          <w:b/>
        </w:rPr>
        <w:t>2. Цена Контракта и порядок расчетов</w:t>
      </w:r>
    </w:p>
    <w:p w:rsidR="001F7757" w:rsidRDefault="001F7757" w:rsidP="001F7757">
      <w:pPr>
        <w:ind w:firstLine="708"/>
        <w:jc w:val="both"/>
      </w:pPr>
      <w:r>
        <w:t xml:space="preserve">2.1. </w:t>
      </w:r>
      <w:r w:rsidR="007D50A9">
        <w:t>Цена контракта составляет</w:t>
      </w:r>
      <w:proofErr w:type="gramStart"/>
      <w:r w:rsidR="007D50A9">
        <w:t xml:space="preserve">: __________ (_______________) </w:t>
      </w:r>
      <w:proofErr w:type="gramEnd"/>
      <w:r w:rsidR="007D50A9">
        <w:t xml:space="preserve">рублей ___ копеек </w:t>
      </w:r>
      <w:r>
        <w:t xml:space="preserve"> НДС</w:t>
      </w:r>
      <w:r w:rsidR="007D50A9">
        <w:t>___________</w:t>
      </w:r>
      <w:bookmarkStart w:id="0" w:name="_GoBack"/>
      <w:bookmarkEnd w:id="0"/>
      <w:r>
        <w:t xml:space="preserve"> и определена в Спецификации (Приложение № 1 к Контракту), являющейся неотъемлемой частью Контракта.</w:t>
      </w:r>
    </w:p>
    <w:p w:rsidR="001F7757" w:rsidRDefault="001F7757" w:rsidP="001F7757">
      <w:pPr>
        <w:ind w:firstLine="708"/>
        <w:jc w:val="both"/>
      </w:pPr>
      <w:r>
        <w:t>Источник финансирования: бюджет Санкт-Петербурга</w:t>
      </w:r>
    </w:p>
    <w:p w:rsidR="001F7757" w:rsidRDefault="001F7757" w:rsidP="001F7757">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1F7757" w:rsidRDefault="001F7757" w:rsidP="001F7757">
      <w:pPr>
        <w:ind w:firstLine="708"/>
        <w:jc w:val="both"/>
      </w:pPr>
      <w: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w:t>
      </w:r>
      <w:proofErr w:type="gramStart"/>
      <w:r>
        <w:t>с даты подписания</w:t>
      </w:r>
      <w:proofErr w:type="gramEnd"/>
      <w: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F7757" w:rsidRDefault="001F7757" w:rsidP="001F7757">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p>
    <w:p w:rsidR="00E30DC6" w:rsidRPr="004F0647" w:rsidRDefault="001F7757" w:rsidP="001F7757">
      <w:pPr>
        <w:ind w:firstLine="708"/>
        <w:jc w:val="both"/>
      </w:pPr>
      <w:r>
        <w:t xml:space="preserve">и </w:t>
      </w:r>
      <w:proofErr w:type="gramStart"/>
      <w:r>
        <w:t>сборах</w:t>
      </w:r>
      <w:proofErr w:type="gramEnd"/>
      <w:r>
        <w:t xml:space="preserve"> такие налоги, сборы и иные обязательные платежи подлежат уплате в бюджеты бюджетной системы Российской Федерации Заказчиком.</w:t>
      </w:r>
    </w:p>
    <w:p w:rsidR="00AA3A2B" w:rsidRPr="004F0647" w:rsidRDefault="00AA3A2B" w:rsidP="00AA3A2B">
      <w:pPr>
        <w:jc w:val="center"/>
        <w:rPr>
          <w:b/>
        </w:rPr>
      </w:pPr>
      <w:r w:rsidRPr="004F0647">
        <w:rPr>
          <w:b/>
        </w:rPr>
        <w:t>3. Порядок поставки Товара</w:t>
      </w:r>
    </w:p>
    <w:p w:rsidR="00AA3A2B" w:rsidRPr="004F0647" w:rsidRDefault="00AA3A2B" w:rsidP="00AA3A2B">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D47176" w:rsidRDefault="00AA3A2B" w:rsidP="00AA3A2B">
      <w:pPr>
        <w:ind w:firstLine="708"/>
        <w:jc w:val="both"/>
      </w:pPr>
      <w:r w:rsidRPr="004F0647">
        <w:t xml:space="preserve">3.2. </w:t>
      </w:r>
      <w:r w:rsidRPr="00D47176">
        <w:t>Поставка Товара осуществляется по адрес</w:t>
      </w:r>
      <w:r w:rsidR="00D47176" w:rsidRPr="00D47176">
        <w:t>ам</w:t>
      </w:r>
      <w:r w:rsidR="0022079C" w:rsidRPr="00D47176">
        <w:t xml:space="preserve">: </w:t>
      </w:r>
    </w:p>
    <w:p w:rsidR="001F7757" w:rsidRDefault="001F7757" w:rsidP="001F7757">
      <w:pPr>
        <w:ind w:firstLine="708"/>
        <w:jc w:val="both"/>
      </w:pPr>
      <w:r>
        <w:t xml:space="preserve">- Санкт-Петербург, </w:t>
      </w:r>
      <w:proofErr w:type="spellStart"/>
      <w:r>
        <w:t>Левашово</w:t>
      </w:r>
      <w:proofErr w:type="spellEnd"/>
      <w:r>
        <w:t>, Горское шоссе, д.152;</w:t>
      </w:r>
    </w:p>
    <w:p w:rsidR="001F7757" w:rsidRPr="00D47176" w:rsidRDefault="001F7757" w:rsidP="001F7757">
      <w:pPr>
        <w:ind w:firstLine="708"/>
        <w:jc w:val="both"/>
      </w:pPr>
      <w:r>
        <w:t xml:space="preserve">- Санкт-Петербург, </w:t>
      </w:r>
      <w:proofErr w:type="spellStart"/>
      <w:r>
        <w:t>ул</w:t>
      </w:r>
      <w:proofErr w:type="gramStart"/>
      <w:r>
        <w:t>.Л</w:t>
      </w:r>
      <w:proofErr w:type="gramEnd"/>
      <w:r>
        <w:t>егковая</w:t>
      </w:r>
      <w:proofErr w:type="spellEnd"/>
      <w:r>
        <w:t>, д.11</w:t>
      </w:r>
    </w:p>
    <w:p w:rsidR="00AA3A2B" w:rsidRPr="004F0647" w:rsidRDefault="00AA3A2B" w:rsidP="00AA3A2B">
      <w:pPr>
        <w:ind w:firstLine="708"/>
        <w:jc w:val="both"/>
      </w:pPr>
      <w:r w:rsidRPr="004F0647">
        <w:lastRenderedPageBreak/>
        <w:t xml:space="preserve">3.3. Товар должен иметь упаковку, предотвращающую </w:t>
      </w:r>
      <w:r w:rsidR="00ED5740"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A3A2B" w:rsidRPr="004F0647" w:rsidRDefault="00AA3A2B" w:rsidP="00AA3A2B">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A3A2B" w:rsidRDefault="00AA3A2B" w:rsidP="00C33F50">
      <w:pPr>
        <w:ind w:firstLine="708"/>
        <w:jc w:val="both"/>
      </w:pPr>
      <w:r w:rsidRPr="004F0647">
        <w:t>3.5. Срок поставки Товара</w:t>
      </w:r>
      <w:r w:rsidR="0022079C">
        <w:t>:</w:t>
      </w:r>
      <w:r w:rsidRPr="004F0647">
        <w:t xml:space="preserve"> </w:t>
      </w:r>
      <w:r w:rsidR="001F7757">
        <w:t>в течение 15 календарных дней.</w:t>
      </w:r>
    </w:p>
    <w:p w:rsidR="003C7CE6" w:rsidRDefault="003C7CE6" w:rsidP="00C33F50">
      <w:pPr>
        <w:ind w:firstLine="708"/>
        <w:jc w:val="both"/>
      </w:pPr>
    </w:p>
    <w:p w:rsidR="00AA3A2B" w:rsidRPr="004F0647" w:rsidRDefault="00AA3A2B" w:rsidP="00AA3A2B">
      <w:pPr>
        <w:jc w:val="center"/>
        <w:rPr>
          <w:b/>
        </w:rPr>
      </w:pPr>
      <w:r w:rsidRPr="004F0647">
        <w:rPr>
          <w:b/>
        </w:rPr>
        <w:t>4. Порядок приемки Товара</w:t>
      </w:r>
    </w:p>
    <w:p w:rsidR="00AA3A2B" w:rsidRPr="004F0647" w:rsidRDefault="00AA3A2B" w:rsidP="00AA3A2B">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AA3A2B" w:rsidRPr="004F0647" w:rsidRDefault="00AA3A2B" w:rsidP="00AA3A2B">
      <w:pPr>
        <w:ind w:firstLine="708"/>
        <w:jc w:val="both"/>
      </w:pPr>
      <w:r w:rsidRPr="004F0647">
        <w:t>4.2. Срок приемки указан в Техническом задании (приложение № 2 к Контракту).</w:t>
      </w:r>
    </w:p>
    <w:p w:rsidR="00AA3A2B" w:rsidRPr="004F0647" w:rsidRDefault="00AA3A2B" w:rsidP="00AA3A2B">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AA3A2B" w:rsidRPr="004F0647" w:rsidRDefault="00AA3A2B" w:rsidP="00AA3A2B">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AA3A2B" w:rsidRPr="004F0647" w:rsidRDefault="00AA3A2B" w:rsidP="00AA3A2B">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AA3A2B" w:rsidRPr="004F0647" w:rsidRDefault="00AA3A2B" w:rsidP="00AA3A2B">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A3A2B" w:rsidRDefault="00AA3A2B" w:rsidP="00C33F50">
      <w:pPr>
        <w:ind w:firstLine="708"/>
        <w:jc w:val="both"/>
      </w:pPr>
      <w:r w:rsidRPr="004F0647">
        <w:t>4.7. Все расходы, связанные с устранением недостатков, несет Поставщик.</w:t>
      </w:r>
    </w:p>
    <w:p w:rsidR="00E30DC6" w:rsidRPr="004F0647" w:rsidRDefault="00E30DC6" w:rsidP="00C33F50">
      <w:pPr>
        <w:ind w:firstLine="708"/>
        <w:jc w:val="both"/>
      </w:pPr>
    </w:p>
    <w:p w:rsidR="00AA3A2B" w:rsidRPr="004F0647" w:rsidRDefault="00AA3A2B" w:rsidP="00AA3A2B">
      <w:pPr>
        <w:jc w:val="center"/>
        <w:rPr>
          <w:b/>
        </w:rPr>
      </w:pPr>
      <w:r w:rsidRPr="004F0647">
        <w:rPr>
          <w:b/>
        </w:rPr>
        <w:t>5. Права и обязанности сторон</w:t>
      </w:r>
    </w:p>
    <w:p w:rsidR="00AA3A2B" w:rsidRPr="004F0647" w:rsidRDefault="00AA3A2B" w:rsidP="00AA3A2B">
      <w:pPr>
        <w:ind w:firstLine="708"/>
        <w:jc w:val="both"/>
      </w:pPr>
      <w:r w:rsidRPr="004F0647">
        <w:t>5.1. Заказчик вправе:</w:t>
      </w:r>
    </w:p>
    <w:p w:rsidR="00AA3A2B" w:rsidRPr="004F0647" w:rsidRDefault="00AA3A2B" w:rsidP="00AA3A2B">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AA3A2B" w:rsidRPr="004F0647" w:rsidRDefault="00AA3A2B" w:rsidP="00AA3A2B">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A3A2B" w:rsidRPr="004F0647" w:rsidRDefault="00AA3A2B" w:rsidP="00AA3A2B">
      <w:pPr>
        <w:ind w:firstLine="708"/>
        <w:jc w:val="both"/>
      </w:pPr>
      <w:r w:rsidRPr="004F0647">
        <w:t>5.1.3. Запрашивать у Поставщика информацию о ходе исполнения обязательств по Контракту.</w:t>
      </w:r>
    </w:p>
    <w:p w:rsidR="00AA3A2B" w:rsidRPr="004F0647" w:rsidRDefault="00AA3A2B" w:rsidP="00AA3A2B">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A3A2B" w:rsidRPr="004F0647" w:rsidRDefault="00AA3A2B" w:rsidP="00AA3A2B">
      <w:pPr>
        <w:ind w:firstLine="708"/>
        <w:jc w:val="both"/>
      </w:pPr>
      <w:r w:rsidRPr="004F0647">
        <w:t>5.1.5. Отказаться от приемки Товара в случаях, предусмотренных Контрактом.</w:t>
      </w:r>
    </w:p>
    <w:p w:rsidR="00AA3A2B" w:rsidRPr="004F0647" w:rsidRDefault="00AA3A2B" w:rsidP="00AA3A2B">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AA3A2B" w:rsidRPr="004F0647" w:rsidRDefault="00AA3A2B" w:rsidP="00AA3A2B">
      <w:pPr>
        <w:ind w:firstLine="708"/>
        <w:jc w:val="both"/>
      </w:pPr>
      <w:r w:rsidRPr="004F0647">
        <w:t>5.2. Заказчик обязан:</w:t>
      </w:r>
    </w:p>
    <w:p w:rsidR="00AA3A2B" w:rsidRPr="004F0647" w:rsidRDefault="00AA3A2B" w:rsidP="00AA3A2B">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AA3A2B" w:rsidRPr="004F0647" w:rsidRDefault="00AA3A2B" w:rsidP="00AA3A2B">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AA3A2B" w:rsidRPr="004F0647" w:rsidRDefault="00AA3A2B" w:rsidP="00AA3A2B">
      <w:pPr>
        <w:ind w:firstLine="708"/>
        <w:jc w:val="both"/>
      </w:pPr>
      <w:r w:rsidRPr="004F0647">
        <w:t>5.3. Поставщик вправе:</w:t>
      </w:r>
    </w:p>
    <w:p w:rsidR="00AA3A2B" w:rsidRPr="004F0647" w:rsidRDefault="00AA3A2B" w:rsidP="00AA3A2B">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rsidR="00AA3A2B" w:rsidRPr="004F0647" w:rsidRDefault="00AA3A2B" w:rsidP="00AA3A2B">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AA3A2B" w:rsidRPr="004F0647" w:rsidRDefault="00AA3A2B" w:rsidP="00AA3A2B">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AA3A2B" w:rsidRPr="004F0647" w:rsidRDefault="00AA3A2B" w:rsidP="00AA3A2B">
      <w:pPr>
        <w:ind w:firstLine="708"/>
        <w:jc w:val="both"/>
      </w:pPr>
      <w:r w:rsidRPr="004F0647">
        <w:t>5.3.4. Досрочно исполнить обязательства по Контракту с согласия Заказчика.</w:t>
      </w:r>
    </w:p>
    <w:p w:rsidR="00AA3A2B" w:rsidRPr="004F0647" w:rsidRDefault="00AA3A2B" w:rsidP="00AA3A2B">
      <w:pPr>
        <w:ind w:firstLine="708"/>
        <w:jc w:val="both"/>
      </w:pPr>
      <w:r w:rsidRPr="004F0647">
        <w:t>5.4. Поставщик обязан:</w:t>
      </w:r>
    </w:p>
    <w:p w:rsidR="00AA3A2B" w:rsidRPr="004F0647" w:rsidRDefault="00AA3A2B" w:rsidP="00AA3A2B">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AA3A2B" w:rsidRPr="004F0647" w:rsidRDefault="00AA3A2B" w:rsidP="00AA3A2B">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A3A2B" w:rsidRPr="004F0647" w:rsidRDefault="00AA3A2B" w:rsidP="00AA3A2B">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AA3A2B" w:rsidRPr="004F0647" w:rsidRDefault="00AA3A2B" w:rsidP="00AA3A2B">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AA3A2B" w:rsidRDefault="00AA3A2B" w:rsidP="00AA3A2B">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4607CB" w:rsidRDefault="004607CB" w:rsidP="004607CB">
      <w:pPr>
        <w:ind w:firstLine="708"/>
        <w:jc w:val="both"/>
      </w:pPr>
      <w:r>
        <w:t xml:space="preserve">5.4.6. </w:t>
      </w:r>
      <w:r w:rsidRPr="004607CB">
        <w:t>Разработ</w:t>
      </w:r>
      <w:r>
        <w:t>ать</w:t>
      </w:r>
      <w:r w:rsidRPr="004607CB">
        <w:t xml:space="preserve"> дизайнерск</w:t>
      </w:r>
      <w:r>
        <w:t>ий</w:t>
      </w:r>
      <w:r w:rsidRPr="004607CB">
        <w:t xml:space="preserve"> оригинал макета </w:t>
      </w:r>
      <w:r>
        <w:t>и согласовать с Заказчиком</w:t>
      </w:r>
      <w:r w:rsidR="006375D1" w:rsidRPr="006375D1">
        <w:t xml:space="preserve"> </w:t>
      </w:r>
      <w:r w:rsidR="006375D1">
        <w:t xml:space="preserve">в течение </w:t>
      </w:r>
      <w:r w:rsidR="000127A3">
        <w:t>2</w:t>
      </w:r>
      <w:r w:rsidR="006375D1">
        <w:t xml:space="preserve"> рабочих дней </w:t>
      </w:r>
      <w:proofErr w:type="gramStart"/>
      <w:r w:rsidR="006375D1">
        <w:t>с даты заключения</w:t>
      </w:r>
      <w:proofErr w:type="gramEnd"/>
      <w:r w:rsidR="006375D1">
        <w:t xml:space="preserve"> Контракта</w:t>
      </w:r>
      <w:r>
        <w:t>.</w:t>
      </w:r>
    </w:p>
    <w:p w:rsidR="004607CB" w:rsidRPr="004607CB" w:rsidRDefault="004607CB" w:rsidP="004607CB">
      <w:pPr>
        <w:ind w:firstLine="708"/>
        <w:jc w:val="both"/>
      </w:pPr>
      <w:r>
        <w:t>5.4.7. Доставить и смонтировать товар силами Поставщика</w:t>
      </w:r>
      <w:r w:rsidR="00A72300">
        <w:t>.</w:t>
      </w:r>
      <w:r>
        <w:t xml:space="preserve"> </w:t>
      </w:r>
    </w:p>
    <w:p w:rsidR="00AA3A2B" w:rsidRPr="004F0647" w:rsidRDefault="00AA3A2B" w:rsidP="00AA3A2B">
      <w:pPr>
        <w:ind w:firstLine="708"/>
        <w:jc w:val="both"/>
      </w:pPr>
      <w:r w:rsidRPr="004F0647">
        <w:t>5.5. Поставщик гарантирует, что на момент заключения Контракта:</w:t>
      </w:r>
    </w:p>
    <w:p w:rsidR="00AA3A2B" w:rsidRPr="004F0647" w:rsidRDefault="00AA3A2B" w:rsidP="00AA3A2B">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t>календарный</w:t>
      </w:r>
      <w:r w:rsidRPr="004F0647">
        <w:t xml:space="preserve"> 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AA3A2B" w:rsidRPr="004F0647" w:rsidRDefault="00AA3A2B" w:rsidP="00AA3A2B">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AA3A2B" w:rsidRPr="004F0647" w:rsidRDefault="00AA3A2B" w:rsidP="00AA3A2B">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A3A2B" w:rsidRDefault="00AA3A2B" w:rsidP="00AA3A2B">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A3A2B" w:rsidRDefault="00AA3A2B" w:rsidP="00AA3A2B">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A3A2B" w:rsidRPr="00AD5B7E" w:rsidRDefault="00AA3A2B" w:rsidP="00AA3A2B">
      <w:pPr>
        <w:ind w:firstLine="708"/>
        <w:jc w:val="both"/>
      </w:pPr>
      <w:r w:rsidRPr="00AD5B7E">
        <w:t xml:space="preserve">5.5.6. </w:t>
      </w:r>
      <w:proofErr w:type="gramStart"/>
      <w:r w:rsidRPr="00AD5B7E">
        <w:t xml:space="preserve">Поставщик не является офшорной компанией, не имеет в составе участников (членов) корпоративного юридического лица или в составе учредителей унитарного </w:t>
      </w:r>
      <w:r w:rsidRPr="00AD5B7E">
        <w:lastRenderedPageBreak/>
        <w:t>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AA3A2B" w:rsidRDefault="00AA3A2B" w:rsidP="00AA3A2B">
      <w:pPr>
        <w:ind w:firstLine="708"/>
        <w:jc w:val="both"/>
      </w:pPr>
      <w:r w:rsidRPr="00AD5B7E">
        <w:t xml:space="preserve">5.5.7. </w:t>
      </w:r>
      <w:r w:rsidRPr="006538FF">
        <w:rPr>
          <w:rFonts w:eastAsiaTheme="minorHAnsi"/>
          <w:lang w:eastAsia="en-US"/>
        </w:rPr>
        <w:t>Поставщик не является иностранным агентом.</w:t>
      </w:r>
    </w:p>
    <w:p w:rsidR="00AA3A2B" w:rsidRDefault="00AA3A2B" w:rsidP="00C33F50">
      <w:pPr>
        <w:ind w:firstLine="708"/>
        <w:jc w:val="both"/>
      </w:pPr>
      <w:r>
        <w:t xml:space="preserve">5.5.8. </w:t>
      </w:r>
      <w:r w:rsidRPr="00AD5B7E">
        <w:t>У Поставщика отсутствуют ограничения для участия в закупках, установленных законодательством Российской Федерации.</w:t>
      </w:r>
    </w:p>
    <w:p w:rsidR="00E30DC6" w:rsidRDefault="00E30DC6" w:rsidP="00C33F50">
      <w:pPr>
        <w:ind w:firstLine="708"/>
        <w:jc w:val="both"/>
      </w:pPr>
    </w:p>
    <w:p w:rsidR="00AA3A2B" w:rsidRPr="004F0647" w:rsidRDefault="00AA3A2B" w:rsidP="00AA3A2B">
      <w:pPr>
        <w:jc w:val="center"/>
        <w:rPr>
          <w:b/>
        </w:rPr>
      </w:pPr>
      <w:r w:rsidRPr="004F0647">
        <w:rPr>
          <w:b/>
        </w:rPr>
        <w:t>6. Гарантии</w:t>
      </w:r>
    </w:p>
    <w:p w:rsidR="00AA3A2B" w:rsidRPr="004F0647" w:rsidRDefault="00AA3A2B" w:rsidP="00AA3A2B">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A3A2B" w:rsidRPr="004F0647" w:rsidRDefault="00AA3A2B" w:rsidP="00AA3A2B">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A3A2B" w:rsidRPr="004F0647" w:rsidRDefault="00AA3A2B" w:rsidP="00AA3A2B">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AA3A2B" w:rsidRDefault="00AA3A2B" w:rsidP="00C33F50">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D26E9C" w:rsidRPr="00C33F50" w:rsidRDefault="00D26E9C" w:rsidP="00C33F50">
      <w:pPr>
        <w:ind w:firstLine="708"/>
        <w:jc w:val="both"/>
      </w:pPr>
    </w:p>
    <w:p w:rsidR="00AA3A2B" w:rsidRPr="004F0647" w:rsidRDefault="00AA3A2B" w:rsidP="00AA3A2B">
      <w:pPr>
        <w:jc w:val="center"/>
        <w:rPr>
          <w:b/>
        </w:rPr>
      </w:pPr>
      <w:r w:rsidRPr="004F0647">
        <w:rPr>
          <w:b/>
        </w:rPr>
        <w:t>7. Ответственность сторон</w:t>
      </w:r>
    </w:p>
    <w:p w:rsidR="00AA3A2B" w:rsidRPr="004F0647" w:rsidRDefault="00AA3A2B" w:rsidP="00AA3A2B">
      <w:pPr>
        <w:ind w:firstLine="708"/>
        <w:jc w:val="both"/>
      </w:pPr>
      <w:r w:rsidRPr="004F0647">
        <w:t xml:space="preserve">7.1. </w:t>
      </w:r>
      <w:r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AA3A2B" w:rsidRPr="004F0647" w:rsidRDefault="00AA3A2B" w:rsidP="00AA3A2B">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AA3A2B" w:rsidRPr="004F0647" w:rsidRDefault="00AA3A2B" w:rsidP="00AA3A2B">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A3A2B" w:rsidRPr="004F0647" w:rsidRDefault="00AA3A2B" w:rsidP="00AA3A2B">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A3A2B" w:rsidRPr="004F0647" w:rsidRDefault="00AA3A2B" w:rsidP="00AA3A2B">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A3A2B" w:rsidRPr="004F0647" w:rsidRDefault="00AA3A2B" w:rsidP="00AA3A2B">
      <w:pPr>
        <w:ind w:firstLine="708"/>
        <w:jc w:val="both"/>
      </w:pPr>
      <w:r w:rsidRPr="004F0647">
        <w:t xml:space="preserve">За каждый факт неисполнения или ненадлежащего исполнения Поставщиком обязательств, </w:t>
      </w:r>
      <w:r w:rsidRPr="00C574B0">
        <w:t xml:space="preserve">предусмотренных Контрактом, за исключением просрочки исполнения обязательств </w:t>
      </w:r>
      <w:r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w:t>
      </w:r>
      <w:r w:rsidRPr="004F0647">
        <w:lastRenderedPageBreak/>
        <w:t>штрафа устанавливается в виде фиксированной суммы в размере 10</w:t>
      </w:r>
      <w:r>
        <w:t xml:space="preserve"> </w:t>
      </w:r>
      <w:r w:rsidRPr="004F0647">
        <w:t xml:space="preserve">% цены контракта и составляет </w:t>
      </w:r>
      <w:r w:rsidR="004F3582">
        <w:t>____________ рублей _________</w:t>
      </w:r>
      <w:r w:rsidR="00BD62CC">
        <w:t xml:space="preserve"> </w:t>
      </w:r>
      <w:r w:rsidRPr="00CE570E">
        <w:t>копеек</w:t>
      </w:r>
      <w:r w:rsidR="00B97775">
        <w:t>.</w:t>
      </w:r>
    </w:p>
    <w:p w:rsidR="00AA3A2B" w:rsidRPr="004F0647" w:rsidRDefault="00AA3A2B" w:rsidP="00AA3A2B">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A3A2B" w:rsidRPr="004F0647" w:rsidRDefault="00AA3A2B" w:rsidP="00AA3A2B">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AA3A2B" w:rsidRPr="004F0647" w:rsidRDefault="00AA3A2B" w:rsidP="00AA3A2B">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AA3A2B" w:rsidRPr="004F0647" w:rsidRDefault="00AA3A2B" w:rsidP="00AA3A2B">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A3A2B" w:rsidRDefault="00AA3A2B" w:rsidP="00C33F50">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D26E9C" w:rsidRPr="004F0647" w:rsidRDefault="00D26E9C" w:rsidP="00C33F50">
      <w:pPr>
        <w:ind w:firstLine="708"/>
        <w:jc w:val="both"/>
      </w:pPr>
    </w:p>
    <w:p w:rsidR="00AA3A2B" w:rsidRPr="004F0647" w:rsidRDefault="00AA3A2B" w:rsidP="00AA3A2B">
      <w:pPr>
        <w:jc w:val="center"/>
        <w:rPr>
          <w:b/>
        </w:rPr>
      </w:pPr>
      <w:r w:rsidRPr="004F0647">
        <w:rPr>
          <w:b/>
        </w:rPr>
        <w:t>8. Срок действия, порядок изменения и расторжения Контракта.</w:t>
      </w:r>
    </w:p>
    <w:p w:rsidR="00AA3A2B" w:rsidRPr="004F0647" w:rsidRDefault="00AA3A2B" w:rsidP="00AA3A2B">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AA3A2B" w:rsidRPr="004F0647" w:rsidRDefault="00AA3A2B" w:rsidP="00AA3A2B">
      <w:pPr>
        <w:ind w:firstLine="708"/>
        <w:jc w:val="both"/>
      </w:pPr>
      <w:r w:rsidRPr="004F0647">
        <w:t>8.2. Контракт действует по</w:t>
      </w:r>
      <w:r w:rsidR="001F7757">
        <w:t xml:space="preserve"> 31.12.2026</w:t>
      </w:r>
      <w:r>
        <w:t>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A3A2B" w:rsidRPr="004F0647" w:rsidRDefault="00AA3A2B" w:rsidP="00AA3A2B">
      <w:pPr>
        <w:ind w:firstLine="708"/>
        <w:jc w:val="both"/>
      </w:pPr>
      <w:r w:rsidRPr="004F0647">
        <w:t>8.3. Контракт может быть расторгнут:</w:t>
      </w:r>
    </w:p>
    <w:p w:rsidR="00AA3A2B" w:rsidRPr="004F0647" w:rsidRDefault="00AA3A2B" w:rsidP="00AA3A2B">
      <w:pPr>
        <w:jc w:val="both"/>
      </w:pPr>
      <w:r w:rsidRPr="004F0647">
        <w:t>- по соглашению сторон;</w:t>
      </w:r>
    </w:p>
    <w:p w:rsidR="00AA3A2B" w:rsidRPr="004F0647" w:rsidRDefault="00AA3A2B" w:rsidP="00AA3A2B">
      <w:pPr>
        <w:jc w:val="both"/>
      </w:pPr>
      <w:r w:rsidRPr="004F0647">
        <w:t>- по решению суда;</w:t>
      </w:r>
    </w:p>
    <w:p w:rsidR="00AA3A2B" w:rsidRPr="004F0647" w:rsidRDefault="00AA3A2B" w:rsidP="00AA3A2B">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AA3A2B" w:rsidRPr="004F0647" w:rsidRDefault="00AA3A2B" w:rsidP="00AA3A2B">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AA3A2B" w:rsidRDefault="00AA3A2B" w:rsidP="00AA3A2B">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A3A2B" w:rsidRPr="00AD5B7E" w:rsidRDefault="00AA3A2B" w:rsidP="00AA3A2B">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A3A2B" w:rsidRPr="00AD5B7E" w:rsidRDefault="00AA3A2B" w:rsidP="00AA3A2B">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A3A2B" w:rsidRPr="00AD5B7E" w:rsidRDefault="00AA3A2B" w:rsidP="00AA3A2B">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w:t>
      </w:r>
      <w:r w:rsidRPr="00AD5B7E">
        <w:rPr>
          <w:rFonts w:eastAsia="Calibri"/>
        </w:rPr>
        <w:lastRenderedPageBreak/>
        <w:t>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A3A2B" w:rsidRPr="00AD5B7E" w:rsidRDefault="00AA3A2B" w:rsidP="00AA3A2B">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A3A2B" w:rsidRPr="00AD5B7E" w:rsidRDefault="00AA3A2B" w:rsidP="00AA3A2B">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A3A2B" w:rsidRPr="00AD5B7E" w:rsidRDefault="00AA3A2B" w:rsidP="00AA3A2B">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A3A2B" w:rsidRPr="00AD5B7E" w:rsidRDefault="00AA3A2B" w:rsidP="00AA3A2B">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w:t>
      </w:r>
      <w:r w:rsidRPr="00AD5B7E">
        <w:rPr>
          <w:rFonts w:eastAsia="Calibri"/>
        </w:rPr>
        <w:lastRenderedPageBreak/>
        <w:t>о контрактной системе, обращение о включении информации о Поставщике в реестр недобросовестных поставщиков (подрядчиков, исполнителей).</w:t>
      </w:r>
    </w:p>
    <w:p w:rsidR="00AA3A2B" w:rsidRPr="00C33F50" w:rsidRDefault="00AA3A2B" w:rsidP="00C33F50">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AA3A2B" w:rsidRPr="004F0647" w:rsidRDefault="00AA3A2B" w:rsidP="00AA3A2B">
      <w:pPr>
        <w:jc w:val="center"/>
        <w:rPr>
          <w:b/>
        </w:rPr>
      </w:pPr>
      <w:r w:rsidRPr="004F0647">
        <w:rPr>
          <w:b/>
        </w:rPr>
        <w:t>9. Порядок урегулирования споров</w:t>
      </w:r>
    </w:p>
    <w:p w:rsidR="00AA3A2B" w:rsidRPr="004F0647" w:rsidRDefault="00AA3A2B" w:rsidP="00AA3A2B">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A3A2B" w:rsidRPr="004F0647" w:rsidRDefault="00AA3A2B" w:rsidP="00AA3A2B">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A3A2B" w:rsidRDefault="00AA3A2B" w:rsidP="00C33F50">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D26E9C" w:rsidRPr="00C33F50" w:rsidRDefault="00D26E9C" w:rsidP="00C33F50">
      <w:pPr>
        <w:ind w:firstLine="708"/>
        <w:jc w:val="both"/>
      </w:pPr>
    </w:p>
    <w:p w:rsidR="00AA3A2B" w:rsidRDefault="00AA3A2B" w:rsidP="00AA3A2B">
      <w:pPr>
        <w:jc w:val="center"/>
        <w:rPr>
          <w:b/>
        </w:rPr>
      </w:pPr>
      <w:r w:rsidRPr="004F0647">
        <w:rPr>
          <w:b/>
        </w:rPr>
        <w:t>10. Прочие условия</w:t>
      </w:r>
    </w:p>
    <w:p w:rsidR="00AA3A2B" w:rsidRPr="00AD5B7E" w:rsidRDefault="00AA3A2B" w:rsidP="00AA3A2B">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A3A2B" w:rsidRPr="004F0647" w:rsidRDefault="00AA3A2B" w:rsidP="00C33F50">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AA3A2B" w:rsidRPr="004F0647" w:rsidRDefault="00AA3A2B" w:rsidP="00AA3A2B">
      <w:pPr>
        <w:jc w:val="center"/>
        <w:rPr>
          <w:b/>
        </w:rPr>
      </w:pPr>
      <w:r w:rsidRPr="004F0647">
        <w:rPr>
          <w:b/>
        </w:rPr>
        <w:t>11. Приложения</w:t>
      </w:r>
    </w:p>
    <w:p w:rsidR="00AA3A2B" w:rsidRPr="004F0647" w:rsidRDefault="00AA3A2B" w:rsidP="00AA3A2B">
      <w:pPr>
        <w:ind w:firstLine="708"/>
        <w:jc w:val="both"/>
      </w:pPr>
      <w:r w:rsidRPr="004F0647">
        <w:t>11.1 Неотъемлемой частью Контракта являются:</w:t>
      </w:r>
    </w:p>
    <w:p w:rsidR="00AA3A2B" w:rsidRPr="00BE1A74" w:rsidRDefault="00AA3A2B" w:rsidP="00AA3A2B">
      <w:pPr>
        <w:ind w:left="708" w:firstLine="708"/>
      </w:pPr>
      <w:r w:rsidRPr="00BE1A74">
        <w:t>Приложение № 1 «Спецификация»;</w:t>
      </w:r>
    </w:p>
    <w:p w:rsidR="00AA3A2B" w:rsidRDefault="00AA3A2B" w:rsidP="00C33F50">
      <w:pPr>
        <w:ind w:left="708" w:firstLine="708"/>
      </w:pPr>
      <w:r w:rsidRPr="00BE1A74">
        <w:t>Приложение № 2 «Техническое задание»</w:t>
      </w:r>
    </w:p>
    <w:p w:rsidR="00AA3A2B" w:rsidRDefault="00AA3A2B" w:rsidP="00AA3A2B">
      <w:pPr>
        <w:ind w:left="708" w:firstLine="708"/>
        <w:rPr>
          <w:b/>
        </w:rPr>
      </w:pPr>
      <w:r w:rsidRPr="004F0647">
        <w:rPr>
          <w:b/>
        </w:rPr>
        <w:t>12. Реквизиты и подписи сторон</w:t>
      </w:r>
    </w:p>
    <w:p w:rsidR="00AA3A2B" w:rsidRDefault="00AA3A2B" w:rsidP="00AA3A2B">
      <w:pPr>
        <w:jc w:val="center"/>
        <w:rPr>
          <w:b/>
        </w:rPr>
      </w:pPr>
    </w:p>
    <w:tbl>
      <w:tblPr>
        <w:tblStyle w:val="ae"/>
        <w:tblW w:w="9570" w:type="dxa"/>
        <w:tblLook w:val="04A0" w:firstRow="1" w:lastRow="0" w:firstColumn="1" w:lastColumn="0" w:noHBand="0" w:noVBand="1"/>
      </w:tblPr>
      <w:tblGrid>
        <w:gridCol w:w="4785"/>
        <w:gridCol w:w="30"/>
        <w:gridCol w:w="4673"/>
        <w:gridCol w:w="82"/>
      </w:tblGrid>
      <w:tr w:rsidR="00AA3A2B" w:rsidTr="00D47176">
        <w:trPr>
          <w:gridAfter w:val="1"/>
          <w:wAfter w:w="82" w:type="dxa"/>
          <w:trHeight w:val="4215"/>
        </w:trPr>
        <w:tc>
          <w:tcPr>
            <w:tcW w:w="481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A3A2B" w:rsidRDefault="00AA3A2B" w:rsidP="00730EA5">
            <w:pPr>
              <w:jc w:val="both"/>
              <w:rPr>
                <w:b/>
              </w:rPr>
            </w:pPr>
            <w:r w:rsidRPr="004F0647">
              <w:rPr>
                <w:b/>
              </w:rPr>
              <w:t>Заказчик:</w:t>
            </w:r>
          </w:p>
          <w:p w:rsidR="00AA3A2B" w:rsidRPr="000F63E4" w:rsidRDefault="00AA3A2B" w:rsidP="00730EA5">
            <w:pPr>
              <w:jc w:val="both"/>
            </w:pPr>
            <w:r w:rsidRPr="000F63E4">
              <w:t>СПб ГКУ «ПСО Выборгского района»</w:t>
            </w:r>
          </w:p>
          <w:p w:rsidR="00AA3A2B" w:rsidRPr="000F63E4" w:rsidRDefault="00AA3A2B" w:rsidP="00730EA5">
            <w:pPr>
              <w:jc w:val="both"/>
            </w:pPr>
            <w:r w:rsidRPr="000F63E4">
              <w:t>Юридический адрес:</w:t>
            </w:r>
          </w:p>
          <w:p w:rsidR="00AA3A2B" w:rsidRPr="000F63E4" w:rsidRDefault="00AA3A2B" w:rsidP="00730EA5">
            <w:pPr>
              <w:jc w:val="both"/>
            </w:pPr>
            <w:r w:rsidRPr="000F63E4">
              <w:t xml:space="preserve">194044, Санкт-Петербург, ул. </w:t>
            </w:r>
            <w:proofErr w:type="spellStart"/>
            <w:r w:rsidRPr="000F63E4">
              <w:t>Смолячкова</w:t>
            </w:r>
            <w:proofErr w:type="spellEnd"/>
            <w:r w:rsidRPr="000F63E4">
              <w:t xml:space="preserve">, </w:t>
            </w:r>
          </w:p>
          <w:p w:rsidR="00AA3A2B" w:rsidRPr="000F63E4" w:rsidRDefault="00AA3A2B" w:rsidP="00730EA5">
            <w:pPr>
              <w:jc w:val="both"/>
            </w:pPr>
            <w:r w:rsidRPr="000F63E4">
              <w:t>д. 14, корп. 3, литера Г</w:t>
            </w:r>
          </w:p>
          <w:p w:rsidR="00AA3A2B" w:rsidRPr="000F63E4" w:rsidRDefault="00AA3A2B" w:rsidP="00730EA5">
            <w:pPr>
              <w:jc w:val="both"/>
            </w:pPr>
            <w:r w:rsidRPr="000F63E4">
              <w:t>ИНН 7802349568 КПП 780201001</w:t>
            </w:r>
            <w:r w:rsidRPr="000F63E4">
              <w:tab/>
            </w:r>
          </w:p>
          <w:p w:rsidR="00AA3A2B" w:rsidRPr="000F63E4" w:rsidRDefault="00AA3A2B" w:rsidP="00730EA5">
            <w:pPr>
              <w:jc w:val="both"/>
            </w:pPr>
            <w:r w:rsidRPr="000F63E4">
              <w:t>ОГРН 1067847637990 ОКПО 79821131</w:t>
            </w:r>
          </w:p>
          <w:p w:rsidR="00AA3A2B" w:rsidRPr="000F63E4" w:rsidRDefault="00AA3A2B" w:rsidP="00730EA5">
            <w:pPr>
              <w:jc w:val="both"/>
            </w:pPr>
            <w:r w:rsidRPr="000F63E4">
              <w:t xml:space="preserve">Северо-Западное ГУ Банка России//УФК по </w:t>
            </w:r>
            <w:proofErr w:type="spellStart"/>
            <w:r w:rsidRPr="000F63E4">
              <w:t>г</w:t>
            </w:r>
            <w:proofErr w:type="gramStart"/>
            <w:r w:rsidRPr="000F63E4">
              <w:t>.С</w:t>
            </w:r>
            <w:proofErr w:type="gramEnd"/>
            <w:r w:rsidRPr="000F63E4">
              <w:t>анкт</w:t>
            </w:r>
            <w:proofErr w:type="spellEnd"/>
            <w:r w:rsidRPr="000F63E4">
              <w:t xml:space="preserve">-Петербургу, </w:t>
            </w:r>
            <w:proofErr w:type="spellStart"/>
            <w:r w:rsidRPr="000F63E4">
              <w:t>г.Санкт</w:t>
            </w:r>
            <w:proofErr w:type="spellEnd"/>
            <w:r w:rsidRPr="000F63E4">
              <w:t>-Петербург</w:t>
            </w:r>
          </w:p>
          <w:p w:rsidR="00AA3A2B" w:rsidRPr="000F63E4" w:rsidRDefault="00AA3A2B" w:rsidP="00730EA5">
            <w:pPr>
              <w:jc w:val="both"/>
            </w:pPr>
            <w:r w:rsidRPr="000F63E4">
              <w:t>БИК 01430106,</w:t>
            </w:r>
          </w:p>
          <w:p w:rsidR="00AA3A2B" w:rsidRPr="000F63E4" w:rsidRDefault="00AA3A2B" w:rsidP="00730EA5">
            <w:pPr>
              <w:jc w:val="both"/>
            </w:pPr>
            <w:r w:rsidRPr="000F63E4">
              <w:t>к/</w:t>
            </w:r>
            <w:proofErr w:type="spellStart"/>
            <w:r w:rsidRPr="000F63E4">
              <w:t>сч</w:t>
            </w:r>
            <w:proofErr w:type="spellEnd"/>
            <w:r w:rsidRPr="000F63E4">
              <w:t xml:space="preserve"> 40102810945370000005</w:t>
            </w:r>
          </w:p>
          <w:p w:rsidR="00AA3A2B" w:rsidRPr="000F63E4" w:rsidRDefault="00AA3A2B" w:rsidP="00730EA5">
            <w:pPr>
              <w:jc w:val="both"/>
            </w:pPr>
            <w:r w:rsidRPr="000F63E4">
              <w:t>т/с 03221643400000007200</w:t>
            </w:r>
          </w:p>
          <w:p w:rsidR="00AA3A2B" w:rsidRPr="000F63E4" w:rsidRDefault="00AA3A2B" w:rsidP="00730EA5">
            <w:pPr>
              <w:jc w:val="both"/>
            </w:pPr>
            <w:proofErr w:type="gramStart"/>
            <w:r w:rsidRPr="000F63E4">
              <w:t>л</w:t>
            </w:r>
            <w:proofErr w:type="gramEnd"/>
            <w:r w:rsidRPr="000F63E4">
              <w:t>/с 0810005,</w:t>
            </w:r>
          </w:p>
          <w:p w:rsidR="00AA3A2B" w:rsidRPr="000F63E4" w:rsidRDefault="00AA3A2B" w:rsidP="00730EA5">
            <w:pPr>
              <w:jc w:val="both"/>
            </w:pPr>
            <w:r w:rsidRPr="000F63E4">
              <w:t xml:space="preserve">Тел. 417-67-85, </w:t>
            </w:r>
          </w:p>
          <w:p w:rsidR="00AA3A2B" w:rsidRDefault="00AA3A2B" w:rsidP="00730EA5">
            <w:pPr>
              <w:jc w:val="both"/>
              <w:rPr>
                <w:b/>
              </w:rPr>
            </w:pPr>
            <w:r w:rsidRPr="000F63E4">
              <w:t>тел/ факс 417-67-54</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F42B3" w:rsidRDefault="00AA3A2B" w:rsidP="00FF42B3">
            <w:pPr>
              <w:jc w:val="both"/>
              <w:rPr>
                <w:b/>
              </w:rPr>
            </w:pPr>
            <w:r w:rsidRPr="004F0647">
              <w:rPr>
                <w:b/>
              </w:rPr>
              <w:t>Поставщик:</w:t>
            </w:r>
          </w:p>
          <w:p w:rsidR="00B57F91" w:rsidRPr="00B57F91" w:rsidRDefault="004F3582" w:rsidP="00FF42B3">
            <w:pPr>
              <w:jc w:val="both"/>
            </w:pPr>
            <w:r>
              <w:t>____________________________________</w:t>
            </w:r>
          </w:p>
          <w:p w:rsidR="00FF42B3" w:rsidRDefault="00BD62CC" w:rsidP="00FF42B3">
            <w:pPr>
              <w:jc w:val="both"/>
            </w:pPr>
            <w:r>
              <w:t>Адрес местонах</w:t>
            </w:r>
            <w:r w:rsidR="00B73CAE">
              <w:t xml:space="preserve">ождения: </w:t>
            </w:r>
            <w:r w:rsidR="004F3582">
              <w:t>______________</w:t>
            </w:r>
          </w:p>
          <w:p w:rsidR="00FF42B3" w:rsidRDefault="00BD62CC" w:rsidP="00FF42B3">
            <w:pPr>
              <w:jc w:val="both"/>
            </w:pPr>
            <w:r>
              <w:t>ИНН:</w:t>
            </w:r>
            <w:r w:rsidR="00B73CAE">
              <w:t xml:space="preserve"> </w:t>
            </w:r>
            <w:r w:rsidR="004F3582">
              <w:t>_______________________________</w:t>
            </w:r>
          </w:p>
          <w:p w:rsidR="00FF42B3" w:rsidRDefault="00BD62CC" w:rsidP="00FF42B3">
            <w:pPr>
              <w:jc w:val="both"/>
            </w:pPr>
            <w:r>
              <w:t>ОГРН</w:t>
            </w:r>
            <w:r w:rsidR="004F3582">
              <w:t>:_______________________________</w:t>
            </w:r>
          </w:p>
          <w:p w:rsidR="004F3582" w:rsidRDefault="004F3582" w:rsidP="00FF42B3">
            <w:pPr>
              <w:jc w:val="both"/>
            </w:pPr>
            <w:r>
              <w:t>КПП:________________________________</w:t>
            </w:r>
          </w:p>
          <w:p w:rsidR="00FF42B3" w:rsidRDefault="00BD62CC" w:rsidP="00FF42B3">
            <w:pPr>
              <w:jc w:val="both"/>
            </w:pPr>
            <w:r>
              <w:t>ОКПО</w:t>
            </w:r>
            <w:r w:rsidR="00B73CAE">
              <w:t xml:space="preserve">: </w:t>
            </w:r>
            <w:r w:rsidR="004F3582">
              <w:t>______________________________</w:t>
            </w:r>
          </w:p>
          <w:p w:rsidR="00FF42B3" w:rsidRDefault="00FF42B3" w:rsidP="00FF42B3">
            <w:pPr>
              <w:jc w:val="both"/>
            </w:pPr>
            <w:r>
              <w:t>Банковские реквизиты</w:t>
            </w:r>
          </w:p>
          <w:p w:rsidR="00FF42B3" w:rsidRDefault="00FF42B3" w:rsidP="00FF42B3">
            <w:pPr>
              <w:jc w:val="both"/>
            </w:pPr>
            <w:r>
              <w:t>Расч</w:t>
            </w:r>
            <w:r w:rsidR="00BD62CC">
              <w:t>ет</w:t>
            </w:r>
            <w:r w:rsidR="00B73CAE">
              <w:t xml:space="preserve">ный счет: </w:t>
            </w:r>
            <w:r w:rsidR="004F3582">
              <w:t>______________________</w:t>
            </w:r>
          </w:p>
          <w:p w:rsidR="00FF42B3" w:rsidRDefault="00B73CAE" w:rsidP="00FF42B3">
            <w:pPr>
              <w:jc w:val="both"/>
            </w:pPr>
            <w:r>
              <w:t xml:space="preserve">Банк: </w:t>
            </w:r>
            <w:r w:rsidR="004F3582">
              <w:t>_______________________________</w:t>
            </w:r>
          </w:p>
          <w:p w:rsidR="00FF42B3" w:rsidRDefault="00B73CAE" w:rsidP="00FF42B3">
            <w:pPr>
              <w:jc w:val="both"/>
            </w:pPr>
            <w:r>
              <w:t xml:space="preserve">БИК: </w:t>
            </w:r>
            <w:r w:rsidR="004F3582">
              <w:t>________________________________</w:t>
            </w:r>
          </w:p>
          <w:p w:rsidR="00FF42B3" w:rsidRDefault="00FF42B3" w:rsidP="00FF42B3">
            <w:pPr>
              <w:jc w:val="both"/>
            </w:pPr>
            <w:proofErr w:type="spellStart"/>
            <w:proofErr w:type="gramStart"/>
            <w:r>
              <w:t>Кор</w:t>
            </w:r>
            <w:r w:rsidR="00BD62CC">
              <w:t>р</w:t>
            </w:r>
            <w:proofErr w:type="spellEnd"/>
            <w:proofErr w:type="gramEnd"/>
            <w:r w:rsidR="00BD62CC">
              <w:t>/с</w:t>
            </w:r>
            <w:r w:rsidR="00B73CAE">
              <w:t xml:space="preserve">чет: </w:t>
            </w:r>
            <w:r w:rsidR="004F3582">
              <w:t>___________________________</w:t>
            </w:r>
          </w:p>
          <w:p w:rsidR="00AA3A2B" w:rsidRPr="000F63E4" w:rsidRDefault="00B73CAE" w:rsidP="00FF42B3">
            <w:pPr>
              <w:jc w:val="both"/>
            </w:pPr>
            <w:r>
              <w:t xml:space="preserve">Телефон: </w:t>
            </w:r>
            <w:r w:rsidR="004F3582">
              <w:t>____________________________</w:t>
            </w:r>
          </w:p>
        </w:tc>
      </w:tr>
      <w:tr w:rsidR="00AA3A2B" w:rsidTr="00D471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tcPr>
          <w:p w:rsidR="00AA3A2B" w:rsidRDefault="00AA3A2B" w:rsidP="00730EA5">
            <w:pPr>
              <w:spacing w:after="160" w:line="259" w:lineRule="auto"/>
            </w:pPr>
            <w:r>
              <w:t>Директор</w:t>
            </w:r>
          </w:p>
          <w:p w:rsidR="00AA3A2B" w:rsidRDefault="00AA3A2B" w:rsidP="00730EA5">
            <w:pPr>
              <w:spacing w:after="160" w:line="259" w:lineRule="auto"/>
            </w:pPr>
            <w:r>
              <w:t>___________________ Д.В. Твердохлебов</w:t>
            </w:r>
          </w:p>
          <w:p w:rsidR="00AA3A2B" w:rsidRDefault="00AA3A2B" w:rsidP="00730EA5">
            <w:pPr>
              <w:spacing w:after="160" w:line="259" w:lineRule="auto"/>
            </w:pPr>
          </w:p>
        </w:tc>
        <w:tc>
          <w:tcPr>
            <w:tcW w:w="4785" w:type="dxa"/>
            <w:gridSpan w:val="3"/>
          </w:tcPr>
          <w:p w:rsidR="00AA3A2B" w:rsidRDefault="00AA3A2B" w:rsidP="00730EA5">
            <w:pPr>
              <w:spacing w:after="160" w:line="259" w:lineRule="auto"/>
            </w:pPr>
          </w:p>
          <w:p w:rsidR="00AA3A2B" w:rsidRDefault="00AA3A2B" w:rsidP="00D47176">
            <w:pPr>
              <w:spacing w:after="160" w:line="259" w:lineRule="auto"/>
            </w:pPr>
            <w:r>
              <w:t xml:space="preserve">___________________ </w:t>
            </w:r>
          </w:p>
        </w:tc>
      </w:tr>
    </w:tbl>
    <w:p w:rsidR="008D3D02" w:rsidRDefault="008D3D02">
      <w:pPr>
        <w:spacing w:after="160" w:line="259" w:lineRule="auto"/>
      </w:pPr>
    </w:p>
    <w:p w:rsidR="00D26E9C" w:rsidRDefault="00D26E9C">
      <w:pPr>
        <w:spacing w:after="160" w:line="259" w:lineRule="auto"/>
        <w:sectPr w:rsidR="00D26E9C" w:rsidSect="00D26E9C">
          <w:headerReference w:type="default" r:id="rId9"/>
          <w:pgSz w:w="11906" w:h="16838"/>
          <w:pgMar w:top="993" w:right="851" w:bottom="993" w:left="1134" w:header="510" w:footer="0" w:gutter="0"/>
          <w:cols w:space="720"/>
          <w:formProt w:val="0"/>
          <w:docGrid w:linePitch="360"/>
        </w:sectPr>
      </w:pPr>
    </w:p>
    <w:p w:rsidR="008D3D02" w:rsidRDefault="008D3D02">
      <w:pPr>
        <w:spacing w:after="160" w:line="259" w:lineRule="auto"/>
      </w:pPr>
    </w:p>
    <w:p w:rsidR="008E5E37" w:rsidRDefault="007B1D70">
      <w:pPr>
        <w:spacing w:line="259" w:lineRule="auto"/>
        <w:jc w:val="right"/>
      </w:pPr>
      <w:r>
        <w:t>Приложение № 1</w:t>
      </w:r>
      <w:r w:rsidR="004A4A72">
        <w:t xml:space="preserve"> </w:t>
      </w:r>
      <w:r>
        <w:t>к контракту</w:t>
      </w:r>
    </w:p>
    <w:p w:rsidR="00537336" w:rsidRPr="00537336" w:rsidRDefault="001C1FD0" w:rsidP="008D3D02">
      <w:pPr>
        <w:jc w:val="right"/>
      </w:pPr>
      <w:r>
        <w:t>о</w:t>
      </w:r>
      <w:r w:rsidR="004F3582">
        <w:t>т __________</w:t>
      </w:r>
      <w:r w:rsidR="002F6680">
        <w:t>2024г</w:t>
      </w:r>
      <w:proofErr w:type="gramStart"/>
      <w:r w:rsidR="002F6680">
        <w:t xml:space="preserve"> </w:t>
      </w:r>
      <w:r w:rsidR="004C2B91">
        <w:t>.</w:t>
      </w:r>
      <w:proofErr w:type="gramEnd"/>
      <w:r w:rsidR="004C2B91">
        <w:t xml:space="preserve">№ </w:t>
      </w:r>
      <w:r w:rsidR="004F3582">
        <w:t>___________</w:t>
      </w:r>
    </w:p>
    <w:p w:rsidR="00CC620C" w:rsidRDefault="00CC620C" w:rsidP="003F2B76">
      <w:pPr>
        <w:spacing w:after="120"/>
        <w:rPr>
          <w:b/>
        </w:rPr>
      </w:pPr>
    </w:p>
    <w:p w:rsidR="003E14F8" w:rsidRDefault="007B1D70" w:rsidP="00C968C7">
      <w:pPr>
        <w:spacing w:after="120"/>
        <w:jc w:val="center"/>
        <w:rPr>
          <w:b/>
        </w:rPr>
      </w:pPr>
      <w:r>
        <w:rPr>
          <w:b/>
        </w:rPr>
        <w:t>СПЕЦИФИКАЦИЯ</w:t>
      </w:r>
    </w:p>
    <w:p w:rsidR="00D26E9C" w:rsidRDefault="00D26E9C" w:rsidP="00C968C7">
      <w:pPr>
        <w:spacing w:after="120"/>
        <w:jc w:val="center"/>
        <w:rPr>
          <w:b/>
        </w:rPr>
      </w:pPr>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2649"/>
        <w:gridCol w:w="5491"/>
        <w:gridCol w:w="1589"/>
        <w:gridCol w:w="864"/>
        <w:gridCol w:w="1302"/>
        <w:gridCol w:w="1157"/>
        <w:gridCol w:w="1879"/>
      </w:tblGrid>
      <w:tr w:rsidR="00D26E9C" w:rsidRPr="00D26E9C" w:rsidTr="00C0435B">
        <w:tc>
          <w:tcPr>
            <w:tcW w:w="160"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D26E9C">
            <w:pPr>
              <w:jc w:val="center"/>
              <w:rPr>
                <w:sz w:val="20"/>
                <w:szCs w:val="20"/>
              </w:rPr>
            </w:pPr>
            <w:r w:rsidRPr="00D26E9C">
              <w:rPr>
                <w:sz w:val="20"/>
                <w:szCs w:val="20"/>
              </w:rPr>
              <w:t>№</w:t>
            </w:r>
            <w:r w:rsidRPr="00D26E9C">
              <w:rPr>
                <w:sz w:val="20"/>
                <w:szCs w:val="20"/>
              </w:rPr>
              <w:br/>
            </w:r>
            <w:proofErr w:type="gramStart"/>
            <w:r w:rsidRPr="00D26E9C">
              <w:rPr>
                <w:sz w:val="20"/>
                <w:szCs w:val="20"/>
              </w:rPr>
              <w:t>п</w:t>
            </w:r>
            <w:proofErr w:type="gramEnd"/>
            <w:r w:rsidRPr="00D26E9C">
              <w:rPr>
                <w:sz w:val="20"/>
                <w:szCs w:val="20"/>
              </w:rPr>
              <w:t>/п</w:t>
            </w:r>
          </w:p>
        </w:tc>
        <w:tc>
          <w:tcPr>
            <w:tcW w:w="859"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D26E9C">
            <w:pPr>
              <w:jc w:val="center"/>
              <w:rPr>
                <w:sz w:val="20"/>
                <w:szCs w:val="20"/>
              </w:rPr>
            </w:pPr>
            <w:r w:rsidRPr="00D26E9C">
              <w:rPr>
                <w:sz w:val="20"/>
                <w:szCs w:val="20"/>
              </w:rPr>
              <w:t>Наименование поставляемого товара</w:t>
            </w:r>
          </w:p>
        </w:tc>
        <w:tc>
          <w:tcPr>
            <w:tcW w:w="1780" w:type="pct"/>
            <w:tcBorders>
              <w:top w:val="single" w:sz="4" w:space="0" w:color="auto"/>
              <w:left w:val="single" w:sz="4" w:space="0" w:color="auto"/>
              <w:bottom w:val="nil"/>
              <w:right w:val="single" w:sz="4" w:space="0" w:color="auto"/>
            </w:tcBorders>
            <w:vAlign w:val="center"/>
            <w:hideMark/>
          </w:tcPr>
          <w:p w:rsidR="00D26E9C" w:rsidRPr="00D26E9C" w:rsidRDefault="00D26E9C" w:rsidP="00D26E9C">
            <w:pPr>
              <w:jc w:val="center"/>
              <w:rPr>
                <w:sz w:val="20"/>
                <w:szCs w:val="20"/>
              </w:rPr>
            </w:pPr>
            <w:r w:rsidRPr="00D26E9C">
              <w:rPr>
                <w:sz w:val="20"/>
                <w:szCs w:val="20"/>
              </w:rPr>
              <w:t>Характеристики поставляемого товара</w:t>
            </w:r>
          </w:p>
        </w:tc>
        <w:tc>
          <w:tcPr>
            <w:tcW w:w="515"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D26E9C">
            <w:pPr>
              <w:jc w:val="center"/>
              <w:rPr>
                <w:sz w:val="20"/>
                <w:szCs w:val="20"/>
              </w:rPr>
            </w:pPr>
            <w:r w:rsidRPr="00D26E9C">
              <w:rPr>
                <w:sz w:val="20"/>
                <w:szCs w:val="20"/>
              </w:rPr>
              <w:t>Наименование страны происхождения товара</w:t>
            </w:r>
          </w:p>
        </w:tc>
        <w:tc>
          <w:tcPr>
            <w:tcW w:w="280"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D26E9C">
            <w:pPr>
              <w:jc w:val="center"/>
              <w:rPr>
                <w:sz w:val="20"/>
                <w:szCs w:val="20"/>
              </w:rPr>
            </w:pPr>
            <w:r w:rsidRPr="00D26E9C">
              <w:rPr>
                <w:sz w:val="20"/>
                <w:szCs w:val="20"/>
              </w:rPr>
              <w:t>Ед. изм.</w:t>
            </w:r>
          </w:p>
        </w:tc>
        <w:tc>
          <w:tcPr>
            <w:tcW w:w="422" w:type="pct"/>
            <w:tcBorders>
              <w:top w:val="single" w:sz="4" w:space="0" w:color="auto"/>
              <w:left w:val="single" w:sz="4" w:space="0" w:color="auto"/>
              <w:bottom w:val="single" w:sz="4" w:space="0" w:color="auto"/>
              <w:right w:val="single" w:sz="4" w:space="0" w:color="auto"/>
            </w:tcBorders>
            <w:vAlign w:val="center"/>
            <w:hideMark/>
          </w:tcPr>
          <w:p w:rsidR="00D26E9C" w:rsidRPr="00D26E9C" w:rsidRDefault="00D26E9C" w:rsidP="00D26E9C">
            <w:pPr>
              <w:jc w:val="center"/>
              <w:rPr>
                <w:sz w:val="20"/>
                <w:szCs w:val="20"/>
              </w:rPr>
            </w:pPr>
            <w:r w:rsidRPr="00D26E9C">
              <w:rPr>
                <w:sz w:val="20"/>
                <w:szCs w:val="20"/>
              </w:rPr>
              <w:t>Цена за ед. товара,</w:t>
            </w:r>
          </w:p>
          <w:p w:rsidR="00D26E9C" w:rsidRPr="00D26E9C" w:rsidRDefault="00D26E9C" w:rsidP="00D26E9C">
            <w:pPr>
              <w:jc w:val="center"/>
              <w:rPr>
                <w:sz w:val="20"/>
                <w:szCs w:val="20"/>
              </w:rPr>
            </w:pPr>
            <w:r w:rsidRPr="00D26E9C">
              <w:rPr>
                <w:sz w:val="20"/>
                <w:szCs w:val="20"/>
              </w:rPr>
              <w:t>вкл. НДС</w:t>
            </w:r>
          </w:p>
          <w:p w:rsidR="00D26E9C" w:rsidRPr="00D26E9C" w:rsidRDefault="00D26E9C" w:rsidP="00D26E9C">
            <w:pPr>
              <w:jc w:val="center"/>
              <w:rPr>
                <w:sz w:val="20"/>
                <w:szCs w:val="20"/>
              </w:rPr>
            </w:pPr>
            <w:r w:rsidRPr="00D26E9C">
              <w:rPr>
                <w:sz w:val="20"/>
                <w:szCs w:val="20"/>
              </w:rPr>
              <w:t>(без НДС)</w:t>
            </w:r>
          </w:p>
          <w:p w:rsidR="00D26E9C" w:rsidRPr="00D26E9C" w:rsidRDefault="00D26E9C" w:rsidP="00D26E9C">
            <w:pPr>
              <w:jc w:val="center"/>
              <w:rPr>
                <w:sz w:val="20"/>
                <w:szCs w:val="20"/>
              </w:rPr>
            </w:pPr>
            <w:r w:rsidRPr="00D26E9C">
              <w:rPr>
                <w:sz w:val="20"/>
                <w:szCs w:val="20"/>
              </w:rPr>
              <w:t>(руб.)</w:t>
            </w:r>
          </w:p>
        </w:tc>
        <w:tc>
          <w:tcPr>
            <w:tcW w:w="375" w:type="pct"/>
            <w:tcBorders>
              <w:top w:val="single" w:sz="4" w:space="0" w:color="auto"/>
              <w:left w:val="single" w:sz="4" w:space="0" w:color="auto"/>
              <w:bottom w:val="single" w:sz="4" w:space="0" w:color="auto"/>
              <w:right w:val="single" w:sz="4" w:space="0" w:color="auto"/>
            </w:tcBorders>
            <w:vAlign w:val="center"/>
            <w:hideMark/>
          </w:tcPr>
          <w:p w:rsidR="00D26E9C" w:rsidRPr="00D26E9C" w:rsidRDefault="00D26E9C" w:rsidP="00D26E9C">
            <w:pPr>
              <w:jc w:val="center"/>
              <w:rPr>
                <w:sz w:val="20"/>
                <w:szCs w:val="20"/>
              </w:rPr>
            </w:pPr>
            <w:r w:rsidRPr="00D26E9C">
              <w:rPr>
                <w:sz w:val="20"/>
                <w:szCs w:val="20"/>
              </w:rPr>
              <w:t>Кол-во товара к поставке</w:t>
            </w:r>
          </w:p>
        </w:tc>
        <w:tc>
          <w:tcPr>
            <w:tcW w:w="609" w:type="pct"/>
            <w:tcBorders>
              <w:top w:val="single" w:sz="4" w:space="0" w:color="auto"/>
              <w:left w:val="single" w:sz="4" w:space="0" w:color="auto"/>
              <w:bottom w:val="single" w:sz="4" w:space="0" w:color="auto"/>
              <w:right w:val="single" w:sz="4" w:space="0" w:color="auto"/>
            </w:tcBorders>
            <w:vAlign w:val="center"/>
            <w:hideMark/>
          </w:tcPr>
          <w:p w:rsidR="00D26E9C" w:rsidRPr="00D26E9C" w:rsidRDefault="00D26E9C" w:rsidP="00D26E9C">
            <w:pPr>
              <w:jc w:val="center"/>
              <w:rPr>
                <w:sz w:val="20"/>
                <w:szCs w:val="20"/>
              </w:rPr>
            </w:pPr>
            <w:r w:rsidRPr="00D26E9C">
              <w:rPr>
                <w:sz w:val="20"/>
                <w:szCs w:val="20"/>
              </w:rPr>
              <w:t>Общая стоимость товара, вкл. НДС</w:t>
            </w:r>
          </w:p>
          <w:p w:rsidR="00D26E9C" w:rsidRPr="00D26E9C" w:rsidRDefault="00D26E9C" w:rsidP="00D26E9C">
            <w:pPr>
              <w:jc w:val="center"/>
              <w:rPr>
                <w:sz w:val="20"/>
                <w:szCs w:val="20"/>
              </w:rPr>
            </w:pPr>
            <w:r w:rsidRPr="00D26E9C">
              <w:rPr>
                <w:sz w:val="20"/>
                <w:szCs w:val="20"/>
              </w:rPr>
              <w:t>(без НДС) (руб.)</w:t>
            </w:r>
          </w:p>
        </w:tc>
      </w:tr>
      <w:tr w:rsidR="00D26E9C" w:rsidRPr="00D26E9C" w:rsidTr="00C0435B">
        <w:tc>
          <w:tcPr>
            <w:tcW w:w="160" w:type="pct"/>
            <w:tcBorders>
              <w:top w:val="single" w:sz="4" w:space="0" w:color="auto"/>
              <w:left w:val="single" w:sz="4" w:space="0" w:color="auto"/>
              <w:bottom w:val="single" w:sz="4" w:space="0" w:color="auto"/>
              <w:right w:val="single" w:sz="4" w:space="0" w:color="auto"/>
            </w:tcBorders>
            <w:hideMark/>
          </w:tcPr>
          <w:p w:rsidR="00D26E9C" w:rsidRPr="00D26E9C" w:rsidRDefault="00D26E9C" w:rsidP="00D26E9C">
            <w:pPr>
              <w:jc w:val="center"/>
              <w:rPr>
                <w:sz w:val="20"/>
                <w:szCs w:val="20"/>
              </w:rPr>
            </w:pPr>
            <w:r w:rsidRPr="00D26E9C">
              <w:rPr>
                <w:sz w:val="20"/>
                <w:szCs w:val="20"/>
              </w:rPr>
              <w:t>1</w:t>
            </w:r>
          </w:p>
        </w:tc>
        <w:tc>
          <w:tcPr>
            <w:tcW w:w="859" w:type="pct"/>
            <w:tcBorders>
              <w:top w:val="single" w:sz="4" w:space="0" w:color="auto"/>
              <w:left w:val="single" w:sz="4" w:space="0" w:color="auto"/>
              <w:bottom w:val="single" w:sz="4" w:space="0" w:color="auto"/>
              <w:right w:val="single" w:sz="4" w:space="0" w:color="auto"/>
            </w:tcBorders>
            <w:hideMark/>
          </w:tcPr>
          <w:p w:rsidR="00D26E9C" w:rsidRPr="00D26E9C" w:rsidRDefault="00D26E9C" w:rsidP="00D26E9C">
            <w:pPr>
              <w:jc w:val="center"/>
              <w:rPr>
                <w:sz w:val="20"/>
                <w:szCs w:val="20"/>
              </w:rPr>
            </w:pPr>
            <w:r w:rsidRPr="00D26E9C">
              <w:rPr>
                <w:sz w:val="20"/>
                <w:szCs w:val="20"/>
              </w:rPr>
              <w:t>2</w:t>
            </w:r>
          </w:p>
        </w:tc>
        <w:tc>
          <w:tcPr>
            <w:tcW w:w="1780" w:type="pct"/>
            <w:tcBorders>
              <w:top w:val="single" w:sz="4" w:space="0" w:color="auto"/>
              <w:left w:val="single" w:sz="4" w:space="0" w:color="auto"/>
              <w:bottom w:val="single" w:sz="4" w:space="0" w:color="auto"/>
              <w:right w:val="single" w:sz="4" w:space="0" w:color="auto"/>
            </w:tcBorders>
            <w:hideMark/>
          </w:tcPr>
          <w:p w:rsidR="00D26E9C" w:rsidRPr="00D26E9C" w:rsidRDefault="00D26E9C" w:rsidP="00D26E9C">
            <w:pPr>
              <w:jc w:val="center"/>
              <w:rPr>
                <w:sz w:val="20"/>
                <w:szCs w:val="20"/>
              </w:rPr>
            </w:pPr>
            <w:r w:rsidRPr="00D26E9C">
              <w:rPr>
                <w:sz w:val="20"/>
                <w:szCs w:val="20"/>
              </w:rPr>
              <w:t>3</w:t>
            </w:r>
          </w:p>
        </w:tc>
        <w:tc>
          <w:tcPr>
            <w:tcW w:w="515" w:type="pct"/>
            <w:tcBorders>
              <w:top w:val="single" w:sz="4" w:space="0" w:color="auto"/>
              <w:left w:val="single" w:sz="4" w:space="0" w:color="auto"/>
              <w:bottom w:val="single" w:sz="4" w:space="0" w:color="auto"/>
              <w:right w:val="single" w:sz="4" w:space="0" w:color="auto"/>
            </w:tcBorders>
          </w:tcPr>
          <w:p w:rsidR="00D26E9C" w:rsidRPr="00D26E9C" w:rsidRDefault="00D26E9C" w:rsidP="00D26E9C">
            <w:pPr>
              <w:tabs>
                <w:tab w:val="left" w:pos="265"/>
                <w:tab w:val="center" w:pos="366"/>
              </w:tabs>
              <w:jc w:val="center"/>
              <w:rPr>
                <w:sz w:val="20"/>
                <w:szCs w:val="20"/>
              </w:rPr>
            </w:pPr>
            <w:r w:rsidRPr="00D26E9C">
              <w:rPr>
                <w:sz w:val="20"/>
                <w:szCs w:val="20"/>
              </w:rPr>
              <w:t>4</w:t>
            </w:r>
          </w:p>
        </w:tc>
        <w:tc>
          <w:tcPr>
            <w:tcW w:w="280" w:type="pct"/>
            <w:tcBorders>
              <w:top w:val="single" w:sz="4" w:space="0" w:color="auto"/>
              <w:left w:val="single" w:sz="4" w:space="0" w:color="auto"/>
              <w:bottom w:val="single" w:sz="4" w:space="0" w:color="auto"/>
              <w:right w:val="single" w:sz="4" w:space="0" w:color="auto"/>
            </w:tcBorders>
          </w:tcPr>
          <w:p w:rsidR="00D26E9C" w:rsidRPr="00D26E9C" w:rsidRDefault="00D26E9C" w:rsidP="00D26E9C">
            <w:pPr>
              <w:tabs>
                <w:tab w:val="left" w:pos="265"/>
                <w:tab w:val="center" w:pos="366"/>
              </w:tabs>
              <w:jc w:val="center"/>
              <w:rPr>
                <w:sz w:val="20"/>
                <w:szCs w:val="20"/>
              </w:rPr>
            </w:pPr>
            <w:r w:rsidRPr="00D26E9C">
              <w:rPr>
                <w:sz w:val="20"/>
                <w:szCs w:val="20"/>
              </w:rPr>
              <w:t>5</w:t>
            </w:r>
          </w:p>
        </w:tc>
        <w:tc>
          <w:tcPr>
            <w:tcW w:w="422" w:type="pct"/>
            <w:tcBorders>
              <w:top w:val="single" w:sz="4" w:space="0" w:color="auto"/>
              <w:left w:val="single" w:sz="4" w:space="0" w:color="auto"/>
              <w:bottom w:val="single" w:sz="4" w:space="0" w:color="auto"/>
              <w:right w:val="single" w:sz="4" w:space="0" w:color="auto"/>
            </w:tcBorders>
            <w:hideMark/>
          </w:tcPr>
          <w:p w:rsidR="00D26E9C" w:rsidRPr="00D26E9C" w:rsidRDefault="00D26E9C" w:rsidP="00D26E9C">
            <w:pPr>
              <w:tabs>
                <w:tab w:val="left" w:pos="265"/>
                <w:tab w:val="center" w:pos="366"/>
              </w:tabs>
              <w:jc w:val="center"/>
              <w:rPr>
                <w:sz w:val="20"/>
                <w:szCs w:val="20"/>
              </w:rPr>
            </w:pPr>
            <w:r w:rsidRPr="00D26E9C">
              <w:rPr>
                <w:sz w:val="20"/>
                <w:szCs w:val="20"/>
              </w:rPr>
              <w:t>6</w:t>
            </w:r>
          </w:p>
        </w:tc>
        <w:tc>
          <w:tcPr>
            <w:tcW w:w="375" w:type="pct"/>
            <w:tcBorders>
              <w:top w:val="single" w:sz="4" w:space="0" w:color="auto"/>
              <w:left w:val="single" w:sz="4" w:space="0" w:color="auto"/>
              <w:bottom w:val="single" w:sz="4" w:space="0" w:color="auto"/>
              <w:right w:val="single" w:sz="4" w:space="0" w:color="auto"/>
            </w:tcBorders>
            <w:hideMark/>
          </w:tcPr>
          <w:p w:rsidR="00D26E9C" w:rsidRPr="00D26E9C" w:rsidRDefault="00D26E9C" w:rsidP="00D26E9C">
            <w:pPr>
              <w:jc w:val="center"/>
              <w:rPr>
                <w:sz w:val="20"/>
                <w:szCs w:val="20"/>
              </w:rPr>
            </w:pPr>
            <w:r w:rsidRPr="00D26E9C">
              <w:rPr>
                <w:sz w:val="20"/>
                <w:szCs w:val="20"/>
              </w:rPr>
              <w:t>7</w:t>
            </w:r>
          </w:p>
        </w:tc>
        <w:tc>
          <w:tcPr>
            <w:tcW w:w="609" w:type="pct"/>
            <w:tcBorders>
              <w:top w:val="single" w:sz="4" w:space="0" w:color="auto"/>
              <w:left w:val="single" w:sz="4" w:space="0" w:color="auto"/>
              <w:bottom w:val="single" w:sz="4" w:space="0" w:color="auto"/>
              <w:right w:val="single" w:sz="4" w:space="0" w:color="auto"/>
            </w:tcBorders>
            <w:hideMark/>
          </w:tcPr>
          <w:p w:rsidR="00D26E9C" w:rsidRPr="00D26E9C" w:rsidRDefault="00D26E9C" w:rsidP="00D26E9C">
            <w:pPr>
              <w:jc w:val="center"/>
              <w:rPr>
                <w:sz w:val="20"/>
                <w:szCs w:val="20"/>
              </w:rPr>
            </w:pPr>
            <w:r w:rsidRPr="00D26E9C">
              <w:rPr>
                <w:sz w:val="20"/>
                <w:szCs w:val="20"/>
              </w:rPr>
              <w:t>8</w:t>
            </w:r>
          </w:p>
        </w:tc>
      </w:tr>
      <w:tr w:rsidR="00D26E9C" w:rsidRPr="00D26E9C" w:rsidTr="00C0435B">
        <w:tc>
          <w:tcPr>
            <w:tcW w:w="160"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D26E9C">
            <w:pPr>
              <w:jc w:val="center"/>
              <w:rPr>
                <w:sz w:val="20"/>
                <w:szCs w:val="20"/>
              </w:rPr>
            </w:pPr>
            <w:r w:rsidRPr="00D26E9C">
              <w:rPr>
                <w:sz w:val="20"/>
                <w:szCs w:val="20"/>
              </w:rPr>
              <w:t>1.</w:t>
            </w:r>
          </w:p>
        </w:tc>
        <w:tc>
          <w:tcPr>
            <w:tcW w:w="859" w:type="pct"/>
            <w:tcBorders>
              <w:top w:val="single" w:sz="4" w:space="0" w:color="auto"/>
              <w:left w:val="single" w:sz="4" w:space="0" w:color="auto"/>
              <w:bottom w:val="single" w:sz="4" w:space="0" w:color="auto"/>
              <w:right w:val="single" w:sz="4" w:space="0" w:color="auto"/>
            </w:tcBorders>
            <w:vAlign w:val="center"/>
          </w:tcPr>
          <w:p w:rsidR="00D26E9C" w:rsidRPr="00D26E9C" w:rsidRDefault="00AB776E" w:rsidP="00D26E9C">
            <w:pPr>
              <w:jc w:val="center"/>
              <w:rPr>
                <w:sz w:val="20"/>
                <w:szCs w:val="20"/>
              </w:rPr>
            </w:pPr>
            <w:r>
              <w:rPr>
                <w:sz w:val="20"/>
                <w:szCs w:val="20"/>
              </w:rPr>
              <w:t>Карта района выезда ПСЧ № 68</w:t>
            </w:r>
          </w:p>
        </w:tc>
        <w:tc>
          <w:tcPr>
            <w:tcW w:w="1780"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C871A8">
            <w:pPr>
              <w:jc w:val="both"/>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D26E9C">
            <w:pPr>
              <w:jc w:val="center"/>
              <w:rPr>
                <w:sz w:val="20"/>
                <w:szCs w:val="20"/>
              </w:rPr>
            </w:pPr>
          </w:p>
        </w:tc>
        <w:tc>
          <w:tcPr>
            <w:tcW w:w="280" w:type="pct"/>
            <w:tcBorders>
              <w:top w:val="single" w:sz="4" w:space="0" w:color="auto"/>
              <w:left w:val="single" w:sz="4" w:space="0" w:color="auto"/>
              <w:bottom w:val="single" w:sz="4" w:space="0" w:color="auto"/>
              <w:right w:val="single" w:sz="4" w:space="0" w:color="auto"/>
            </w:tcBorders>
            <w:vAlign w:val="center"/>
          </w:tcPr>
          <w:p w:rsidR="00D26E9C" w:rsidRPr="00D26E9C" w:rsidRDefault="008B3B90" w:rsidP="00D26E9C">
            <w:pPr>
              <w:jc w:val="center"/>
              <w:rPr>
                <w:sz w:val="20"/>
                <w:szCs w:val="20"/>
              </w:rPr>
            </w:pPr>
            <w:proofErr w:type="spellStart"/>
            <w:proofErr w:type="gramStart"/>
            <w:r>
              <w:rPr>
                <w:sz w:val="20"/>
                <w:szCs w:val="20"/>
              </w:rPr>
              <w:t>шт</w:t>
            </w:r>
            <w:proofErr w:type="spellEnd"/>
            <w:proofErr w:type="gramEnd"/>
            <w:r>
              <w:rPr>
                <w:sz w:val="20"/>
                <w:szCs w:val="20"/>
              </w:rPr>
              <w:t xml:space="preserve"> </w:t>
            </w:r>
          </w:p>
        </w:tc>
        <w:tc>
          <w:tcPr>
            <w:tcW w:w="422"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D26E9C">
            <w:pPr>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rsidR="00D26E9C" w:rsidRPr="00D26E9C" w:rsidRDefault="00C871A8" w:rsidP="00D26E9C">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vAlign w:val="center"/>
          </w:tcPr>
          <w:p w:rsidR="00D26E9C" w:rsidRPr="00D26E9C" w:rsidRDefault="00D26E9C" w:rsidP="00D26E9C">
            <w:pPr>
              <w:jc w:val="center"/>
              <w:rPr>
                <w:sz w:val="20"/>
                <w:szCs w:val="20"/>
              </w:rPr>
            </w:pPr>
          </w:p>
        </w:tc>
      </w:tr>
      <w:tr w:rsidR="00D47176" w:rsidRPr="00D26E9C" w:rsidTr="00C0435B">
        <w:tc>
          <w:tcPr>
            <w:tcW w:w="160" w:type="pct"/>
            <w:tcBorders>
              <w:top w:val="single" w:sz="4" w:space="0" w:color="auto"/>
              <w:left w:val="single" w:sz="4" w:space="0" w:color="auto"/>
              <w:bottom w:val="single" w:sz="4" w:space="0" w:color="auto"/>
              <w:right w:val="single" w:sz="4" w:space="0" w:color="auto"/>
            </w:tcBorders>
            <w:vAlign w:val="center"/>
          </w:tcPr>
          <w:p w:rsidR="00D47176" w:rsidRPr="00D26E9C" w:rsidRDefault="00D47176" w:rsidP="00D26E9C">
            <w:pPr>
              <w:jc w:val="center"/>
              <w:rPr>
                <w:sz w:val="20"/>
                <w:szCs w:val="20"/>
              </w:rPr>
            </w:pPr>
            <w:r>
              <w:rPr>
                <w:sz w:val="20"/>
                <w:szCs w:val="20"/>
              </w:rPr>
              <w:t>2</w:t>
            </w:r>
          </w:p>
        </w:tc>
        <w:tc>
          <w:tcPr>
            <w:tcW w:w="859" w:type="pct"/>
            <w:tcBorders>
              <w:top w:val="single" w:sz="4" w:space="0" w:color="auto"/>
              <w:left w:val="single" w:sz="4" w:space="0" w:color="auto"/>
              <w:bottom w:val="single" w:sz="4" w:space="0" w:color="auto"/>
              <w:right w:val="single" w:sz="4" w:space="0" w:color="auto"/>
            </w:tcBorders>
            <w:vAlign w:val="center"/>
          </w:tcPr>
          <w:p w:rsidR="00D47176" w:rsidRPr="00D47176" w:rsidRDefault="00D47176" w:rsidP="00D26E9C">
            <w:pPr>
              <w:jc w:val="center"/>
              <w:rPr>
                <w:sz w:val="20"/>
                <w:szCs w:val="20"/>
              </w:rPr>
            </w:pPr>
            <w:r w:rsidRPr="00D47176">
              <w:rPr>
                <w:sz w:val="20"/>
                <w:szCs w:val="20"/>
              </w:rPr>
              <w:t xml:space="preserve">Карта районов </w:t>
            </w:r>
            <w:r w:rsidR="00AB776E">
              <w:rPr>
                <w:sz w:val="20"/>
                <w:szCs w:val="20"/>
              </w:rPr>
              <w:t>выезда ПСЧ № 60</w:t>
            </w:r>
          </w:p>
        </w:tc>
        <w:tc>
          <w:tcPr>
            <w:tcW w:w="1780" w:type="pct"/>
            <w:tcBorders>
              <w:top w:val="single" w:sz="4" w:space="0" w:color="auto"/>
              <w:left w:val="single" w:sz="4" w:space="0" w:color="auto"/>
              <w:bottom w:val="single" w:sz="4" w:space="0" w:color="auto"/>
              <w:right w:val="single" w:sz="4" w:space="0" w:color="auto"/>
            </w:tcBorders>
            <w:vAlign w:val="center"/>
          </w:tcPr>
          <w:p w:rsidR="00D47176" w:rsidRPr="00D26E9C" w:rsidRDefault="00D47176" w:rsidP="00C871A8">
            <w:pPr>
              <w:jc w:val="both"/>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D47176" w:rsidRPr="00D26E9C" w:rsidRDefault="00D47176" w:rsidP="00D26E9C">
            <w:pPr>
              <w:jc w:val="center"/>
              <w:rPr>
                <w:sz w:val="20"/>
                <w:szCs w:val="20"/>
              </w:rPr>
            </w:pPr>
          </w:p>
        </w:tc>
        <w:tc>
          <w:tcPr>
            <w:tcW w:w="280" w:type="pct"/>
            <w:tcBorders>
              <w:top w:val="single" w:sz="4" w:space="0" w:color="auto"/>
              <w:left w:val="single" w:sz="4" w:space="0" w:color="auto"/>
              <w:bottom w:val="single" w:sz="4" w:space="0" w:color="auto"/>
              <w:right w:val="single" w:sz="4" w:space="0" w:color="auto"/>
            </w:tcBorders>
            <w:vAlign w:val="center"/>
          </w:tcPr>
          <w:p w:rsidR="00D47176" w:rsidRDefault="00D47176" w:rsidP="00D26E9C">
            <w:pPr>
              <w:jc w:val="center"/>
              <w:rPr>
                <w:sz w:val="20"/>
                <w:szCs w:val="20"/>
              </w:rPr>
            </w:pPr>
            <w:proofErr w:type="spellStart"/>
            <w:proofErr w:type="gramStart"/>
            <w:r>
              <w:rPr>
                <w:sz w:val="20"/>
                <w:szCs w:val="20"/>
              </w:rPr>
              <w:t>шт</w:t>
            </w:r>
            <w:proofErr w:type="spellEnd"/>
            <w:proofErr w:type="gramEnd"/>
          </w:p>
        </w:tc>
        <w:tc>
          <w:tcPr>
            <w:tcW w:w="422" w:type="pct"/>
            <w:tcBorders>
              <w:top w:val="single" w:sz="4" w:space="0" w:color="auto"/>
              <w:left w:val="single" w:sz="4" w:space="0" w:color="auto"/>
              <w:bottom w:val="single" w:sz="4" w:space="0" w:color="auto"/>
              <w:right w:val="single" w:sz="4" w:space="0" w:color="auto"/>
            </w:tcBorders>
            <w:vAlign w:val="center"/>
          </w:tcPr>
          <w:p w:rsidR="00D47176" w:rsidRPr="00D26E9C" w:rsidRDefault="00D47176" w:rsidP="00D26E9C">
            <w:pPr>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rsidR="00D47176" w:rsidRDefault="00D47176" w:rsidP="00D26E9C">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vAlign w:val="center"/>
          </w:tcPr>
          <w:p w:rsidR="00D47176" w:rsidRPr="00D26E9C" w:rsidRDefault="00D47176" w:rsidP="00D26E9C">
            <w:pPr>
              <w:jc w:val="center"/>
              <w:rPr>
                <w:sz w:val="20"/>
                <w:szCs w:val="20"/>
              </w:rPr>
            </w:pPr>
          </w:p>
        </w:tc>
      </w:tr>
      <w:tr w:rsidR="0073075F" w:rsidRPr="00D26E9C" w:rsidTr="00C0435B">
        <w:tc>
          <w:tcPr>
            <w:tcW w:w="4391" w:type="pct"/>
            <w:gridSpan w:val="7"/>
            <w:tcBorders>
              <w:top w:val="single" w:sz="4" w:space="0" w:color="auto"/>
              <w:left w:val="single" w:sz="4" w:space="0" w:color="auto"/>
              <w:bottom w:val="single" w:sz="4" w:space="0" w:color="auto"/>
              <w:right w:val="single" w:sz="4" w:space="0" w:color="auto"/>
            </w:tcBorders>
            <w:vAlign w:val="center"/>
          </w:tcPr>
          <w:p w:rsidR="0073075F" w:rsidRPr="00D26E9C" w:rsidRDefault="0073075F" w:rsidP="0073075F">
            <w:pPr>
              <w:jc w:val="center"/>
              <w:rPr>
                <w:sz w:val="20"/>
                <w:szCs w:val="20"/>
              </w:rPr>
            </w:pPr>
            <w:r w:rsidRPr="00D26E9C">
              <w:rPr>
                <w:sz w:val="20"/>
                <w:szCs w:val="20"/>
              </w:rPr>
              <w:t>Итого</w:t>
            </w:r>
          </w:p>
        </w:tc>
        <w:tc>
          <w:tcPr>
            <w:tcW w:w="609" w:type="pct"/>
            <w:tcBorders>
              <w:top w:val="single" w:sz="4" w:space="0" w:color="auto"/>
              <w:left w:val="single" w:sz="4" w:space="0" w:color="auto"/>
              <w:bottom w:val="single" w:sz="4" w:space="0" w:color="auto"/>
              <w:right w:val="single" w:sz="4" w:space="0" w:color="auto"/>
            </w:tcBorders>
            <w:vAlign w:val="center"/>
          </w:tcPr>
          <w:p w:rsidR="0073075F" w:rsidRPr="00D26E9C" w:rsidRDefault="0073075F" w:rsidP="0073075F">
            <w:pPr>
              <w:jc w:val="center"/>
              <w:rPr>
                <w:sz w:val="20"/>
                <w:szCs w:val="20"/>
              </w:rPr>
            </w:pPr>
          </w:p>
        </w:tc>
      </w:tr>
    </w:tbl>
    <w:p w:rsidR="008E5E37" w:rsidRPr="00810141" w:rsidRDefault="008E5E37">
      <w:pPr>
        <w:jc w:val="both"/>
        <w:rPr>
          <w:b/>
        </w:rPr>
      </w:pPr>
    </w:p>
    <w:p w:rsidR="0043364D" w:rsidRDefault="00425B6A">
      <w:pPr>
        <w:jc w:val="both"/>
      </w:pPr>
      <w:r>
        <w:t>Итого</w:t>
      </w:r>
      <w:r w:rsidR="00BD62CC">
        <w:t xml:space="preserve">: </w:t>
      </w:r>
      <w:r w:rsidR="004F3582">
        <w:t>___________________________________________</w:t>
      </w:r>
    </w:p>
    <w:p w:rsidR="008E5E37" w:rsidRDefault="00C968C7">
      <w:pPr>
        <w:jc w:val="both"/>
        <w:rPr>
          <w:b/>
        </w:rPr>
      </w:pPr>
      <w:r w:rsidRPr="00C968C7">
        <w:rPr>
          <w:b/>
        </w:rPr>
        <w:t>Заказчик:                                                                  Поставщик:</w:t>
      </w:r>
    </w:p>
    <w:tbl>
      <w:tblPr>
        <w:tblStyle w:val="ae"/>
        <w:tblpPr w:leftFromText="180" w:rightFromText="180" w:vertAnchor="text" w:horzAnchor="margin" w:tblpY="132"/>
        <w:tblW w:w="9570" w:type="dxa"/>
        <w:tblLayout w:type="fixed"/>
        <w:tblLook w:val="04A0" w:firstRow="1" w:lastRow="0" w:firstColumn="1" w:lastColumn="0" w:noHBand="0" w:noVBand="1"/>
      </w:tblPr>
      <w:tblGrid>
        <w:gridCol w:w="4786"/>
        <w:gridCol w:w="4784"/>
      </w:tblGrid>
      <w:tr w:rsidR="00C968C7" w:rsidTr="00C968C7">
        <w:trPr>
          <w:trHeight w:val="80"/>
        </w:trPr>
        <w:tc>
          <w:tcPr>
            <w:tcW w:w="4786" w:type="dxa"/>
            <w:tcBorders>
              <w:top w:val="nil"/>
              <w:left w:val="nil"/>
              <w:bottom w:val="nil"/>
              <w:right w:val="nil"/>
            </w:tcBorders>
          </w:tcPr>
          <w:p w:rsidR="008D3D02" w:rsidRDefault="008D3D02" w:rsidP="008D3D02">
            <w:pPr>
              <w:widowControl w:val="0"/>
              <w:spacing w:after="160" w:line="259" w:lineRule="auto"/>
            </w:pPr>
            <w:r>
              <w:t>Директор</w:t>
            </w:r>
          </w:p>
          <w:p w:rsidR="00C968C7" w:rsidRDefault="008D3D02" w:rsidP="00D946EC">
            <w:pPr>
              <w:widowControl w:val="0"/>
              <w:spacing w:after="160" w:line="259" w:lineRule="auto"/>
            </w:pPr>
            <w:r>
              <w:t>_____________</w:t>
            </w:r>
            <w:r w:rsidR="00C968C7">
              <w:t>Д.В. Твердохлебов</w:t>
            </w:r>
          </w:p>
        </w:tc>
        <w:tc>
          <w:tcPr>
            <w:tcW w:w="4784" w:type="dxa"/>
            <w:tcBorders>
              <w:top w:val="nil"/>
              <w:left w:val="nil"/>
              <w:bottom w:val="nil"/>
              <w:right w:val="nil"/>
            </w:tcBorders>
          </w:tcPr>
          <w:p w:rsidR="00BD62CC" w:rsidRDefault="00BD62CC" w:rsidP="00C968C7">
            <w:pPr>
              <w:widowControl w:val="0"/>
              <w:spacing w:after="120" w:line="259" w:lineRule="auto"/>
            </w:pPr>
          </w:p>
          <w:p w:rsidR="00C968C7" w:rsidRDefault="00C968C7" w:rsidP="00D946EC">
            <w:pPr>
              <w:widowControl w:val="0"/>
              <w:spacing w:line="259" w:lineRule="auto"/>
            </w:pPr>
            <w:r>
              <w:t xml:space="preserve">__________________ </w:t>
            </w:r>
          </w:p>
        </w:tc>
      </w:tr>
    </w:tbl>
    <w:p w:rsidR="00082C87" w:rsidRDefault="00082C87" w:rsidP="00425B6A"/>
    <w:p w:rsidR="00CC620C" w:rsidRDefault="00CC620C" w:rsidP="00425B6A"/>
    <w:p w:rsidR="004F3582" w:rsidRDefault="004F3582" w:rsidP="00425B6A"/>
    <w:p w:rsidR="004F3582" w:rsidRDefault="004F3582" w:rsidP="00425B6A"/>
    <w:p w:rsidR="004F3582" w:rsidRDefault="004F3582" w:rsidP="00425B6A"/>
    <w:p w:rsidR="00D26E9C" w:rsidRDefault="00D26E9C" w:rsidP="00425B6A">
      <w:pPr>
        <w:sectPr w:rsidR="00D26E9C" w:rsidSect="00D26E9C">
          <w:pgSz w:w="16838" w:h="11906" w:orient="landscape"/>
          <w:pgMar w:top="1134" w:right="993" w:bottom="851" w:left="993" w:header="510" w:footer="0" w:gutter="0"/>
          <w:cols w:space="720"/>
          <w:formProt w:val="0"/>
          <w:docGrid w:linePitch="360"/>
        </w:sectPr>
      </w:pPr>
    </w:p>
    <w:p w:rsidR="004F3582" w:rsidRPr="00425B6A" w:rsidRDefault="004F3582" w:rsidP="00425B6A"/>
    <w:p w:rsidR="008E5E37" w:rsidRDefault="007B1D70">
      <w:pPr>
        <w:pStyle w:val="a9"/>
        <w:ind w:left="-426" w:firstLine="142"/>
        <w:jc w:val="right"/>
        <w:rPr>
          <w:rFonts w:ascii="Times New Roman" w:hAnsi="Times New Roman" w:cs="Times New Roman"/>
          <w:sz w:val="24"/>
          <w:szCs w:val="24"/>
        </w:rPr>
      </w:pPr>
      <w:r>
        <w:rPr>
          <w:rFonts w:ascii="Times New Roman" w:hAnsi="Times New Roman" w:cs="Times New Roman"/>
          <w:sz w:val="24"/>
          <w:szCs w:val="24"/>
        </w:rPr>
        <w:t>Приложение № 2 к контракту</w:t>
      </w:r>
    </w:p>
    <w:p w:rsidR="008E5E37" w:rsidRPr="00CE08DA" w:rsidRDefault="004F3582" w:rsidP="00CE08DA">
      <w:pPr>
        <w:pStyle w:val="a9"/>
        <w:ind w:left="-426" w:firstLine="142"/>
        <w:jc w:val="right"/>
        <w:rPr>
          <w:rFonts w:ascii="Times New Roman" w:hAnsi="Times New Roman" w:cs="Times New Roman"/>
          <w:sz w:val="24"/>
          <w:szCs w:val="24"/>
        </w:rPr>
      </w:pPr>
      <w:r>
        <w:rPr>
          <w:rFonts w:ascii="Times New Roman" w:hAnsi="Times New Roman" w:cs="Times New Roman"/>
          <w:sz w:val="24"/>
          <w:szCs w:val="24"/>
        </w:rPr>
        <w:t>от ___________</w:t>
      </w:r>
      <w:r w:rsidR="002F6680">
        <w:rPr>
          <w:rFonts w:ascii="Times New Roman" w:hAnsi="Times New Roman" w:cs="Times New Roman"/>
          <w:sz w:val="24"/>
          <w:szCs w:val="24"/>
        </w:rPr>
        <w:t>2024г</w:t>
      </w:r>
      <w:r w:rsidR="003E14F8">
        <w:rPr>
          <w:rFonts w:ascii="Times New Roman" w:hAnsi="Times New Roman" w:cs="Times New Roman"/>
          <w:sz w:val="24"/>
          <w:szCs w:val="24"/>
        </w:rPr>
        <w:t xml:space="preserve"> № </w:t>
      </w:r>
      <w:r>
        <w:rPr>
          <w:rFonts w:ascii="Times New Roman" w:hAnsi="Times New Roman" w:cs="Times New Roman"/>
          <w:sz w:val="24"/>
          <w:szCs w:val="24"/>
        </w:rPr>
        <w:t>___________</w:t>
      </w:r>
    </w:p>
    <w:p w:rsidR="008E5E37" w:rsidRDefault="007B1D70" w:rsidP="00CE08DA">
      <w:pPr>
        <w:jc w:val="center"/>
        <w:rPr>
          <w:b/>
        </w:rPr>
      </w:pPr>
      <w:r>
        <w:rPr>
          <w:b/>
        </w:rPr>
        <w:t>ТЕХНИЧЕСКОЕ ЗАДАНИЕ</w:t>
      </w:r>
    </w:p>
    <w:p w:rsidR="00D47176" w:rsidRDefault="004F3582" w:rsidP="00D47176">
      <w:pPr>
        <w:ind w:firstLine="567"/>
        <w:jc w:val="both"/>
      </w:pPr>
      <w:r>
        <w:t>1.</w:t>
      </w:r>
      <w:r w:rsidR="0022079C">
        <w:t xml:space="preserve"> </w:t>
      </w:r>
      <w:r w:rsidR="00D47176">
        <w:t xml:space="preserve">Поставка Товара осуществляется по адресам: </w:t>
      </w:r>
    </w:p>
    <w:p w:rsidR="00D47176" w:rsidRDefault="001F7757" w:rsidP="00D47176">
      <w:pPr>
        <w:ind w:firstLine="567"/>
        <w:jc w:val="both"/>
      </w:pPr>
      <w:r>
        <w:t xml:space="preserve">- Санкт-Петербург, </w:t>
      </w:r>
      <w:proofErr w:type="spellStart"/>
      <w:r>
        <w:t>Левашово</w:t>
      </w:r>
      <w:proofErr w:type="spellEnd"/>
      <w:r>
        <w:t>, Горское шоссе, д.152</w:t>
      </w:r>
      <w:r w:rsidR="00D47176">
        <w:t>;</w:t>
      </w:r>
    </w:p>
    <w:p w:rsidR="00D47176" w:rsidRDefault="00D47176" w:rsidP="00D47176">
      <w:pPr>
        <w:ind w:firstLine="567"/>
        <w:jc w:val="both"/>
      </w:pPr>
      <w:r>
        <w:t>- Сан</w:t>
      </w:r>
      <w:r w:rsidR="001F7757">
        <w:t xml:space="preserve">кт-Петербург, </w:t>
      </w:r>
      <w:proofErr w:type="spellStart"/>
      <w:r w:rsidR="001F7757">
        <w:t>ул</w:t>
      </w:r>
      <w:proofErr w:type="gramStart"/>
      <w:r w:rsidR="001F7757">
        <w:t>.Л</w:t>
      </w:r>
      <w:proofErr w:type="gramEnd"/>
      <w:r w:rsidR="001F7757">
        <w:t>егковая</w:t>
      </w:r>
      <w:proofErr w:type="spellEnd"/>
      <w:r w:rsidR="001F7757">
        <w:t xml:space="preserve">, д.11 </w:t>
      </w:r>
      <w:r>
        <w:t xml:space="preserve"> (далее - место доставки).</w:t>
      </w:r>
    </w:p>
    <w:p w:rsidR="001F7757" w:rsidRDefault="001F7757" w:rsidP="00D47176">
      <w:pPr>
        <w:ind w:firstLine="567"/>
        <w:jc w:val="both"/>
      </w:pPr>
      <w:r w:rsidRPr="001F7757">
        <w:t>Срок поставки Товара: в течение 5 календарных дней.</w:t>
      </w:r>
    </w:p>
    <w:p w:rsidR="008E5E37" w:rsidRDefault="003148DC" w:rsidP="00D47176">
      <w:pPr>
        <w:ind w:firstLine="567"/>
        <w:jc w:val="both"/>
      </w:pPr>
      <w:r>
        <w:t>2</w:t>
      </w:r>
      <w:r w:rsidR="007B1D70">
        <w:t xml:space="preserve">. Сопроводительные документы: Товарная накладная (в 2-х экз.), счет, счет-фактура (при наличии). Поставщик вправе </w:t>
      </w:r>
      <w:proofErr w:type="gramStart"/>
      <w:r w:rsidR="007B1D70">
        <w:t>предоставить универсальный передаточный документ</w:t>
      </w:r>
      <w:proofErr w:type="gramEnd"/>
      <w:r w:rsidR="0022079C">
        <w:t xml:space="preserve"> </w:t>
      </w:r>
      <w:r w:rsidR="007B1D70">
        <w:t xml:space="preserve">(в 2-х экз.). Одновременно с товаром Поставщик представляет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гарантийный талон, иные документы, предусмотренные правовыми актами. </w:t>
      </w:r>
    </w:p>
    <w:p w:rsidR="008E5E37" w:rsidRDefault="003148DC" w:rsidP="00D26E9C">
      <w:pPr>
        <w:ind w:firstLine="567"/>
        <w:jc w:val="both"/>
        <w:rPr>
          <w:rFonts w:eastAsia="Calibri"/>
          <w:lang w:eastAsia="en-US"/>
        </w:rPr>
      </w:pPr>
      <w:r>
        <w:t>3</w:t>
      </w:r>
      <w:r w:rsidR="007B1D70">
        <w:t xml:space="preserve">. Порядок приемки: </w:t>
      </w:r>
    </w:p>
    <w:p w:rsidR="008E5E37" w:rsidRDefault="007B1D70" w:rsidP="00D26E9C">
      <w:pPr>
        <w:ind w:firstLine="567"/>
        <w:jc w:val="both"/>
      </w:pPr>
      <w:r>
        <w:t>Приемка Товара осуществляется в будние дни с 09.00 до 16.00 по московскому времени, в согласованное не менее чем за 1 (один) рабочий день до момента доставки время. Датой поставки и приемки Товара считается дата подписания Сторонами товарной накладной или УПД. Заказчик в день передачи Товара осуществляет приемку Товара, в том числе</w:t>
      </w:r>
      <w:r w:rsidR="0050538C">
        <w:t xml:space="preserve"> </w:t>
      </w:r>
      <w:r>
        <w:t>его проверку по наименованию, количеству, комплектности, качеству, требованиям к маркировке и упаковке. В случае отсутствия замечаний Заказчик подписывает товарную накладную или УПД. При наличии замечаний в случае несоответствия Товара условиям Контракта Заказчик направляет мотивированный отказ от приемки Товара. Некачественный Товар, признанный таковым в момент приемки Товара Заказчиком, должен быть заменен Поставщиком на Товар, соответствующий Техническому заданию в течение 2 (двух) рабочих дней с момента получения мотивированного отказа от приемки Товара. В случае уклонения Поставщика от замены не соответствующего Контракту Товара Заказчик в течение 3-х рабочих дней формирует Рекламационный акт о поставке некачественного Товара. В случае отказа Поставщика от подписи в Рекламационном акте делается соответствующая отметка. Рекламационный акт направляется Поставщику</w:t>
      </w:r>
      <w:r w:rsidR="0050538C">
        <w:t xml:space="preserve"> </w:t>
      </w:r>
      <w:r>
        <w:t>в течение 5 (пяти) рабочих дней с момента подписания Заказчик вправе отказаться</w:t>
      </w:r>
      <w:r w:rsidR="0050538C">
        <w:t xml:space="preserve"> </w:t>
      </w:r>
      <w:r>
        <w:t>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rsidR="008E5E37" w:rsidRDefault="003148DC" w:rsidP="00D26E9C">
      <w:pPr>
        <w:ind w:firstLine="567"/>
        <w:jc w:val="both"/>
      </w:pPr>
      <w:r>
        <w:t>4</w:t>
      </w:r>
      <w:r w:rsidR="007B1D70">
        <w:t>. Документ о приемке:</w:t>
      </w:r>
    </w:p>
    <w:p w:rsidR="003148DC" w:rsidRDefault="003148DC" w:rsidP="003148DC">
      <w:pPr>
        <w:ind w:firstLine="567"/>
        <w:jc w:val="both"/>
      </w:pPr>
      <w:r>
        <w:t>-</w:t>
      </w:r>
      <w:r>
        <w:tab/>
        <w:t>товарная накладная, составленная по форме в соответствии с законодательством Российской Федерации или УПД;</w:t>
      </w:r>
    </w:p>
    <w:p w:rsidR="003148DC" w:rsidRDefault="003148DC" w:rsidP="003148DC">
      <w:pPr>
        <w:ind w:firstLine="567"/>
        <w:jc w:val="both"/>
      </w:pPr>
      <w:r>
        <w:t>-</w:t>
      </w:r>
      <w:r>
        <w:tab/>
        <w:t>счет;</w:t>
      </w:r>
    </w:p>
    <w:p w:rsidR="003148DC" w:rsidRDefault="003148DC" w:rsidP="003148DC">
      <w:pPr>
        <w:ind w:firstLine="567"/>
        <w:jc w:val="both"/>
      </w:pPr>
      <w:r>
        <w:t>-</w:t>
      </w:r>
      <w:r>
        <w:tab/>
        <w:t>счет-фактура (при наличии);</w:t>
      </w:r>
    </w:p>
    <w:p w:rsidR="003148DC" w:rsidRDefault="003148DC" w:rsidP="00D26E9C">
      <w:pPr>
        <w:ind w:firstLine="567"/>
        <w:jc w:val="both"/>
      </w:pPr>
      <w:proofErr w:type="gramStart"/>
      <w:r>
        <w:t>-</w:t>
      </w:r>
      <w:r>
        <w:tab/>
        <w:t>документы, подтверждающие качество Товара (оригиналы или в установленном порядке заверенные копии действующих сертификатов качества, сертификатов соответствия (декларации о соответствии и т.п.).</w:t>
      </w:r>
      <w:proofErr w:type="gramEnd"/>
    </w:p>
    <w:p w:rsidR="008E5E37" w:rsidRDefault="003148DC" w:rsidP="00D26E9C">
      <w:pPr>
        <w:ind w:firstLine="567"/>
        <w:jc w:val="both"/>
      </w:pPr>
      <w:r>
        <w:t>5</w:t>
      </w:r>
      <w:r w:rsidR="007B1D70">
        <w:t>.</w:t>
      </w:r>
      <w:r w:rsidR="0022079C">
        <w:t xml:space="preserve"> </w:t>
      </w:r>
      <w:r w:rsidR="007B1D70">
        <w:t>Срок приемки: Приемка товара и оформление ее результатов осуществляется Заказчиком в срок не позднее 2 (двух) рабочих дней со дня доставки товара.</w:t>
      </w:r>
    </w:p>
    <w:p w:rsidR="008E5E37" w:rsidRDefault="003148DC" w:rsidP="00D26E9C">
      <w:pPr>
        <w:ind w:firstLine="567"/>
        <w:jc w:val="both"/>
      </w:pPr>
      <w:r>
        <w:t>6</w:t>
      </w:r>
      <w:r w:rsidR="007B1D70">
        <w:t>. Срок замены некачественного Товара, гарантийный срок на заменяемый товар:</w:t>
      </w:r>
      <w:r>
        <w:t xml:space="preserve"> </w:t>
      </w:r>
    </w:p>
    <w:p w:rsidR="003148DC" w:rsidRDefault="003148DC" w:rsidP="003148DC">
      <w:pPr>
        <w:ind w:firstLine="567"/>
        <w:jc w:val="both"/>
      </w:pPr>
      <w:r>
        <w:t>6.1.</w:t>
      </w:r>
      <w:r>
        <w:tab/>
        <w:t>Качество и комплектность товара должны соответствовать ГОСТ, ТУ и (или) иным документам в соответствии с действующим в момент поставки товара законодательством Российской Федерации.</w:t>
      </w:r>
    </w:p>
    <w:p w:rsidR="003148DC" w:rsidRDefault="003148DC" w:rsidP="003148DC">
      <w:pPr>
        <w:ind w:firstLine="567"/>
        <w:jc w:val="both"/>
      </w:pPr>
      <w:r>
        <w:t>6.2.</w:t>
      </w:r>
      <w:r>
        <w:tab/>
        <w:t xml:space="preserve">Поставщик гарантирует качество и безопасность поставляемого товара путем предоставления Заказчику одновременно с отгруженным товаром сертификатов качества на </w:t>
      </w:r>
      <w:r>
        <w:lastRenderedPageBreak/>
        <w:t>поставленный товар либо иных документов, подтверждающих качество товара, в соответствии с требованиями действующего законодательства, на русском языке.</w:t>
      </w:r>
    </w:p>
    <w:p w:rsidR="003148DC" w:rsidRDefault="003148DC" w:rsidP="003148DC">
      <w:pPr>
        <w:ind w:firstLine="567"/>
        <w:jc w:val="both"/>
      </w:pPr>
      <w:r>
        <w:t>6.3.</w:t>
      </w:r>
      <w:r>
        <w:tab/>
        <w:t>Поставляемый товар должен соответствовать требованиям безопасности в соответствии с действующим законодательством.</w:t>
      </w:r>
    </w:p>
    <w:p w:rsidR="003148DC" w:rsidRDefault="003148DC" w:rsidP="003148DC">
      <w:pPr>
        <w:ind w:firstLine="567"/>
        <w:jc w:val="both"/>
      </w:pPr>
      <w:r>
        <w:t>6.4.</w:t>
      </w:r>
      <w:r>
        <w:tab/>
        <w:t>Поставляемый товар должен быть новым (ранее не находившимся в использовании у Поставщика или третьих лиц), не подвергавшимся ранее ремонту, восстановлению, не должен находиться в залоге, под арестом или иным обременением.</w:t>
      </w:r>
    </w:p>
    <w:p w:rsidR="003148DC" w:rsidRDefault="003148DC" w:rsidP="003148DC">
      <w:pPr>
        <w:ind w:firstLine="567"/>
        <w:jc w:val="both"/>
      </w:pPr>
      <w:r>
        <w:t>6.5.</w:t>
      </w:r>
      <w:r>
        <w:tab/>
        <w:t xml:space="preserve">Поставляемые товары должны иметь тару и упаковку, которая обеспечивает сохранность товара при его транспортировке и хранении. </w:t>
      </w:r>
    </w:p>
    <w:p w:rsidR="003148DC" w:rsidRDefault="003148DC" w:rsidP="003148DC">
      <w:pPr>
        <w:ind w:firstLine="567"/>
        <w:jc w:val="both"/>
      </w:pPr>
      <w:r>
        <w:t>6.</w:t>
      </w:r>
      <w:r w:rsidR="00FB2825">
        <w:t>6</w:t>
      </w:r>
      <w:r>
        <w:t>.</w:t>
      </w:r>
      <w:r>
        <w:tab/>
        <w:t>Претензии по качеству товара заказчик вправе предъявить в течение всего срока годности товара.</w:t>
      </w:r>
    </w:p>
    <w:p w:rsidR="003148DC" w:rsidRDefault="003148DC" w:rsidP="003148DC">
      <w:pPr>
        <w:ind w:firstLine="567"/>
        <w:jc w:val="both"/>
      </w:pPr>
      <w:r>
        <w:t>6.</w:t>
      </w:r>
      <w:r w:rsidR="00FB2825">
        <w:t>7</w:t>
      </w:r>
      <w:r>
        <w:t>.</w:t>
      </w:r>
      <w:r>
        <w:tab/>
        <w:t>В случае обнаружения в течение гарантийного срока недостатков товара, Заказчик вправе потребовать от Поставщика за свой счет и своими силами заменить некачественный товар, в срок, установленный заказчиком.</w:t>
      </w:r>
    </w:p>
    <w:p w:rsidR="003148DC" w:rsidRDefault="003148DC" w:rsidP="003148DC">
      <w:pPr>
        <w:ind w:firstLine="567"/>
        <w:jc w:val="both"/>
      </w:pPr>
      <w:r>
        <w:t>6.</w:t>
      </w:r>
      <w:r w:rsidR="00FB2825">
        <w:t>8</w:t>
      </w:r>
      <w:r>
        <w:t>.</w:t>
      </w:r>
      <w:r>
        <w:tab/>
        <w:t xml:space="preserve"> Требования, связанные с недостатками поставленного товара по качеству, могут быть предъявлены заказчиком в течение гарантийного срока, установленного на данный товар.</w:t>
      </w:r>
    </w:p>
    <w:p w:rsidR="003148DC" w:rsidRDefault="003148DC" w:rsidP="003148DC">
      <w:pPr>
        <w:ind w:firstLine="567"/>
        <w:jc w:val="both"/>
      </w:pPr>
      <w:r>
        <w:t>6.</w:t>
      </w:r>
      <w:r w:rsidR="00FB2825">
        <w:t>9</w:t>
      </w:r>
      <w:r>
        <w:t>.</w:t>
      </w:r>
      <w: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Поставщика об их устранении.</w:t>
      </w:r>
    </w:p>
    <w:p w:rsidR="00FB2825" w:rsidRDefault="00FB2825" w:rsidP="003148DC">
      <w:pPr>
        <w:ind w:firstLine="567"/>
        <w:jc w:val="both"/>
      </w:pPr>
    </w:p>
    <w:p w:rsidR="00FB2825" w:rsidRDefault="00FB2825" w:rsidP="00FB2825">
      <w:pPr>
        <w:ind w:firstLine="567"/>
        <w:jc w:val="both"/>
      </w:pPr>
      <w:r>
        <w:t xml:space="preserve">7. Требования к качеству Товара, качественным (потребительским) свойствам Товара: </w:t>
      </w:r>
    </w:p>
    <w:p w:rsidR="00FB2825" w:rsidRDefault="00FB2825" w:rsidP="00FB2825">
      <w:pPr>
        <w:ind w:firstLine="709"/>
        <w:jc w:val="both"/>
      </w:pPr>
      <w:r>
        <w:t>7.1. качество должно соответствовать стандартам и нормам, установленным для данного вида продукции;</w:t>
      </w:r>
    </w:p>
    <w:p w:rsidR="00FB2825" w:rsidRDefault="00FB2825" w:rsidP="00FB2825">
      <w:pPr>
        <w:ind w:firstLine="709"/>
        <w:jc w:val="both"/>
      </w:pPr>
      <w:r>
        <w:t>7.2. товар поставляется в фирменной упаковке, с маркировкой на русском языке, соответствующей стандартам, техническим (качественным) условиям. Упаковка должна обеспечивать высокий уровень сохранности при погрузке-разгрузке, транспортировке и хранении товара, а также простоту учета, упаковка не должна иметь никаких повреждений;</w:t>
      </w:r>
    </w:p>
    <w:p w:rsidR="00FB2825" w:rsidRDefault="00FB2825" w:rsidP="00FB2825">
      <w:pPr>
        <w:ind w:firstLine="709"/>
        <w:jc w:val="both"/>
      </w:pPr>
      <w:r>
        <w:t>7.3. поставляемый товар должен отвечать требованиям безопасности, установленным в Российской Федерации;</w:t>
      </w:r>
    </w:p>
    <w:p w:rsidR="00FB2825" w:rsidRDefault="00FB2825" w:rsidP="00FB2825">
      <w:pPr>
        <w:ind w:firstLine="709"/>
        <w:jc w:val="both"/>
      </w:pPr>
      <w:r>
        <w:t>7.4. товар должен быть новым, не бывшим в употреблении, целым, без повреждений, соответствующий качеству, установленным предприятием - изготовителем в соответствующей технической документации для данного Товара.</w:t>
      </w:r>
    </w:p>
    <w:p w:rsidR="00FB2825" w:rsidRDefault="00FB2825" w:rsidP="00FB2825">
      <w:pPr>
        <w:ind w:firstLine="709"/>
        <w:jc w:val="both"/>
      </w:pPr>
      <w:r>
        <w:t>7.5. Гарантийный срок Товара должен составлять не менее 3 месяцев со дня поставки товара.</w:t>
      </w:r>
    </w:p>
    <w:p w:rsidR="00FB2825" w:rsidRDefault="00FB2825" w:rsidP="00FB2825">
      <w:pPr>
        <w:ind w:firstLine="709"/>
        <w:jc w:val="both"/>
      </w:pPr>
    </w:p>
    <w:p w:rsidR="00FB2825" w:rsidRDefault="00FB2825" w:rsidP="00FB2825">
      <w:pPr>
        <w:ind w:firstLine="709"/>
        <w:jc w:val="both"/>
      </w:pPr>
      <w:r>
        <w:t>8. Описание стенда:</w:t>
      </w:r>
    </w:p>
    <w:p w:rsidR="00FB2825" w:rsidRDefault="00FB2825" w:rsidP="00FB2825">
      <w:pPr>
        <w:tabs>
          <w:tab w:val="left" w:pos="993"/>
          <w:tab w:val="left" w:pos="1134"/>
          <w:tab w:val="left" w:pos="1418"/>
        </w:tabs>
        <w:ind w:firstLine="709"/>
        <w:jc w:val="both"/>
        <w:rPr>
          <w:bCs/>
          <w:iCs/>
          <w:color w:val="000000"/>
          <w:lang w:eastAsia="ar-SA"/>
        </w:rPr>
      </w:pPr>
      <w:r>
        <w:rPr>
          <w:bCs/>
          <w:iCs/>
          <w:color w:val="000000"/>
          <w:lang w:eastAsia="ar-SA"/>
        </w:rPr>
        <w:t>8.1</w:t>
      </w:r>
      <w:r w:rsidRPr="00FB2825">
        <w:rPr>
          <w:bCs/>
          <w:iCs/>
          <w:color w:val="000000"/>
          <w:lang w:eastAsia="ar-SA"/>
        </w:rPr>
        <w:t xml:space="preserve">. </w:t>
      </w:r>
      <w:r w:rsidR="00F1752C">
        <w:rPr>
          <w:bCs/>
          <w:iCs/>
          <w:color w:val="000000"/>
          <w:lang w:eastAsia="ar-SA"/>
        </w:rPr>
        <w:t xml:space="preserve">Основа: белый пластик. </w:t>
      </w:r>
    </w:p>
    <w:p w:rsidR="00F1752C" w:rsidRDefault="00F1752C" w:rsidP="00FB2825">
      <w:pPr>
        <w:tabs>
          <w:tab w:val="left" w:pos="993"/>
          <w:tab w:val="left" w:pos="1134"/>
          <w:tab w:val="left" w:pos="1418"/>
        </w:tabs>
        <w:ind w:firstLine="709"/>
        <w:jc w:val="both"/>
        <w:rPr>
          <w:bCs/>
          <w:iCs/>
          <w:color w:val="000000"/>
          <w:lang w:eastAsia="ar-SA"/>
        </w:rPr>
      </w:pPr>
      <w:r>
        <w:rPr>
          <w:bCs/>
          <w:iCs/>
          <w:color w:val="000000"/>
          <w:lang w:eastAsia="ar-SA"/>
        </w:rPr>
        <w:t>Размеры:</w:t>
      </w:r>
    </w:p>
    <w:p w:rsidR="00F1752C" w:rsidRDefault="00F1752C" w:rsidP="00FB2825">
      <w:pPr>
        <w:tabs>
          <w:tab w:val="left" w:pos="993"/>
          <w:tab w:val="left" w:pos="1134"/>
          <w:tab w:val="left" w:pos="1418"/>
        </w:tabs>
        <w:ind w:firstLine="709"/>
        <w:jc w:val="both"/>
        <w:rPr>
          <w:bCs/>
          <w:iCs/>
          <w:color w:val="000000"/>
          <w:lang w:eastAsia="ar-SA"/>
        </w:rPr>
      </w:pPr>
      <w:r>
        <w:rPr>
          <w:bCs/>
          <w:iCs/>
          <w:color w:val="000000"/>
          <w:lang w:eastAsia="ar-SA"/>
        </w:rPr>
        <w:t>Стенд «Карта района выезда» ПСЧ № 60 – 1800 *1200 мм</w:t>
      </w:r>
    </w:p>
    <w:p w:rsidR="00F1752C" w:rsidRPr="00F1752C" w:rsidRDefault="00F1752C" w:rsidP="00F1752C">
      <w:pPr>
        <w:tabs>
          <w:tab w:val="left" w:pos="993"/>
          <w:tab w:val="left" w:pos="1134"/>
          <w:tab w:val="left" w:pos="1418"/>
        </w:tabs>
        <w:ind w:firstLine="709"/>
        <w:jc w:val="both"/>
        <w:rPr>
          <w:bCs/>
          <w:iCs/>
          <w:color w:val="000000"/>
          <w:lang w:eastAsia="ar-SA"/>
        </w:rPr>
      </w:pPr>
      <w:r>
        <w:rPr>
          <w:bCs/>
          <w:iCs/>
          <w:color w:val="000000"/>
          <w:lang w:eastAsia="ar-SA"/>
        </w:rPr>
        <w:t>Стенд «Карта района выезда» ПСЧ № 68 – 1400 * 1200 мм</w:t>
      </w:r>
    </w:p>
    <w:p w:rsidR="00FB2825" w:rsidRPr="00FB2825" w:rsidRDefault="00FB2825" w:rsidP="00FB2825">
      <w:pPr>
        <w:tabs>
          <w:tab w:val="left" w:pos="993"/>
          <w:tab w:val="left" w:pos="1134"/>
        </w:tabs>
        <w:suppressAutoHyphens w:val="0"/>
        <w:ind w:right="125" w:firstLine="709"/>
        <w:contextualSpacing/>
        <w:jc w:val="both"/>
        <w:rPr>
          <w:color w:val="000000"/>
        </w:rPr>
      </w:pPr>
      <w:r>
        <w:rPr>
          <w:color w:val="000000"/>
        </w:rPr>
        <w:t>8.2.</w:t>
      </w:r>
      <w:r w:rsidRPr="00FB2825">
        <w:rPr>
          <w:color w:val="000000"/>
        </w:rPr>
        <w:t xml:space="preserve"> Изделие монтируется к стене с сохранением конструктивной целостности и наде</w:t>
      </w:r>
      <w:r w:rsidRPr="00FB2825">
        <w:rPr>
          <w:color w:val="000000"/>
        </w:rPr>
        <w:t>ж</w:t>
      </w:r>
      <w:r w:rsidRPr="00FB2825">
        <w:rPr>
          <w:color w:val="000000"/>
        </w:rPr>
        <w:t>ного удержания заданной формы.</w:t>
      </w:r>
    </w:p>
    <w:p w:rsidR="00B82FFF" w:rsidRDefault="00FB2825" w:rsidP="00FB2825">
      <w:pPr>
        <w:tabs>
          <w:tab w:val="left" w:pos="1134"/>
        </w:tabs>
        <w:ind w:right="126" w:firstLine="709"/>
        <w:jc w:val="both"/>
        <w:rPr>
          <w:color w:val="000000"/>
          <w:lang w:eastAsia="ar-SA"/>
        </w:rPr>
      </w:pPr>
      <w:r>
        <w:rPr>
          <w:color w:val="000000"/>
          <w:lang w:eastAsia="ar-SA"/>
        </w:rPr>
        <w:t>8.3</w:t>
      </w:r>
      <w:r w:rsidRPr="00FB2825">
        <w:rPr>
          <w:color w:val="000000"/>
          <w:lang w:eastAsia="ar-SA"/>
        </w:rPr>
        <w:t xml:space="preserve"> </w:t>
      </w:r>
      <w:r w:rsidR="00F1752C" w:rsidRPr="00F1752C">
        <w:rPr>
          <w:color w:val="000000"/>
          <w:lang w:eastAsia="ar-SA"/>
        </w:rPr>
        <w:t>Стенд «Карта района выезда» ПСЧ № 60</w:t>
      </w:r>
      <w:r w:rsidR="00F1752C">
        <w:rPr>
          <w:color w:val="000000"/>
          <w:lang w:eastAsia="ar-SA"/>
        </w:rPr>
        <w:t xml:space="preserve">: </w:t>
      </w:r>
    </w:p>
    <w:p w:rsidR="00FB2825" w:rsidRDefault="00B82FFF" w:rsidP="00FB2825">
      <w:pPr>
        <w:tabs>
          <w:tab w:val="left" w:pos="1134"/>
        </w:tabs>
        <w:ind w:right="126" w:firstLine="709"/>
        <w:jc w:val="both"/>
        <w:rPr>
          <w:color w:val="000000"/>
          <w:lang w:eastAsia="ar-SA"/>
        </w:rPr>
      </w:pPr>
      <w:r>
        <w:rPr>
          <w:color w:val="000000"/>
          <w:lang w:eastAsia="ar-SA"/>
        </w:rPr>
        <w:t>8.3.1.</w:t>
      </w:r>
      <w:r w:rsidR="00F1752C">
        <w:rPr>
          <w:color w:val="000000"/>
          <w:lang w:eastAsia="ar-SA"/>
        </w:rPr>
        <w:t xml:space="preserve">Выделить красным цветом и подписать объект: </w:t>
      </w:r>
      <w:proofErr w:type="spellStart"/>
      <w:r w:rsidR="00F1752C">
        <w:rPr>
          <w:color w:val="000000"/>
          <w:lang w:eastAsia="ar-SA"/>
        </w:rPr>
        <w:t>Левашовское</w:t>
      </w:r>
      <w:proofErr w:type="spellEnd"/>
      <w:r w:rsidR="00F1752C">
        <w:rPr>
          <w:color w:val="000000"/>
          <w:lang w:eastAsia="ar-SA"/>
        </w:rPr>
        <w:t xml:space="preserve"> ш. д.20, Автозавод АГР</w:t>
      </w:r>
    </w:p>
    <w:p w:rsidR="00B82FFF" w:rsidRPr="00B82FFF" w:rsidRDefault="00B82FFF" w:rsidP="00B82FFF">
      <w:pPr>
        <w:tabs>
          <w:tab w:val="left" w:pos="1134"/>
        </w:tabs>
        <w:ind w:right="126" w:firstLine="709"/>
        <w:jc w:val="both"/>
        <w:rPr>
          <w:color w:val="000000"/>
          <w:lang w:eastAsia="ar-SA"/>
        </w:rPr>
      </w:pPr>
      <w:r>
        <w:rPr>
          <w:color w:val="000000"/>
          <w:lang w:eastAsia="ar-SA"/>
        </w:rPr>
        <w:t>8.3.2.Выделить</w:t>
      </w:r>
      <w:r w:rsidRPr="00B82FFF">
        <w:t xml:space="preserve"> </w:t>
      </w:r>
      <w:r w:rsidRPr="00B82FFF">
        <w:rPr>
          <w:color w:val="000000"/>
          <w:lang w:eastAsia="ar-SA"/>
        </w:rPr>
        <w:t>область фиолетовым цветом (тире, двоеточие):</w:t>
      </w:r>
    </w:p>
    <w:p w:rsidR="00B82FFF" w:rsidRPr="00B82FFF" w:rsidRDefault="00B82FFF" w:rsidP="00B82FFF">
      <w:pPr>
        <w:tabs>
          <w:tab w:val="left" w:pos="1134"/>
        </w:tabs>
        <w:ind w:right="126" w:firstLine="709"/>
        <w:jc w:val="both"/>
        <w:rPr>
          <w:color w:val="000000"/>
          <w:lang w:eastAsia="ar-SA"/>
        </w:rPr>
      </w:pPr>
      <w:r w:rsidRPr="00B82FFF">
        <w:rPr>
          <w:color w:val="000000"/>
          <w:lang w:eastAsia="ar-SA"/>
        </w:rPr>
        <w:t>1.</w:t>
      </w:r>
      <w:r w:rsidRPr="00B82FFF">
        <w:rPr>
          <w:color w:val="000000"/>
          <w:lang w:eastAsia="ar-SA"/>
        </w:rPr>
        <w:tab/>
        <w:t xml:space="preserve"> Горск</w:t>
      </w:r>
      <w:r>
        <w:rPr>
          <w:color w:val="000000"/>
          <w:lang w:eastAsia="ar-SA"/>
        </w:rPr>
        <w:t>о</w:t>
      </w:r>
      <w:r w:rsidRPr="00B82FFF">
        <w:rPr>
          <w:color w:val="000000"/>
          <w:lang w:eastAsia="ar-SA"/>
        </w:rPr>
        <w:t>е ш. д. 90, вся территория газораспределительной</w:t>
      </w:r>
      <w:r w:rsidRPr="00B82FFF">
        <w:rPr>
          <w:color w:val="000000"/>
          <w:lang w:eastAsia="ar-SA"/>
        </w:rPr>
        <w:tab/>
        <w:t xml:space="preserve"> подстанции «Новоселки» </w:t>
      </w:r>
    </w:p>
    <w:p w:rsidR="00B82FFF" w:rsidRPr="00B82FFF" w:rsidRDefault="00B82FFF" w:rsidP="00B82FFF">
      <w:pPr>
        <w:tabs>
          <w:tab w:val="left" w:pos="1134"/>
        </w:tabs>
        <w:ind w:right="126" w:firstLine="709"/>
        <w:jc w:val="both"/>
        <w:rPr>
          <w:color w:val="000000"/>
          <w:lang w:eastAsia="ar-SA"/>
        </w:rPr>
      </w:pPr>
      <w:r w:rsidRPr="00B82FFF">
        <w:rPr>
          <w:color w:val="000000"/>
          <w:lang w:eastAsia="ar-SA"/>
        </w:rPr>
        <w:t>2.</w:t>
      </w:r>
      <w:r w:rsidRPr="00B82FFF">
        <w:rPr>
          <w:color w:val="000000"/>
          <w:lang w:eastAsia="ar-SA"/>
        </w:rPr>
        <w:tab/>
        <w:t>территория Новосёлки, д.18. От въезда на полигон со стороны Горского шоссе на север, по западной стороне объездной дороги, далее на восток по объездной дороге, далее на юг по объездной дороге, далее на запад по объездной дороге до въезда на полигон со стороны Горского шоссе</w:t>
      </w:r>
    </w:p>
    <w:p w:rsidR="00B82FFF" w:rsidRPr="00B82FFF" w:rsidRDefault="00B82FFF" w:rsidP="00B82FFF">
      <w:pPr>
        <w:tabs>
          <w:tab w:val="left" w:pos="1134"/>
        </w:tabs>
        <w:ind w:right="126" w:firstLine="709"/>
        <w:jc w:val="both"/>
        <w:rPr>
          <w:color w:val="000000"/>
          <w:lang w:eastAsia="ar-SA"/>
        </w:rPr>
      </w:pPr>
      <w:r w:rsidRPr="00B82FFF">
        <w:rPr>
          <w:color w:val="000000"/>
          <w:lang w:eastAsia="ar-SA"/>
        </w:rPr>
        <w:t>3.</w:t>
      </w:r>
      <w:r w:rsidRPr="00B82FFF">
        <w:rPr>
          <w:color w:val="000000"/>
          <w:lang w:eastAsia="ar-SA"/>
        </w:rPr>
        <w:tab/>
        <w:t xml:space="preserve">СНТ «Ветеран» </w:t>
      </w:r>
      <w:proofErr w:type="spellStart"/>
      <w:r w:rsidRPr="00B82FFF">
        <w:rPr>
          <w:color w:val="000000"/>
          <w:lang w:eastAsia="ar-SA"/>
        </w:rPr>
        <w:t>Левашовское</w:t>
      </w:r>
      <w:proofErr w:type="spellEnd"/>
      <w:r w:rsidRPr="00B82FFF">
        <w:rPr>
          <w:color w:val="000000"/>
          <w:lang w:eastAsia="ar-SA"/>
        </w:rPr>
        <w:t xml:space="preserve"> ш</w:t>
      </w:r>
      <w:proofErr w:type="gramStart"/>
      <w:r w:rsidRPr="00B82FFF">
        <w:rPr>
          <w:color w:val="000000"/>
          <w:lang w:eastAsia="ar-SA"/>
        </w:rPr>
        <w:t xml:space="preserve">.. </w:t>
      </w:r>
      <w:proofErr w:type="gramEnd"/>
      <w:r w:rsidRPr="00B82FFF">
        <w:rPr>
          <w:color w:val="000000"/>
          <w:lang w:eastAsia="ar-SA"/>
        </w:rPr>
        <w:t xml:space="preserve">От въезда в садоводство со стороны </w:t>
      </w:r>
      <w:proofErr w:type="spellStart"/>
      <w:r w:rsidRPr="00B82FFF">
        <w:rPr>
          <w:color w:val="000000"/>
          <w:lang w:eastAsia="ar-SA"/>
        </w:rPr>
        <w:t>Левашовского</w:t>
      </w:r>
      <w:proofErr w:type="spellEnd"/>
      <w:r w:rsidRPr="00B82FFF">
        <w:rPr>
          <w:color w:val="000000"/>
          <w:lang w:eastAsia="ar-SA"/>
        </w:rPr>
        <w:t xml:space="preserve"> шоссе, по западной стороне застройки по лесополосе до ее окончания. Далее на </w:t>
      </w:r>
      <w:r w:rsidRPr="00B82FFF">
        <w:rPr>
          <w:color w:val="000000"/>
          <w:lang w:eastAsia="ar-SA"/>
        </w:rPr>
        <w:lastRenderedPageBreak/>
        <w:t xml:space="preserve">восток по северной стороне застройки по лесополосе до ее окончания. Далее на юг по восточной стороне застройки по лесополосе до ее окончания. Далее </w:t>
      </w:r>
      <w:proofErr w:type="gramStart"/>
      <w:r w:rsidRPr="00B82FFF">
        <w:rPr>
          <w:color w:val="000000"/>
          <w:lang w:eastAsia="ar-SA"/>
        </w:rPr>
        <w:t>по южной стороне застройки по лесополосе до въезда в садоводство со стороны</w:t>
      </w:r>
      <w:proofErr w:type="gramEnd"/>
      <w:r w:rsidRPr="00B82FFF">
        <w:rPr>
          <w:color w:val="000000"/>
          <w:lang w:eastAsia="ar-SA"/>
        </w:rPr>
        <w:t xml:space="preserve"> </w:t>
      </w:r>
      <w:proofErr w:type="spellStart"/>
      <w:r w:rsidRPr="00B82FFF">
        <w:rPr>
          <w:color w:val="000000"/>
          <w:lang w:eastAsia="ar-SA"/>
        </w:rPr>
        <w:t>Левашовского</w:t>
      </w:r>
      <w:proofErr w:type="spellEnd"/>
      <w:r w:rsidRPr="00B82FFF">
        <w:rPr>
          <w:color w:val="000000"/>
          <w:lang w:eastAsia="ar-SA"/>
        </w:rPr>
        <w:t xml:space="preserve"> шоссе</w:t>
      </w:r>
    </w:p>
    <w:p w:rsidR="00B82FFF" w:rsidRDefault="007D50A9" w:rsidP="00B82FFF">
      <w:pPr>
        <w:autoSpaceDE w:val="0"/>
        <w:autoSpaceDN w:val="0"/>
        <w:adjustRightInd w:val="0"/>
        <w:jc w:val="center"/>
        <w:rPr>
          <w:sz w:val="28"/>
          <w:szCs w:val="26"/>
        </w:rPr>
      </w:pPr>
      <w:r>
        <w:pict>
          <v:shape id="_x0000_s1027" style="width:73.5pt;height:37.5pt;visibility:visible;mso-wrap-style:square;mso-left-percent:-10001;mso-top-percent:-10001;mso-position-horizontal:absolute;mso-position-horizontal-relative:char;mso-position-vertical:absolute;mso-position-vertical-relative:line;mso-left-percent:-10001;mso-top-percent:-10001;v-text-anchor:middle" coordsize="719455,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" path="m,251460l,,719455,r,251460l,251460xe" filled="f" strokecolor="#c0c" strokeweight="1.5pt">
            <v:stroke dashstyle="longDashDotDot"/>
            <v:path arrowok="t" o:connecttype="custom" o:connectlocs="0,476250;0,0;933450,0;933450,476250;0,476250" o:connectangles="0,0,0,0,0"/>
            <w10:wrap type="none"/>
            <w10:anchorlock/>
          </v:shape>
        </w:pict>
      </w:r>
    </w:p>
    <w:p w:rsidR="00B82FFF" w:rsidRDefault="00B82FFF" w:rsidP="00FB2825">
      <w:pPr>
        <w:tabs>
          <w:tab w:val="left" w:pos="1134"/>
        </w:tabs>
        <w:ind w:right="126" w:firstLine="709"/>
        <w:jc w:val="both"/>
        <w:rPr>
          <w:color w:val="000000"/>
          <w:lang w:eastAsia="ar-SA"/>
        </w:rPr>
      </w:pPr>
    </w:p>
    <w:p w:rsidR="00B82FFF" w:rsidRDefault="00B82FFF" w:rsidP="00FB2825">
      <w:pPr>
        <w:tabs>
          <w:tab w:val="left" w:pos="1134"/>
        </w:tabs>
        <w:ind w:right="126" w:firstLine="709"/>
        <w:jc w:val="both"/>
        <w:rPr>
          <w:color w:val="000000"/>
          <w:lang w:eastAsia="ar-SA"/>
        </w:rPr>
      </w:pPr>
      <w:r>
        <w:rPr>
          <w:color w:val="000000"/>
          <w:lang w:eastAsia="ar-SA"/>
        </w:rPr>
        <w:t>8.3.3.</w:t>
      </w:r>
      <w:r w:rsidRPr="00B82FFF">
        <w:t xml:space="preserve"> </w:t>
      </w:r>
      <w:r w:rsidRPr="00B82FFF">
        <w:rPr>
          <w:color w:val="000000"/>
          <w:lang w:eastAsia="ar-SA"/>
        </w:rPr>
        <w:t>Указать на карте пож</w:t>
      </w:r>
      <w:r>
        <w:rPr>
          <w:color w:val="000000"/>
          <w:lang w:eastAsia="ar-SA"/>
        </w:rPr>
        <w:t>арные гидранты.</w:t>
      </w:r>
    </w:p>
    <w:p w:rsidR="00B82FFF" w:rsidRDefault="00B82FFF" w:rsidP="00FB2825">
      <w:pPr>
        <w:tabs>
          <w:tab w:val="left" w:pos="1134"/>
        </w:tabs>
        <w:ind w:right="126" w:firstLine="709"/>
        <w:jc w:val="both"/>
        <w:rPr>
          <w:color w:val="000000"/>
          <w:lang w:eastAsia="ar-SA"/>
        </w:rPr>
      </w:pPr>
      <w:r>
        <w:rPr>
          <w:color w:val="000000"/>
          <w:lang w:eastAsia="ar-SA"/>
        </w:rPr>
        <w:t>8.3.4.</w:t>
      </w:r>
      <w:r w:rsidRPr="00B82FFF">
        <w:t xml:space="preserve"> </w:t>
      </w:r>
      <w:r w:rsidRPr="00B82FFF">
        <w:rPr>
          <w:color w:val="000000"/>
          <w:lang w:eastAsia="ar-SA"/>
        </w:rPr>
        <w:t>Указать на карте расположение ПСЧ 60 красным флагом: Горское шоссе, д.152</w:t>
      </w:r>
    </w:p>
    <w:p w:rsidR="00B82FFF" w:rsidRDefault="00B82FFF" w:rsidP="00B82FFF">
      <w:pPr>
        <w:tabs>
          <w:tab w:val="left" w:pos="1134"/>
        </w:tabs>
        <w:ind w:right="126" w:firstLine="709"/>
        <w:jc w:val="both"/>
        <w:rPr>
          <w:color w:val="000000"/>
          <w:lang w:eastAsia="ar-SA"/>
        </w:rPr>
      </w:pPr>
      <w:r>
        <w:rPr>
          <w:color w:val="000000"/>
          <w:lang w:eastAsia="ar-SA"/>
        </w:rPr>
        <w:t>8.3.5.</w:t>
      </w:r>
      <w:r w:rsidRPr="00B82FFF">
        <w:t xml:space="preserve"> </w:t>
      </w:r>
      <w:r w:rsidRPr="00B82FFF">
        <w:rPr>
          <w:color w:val="000000"/>
          <w:lang w:eastAsia="ar-SA"/>
        </w:rPr>
        <w:t>Указать на карте районы вые</w:t>
      </w:r>
      <w:r>
        <w:rPr>
          <w:color w:val="000000"/>
          <w:lang w:eastAsia="ar-SA"/>
        </w:rPr>
        <w:t>зда соседних частей. (Приложение к Техническому заданию № 1).</w:t>
      </w:r>
    </w:p>
    <w:p w:rsidR="00B82FFF" w:rsidRDefault="00B82FFF" w:rsidP="00FB2825">
      <w:pPr>
        <w:tabs>
          <w:tab w:val="left" w:pos="1134"/>
        </w:tabs>
        <w:ind w:right="126" w:firstLine="709"/>
        <w:jc w:val="both"/>
        <w:rPr>
          <w:color w:val="000000"/>
          <w:lang w:eastAsia="ar-SA"/>
        </w:rPr>
      </w:pPr>
      <w:r>
        <w:rPr>
          <w:color w:val="000000"/>
          <w:lang w:eastAsia="ar-SA"/>
        </w:rPr>
        <w:t>8.3.6.</w:t>
      </w:r>
      <w:r w:rsidRPr="00B82FFF">
        <w:t xml:space="preserve"> </w:t>
      </w:r>
      <w:r w:rsidRPr="00B82FFF">
        <w:rPr>
          <w:color w:val="000000"/>
          <w:lang w:eastAsia="ar-SA"/>
        </w:rPr>
        <w:t>На ЗСД и КАД указать километровые отметки.</w:t>
      </w:r>
    </w:p>
    <w:p w:rsidR="00B82FFF" w:rsidRDefault="00B82FFF" w:rsidP="00FB2825">
      <w:pPr>
        <w:tabs>
          <w:tab w:val="left" w:pos="1134"/>
        </w:tabs>
        <w:ind w:right="126" w:firstLine="709"/>
        <w:jc w:val="both"/>
        <w:rPr>
          <w:color w:val="000000"/>
          <w:lang w:eastAsia="ar-SA"/>
        </w:rPr>
      </w:pPr>
      <w:r>
        <w:rPr>
          <w:color w:val="000000"/>
          <w:lang w:eastAsia="ar-SA"/>
        </w:rPr>
        <w:t>8.3.7.</w:t>
      </w:r>
      <w:r w:rsidRPr="00B82FFF">
        <w:t xml:space="preserve"> </w:t>
      </w:r>
      <w:r w:rsidRPr="00B82FFF">
        <w:rPr>
          <w:color w:val="000000"/>
          <w:lang w:eastAsia="ar-SA"/>
        </w:rPr>
        <w:t>В правом нижнем углу разместить условные обозначения</w:t>
      </w:r>
      <w:r>
        <w:rPr>
          <w:color w:val="000000"/>
          <w:lang w:eastAsia="ar-SA"/>
        </w:rPr>
        <w:t>:</w:t>
      </w:r>
    </w:p>
    <w:p w:rsidR="00B82FFF" w:rsidRDefault="00B82FFF" w:rsidP="00FB2825">
      <w:pPr>
        <w:tabs>
          <w:tab w:val="left" w:pos="1134"/>
        </w:tabs>
        <w:ind w:right="126" w:firstLine="709"/>
        <w:jc w:val="both"/>
        <w:rPr>
          <w:color w:val="000000"/>
          <w:lang w:eastAsia="ar-SA"/>
        </w:rPr>
      </w:pPr>
    </w:p>
    <w:p w:rsidR="00B82FFF" w:rsidRDefault="00B82FFF" w:rsidP="00B82FFF">
      <w:pPr>
        <w:tabs>
          <w:tab w:val="left" w:pos="1134"/>
        </w:tabs>
        <w:ind w:right="126"/>
        <w:jc w:val="both"/>
        <w:rPr>
          <w:color w:val="000000"/>
          <w:lang w:eastAsia="ar-SA"/>
        </w:rPr>
      </w:pPr>
      <w:r w:rsidRPr="00F43528">
        <w:rPr>
          <w:noProof/>
          <w:sz w:val="28"/>
          <w:szCs w:val="26"/>
        </w:rPr>
        <w:drawing>
          <wp:inline distT="0" distB="0" distL="0" distR="0" wp14:anchorId="24188166" wp14:editId="5B28E25F">
            <wp:extent cx="3162300" cy="1109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85025" cy="1117448"/>
                    </a:xfrm>
                    <a:prstGeom prst="rect">
                      <a:avLst/>
                    </a:prstGeom>
                  </pic:spPr>
                </pic:pic>
              </a:graphicData>
            </a:graphic>
          </wp:inline>
        </w:drawing>
      </w:r>
    </w:p>
    <w:p w:rsidR="00B82FFF" w:rsidRDefault="007D50A9" w:rsidP="00B82FFF">
      <w:pPr>
        <w:autoSpaceDE w:val="0"/>
        <w:autoSpaceDN w:val="0"/>
        <w:adjustRightInd w:val="0"/>
        <w:ind w:firstLine="1418"/>
        <w:rPr>
          <w:sz w:val="28"/>
          <w:szCs w:val="26"/>
        </w:rPr>
      </w:pPr>
      <w:r>
        <w:pict>
          <v:shape id="Трапеция 1771" o:spid="_x0000_s1026" style="width:37.5pt;height:27pt;visibility:visible;mso-wrap-style:square;mso-left-percent:-10001;mso-top-percent:-10001;mso-position-horizontal:absolute;mso-position-horizontal-relative:char;mso-position-vertical:absolute;mso-position-vertical-relative:line;mso-left-percent:-10001;mso-top-percent:-10001;v-text-anchor:middle" coordsize="719455,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" path="m,251460l,,719455,r,251460l,251460xe" filled="f" strokecolor="#c0c" strokeweight="1.5pt">
            <v:stroke dashstyle="longDashDotDot"/>
            <v:path arrowok="t" o:connecttype="custom" o:connectlocs="0,342900;0,0;476250,0;476250,342900;0,342900" o:connectangles="0,0,0,0,0"/>
            <w10:wrap type="none"/>
            <w10:anchorlock/>
          </v:shape>
        </w:pict>
      </w:r>
      <w:r w:rsidR="00B82FFF">
        <w:rPr>
          <w:sz w:val="28"/>
          <w:szCs w:val="26"/>
        </w:rPr>
        <w:t xml:space="preserve"> - </w:t>
      </w:r>
      <w:r w:rsidR="00B82FFF" w:rsidRPr="00B82FFF">
        <w:t>безводный участок</w:t>
      </w:r>
    </w:p>
    <w:p w:rsidR="00B82FFF" w:rsidRPr="00B91AFB" w:rsidRDefault="00B82FFF" w:rsidP="00B91AFB">
      <w:pPr>
        <w:autoSpaceDE w:val="0"/>
        <w:autoSpaceDN w:val="0"/>
        <w:adjustRightInd w:val="0"/>
        <w:ind w:firstLine="1418"/>
      </w:pPr>
      <w:r w:rsidRPr="00ED1D33">
        <w:rPr>
          <w:noProof/>
          <w:sz w:val="28"/>
          <w:szCs w:val="26"/>
        </w:rPr>
        <w:drawing>
          <wp:inline distT="0" distB="0" distL="0" distR="0" wp14:anchorId="29ED87E1" wp14:editId="18828953">
            <wp:extent cx="426322" cy="3048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8703" cy="313652"/>
                    </a:xfrm>
                    <a:prstGeom prst="rect">
                      <a:avLst/>
                    </a:prstGeom>
                  </pic:spPr>
                </pic:pic>
              </a:graphicData>
            </a:graphic>
          </wp:inline>
        </w:drawing>
      </w:r>
      <w:r>
        <w:rPr>
          <w:sz w:val="28"/>
          <w:szCs w:val="26"/>
        </w:rPr>
        <w:t xml:space="preserve">- </w:t>
      </w:r>
      <w:r w:rsidRPr="00B82FFF">
        <w:t>пожарный гидрант</w:t>
      </w:r>
    </w:p>
    <w:p w:rsidR="007D4396" w:rsidRDefault="00B82FFF" w:rsidP="007D4396">
      <w:pPr>
        <w:tabs>
          <w:tab w:val="left" w:pos="1134"/>
        </w:tabs>
        <w:ind w:right="126" w:firstLine="709"/>
        <w:jc w:val="both"/>
        <w:rPr>
          <w:color w:val="000000"/>
          <w:lang w:eastAsia="ar-SA"/>
        </w:rPr>
      </w:pPr>
      <w:r>
        <w:rPr>
          <w:color w:val="000000"/>
          <w:lang w:eastAsia="ar-SA"/>
        </w:rPr>
        <w:t>8.4.</w:t>
      </w:r>
      <w:r w:rsidRPr="00B82FFF">
        <w:t xml:space="preserve"> </w:t>
      </w:r>
      <w:r w:rsidRPr="00B82FFF">
        <w:rPr>
          <w:color w:val="000000"/>
          <w:lang w:eastAsia="ar-SA"/>
        </w:rPr>
        <w:t>Стен</w:t>
      </w:r>
      <w:r>
        <w:rPr>
          <w:color w:val="000000"/>
          <w:lang w:eastAsia="ar-SA"/>
        </w:rPr>
        <w:t>д «Карта района выезда» ПСЧ № 68</w:t>
      </w:r>
      <w:r w:rsidRPr="00B82FFF">
        <w:rPr>
          <w:color w:val="000000"/>
          <w:lang w:eastAsia="ar-SA"/>
        </w:rPr>
        <w:t>:</w:t>
      </w:r>
    </w:p>
    <w:p w:rsidR="00B82FFF" w:rsidRDefault="00B82FFF" w:rsidP="00B82FFF">
      <w:pPr>
        <w:tabs>
          <w:tab w:val="left" w:pos="1134"/>
        </w:tabs>
        <w:ind w:right="126" w:firstLine="709"/>
        <w:jc w:val="both"/>
        <w:rPr>
          <w:color w:val="000000"/>
          <w:lang w:eastAsia="ar-SA"/>
        </w:rPr>
      </w:pPr>
      <w:r>
        <w:rPr>
          <w:color w:val="000000"/>
          <w:lang w:eastAsia="ar-SA"/>
        </w:rPr>
        <w:t>8.4.1. Выделить красным цветом и подписать объект.</w:t>
      </w:r>
    </w:p>
    <w:p w:rsidR="00B82FFF" w:rsidRDefault="00B82FFF" w:rsidP="00B82FFF">
      <w:pPr>
        <w:tabs>
          <w:tab w:val="left" w:pos="1134"/>
        </w:tabs>
        <w:ind w:right="126" w:firstLine="709"/>
        <w:jc w:val="both"/>
        <w:rPr>
          <w:color w:val="000000"/>
          <w:lang w:eastAsia="ar-SA"/>
        </w:rPr>
      </w:pPr>
      <w:r>
        <w:rPr>
          <w:color w:val="000000"/>
          <w:lang w:eastAsia="ar-SA"/>
        </w:rPr>
        <w:t>8.4.2.</w:t>
      </w:r>
      <w:r w:rsidR="00B91AFB" w:rsidRPr="00B91AFB">
        <w:t xml:space="preserve"> </w:t>
      </w:r>
      <w:r w:rsidR="00B91AFB" w:rsidRPr="00B91AFB">
        <w:rPr>
          <w:color w:val="000000"/>
          <w:lang w:eastAsia="ar-SA"/>
        </w:rPr>
        <w:t>Указать на карте пожарные гидранты.</w:t>
      </w:r>
    </w:p>
    <w:p w:rsidR="00B91AFB" w:rsidRDefault="00B91AFB" w:rsidP="00B82FFF">
      <w:pPr>
        <w:tabs>
          <w:tab w:val="left" w:pos="1134"/>
        </w:tabs>
        <w:ind w:right="126" w:firstLine="709"/>
        <w:jc w:val="both"/>
        <w:rPr>
          <w:color w:val="000000"/>
          <w:lang w:eastAsia="ar-SA"/>
        </w:rPr>
      </w:pPr>
      <w:r>
        <w:rPr>
          <w:color w:val="000000"/>
          <w:lang w:eastAsia="ar-SA"/>
        </w:rPr>
        <w:t>8.4.3.</w:t>
      </w:r>
      <w:r w:rsidRPr="00B91AFB">
        <w:t xml:space="preserve"> </w:t>
      </w:r>
      <w:r w:rsidRPr="00B91AFB">
        <w:rPr>
          <w:color w:val="000000"/>
          <w:lang w:eastAsia="ar-SA"/>
        </w:rPr>
        <w:t>Указать на карте расположение ПСЧ 60 красным флагом</w:t>
      </w:r>
      <w:r>
        <w:rPr>
          <w:color w:val="000000"/>
          <w:lang w:eastAsia="ar-SA"/>
        </w:rPr>
        <w:t xml:space="preserve">: </w:t>
      </w:r>
      <w:proofErr w:type="spellStart"/>
      <w:r>
        <w:rPr>
          <w:color w:val="000000"/>
          <w:lang w:eastAsia="ar-SA"/>
        </w:rPr>
        <w:t>ул</w:t>
      </w:r>
      <w:proofErr w:type="gramStart"/>
      <w:r>
        <w:rPr>
          <w:color w:val="000000"/>
          <w:lang w:eastAsia="ar-SA"/>
        </w:rPr>
        <w:t>.Л</w:t>
      </w:r>
      <w:proofErr w:type="gramEnd"/>
      <w:r>
        <w:rPr>
          <w:color w:val="000000"/>
          <w:lang w:eastAsia="ar-SA"/>
        </w:rPr>
        <w:t>егковая</w:t>
      </w:r>
      <w:proofErr w:type="spellEnd"/>
      <w:r>
        <w:rPr>
          <w:color w:val="000000"/>
          <w:lang w:eastAsia="ar-SA"/>
        </w:rPr>
        <w:t>, д.11</w:t>
      </w:r>
    </w:p>
    <w:p w:rsidR="00B91AFB" w:rsidRPr="00FB2825" w:rsidRDefault="00B91AFB" w:rsidP="00B82FFF">
      <w:pPr>
        <w:tabs>
          <w:tab w:val="left" w:pos="1134"/>
        </w:tabs>
        <w:ind w:right="126" w:firstLine="709"/>
        <w:jc w:val="both"/>
        <w:rPr>
          <w:color w:val="000000"/>
          <w:lang w:eastAsia="ar-SA"/>
        </w:rPr>
      </w:pPr>
      <w:r>
        <w:rPr>
          <w:color w:val="000000"/>
          <w:lang w:eastAsia="ar-SA"/>
        </w:rPr>
        <w:t>8.4.4.</w:t>
      </w:r>
      <w:r w:rsidRPr="00B91AFB">
        <w:t xml:space="preserve"> </w:t>
      </w:r>
      <w:r w:rsidRPr="00B91AFB">
        <w:rPr>
          <w:color w:val="000000"/>
          <w:lang w:eastAsia="ar-SA"/>
        </w:rPr>
        <w:t>Указать на карте районы выезда соседних частей. (Прило</w:t>
      </w:r>
      <w:r>
        <w:rPr>
          <w:color w:val="000000"/>
          <w:lang w:eastAsia="ar-SA"/>
        </w:rPr>
        <w:t>жение к Техническому заданию № 2</w:t>
      </w:r>
      <w:r w:rsidRPr="00B91AFB">
        <w:rPr>
          <w:color w:val="000000"/>
          <w:lang w:eastAsia="ar-SA"/>
        </w:rPr>
        <w:t>).</w:t>
      </w:r>
    </w:p>
    <w:p w:rsidR="00FB2825" w:rsidRPr="00FB2825" w:rsidRDefault="00B91AFB" w:rsidP="00FB2825">
      <w:pPr>
        <w:tabs>
          <w:tab w:val="left" w:pos="1134"/>
        </w:tabs>
        <w:ind w:right="126" w:firstLine="709"/>
        <w:jc w:val="both"/>
        <w:rPr>
          <w:color w:val="000000"/>
          <w:lang w:eastAsia="ar-SA"/>
        </w:rPr>
      </w:pPr>
      <w:r>
        <w:rPr>
          <w:color w:val="000000"/>
          <w:lang w:eastAsia="ar-SA"/>
        </w:rPr>
        <w:t>8.5</w:t>
      </w:r>
      <w:r w:rsidR="00FB2825" w:rsidRPr="00FB2825">
        <w:rPr>
          <w:color w:val="000000"/>
          <w:lang w:eastAsia="ar-SA"/>
        </w:rPr>
        <w:t xml:space="preserve">. </w:t>
      </w:r>
      <w:r w:rsidR="00FB2825" w:rsidRPr="00FB2825">
        <w:rPr>
          <w:bCs/>
          <w:iCs/>
          <w:color w:val="000000"/>
          <w:lang w:eastAsia="ar-SA"/>
        </w:rPr>
        <w:t>Отображаемые слои и требования на карте:</w:t>
      </w:r>
    </w:p>
    <w:p w:rsidR="00FB2825" w:rsidRPr="00FB2825" w:rsidRDefault="00FB2825" w:rsidP="00FB2825">
      <w:pPr>
        <w:tabs>
          <w:tab w:val="left" w:pos="1134"/>
        </w:tabs>
        <w:suppressAutoHyphens w:val="0"/>
        <w:ind w:right="126" w:firstLine="709"/>
        <w:contextualSpacing/>
        <w:jc w:val="both"/>
        <w:rPr>
          <w:color w:val="000000"/>
        </w:rPr>
      </w:pPr>
      <w:r w:rsidRPr="00FB2825">
        <w:rPr>
          <w:color w:val="000000"/>
        </w:rPr>
        <w:t xml:space="preserve">Схема местности и названия (выделение цветом) географических объектов: </w:t>
      </w:r>
    </w:p>
    <w:p w:rsidR="00FB2825" w:rsidRPr="00FB2825" w:rsidRDefault="00FB2825" w:rsidP="00FB2825">
      <w:pPr>
        <w:tabs>
          <w:tab w:val="left" w:pos="1134"/>
        </w:tabs>
        <w:suppressAutoHyphens w:val="0"/>
        <w:ind w:right="126" w:firstLine="709"/>
        <w:contextualSpacing/>
        <w:jc w:val="both"/>
        <w:rPr>
          <w:color w:val="000000"/>
        </w:rPr>
      </w:pPr>
      <w:r w:rsidRPr="00FB2825">
        <w:rPr>
          <w:color w:val="000000"/>
          <w:lang w:val="en-US"/>
        </w:rPr>
        <w:t>a</w:t>
      </w:r>
      <w:r w:rsidRPr="00FB2825">
        <w:rPr>
          <w:color w:val="000000"/>
        </w:rPr>
        <w:t xml:space="preserve">) </w:t>
      </w:r>
      <w:proofErr w:type="gramStart"/>
      <w:r w:rsidRPr="00FB2825">
        <w:rPr>
          <w:color w:val="000000"/>
        </w:rPr>
        <w:t>общегеографическая</w:t>
      </w:r>
      <w:proofErr w:type="gramEnd"/>
      <w:r w:rsidRPr="00FB2825">
        <w:rPr>
          <w:color w:val="000000"/>
        </w:rPr>
        <w:t xml:space="preserve"> карта отображает внешний облик земной поверхности с обяз</w:t>
      </w:r>
      <w:r w:rsidRPr="00FB2825">
        <w:rPr>
          <w:color w:val="000000"/>
        </w:rPr>
        <w:t>а</w:t>
      </w:r>
      <w:r w:rsidRPr="00FB2825">
        <w:rPr>
          <w:color w:val="000000"/>
        </w:rPr>
        <w:t>тельным и совместным показом основных элементов местности. К основным элементам мес</w:t>
      </w:r>
      <w:r w:rsidRPr="00FB2825">
        <w:rPr>
          <w:color w:val="000000"/>
        </w:rPr>
        <w:t>т</w:t>
      </w:r>
      <w:r w:rsidRPr="00FB2825">
        <w:rPr>
          <w:color w:val="000000"/>
        </w:rPr>
        <w:t>ности относят:</w:t>
      </w:r>
    </w:p>
    <w:p w:rsidR="00FB2825" w:rsidRPr="00FB2825" w:rsidRDefault="00FB2825" w:rsidP="00FB2825">
      <w:pPr>
        <w:tabs>
          <w:tab w:val="left" w:pos="709"/>
        </w:tabs>
        <w:suppressAutoHyphens w:val="0"/>
        <w:ind w:right="126" w:firstLine="709"/>
        <w:contextualSpacing/>
        <w:jc w:val="both"/>
        <w:rPr>
          <w:color w:val="000000"/>
        </w:rPr>
      </w:pPr>
      <w:r w:rsidRPr="00FB2825">
        <w:rPr>
          <w:color w:val="000000"/>
        </w:rPr>
        <w:tab/>
        <w:t>социально-экономические объекты (жилые и производственные здания, образ</w:t>
      </w:r>
      <w:r w:rsidRPr="00FB2825">
        <w:rPr>
          <w:color w:val="000000"/>
        </w:rPr>
        <w:t>о</w:t>
      </w:r>
      <w:r w:rsidRPr="00FB2825">
        <w:rPr>
          <w:color w:val="000000"/>
        </w:rPr>
        <w:t xml:space="preserve">вательные учреждения, в том числе и дошкольные; </w:t>
      </w:r>
      <w:r w:rsidRPr="00FB2825">
        <w:rPr>
          <w:color w:val="000000"/>
        </w:rPr>
        <w:tab/>
        <w:t>детские сады; медицинские учрежд</w:t>
      </w:r>
      <w:r w:rsidRPr="00FB2825">
        <w:rPr>
          <w:color w:val="000000"/>
        </w:rPr>
        <w:t>е</w:t>
      </w:r>
      <w:r w:rsidRPr="00FB2825">
        <w:rPr>
          <w:color w:val="000000"/>
        </w:rPr>
        <w:t>ния; учреждения органов власти и т.п.);</w:t>
      </w:r>
    </w:p>
    <w:p w:rsidR="00FB2825" w:rsidRPr="00FB2825" w:rsidRDefault="00FB2825" w:rsidP="00FB2825">
      <w:pPr>
        <w:tabs>
          <w:tab w:val="left" w:pos="1134"/>
        </w:tabs>
        <w:suppressAutoHyphens w:val="0"/>
        <w:ind w:left="720" w:right="126"/>
        <w:contextualSpacing/>
        <w:jc w:val="both"/>
        <w:rPr>
          <w:color w:val="000000"/>
        </w:rPr>
      </w:pPr>
      <w:r w:rsidRPr="00FB2825">
        <w:rPr>
          <w:color w:val="000000"/>
        </w:rPr>
        <w:t>элементы природного ландшафта (водоемы и растительный покров).</w:t>
      </w:r>
    </w:p>
    <w:p w:rsidR="00FB2825" w:rsidRPr="00FB2825" w:rsidRDefault="00FB2825" w:rsidP="00FB2825">
      <w:pPr>
        <w:tabs>
          <w:tab w:val="left" w:pos="1134"/>
        </w:tabs>
        <w:suppressAutoHyphens w:val="0"/>
        <w:ind w:left="720" w:right="126"/>
        <w:contextualSpacing/>
        <w:jc w:val="both"/>
        <w:rPr>
          <w:color w:val="000000"/>
        </w:rPr>
      </w:pPr>
      <w:r w:rsidRPr="00FB2825">
        <w:rPr>
          <w:color w:val="000000"/>
        </w:rPr>
        <w:t>б) обозначение дорог, проездов, железнодорожных путей.</w:t>
      </w:r>
    </w:p>
    <w:p w:rsidR="00FB2825" w:rsidRPr="00FB2825" w:rsidRDefault="00FB2825" w:rsidP="00FB2825">
      <w:pPr>
        <w:tabs>
          <w:tab w:val="left" w:pos="1134"/>
        </w:tabs>
        <w:suppressAutoHyphens w:val="0"/>
        <w:ind w:left="720" w:right="126"/>
        <w:contextualSpacing/>
        <w:jc w:val="both"/>
        <w:rPr>
          <w:color w:val="000000"/>
        </w:rPr>
      </w:pPr>
      <w:r w:rsidRPr="00FB2825">
        <w:rPr>
          <w:color w:val="000000"/>
        </w:rPr>
        <w:t>3. Сведения, представленные на карте, дол</w:t>
      </w:r>
      <w:r w:rsidR="00B91AFB">
        <w:rPr>
          <w:color w:val="000000"/>
        </w:rPr>
        <w:t>жны быть актуальны на 01.01.2026</w:t>
      </w:r>
      <w:r w:rsidRPr="00FB2825">
        <w:rPr>
          <w:color w:val="000000"/>
        </w:rPr>
        <w:t xml:space="preserve">. </w:t>
      </w:r>
    </w:p>
    <w:p w:rsidR="004B19A8" w:rsidRDefault="00FB2825" w:rsidP="00FB2825">
      <w:pPr>
        <w:tabs>
          <w:tab w:val="left" w:pos="709"/>
        </w:tabs>
        <w:suppressAutoHyphens w:val="0"/>
        <w:ind w:right="126"/>
        <w:contextualSpacing/>
        <w:jc w:val="both"/>
        <w:rPr>
          <w:color w:val="000000"/>
        </w:rPr>
      </w:pPr>
      <w:r w:rsidRPr="00FB2825">
        <w:rPr>
          <w:color w:val="000000"/>
        </w:rPr>
        <w:tab/>
        <w:t>4. Перед изготовлением, макет каждого стенда Поставщик обязан согласовать с Зака</w:t>
      </w:r>
      <w:r w:rsidRPr="00FB2825">
        <w:rPr>
          <w:color w:val="000000"/>
        </w:rPr>
        <w:t>з</w:t>
      </w:r>
      <w:r w:rsidRPr="00FB2825">
        <w:rPr>
          <w:color w:val="000000"/>
        </w:rPr>
        <w:t>чиком.</w:t>
      </w:r>
    </w:p>
    <w:p w:rsidR="004B19A8" w:rsidRPr="00FB2825" w:rsidRDefault="004B19A8" w:rsidP="00FB2825">
      <w:pPr>
        <w:tabs>
          <w:tab w:val="left" w:pos="709"/>
        </w:tabs>
        <w:suppressAutoHyphens w:val="0"/>
        <w:ind w:right="126"/>
        <w:contextualSpacing/>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Таблица № 1</w:t>
      </w:r>
    </w:p>
    <w:tbl>
      <w:tblPr>
        <w:tblW w:w="10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2"/>
        <w:gridCol w:w="1597"/>
        <w:gridCol w:w="5551"/>
        <w:gridCol w:w="2127"/>
        <w:gridCol w:w="850"/>
      </w:tblGrid>
      <w:tr w:rsidR="00FB2825" w:rsidRPr="00FB2825" w:rsidTr="00B91AFB">
        <w:trPr>
          <w:trHeight w:val="340"/>
          <w:tblHeader/>
          <w:jc w:val="center"/>
        </w:trPr>
        <w:tc>
          <w:tcPr>
            <w:tcW w:w="682" w:type="dxa"/>
            <w:tcBorders>
              <w:top w:val="single" w:sz="4" w:space="0" w:color="auto"/>
              <w:left w:val="single" w:sz="4" w:space="0" w:color="auto"/>
              <w:bottom w:val="single" w:sz="4" w:space="0" w:color="auto"/>
              <w:right w:val="single" w:sz="4" w:space="0" w:color="auto"/>
            </w:tcBorders>
            <w:vAlign w:val="center"/>
            <w:hideMark/>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w:t>
            </w:r>
            <w:proofErr w:type="gramStart"/>
            <w:r w:rsidRPr="00FB2825">
              <w:rPr>
                <w:rFonts w:eastAsia="Calibri"/>
                <w:color w:val="000000"/>
                <w:lang w:eastAsia="ar-SA"/>
              </w:rPr>
              <w:t>п</w:t>
            </w:r>
            <w:proofErr w:type="gramEnd"/>
          </w:p>
        </w:tc>
        <w:tc>
          <w:tcPr>
            <w:tcW w:w="1597" w:type="dxa"/>
            <w:tcBorders>
              <w:top w:val="single" w:sz="4" w:space="0" w:color="auto"/>
              <w:left w:val="single" w:sz="4" w:space="0" w:color="auto"/>
              <w:bottom w:val="single" w:sz="4" w:space="0" w:color="auto"/>
              <w:right w:val="single" w:sz="4" w:space="0" w:color="auto"/>
            </w:tcBorders>
            <w:vAlign w:val="center"/>
            <w:hideMark/>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 xml:space="preserve">Наименование </w:t>
            </w:r>
          </w:p>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карты</w:t>
            </w:r>
          </w:p>
        </w:tc>
        <w:tc>
          <w:tcPr>
            <w:tcW w:w="5551" w:type="dxa"/>
            <w:tcBorders>
              <w:top w:val="single" w:sz="4" w:space="0" w:color="auto"/>
              <w:left w:val="single" w:sz="4" w:space="0" w:color="auto"/>
              <w:bottom w:val="single" w:sz="4" w:space="0" w:color="auto"/>
              <w:right w:val="single" w:sz="4" w:space="0" w:color="auto"/>
            </w:tcBorders>
            <w:vAlign w:val="center"/>
            <w:hideMark/>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Описание границ карты</w:t>
            </w:r>
          </w:p>
        </w:tc>
        <w:tc>
          <w:tcPr>
            <w:tcW w:w="2127" w:type="dxa"/>
            <w:tcBorders>
              <w:top w:val="single" w:sz="4" w:space="0" w:color="auto"/>
              <w:left w:val="single" w:sz="4" w:space="0" w:color="auto"/>
              <w:bottom w:val="single" w:sz="4" w:space="0" w:color="auto"/>
              <w:right w:val="single" w:sz="4" w:space="0" w:color="auto"/>
            </w:tcBorders>
            <w:vAlign w:val="center"/>
            <w:hideMark/>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Геометрические размеры (ширина запад-восток, высота юг-север)</w:t>
            </w:r>
          </w:p>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w:t>
            </w:r>
            <w:proofErr w:type="gramStart"/>
            <w:r w:rsidRPr="00FB2825">
              <w:rPr>
                <w:rFonts w:eastAsia="Calibri"/>
                <w:color w:val="000000"/>
                <w:lang w:eastAsia="ar-SA"/>
              </w:rPr>
              <w:t>мм</w:t>
            </w:r>
            <w:proofErr w:type="gramEnd"/>
            <w:r w:rsidRPr="00FB2825">
              <w:rPr>
                <w:rFonts w:eastAsia="Calibri"/>
                <w:color w:val="000000"/>
                <w:lang w:eastAsia="ar-SA"/>
              </w:rPr>
              <w:t>)</w:t>
            </w:r>
          </w:p>
        </w:tc>
        <w:tc>
          <w:tcPr>
            <w:tcW w:w="850" w:type="dxa"/>
            <w:tcBorders>
              <w:top w:val="single" w:sz="4" w:space="0" w:color="auto"/>
              <w:left w:val="single" w:sz="4" w:space="0" w:color="auto"/>
              <w:bottom w:val="single" w:sz="4" w:space="0" w:color="auto"/>
              <w:right w:val="single" w:sz="4" w:space="0" w:color="auto"/>
            </w:tcBorders>
            <w:vAlign w:val="center"/>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Кол-во, шт.</w:t>
            </w:r>
          </w:p>
        </w:tc>
      </w:tr>
      <w:tr w:rsidR="00FB2825" w:rsidRPr="00FB2825" w:rsidTr="00B91AFB">
        <w:trPr>
          <w:trHeight w:val="340"/>
          <w:jc w:val="center"/>
        </w:trPr>
        <w:tc>
          <w:tcPr>
            <w:tcW w:w="682" w:type="dxa"/>
            <w:tcBorders>
              <w:top w:val="single" w:sz="4" w:space="0" w:color="auto"/>
              <w:left w:val="single" w:sz="4" w:space="0" w:color="auto"/>
              <w:bottom w:val="single" w:sz="4" w:space="0" w:color="auto"/>
              <w:right w:val="single" w:sz="4" w:space="0" w:color="auto"/>
            </w:tcBorders>
            <w:hideMark/>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1.</w:t>
            </w:r>
          </w:p>
        </w:tc>
        <w:tc>
          <w:tcPr>
            <w:tcW w:w="1597" w:type="dxa"/>
            <w:tcBorders>
              <w:top w:val="single" w:sz="4" w:space="0" w:color="auto"/>
              <w:left w:val="single" w:sz="4" w:space="0" w:color="auto"/>
              <w:bottom w:val="single" w:sz="4" w:space="0" w:color="auto"/>
              <w:right w:val="single" w:sz="4" w:space="0" w:color="auto"/>
            </w:tcBorders>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 xml:space="preserve">Карта района выезда </w:t>
            </w:r>
          </w:p>
          <w:p w:rsidR="00FB2825" w:rsidRPr="00FB2825" w:rsidRDefault="00B82FFF" w:rsidP="00FB2825">
            <w:pPr>
              <w:ind w:right="-84" w:firstLine="6"/>
              <w:jc w:val="center"/>
              <w:rPr>
                <w:rFonts w:eastAsia="Calibri"/>
                <w:color w:val="000000"/>
                <w:lang w:eastAsia="ar-SA"/>
              </w:rPr>
            </w:pPr>
            <w:r>
              <w:rPr>
                <w:rFonts w:eastAsia="Calibri"/>
                <w:color w:val="000000"/>
                <w:lang w:eastAsia="ar-SA"/>
              </w:rPr>
              <w:t>ПСЧ №60</w:t>
            </w:r>
          </w:p>
        </w:tc>
        <w:tc>
          <w:tcPr>
            <w:tcW w:w="5551" w:type="dxa"/>
            <w:tcBorders>
              <w:top w:val="single" w:sz="4" w:space="0" w:color="auto"/>
              <w:left w:val="single" w:sz="4" w:space="0" w:color="auto"/>
              <w:bottom w:val="single" w:sz="4" w:space="0" w:color="auto"/>
              <w:right w:val="single" w:sz="4" w:space="0" w:color="auto"/>
            </w:tcBorders>
          </w:tcPr>
          <w:p w:rsidR="00FB2825" w:rsidRPr="00FB2825" w:rsidRDefault="00B82FFF" w:rsidP="00FB2825">
            <w:pPr>
              <w:tabs>
                <w:tab w:val="left" w:pos="435"/>
              </w:tabs>
              <w:jc w:val="both"/>
              <w:rPr>
                <w:color w:val="000000"/>
                <w:lang w:eastAsia="ar-SA"/>
              </w:rPr>
            </w:pPr>
            <w:r w:rsidRPr="00B82FFF">
              <w:rPr>
                <w:color w:val="000000"/>
                <w:lang w:eastAsia="ar-SA"/>
              </w:rPr>
              <w:t xml:space="preserve">От пересечения </w:t>
            </w:r>
            <w:proofErr w:type="spellStart"/>
            <w:r w:rsidRPr="00B82FFF">
              <w:rPr>
                <w:color w:val="000000"/>
                <w:lang w:eastAsia="ar-SA"/>
              </w:rPr>
              <w:t>Левашовского</w:t>
            </w:r>
            <w:proofErr w:type="spellEnd"/>
            <w:r w:rsidRPr="00B82FFF">
              <w:rPr>
                <w:color w:val="000000"/>
                <w:lang w:eastAsia="ar-SA"/>
              </w:rPr>
              <w:t xml:space="preserve"> шоссе с дорогой на садоводство «Ветеран» (60.043628, 30.025860) (включая само садоводство «Ветеран») на северо-восток по </w:t>
            </w:r>
            <w:proofErr w:type="spellStart"/>
            <w:r w:rsidRPr="00B82FFF">
              <w:rPr>
                <w:color w:val="000000"/>
                <w:lang w:eastAsia="ar-SA"/>
              </w:rPr>
              <w:t>Левашовскому</w:t>
            </w:r>
            <w:proofErr w:type="spellEnd"/>
            <w:r w:rsidRPr="00B82FFF">
              <w:rPr>
                <w:color w:val="000000"/>
                <w:lang w:eastAsia="ar-SA"/>
              </w:rPr>
              <w:t xml:space="preserve"> шоссе до пересечения с </w:t>
            </w:r>
            <w:r w:rsidRPr="00B82FFF">
              <w:rPr>
                <w:color w:val="000000"/>
                <w:lang w:eastAsia="ar-SA"/>
              </w:rPr>
              <w:lastRenderedPageBreak/>
              <w:t xml:space="preserve">магистральным газопроводом. Далее на север, по линии магистрального газопровода до пересечения с ЗСД. Далее на север по ЗСД до пересечения с р. </w:t>
            </w:r>
            <w:proofErr w:type="gramStart"/>
            <w:r w:rsidRPr="00B82FFF">
              <w:rPr>
                <w:color w:val="000000"/>
                <w:lang w:eastAsia="ar-SA"/>
              </w:rPr>
              <w:t>Черная</w:t>
            </w:r>
            <w:proofErr w:type="gramEnd"/>
            <w:r w:rsidRPr="00B82FFF">
              <w:rPr>
                <w:color w:val="000000"/>
                <w:lang w:eastAsia="ar-SA"/>
              </w:rPr>
              <w:t xml:space="preserve"> (60.107067, 30.085490), по левому берегу р. Черная на северо-восток до пересечения с ж/д Выборгского направления (60.120370, 30.137106), в юго-восточном направлении ж/д Выборгского направления до пересечения с КАД. По КАД на запад до пересечения с ЗСД. Далее на юг по ЗСД до пересечения с р. </w:t>
            </w:r>
            <w:proofErr w:type="gramStart"/>
            <w:r w:rsidRPr="00B82FFF">
              <w:rPr>
                <w:color w:val="000000"/>
                <w:lang w:eastAsia="ar-SA"/>
              </w:rPr>
              <w:t>Черная</w:t>
            </w:r>
            <w:proofErr w:type="gramEnd"/>
            <w:r w:rsidRPr="00B82FFF">
              <w:rPr>
                <w:color w:val="000000"/>
                <w:lang w:eastAsia="ar-SA"/>
              </w:rPr>
              <w:t xml:space="preserve"> (60.051178, 30.148199). Далее вдоль правого берега р. </w:t>
            </w:r>
            <w:proofErr w:type="gramStart"/>
            <w:r w:rsidRPr="00B82FFF">
              <w:rPr>
                <w:color w:val="000000"/>
                <w:lang w:eastAsia="ar-SA"/>
              </w:rPr>
              <w:t>Черная</w:t>
            </w:r>
            <w:proofErr w:type="gramEnd"/>
            <w:r w:rsidRPr="00B82FFF">
              <w:rPr>
                <w:color w:val="000000"/>
                <w:lang w:eastAsia="ar-SA"/>
              </w:rPr>
              <w:t xml:space="preserve">, до развилки реки Черная (60.048016, 30.133857). Далее на север, по правому берегу реки </w:t>
            </w:r>
            <w:proofErr w:type="gramStart"/>
            <w:r w:rsidRPr="00B82FFF">
              <w:rPr>
                <w:color w:val="000000"/>
                <w:lang w:eastAsia="ar-SA"/>
              </w:rPr>
              <w:t>Чёрная</w:t>
            </w:r>
            <w:proofErr w:type="gramEnd"/>
            <w:r w:rsidRPr="00B82FFF">
              <w:rPr>
                <w:color w:val="000000"/>
                <w:lang w:eastAsia="ar-SA"/>
              </w:rPr>
              <w:t xml:space="preserve"> до </w:t>
            </w:r>
            <w:proofErr w:type="spellStart"/>
            <w:r w:rsidRPr="00B82FFF">
              <w:rPr>
                <w:color w:val="000000"/>
                <w:lang w:eastAsia="ar-SA"/>
              </w:rPr>
              <w:t>Хайзового</w:t>
            </w:r>
            <w:proofErr w:type="spellEnd"/>
            <w:r w:rsidRPr="00B82FFF">
              <w:rPr>
                <w:color w:val="000000"/>
                <w:lang w:eastAsia="ar-SA"/>
              </w:rPr>
              <w:t xml:space="preserve"> ручья (60.048943, 30.134093). По северному берегу </w:t>
            </w:r>
            <w:proofErr w:type="spellStart"/>
            <w:r w:rsidRPr="00B82FFF">
              <w:rPr>
                <w:color w:val="000000"/>
                <w:lang w:eastAsia="ar-SA"/>
              </w:rPr>
              <w:t>Хайзового</w:t>
            </w:r>
            <w:proofErr w:type="spellEnd"/>
            <w:r w:rsidRPr="00B82FFF">
              <w:rPr>
                <w:color w:val="000000"/>
                <w:lang w:eastAsia="ar-SA"/>
              </w:rPr>
              <w:t xml:space="preserve"> ручья до пересечения с </w:t>
            </w:r>
            <w:proofErr w:type="spellStart"/>
            <w:r w:rsidRPr="00B82FFF">
              <w:rPr>
                <w:color w:val="000000"/>
                <w:lang w:eastAsia="ar-SA"/>
              </w:rPr>
              <w:t>Коннолахтинской</w:t>
            </w:r>
            <w:proofErr w:type="spellEnd"/>
            <w:r w:rsidRPr="00B82FFF">
              <w:rPr>
                <w:color w:val="000000"/>
                <w:lang w:eastAsia="ar-SA"/>
              </w:rPr>
              <w:t xml:space="preserve"> дорогой (60.048528, 30.125813). Далее на север по </w:t>
            </w:r>
            <w:proofErr w:type="spellStart"/>
            <w:r w:rsidRPr="00B82FFF">
              <w:rPr>
                <w:color w:val="000000"/>
                <w:lang w:eastAsia="ar-SA"/>
              </w:rPr>
              <w:t>Коннолахтинской</w:t>
            </w:r>
            <w:proofErr w:type="spellEnd"/>
            <w:r w:rsidRPr="00B82FFF">
              <w:rPr>
                <w:color w:val="000000"/>
                <w:lang w:eastAsia="ar-SA"/>
              </w:rPr>
              <w:t xml:space="preserve"> дороге до пересечения с КАД, по внешней стороне КАД до пересечения </w:t>
            </w:r>
            <w:proofErr w:type="spellStart"/>
            <w:r w:rsidRPr="00B82FFF">
              <w:rPr>
                <w:color w:val="000000"/>
                <w:lang w:eastAsia="ar-SA"/>
              </w:rPr>
              <w:t>Левашовского</w:t>
            </w:r>
            <w:proofErr w:type="spellEnd"/>
            <w:r w:rsidRPr="00B82FFF">
              <w:rPr>
                <w:color w:val="000000"/>
                <w:lang w:eastAsia="ar-SA"/>
              </w:rPr>
              <w:t xml:space="preserve"> шоссе с дорогой на садоводство «Ветеран» (60.042973, 30.026393).</w:t>
            </w:r>
          </w:p>
        </w:tc>
        <w:tc>
          <w:tcPr>
            <w:tcW w:w="2127" w:type="dxa"/>
            <w:tcBorders>
              <w:top w:val="single" w:sz="4" w:space="0" w:color="auto"/>
              <w:left w:val="single" w:sz="4" w:space="0" w:color="auto"/>
              <w:bottom w:val="single" w:sz="4" w:space="0" w:color="auto"/>
              <w:right w:val="single" w:sz="4" w:space="0" w:color="auto"/>
            </w:tcBorders>
            <w:vAlign w:val="center"/>
          </w:tcPr>
          <w:p w:rsidR="00FB2825" w:rsidRPr="00FB2825" w:rsidRDefault="00B82FFF" w:rsidP="00FB2825">
            <w:pPr>
              <w:ind w:right="-84" w:firstLine="6"/>
              <w:jc w:val="center"/>
              <w:rPr>
                <w:rFonts w:eastAsia="Calibri"/>
                <w:color w:val="000000"/>
                <w:lang w:eastAsia="ar-SA"/>
              </w:rPr>
            </w:pPr>
            <w:r>
              <w:rPr>
                <w:rFonts w:eastAsia="Calibri"/>
                <w:color w:val="000000"/>
                <w:lang w:eastAsia="ar-SA"/>
              </w:rPr>
              <w:lastRenderedPageBreak/>
              <w:t>1800х1200 мм</w:t>
            </w:r>
          </w:p>
        </w:tc>
        <w:tc>
          <w:tcPr>
            <w:tcW w:w="850" w:type="dxa"/>
            <w:tcBorders>
              <w:top w:val="single" w:sz="4" w:space="0" w:color="auto"/>
              <w:left w:val="single" w:sz="4" w:space="0" w:color="auto"/>
              <w:bottom w:val="single" w:sz="4" w:space="0" w:color="auto"/>
              <w:right w:val="single" w:sz="4" w:space="0" w:color="auto"/>
            </w:tcBorders>
            <w:vAlign w:val="center"/>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1</w:t>
            </w:r>
          </w:p>
        </w:tc>
      </w:tr>
      <w:tr w:rsidR="00FB2825" w:rsidRPr="00FB2825" w:rsidTr="00B91AFB">
        <w:trPr>
          <w:trHeight w:val="340"/>
          <w:jc w:val="center"/>
        </w:trPr>
        <w:tc>
          <w:tcPr>
            <w:tcW w:w="682" w:type="dxa"/>
            <w:tcBorders>
              <w:top w:val="single" w:sz="4" w:space="0" w:color="auto"/>
              <w:left w:val="single" w:sz="4" w:space="0" w:color="auto"/>
              <w:bottom w:val="single" w:sz="4" w:space="0" w:color="auto"/>
              <w:right w:val="single" w:sz="4" w:space="0" w:color="auto"/>
            </w:tcBorders>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lastRenderedPageBreak/>
              <w:t>2.</w:t>
            </w:r>
          </w:p>
        </w:tc>
        <w:tc>
          <w:tcPr>
            <w:tcW w:w="1597" w:type="dxa"/>
            <w:tcBorders>
              <w:top w:val="single" w:sz="4" w:space="0" w:color="auto"/>
              <w:left w:val="single" w:sz="4" w:space="0" w:color="auto"/>
              <w:bottom w:val="single" w:sz="4" w:space="0" w:color="auto"/>
              <w:right w:val="single" w:sz="4" w:space="0" w:color="auto"/>
            </w:tcBorders>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 xml:space="preserve">Карта района выезда </w:t>
            </w:r>
          </w:p>
          <w:p w:rsidR="00FB2825" w:rsidRPr="00FB2825" w:rsidRDefault="00B82FFF" w:rsidP="00FB2825">
            <w:pPr>
              <w:ind w:right="-84" w:firstLine="6"/>
              <w:jc w:val="center"/>
              <w:rPr>
                <w:rFonts w:eastAsia="Calibri"/>
                <w:color w:val="000000"/>
                <w:lang w:eastAsia="ar-SA"/>
              </w:rPr>
            </w:pPr>
            <w:r>
              <w:rPr>
                <w:rFonts w:eastAsia="Calibri"/>
                <w:color w:val="000000"/>
                <w:lang w:eastAsia="ar-SA"/>
              </w:rPr>
              <w:t>ПСЧ №68</w:t>
            </w:r>
          </w:p>
        </w:tc>
        <w:tc>
          <w:tcPr>
            <w:tcW w:w="5551" w:type="dxa"/>
            <w:tcBorders>
              <w:top w:val="single" w:sz="4" w:space="0" w:color="auto"/>
              <w:left w:val="single" w:sz="4" w:space="0" w:color="auto"/>
              <w:bottom w:val="single" w:sz="4" w:space="0" w:color="auto"/>
              <w:right w:val="single" w:sz="4" w:space="0" w:color="auto"/>
            </w:tcBorders>
          </w:tcPr>
          <w:p w:rsidR="00B82FFF" w:rsidRPr="00B82FFF" w:rsidRDefault="00B82FFF" w:rsidP="00B82FFF">
            <w:pPr>
              <w:jc w:val="both"/>
              <w:rPr>
                <w:bCs/>
                <w:color w:val="000000"/>
                <w:spacing w:val="-5"/>
                <w:lang w:eastAsia="ar-SA"/>
              </w:rPr>
            </w:pPr>
            <w:r w:rsidRPr="00B82FFF">
              <w:rPr>
                <w:bCs/>
                <w:color w:val="000000"/>
                <w:spacing w:val="-5"/>
                <w:lang w:eastAsia="ar-SA"/>
              </w:rPr>
              <w:t xml:space="preserve">От пересечения внешнего кольца КАД с Комендантским проспектом (60.075093, 30.180335). Далее по четной стороне Комендантского проспекта до улицы </w:t>
            </w:r>
            <w:proofErr w:type="gramStart"/>
            <w:r w:rsidRPr="00B82FFF">
              <w:rPr>
                <w:bCs/>
                <w:color w:val="000000"/>
                <w:spacing w:val="-5"/>
                <w:lang w:eastAsia="ar-SA"/>
              </w:rPr>
              <w:t>Парашютная</w:t>
            </w:r>
            <w:proofErr w:type="gramEnd"/>
            <w:r w:rsidRPr="00B82FFF">
              <w:rPr>
                <w:bCs/>
                <w:color w:val="000000"/>
                <w:spacing w:val="-5"/>
                <w:lang w:eastAsia="ar-SA"/>
              </w:rPr>
              <w:t>. По четной стороне улицы Парашютная до пересечения с рекой Каменка. Далее по правому берегу реки Каменка до пересечения с ЗСД (исключая само ЗСД) (60.035900, 30.184070). Далее вдоль ЗСД на северо-запад до пересечения с внешним кольцом КАД (исключая внутреннее кольцо КАД) (60.059105, 30.143828). Далее по внешнему кольцу КАД до пересечен</w:t>
            </w:r>
            <w:r>
              <w:rPr>
                <w:bCs/>
                <w:color w:val="000000"/>
                <w:spacing w:val="-5"/>
                <w:lang w:eastAsia="ar-SA"/>
              </w:rPr>
              <w:t xml:space="preserve">ия с Комендантским проспектом. </w:t>
            </w:r>
          </w:p>
          <w:p w:rsidR="00FB2825" w:rsidRPr="00FB2825" w:rsidRDefault="00B82FFF" w:rsidP="00B82FFF">
            <w:pPr>
              <w:jc w:val="both"/>
              <w:rPr>
                <w:bCs/>
                <w:color w:val="000000"/>
                <w:spacing w:val="-5"/>
                <w:lang w:eastAsia="ar-SA"/>
              </w:rPr>
            </w:pPr>
            <w:r w:rsidRPr="00B82FFF">
              <w:rPr>
                <w:bCs/>
                <w:color w:val="000000"/>
                <w:spacing w:val="-5"/>
                <w:lang w:eastAsia="ar-SA"/>
              </w:rPr>
              <w:tab/>
              <w:t>Участки КАД: внешняя сторона – пересечения КАД с ЗСД (60.058800, 30.144078) до пересечения КАД с Комендантским проспектом (60.075093, 30.180335).</w:t>
            </w:r>
          </w:p>
        </w:tc>
        <w:tc>
          <w:tcPr>
            <w:tcW w:w="2127" w:type="dxa"/>
            <w:tcBorders>
              <w:top w:val="single" w:sz="4" w:space="0" w:color="auto"/>
              <w:left w:val="single" w:sz="4" w:space="0" w:color="auto"/>
              <w:bottom w:val="single" w:sz="4" w:space="0" w:color="auto"/>
              <w:right w:val="single" w:sz="4" w:space="0" w:color="auto"/>
            </w:tcBorders>
            <w:vAlign w:val="center"/>
          </w:tcPr>
          <w:p w:rsidR="00FB2825" w:rsidRPr="00FB2825" w:rsidRDefault="00B82FFF" w:rsidP="00FB2825">
            <w:pPr>
              <w:ind w:right="-84" w:firstLine="6"/>
              <w:jc w:val="center"/>
              <w:rPr>
                <w:rFonts w:eastAsia="Calibri"/>
                <w:color w:val="000000"/>
                <w:lang w:eastAsia="ar-SA"/>
              </w:rPr>
            </w:pPr>
            <w:r>
              <w:rPr>
                <w:rFonts w:eastAsia="Calibri"/>
                <w:color w:val="000000"/>
                <w:lang w:eastAsia="ar-SA"/>
              </w:rPr>
              <w:t>1400х12</w:t>
            </w:r>
            <w:r w:rsidR="00FB2825" w:rsidRPr="00FB2825">
              <w:rPr>
                <w:rFonts w:eastAsia="Calibri"/>
                <w:color w:val="000000"/>
                <w:lang w:eastAsia="ar-SA"/>
              </w:rPr>
              <w:t>00</w:t>
            </w:r>
          </w:p>
        </w:tc>
        <w:tc>
          <w:tcPr>
            <w:tcW w:w="850" w:type="dxa"/>
            <w:tcBorders>
              <w:top w:val="single" w:sz="4" w:space="0" w:color="auto"/>
              <w:left w:val="single" w:sz="4" w:space="0" w:color="auto"/>
              <w:bottom w:val="single" w:sz="4" w:space="0" w:color="auto"/>
              <w:right w:val="single" w:sz="4" w:space="0" w:color="auto"/>
            </w:tcBorders>
            <w:vAlign w:val="center"/>
          </w:tcPr>
          <w:p w:rsidR="00FB2825" w:rsidRPr="00FB2825" w:rsidRDefault="00FB2825" w:rsidP="00FB2825">
            <w:pPr>
              <w:ind w:right="-84" w:firstLine="6"/>
              <w:jc w:val="center"/>
              <w:rPr>
                <w:rFonts w:eastAsia="Calibri"/>
                <w:color w:val="000000"/>
                <w:lang w:eastAsia="ar-SA"/>
              </w:rPr>
            </w:pPr>
            <w:r w:rsidRPr="00FB2825">
              <w:rPr>
                <w:rFonts w:eastAsia="Calibri"/>
                <w:color w:val="000000"/>
                <w:lang w:eastAsia="ar-SA"/>
              </w:rPr>
              <w:t>1</w:t>
            </w:r>
          </w:p>
        </w:tc>
      </w:tr>
    </w:tbl>
    <w:p w:rsidR="00FB2825" w:rsidRPr="00FB2825" w:rsidRDefault="00FB2825" w:rsidP="00FB2825">
      <w:pPr>
        <w:jc w:val="center"/>
        <w:rPr>
          <w:color w:val="000000"/>
          <w:lang w:eastAsia="ar-SA"/>
        </w:rPr>
      </w:pPr>
    </w:p>
    <w:tbl>
      <w:tblPr>
        <w:tblStyle w:val="ae"/>
        <w:tblpPr w:leftFromText="180" w:rightFromText="180" w:vertAnchor="text" w:horzAnchor="margin" w:tblpY="-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B91AFB" w:rsidTr="00B91AFB">
        <w:tc>
          <w:tcPr>
            <w:tcW w:w="5068" w:type="dxa"/>
          </w:tcPr>
          <w:p w:rsidR="00B91AFB" w:rsidRDefault="00B91AFB" w:rsidP="00B91AFB">
            <w:pPr>
              <w:jc w:val="both"/>
              <w:rPr>
                <w:b/>
              </w:rPr>
            </w:pPr>
            <w:r>
              <w:rPr>
                <w:b/>
              </w:rPr>
              <w:t>Заказчик:</w:t>
            </w:r>
          </w:p>
          <w:p w:rsidR="00B91AFB" w:rsidRDefault="00B91AFB" w:rsidP="00B91AFB">
            <w:pPr>
              <w:jc w:val="both"/>
              <w:rPr>
                <w:b/>
              </w:rPr>
            </w:pPr>
          </w:p>
          <w:p w:rsidR="00B91AFB" w:rsidRDefault="00B91AFB" w:rsidP="00B91AFB">
            <w:pPr>
              <w:jc w:val="both"/>
              <w:rPr>
                <w:b/>
              </w:rPr>
            </w:pPr>
          </w:p>
          <w:p w:rsidR="00B91AFB" w:rsidRDefault="00B91AFB" w:rsidP="00B91AFB">
            <w:pPr>
              <w:widowControl w:val="0"/>
            </w:pPr>
            <w:r>
              <w:t>Директор</w:t>
            </w:r>
          </w:p>
          <w:p w:rsidR="00B91AFB" w:rsidRDefault="00B91AFB" w:rsidP="00B91AFB">
            <w:pPr>
              <w:widowControl w:val="0"/>
            </w:pPr>
            <w:r>
              <w:t>___________________ Д.В. Твердохлебов</w:t>
            </w:r>
          </w:p>
          <w:p w:rsidR="00B91AFB" w:rsidRDefault="00B91AFB" w:rsidP="00B91AFB">
            <w:pPr>
              <w:jc w:val="both"/>
              <w:rPr>
                <w:b/>
              </w:rPr>
            </w:pPr>
          </w:p>
          <w:p w:rsidR="00B91AFB" w:rsidRDefault="00B91AFB" w:rsidP="00B91AFB">
            <w:pPr>
              <w:jc w:val="both"/>
            </w:pPr>
          </w:p>
        </w:tc>
        <w:tc>
          <w:tcPr>
            <w:tcW w:w="5069" w:type="dxa"/>
          </w:tcPr>
          <w:p w:rsidR="00B91AFB" w:rsidRDefault="00B91AFB" w:rsidP="00B91AFB">
            <w:pPr>
              <w:jc w:val="both"/>
            </w:pPr>
            <w:r>
              <w:rPr>
                <w:b/>
              </w:rPr>
              <w:t>Поставщик:</w:t>
            </w:r>
          </w:p>
        </w:tc>
      </w:tr>
    </w:tbl>
    <w:p w:rsidR="00FB2825" w:rsidRPr="00FB2825" w:rsidRDefault="00FB2825" w:rsidP="00FB2825">
      <w:pPr>
        <w:widowControl w:val="0"/>
        <w:suppressAutoHyphens w:val="0"/>
        <w:autoSpaceDE w:val="0"/>
        <w:autoSpaceDN w:val="0"/>
      </w:pPr>
    </w:p>
    <w:p w:rsidR="00FB2825" w:rsidRPr="00FB2825" w:rsidRDefault="00FB2825" w:rsidP="00FB2825">
      <w:pPr>
        <w:widowControl w:val="0"/>
        <w:suppressAutoHyphens w:val="0"/>
        <w:rPr>
          <w:lang w:eastAsia="ar-SA"/>
        </w:rPr>
      </w:pPr>
    </w:p>
    <w:p w:rsidR="00FB2825" w:rsidRDefault="00FB2825" w:rsidP="001F7757">
      <w:pPr>
        <w:jc w:val="both"/>
      </w:pPr>
    </w:p>
    <w:sectPr w:rsidR="00FB2825" w:rsidSect="00D26E9C">
      <w:pgSz w:w="11906" w:h="16838"/>
      <w:pgMar w:top="993" w:right="851" w:bottom="993" w:left="1134" w:header="51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EA5" w:rsidRDefault="00730EA5">
      <w:r>
        <w:separator/>
      </w:r>
    </w:p>
  </w:endnote>
  <w:endnote w:type="continuationSeparator" w:id="0">
    <w:p w:rsidR="00730EA5" w:rsidRDefault="0073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EA5" w:rsidRDefault="00730EA5">
      <w:r>
        <w:separator/>
      </w:r>
    </w:p>
  </w:footnote>
  <w:footnote w:type="continuationSeparator" w:id="0">
    <w:p w:rsidR="00730EA5" w:rsidRDefault="00730E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741441"/>
      <w:docPartObj>
        <w:docPartGallery w:val="Page Numbers (Top of Page)"/>
        <w:docPartUnique/>
      </w:docPartObj>
    </w:sdtPr>
    <w:sdtEndPr/>
    <w:sdtContent>
      <w:p w:rsidR="00730EA5" w:rsidRDefault="00730EA5">
        <w:pPr>
          <w:pStyle w:val="ac"/>
          <w:jc w:val="center"/>
          <w:rPr>
            <w:sz w:val="22"/>
          </w:rPr>
        </w:pPr>
        <w:r>
          <w:rPr>
            <w:sz w:val="22"/>
          </w:rPr>
          <w:fldChar w:fldCharType="begin"/>
        </w:r>
        <w:r>
          <w:rPr>
            <w:sz w:val="22"/>
          </w:rPr>
          <w:instrText>PAGE</w:instrText>
        </w:r>
        <w:r>
          <w:rPr>
            <w:sz w:val="22"/>
          </w:rPr>
          <w:fldChar w:fldCharType="separate"/>
        </w:r>
        <w:r w:rsidR="007D50A9">
          <w:rPr>
            <w:noProof/>
            <w:sz w:val="22"/>
          </w:rPr>
          <w:t>12</w:t>
        </w:r>
        <w:r>
          <w:rPr>
            <w:sz w:val="22"/>
          </w:rPr>
          <w:fldChar w:fldCharType="end"/>
        </w:r>
      </w:p>
    </w:sdtContent>
  </w:sdt>
  <w:p w:rsidR="00730EA5" w:rsidRDefault="00730EA5">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F3B48"/>
    <w:multiLevelType w:val="multilevel"/>
    <w:tmpl w:val="D346AE28"/>
    <w:lvl w:ilvl="0">
      <w:start w:val="2"/>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734D15E8"/>
    <w:multiLevelType w:val="hybridMultilevel"/>
    <w:tmpl w:val="F2C638E4"/>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8E5E37"/>
    <w:rsid w:val="000127A3"/>
    <w:rsid w:val="00033559"/>
    <w:rsid w:val="00051017"/>
    <w:rsid w:val="000829DC"/>
    <w:rsid w:val="00082C87"/>
    <w:rsid w:val="00083250"/>
    <w:rsid w:val="00092A04"/>
    <w:rsid w:val="000A4E43"/>
    <w:rsid w:val="000B3088"/>
    <w:rsid w:val="000B3B23"/>
    <w:rsid w:val="000B5FE4"/>
    <w:rsid w:val="000E65E1"/>
    <w:rsid w:val="000E7E76"/>
    <w:rsid w:val="001319B5"/>
    <w:rsid w:val="00140713"/>
    <w:rsid w:val="001634FF"/>
    <w:rsid w:val="00196EE9"/>
    <w:rsid w:val="001B3045"/>
    <w:rsid w:val="001C1FD0"/>
    <w:rsid w:val="001C560B"/>
    <w:rsid w:val="001C695E"/>
    <w:rsid w:val="001F7757"/>
    <w:rsid w:val="00203135"/>
    <w:rsid w:val="00211930"/>
    <w:rsid w:val="0022079C"/>
    <w:rsid w:val="0022220C"/>
    <w:rsid w:val="00226CA3"/>
    <w:rsid w:val="00227D83"/>
    <w:rsid w:val="00233BCF"/>
    <w:rsid w:val="00257757"/>
    <w:rsid w:val="002D608C"/>
    <w:rsid w:val="002E6BCF"/>
    <w:rsid w:val="002E72AF"/>
    <w:rsid w:val="002F36E0"/>
    <w:rsid w:val="002F3823"/>
    <w:rsid w:val="002F6680"/>
    <w:rsid w:val="003148DC"/>
    <w:rsid w:val="0032316E"/>
    <w:rsid w:val="003560DA"/>
    <w:rsid w:val="0038445B"/>
    <w:rsid w:val="003B32B4"/>
    <w:rsid w:val="003C7CE6"/>
    <w:rsid w:val="003D4896"/>
    <w:rsid w:val="003E14F8"/>
    <w:rsid w:val="003E4C79"/>
    <w:rsid w:val="003F2B76"/>
    <w:rsid w:val="003F7CD7"/>
    <w:rsid w:val="0040425C"/>
    <w:rsid w:val="00425B6A"/>
    <w:rsid w:val="0043364D"/>
    <w:rsid w:val="004429EC"/>
    <w:rsid w:val="0044305B"/>
    <w:rsid w:val="004607CB"/>
    <w:rsid w:val="00466950"/>
    <w:rsid w:val="0047332A"/>
    <w:rsid w:val="004A31AB"/>
    <w:rsid w:val="004A4A72"/>
    <w:rsid w:val="004B0DC8"/>
    <w:rsid w:val="004B19A8"/>
    <w:rsid w:val="004C2B91"/>
    <w:rsid w:val="004E7223"/>
    <w:rsid w:val="004F3582"/>
    <w:rsid w:val="004F54C6"/>
    <w:rsid w:val="0050538C"/>
    <w:rsid w:val="005153C2"/>
    <w:rsid w:val="00537336"/>
    <w:rsid w:val="005461D3"/>
    <w:rsid w:val="00546E82"/>
    <w:rsid w:val="0054729C"/>
    <w:rsid w:val="00566356"/>
    <w:rsid w:val="00585740"/>
    <w:rsid w:val="005919E2"/>
    <w:rsid w:val="005B1402"/>
    <w:rsid w:val="005C5DC9"/>
    <w:rsid w:val="005F0202"/>
    <w:rsid w:val="005F2A45"/>
    <w:rsid w:val="005F614D"/>
    <w:rsid w:val="006145CE"/>
    <w:rsid w:val="00621D0F"/>
    <w:rsid w:val="006375D1"/>
    <w:rsid w:val="00641722"/>
    <w:rsid w:val="00657FCB"/>
    <w:rsid w:val="0066788E"/>
    <w:rsid w:val="0067264E"/>
    <w:rsid w:val="00695E95"/>
    <w:rsid w:val="006B05B6"/>
    <w:rsid w:val="00703F9C"/>
    <w:rsid w:val="00707801"/>
    <w:rsid w:val="00712653"/>
    <w:rsid w:val="0072662F"/>
    <w:rsid w:val="0073075F"/>
    <w:rsid w:val="00730EA5"/>
    <w:rsid w:val="00736066"/>
    <w:rsid w:val="007662E0"/>
    <w:rsid w:val="007961E4"/>
    <w:rsid w:val="007B1D70"/>
    <w:rsid w:val="007C4B73"/>
    <w:rsid w:val="007D4396"/>
    <w:rsid w:val="007D50A9"/>
    <w:rsid w:val="007F547F"/>
    <w:rsid w:val="00810141"/>
    <w:rsid w:val="008143CD"/>
    <w:rsid w:val="00824B4C"/>
    <w:rsid w:val="00831778"/>
    <w:rsid w:val="00865E75"/>
    <w:rsid w:val="00897FCB"/>
    <w:rsid w:val="008A43E4"/>
    <w:rsid w:val="008A7BBD"/>
    <w:rsid w:val="008B3B90"/>
    <w:rsid w:val="008D1903"/>
    <w:rsid w:val="008D3D02"/>
    <w:rsid w:val="008D3D52"/>
    <w:rsid w:val="008D725B"/>
    <w:rsid w:val="008E3D72"/>
    <w:rsid w:val="008E5C4D"/>
    <w:rsid w:val="008E5E37"/>
    <w:rsid w:val="008F43DB"/>
    <w:rsid w:val="008F7826"/>
    <w:rsid w:val="0091664B"/>
    <w:rsid w:val="00921914"/>
    <w:rsid w:val="00961D6E"/>
    <w:rsid w:val="00961EE0"/>
    <w:rsid w:val="00983ED8"/>
    <w:rsid w:val="009A1059"/>
    <w:rsid w:val="00A04746"/>
    <w:rsid w:val="00A23BDE"/>
    <w:rsid w:val="00A65921"/>
    <w:rsid w:val="00A7220D"/>
    <w:rsid w:val="00A72300"/>
    <w:rsid w:val="00A9442E"/>
    <w:rsid w:val="00AA3A2B"/>
    <w:rsid w:val="00AA76C2"/>
    <w:rsid w:val="00AB776E"/>
    <w:rsid w:val="00AC59E5"/>
    <w:rsid w:val="00B31282"/>
    <w:rsid w:val="00B571F5"/>
    <w:rsid w:val="00B57F91"/>
    <w:rsid w:val="00B60CD2"/>
    <w:rsid w:val="00B72B76"/>
    <w:rsid w:val="00B73CAE"/>
    <w:rsid w:val="00B82FFF"/>
    <w:rsid w:val="00B83B54"/>
    <w:rsid w:val="00B91AFB"/>
    <w:rsid w:val="00B97775"/>
    <w:rsid w:val="00BA12A0"/>
    <w:rsid w:val="00BA1361"/>
    <w:rsid w:val="00BA5ED2"/>
    <w:rsid w:val="00BA65DA"/>
    <w:rsid w:val="00BA6AE2"/>
    <w:rsid w:val="00BC5C9D"/>
    <w:rsid w:val="00BD62CC"/>
    <w:rsid w:val="00BE0701"/>
    <w:rsid w:val="00BE3A0D"/>
    <w:rsid w:val="00BF7491"/>
    <w:rsid w:val="00C06E3A"/>
    <w:rsid w:val="00C12F8C"/>
    <w:rsid w:val="00C33F50"/>
    <w:rsid w:val="00C83190"/>
    <w:rsid w:val="00C871A8"/>
    <w:rsid w:val="00C968C7"/>
    <w:rsid w:val="00CB04D9"/>
    <w:rsid w:val="00CB1926"/>
    <w:rsid w:val="00CC620C"/>
    <w:rsid w:val="00CE062F"/>
    <w:rsid w:val="00CE08DA"/>
    <w:rsid w:val="00CE52FF"/>
    <w:rsid w:val="00CF1AD4"/>
    <w:rsid w:val="00CF3A89"/>
    <w:rsid w:val="00D05E89"/>
    <w:rsid w:val="00D1300C"/>
    <w:rsid w:val="00D25F4F"/>
    <w:rsid w:val="00D26E9C"/>
    <w:rsid w:val="00D27E9A"/>
    <w:rsid w:val="00D47176"/>
    <w:rsid w:val="00D63E1E"/>
    <w:rsid w:val="00D77597"/>
    <w:rsid w:val="00D81398"/>
    <w:rsid w:val="00D90210"/>
    <w:rsid w:val="00D94062"/>
    <w:rsid w:val="00D946EC"/>
    <w:rsid w:val="00DA2FBB"/>
    <w:rsid w:val="00DB3934"/>
    <w:rsid w:val="00DB6B16"/>
    <w:rsid w:val="00DD02BF"/>
    <w:rsid w:val="00DE242C"/>
    <w:rsid w:val="00DE4A39"/>
    <w:rsid w:val="00E30DC6"/>
    <w:rsid w:val="00E3673D"/>
    <w:rsid w:val="00E4440E"/>
    <w:rsid w:val="00E50768"/>
    <w:rsid w:val="00E549F4"/>
    <w:rsid w:val="00E96A0A"/>
    <w:rsid w:val="00ED5740"/>
    <w:rsid w:val="00EE1DFC"/>
    <w:rsid w:val="00F15A7F"/>
    <w:rsid w:val="00F1637F"/>
    <w:rsid w:val="00F1752C"/>
    <w:rsid w:val="00F26C5D"/>
    <w:rsid w:val="00F3705E"/>
    <w:rsid w:val="00F50353"/>
    <w:rsid w:val="00F57101"/>
    <w:rsid w:val="00F66366"/>
    <w:rsid w:val="00F8246A"/>
    <w:rsid w:val="00F90C8A"/>
    <w:rsid w:val="00F9471F"/>
    <w:rsid w:val="00F9660E"/>
    <w:rsid w:val="00FB04F2"/>
    <w:rsid w:val="00FB2825"/>
    <w:rsid w:val="00FB4152"/>
    <w:rsid w:val="00FB582F"/>
    <w:rsid w:val="00FE030D"/>
    <w:rsid w:val="00FF42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07398B"/>
    <w:rPr>
      <w:rFonts w:ascii="Tahoma" w:eastAsia="Times New Roman" w:hAnsi="Tahoma" w:cs="Tahoma"/>
      <w:sz w:val="16"/>
      <w:szCs w:val="16"/>
      <w:lang w:eastAsia="ru-RU"/>
    </w:rPr>
  </w:style>
  <w:style w:type="character" w:customStyle="1" w:styleId="a4">
    <w:name w:val="Верхний колонтитул Знак"/>
    <w:basedOn w:val="a0"/>
    <w:uiPriority w:val="99"/>
    <w:qFormat/>
    <w:rsid w:val="001501E4"/>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qFormat/>
    <w:rsid w:val="001501E4"/>
    <w:rPr>
      <w:rFonts w:ascii="Times New Roman" w:eastAsia="Times New Roman" w:hAnsi="Times New Roman" w:cs="Times New Roman"/>
      <w:sz w:val="24"/>
      <w:szCs w:val="24"/>
      <w:lang w:eastAsia="ru-RU"/>
    </w:rPr>
  </w:style>
  <w:style w:type="paragraph" w:customStyle="1" w:styleId="Heading">
    <w:name w:val="Heading"/>
    <w:basedOn w:val="a"/>
    <w:next w:val="a6"/>
    <w:qFormat/>
    <w:rsid w:val="00C83190"/>
    <w:pPr>
      <w:keepNext/>
      <w:spacing w:before="240" w:after="120"/>
    </w:pPr>
    <w:rPr>
      <w:rFonts w:ascii="Liberation Sans" w:eastAsia="Noto Sans CJK SC" w:hAnsi="Liberation Sans" w:cs="Noto Sans Devanagari"/>
      <w:sz w:val="28"/>
      <w:szCs w:val="28"/>
    </w:rPr>
  </w:style>
  <w:style w:type="paragraph" w:styleId="a6">
    <w:name w:val="Body Text"/>
    <w:basedOn w:val="a"/>
    <w:rsid w:val="00C83190"/>
    <w:pPr>
      <w:spacing w:after="140" w:line="276" w:lineRule="auto"/>
    </w:pPr>
  </w:style>
  <w:style w:type="paragraph" w:styleId="a7">
    <w:name w:val="List"/>
    <w:basedOn w:val="a6"/>
    <w:rsid w:val="00C83190"/>
    <w:rPr>
      <w:rFonts w:cs="Noto Sans Devanagari"/>
    </w:rPr>
  </w:style>
  <w:style w:type="paragraph" w:styleId="a8">
    <w:name w:val="caption"/>
    <w:basedOn w:val="a"/>
    <w:qFormat/>
    <w:rsid w:val="00C83190"/>
    <w:pPr>
      <w:suppressLineNumbers/>
      <w:spacing w:before="120" w:after="120"/>
    </w:pPr>
    <w:rPr>
      <w:rFonts w:cs="Noto Sans Devanagari"/>
      <w:i/>
      <w:iCs/>
    </w:rPr>
  </w:style>
  <w:style w:type="paragraph" w:customStyle="1" w:styleId="Index">
    <w:name w:val="Index"/>
    <w:basedOn w:val="a"/>
    <w:qFormat/>
    <w:rsid w:val="00C83190"/>
    <w:pPr>
      <w:suppressLineNumbers/>
    </w:pPr>
    <w:rPr>
      <w:rFonts w:cs="Noto Sans Devanagari"/>
    </w:rPr>
  </w:style>
  <w:style w:type="paragraph" w:styleId="a9">
    <w:name w:val="List Paragraph"/>
    <w:aliases w:val="Bullet List,FooterText,numbered,ТЗ список,Paragraphe de liste1,lp1,Bulletr 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a">
    <w:name w:val="Normal (Web)"/>
    <w:basedOn w:val="a"/>
    <w:uiPriority w:val="99"/>
    <w:semiHidden/>
    <w:unhideWhenUsed/>
    <w:qFormat/>
    <w:rsid w:val="008506E0"/>
  </w:style>
  <w:style w:type="paragraph" w:styleId="ab">
    <w:name w:val="Balloon Text"/>
    <w:basedOn w:val="a"/>
    <w:uiPriority w:val="99"/>
    <w:semiHidden/>
    <w:unhideWhenUsed/>
    <w:qFormat/>
    <w:rsid w:val="0007398B"/>
    <w:rPr>
      <w:rFonts w:ascii="Tahoma" w:hAnsi="Tahoma" w:cs="Tahoma"/>
      <w:sz w:val="16"/>
      <w:szCs w:val="16"/>
    </w:rPr>
  </w:style>
  <w:style w:type="paragraph" w:customStyle="1" w:styleId="HeaderandFooter">
    <w:name w:val="Header and Footer"/>
    <w:basedOn w:val="a"/>
    <w:qFormat/>
    <w:rsid w:val="00C83190"/>
  </w:style>
  <w:style w:type="paragraph" w:styleId="ac">
    <w:name w:val="header"/>
    <w:basedOn w:val="a"/>
    <w:uiPriority w:val="99"/>
    <w:unhideWhenUsed/>
    <w:rsid w:val="001501E4"/>
    <w:pPr>
      <w:tabs>
        <w:tab w:val="center" w:pos="4677"/>
        <w:tab w:val="right" w:pos="9355"/>
      </w:tabs>
    </w:pPr>
  </w:style>
  <w:style w:type="paragraph" w:styleId="ad">
    <w:name w:val="footer"/>
    <w:basedOn w:val="a"/>
    <w:uiPriority w:val="99"/>
    <w:unhideWhenUsed/>
    <w:rsid w:val="001501E4"/>
    <w:pPr>
      <w:tabs>
        <w:tab w:val="center" w:pos="4677"/>
        <w:tab w:val="right" w:pos="9355"/>
      </w:tabs>
    </w:pPr>
  </w:style>
  <w:style w:type="table" w:styleId="ae">
    <w:name w:val="Table Grid"/>
    <w:basedOn w:val="a1"/>
    <w:uiPriority w:val="3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34502">
      <w:bodyDiv w:val="1"/>
      <w:marLeft w:val="0"/>
      <w:marRight w:val="0"/>
      <w:marTop w:val="0"/>
      <w:marBottom w:val="0"/>
      <w:divBdr>
        <w:top w:val="none" w:sz="0" w:space="0" w:color="auto"/>
        <w:left w:val="none" w:sz="0" w:space="0" w:color="auto"/>
        <w:bottom w:val="none" w:sz="0" w:space="0" w:color="auto"/>
        <w:right w:val="none" w:sz="0" w:space="0" w:color="auto"/>
      </w:divBdr>
    </w:div>
    <w:div w:id="961502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9021D-387D-4EDE-B751-60D480DF1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6891</TotalTime>
  <Pages>12</Pages>
  <Words>5262</Words>
  <Characters>29995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User1</cp:lastModifiedBy>
  <cp:revision>243</cp:revision>
  <cp:lastPrinted>2026-06-08T08:45:00Z</cp:lastPrinted>
  <dcterms:created xsi:type="dcterms:W3CDTF">2021-05-26T11:56:00Z</dcterms:created>
  <dcterms:modified xsi:type="dcterms:W3CDTF">2026-06-10T13:11:00Z</dcterms:modified>
  <dc:language>ru-RU</dc:language>
</cp:coreProperties>
</file>