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7B9F879" w14:textId="77777777" w:rsidR="00C3154A" w:rsidRPr="0070498E" w:rsidRDefault="00C3154A" w:rsidP="00C3154A">
      <w:pPr>
        <w:suppressAutoHyphens/>
        <w:jc w:val="center"/>
        <w:rPr>
          <w:b/>
        </w:rPr>
      </w:pPr>
      <w:r w:rsidRPr="0070498E">
        <w:rPr>
          <w:b/>
        </w:rPr>
        <w:t>ГОСУДАРСТВЕННЫЙ КОНТРАКТ № _______</w:t>
      </w:r>
    </w:p>
    <w:p w14:paraId="547DF393" w14:textId="77777777" w:rsidR="00C3154A" w:rsidRPr="0070498E" w:rsidRDefault="00C3154A" w:rsidP="00C3154A">
      <w:pPr>
        <w:suppressAutoHyphens/>
      </w:pPr>
    </w:p>
    <w:p w14:paraId="7EF64263" w14:textId="77777777" w:rsidR="00C3154A" w:rsidRPr="0070498E" w:rsidRDefault="00C3154A" w:rsidP="00C3154A">
      <w:pPr>
        <w:suppressAutoHyphens/>
        <w:jc w:val="both"/>
      </w:pPr>
      <w:r w:rsidRPr="0070498E">
        <w:t>Санкт-Петербург</w:t>
      </w:r>
      <w:r w:rsidRPr="0070498E">
        <w:tab/>
      </w:r>
      <w:r w:rsidRPr="0070498E">
        <w:tab/>
      </w:r>
      <w:r w:rsidRPr="0070498E">
        <w:tab/>
      </w:r>
      <w:r w:rsidRPr="0070498E">
        <w:tab/>
      </w:r>
      <w:r w:rsidRPr="0070498E">
        <w:tab/>
      </w:r>
      <w:r w:rsidRPr="0070498E">
        <w:tab/>
      </w:r>
      <w:r w:rsidRPr="0070498E">
        <w:tab/>
      </w:r>
      <w:r w:rsidRPr="0070498E">
        <w:tab/>
        <w:t xml:space="preserve">          </w:t>
      </w:r>
      <w:proofErr w:type="gramStart"/>
      <w:r w:rsidRPr="0070498E">
        <w:t xml:space="preserve">   «</w:t>
      </w:r>
      <w:proofErr w:type="gramEnd"/>
      <w:r w:rsidRPr="0070498E">
        <w:t>___» _________ 2026 года</w:t>
      </w:r>
    </w:p>
    <w:p w14:paraId="485DD70F" w14:textId="77777777" w:rsidR="00C3154A" w:rsidRPr="0070498E" w:rsidRDefault="00C3154A" w:rsidP="00C3154A">
      <w:pPr>
        <w:shd w:val="clear" w:color="auto" w:fill="FFFFFF"/>
        <w:jc w:val="both"/>
        <w:rPr>
          <w:b/>
        </w:rPr>
      </w:pPr>
    </w:p>
    <w:p w14:paraId="134F0C41" w14:textId="77777777" w:rsidR="008269E8" w:rsidRDefault="008269E8" w:rsidP="008269E8">
      <w:pPr>
        <w:shd w:val="clear" w:color="auto" w:fill="FFFFFF"/>
        <w:tabs>
          <w:tab w:val="left" w:leader="underscore" w:pos="5842"/>
        </w:tabs>
        <w:ind w:left="45" w:firstLine="663"/>
        <w:jc w:val="both"/>
        <w:rPr>
          <w:spacing w:val="2"/>
        </w:rPr>
      </w:pPr>
      <w:r w:rsidRPr="004B1C13">
        <w:rPr>
          <w:rFonts w:eastAsia="MS Mincho"/>
        </w:rPr>
        <w:t xml:space="preserve">Комитет по развитию туризма Санкт-Петербурга, именуемый в </w:t>
      </w:r>
      <w:r w:rsidRPr="00EC0878">
        <w:rPr>
          <w:rFonts w:eastAsia="MS Mincho"/>
        </w:rPr>
        <w:t xml:space="preserve">дальнейшем «Государственный заказчик», </w:t>
      </w:r>
      <w:r>
        <w:rPr>
          <w:rFonts w:eastAsia="MS Mincho"/>
        </w:rPr>
        <w:t>в лице ____________________________</w:t>
      </w:r>
      <w:r w:rsidRPr="00EC0878">
        <w:rPr>
          <w:rFonts w:eastAsia="MS Mincho"/>
        </w:rPr>
        <w:t xml:space="preserve">, действующего на основании </w:t>
      </w:r>
      <w:r>
        <w:rPr>
          <w:rFonts w:eastAsia="MS Mincho"/>
        </w:rPr>
        <w:t>___________________</w:t>
      </w:r>
      <w:r w:rsidRPr="00EC0878">
        <w:rPr>
          <w:rFonts w:eastAsia="MS Mincho"/>
        </w:rPr>
        <w:t xml:space="preserve">, с одной стороны, _________________, именуемое в дальнейшем «Исполнитель», в лице _______________________, действующего на основании _______________________, с другой стороны, а вместе </w:t>
      </w:r>
      <w:r w:rsidRPr="00EC0878">
        <w:rPr>
          <w:spacing w:val="2"/>
        </w:rPr>
        <w:t>именуемые «Стороны»,</w:t>
      </w:r>
      <w:r w:rsidRPr="00EC0878">
        <w:t xml:space="preserve"> </w:t>
      </w:r>
      <w:r w:rsidRPr="00EC0878">
        <w:rPr>
          <w:spacing w:val="2"/>
        </w:rPr>
        <w:t>в соответствии с пунктом 4 части 1 статьи 93 Федерального закона от 5</w:t>
      </w:r>
      <w:r w:rsidRPr="004B1C13">
        <w:rPr>
          <w:spacing w:val="2"/>
        </w:rPr>
        <w:t xml:space="preserve"> апреля 2013 г. № 44-ФЗ «О контрактной системе в сфере закупок товаров, работ, услуг для обеспечения государственных и муниципальных нужд», заключили настоящий государственный контракт (далее – Контракт) (идентификационный код закупки (_________________________________) о нижеследующем:</w:t>
      </w:r>
    </w:p>
    <w:p w14:paraId="5A95E750" w14:textId="77777777" w:rsidR="008269E8" w:rsidRPr="004B1C13" w:rsidRDefault="008269E8" w:rsidP="008269E8">
      <w:pPr>
        <w:shd w:val="clear" w:color="auto" w:fill="FFFFFF"/>
        <w:tabs>
          <w:tab w:val="left" w:leader="underscore" w:pos="5842"/>
        </w:tabs>
        <w:ind w:left="45" w:firstLine="663"/>
        <w:jc w:val="both"/>
        <w:rPr>
          <w:spacing w:val="2"/>
        </w:rPr>
      </w:pPr>
    </w:p>
    <w:p w14:paraId="43D7CFC3" w14:textId="77777777" w:rsidR="008269E8" w:rsidRPr="004B1C13" w:rsidRDefault="008269E8" w:rsidP="008269E8">
      <w:pPr>
        <w:ind w:left="284" w:firstLine="567"/>
        <w:jc w:val="center"/>
        <w:rPr>
          <w:b/>
        </w:rPr>
      </w:pPr>
      <w:r w:rsidRPr="004B1C13">
        <w:rPr>
          <w:b/>
        </w:rPr>
        <w:t>1. ПРЕДМЕТ КОНТРАКТА</w:t>
      </w:r>
    </w:p>
    <w:p w14:paraId="494A54AA" w14:textId="73520DF9" w:rsidR="008269E8" w:rsidRPr="003D4C9B" w:rsidRDefault="008269E8" w:rsidP="008269E8">
      <w:pPr>
        <w:tabs>
          <w:tab w:val="left" w:pos="567"/>
        </w:tabs>
        <w:spacing w:after="200"/>
        <w:ind w:firstLine="567"/>
        <w:contextualSpacing/>
        <w:jc w:val="both"/>
        <w:rPr>
          <w:spacing w:val="2"/>
        </w:rPr>
      </w:pPr>
      <w:r w:rsidRPr="006D21F9">
        <w:rPr>
          <w:spacing w:val="2"/>
        </w:rPr>
        <w:t xml:space="preserve">1.1. Исполнитель  обязуется в установленный срок и на условиях, предусмотренных настоящим Контрактом, оказать услугу </w:t>
      </w:r>
      <w:r w:rsidRPr="006D21F9">
        <w:rPr>
          <w:b/>
          <w:spacing w:val="2"/>
        </w:rPr>
        <w:t>по разработке, изготовлению и поставке сувенирной продукции</w:t>
      </w:r>
      <w:r w:rsidRPr="006D21F9">
        <w:rPr>
          <w:spacing w:val="2"/>
        </w:rPr>
        <w:t xml:space="preserve"> </w:t>
      </w:r>
      <w:r w:rsidRPr="006D21F9">
        <w:rPr>
          <w:spacing w:val="2"/>
        </w:rPr>
        <w:br/>
        <w:t xml:space="preserve">(далее — товар) (код Общероссийский классификатор продукции по видам экономической деятельности – ОКПД2 </w:t>
      </w:r>
      <w:r w:rsidR="003D4C9B">
        <w:rPr>
          <w:spacing w:val="2"/>
        </w:rPr>
        <w:t>46.49.36.000</w:t>
      </w:r>
      <w:r w:rsidRPr="006D21F9">
        <w:rPr>
          <w:spacing w:val="2"/>
        </w:rPr>
        <w:t xml:space="preserve">— </w:t>
      </w:r>
      <w:r w:rsidRPr="003D4C9B">
        <w:rPr>
          <w:spacing w:val="2"/>
        </w:rPr>
        <w:t>«</w:t>
      </w:r>
      <w:r w:rsidR="003D4C9B" w:rsidRPr="003D4C9B">
        <w:rPr>
          <w:bCs/>
          <w:spacing w:val="2"/>
        </w:rPr>
        <w:t>Услуги по оптовой торговле сувенирами и предметами искусства</w:t>
      </w:r>
      <w:r w:rsidRPr="003D4C9B">
        <w:rPr>
          <w:spacing w:val="2"/>
        </w:rPr>
        <w:t>»).</w:t>
      </w:r>
    </w:p>
    <w:p w14:paraId="439EDC05" w14:textId="77777777" w:rsidR="008269E8" w:rsidRPr="006D21F9" w:rsidRDefault="008269E8" w:rsidP="008269E8">
      <w:pPr>
        <w:tabs>
          <w:tab w:val="left" w:pos="567"/>
        </w:tabs>
        <w:spacing w:after="200"/>
        <w:ind w:firstLine="567"/>
        <w:contextualSpacing/>
        <w:jc w:val="both"/>
        <w:rPr>
          <w:spacing w:val="2"/>
        </w:rPr>
      </w:pPr>
      <w:r w:rsidRPr="006D21F9">
        <w:rPr>
          <w:spacing w:val="2"/>
        </w:rPr>
        <w:t>1.2. Наименование, количество и требования к товару определены в Спецификации (Приложение № 1 к Контракту), являющейся неотъемлемой частью настоящего Контракта.</w:t>
      </w:r>
    </w:p>
    <w:p w14:paraId="406B72A0" w14:textId="77777777" w:rsidR="008269E8" w:rsidRPr="006D21F9" w:rsidRDefault="008269E8" w:rsidP="008269E8">
      <w:pPr>
        <w:tabs>
          <w:tab w:val="left" w:pos="567"/>
        </w:tabs>
        <w:spacing w:after="200"/>
        <w:ind w:firstLine="567"/>
        <w:contextualSpacing/>
        <w:jc w:val="both"/>
        <w:rPr>
          <w:spacing w:val="2"/>
        </w:rPr>
      </w:pPr>
      <w:r w:rsidRPr="006D21F9">
        <w:rPr>
          <w:spacing w:val="2"/>
        </w:rPr>
        <w:t>1.3. Поставка товара осуществляется в срок до 15 ноября 2026 года включительно. Иные условия и порядок поставки определяются разделом 4 настоящего Контракта.</w:t>
      </w:r>
    </w:p>
    <w:p w14:paraId="7519308D" w14:textId="77777777" w:rsidR="008269E8" w:rsidRPr="004B1C13" w:rsidRDefault="008269E8" w:rsidP="008269E8">
      <w:pPr>
        <w:pStyle w:val="a3"/>
        <w:widowControl w:val="0"/>
        <w:autoSpaceDE w:val="0"/>
        <w:autoSpaceDN w:val="0"/>
        <w:adjustRightInd w:val="0"/>
        <w:ind w:left="0"/>
        <w:jc w:val="both"/>
        <w:rPr>
          <w:b/>
        </w:rPr>
      </w:pPr>
    </w:p>
    <w:p w14:paraId="6268758D" w14:textId="77777777" w:rsidR="008269E8" w:rsidRPr="004B1C13" w:rsidRDefault="008269E8" w:rsidP="008269E8">
      <w:pPr>
        <w:spacing w:line="0" w:lineRule="atLeast"/>
        <w:ind w:left="360"/>
        <w:jc w:val="center"/>
        <w:rPr>
          <w:b/>
        </w:rPr>
      </w:pPr>
      <w:r w:rsidRPr="004B1C13">
        <w:rPr>
          <w:b/>
        </w:rPr>
        <w:t>2. ПРАВА И ОБЯЗАННОСТИ СТОРОН</w:t>
      </w:r>
    </w:p>
    <w:p w14:paraId="5C728474" w14:textId="77777777" w:rsidR="008269E8" w:rsidRPr="004B1C13" w:rsidRDefault="008269E8" w:rsidP="008269E8">
      <w:pPr>
        <w:ind w:firstLine="567"/>
        <w:jc w:val="both"/>
      </w:pPr>
      <w:r w:rsidRPr="004B1C13">
        <w:t>2.1. Государственный заказчик обязуется:</w:t>
      </w:r>
    </w:p>
    <w:p w14:paraId="30503500" w14:textId="77777777" w:rsidR="008269E8" w:rsidRPr="004B1C13" w:rsidRDefault="008269E8" w:rsidP="008269E8">
      <w:pPr>
        <w:ind w:firstLine="567"/>
        <w:jc w:val="both"/>
      </w:pPr>
      <w:r w:rsidRPr="004B1C13">
        <w:t>2.1.1. Принять оказанные надлежащим образом Услуги в порядке и сроки, предусмотренные Контрактом.</w:t>
      </w:r>
    </w:p>
    <w:p w14:paraId="100E1932" w14:textId="77777777" w:rsidR="008269E8" w:rsidRPr="004B1C13" w:rsidRDefault="008269E8" w:rsidP="008269E8">
      <w:pPr>
        <w:ind w:firstLine="567"/>
        <w:jc w:val="both"/>
      </w:pPr>
      <w:r w:rsidRPr="004B1C13">
        <w:t>2.1.2. Оплатить по выставленному Исполнителем счёту оказанные надлежащим образом Услуги в размере и сроки, указанные в настоящем Контракте, после подписания Сторонами акта оказания Услуг (далее – Акт).</w:t>
      </w:r>
    </w:p>
    <w:p w14:paraId="07E93EA0" w14:textId="77777777" w:rsidR="008269E8" w:rsidRPr="004B1C13" w:rsidRDefault="008269E8" w:rsidP="008269E8">
      <w:pPr>
        <w:ind w:firstLine="567"/>
        <w:jc w:val="both"/>
      </w:pPr>
      <w:r w:rsidRPr="004B1C13">
        <w:t>2.1.</w:t>
      </w:r>
      <w:r>
        <w:t>3</w:t>
      </w:r>
      <w:r w:rsidRPr="004B1C13">
        <w:t xml:space="preserve">. Давать Исполнителю указания в письменной форме в случае получения извещения от Исполнителя о наличии обстоятельств, препятствующих выполнению обязательств по Контракту в срок и надлежащим образом. </w:t>
      </w:r>
    </w:p>
    <w:p w14:paraId="1A144117" w14:textId="77777777" w:rsidR="008269E8" w:rsidRPr="004B1C13" w:rsidRDefault="008269E8" w:rsidP="008269E8">
      <w:pPr>
        <w:ind w:firstLine="540"/>
        <w:jc w:val="both"/>
      </w:pPr>
      <w:r w:rsidRPr="004B1C13">
        <w:t>2.1.</w:t>
      </w:r>
      <w:r>
        <w:t>4</w:t>
      </w:r>
      <w:r w:rsidRPr="004B1C13">
        <w:t>. Выделить ответственное лицо для связи с Исполнителем.</w:t>
      </w:r>
    </w:p>
    <w:p w14:paraId="1611D557" w14:textId="77777777" w:rsidR="008269E8" w:rsidRPr="004B1C13" w:rsidRDefault="008269E8" w:rsidP="008269E8">
      <w:pPr>
        <w:ind w:firstLine="540"/>
        <w:jc w:val="both"/>
      </w:pPr>
      <w:r w:rsidRPr="004B1C13">
        <w:t>2.2. Государственный заказчик имеет право:</w:t>
      </w:r>
    </w:p>
    <w:p w14:paraId="4532371B" w14:textId="77777777" w:rsidR="008269E8" w:rsidRPr="004B1C13" w:rsidRDefault="008269E8" w:rsidP="008269E8">
      <w:pPr>
        <w:ind w:firstLine="540"/>
        <w:jc w:val="both"/>
      </w:pPr>
      <w:r w:rsidRPr="004B1C13">
        <w:t>2.2.1. Осуществлять контроль за порядком и сроками оказания Услуг, не вмешиваясь в оперативно-хозяйственную деятельность Исполнителя.</w:t>
      </w:r>
    </w:p>
    <w:p w14:paraId="3278F21B" w14:textId="77777777" w:rsidR="008269E8" w:rsidRPr="004B1C13" w:rsidRDefault="008269E8" w:rsidP="008269E8">
      <w:pPr>
        <w:ind w:firstLine="540"/>
        <w:jc w:val="both"/>
      </w:pPr>
      <w:r w:rsidRPr="004B1C13">
        <w:t>2.2.2. Требовать от Исполнителя надлежащего и своевременного исполнения обязательств по Контракту.</w:t>
      </w:r>
    </w:p>
    <w:p w14:paraId="64ECD3D7" w14:textId="77777777" w:rsidR="008269E8" w:rsidRPr="004B1C13" w:rsidRDefault="008269E8" w:rsidP="008269E8">
      <w:pPr>
        <w:ind w:firstLine="540"/>
        <w:jc w:val="both"/>
      </w:pPr>
      <w:r w:rsidRPr="004B1C13">
        <w:t>2.2.3. При выявлении недостатков, допущенных Исполнителем, в ходе оказания Услуг, немедленно заявить об этом Исполнителю в письменной форме, согласовав срок для устранения таких недостатков.</w:t>
      </w:r>
    </w:p>
    <w:p w14:paraId="6C87DDBB" w14:textId="77777777" w:rsidR="008269E8" w:rsidRPr="004B1C13" w:rsidRDefault="008269E8" w:rsidP="008269E8">
      <w:pPr>
        <w:ind w:firstLine="540"/>
        <w:jc w:val="both"/>
      </w:pPr>
      <w:r w:rsidRPr="004B1C13">
        <w:t>2.2.4. Уведомив Исполнителя, отказаться от принятия результатов оказанных Услуг, предоставление которых было оказано ненадлежащим образом по вине Исполнителя, либо оказание которых было просрочено по вине Исполнителя.</w:t>
      </w:r>
    </w:p>
    <w:p w14:paraId="33524E17" w14:textId="77777777" w:rsidR="008269E8" w:rsidRPr="004B1C13" w:rsidRDefault="008269E8" w:rsidP="008269E8">
      <w:pPr>
        <w:ind w:firstLine="540"/>
        <w:jc w:val="both"/>
        <w:rPr>
          <w:color w:val="000000"/>
        </w:rPr>
      </w:pPr>
      <w:r w:rsidRPr="004B1C13">
        <w:t xml:space="preserve">2.2.5. </w:t>
      </w:r>
      <w:r w:rsidRPr="004B1C13">
        <w:rPr>
          <w:color w:val="000000"/>
        </w:rPr>
        <w:t xml:space="preserve">Требовать представления надлежащим образом оформленных отчетных документов, подтверждающих исполнение обязательств в соответствии с </w:t>
      </w:r>
      <w:r w:rsidRPr="004B1C13">
        <w:rPr>
          <w:rFonts w:eastAsia="Lucida Sans Unicode"/>
        </w:rPr>
        <w:t>Контрактом</w:t>
      </w:r>
      <w:r w:rsidRPr="004B1C13">
        <w:rPr>
          <w:color w:val="000000"/>
        </w:rPr>
        <w:t>.</w:t>
      </w:r>
    </w:p>
    <w:p w14:paraId="778A8545" w14:textId="77777777" w:rsidR="008269E8" w:rsidRPr="004B1C13" w:rsidRDefault="008269E8" w:rsidP="008269E8">
      <w:pPr>
        <w:ind w:firstLine="540"/>
        <w:jc w:val="both"/>
      </w:pPr>
      <w:r w:rsidRPr="004B1C13">
        <w:t>2.2.6. Отказаться от принятия и оплаты оказанных Услуг, не соответствующих условиям Контракта, а если такие Услуги оплачены, потребовать возврата уплаченных сумм.</w:t>
      </w:r>
    </w:p>
    <w:p w14:paraId="18279BC2" w14:textId="77777777" w:rsidR="008269E8" w:rsidRPr="004B1C13" w:rsidRDefault="008269E8" w:rsidP="008269E8">
      <w:pPr>
        <w:ind w:firstLine="540"/>
        <w:jc w:val="both"/>
      </w:pPr>
      <w:r w:rsidRPr="004B1C13">
        <w:t xml:space="preserve">2.2.7. Запрашивать информацию о ходе и состоянии </w:t>
      </w:r>
      <w:r>
        <w:t xml:space="preserve">исполнения </w:t>
      </w:r>
      <w:r w:rsidRPr="004B1C13">
        <w:t>обязательств по Контракту.</w:t>
      </w:r>
    </w:p>
    <w:p w14:paraId="428F2656" w14:textId="77777777" w:rsidR="008269E8" w:rsidRPr="004B1C13" w:rsidRDefault="008269E8" w:rsidP="008269E8">
      <w:pPr>
        <w:ind w:firstLine="540"/>
        <w:jc w:val="both"/>
      </w:pPr>
      <w:r w:rsidRPr="004B1C13">
        <w:t>2.3. Исполнитель обязуется:</w:t>
      </w:r>
    </w:p>
    <w:p w14:paraId="08BE8850" w14:textId="77777777" w:rsidR="008269E8" w:rsidRPr="004B1C13" w:rsidRDefault="008269E8" w:rsidP="008269E8">
      <w:pPr>
        <w:ind w:firstLine="540"/>
        <w:jc w:val="both"/>
      </w:pPr>
      <w:r w:rsidRPr="004B1C13">
        <w:lastRenderedPageBreak/>
        <w:t>2.3.1. Оказывать Услуги, предусмотренные п. 1.1 настоящего Контракта и Приложением № 1 к настоящему Контракту, в соответствии с указаниями Государственного заказчика, в целях достижения наибольшей выгоды для Государственного заказчика.</w:t>
      </w:r>
    </w:p>
    <w:p w14:paraId="10801B17" w14:textId="77777777" w:rsidR="008269E8" w:rsidRPr="004B1C13" w:rsidRDefault="008269E8" w:rsidP="008269E8">
      <w:pPr>
        <w:ind w:firstLine="540"/>
        <w:jc w:val="both"/>
      </w:pPr>
      <w:r w:rsidRPr="004B1C13">
        <w:t>2.3.2. В однодневный срок в письменной форме извещать Государственного заказчика обо всех обстоятельствах, препятствующих выполнению обязательств в срок и надлежащим образом, и в дальнейшем действовать строго в соответствии с письменными указаниями Государственного заказчика.</w:t>
      </w:r>
    </w:p>
    <w:p w14:paraId="1D9BF369" w14:textId="77777777" w:rsidR="008269E8" w:rsidRPr="004B1C13" w:rsidRDefault="008269E8" w:rsidP="008269E8">
      <w:pPr>
        <w:ind w:firstLine="540"/>
        <w:jc w:val="both"/>
      </w:pPr>
      <w:r w:rsidRPr="004B1C13">
        <w:t>2.3.</w:t>
      </w:r>
      <w:r>
        <w:t>3</w:t>
      </w:r>
      <w:r w:rsidRPr="004B1C13">
        <w:t>. Исполнять указания Государственного заказчика, полученные в ходе оказания Услуг, относящиеся к предмету настоящего Контракта, в том числе в срок, установленный предписанием Государственного заказчика.</w:t>
      </w:r>
    </w:p>
    <w:p w14:paraId="02D5C383" w14:textId="77777777" w:rsidR="008269E8" w:rsidRPr="004B1C13" w:rsidRDefault="008269E8" w:rsidP="008269E8">
      <w:pPr>
        <w:ind w:firstLine="540"/>
        <w:jc w:val="both"/>
      </w:pPr>
      <w:r w:rsidRPr="004B1C13">
        <w:t>2.3.</w:t>
      </w:r>
      <w:r>
        <w:t>4</w:t>
      </w:r>
      <w:r w:rsidRPr="004B1C13">
        <w:t>. Устранять обнаруженные Государственным заказчиком недостатки в оказанных Услугах или иные отступления от условий настоящего Контракта своими силами и за свой счет в сроки, согласованные с Государственным заказчиком.</w:t>
      </w:r>
    </w:p>
    <w:p w14:paraId="5DBA2D30" w14:textId="77777777" w:rsidR="008269E8" w:rsidRPr="004B1C13" w:rsidRDefault="008269E8" w:rsidP="008269E8">
      <w:pPr>
        <w:ind w:firstLine="540"/>
        <w:jc w:val="both"/>
      </w:pPr>
      <w:r w:rsidRPr="004B1C13">
        <w:t>2.3.</w:t>
      </w:r>
      <w:r>
        <w:t>5</w:t>
      </w:r>
      <w:r w:rsidRPr="004B1C13">
        <w:t>. Предоставлять по запросу Государственного заказчика необходимую информацию о ходе оказания Услуг.</w:t>
      </w:r>
    </w:p>
    <w:p w14:paraId="4A6477E9" w14:textId="77777777" w:rsidR="008269E8" w:rsidRPr="004B1C13" w:rsidRDefault="008269E8" w:rsidP="008269E8">
      <w:pPr>
        <w:ind w:firstLine="540"/>
        <w:jc w:val="both"/>
      </w:pPr>
      <w:r w:rsidRPr="004B1C13">
        <w:rPr>
          <w:color w:val="000000"/>
          <w:spacing w:val="3"/>
        </w:rPr>
        <w:t>2.3.</w:t>
      </w:r>
      <w:r>
        <w:rPr>
          <w:color w:val="000000"/>
          <w:spacing w:val="3"/>
        </w:rPr>
        <w:t>6</w:t>
      </w:r>
      <w:r w:rsidRPr="004B1C13">
        <w:rPr>
          <w:color w:val="000000"/>
          <w:spacing w:val="3"/>
        </w:rPr>
        <w:t>. По окончании оказания Услуг</w:t>
      </w:r>
      <w:r w:rsidRPr="004B1C13">
        <w:t xml:space="preserve"> направить Государственному заказчику в срок, установленный контрактом, счет и акт оказания услуг.</w:t>
      </w:r>
    </w:p>
    <w:p w14:paraId="0B58FE97" w14:textId="77777777" w:rsidR="008269E8" w:rsidRPr="004B1C13" w:rsidRDefault="008269E8" w:rsidP="008269E8">
      <w:pPr>
        <w:ind w:firstLine="540"/>
        <w:jc w:val="both"/>
      </w:pPr>
      <w:r w:rsidRPr="004B1C13">
        <w:t>2.3.</w:t>
      </w:r>
      <w:r>
        <w:t>7</w:t>
      </w:r>
      <w:r w:rsidRPr="004B1C13">
        <w:t>. Оказывать Услуги по Контракту лично.</w:t>
      </w:r>
    </w:p>
    <w:p w14:paraId="702B8B45" w14:textId="77777777" w:rsidR="008269E8" w:rsidRPr="004B1C13" w:rsidRDefault="008269E8" w:rsidP="008269E8">
      <w:pPr>
        <w:ind w:firstLine="540"/>
        <w:jc w:val="both"/>
      </w:pPr>
      <w:r w:rsidRPr="004B1C13">
        <w:t>2.3.</w:t>
      </w:r>
      <w:r>
        <w:t>9</w:t>
      </w:r>
      <w:r w:rsidRPr="004B1C13">
        <w:t>. Сохранять в тайне информацию служебного и частного характера, ставшую известной в ходе исполнения обязательств по настоящему Контракту, не разглашать третьим лицам конфиденциальную информацию (любую информацию служебного, технического, коммерческого, финансового, личного характера, а также информацию о персональных данных вне зависимости от формы ее представления, прямо или косвенно относящуюся к взаимоотношениям Сторон, не обнародованную или иным образом не переданную для свободного доступа и ставшую известной Исполнителю в ходе исполнения настоящего Контракта) и не использовать ее любым другим способом, а также предпринимать все необходимые меры для предотвращения разглашения конфиденциальной информации.</w:t>
      </w:r>
    </w:p>
    <w:p w14:paraId="518ABA8B" w14:textId="77777777" w:rsidR="008269E8" w:rsidRPr="004B1C13" w:rsidRDefault="008269E8" w:rsidP="008269E8">
      <w:pPr>
        <w:ind w:firstLine="540"/>
        <w:jc w:val="both"/>
      </w:pPr>
      <w:r w:rsidRPr="004B1C13">
        <w:t>2.4. Исполнитель имеет право:</w:t>
      </w:r>
    </w:p>
    <w:p w14:paraId="522356AA" w14:textId="77777777" w:rsidR="008269E8" w:rsidRPr="004B1C13" w:rsidRDefault="008269E8" w:rsidP="008269E8">
      <w:pPr>
        <w:ind w:firstLine="540"/>
        <w:jc w:val="both"/>
      </w:pPr>
      <w:r w:rsidRPr="004B1C13">
        <w:t>2.4.1. Требовать оплаты оказанных надлежащим образом Услуг в пределах цены Контракта, указанной в п. 3.1. настоящего Контракта.</w:t>
      </w:r>
    </w:p>
    <w:p w14:paraId="30C08E60" w14:textId="77777777" w:rsidR="008269E8" w:rsidRPr="004B1C13" w:rsidRDefault="008269E8" w:rsidP="008269E8">
      <w:pPr>
        <w:ind w:firstLine="567"/>
        <w:jc w:val="both"/>
      </w:pPr>
      <w:r w:rsidRPr="004B1C13">
        <w:t>2.4.2. Запрашивать и получать у Государственного заказчика информацию, необходимую для выполнения Контракта.</w:t>
      </w:r>
    </w:p>
    <w:p w14:paraId="6622D1D0" w14:textId="77777777" w:rsidR="008269E8" w:rsidRPr="004B1C13" w:rsidRDefault="008269E8" w:rsidP="008269E8">
      <w:pPr>
        <w:ind w:firstLine="567"/>
        <w:jc w:val="both"/>
      </w:pPr>
    </w:p>
    <w:p w14:paraId="60D809B4" w14:textId="77777777" w:rsidR="008269E8" w:rsidRPr="004B1C13" w:rsidRDefault="008269E8" w:rsidP="008269E8">
      <w:pPr>
        <w:ind w:left="360"/>
        <w:contextualSpacing/>
        <w:jc w:val="center"/>
        <w:rPr>
          <w:b/>
        </w:rPr>
      </w:pPr>
      <w:r w:rsidRPr="004B1C13">
        <w:rPr>
          <w:b/>
        </w:rPr>
        <w:t>3. ЦЕНА КОНТРАКТА И ПОРЯДОК РАСЧЕТОВ</w:t>
      </w:r>
    </w:p>
    <w:p w14:paraId="5AF922DE" w14:textId="77777777" w:rsidR="008269E8" w:rsidRPr="004B1C13" w:rsidRDefault="008269E8" w:rsidP="008269E8">
      <w:pPr>
        <w:ind w:left="360"/>
        <w:contextualSpacing/>
        <w:jc w:val="center"/>
        <w:rPr>
          <w:b/>
        </w:rPr>
      </w:pPr>
    </w:p>
    <w:p w14:paraId="22BB8EBE" w14:textId="77777777" w:rsidR="008269E8" w:rsidRPr="00776A3D" w:rsidRDefault="008269E8" w:rsidP="008269E8">
      <w:pPr>
        <w:pStyle w:val="22"/>
        <w:shd w:val="clear" w:color="auto" w:fill="auto"/>
        <w:spacing w:line="240" w:lineRule="auto"/>
        <w:ind w:firstLine="567"/>
        <w:rPr>
          <w:rFonts w:ascii="Times New Roman" w:hAnsi="Times New Roman" w:cs="Times New Roman"/>
          <w:sz w:val="24"/>
          <w:szCs w:val="24"/>
        </w:rPr>
      </w:pPr>
      <w:r w:rsidRPr="00776A3D">
        <w:rPr>
          <w:rFonts w:ascii="Times New Roman" w:hAnsi="Times New Roman" w:cs="Times New Roman"/>
          <w:sz w:val="24"/>
          <w:szCs w:val="24"/>
        </w:rPr>
        <w:t>3.1. Цена Контракта, согласно расчету стоимости Контракта (приложение № 2 к Контракту), составляет: __________ рублей ___ копеек, в том числе НДС 20%   _______________ (________) рублей ___ копеек (либо указать основание, по которому НДС не уплачивается).</w:t>
      </w:r>
    </w:p>
    <w:p w14:paraId="105FDEAD" w14:textId="77777777" w:rsidR="008269E8" w:rsidRPr="00776A3D" w:rsidRDefault="008269E8" w:rsidP="008269E8">
      <w:pPr>
        <w:shd w:val="clear" w:color="auto" w:fill="FFFFFF"/>
        <w:tabs>
          <w:tab w:val="num" w:pos="-1276"/>
          <w:tab w:val="num" w:pos="574"/>
        </w:tabs>
        <w:ind w:firstLine="573"/>
        <w:jc w:val="both"/>
      </w:pPr>
      <w:r w:rsidRPr="00776A3D">
        <w:t xml:space="preserve">3.2. Государственный заказчик производит оплату в течение 5 (пяти) рабочих дней после приемки и подписания Государственным заказчиком документа о приемке услуг. </w:t>
      </w:r>
    </w:p>
    <w:p w14:paraId="48EE498C" w14:textId="77777777" w:rsidR="008269E8" w:rsidRPr="00776A3D" w:rsidRDefault="008269E8" w:rsidP="008269E8">
      <w:pPr>
        <w:ind w:firstLine="573"/>
        <w:jc w:val="both"/>
      </w:pPr>
      <w:r w:rsidRPr="00776A3D">
        <w:t>3.3. Авансирование по настоящему Контракту не предусмотрено.</w:t>
      </w:r>
    </w:p>
    <w:p w14:paraId="78884A43" w14:textId="77777777" w:rsidR="008269E8" w:rsidRPr="00934F0E" w:rsidRDefault="008269E8" w:rsidP="008269E8">
      <w:pPr>
        <w:ind w:right="-1" w:firstLine="573"/>
        <w:jc w:val="both"/>
      </w:pPr>
      <w:r w:rsidRPr="00776A3D">
        <w:t>3.4. Цена Контракта является твердой и определяется</w:t>
      </w:r>
      <w:r w:rsidRPr="00934F0E">
        <w:t xml:space="preserve"> на весь срок исполнения Контракта. Изменение цены и других условий Контракта возможно только в случаях и порядке, предусмотренных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p>
    <w:p w14:paraId="1F95D458" w14:textId="77777777" w:rsidR="008269E8" w:rsidRPr="00934F0E" w:rsidRDefault="008269E8" w:rsidP="008269E8">
      <w:pPr>
        <w:ind w:firstLine="573"/>
        <w:jc w:val="both"/>
      </w:pPr>
      <w:r w:rsidRPr="00934F0E">
        <w:t>3.5. Цена Контракта включает в себя общую стоимость всех оказываемых Услуг, любые затраты Исполнителя по оказанию таких Услуг, вознаграждение Исполнителя, а также любые налоги, сборы, пошлины и иные обязательные платежи, взимаемые при оказании Услуг.</w:t>
      </w:r>
    </w:p>
    <w:p w14:paraId="51FFEBF0" w14:textId="77777777" w:rsidR="008269E8" w:rsidRPr="00934F0E" w:rsidRDefault="008269E8" w:rsidP="008269E8">
      <w:pPr>
        <w:shd w:val="clear" w:color="auto" w:fill="FFFFFF"/>
        <w:tabs>
          <w:tab w:val="num" w:pos="0"/>
        </w:tabs>
        <w:ind w:firstLine="573"/>
        <w:jc w:val="both"/>
      </w:pPr>
      <w:r w:rsidRPr="00934F0E">
        <w:t xml:space="preserve">3.6. </w:t>
      </w:r>
      <w:r w:rsidRPr="006D21F9">
        <w:rPr>
          <w:b/>
        </w:rPr>
        <w:t>Оплата услуг по Контракту Государственным заказчиком осуществляется за счет средств бюджета Санкт-Петербурга на 2026 год целевая статья 1850076080 «Расходы на реализацию комплекса мер по продвижению туристского потенциала Санкт-Петербурга» код раздела 0412, код вида расходов 244, КОСГУ 226, код фонда «00».</w:t>
      </w:r>
    </w:p>
    <w:p w14:paraId="620B4A53" w14:textId="77777777" w:rsidR="008269E8" w:rsidRPr="00934F0E" w:rsidRDefault="008269E8" w:rsidP="008269E8">
      <w:pPr>
        <w:shd w:val="clear" w:color="auto" w:fill="FFFFFF"/>
        <w:tabs>
          <w:tab w:val="num" w:pos="0"/>
        </w:tabs>
        <w:ind w:firstLine="573"/>
        <w:jc w:val="both"/>
      </w:pPr>
      <w:r w:rsidRPr="00934F0E">
        <w:lastRenderedPageBreak/>
        <w:t>3.7. В случае неисполнения или ненадлежащего исполнения Исполнителем обязательств по Контракту Государственный заказчик вправе осуществить оплату оказанных услуг по Контракту путем перечисления Исполнителю суммы, уменьшенной на сумму неустойки (штрафа, пени), определенной в соответствии с разделом 5 Контракта.</w:t>
      </w:r>
    </w:p>
    <w:p w14:paraId="662F40D2" w14:textId="77777777" w:rsidR="008269E8" w:rsidRPr="00934F0E" w:rsidRDefault="008269E8" w:rsidP="008269E8">
      <w:pPr>
        <w:tabs>
          <w:tab w:val="left" w:pos="426"/>
        </w:tabs>
        <w:ind w:firstLine="709"/>
        <w:jc w:val="both"/>
      </w:pPr>
    </w:p>
    <w:p w14:paraId="3DD69CFE" w14:textId="77777777" w:rsidR="008269E8" w:rsidRPr="00276581" w:rsidRDefault="008269E8" w:rsidP="008269E8">
      <w:pPr>
        <w:pStyle w:val="ad"/>
        <w:widowControl/>
        <w:shd w:val="clear" w:color="auto" w:fill="FFFFFF" w:themeFill="background1"/>
        <w:tabs>
          <w:tab w:val="clear" w:pos="4677"/>
          <w:tab w:val="clear" w:pos="9355"/>
          <w:tab w:val="center" w:pos="993"/>
          <w:tab w:val="right" w:pos="9406"/>
        </w:tabs>
        <w:suppressAutoHyphens/>
        <w:autoSpaceDE/>
        <w:autoSpaceDN/>
        <w:adjustRightInd/>
        <w:jc w:val="center"/>
        <w:rPr>
          <w:rFonts w:ascii="Times New Roman" w:hAnsi="Times New Roman"/>
          <w:b/>
          <w:sz w:val="24"/>
          <w:szCs w:val="24"/>
        </w:rPr>
      </w:pPr>
      <w:r w:rsidRPr="00934F0E">
        <w:rPr>
          <w:rFonts w:ascii="Times New Roman" w:hAnsi="Times New Roman"/>
          <w:b/>
          <w:sz w:val="24"/>
          <w:szCs w:val="24"/>
        </w:rPr>
        <w:t xml:space="preserve">4. ПОРЯДОК СДАЧИ-ПРИЕМКИ РЕЗУЛЬТАТОВ </w:t>
      </w:r>
      <w:r>
        <w:rPr>
          <w:rFonts w:ascii="Times New Roman" w:hAnsi="Times New Roman"/>
          <w:b/>
          <w:sz w:val="24"/>
          <w:szCs w:val="24"/>
        </w:rPr>
        <w:t>ОКАЗАНЫХ УСЛУГ</w:t>
      </w:r>
    </w:p>
    <w:p w14:paraId="6D519AE8" w14:textId="77777777" w:rsidR="008269E8" w:rsidRPr="00934F0E" w:rsidRDefault="008269E8" w:rsidP="008269E8">
      <w:pPr>
        <w:shd w:val="clear" w:color="auto" w:fill="FFFFFF" w:themeFill="background1"/>
        <w:contextualSpacing/>
        <w:jc w:val="center"/>
        <w:rPr>
          <w:b/>
        </w:rPr>
      </w:pPr>
    </w:p>
    <w:p w14:paraId="6EB09FED" w14:textId="77777777" w:rsidR="008269E8" w:rsidRPr="00934F0E" w:rsidRDefault="008269E8" w:rsidP="008269E8">
      <w:pPr>
        <w:shd w:val="clear" w:color="auto" w:fill="FFFFFF"/>
        <w:tabs>
          <w:tab w:val="left" w:pos="540"/>
        </w:tabs>
        <w:ind w:firstLine="567"/>
        <w:jc w:val="both"/>
      </w:pPr>
      <w:r w:rsidRPr="00934F0E">
        <w:t>4.1. Исполнитель представляет Государственному заказчику акт сдачи-приемки оказанных услуг (по форме согласно Приложению № 3 или Приложению № 4 к Контракту).</w:t>
      </w:r>
    </w:p>
    <w:p w14:paraId="08F44BCD" w14:textId="77777777" w:rsidR="008269E8" w:rsidRPr="004B1C13" w:rsidRDefault="008269E8" w:rsidP="008269E8">
      <w:pPr>
        <w:shd w:val="clear" w:color="auto" w:fill="FFFFFF"/>
        <w:tabs>
          <w:tab w:val="left" w:pos="540"/>
        </w:tabs>
        <w:ind w:firstLine="567"/>
        <w:jc w:val="both"/>
      </w:pPr>
      <w:r w:rsidRPr="00934F0E">
        <w:t xml:space="preserve">4.2. Государственный заказчик в течение </w:t>
      </w:r>
      <w:r>
        <w:t>10</w:t>
      </w:r>
      <w:r w:rsidRPr="00934F0E">
        <w:t xml:space="preserve"> рабочих дней со дня получения акт</w:t>
      </w:r>
      <w:r>
        <w:t>а</w:t>
      </w:r>
      <w:r w:rsidRPr="00934F0E">
        <w:t xml:space="preserve"> сдачи-приемки услуг осуществляет проверку оказанных Услуг на их соответствие требованиям </w:t>
      </w:r>
      <w:r>
        <w:t>Описания объекта закупки</w:t>
      </w:r>
      <w:r w:rsidRPr="00934F0E">
        <w:t xml:space="preserve"> (Приложение № 1).</w:t>
      </w:r>
    </w:p>
    <w:p w14:paraId="1F0C9EF6" w14:textId="77777777" w:rsidR="008269E8" w:rsidRPr="004B1C13" w:rsidRDefault="008269E8" w:rsidP="008269E8">
      <w:pPr>
        <w:shd w:val="clear" w:color="auto" w:fill="FFFFFF"/>
        <w:tabs>
          <w:tab w:val="left" w:pos="540"/>
        </w:tabs>
        <w:ind w:firstLine="567"/>
        <w:jc w:val="both"/>
      </w:pPr>
      <w:r w:rsidRPr="004B1C13">
        <w:t xml:space="preserve">4.3. В случае соответствия оказанных Услуг требованиям, указанным в Контракте, Государственный заказчик подписывает </w:t>
      </w:r>
      <w:r w:rsidRPr="004F76FF">
        <w:t xml:space="preserve">акт сдачи-приемки услуг (по форме согласно Приложению </w:t>
      </w:r>
      <w:r>
        <w:br/>
      </w:r>
      <w:r w:rsidRPr="004F76FF">
        <w:t xml:space="preserve">№ </w:t>
      </w:r>
      <w:r>
        <w:t>3)</w:t>
      </w:r>
      <w:r w:rsidRPr="004B1C13">
        <w:t xml:space="preserve"> и передает один экземпляр Исполнителю. </w:t>
      </w:r>
    </w:p>
    <w:p w14:paraId="423B12A4" w14:textId="77777777" w:rsidR="008269E8" w:rsidRDefault="008269E8" w:rsidP="008269E8">
      <w:pPr>
        <w:shd w:val="clear" w:color="auto" w:fill="FFFFFF"/>
        <w:tabs>
          <w:tab w:val="left" w:pos="540"/>
        </w:tabs>
        <w:ind w:firstLine="567"/>
        <w:jc w:val="both"/>
      </w:pPr>
      <w:r w:rsidRPr="004B1C13">
        <w:t xml:space="preserve">4.4. В случае </w:t>
      </w:r>
      <w:r>
        <w:t>несоответствия</w:t>
      </w:r>
      <w:r w:rsidRPr="004B1C13">
        <w:t xml:space="preserve"> оказанных Услуг требованиям, указанным в Контракте, Государственный заказчик подписывает </w:t>
      </w:r>
      <w:r w:rsidRPr="004F76FF">
        <w:t xml:space="preserve">акт сдачи-приемки услуг (по форме согласно Приложению </w:t>
      </w:r>
      <w:r>
        <w:br/>
      </w:r>
      <w:r w:rsidRPr="004F76FF">
        <w:t xml:space="preserve">№ </w:t>
      </w:r>
      <w:r>
        <w:t>4)</w:t>
      </w:r>
      <w:r w:rsidRPr="004B1C13">
        <w:t xml:space="preserve"> и передает один экземпляр Исполнителю.</w:t>
      </w:r>
    </w:p>
    <w:p w14:paraId="6F46FE28" w14:textId="77777777" w:rsidR="008269E8" w:rsidRPr="004B1C13" w:rsidRDefault="008269E8" w:rsidP="008269E8">
      <w:pPr>
        <w:shd w:val="clear" w:color="auto" w:fill="FFFFFF"/>
        <w:tabs>
          <w:tab w:val="left" w:pos="540"/>
        </w:tabs>
        <w:ind w:firstLine="567"/>
        <w:jc w:val="both"/>
        <w:rPr>
          <w:b/>
          <w:color w:val="000000"/>
          <w:spacing w:val="3"/>
        </w:rPr>
      </w:pPr>
    </w:p>
    <w:p w14:paraId="119149E8" w14:textId="77777777" w:rsidR="008269E8" w:rsidRPr="004B1C13" w:rsidRDefault="008269E8" w:rsidP="008269E8">
      <w:pPr>
        <w:suppressAutoHyphens/>
        <w:jc w:val="center"/>
        <w:rPr>
          <w:b/>
        </w:rPr>
      </w:pPr>
      <w:r w:rsidRPr="004B1C13">
        <w:rPr>
          <w:b/>
        </w:rPr>
        <w:t>5. ОТВЕТСТВЕННОСТЬ СТОРОН</w:t>
      </w:r>
    </w:p>
    <w:p w14:paraId="0DCD090C" w14:textId="77777777" w:rsidR="008269E8" w:rsidRPr="004B1C13" w:rsidRDefault="008269E8" w:rsidP="008269E8">
      <w:pPr>
        <w:ind w:firstLine="709"/>
        <w:jc w:val="both"/>
        <w:rPr>
          <w:bCs/>
        </w:rPr>
      </w:pPr>
      <w:r w:rsidRPr="004B1C13">
        <w:rPr>
          <w:bCs/>
        </w:rPr>
        <w:t>5.</w:t>
      </w:r>
      <w:r>
        <w:rPr>
          <w:bCs/>
        </w:rPr>
        <w:t>1.</w:t>
      </w:r>
      <w:r w:rsidRPr="004B1C13">
        <w:rPr>
          <w:bCs/>
        </w:rPr>
        <w:t xml:space="preserve"> В случае неисполнения или ненадлежащего исполнения Государственным заказчиком обязательств, предусмотренных Контрактом, </w:t>
      </w:r>
      <w:r w:rsidRPr="004B1C13">
        <w:t xml:space="preserve">Исполнитель </w:t>
      </w:r>
      <w:r w:rsidRPr="004B1C13">
        <w:rPr>
          <w:bCs/>
        </w:rPr>
        <w:t xml:space="preserve">вправе потребовать уплаты штрафа. </w:t>
      </w:r>
    </w:p>
    <w:p w14:paraId="0DE0DAF1" w14:textId="77777777" w:rsidR="008269E8" w:rsidRPr="004B1C13" w:rsidRDefault="008269E8" w:rsidP="008269E8">
      <w:pPr>
        <w:autoSpaceDE w:val="0"/>
        <w:autoSpaceDN w:val="0"/>
        <w:adjustRightInd w:val="0"/>
        <w:ind w:firstLine="644"/>
        <w:jc w:val="both"/>
        <w:rPr>
          <w:bCs/>
        </w:rPr>
      </w:pPr>
      <w:r w:rsidRPr="004B1C13">
        <w:t xml:space="preserve">5.1.1. </w:t>
      </w:r>
      <w:r w:rsidRPr="004B1C13">
        <w:rPr>
          <w:bCs/>
        </w:rPr>
        <w:t xml:space="preserve">Пеня начисляется за каждый день просрочки исполнения </w:t>
      </w:r>
      <w:r w:rsidRPr="004B1C13">
        <w:t>Государственным</w:t>
      </w:r>
      <w:r w:rsidRPr="004B1C13">
        <w:rPr>
          <w:bCs/>
        </w:rPr>
        <w:t xml:space="preserve">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пени ключевой ставки Центрального банка Российской Федерации от не уплаченной в срок суммы. </w:t>
      </w:r>
    </w:p>
    <w:p w14:paraId="063C1144" w14:textId="77777777" w:rsidR="008269E8" w:rsidRPr="004B1C13" w:rsidRDefault="008269E8" w:rsidP="008269E8">
      <w:pPr>
        <w:autoSpaceDE w:val="0"/>
        <w:autoSpaceDN w:val="0"/>
        <w:adjustRightInd w:val="0"/>
        <w:ind w:firstLine="644"/>
        <w:jc w:val="both"/>
      </w:pPr>
      <w:r w:rsidRPr="004B1C13">
        <w:t xml:space="preserve">5.1.2. </w:t>
      </w:r>
      <w:r w:rsidRPr="004B1C13">
        <w:rPr>
          <w:bCs/>
        </w:rPr>
        <w:t xml:space="preserve">Штрафы начисляются за ненадлежащее исполнение </w:t>
      </w:r>
      <w:r w:rsidRPr="004B1C13">
        <w:t>Государственным</w:t>
      </w:r>
      <w:r w:rsidRPr="004B1C13">
        <w:rPr>
          <w:bCs/>
        </w:rPr>
        <w:t xml:space="preserve"> заказчиком обязательств, предусмотренных Контрактом, за исключением просрочки исполнения обязательств, предусмотренных Контрактом. </w:t>
      </w:r>
      <w:r w:rsidRPr="004B1C13">
        <w:t>За каждый факт неисполнения Государственным заказчиком обязательств, предусмотренных Контрактом, за исключением просрочки исполнения обязательств, предусмотренных Контрактом, размер штрафа составляет 1000 (одна тысяча) рублей.</w:t>
      </w:r>
    </w:p>
    <w:p w14:paraId="496F1CA5" w14:textId="77777777" w:rsidR="008269E8" w:rsidRPr="004B1C13" w:rsidRDefault="008269E8" w:rsidP="008269E8">
      <w:pPr>
        <w:autoSpaceDE w:val="0"/>
        <w:autoSpaceDN w:val="0"/>
        <w:adjustRightInd w:val="0"/>
        <w:ind w:firstLine="644"/>
        <w:jc w:val="both"/>
      </w:pPr>
      <w:r w:rsidRPr="004B1C13">
        <w:t>5.1.3. Общая сумма штрафов за ненадлежащее исполнение Государственным заказчиком обязательств, предусмотренных Контрактом, не может превышать цену Контракта.</w:t>
      </w:r>
    </w:p>
    <w:p w14:paraId="46AAAF99" w14:textId="77777777" w:rsidR="008269E8" w:rsidRPr="004B1C13" w:rsidRDefault="008269E8" w:rsidP="008269E8">
      <w:pPr>
        <w:autoSpaceDE w:val="0"/>
        <w:autoSpaceDN w:val="0"/>
        <w:adjustRightInd w:val="0"/>
        <w:ind w:firstLine="708"/>
        <w:jc w:val="both"/>
      </w:pPr>
      <w:r w:rsidRPr="004B1C13">
        <w:t>5.2. В случае просрочки исполнения обязательств Исполнителем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Государственный заказчик направляет Исполнителю требование об уплате неустоек (штрафов, пеней).</w:t>
      </w:r>
    </w:p>
    <w:p w14:paraId="1D1F4944" w14:textId="77777777" w:rsidR="008269E8" w:rsidRPr="004B1C13" w:rsidRDefault="008269E8" w:rsidP="008269E8">
      <w:pPr>
        <w:autoSpaceDE w:val="0"/>
        <w:autoSpaceDN w:val="0"/>
        <w:adjustRightInd w:val="0"/>
        <w:ind w:firstLine="708"/>
        <w:jc w:val="both"/>
      </w:pPr>
      <w:r w:rsidRPr="004B1C13">
        <w:t xml:space="preserve">5.2.1. </w:t>
      </w:r>
      <w:r w:rsidRPr="004B1C13">
        <w:rPr>
          <w:bCs/>
        </w:rPr>
        <w:t xml:space="preserve">Пеня начисляется за каждый день просрочки исполнения </w:t>
      </w:r>
      <w:r w:rsidRPr="004B1C13">
        <w:t>Исполнителем</w:t>
      </w:r>
      <w:r w:rsidRPr="004B1C13">
        <w:rPr>
          <w:bCs/>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r w:rsidRPr="004B1C13">
        <w:t xml:space="preserve">в размере одной трехсотой действующей на дату уплаты пени </w:t>
      </w:r>
      <w:r w:rsidRPr="004B1C13">
        <w:rPr>
          <w:bCs/>
        </w:rPr>
        <w:t>ключевой ставки</w:t>
      </w:r>
      <w:r w:rsidRPr="004B1C13">
        <w:t xml:space="preserve"> Центрального банка Российской Федерации от цены Контракта, уменьшенной </w:t>
      </w:r>
      <w:r w:rsidRPr="004B1C13">
        <w:br/>
        <w:t>на сумму, пропорциональную объему обязательств, предусмотренных Контрактом и фактически исполненных Исполнителем.</w:t>
      </w:r>
    </w:p>
    <w:p w14:paraId="544A7085" w14:textId="77777777" w:rsidR="008269E8" w:rsidRPr="004B1C13" w:rsidRDefault="008269E8" w:rsidP="008269E8">
      <w:pPr>
        <w:autoSpaceDE w:val="0"/>
        <w:autoSpaceDN w:val="0"/>
        <w:adjustRightInd w:val="0"/>
        <w:ind w:firstLine="708"/>
        <w:jc w:val="both"/>
      </w:pPr>
      <w:r w:rsidRPr="004B1C13">
        <w:t>5.2.</w:t>
      </w:r>
      <w:r>
        <w:t>2</w:t>
      </w:r>
      <w:r w:rsidRPr="004B1C13">
        <w:t>.</w:t>
      </w:r>
      <w:r w:rsidRPr="004B1C13">
        <w:rPr>
          <w:bCs/>
        </w:rPr>
        <w:t xml:space="preserve"> Штрафы начисляются за </w:t>
      </w:r>
      <w:r w:rsidRPr="004B1C13">
        <w:t>каждый факт</w:t>
      </w:r>
      <w:r w:rsidRPr="004B1C13">
        <w:rPr>
          <w:bCs/>
        </w:rPr>
        <w:t xml:space="preserve"> неисполнения или ненадлежащего исполнение </w:t>
      </w:r>
      <w:r w:rsidRPr="004B1C13">
        <w:t>Исполнителем</w:t>
      </w:r>
      <w:r w:rsidRPr="004B1C13">
        <w:rPr>
          <w:bCs/>
        </w:rPr>
        <w:t xml:space="preserve"> обязательств, предусмотренных Контрактом, за исключением просрочки исполнения </w:t>
      </w:r>
      <w:r w:rsidRPr="004B1C13">
        <w:t>Исполнителем</w:t>
      </w:r>
      <w:r w:rsidRPr="004B1C13">
        <w:rPr>
          <w:bCs/>
        </w:rPr>
        <w:t xml:space="preserve"> обязательств (в том числе гарантийного обязательства), предусмотренных Контрактом, </w:t>
      </w:r>
      <w:r w:rsidRPr="004B1C13">
        <w:t>размер штрафа составляет 10 (десять) процентов цены Контракта в размере ____________________________________________________________________________________.</w:t>
      </w:r>
    </w:p>
    <w:p w14:paraId="46CB8EB5" w14:textId="77777777" w:rsidR="008269E8" w:rsidRDefault="008269E8" w:rsidP="008269E8">
      <w:pPr>
        <w:autoSpaceDE w:val="0"/>
        <w:autoSpaceDN w:val="0"/>
        <w:adjustRightInd w:val="0"/>
        <w:ind w:firstLine="708"/>
        <w:jc w:val="both"/>
      </w:pPr>
      <w:r w:rsidRPr="004B1C13">
        <w:t>5.2</w:t>
      </w:r>
      <w:r>
        <w:t>.3</w:t>
      </w:r>
      <w:r w:rsidRPr="004B1C13">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составляет 1000 (одна тысяча) рублей.</w:t>
      </w:r>
    </w:p>
    <w:p w14:paraId="0A2EA148" w14:textId="77777777" w:rsidR="008269E8" w:rsidRPr="004B1C13" w:rsidRDefault="008269E8" w:rsidP="008269E8">
      <w:pPr>
        <w:autoSpaceDE w:val="0"/>
        <w:autoSpaceDN w:val="0"/>
        <w:adjustRightInd w:val="0"/>
        <w:ind w:firstLine="708"/>
        <w:jc w:val="both"/>
      </w:pPr>
      <w:r w:rsidRPr="004B1C13">
        <w:t>5.2.</w:t>
      </w:r>
      <w:r>
        <w:t>4</w:t>
      </w:r>
      <w:r w:rsidRPr="004B1C13">
        <w:t>. Общая сумма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9EDED5F" w14:textId="77777777" w:rsidR="008269E8" w:rsidRPr="004B1C13" w:rsidRDefault="008269E8" w:rsidP="008269E8">
      <w:pPr>
        <w:shd w:val="clear" w:color="auto" w:fill="FFFFFF"/>
        <w:tabs>
          <w:tab w:val="left" w:pos="0"/>
        </w:tabs>
        <w:autoSpaceDE w:val="0"/>
        <w:autoSpaceDN w:val="0"/>
        <w:adjustRightInd w:val="0"/>
        <w:jc w:val="both"/>
        <w:rPr>
          <w:color w:val="000000"/>
        </w:rPr>
      </w:pPr>
      <w:r w:rsidRPr="004B1C13">
        <w:lastRenderedPageBreak/>
        <w:tab/>
      </w:r>
      <w:r w:rsidRPr="004B1C13">
        <w:rPr>
          <w:color w:val="000000"/>
        </w:rPr>
        <w:t xml:space="preserve"> 5.</w:t>
      </w:r>
      <w:r>
        <w:rPr>
          <w:color w:val="000000"/>
        </w:rPr>
        <w:t>3</w:t>
      </w:r>
      <w:r w:rsidRPr="004B1C13">
        <w:rPr>
          <w:color w:val="000000"/>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77B82169" w14:textId="77777777" w:rsidR="008269E8" w:rsidRPr="004B1C13" w:rsidRDefault="008269E8" w:rsidP="008269E8">
      <w:pPr>
        <w:autoSpaceDE w:val="0"/>
        <w:autoSpaceDN w:val="0"/>
        <w:adjustRightInd w:val="0"/>
        <w:ind w:firstLine="709"/>
        <w:jc w:val="both"/>
      </w:pPr>
      <w:r w:rsidRPr="004B1C13">
        <w:rPr>
          <w:bCs/>
        </w:rPr>
        <w:t>5.</w:t>
      </w:r>
      <w:r>
        <w:rPr>
          <w:bCs/>
        </w:rPr>
        <w:t>4</w:t>
      </w:r>
      <w:r w:rsidRPr="004B1C13">
        <w:rPr>
          <w:bCs/>
        </w:rPr>
        <w:t>. </w:t>
      </w:r>
      <w:r w:rsidRPr="004B1C13">
        <w:t>В случае неисполнения или ненадлежащего исполнения Исполнителем своих обязательств по Контракту, исполнение обязательств по Контракту по перечислению убытков и неустойки (штрафа, пени) в доход бюджета Санкт-Петербурга возлагается на Государственного заказчика в соответствии со статьей 313 Гражданского кодекса Российской Федерации.</w:t>
      </w:r>
    </w:p>
    <w:p w14:paraId="6DE6B96B" w14:textId="77777777" w:rsidR="008269E8" w:rsidRPr="004B1C13" w:rsidRDefault="008269E8" w:rsidP="008269E8">
      <w:pPr>
        <w:autoSpaceDE w:val="0"/>
        <w:autoSpaceDN w:val="0"/>
        <w:adjustRightInd w:val="0"/>
        <w:ind w:firstLine="709"/>
        <w:jc w:val="both"/>
      </w:pPr>
      <w:r w:rsidRPr="004B1C13">
        <w:t>5.</w:t>
      </w:r>
      <w:r>
        <w:t>5</w:t>
      </w:r>
      <w:r w:rsidRPr="004B1C13">
        <w:t>. Государственный заказчик вправе взыскать с Исполнителя убытки в полной сумме сверх установленной Контрактом неустойки за неисполнение или ненадлежащее исполнение Исполнителем обязательств, предусмотренных Контрактом. При этом уплата неустойки и возмещение убытков в случае ненадлежащего исполнения или неисполнения Исполнителем обязательств, предусмотренных Контрактом, не освобождают Исполнителя от исполнения обязательств в натуральном выражении.</w:t>
      </w:r>
    </w:p>
    <w:p w14:paraId="47643CE0" w14:textId="77777777" w:rsidR="008269E8" w:rsidRPr="004B1C13" w:rsidRDefault="008269E8" w:rsidP="008269E8">
      <w:pPr>
        <w:tabs>
          <w:tab w:val="left" w:pos="1134"/>
        </w:tabs>
        <w:ind w:firstLine="709"/>
        <w:jc w:val="both"/>
      </w:pPr>
      <w:r w:rsidRPr="004B1C13">
        <w:t>5.</w:t>
      </w:r>
      <w:r>
        <w:t>6</w:t>
      </w:r>
      <w:r w:rsidRPr="004B1C13">
        <w:t xml:space="preserve">. Исполнитель несет </w:t>
      </w:r>
      <w:r>
        <w:t>в полном объеме ответственность</w:t>
      </w:r>
      <w:r w:rsidRPr="004B1C13">
        <w:t xml:space="preserve"> за достоверность, полноту отчетных документов (материалов), их достаточность для подтверждения исполнения условий Контракта и принятия Гос</w:t>
      </w:r>
      <w:r>
        <w:t>ударственным заказчиком к учету.</w:t>
      </w:r>
    </w:p>
    <w:p w14:paraId="6B8032B7" w14:textId="77777777" w:rsidR="008269E8" w:rsidRPr="004B1C13" w:rsidRDefault="008269E8" w:rsidP="008269E8">
      <w:pPr>
        <w:tabs>
          <w:tab w:val="left" w:pos="426"/>
        </w:tabs>
        <w:ind w:firstLine="709"/>
        <w:jc w:val="both"/>
      </w:pPr>
    </w:p>
    <w:p w14:paraId="3026926A" w14:textId="77777777" w:rsidR="008269E8" w:rsidRPr="004B1C13" w:rsidRDefault="008269E8" w:rsidP="008269E8">
      <w:pPr>
        <w:tabs>
          <w:tab w:val="left" w:pos="426"/>
        </w:tabs>
        <w:ind w:firstLine="709"/>
        <w:jc w:val="center"/>
        <w:rPr>
          <w:b/>
        </w:rPr>
      </w:pPr>
      <w:r w:rsidRPr="004B1C13">
        <w:rPr>
          <w:b/>
        </w:rPr>
        <w:t>6. СРОК ДЕЙСТВИЯ КОНТРАКТА</w:t>
      </w:r>
    </w:p>
    <w:p w14:paraId="52CBB0C4" w14:textId="77777777" w:rsidR="008269E8" w:rsidRPr="004B1C13" w:rsidRDefault="008269E8" w:rsidP="008269E8">
      <w:pPr>
        <w:tabs>
          <w:tab w:val="left" w:pos="426"/>
        </w:tabs>
        <w:ind w:firstLine="709"/>
        <w:jc w:val="both"/>
      </w:pPr>
      <w:r w:rsidRPr="004B1C13">
        <w:t xml:space="preserve">6.1. Настоящий Контракт вступает в силу с момента его подписания и действует до полного исполнения сторонами своих обязательств, но не позднее </w:t>
      </w:r>
      <w:r>
        <w:t>3</w:t>
      </w:r>
      <w:r w:rsidRPr="004B1C13">
        <w:t>1.1</w:t>
      </w:r>
      <w:r>
        <w:t>2</w:t>
      </w:r>
      <w:r w:rsidRPr="004B1C13">
        <w:t>.202</w:t>
      </w:r>
      <w:r>
        <w:t>6</w:t>
      </w:r>
      <w:r w:rsidRPr="004B1C13">
        <w:t>.</w:t>
      </w:r>
    </w:p>
    <w:p w14:paraId="6B493B3F" w14:textId="77777777" w:rsidR="008269E8" w:rsidRPr="004B1C13" w:rsidRDefault="008269E8" w:rsidP="008269E8">
      <w:pPr>
        <w:tabs>
          <w:tab w:val="left" w:pos="0"/>
          <w:tab w:val="left" w:pos="426"/>
        </w:tabs>
        <w:jc w:val="center"/>
        <w:outlineLvl w:val="0"/>
        <w:rPr>
          <w:b/>
        </w:rPr>
      </w:pPr>
    </w:p>
    <w:p w14:paraId="7372DD3D" w14:textId="77777777" w:rsidR="008269E8" w:rsidRPr="004B1C13" w:rsidRDefault="008269E8" w:rsidP="008269E8">
      <w:pPr>
        <w:jc w:val="center"/>
        <w:rPr>
          <w:b/>
          <w:spacing w:val="5"/>
        </w:rPr>
      </w:pPr>
      <w:r w:rsidRPr="004B1C13">
        <w:rPr>
          <w:b/>
          <w:spacing w:val="5"/>
        </w:rPr>
        <w:t>7. ГАРАНТИИ КАЧЕСТВА</w:t>
      </w:r>
    </w:p>
    <w:p w14:paraId="189E6905" w14:textId="77777777" w:rsidR="008269E8" w:rsidRPr="004B1C13" w:rsidRDefault="008269E8" w:rsidP="008269E8">
      <w:pPr>
        <w:ind w:firstLine="567"/>
        <w:jc w:val="both"/>
      </w:pPr>
      <w:r w:rsidRPr="004B1C13">
        <w:t>7.1. Гарантийный срок на оказанные Услуги в соответствии с настоящим Контрактом составляет 12 месяцев</w:t>
      </w:r>
      <w:r w:rsidRPr="004B1C13">
        <w:rPr>
          <w:color w:val="FF0000"/>
        </w:rPr>
        <w:t xml:space="preserve"> </w:t>
      </w:r>
      <w:r w:rsidRPr="004B1C13">
        <w:t>со дня подписания Сторонами Акта.</w:t>
      </w:r>
    </w:p>
    <w:p w14:paraId="102FA209" w14:textId="77777777" w:rsidR="008269E8" w:rsidRPr="004B1C13" w:rsidRDefault="008269E8" w:rsidP="008269E8">
      <w:pPr>
        <w:ind w:firstLine="540"/>
        <w:jc w:val="both"/>
      </w:pPr>
      <w:r w:rsidRPr="004B1C13">
        <w:t>7.2. Исполнитель обязан устранить своими силами и за свой счет выявленные Государственным заказчиком недостатки оказанных Исполнителем Услуг в течение срока, согласованного с Государственным заказчиком.</w:t>
      </w:r>
    </w:p>
    <w:p w14:paraId="0E67F61C" w14:textId="77777777" w:rsidR="008269E8" w:rsidRPr="004B1C13" w:rsidRDefault="008269E8" w:rsidP="008269E8">
      <w:pPr>
        <w:ind w:firstLine="540"/>
        <w:jc w:val="both"/>
      </w:pPr>
    </w:p>
    <w:p w14:paraId="4559448C" w14:textId="77777777" w:rsidR="008269E8" w:rsidRPr="004B1C13" w:rsidRDefault="008269E8" w:rsidP="008269E8">
      <w:pPr>
        <w:jc w:val="center"/>
        <w:rPr>
          <w:b/>
        </w:rPr>
      </w:pPr>
      <w:r w:rsidRPr="004B1C13">
        <w:rPr>
          <w:b/>
        </w:rPr>
        <w:t>8. ПОРЯДОК ИЗМЕНЕНИЯ И РАСТОРЖЕНИЯ КОНТРАКТА</w:t>
      </w:r>
    </w:p>
    <w:p w14:paraId="0CA7876E" w14:textId="77777777" w:rsidR="008269E8" w:rsidRPr="004B1C13" w:rsidRDefault="008269E8" w:rsidP="008269E8">
      <w:pPr>
        <w:ind w:firstLine="709"/>
        <w:jc w:val="both"/>
      </w:pPr>
      <w:r w:rsidRPr="004B1C13">
        <w:t xml:space="preserve">8.1. Изменение существенных условий Контракта осуществляется в порядке, по основаниям и в соответствии с действующим законодательством и Контрактом. </w:t>
      </w:r>
    </w:p>
    <w:p w14:paraId="12032EE7" w14:textId="77777777" w:rsidR="008269E8" w:rsidRPr="004B1C13" w:rsidRDefault="008269E8" w:rsidP="008269E8">
      <w:pPr>
        <w:jc w:val="both"/>
      </w:pPr>
      <w:r w:rsidRPr="004B1C13">
        <w:tab/>
        <w:t>8.2. Государственный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F2B0047" w14:textId="77777777" w:rsidR="008269E8" w:rsidRPr="004B1C13" w:rsidRDefault="008269E8" w:rsidP="008269E8">
      <w:pPr>
        <w:ind w:firstLine="708"/>
        <w:jc w:val="both"/>
      </w:pPr>
      <w:r w:rsidRPr="004B1C13">
        <w:t>8.3. Государственный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14:paraId="4FB66BA6" w14:textId="77777777" w:rsidR="008269E8" w:rsidRPr="004B1C13" w:rsidRDefault="008269E8" w:rsidP="008269E8">
      <w:pPr>
        <w:ind w:firstLine="708"/>
        <w:jc w:val="both"/>
      </w:pPr>
      <w:r w:rsidRPr="004B1C13">
        <w:t>8.4. Решение Государственного заказчика об одностороннем отказе от исполнения Контракта передается лично под расписку лицу, имеющему право действовать от имени Исполнителя, или направляется Исполнителю по адресу, указанному в Контракте. Выполнение Государственным заказчиком этих требований считается надлежащим уведомлением Исполнителя об одностороннем отказе от исполнения Контракта. Датой такого надлежащего уведомления признается:</w:t>
      </w:r>
    </w:p>
    <w:p w14:paraId="244CA090" w14:textId="77777777" w:rsidR="008269E8" w:rsidRPr="004B1C13" w:rsidRDefault="008269E8" w:rsidP="008269E8">
      <w:pPr>
        <w:ind w:firstLine="708"/>
        <w:jc w:val="both"/>
      </w:pPr>
      <w:r w:rsidRPr="004B1C13">
        <w:t>- дата, указанная лицом, имеющим право действовать от имени Исполнителя, в расписке о получении решения об одностороннем отказе от исполнения Контракта - если решение вручалось лично под расписку;</w:t>
      </w:r>
    </w:p>
    <w:p w14:paraId="2AB88550" w14:textId="77777777" w:rsidR="008269E8" w:rsidRPr="004B1C13" w:rsidRDefault="008269E8" w:rsidP="008269E8">
      <w:pPr>
        <w:ind w:firstLine="708"/>
        <w:jc w:val="both"/>
      </w:pPr>
      <w:r w:rsidRPr="004B1C13">
        <w:t>- дата получения Государственным заказчиком подтверждения о вручении Исполнителю заказного письма - если решение направлялось заказным письмом по почте;</w:t>
      </w:r>
    </w:p>
    <w:p w14:paraId="03DF0F1B" w14:textId="77777777" w:rsidR="008269E8" w:rsidRPr="004B1C13" w:rsidRDefault="008269E8" w:rsidP="008269E8">
      <w:pPr>
        <w:ind w:firstLine="709"/>
        <w:jc w:val="both"/>
      </w:pPr>
      <w:r w:rsidRPr="004B1C13">
        <w:t>- дата получения Государственным заказчиком информации об отсутствии Исполнителя срока хранения - если решение направлялось заказным письмом по почте.</w:t>
      </w:r>
    </w:p>
    <w:p w14:paraId="1F532566" w14:textId="77777777" w:rsidR="008269E8" w:rsidRPr="004B1C13" w:rsidRDefault="008269E8" w:rsidP="008269E8">
      <w:pPr>
        <w:ind w:firstLine="708"/>
        <w:jc w:val="both"/>
      </w:pPr>
      <w:r w:rsidRPr="004B1C13">
        <w:t xml:space="preserve">8.5. Государственный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Государственному заказчику компенсированы затраты на проведение экспертизы поставленного товара. Данное правило не применяется в случае повторного нарушения </w:t>
      </w:r>
      <w:r w:rsidRPr="004B1C13">
        <w:lastRenderedPageBreak/>
        <w:t>Исполнителем условий Контракта, которые в соответствии с гражданским законодательством являются основанием для одностороннего отказа Государственного заказчика от исполнения Контракта.</w:t>
      </w:r>
    </w:p>
    <w:p w14:paraId="53CE826F" w14:textId="77777777" w:rsidR="008269E8" w:rsidRPr="004B1C13" w:rsidRDefault="008269E8" w:rsidP="008269E8">
      <w:pPr>
        <w:ind w:firstLine="708"/>
        <w:jc w:val="both"/>
      </w:pPr>
      <w:r w:rsidRPr="004B1C13">
        <w:t>Не позднее трех рабочих дней, следующих за днем такой отмены, Государственный заказчик передает лично под расписку лицу, имеющему право действовать от имени Исполнителя, или направляет Исполнителю по адресу, указанному в Контракте, уведомление об отмене решения об одностороннем отказе от исполнения Контракта.</w:t>
      </w:r>
    </w:p>
    <w:p w14:paraId="346EC7FF" w14:textId="77777777" w:rsidR="008269E8" w:rsidRPr="004B1C13" w:rsidRDefault="008269E8" w:rsidP="008269E8">
      <w:pPr>
        <w:ind w:firstLine="708"/>
        <w:jc w:val="both"/>
      </w:pPr>
      <w:r w:rsidRPr="004B1C13">
        <w:t>8.6. 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18FB5C27" w14:textId="77777777" w:rsidR="008269E8" w:rsidRPr="004B1C13" w:rsidRDefault="008269E8" w:rsidP="008269E8">
      <w:pPr>
        <w:ind w:firstLine="708"/>
        <w:jc w:val="both"/>
      </w:pPr>
      <w:r w:rsidRPr="004B1C13">
        <w:t>8.7. Решение Исполнителя об одностороннем отказе от исполнения Контракта должно быть передано лично под расписку лицу, имеющему право действовать от имени Государственного заказчика, или направлено по почте заказным письмом с уведомлением о вручении по адресу Государственного заказчика, указанному в Контракте. Выполнение Исполнителем этих требований считается надлежащим уведомлением Государственного заказчика об одностороннем отказе от исполнения Контракта. Датой такого надлежащего уведомления считается:</w:t>
      </w:r>
    </w:p>
    <w:p w14:paraId="7E0B07D3" w14:textId="77777777" w:rsidR="008269E8" w:rsidRPr="004B1C13" w:rsidRDefault="008269E8" w:rsidP="008269E8">
      <w:pPr>
        <w:ind w:firstLine="708"/>
        <w:jc w:val="both"/>
      </w:pPr>
      <w:r w:rsidRPr="004B1C13">
        <w:t>- дата, указанная лицом, имеющим право действовать от имени Государственного заказчика, в расписке о получении решения об одностороннем отказе от исполнения Контракта - если решение вручалось лично;</w:t>
      </w:r>
    </w:p>
    <w:p w14:paraId="08382AAF" w14:textId="77777777" w:rsidR="008269E8" w:rsidRPr="004B1C13" w:rsidRDefault="008269E8" w:rsidP="008269E8">
      <w:pPr>
        <w:ind w:firstLine="708"/>
        <w:jc w:val="both"/>
      </w:pPr>
      <w:r w:rsidRPr="004B1C13">
        <w:t>- дата получения Исполнителем подтверждения о вручении Государственному заказчику заказного письма либо дата получения информации об отсутствии Государственного заказчика по адресу, указанному в Контракте, или информации</w:t>
      </w:r>
      <w:r>
        <w:t xml:space="preserve"> </w:t>
      </w:r>
      <w:r w:rsidRPr="004B1C13">
        <w:t>о возврате такого письма по истечении срока хранения - если решение направлялось по почте.</w:t>
      </w:r>
    </w:p>
    <w:p w14:paraId="6DCA26F5" w14:textId="77777777" w:rsidR="008269E8" w:rsidRPr="004B1C13" w:rsidRDefault="008269E8" w:rsidP="008269E8">
      <w:pPr>
        <w:ind w:firstLine="708"/>
        <w:jc w:val="both"/>
      </w:pPr>
      <w:r w:rsidRPr="004B1C13">
        <w:t>8.8. 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Государственного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14:paraId="7F45655C" w14:textId="77777777" w:rsidR="008269E8" w:rsidRPr="004B1C13" w:rsidRDefault="008269E8" w:rsidP="008269E8">
      <w:pPr>
        <w:ind w:firstLine="708"/>
        <w:jc w:val="both"/>
      </w:pPr>
      <w:r w:rsidRPr="004B1C13">
        <w:t>8.9. Решение об одностороннем отказе от исполнения Контракта вступает в силу и Контракт считается расторгнутым через десять дней с даты надлежащего уведомления другой стороны об одностороннем отказе от исполнения Контракта.</w:t>
      </w:r>
    </w:p>
    <w:p w14:paraId="244E6B0B" w14:textId="77777777" w:rsidR="008269E8" w:rsidRPr="004B1C13" w:rsidRDefault="008269E8" w:rsidP="008269E8">
      <w:pPr>
        <w:ind w:firstLine="709"/>
        <w:jc w:val="both"/>
      </w:pPr>
      <w:r w:rsidRPr="004B1C13">
        <w:t>8.10.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F6D38C5" w14:textId="77777777" w:rsidR="008269E8" w:rsidRPr="004B1C13" w:rsidRDefault="008269E8" w:rsidP="008269E8">
      <w:pPr>
        <w:suppressAutoHyphens/>
        <w:jc w:val="center"/>
        <w:rPr>
          <w:b/>
        </w:rPr>
      </w:pPr>
    </w:p>
    <w:p w14:paraId="4C27CB1C" w14:textId="77777777" w:rsidR="008269E8" w:rsidRPr="004B1C13" w:rsidRDefault="008269E8" w:rsidP="008269E8">
      <w:pPr>
        <w:suppressAutoHyphens/>
        <w:jc w:val="center"/>
        <w:rPr>
          <w:b/>
        </w:rPr>
      </w:pPr>
      <w:r w:rsidRPr="004B1C13">
        <w:rPr>
          <w:b/>
        </w:rPr>
        <w:t>9. ОБСТОЯТЕЛЬСТВА НЕПРЕОДОЛИМОЙ СИЛЫ (ФОРС-МАЖОР)</w:t>
      </w:r>
    </w:p>
    <w:p w14:paraId="2DA7E097" w14:textId="77777777" w:rsidR="008269E8" w:rsidRPr="004B1C13" w:rsidRDefault="008269E8" w:rsidP="008269E8">
      <w:pPr>
        <w:shd w:val="clear" w:color="auto" w:fill="FFFFFF"/>
        <w:ind w:right="96" w:firstLine="567"/>
        <w:jc w:val="both"/>
      </w:pPr>
      <w:r w:rsidRPr="004B1C13">
        <w:t>9.1. Стороны освобождаются от ответственности за частичное или полное неисполнение обязательств по Контракту, если это неисполнение явилось следствием обстоятельств непреодолимой силы (форс-мажор) (включая объявленную войну, гражданские волнения, террористические акты, эпидемии, блокаду, эмбарго, землетрясения, наводнения</w:t>
      </w:r>
      <w:r>
        <w:t xml:space="preserve"> и</w:t>
      </w:r>
      <w:r w:rsidRPr="004B1C13">
        <w:t xml:space="preserve"> другие стихийные бедствия), если эти обстоятельства возникли после подписания настоящего Контракта против воли Сторон и непосредственно повлияли на исполнение Сторонами своих обязательств, сделав их исполнение невозможным, срок выполнения обязательств по Контракту приостанавливается на период действия этих обстоятельств.</w:t>
      </w:r>
    </w:p>
    <w:p w14:paraId="1C5FDE85" w14:textId="77777777" w:rsidR="008269E8" w:rsidRPr="004B1C13" w:rsidRDefault="008269E8" w:rsidP="008269E8">
      <w:pPr>
        <w:shd w:val="clear" w:color="auto" w:fill="FFFFFF"/>
        <w:ind w:right="96" w:firstLine="567"/>
        <w:jc w:val="both"/>
      </w:pPr>
      <w:r w:rsidRPr="004B1C13">
        <w:t>9.2. При невозможности выполнения Контракта по основаниям пункта 9.1. настоящего Контракта Сторона, ссылающаяся на обстоятельства непреодолимой силы, должна письменно уведомить другую сторону по Контракту и представить документы Торгово-Промышленной Палаты Санкт-Петербурга или другого правомочного органа, подтверждающие наступление таких обстоятельств.</w:t>
      </w:r>
    </w:p>
    <w:p w14:paraId="24E849BE" w14:textId="77777777" w:rsidR="008269E8" w:rsidRPr="004B1C13" w:rsidRDefault="008269E8" w:rsidP="008269E8">
      <w:pPr>
        <w:shd w:val="clear" w:color="auto" w:fill="FFFFFF"/>
        <w:ind w:right="96" w:firstLine="567"/>
        <w:jc w:val="both"/>
      </w:pPr>
      <w:r w:rsidRPr="004B1C13">
        <w:t>9.3. Обязанность доказать наличие обстоятельств непреодолимой силы и их влияние на исполнение Контракта лежит на Стороне, ссылающейся на такие обстоятельства в связи с невыполнением своих обязательств.</w:t>
      </w:r>
    </w:p>
    <w:p w14:paraId="7E61C50D" w14:textId="77777777" w:rsidR="008269E8" w:rsidRPr="004B1C13" w:rsidRDefault="008269E8" w:rsidP="008269E8">
      <w:pPr>
        <w:shd w:val="clear" w:color="auto" w:fill="FFFFFF"/>
        <w:ind w:right="96" w:firstLine="567"/>
        <w:jc w:val="both"/>
      </w:pPr>
    </w:p>
    <w:p w14:paraId="07D18B6C" w14:textId="77777777" w:rsidR="008269E8" w:rsidRPr="004B1C13" w:rsidRDefault="008269E8" w:rsidP="008269E8">
      <w:pPr>
        <w:ind w:firstLine="709"/>
        <w:jc w:val="center"/>
        <w:rPr>
          <w:b/>
        </w:rPr>
      </w:pPr>
      <w:r w:rsidRPr="004B1C13">
        <w:rPr>
          <w:b/>
        </w:rPr>
        <w:t>10. ПОРЯДОК РАССМОТРЕНИЯ СПОРОВ</w:t>
      </w:r>
    </w:p>
    <w:p w14:paraId="0CDE5FEA" w14:textId="77777777" w:rsidR="008269E8" w:rsidRPr="004B1C13" w:rsidRDefault="008269E8" w:rsidP="008269E8">
      <w:pPr>
        <w:ind w:firstLine="709"/>
        <w:jc w:val="both"/>
      </w:pPr>
      <w:r w:rsidRPr="004B1C13">
        <w:t>10.1. Все споры и разногласия, возникающие в связи с настоящим Контрактом и из него вытекающие, будут разрешаться Сторонами путем переговоров, а также в претензионном порядке.</w:t>
      </w:r>
    </w:p>
    <w:p w14:paraId="4A1257E4" w14:textId="77777777" w:rsidR="008269E8" w:rsidRPr="004B1C13" w:rsidRDefault="008269E8" w:rsidP="008269E8">
      <w:pPr>
        <w:pStyle w:val="ConsPlusNormal"/>
        <w:ind w:firstLine="709"/>
        <w:jc w:val="both"/>
        <w:rPr>
          <w:rFonts w:ascii="Times New Roman" w:hAnsi="Times New Roman" w:cs="Times New Roman"/>
          <w:sz w:val="24"/>
          <w:szCs w:val="24"/>
        </w:rPr>
      </w:pPr>
      <w:r w:rsidRPr="004B1C13">
        <w:rPr>
          <w:rFonts w:ascii="Times New Roman" w:hAnsi="Times New Roman" w:cs="Times New Roman"/>
          <w:sz w:val="24"/>
          <w:szCs w:val="24"/>
        </w:rPr>
        <w:lastRenderedPageBreak/>
        <w:t>10.2. Претензия оформляется в письменной форме и направляется той Стороне</w:t>
      </w:r>
      <w:r>
        <w:rPr>
          <w:rFonts w:ascii="Times New Roman" w:hAnsi="Times New Roman" w:cs="Times New Roman"/>
          <w:sz w:val="24"/>
          <w:szCs w:val="24"/>
        </w:rPr>
        <w:t xml:space="preserve"> </w:t>
      </w:r>
      <w:r w:rsidRPr="004B1C13">
        <w:rPr>
          <w:rFonts w:ascii="Times New Roman" w:hAnsi="Times New Roman" w:cs="Times New Roman"/>
          <w:sz w:val="24"/>
          <w:szCs w:val="24"/>
        </w:rPr>
        <w:t>по Контракту, которой допущены нарушения его условий. В претензии перечисляются допущенные при исполнении Контракта нарушения со ссылкой на соответствующие положения Контракта или его приложения,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3CC2B566" w14:textId="77777777" w:rsidR="008269E8" w:rsidRPr="004B1C13" w:rsidRDefault="008269E8" w:rsidP="008269E8">
      <w:pPr>
        <w:pStyle w:val="ConsPlusNormal"/>
        <w:ind w:firstLine="709"/>
        <w:jc w:val="both"/>
        <w:rPr>
          <w:rFonts w:ascii="Times New Roman" w:hAnsi="Times New Roman" w:cs="Times New Roman"/>
          <w:sz w:val="24"/>
          <w:szCs w:val="24"/>
        </w:rPr>
      </w:pPr>
      <w:r w:rsidRPr="004B1C13">
        <w:rPr>
          <w:rFonts w:ascii="Times New Roman" w:hAnsi="Times New Roman" w:cs="Times New Roman"/>
          <w:sz w:val="24"/>
          <w:szCs w:val="24"/>
        </w:rPr>
        <w:t xml:space="preserve">10.3. Срок рассмотрения претензий не может превышать 7 (семи) рабочих дней с даты их получения. </w:t>
      </w:r>
    </w:p>
    <w:p w14:paraId="14B5CF4B" w14:textId="77777777" w:rsidR="008269E8" w:rsidRPr="004B1C13" w:rsidRDefault="008269E8" w:rsidP="008269E8">
      <w:pPr>
        <w:ind w:firstLine="709"/>
        <w:jc w:val="both"/>
      </w:pPr>
      <w:r w:rsidRPr="004B1C13">
        <w:t>10.4. Если Стороны не достигнут договоренности, спор подлежит рассмотрению</w:t>
      </w:r>
      <w:r>
        <w:t xml:space="preserve"> </w:t>
      </w:r>
      <w:r w:rsidRPr="004B1C13">
        <w:t>в Арбитражном суде города Санкт-Петербурга и Ленинградской области в порядке, установленном действующим законодательством РФ.</w:t>
      </w:r>
    </w:p>
    <w:p w14:paraId="1DDE1D6E" w14:textId="77777777" w:rsidR="008269E8" w:rsidRPr="004B1C13" w:rsidRDefault="008269E8" w:rsidP="008269E8">
      <w:pPr>
        <w:ind w:firstLine="709"/>
        <w:jc w:val="both"/>
      </w:pPr>
    </w:p>
    <w:p w14:paraId="6D1BCCBD" w14:textId="77777777" w:rsidR="008269E8" w:rsidRPr="004B1C13" w:rsidRDefault="008269E8" w:rsidP="008269E8">
      <w:pPr>
        <w:ind w:firstLine="709"/>
        <w:jc w:val="center"/>
        <w:rPr>
          <w:b/>
        </w:rPr>
      </w:pPr>
      <w:r w:rsidRPr="004B1C13">
        <w:rPr>
          <w:b/>
        </w:rPr>
        <w:t>11. ЗАКЛЮЧИТЕЛЬНЫЕ ПОЛОЖЕНИЯ</w:t>
      </w:r>
    </w:p>
    <w:p w14:paraId="5E8A6F4F" w14:textId="77777777" w:rsidR="008269E8" w:rsidRPr="004B1C13" w:rsidRDefault="008269E8" w:rsidP="008269E8">
      <w:pPr>
        <w:pStyle w:val="BodyText1"/>
        <w:ind w:firstLine="709"/>
      </w:pPr>
      <w:r w:rsidRPr="004B1C13">
        <w:t>11.1. Все приложения к настоящему Контракту являются его неотъемлемой частью. В случае наличия противоречий между условиями Контракта и приложений, приоритет будут иметь условия, содержащиеся в Контракте.</w:t>
      </w:r>
    </w:p>
    <w:p w14:paraId="7FDD2541" w14:textId="77777777" w:rsidR="008269E8" w:rsidRPr="004B1C13" w:rsidRDefault="008269E8" w:rsidP="008269E8">
      <w:pPr>
        <w:ind w:firstLine="709"/>
        <w:jc w:val="both"/>
      </w:pPr>
      <w:r w:rsidRPr="004B1C13">
        <w:t xml:space="preserve">11.2. Вся переписка между Сторонами ведется по адресам, указанным в настоящем Контракте. Каждая из Сторон обязана в пятидневный срок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 </w:t>
      </w:r>
    </w:p>
    <w:p w14:paraId="61EB1C9B" w14:textId="77777777" w:rsidR="008269E8" w:rsidRPr="004B1C13" w:rsidRDefault="008269E8" w:rsidP="008269E8">
      <w:pPr>
        <w:tabs>
          <w:tab w:val="left" w:pos="0"/>
          <w:tab w:val="left" w:pos="5220"/>
        </w:tabs>
        <w:ind w:firstLine="709"/>
        <w:jc w:val="both"/>
      </w:pPr>
      <w:r w:rsidRPr="004B1C13">
        <w:t xml:space="preserve">11.3. Представители сторон, ответственные за координацию и исполнение контракта: </w:t>
      </w:r>
    </w:p>
    <w:p w14:paraId="13B55907" w14:textId="6A19B07C" w:rsidR="008269E8" w:rsidRPr="004B1C13" w:rsidRDefault="008269E8" w:rsidP="008269E8">
      <w:pPr>
        <w:tabs>
          <w:tab w:val="left" w:pos="0"/>
          <w:tab w:val="left" w:pos="5220"/>
        </w:tabs>
        <w:ind w:firstLine="709"/>
        <w:jc w:val="both"/>
      </w:pPr>
      <w:r w:rsidRPr="004B1C13">
        <w:t>от Государственного заказчика –</w:t>
      </w:r>
      <w:r>
        <w:t xml:space="preserve"> Теплова Марина Александровна</w:t>
      </w:r>
      <w:r w:rsidRPr="004B1C13">
        <w:t>, тел. 812-576-</w:t>
      </w:r>
      <w:r>
        <w:t>21-31</w:t>
      </w:r>
      <w:r w:rsidRPr="004B1C13">
        <w:t xml:space="preserve">, адрес электронной почты: </w:t>
      </w:r>
      <w:r>
        <w:rPr>
          <w:lang w:val="en-US"/>
        </w:rPr>
        <w:t>m</w:t>
      </w:r>
      <w:r w:rsidRPr="008269E8">
        <w:t>.</w:t>
      </w:r>
      <w:proofErr w:type="spellStart"/>
      <w:r>
        <w:rPr>
          <w:lang w:val="en-US"/>
        </w:rPr>
        <w:t>teplova</w:t>
      </w:r>
      <w:proofErr w:type="spellEnd"/>
      <w:r w:rsidRPr="004B1C13">
        <w:t>@krt.gov.spb.ru и info@krt.gov.spb.ru (направление письма по электронной почте является надлежащим только в случае такого направления сразу по всем указанным в настоящем абзаце адресам электронной почты);</w:t>
      </w:r>
    </w:p>
    <w:p w14:paraId="2F25188B" w14:textId="77777777" w:rsidR="008269E8" w:rsidRPr="004B1C13" w:rsidRDefault="008269E8" w:rsidP="008269E8">
      <w:pPr>
        <w:tabs>
          <w:tab w:val="left" w:pos="0"/>
          <w:tab w:val="left" w:pos="5220"/>
        </w:tabs>
        <w:ind w:firstLine="709"/>
        <w:jc w:val="both"/>
      </w:pPr>
      <w:r w:rsidRPr="004B1C13">
        <w:t>от Исполнителя - (Фамилия, имя, отчество; должность; контактный телефон (факс), адрес электронной почты).</w:t>
      </w:r>
    </w:p>
    <w:p w14:paraId="3D2B4C69" w14:textId="77777777" w:rsidR="008269E8" w:rsidRPr="004B1C13" w:rsidRDefault="008269E8" w:rsidP="008269E8">
      <w:pPr>
        <w:tabs>
          <w:tab w:val="left" w:pos="0"/>
          <w:tab w:val="left" w:pos="5220"/>
        </w:tabs>
        <w:ind w:firstLine="709"/>
        <w:jc w:val="both"/>
      </w:pPr>
      <w:r w:rsidRPr="004B1C13">
        <w:t xml:space="preserve">Стороны согласны использовать электронную почту, указанную в настоящем пункте, для координации и исполнения Контракта.  </w:t>
      </w:r>
    </w:p>
    <w:p w14:paraId="411F2FA9" w14:textId="77777777" w:rsidR="008269E8" w:rsidRPr="004B1C13" w:rsidRDefault="008269E8" w:rsidP="008269E8">
      <w:pPr>
        <w:ind w:firstLine="708"/>
        <w:jc w:val="both"/>
      </w:pPr>
      <w:r w:rsidRPr="004B1C13">
        <w:t>11.4. Документы, связанные с исполнением обязательств по Контракту и направленные по электронн</w:t>
      </w:r>
      <w:r>
        <w:t>ым</w:t>
      </w:r>
      <w:r w:rsidRPr="004B1C13">
        <w:t xml:space="preserve"> адресам, указанным в пункте </w:t>
      </w:r>
      <w:r>
        <w:t>11.3</w:t>
      </w:r>
      <w:r w:rsidRPr="004B1C13">
        <w:t xml:space="preserve"> настоящего Контракта считаются направленными надлежащим образом. Отказ Стороны от получения документов, направленных надлежащим образом, или отсутствие Стороны по почтовому адресу, указанному в пункте 1</w:t>
      </w:r>
      <w:r>
        <w:t>3</w:t>
      </w:r>
      <w:r w:rsidRPr="004B1C13">
        <w:t xml:space="preserve"> настоящего Контракта, не является основанием для последующего заявления Стороной о неполучении вышеуказанных документов.</w:t>
      </w:r>
    </w:p>
    <w:p w14:paraId="6474463A" w14:textId="77777777" w:rsidR="008269E8" w:rsidRPr="004B1C13" w:rsidRDefault="008269E8" w:rsidP="008269E8">
      <w:pPr>
        <w:tabs>
          <w:tab w:val="left" w:pos="1134"/>
          <w:tab w:val="left" w:pos="5220"/>
        </w:tabs>
        <w:ind w:firstLine="709"/>
        <w:jc w:val="both"/>
      </w:pPr>
      <w:r w:rsidRPr="004B1C13">
        <w:t>11.5. Стороны обязаны в течение пяти календарных дней сообщать друг другу об изменении своего почтового адреса и адреса электронной почты, номеров телефонов и факсов, банковских реквизитах.</w:t>
      </w:r>
    </w:p>
    <w:p w14:paraId="5BB7051F" w14:textId="77777777" w:rsidR="008269E8" w:rsidRPr="004B1C13" w:rsidRDefault="008269E8" w:rsidP="008269E8">
      <w:pPr>
        <w:tabs>
          <w:tab w:val="left" w:pos="1134"/>
          <w:tab w:val="left" w:pos="5220"/>
        </w:tabs>
        <w:ind w:firstLine="709"/>
        <w:jc w:val="both"/>
      </w:pPr>
      <w:r w:rsidRPr="004B1C13">
        <w:t>11.6.  В случае перемены Государственного заказчика права и обязанности Государственного заказчика, предусмотренные Контрактом, переходят к новому заказчику.</w:t>
      </w:r>
    </w:p>
    <w:p w14:paraId="174C5F3D" w14:textId="77777777" w:rsidR="008269E8" w:rsidRPr="004B1C13" w:rsidRDefault="008269E8" w:rsidP="008269E8">
      <w:pPr>
        <w:ind w:firstLine="709"/>
        <w:jc w:val="both"/>
      </w:pPr>
      <w:r w:rsidRPr="004B1C13">
        <w:t>11.7. По вопросам, не урегулированным настоящим Контрактом, Стороны руководствуются действующим законодательством Российской Федерации.</w:t>
      </w:r>
    </w:p>
    <w:p w14:paraId="67EE6CFE" w14:textId="77777777" w:rsidR="008269E8" w:rsidRPr="004B1C13" w:rsidRDefault="008269E8" w:rsidP="008269E8">
      <w:pPr>
        <w:ind w:firstLine="709"/>
        <w:jc w:val="both"/>
      </w:pPr>
      <w:r w:rsidRPr="004B1C13">
        <w:t>11.8. Настоящий Контракт составлен в двух экземплярах, имеющих одинаковую юридическую силу, по одному экземпляру для каждой из Сторон.</w:t>
      </w:r>
    </w:p>
    <w:p w14:paraId="40D83134" w14:textId="77777777" w:rsidR="008269E8" w:rsidRPr="004B1C13" w:rsidRDefault="008269E8" w:rsidP="008269E8">
      <w:pPr>
        <w:autoSpaceDE w:val="0"/>
        <w:autoSpaceDN w:val="0"/>
        <w:adjustRightInd w:val="0"/>
        <w:ind w:firstLine="540"/>
        <w:jc w:val="center"/>
        <w:rPr>
          <w:b/>
        </w:rPr>
      </w:pPr>
      <w:r w:rsidRPr="004B1C13">
        <w:rPr>
          <w:b/>
        </w:rPr>
        <w:t>12. ПРИЛОЖЕНИЯ</w:t>
      </w:r>
    </w:p>
    <w:p w14:paraId="40E46511" w14:textId="77777777" w:rsidR="008269E8" w:rsidRPr="004B1C13" w:rsidRDefault="008269E8" w:rsidP="008269E8">
      <w:pPr>
        <w:autoSpaceDE w:val="0"/>
        <w:autoSpaceDN w:val="0"/>
        <w:adjustRightInd w:val="0"/>
        <w:ind w:firstLine="540"/>
        <w:jc w:val="center"/>
        <w:rPr>
          <w:b/>
        </w:rPr>
      </w:pPr>
    </w:p>
    <w:p w14:paraId="15061A77" w14:textId="77777777" w:rsidR="008269E8" w:rsidRPr="004B1C13" w:rsidRDefault="008269E8" w:rsidP="008269E8">
      <w:pPr>
        <w:tabs>
          <w:tab w:val="left" w:pos="1134"/>
          <w:tab w:val="left" w:pos="5220"/>
        </w:tabs>
        <w:ind w:firstLine="709"/>
        <w:jc w:val="both"/>
      </w:pPr>
      <w:r w:rsidRPr="004B1C13">
        <w:t>12.1. Все приложения к Контракту являются его неотъемлемой частью.</w:t>
      </w:r>
    </w:p>
    <w:p w14:paraId="2632002E" w14:textId="77777777" w:rsidR="008269E8" w:rsidRPr="004B1C13" w:rsidRDefault="008269E8" w:rsidP="008269E8">
      <w:pPr>
        <w:tabs>
          <w:tab w:val="left" w:pos="1134"/>
          <w:tab w:val="left" w:pos="5220"/>
        </w:tabs>
        <w:ind w:firstLine="709"/>
        <w:jc w:val="both"/>
      </w:pPr>
      <w:r w:rsidRPr="004B1C13">
        <w:t xml:space="preserve">12.2. Приложение № 1. </w:t>
      </w:r>
      <w:r>
        <w:t>Описания объекта закупки.</w:t>
      </w:r>
    </w:p>
    <w:p w14:paraId="6EDF190F" w14:textId="7575D0BA" w:rsidR="002A7182" w:rsidRDefault="008269E8" w:rsidP="008269E8">
      <w:pPr>
        <w:shd w:val="clear" w:color="auto" w:fill="FFFFFF"/>
        <w:ind w:firstLine="709"/>
        <w:jc w:val="both"/>
      </w:pPr>
      <w:r w:rsidRPr="004B1C13">
        <w:t>1</w:t>
      </w:r>
      <w:r>
        <w:t>2</w:t>
      </w:r>
      <w:r w:rsidRPr="004B1C13">
        <w:t xml:space="preserve">.3. Приложение № 2. </w:t>
      </w:r>
      <w:r w:rsidR="002A7182">
        <w:t>Характеристики объекта закупки</w:t>
      </w:r>
    </w:p>
    <w:p w14:paraId="673D99FC" w14:textId="2EC1FC45" w:rsidR="008269E8" w:rsidRDefault="002A7182" w:rsidP="008269E8">
      <w:pPr>
        <w:shd w:val="clear" w:color="auto" w:fill="FFFFFF"/>
        <w:ind w:firstLine="709"/>
        <w:jc w:val="both"/>
      </w:pPr>
      <w:r>
        <w:t xml:space="preserve">12.4. Приложение № 3. </w:t>
      </w:r>
      <w:r w:rsidR="008269E8" w:rsidRPr="004B1C13">
        <w:t>Р</w:t>
      </w:r>
      <w:r w:rsidR="008269E8">
        <w:t>асчет цены Контракта.</w:t>
      </w:r>
    </w:p>
    <w:p w14:paraId="41493801" w14:textId="406AD750" w:rsidR="008269E8" w:rsidRPr="00881D2E" w:rsidRDefault="008269E8" w:rsidP="008269E8">
      <w:pPr>
        <w:shd w:val="clear" w:color="auto" w:fill="FFFFFF"/>
        <w:ind w:firstLine="709"/>
        <w:jc w:val="both"/>
      </w:pPr>
      <w:r>
        <w:t>12.</w:t>
      </w:r>
      <w:r w:rsidR="002A7182">
        <w:t>5</w:t>
      </w:r>
      <w:r w:rsidRPr="00881D2E">
        <w:t xml:space="preserve">. Приложение № </w:t>
      </w:r>
      <w:r w:rsidR="002A7182">
        <w:t>4.</w:t>
      </w:r>
      <w:r w:rsidRPr="00881D2E">
        <w:t xml:space="preserve"> А</w:t>
      </w:r>
      <w:bookmarkStart w:id="0" w:name="_GoBack"/>
      <w:bookmarkEnd w:id="0"/>
      <w:r w:rsidRPr="00881D2E">
        <w:t>кт сдачи-приемки оказанных услуг по Государственному контракту</w:t>
      </w:r>
      <w:r>
        <w:t>.</w:t>
      </w:r>
    </w:p>
    <w:p w14:paraId="30F667F0" w14:textId="67B2A08E" w:rsidR="008269E8" w:rsidRDefault="008269E8" w:rsidP="008269E8">
      <w:pPr>
        <w:shd w:val="clear" w:color="auto" w:fill="FFFFFF"/>
        <w:ind w:firstLine="709"/>
        <w:jc w:val="both"/>
      </w:pPr>
      <w:r>
        <w:t>12.</w:t>
      </w:r>
      <w:r w:rsidR="002A7182">
        <w:t>6</w:t>
      </w:r>
      <w:r w:rsidRPr="00881D2E">
        <w:t>. Приложен</w:t>
      </w:r>
      <w:r w:rsidR="002A7182">
        <w:t xml:space="preserve">ие № 5. </w:t>
      </w:r>
      <w:r w:rsidRPr="00881D2E">
        <w:t>Акт сдачи-приемки оказанных услуг по Государственному контракту с начислением неустойки</w:t>
      </w:r>
      <w:r>
        <w:t>.</w:t>
      </w:r>
    </w:p>
    <w:p w14:paraId="4A97C378" w14:textId="605CA321" w:rsidR="00C3154A" w:rsidRDefault="00C3154A" w:rsidP="00C3154A">
      <w:pPr>
        <w:tabs>
          <w:tab w:val="num" w:pos="1080"/>
        </w:tabs>
        <w:jc w:val="center"/>
        <w:rPr>
          <w:b/>
        </w:rPr>
      </w:pPr>
    </w:p>
    <w:p w14:paraId="5CEB1AF4" w14:textId="70147098" w:rsidR="00E91C9A" w:rsidRDefault="00E91C9A" w:rsidP="00C3154A">
      <w:pPr>
        <w:tabs>
          <w:tab w:val="num" w:pos="1080"/>
        </w:tabs>
        <w:jc w:val="center"/>
        <w:rPr>
          <w:b/>
        </w:rPr>
      </w:pPr>
    </w:p>
    <w:p w14:paraId="5B306BE1" w14:textId="682A6F14" w:rsidR="00E91C9A" w:rsidRDefault="00E91C9A" w:rsidP="00C3154A">
      <w:pPr>
        <w:tabs>
          <w:tab w:val="num" w:pos="1080"/>
        </w:tabs>
        <w:jc w:val="center"/>
        <w:rPr>
          <w:b/>
        </w:rPr>
      </w:pPr>
    </w:p>
    <w:p w14:paraId="3EF45278" w14:textId="77777777" w:rsidR="00E91C9A" w:rsidRPr="0070498E" w:rsidRDefault="00E91C9A" w:rsidP="00C3154A">
      <w:pPr>
        <w:tabs>
          <w:tab w:val="num" w:pos="1080"/>
        </w:tabs>
        <w:jc w:val="center"/>
        <w:rPr>
          <w:b/>
        </w:rPr>
        <w:sectPr w:rsidR="00E91C9A" w:rsidRPr="0070498E" w:rsidSect="001403CA">
          <w:headerReference w:type="even" r:id="rId7"/>
          <w:footerReference w:type="default" r:id="rId8"/>
          <w:pgSz w:w="11906" w:h="16838"/>
          <w:pgMar w:top="709" w:right="707" w:bottom="851" w:left="567" w:header="709" w:footer="709" w:gutter="0"/>
          <w:cols w:space="708"/>
          <w:docGrid w:linePitch="360"/>
        </w:sectPr>
      </w:pPr>
    </w:p>
    <w:p w14:paraId="3B32BE7E" w14:textId="77777777" w:rsidR="00C3154A" w:rsidRPr="0070498E" w:rsidRDefault="00C3154A" w:rsidP="00C3154A">
      <w:pPr>
        <w:tabs>
          <w:tab w:val="num" w:pos="1080"/>
        </w:tabs>
        <w:jc w:val="center"/>
        <w:rPr>
          <w:b/>
        </w:rPr>
      </w:pPr>
      <w:r w:rsidRPr="0070498E">
        <w:rPr>
          <w:b/>
        </w:rPr>
        <w:lastRenderedPageBreak/>
        <w:t>13. АДРЕСА, РЕКВИЗИТЫ И ПОДПИСИ СТОРОН</w:t>
      </w:r>
    </w:p>
    <w:p w14:paraId="24C2B0D5" w14:textId="77777777" w:rsidR="00C3154A" w:rsidRPr="0070498E" w:rsidRDefault="00C3154A" w:rsidP="00C3154A">
      <w:pPr>
        <w:tabs>
          <w:tab w:val="num" w:pos="1080"/>
        </w:tabs>
        <w:jc w:val="center"/>
        <w:rPr>
          <w:b/>
        </w:rPr>
      </w:pPr>
    </w:p>
    <w:tbl>
      <w:tblPr>
        <w:tblpPr w:leftFromText="180" w:rightFromText="180" w:vertAnchor="text" w:tblpX="-24" w:tblpY="1"/>
        <w:tblOverlap w:val="never"/>
        <w:tblW w:w="9030" w:type="dxa"/>
        <w:tblLook w:val="01E0" w:firstRow="1" w:lastRow="1" w:firstColumn="1" w:lastColumn="1" w:noHBand="0" w:noVBand="0"/>
      </w:tblPr>
      <w:tblGrid>
        <w:gridCol w:w="9030"/>
      </w:tblGrid>
      <w:tr w:rsidR="00C3154A" w:rsidRPr="0070498E" w14:paraId="0335D2A4" w14:textId="77777777" w:rsidTr="00AF53CF">
        <w:trPr>
          <w:trHeight w:val="440"/>
        </w:trPr>
        <w:tc>
          <w:tcPr>
            <w:tcW w:w="9030" w:type="dxa"/>
            <w:vAlign w:val="center"/>
          </w:tcPr>
          <w:p w14:paraId="5C0692AD" w14:textId="77777777" w:rsidR="00C3154A" w:rsidRPr="0070498E" w:rsidRDefault="00C3154A" w:rsidP="00AF53CF">
            <w:pPr>
              <w:shd w:val="clear" w:color="auto" w:fill="FFFFFF"/>
              <w:ind w:right="282"/>
              <w:rPr>
                <w:b/>
              </w:rPr>
            </w:pPr>
            <w:r w:rsidRPr="0070498E">
              <w:rPr>
                <w:b/>
              </w:rPr>
              <w:t>Государственный заказчик:                                                                 Исполнитель:</w:t>
            </w:r>
          </w:p>
        </w:tc>
      </w:tr>
    </w:tbl>
    <w:tbl>
      <w:tblPr>
        <w:tblW w:w="8698" w:type="dxa"/>
        <w:tblLook w:val="04A0" w:firstRow="1" w:lastRow="0" w:firstColumn="1" w:lastColumn="0" w:noHBand="0" w:noVBand="1"/>
      </w:tblPr>
      <w:tblGrid>
        <w:gridCol w:w="7200"/>
        <w:gridCol w:w="1498"/>
      </w:tblGrid>
      <w:tr w:rsidR="00C3154A" w:rsidRPr="0070498E" w14:paraId="6C9E1838" w14:textId="77777777" w:rsidTr="00AF53CF">
        <w:tc>
          <w:tcPr>
            <w:tcW w:w="8698" w:type="dxa"/>
            <w:gridSpan w:val="2"/>
            <w:hideMark/>
          </w:tcPr>
          <w:p w14:paraId="42DE7E3F" w14:textId="77777777" w:rsidR="00C3154A" w:rsidRPr="0070498E" w:rsidRDefault="00C3154A" w:rsidP="00AF53CF">
            <w:pPr>
              <w:rPr>
                <w:b/>
              </w:rPr>
            </w:pPr>
          </w:p>
        </w:tc>
      </w:tr>
      <w:tr w:rsidR="00C3154A" w:rsidRPr="0070498E" w14:paraId="55A34FF9" w14:textId="77777777" w:rsidTr="00AF53CF">
        <w:trPr>
          <w:gridAfter w:val="1"/>
          <w:wAfter w:w="1498" w:type="dxa"/>
          <w:trHeight w:val="4256"/>
        </w:trPr>
        <w:tc>
          <w:tcPr>
            <w:tcW w:w="7200" w:type="dxa"/>
          </w:tcPr>
          <w:p w14:paraId="08140B51" w14:textId="77777777" w:rsidR="00C3154A" w:rsidRPr="0070498E" w:rsidRDefault="00C3154A" w:rsidP="00AF53CF">
            <w:pPr>
              <w:rPr>
                <w:b/>
              </w:rPr>
            </w:pPr>
            <w:r w:rsidRPr="0070498E">
              <w:rPr>
                <w:b/>
              </w:rPr>
              <w:t xml:space="preserve">Комитет по развитию туризма </w:t>
            </w:r>
            <w:r w:rsidRPr="0070498E">
              <w:rPr>
                <w:b/>
              </w:rPr>
              <w:br/>
              <w:t>Санкт-Петербурга</w:t>
            </w:r>
          </w:p>
          <w:p w14:paraId="0402D65B" w14:textId="77777777" w:rsidR="00C3154A" w:rsidRPr="0070498E" w:rsidRDefault="00C3154A" w:rsidP="00AF53CF">
            <w:pPr>
              <w:numPr>
                <w:ilvl w:val="2"/>
                <w:numId w:val="0"/>
              </w:numPr>
              <w:tabs>
                <w:tab w:val="num" w:pos="0"/>
                <w:tab w:val="num" w:pos="1080"/>
              </w:tabs>
              <w:jc w:val="both"/>
            </w:pPr>
            <w:r w:rsidRPr="0070498E">
              <w:rPr>
                <w:b/>
              </w:rPr>
              <w:t>Юридический адрес:</w:t>
            </w:r>
            <w:r w:rsidRPr="0070498E">
              <w:t xml:space="preserve"> 191144, Санкт-Петербург, </w:t>
            </w:r>
          </w:p>
          <w:p w14:paraId="7BE60FCF" w14:textId="77777777" w:rsidR="00C3154A" w:rsidRPr="0070498E" w:rsidRDefault="00C3154A" w:rsidP="00AF53CF">
            <w:pPr>
              <w:numPr>
                <w:ilvl w:val="2"/>
                <w:numId w:val="0"/>
              </w:numPr>
              <w:tabs>
                <w:tab w:val="num" w:pos="0"/>
                <w:tab w:val="num" w:pos="1080"/>
              </w:tabs>
              <w:jc w:val="both"/>
            </w:pPr>
            <w:r w:rsidRPr="0070498E">
              <w:t xml:space="preserve">ул. Новгородская, д. 20, литера А </w:t>
            </w:r>
          </w:p>
          <w:p w14:paraId="43F98597" w14:textId="77777777" w:rsidR="00C3154A" w:rsidRPr="0070498E" w:rsidRDefault="00C3154A" w:rsidP="00AF53CF">
            <w:pPr>
              <w:numPr>
                <w:ilvl w:val="2"/>
                <w:numId w:val="0"/>
              </w:numPr>
              <w:tabs>
                <w:tab w:val="num" w:pos="0"/>
                <w:tab w:val="num" w:pos="1080"/>
              </w:tabs>
              <w:jc w:val="both"/>
            </w:pPr>
            <w:r w:rsidRPr="0070498E">
              <w:rPr>
                <w:b/>
              </w:rPr>
              <w:t>Фактический адрес:</w:t>
            </w:r>
            <w:r w:rsidRPr="0070498E">
              <w:t xml:space="preserve"> 191144, Санкт-Петербург, </w:t>
            </w:r>
          </w:p>
          <w:p w14:paraId="5686C267" w14:textId="77777777" w:rsidR="00C3154A" w:rsidRPr="0070498E" w:rsidRDefault="00C3154A" w:rsidP="00AF53CF">
            <w:pPr>
              <w:numPr>
                <w:ilvl w:val="2"/>
                <w:numId w:val="0"/>
              </w:numPr>
              <w:tabs>
                <w:tab w:val="num" w:pos="0"/>
                <w:tab w:val="num" w:pos="1080"/>
              </w:tabs>
              <w:jc w:val="both"/>
            </w:pPr>
            <w:r w:rsidRPr="0070498E">
              <w:t>ул. Новгородская, д.20, литера А</w:t>
            </w:r>
          </w:p>
          <w:p w14:paraId="0ADCCD60" w14:textId="77777777" w:rsidR="00C3154A" w:rsidRPr="0070498E" w:rsidRDefault="00C3154A" w:rsidP="00AF53CF">
            <w:pPr>
              <w:numPr>
                <w:ilvl w:val="2"/>
                <w:numId w:val="0"/>
              </w:numPr>
              <w:tabs>
                <w:tab w:val="num" w:pos="0"/>
                <w:tab w:val="num" w:pos="1080"/>
              </w:tabs>
              <w:jc w:val="both"/>
            </w:pPr>
            <w:r w:rsidRPr="0070498E">
              <w:t>ИНН 7842489089, КПП 784201001,</w:t>
            </w:r>
          </w:p>
          <w:p w14:paraId="53BF9B30" w14:textId="77777777" w:rsidR="00C3154A" w:rsidRPr="0070498E" w:rsidRDefault="00C3154A" w:rsidP="00AF53CF">
            <w:pPr>
              <w:numPr>
                <w:ilvl w:val="2"/>
                <w:numId w:val="0"/>
              </w:numPr>
              <w:tabs>
                <w:tab w:val="num" w:pos="0"/>
                <w:tab w:val="num" w:pos="1080"/>
              </w:tabs>
              <w:jc w:val="both"/>
            </w:pPr>
            <w:r w:rsidRPr="0070498E">
              <w:t>ОКПО 11164242, ОКГУ 2300280,</w:t>
            </w:r>
          </w:p>
          <w:p w14:paraId="78B16CEE" w14:textId="77777777" w:rsidR="00C3154A" w:rsidRPr="0070498E" w:rsidRDefault="00C3154A" w:rsidP="00AF53CF">
            <w:pPr>
              <w:numPr>
                <w:ilvl w:val="2"/>
                <w:numId w:val="0"/>
              </w:numPr>
              <w:tabs>
                <w:tab w:val="num" w:pos="0"/>
                <w:tab w:val="num" w:pos="1080"/>
              </w:tabs>
              <w:jc w:val="both"/>
            </w:pPr>
            <w:r w:rsidRPr="0070498E">
              <w:t>ОКАТО 40298564000, ОГРН 1127847685778</w:t>
            </w:r>
          </w:p>
          <w:p w14:paraId="49ACE743" w14:textId="77777777" w:rsidR="00C3154A" w:rsidRPr="0070498E" w:rsidRDefault="00C3154A" w:rsidP="00AF53CF">
            <w:pPr>
              <w:numPr>
                <w:ilvl w:val="2"/>
                <w:numId w:val="0"/>
              </w:numPr>
              <w:tabs>
                <w:tab w:val="num" w:pos="0"/>
                <w:tab w:val="num" w:pos="1080"/>
              </w:tabs>
              <w:jc w:val="both"/>
            </w:pPr>
            <w:r w:rsidRPr="0070498E">
              <w:t xml:space="preserve">Комитет финансов Санкт-Петербурга </w:t>
            </w:r>
          </w:p>
          <w:p w14:paraId="0930D879" w14:textId="77777777" w:rsidR="00C3154A" w:rsidRPr="0070498E" w:rsidRDefault="00C3154A" w:rsidP="00AF53CF">
            <w:pPr>
              <w:numPr>
                <w:ilvl w:val="2"/>
                <w:numId w:val="0"/>
              </w:numPr>
              <w:tabs>
                <w:tab w:val="num" w:pos="0"/>
                <w:tab w:val="num" w:pos="1080"/>
              </w:tabs>
              <w:jc w:val="both"/>
            </w:pPr>
            <w:r w:rsidRPr="0070498E">
              <w:t xml:space="preserve">(Комитет по развитию туризма </w:t>
            </w:r>
          </w:p>
          <w:p w14:paraId="31ED5959" w14:textId="77777777" w:rsidR="00C3154A" w:rsidRPr="0070498E" w:rsidRDefault="00C3154A" w:rsidP="00AF53CF">
            <w:pPr>
              <w:numPr>
                <w:ilvl w:val="2"/>
                <w:numId w:val="0"/>
              </w:numPr>
              <w:tabs>
                <w:tab w:val="num" w:pos="0"/>
                <w:tab w:val="num" w:pos="1080"/>
              </w:tabs>
              <w:jc w:val="both"/>
            </w:pPr>
            <w:r w:rsidRPr="0070498E">
              <w:t xml:space="preserve">Санкт-Петербурга, л/с 02722001250) </w:t>
            </w:r>
          </w:p>
          <w:p w14:paraId="7989786E" w14:textId="77777777" w:rsidR="00C3154A" w:rsidRPr="0070498E" w:rsidRDefault="00C3154A" w:rsidP="00AF53CF">
            <w:pPr>
              <w:numPr>
                <w:ilvl w:val="2"/>
                <w:numId w:val="0"/>
              </w:numPr>
              <w:tabs>
                <w:tab w:val="num" w:pos="0"/>
                <w:tab w:val="num" w:pos="1080"/>
              </w:tabs>
              <w:jc w:val="both"/>
            </w:pPr>
            <w:r w:rsidRPr="0070498E">
              <w:rPr>
                <w:b/>
              </w:rPr>
              <w:t>Счет плательщика</w:t>
            </w:r>
            <w:r w:rsidRPr="0070498E">
              <w:t>: 03221643400000007200</w:t>
            </w:r>
          </w:p>
          <w:p w14:paraId="29DE10A5" w14:textId="77777777" w:rsidR="00C3154A" w:rsidRPr="0070498E" w:rsidRDefault="00C3154A" w:rsidP="00AF53CF">
            <w:pPr>
              <w:numPr>
                <w:ilvl w:val="2"/>
                <w:numId w:val="0"/>
              </w:numPr>
              <w:tabs>
                <w:tab w:val="num" w:pos="0"/>
                <w:tab w:val="num" w:pos="1080"/>
              </w:tabs>
              <w:jc w:val="both"/>
            </w:pPr>
            <w:r w:rsidRPr="0070498E">
              <w:rPr>
                <w:b/>
              </w:rPr>
              <w:t>Счет банка плательщика</w:t>
            </w:r>
            <w:r w:rsidRPr="0070498E">
              <w:t>: 40102810945370000005</w:t>
            </w:r>
          </w:p>
          <w:p w14:paraId="47314702" w14:textId="77777777" w:rsidR="00C3154A" w:rsidRPr="0070498E" w:rsidRDefault="00C3154A" w:rsidP="00AF53CF">
            <w:pPr>
              <w:numPr>
                <w:ilvl w:val="2"/>
                <w:numId w:val="0"/>
              </w:numPr>
              <w:tabs>
                <w:tab w:val="num" w:pos="0"/>
                <w:tab w:val="num" w:pos="1080"/>
              </w:tabs>
              <w:jc w:val="both"/>
            </w:pPr>
            <w:r w:rsidRPr="0070498E">
              <w:rPr>
                <w:b/>
              </w:rPr>
              <w:t>БИК</w:t>
            </w:r>
            <w:r w:rsidRPr="0070498E">
              <w:t>: 014030106</w:t>
            </w:r>
          </w:p>
          <w:p w14:paraId="487DF2FD" w14:textId="77777777" w:rsidR="00C3154A" w:rsidRPr="0070498E" w:rsidRDefault="00C3154A" w:rsidP="00AF53CF">
            <w:pPr>
              <w:numPr>
                <w:ilvl w:val="2"/>
                <w:numId w:val="0"/>
              </w:numPr>
              <w:tabs>
                <w:tab w:val="num" w:pos="0"/>
                <w:tab w:val="num" w:pos="1080"/>
              </w:tabs>
              <w:jc w:val="both"/>
            </w:pPr>
            <w:r w:rsidRPr="0070498E">
              <w:t xml:space="preserve">ОКЦ № 1 СЗГУ Банка России//УФК </w:t>
            </w:r>
          </w:p>
          <w:p w14:paraId="22DFB6E4" w14:textId="77777777" w:rsidR="00C3154A" w:rsidRPr="0070498E" w:rsidRDefault="00C3154A" w:rsidP="00AF53CF">
            <w:pPr>
              <w:numPr>
                <w:ilvl w:val="2"/>
                <w:numId w:val="0"/>
              </w:numPr>
              <w:tabs>
                <w:tab w:val="num" w:pos="0"/>
                <w:tab w:val="num" w:pos="1080"/>
              </w:tabs>
              <w:jc w:val="both"/>
            </w:pPr>
            <w:r w:rsidRPr="0070498E">
              <w:t>по г. Санкт-Петербургу, г. Санкт-Петербург</w:t>
            </w:r>
          </w:p>
          <w:p w14:paraId="7B7820A4" w14:textId="77777777" w:rsidR="00C3154A" w:rsidRPr="0070498E" w:rsidRDefault="00C3154A" w:rsidP="00AF53CF">
            <w:pPr>
              <w:numPr>
                <w:ilvl w:val="2"/>
                <w:numId w:val="0"/>
              </w:numPr>
              <w:tabs>
                <w:tab w:val="num" w:pos="0"/>
                <w:tab w:val="num" w:pos="1080"/>
              </w:tabs>
              <w:jc w:val="both"/>
            </w:pPr>
            <w:r w:rsidRPr="0070498E">
              <w:t xml:space="preserve">тел. (812)576-44-07, </w:t>
            </w:r>
          </w:p>
          <w:p w14:paraId="4A892F49" w14:textId="77777777" w:rsidR="00C3154A" w:rsidRPr="0070498E" w:rsidRDefault="00C3154A" w:rsidP="00AF53CF">
            <w:pPr>
              <w:numPr>
                <w:ilvl w:val="2"/>
                <w:numId w:val="0"/>
              </w:numPr>
              <w:tabs>
                <w:tab w:val="num" w:pos="0"/>
                <w:tab w:val="num" w:pos="1080"/>
              </w:tabs>
              <w:jc w:val="both"/>
            </w:pPr>
            <w:r w:rsidRPr="0070498E">
              <w:t>факс (812)576-44-15</w:t>
            </w:r>
          </w:p>
          <w:p w14:paraId="0BE7D92B" w14:textId="77777777" w:rsidR="00C3154A" w:rsidRPr="0070498E" w:rsidRDefault="00C3154A" w:rsidP="00AF53CF">
            <w:pPr>
              <w:ind w:right="-69"/>
            </w:pPr>
            <w:r w:rsidRPr="0070498E">
              <w:rPr>
                <w:lang w:val="en-US"/>
              </w:rPr>
              <w:t>e</w:t>
            </w:r>
            <w:r w:rsidRPr="0070498E">
              <w:t>-</w:t>
            </w:r>
            <w:r w:rsidRPr="0070498E">
              <w:rPr>
                <w:lang w:val="en-US"/>
              </w:rPr>
              <w:t>mail</w:t>
            </w:r>
            <w:r w:rsidRPr="0070498E">
              <w:t xml:space="preserve">: </w:t>
            </w:r>
            <w:hyperlink r:id="rId9" w:history="1">
              <w:r w:rsidRPr="0070498E">
                <w:rPr>
                  <w:color w:val="0000FF"/>
                  <w:u w:val="single"/>
                  <w:lang w:val="en-US"/>
                </w:rPr>
                <w:t>info</w:t>
              </w:r>
              <w:r w:rsidRPr="0070498E">
                <w:rPr>
                  <w:color w:val="0000FF"/>
                  <w:u w:val="single"/>
                </w:rPr>
                <w:t>@</w:t>
              </w:r>
              <w:proofErr w:type="spellStart"/>
              <w:r w:rsidRPr="0070498E">
                <w:rPr>
                  <w:color w:val="0000FF"/>
                  <w:u w:val="single"/>
                  <w:lang w:val="en-US"/>
                </w:rPr>
                <w:t>krt</w:t>
              </w:r>
              <w:proofErr w:type="spellEnd"/>
              <w:r w:rsidRPr="0070498E">
                <w:rPr>
                  <w:color w:val="0000FF"/>
                  <w:u w:val="single"/>
                </w:rPr>
                <w:t>.</w:t>
              </w:r>
              <w:proofErr w:type="spellStart"/>
              <w:r w:rsidRPr="0070498E">
                <w:rPr>
                  <w:color w:val="0000FF"/>
                  <w:u w:val="single"/>
                  <w:lang w:val="en-US"/>
                </w:rPr>
                <w:t>gov</w:t>
              </w:r>
              <w:proofErr w:type="spellEnd"/>
              <w:r w:rsidRPr="0070498E">
                <w:rPr>
                  <w:color w:val="0000FF"/>
                  <w:u w:val="single"/>
                </w:rPr>
                <w:t>.</w:t>
              </w:r>
              <w:proofErr w:type="spellStart"/>
              <w:r w:rsidRPr="0070498E">
                <w:rPr>
                  <w:color w:val="0000FF"/>
                  <w:u w:val="single"/>
                  <w:lang w:val="en-US"/>
                </w:rPr>
                <w:t>spb</w:t>
              </w:r>
              <w:proofErr w:type="spellEnd"/>
              <w:r w:rsidRPr="0070498E">
                <w:rPr>
                  <w:color w:val="0000FF"/>
                  <w:u w:val="single"/>
                </w:rPr>
                <w:t>.</w:t>
              </w:r>
              <w:proofErr w:type="spellStart"/>
              <w:r w:rsidRPr="0070498E">
                <w:rPr>
                  <w:color w:val="0000FF"/>
                  <w:u w:val="single"/>
                  <w:lang w:val="en-US"/>
                </w:rPr>
                <w:t>ru</w:t>
              </w:r>
              <w:proofErr w:type="spellEnd"/>
            </w:hyperlink>
          </w:p>
          <w:p w14:paraId="5882EB56" w14:textId="77777777" w:rsidR="00C3154A" w:rsidRPr="0070498E" w:rsidRDefault="00C3154A" w:rsidP="00AF53CF">
            <w:pPr>
              <w:ind w:right="-69"/>
            </w:pPr>
          </w:p>
          <w:tbl>
            <w:tblPr>
              <w:tblStyle w:val="31"/>
              <w:tblW w:w="69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84"/>
            </w:tblGrid>
            <w:tr w:rsidR="00C3154A" w:rsidRPr="0070498E" w14:paraId="5FD6E642" w14:textId="77777777" w:rsidTr="00AF53CF">
              <w:trPr>
                <w:trHeight w:val="1321"/>
              </w:trPr>
              <w:tc>
                <w:tcPr>
                  <w:tcW w:w="6984" w:type="dxa"/>
                </w:tcPr>
                <w:p w14:paraId="318B1C3B" w14:textId="77777777" w:rsidR="00C3154A" w:rsidRPr="0070498E" w:rsidRDefault="00C3154A" w:rsidP="00AF53CF">
                  <w:pPr>
                    <w:rPr>
                      <w:b/>
                    </w:rPr>
                  </w:pPr>
                  <w:r w:rsidRPr="0070498E">
                    <w:rPr>
                      <w:b/>
                    </w:rPr>
                    <w:t>Государственный заказчик:</w:t>
                  </w:r>
                </w:p>
                <w:p w14:paraId="40C6E30B" w14:textId="77777777" w:rsidR="00C3154A" w:rsidRPr="0070498E" w:rsidRDefault="00C3154A" w:rsidP="00AF53CF"/>
                <w:p w14:paraId="2900EE25" w14:textId="77777777" w:rsidR="00C3154A" w:rsidRPr="0070498E" w:rsidRDefault="00C3154A" w:rsidP="00AF53CF"/>
                <w:p w14:paraId="23BCD06B" w14:textId="77777777" w:rsidR="00C3154A" w:rsidRPr="0070498E" w:rsidRDefault="00C3154A" w:rsidP="00AF53CF">
                  <w:r w:rsidRPr="0070498E">
                    <w:t>__________________/_____________/</w:t>
                  </w:r>
                </w:p>
                <w:p w14:paraId="1D945D95" w14:textId="77777777" w:rsidR="00C3154A" w:rsidRPr="0070498E" w:rsidRDefault="00C3154A" w:rsidP="00AF53CF"/>
              </w:tc>
            </w:tr>
          </w:tbl>
          <w:p w14:paraId="524C569B" w14:textId="77777777" w:rsidR="00C3154A" w:rsidRPr="0070498E" w:rsidRDefault="00C3154A" w:rsidP="00AF53CF">
            <w:pPr>
              <w:rPr>
                <w:i/>
              </w:rPr>
            </w:pPr>
          </w:p>
        </w:tc>
      </w:tr>
    </w:tbl>
    <w:p w14:paraId="753FF139" w14:textId="77777777" w:rsidR="00C3154A" w:rsidRPr="0070498E" w:rsidRDefault="00C3154A" w:rsidP="00C3154A">
      <w:pPr>
        <w:sectPr w:rsidR="00C3154A" w:rsidRPr="0070498E" w:rsidSect="003F4D6D">
          <w:headerReference w:type="even" r:id="rId10"/>
          <w:type w:val="continuous"/>
          <w:pgSz w:w="11906" w:h="16838"/>
          <w:pgMar w:top="567" w:right="567" w:bottom="568" w:left="567" w:header="709" w:footer="709" w:gutter="0"/>
          <w:cols w:space="708"/>
          <w:docGrid w:linePitch="360"/>
        </w:sectPr>
      </w:pPr>
    </w:p>
    <w:p w14:paraId="3DDD9915" w14:textId="77777777" w:rsidR="001E004B" w:rsidRPr="0070498E" w:rsidRDefault="001E004B" w:rsidP="00E3334C">
      <w:pPr>
        <w:ind w:right="-1"/>
        <w:rPr>
          <w:b/>
        </w:rPr>
      </w:pPr>
    </w:p>
    <w:p w14:paraId="7C358A86" w14:textId="77777777" w:rsidR="00DC0AAF" w:rsidRPr="00DC5859" w:rsidRDefault="00DC0AAF" w:rsidP="00DC0AAF">
      <w:pPr>
        <w:jc w:val="right"/>
        <w:rPr>
          <w:bCs/>
          <w:sz w:val="22"/>
          <w:szCs w:val="22"/>
        </w:rPr>
      </w:pPr>
      <w:r w:rsidRPr="00DC5859">
        <w:rPr>
          <w:bCs/>
          <w:sz w:val="22"/>
          <w:szCs w:val="22"/>
        </w:rPr>
        <w:t>Приложение № 1</w:t>
      </w:r>
    </w:p>
    <w:p w14:paraId="2D103B4E" w14:textId="77777777" w:rsidR="00DC0AAF" w:rsidRPr="00DC5859" w:rsidRDefault="00DC0AAF" w:rsidP="00DC0AAF">
      <w:pPr>
        <w:jc w:val="right"/>
        <w:rPr>
          <w:bCs/>
          <w:sz w:val="22"/>
          <w:szCs w:val="22"/>
        </w:rPr>
      </w:pPr>
      <w:r w:rsidRPr="00DC5859">
        <w:rPr>
          <w:bCs/>
          <w:sz w:val="22"/>
          <w:szCs w:val="22"/>
        </w:rPr>
        <w:t xml:space="preserve">к </w:t>
      </w:r>
      <w:r>
        <w:rPr>
          <w:bCs/>
          <w:sz w:val="22"/>
          <w:szCs w:val="22"/>
        </w:rPr>
        <w:t>Государственному контракту</w:t>
      </w:r>
    </w:p>
    <w:p w14:paraId="62BFE64B" w14:textId="77777777" w:rsidR="00DC0AAF" w:rsidRPr="00DC5859" w:rsidRDefault="00DC0AAF" w:rsidP="00DC0AAF">
      <w:pPr>
        <w:jc w:val="right"/>
        <w:rPr>
          <w:bCs/>
          <w:sz w:val="22"/>
          <w:szCs w:val="22"/>
        </w:rPr>
      </w:pPr>
      <w:r>
        <w:rPr>
          <w:bCs/>
          <w:sz w:val="22"/>
          <w:szCs w:val="22"/>
        </w:rPr>
        <w:t>от «___» ________ 2026 года № ____</w:t>
      </w:r>
    </w:p>
    <w:p w14:paraId="76F2A59B" w14:textId="77777777" w:rsidR="00DC0AAF" w:rsidRPr="00DC5859" w:rsidRDefault="00DC0AAF" w:rsidP="00DC0AAF">
      <w:pPr>
        <w:tabs>
          <w:tab w:val="left" w:pos="3060"/>
        </w:tabs>
        <w:jc w:val="center"/>
        <w:rPr>
          <w:rFonts w:eastAsia="Calibri"/>
          <w:b/>
          <w:lang w:eastAsia="en-US"/>
        </w:rPr>
      </w:pPr>
    </w:p>
    <w:p w14:paraId="55C82DC2" w14:textId="77777777" w:rsidR="00DC0AAF" w:rsidRPr="00DC5859" w:rsidRDefault="00DC0AAF" w:rsidP="00DC0AAF">
      <w:pPr>
        <w:tabs>
          <w:tab w:val="left" w:pos="3060"/>
        </w:tabs>
        <w:jc w:val="center"/>
        <w:rPr>
          <w:rFonts w:eastAsia="Calibri"/>
          <w:b/>
          <w:lang w:eastAsia="en-US"/>
        </w:rPr>
      </w:pPr>
      <w:r>
        <w:rPr>
          <w:rFonts w:eastAsia="Calibri"/>
          <w:b/>
          <w:lang w:eastAsia="en-US"/>
        </w:rPr>
        <w:t>ОПИСАНИЕ ОБЪЕКТА ЗАКУПКИ</w:t>
      </w:r>
    </w:p>
    <w:p w14:paraId="7B904E74" w14:textId="77777777" w:rsidR="00DC0AAF" w:rsidRDefault="00DC0AAF" w:rsidP="00DC0AAF">
      <w:pPr>
        <w:tabs>
          <w:tab w:val="left" w:pos="3060"/>
        </w:tabs>
        <w:jc w:val="center"/>
        <w:rPr>
          <w:rFonts w:eastAsia="Calibri"/>
          <w:b/>
          <w:lang w:eastAsia="en-US"/>
        </w:rPr>
      </w:pPr>
      <w:r w:rsidRPr="00DC5859">
        <w:rPr>
          <w:rFonts w:eastAsia="Calibri"/>
          <w:b/>
          <w:lang w:eastAsia="en-US"/>
        </w:rPr>
        <w:t>на оказание услуг по</w:t>
      </w:r>
      <w:r>
        <w:rPr>
          <w:rFonts w:eastAsia="Calibri"/>
          <w:b/>
          <w:lang w:eastAsia="en-US"/>
        </w:rPr>
        <w:t xml:space="preserve"> </w:t>
      </w:r>
      <w:r w:rsidRPr="0028074B">
        <w:rPr>
          <w:rFonts w:eastAsia="Calibri"/>
          <w:b/>
          <w:lang w:eastAsia="en-US"/>
        </w:rPr>
        <w:t xml:space="preserve">разработке, изготовлению и поставке сувенирной продукции </w:t>
      </w:r>
    </w:p>
    <w:p w14:paraId="6A1EB651" w14:textId="77777777" w:rsidR="00DC0AAF" w:rsidRPr="00DC5859" w:rsidRDefault="00DC0AAF" w:rsidP="00DC0AAF">
      <w:pPr>
        <w:tabs>
          <w:tab w:val="left" w:pos="3060"/>
        </w:tabs>
        <w:jc w:val="center"/>
        <w:rPr>
          <w:rFonts w:eastAsia="Calibri"/>
          <w:b/>
          <w:lang w:eastAsia="en-US"/>
        </w:rPr>
      </w:pPr>
    </w:p>
    <w:p w14:paraId="37453D22" w14:textId="77777777" w:rsidR="00DC0AAF" w:rsidRPr="008447B9" w:rsidRDefault="00DC0AAF" w:rsidP="00DC0AAF">
      <w:pPr>
        <w:ind w:firstLine="708"/>
        <w:jc w:val="center"/>
        <w:rPr>
          <w:b/>
        </w:rPr>
      </w:pPr>
      <w:r w:rsidRPr="008447B9">
        <w:rPr>
          <w:b/>
        </w:rPr>
        <w:t>1. Общие сведения</w:t>
      </w:r>
    </w:p>
    <w:p w14:paraId="764716EB" w14:textId="77777777" w:rsidR="00DC0AAF" w:rsidRPr="008447B9" w:rsidRDefault="00DC0AAF" w:rsidP="00DC0AAF">
      <w:pPr>
        <w:ind w:firstLine="708"/>
        <w:jc w:val="center"/>
        <w:rPr>
          <w:b/>
        </w:rPr>
      </w:pPr>
    </w:p>
    <w:p w14:paraId="166EE67E" w14:textId="566A23B1" w:rsidR="0068061D" w:rsidRDefault="00DC0AAF" w:rsidP="00DC0AAF">
      <w:pPr>
        <w:ind w:firstLine="708"/>
        <w:jc w:val="both"/>
      </w:pPr>
      <w:r w:rsidRPr="008447B9">
        <w:t xml:space="preserve">1.1. Предметом настоящего Государственного контракта является: </w:t>
      </w:r>
      <w:r w:rsidRPr="008447B9">
        <w:rPr>
          <w:b/>
          <w:i/>
        </w:rPr>
        <w:t>Оказание услуг по</w:t>
      </w:r>
      <w:r>
        <w:rPr>
          <w:b/>
          <w:i/>
        </w:rPr>
        <w:t xml:space="preserve"> </w:t>
      </w:r>
      <w:r w:rsidRPr="008447B9">
        <w:rPr>
          <w:b/>
          <w:i/>
        </w:rPr>
        <w:t>разработке, изготовлению и</w:t>
      </w:r>
      <w:r>
        <w:rPr>
          <w:b/>
          <w:i/>
        </w:rPr>
        <w:t xml:space="preserve"> поставке сувенирной продукции</w:t>
      </w:r>
      <w:r w:rsidR="0068061D">
        <w:t>.</w:t>
      </w:r>
    </w:p>
    <w:p w14:paraId="639D7FA7" w14:textId="1F6F9334" w:rsidR="00DC0AAF" w:rsidRPr="008447B9" w:rsidRDefault="00DC0AAF" w:rsidP="00DC0AAF">
      <w:pPr>
        <w:ind w:firstLine="708"/>
        <w:jc w:val="both"/>
      </w:pPr>
      <w:r w:rsidRPr="008447B9">
        <w:t xml:space="preserve">1.2. Идентификационный код закупки из позиции плана-графика: </w:t>
      </w:r>
    </w:p>
    <w:p w14:paraId="044F8CFB" w14:textId="0DFBF5D8" w:rsidR="00DC0AAF" w:rsidRPr="003D4C9B" w:rsidRDefault="00DC0AAF" w:rsidP="0068061D">
      <w:pPr>
        <w:tabs>
          <w:tab w:val="left" w:pos="567"/>
        </w:tabs>
        <w:spacing w:after="200"/>
        <w:ind w:firstLine="709"/>
        <w:contextualSpacing/>
        <w:jc w:val="both"/>
        <w:rPr>
          <w:b/>
          <w:bCs/>
          <w:i/>
        </w:rPr>
      </w:pPr>
      <w:r w:rsidRPr="008447B9">
        <w:t xml:space="preserve">1.3. Код по Общероссийскому классификатору продукции по видам экономической деятельности (ОКПД2): </w:t>
      </w:r>
      <w:r w:rsidR="003D4C9B">
        <w:rPr>
          <w:b/>
          <w:bCs/>
          <w:i/>
          <w:iCs/>
        </w:rPr>
        <w:t>46.49.36.000</w:t>
      </w:r>
      <w:r w:rsidRPr="003D4C9B">
        <w:rPr>
          <w:b/>
          <w:bCs/>
          <w:i/>
          <w:iCs/>
        </w:rPr>
        <w:t>— «</w:t>
      </w:r>
      <w:r w:rsidR="003D4C9B" w:rsidRPr="003D4C9B">
        <w:rPr>
          <w:b/>
          <w:bCs/>
          <w:i/>
          <w:spacing w:val="2"/>
        </w:rPr>
        <w:t>Услуги по оптовой торговле сувенирами и предметами искусства</w:t>
      </w:r>
      <w:r w:rsidRPr="003D4C9B">
        <w:rPr>
          <w:b/>
          <w:bCs/>
          <w:i/>
          <w:iCs/>
        </w:rPr>
        <w:t>»).</w:t>
      </w:r>
    </w:p>
    <w:p w14:paraId="5768AE8F" w14:textId="7AE035F2" w:rsidR="00DC0AAF" w:rsidRPr="008447B9" w:rsidRDefault="00DC0AAF" w:rsidP="00DC0AAF">
      <w:pPr>
        <w:ind w:firstLine="708"/>
        <w:jc w:val="both"/>
      </w:pPr>
    </w:p>
    <w:p w14:paraId="65FD87E7" w14:textId="77777777" w:rsidR="00DC0AAF" w:rsidRPr="008447B9" w:rsidRDefault="00DC0AAF" w:rsidP="00DC0AAF">
      <w:pPr>
        <w:autoSpaceDE w:val="0"/>
        <w:autoSpaceDN w:val="0"/>
        <w:adjustRightInd w:val="0"/>
        <w:ind w:firstLine="709"/>
        <w:jc w:val="center"/>
        <w:rPr>
          <w:b/>
        </w:rPr>
      </w:pPr>
      <w:r w:rsidRPr="008447B9">
        <w:rPr>
          <w:b/>
        </w:rPr>
        <w:t>2. Цели и правовое основание поставки товара</w:t>
      </w:r>
    </w:p>
    <w:p w14:paraId="4A538E98" w14:textId="77777777" w:rsidR="00DC0AAF" w:rsidRPr="008447B9" w:rsidRDefault="00DC0AAF" w:rsidP="00DC0AAF">
      <w:pPr>
        <w:autoSpaceDE w:val="0"/>
        <w:autoSpaceDN w:val="0"/>
        <w:adjustRightInd w:val="0"/>
        <w:ind w:firstLine="709"/>
        <w:jc w:val="center"/>
        <w:rPr>
          <w:b/>
        </w:rPr>
      </w:pPr>
    </w:p>
    <w:p w14:paraId="029249B8" w14:textId="77777777" w:rsidR="00DC0AAF" w:rsidRPr="008447B9" w:rsidRDefault="00DC0AAF" w:rsidP="00DC0AAF">
      <w:pPr>
        <w:autoSpaceDE w:val="0"/>
        <w:autoSpaceDN w:val="0"/>
        <w:adjustRightInd w:val="0"/>
        <w:ind w:firstLine="709"/>
        <w:jc w:val="both"/>
      </w:pPr>
      <w:r w:rsidRPr="008447B9">
        <w:t>2.1. Целями данной закупки является:</w:t>
      </w:r>
    </w:p>
    <w:p w14:paraId="4122CBEB" w14:textId="77777777" w:rsidR="00DC0AAF" w:rsidRPr="008447B9" w:rsidRDefault="00DC0AAF" w:rsidP="00DC0AAF">
      <w:pPr>
        <w:ind w:firstLine="709"/>
        <w:jc w:val="both"/>
        <w:rPr>
          <w:szCs w:val="22"/>
        </w:rPr>
      </w:pPr>
      <w:r w:rsidRPr="008447B9">
        <w:t xml:space="preserve"> </w:t>
      </w:r>
      <w:r w:rsidRPr="008447B9">
        <w:rPr>
          <w:szCs w:val="22"/>
        </w:rPr>
        <w:t>- продвижение Санкт-Петербурга на внутреннем и международном туристских рынках Санкт-Петербурга;</w:t>
      </w:r>
    </w:p>
    <w:p w14:paraId="6EF5D96D" w14:textId="77777777" w:rsidR="00DC0AAF" w:rsidRPr="008447B9" w:rsidRDefault="00DC0AAF" w:rsidP="00DC0AAF">
      <w:pPr>
        <w:autoSpaceDE w:val="0"/>
        <w:autoSpaceDN w:val="0"/>
        <w:adjustRightInd w:val="0"/>
        <w:ind w:firstLine="709"/>
        <w:jc w:val="both"/>
        <w:rPr>
          <w:szCs w:val="22"/>
        </w:rPr>
      </w:pPr>
      <w:r w:rsidRPr="008447B9">
        <w:rPr>
          <w:szCs w:val="22"/>
        </w:rPr>
        <w:t>- укрепление имиджа Санкт-Петербурга как регионального и ме</w:t>
      </w:r>
      <w:r>
        <w:rPr>
          <w:szCs w:val="22"/>
        </w:rPr>
        <w:t>ждународного туристского центра.</w:t>
      </w:r>
    </w:p>
    <w:p w14:paraId="68A32062" w14:textId="77777777" w:rsidR="00DC0AAF" w:rsidRPr="008447B9" w:rsidRDefault="00DC0AAF" w:rsidP="00DC0AAF">
      <w:pPr>
        <w:ind w:firstLine="709"/>
        <w:jc w:val="both"/>
        <w:rPr>
          <w:bCs/>
        </w:rPr>
      </w:pPr>
      <w:r w:rsidRPr="008447B9">
        <w:t xml:space="preserve">2.2. Правовым основанием для оказания услуг является </w:t>
      </w:r>
      <w:r w:rsidRPr="008447B9">
        <w:rPr>
          <w:bCs/>
        </w:rPr>
        <w:t>постановление Правительства Санкт-Петербурга от 14.11.2017 № 936 «О государственной программе Санкт-Петербурга «Развитие сферы туризма в Санкт-Петербурге».</w:t>
      </w:r>
    </w:p>
    <w:p w14:paraId="551E3E1F" w14:textId="77777777" w:rsidR="00DC0AAF" w:rsidRPr="008447B9" w:rsidRDefault="00DC0AAF" w:rsidP="00DC0AAF">
      <w:pPr>
        <w:pBdr>
          <w:top w:val="nil"/>
          <w:left w:val="nil"/>
          <w:bottom w:val="nil"/>
          <w:right w:val="nil"/>
          <w:between w:val="nil"/>
          <w:bar w:val="nil"/>
        </w:pBdr>
        <w:tabs>
          <w:tab w:val="left" w:pos="426"/>
        </w:tabs>
        <w:ind w:left="567" w:firstLine="283"/>
        <w:jc w:val="both"/>
        <w:rPr>
          <w:bCs/>
        </w:rPr>
      </w:pPr>
    </w:p>
    <w:p w14:paraId="04420208" w14:textId="77777777" w:rsidR="00DC0AAF" w:rsidRPr="008447B9" w:rsidRDefault="00DC0AAF" w:rsidP="00DC0AAF">
      <w:pPr>
        <w:pBdr>
          <w:top w:val="nil"/>
          <w:left w:val="nil"/>
          <w:bottom w:val="nil"/>
          <w:right w:val="nil"/>
          <w:between w:val="nil"/>
          <w:bar w:val="nil"/>
        </w:pBdr>
        <w:tabs>
          <w:tab w:val="left" w:pos="426"/>
        </w:tabs>
        <w:ind w:left="567" w:firstLine="283"/>
        <w:jc w:val="center"/>
        <w:rPr>
          <w:b/>
          <w:bCs/>
        </w:rPr>
      </w:pPr>
      <w:r w:rsidRPr="008447B9">
        <w:rPr>
          <w:b/>
          <w:bCs/>
        </w:rPr>
        <w:t>3. Источник финансирования закупки</w:t>
      </w:r>
    </w:p>
    <w:p w14:paraId="7354AD6B" w14:textId="77777777" w:rsidR="00DC0AAF" w:rsidRPr="008447B9" w:rsidRDefault="00DC0AAF" w:rsidP="00DC0AAF">
      <w:pPr>
        <w:pBdr>
          <w:top w:val="nil"/>
          <w:left w:val="nil"/>
          <w:bottom w:val="nil"/>
          <w:right w:val="nil"/>
          <w:between w:val="nil"/>
          <w:bar w:val="nil"/>
        </w:pBdr>
        <w:tabs>
          <w:tab w:val="left" w:pos="426"/>
        </w:tabs>
        <w:ind w:left="567" w:firstLine="283"/>
        <w:jc w:val="both"/>
        <w:rPr>
          <w:b/>
          <w:bCs/>
        </w:rPr>
      </w:pPr>
    </w:p>
    <w:p w14:paraId="128DCAC6" w14:textId="7765E934" w:rsidR="00DC0AAF" w:rsidRPr="008447B9" w:rsidRDefault="00DC0AAF" w:rsidP="00DC0AAF">
      <w:pPr>
        <w:pBdr>
          <w:top w:val="nil"/>
          <w:left w:val="nil"/>
          <w:bottom w:val="nil"/>
          <w:right w:val="nil"/>
          <w:between w:val="nil"/>
          <w:bar w:val="nil"/>
        </w:pBdr>
        <w:tabs>
          <w:tab w:val="left" w:pos="0"/>
        </w:tabs>
        <w:ind w:firstLine="709"/>
        <w:jc w:val="both"/>
        <w:rPr>
          <w:b/>
          <w:bCs/>
          <w:shd w:val="clear" w:color="auto" w:fill="FFFF00"/>
        </w:rPr>
      </w:pPr>
      <w:r w:rsidRPr="008447B9">
        <w:t>3.1. Оплата услуг по Контракту Государственным заказчиком осуществляется</w:t>
      </w:r>
      <w:r w:rsidRPr="008447B9">
        <w:br/>
        <w:t xml:space="preserve">за счет средств бюджета Санкт-Петербурга на </w:t>
      </w:r>
      <w:r>
        <w:t>2026</w:t>
      </w:r>
      <w:r w:rsidRPr="008447B9">
        <w:t xml:space="preserve"> год в соответствии </w:t>
      </w:r>
      <w:r>
        <w:t xml:space="preserve">с </w:t>
      </w:r>
      <w:r w:rsidRPr="009731AA">
        <w:t>Закон</w:t>
      </w:r>
      <w:r>
        <w:t>ом</w:t>
      </w:r>
      <w:r w:rsidRPr="009731AA">
        <w:t xml:space="preserve"> </w:t>
      </w:r>
      <w:r>
        <w:br/>
      </w:r>
      <w:r w:rsidRPr="009731AA">
        <w:t>Санкт-Петербурга от 26.11.2025 №</w:t>
      </w:r>
      <w:r>
        <w:t xml:space="preserve"> </w:t>
      </w:r>
      <w:r w:rsidRPr="009731AA">
        <w:t xml:space="preserve">659-124 «О бюджете Санкт-Петербурга на 2026 год </w:t>
      </w:r>
      <w:r>
        <w:br/>
      </w:r>
      <w:r w:rsidRPr="009731AA">
        <w:t>и на плановый период 2027 и 2028 годов»</w:t>
      </w:r>
      <w:r>
        <w:t xml:space="preserve">, </w:t>
      </w:r>
      <w:r w:rsidRPr="008447B9">
        <w:t>целевая статья 1850076080 «Расходы на реализацию комплекса мер по продвижению туристского потенциала Санкт-Петербурга» код раз</w:t>
      </w:r>
      <w:r>
        <w:t>дела 0412, код вида расходов 244, КОСГУ 226</w:t>
      </w:r>
      <w:r w:rsidRPr="008447B9">
        <w:t>, код фонда «00».</w:t>
      </w:r>
    </w:p>
    <w:p w14:paraId="64A8CCCB" w14:textId="77777777" w:rsidR="00DC0AAF" w:rsidRDefault="00DC0AAF" w:rsidP="00DC0AAF">
      <w:pPr>
        <w:jc w:val="center"/>
        <w:rPr>
          <w:b/>
        </w:rPr>
      </w:pPr>
    </w:p>
    <w:p w14:paraId="3AC570CC" w14:textId="77777777" w:rsidR="00DC0AAF" w:rsidRPr="008447B9" w:rsidRDefault="00DC0AAF" w:rsidP="00DC0AAF">
      <w:pPr>
        <w:jc w:val="center"/>
        <w:rPr>
          <w:b/>
        </w:rPr>
      </w:pPr>
      <w:r w:rsidRPr="008447B9">
        <w:rPr>
          <w:b/>
        </w:rPr>
        <w:t>4. Форма, сроки и порядок оплаты</w:t>
      </w:r>
    </w:p>
    <w:p w14:paraId="43850EE9" w14:textId="77777777" w:rsidR="00DC0AAF" w:rsidRPr="008447B9" w:rsidRDefault="00DC0AAF" w:rsidP="00DC0AAF">
      <w:pPr>
        <w:ind w:firstLine="709"/>
        <w:jc w:val="center"/>
        <w:rPr>
          <w:b/>
        </w:rPr>
      </w:pPr>
    </w:p>
    <w:p w14:paraId="6299E173" w14:textId="77777777" w:rsidR="00DC0AAF" w:rsidRPr="008447B9" w:rsidRDefault="00DC0AAF" w:rsidP="00DC0AAF">
      <w:pPr>
        <w:pBdr>
          <w:top w:val="nil"/>
          <w:left w:val="nil"/>
          <w:bottom w:val="nil"/>
          <w:right w:val="nil"/>
          <w:between w:val="nil"/>
          <w:bar w:val="nil"/>
        </w:pBdr>
        <w:tabs>
          <w:tab w:val="left" w:pos="0"/>
          <w:tab w:val="left" w:pos="9072"/>
        </w:tabs>
        <w:ind w:firstLine="709"/>
        <w:jc w:val="both"/>
      </w:pPr>
      <w:r w:rsidRPr="008447B9">
        <w:t xml:space="preserve">4.1. Платежи осуществляются в безналичной форме в соответствии </w:t>
      </w:r>
      <w:r w:rsidRPr="008447B9">
        <w:br/>
        <w:t xml:space="preserve">с утвержденными бюджетными ассигнованиями. </w:t>
      </w:r>
    </w:p>
    <w:p w14:paraId="446AECB1" w14:textId="77777777" w:rsidR="00DC0AAF" w:rsidRPr="008447B9" w:rsidRDefault="00DC0AAF" w:rsidP="00DC0AAF">
      <w:pPr>
        <w:pBdr>
          <w:top w:val="nil"/>
          <w:left w:val="nil"/>
          <w:bottom w:val="nil"/>
          <w:right w:val="nil"/>
          <w:between w:val="nil"/>
          <w:bar w:val="nil"/>
        </w:pBdr>
        <w:tabs>
          <w:tab w:val="left" w:pos="0"/>
          <w:tab w:val="left" w:pos="9072"/>
        </w:tabs>
        <w:ind w:firstLine="709"/>
        <w:jc w:val="both"/>
      </w:pPr>
      <w:r w:rsidRPr="008447B9">
        <w:t xml:space="preserve">4.2. Оплата производится по факту оказанных услуг, предусмотренных </w:t>
      </w:r>
      <w:r>
        <w:t>Описанием объекта закупки</w:t>
      </w:r>
      <w:r w:rsidRPr="008447B9">
        <w:t xml:space="preserve">, на основании счета и документа о приемке, подписанных Сторонами, путем перечисления денежных средств на расчетный счет Исполнителя в течение 5 рабочих дней. </w:t>
      </w:r>
    </w:p>
    <w:p w14:paraId="55071C10" w14:textId="77777777" w:rsidR="00DC0AAF" w:rsidRPr="008447B9" w:rsidRDefault="00DC0AAF" w:rsidP="00DC0AAF">
      <w:pPr>
        <w:pBdr>
          <w:top w:val="nil"/>
          <w:left w:val="nil"/>
          <w:bottom w:val="nil"/>
          <w:right w:val="nil"/>
          <w:between w:val="nil"/>
          <w:bar w:val="nil"/>
        </w:pBdr>
        <w:tabs>
          <w:tab w:val="left" w:pos="0"/>
          <w:tab w:val="left" w:pos="567"/>
          <w:tab w:val="left" w:pos="9072"/>
        </w:tabs>
        <w:ind w:left="567" w:firstLine="142"/>
        <w:jc w:val="both"/>
      </w:pPr>
      <w:r w:rsidRPr="008447B9">
        <w:t>4.3. Авансирование не предусмотрено</w:t>
      </w:r>
    </w:p>
    <w:p w14:paraId="0CCC82E2" w14:textId="77777777" w:rsidR="00DC0AAF" w:rsidRPr="008447B9" w:rsidRDefault="00DC0AAF" w:rsidP="00DC0AAF">
      <w:pPr>
        <w:jc w:val="both"/>
      </w:pPr>
    </w:p>
    <w:p w14:paraId="1CC5CF40" w14:textId="77777777" w:rsidR="00DC0AAF" w:rsidRPr="008447B9" w:rsidRDefault="00DC0AAF" w:rsidP="00DC0AAF">
      <w:pPr>
        <w:jc w:val="center"/>
        <w:rPr>
          <w:b/>
        </w:rPr>
      </w:pPr>
      <w:r w:rsidRPr="008447B9">
        <w:rPr>
          <w:b/>
        </w:rPr>
        <w:t>5. Место, условия и сроки оказания услуг</w:t>
      </w:r>
    </w:p>
    <w:p w14:paraId="6BAC9819" w14:textId="77777777" w:rsidR="00DC0AAF" w:rsidRPr="008447B9" w:rsidRDefault="00DC0AAF" w:rsidP="00DC0AAF">
      <w:pPr>
        <w:jc w:val="center"/>
        <w:rPr>
          <w:b/>
        </w:rPr>
      </w:pPr>
    </w:p>
    <w:p w14:paraId="5753ECB8" w14:textId="77777777" w:rsidR="00DC0AAF" w:rsidRPr="008447B9" w:rsidRDefault="00DC0AAF" w:rsidP="00DC0AAF">
      <w:pPr>
        <w:shd w:val="clear" w:color="auto" w:fill="FFFFFF"/>
        <w:tabs>
          <w:tab w:val="left" w:pos="0"/>
        </w:tabs>
        <w:ind w:firstLine="709"/>
        <w:jc w:val="both"/>
      </w:pPr>
      <w:r w:rsidRPr="008447B9">
        <w:t>5.1. Место поставки Продукции: Санкт-Петербург, Новгородская улица, д. 20 лит А.</w:t>
      </w:r>
    </w:p>
    <w:p w14:paraId="49AD2F93" w14:textId="3CD9F182" w:rsidR="00DC0AAF" w:rsidRPr="008447B9" w:rsidRDefault="00DC0AAF" w:rsidP="00DC0AAF">
      <w:pPr>
        <w:shd w:val="clear" w:color="auto" w:fill="FFFFFF"/>
        <w:tabs>
          <w:tab w:val="left" w:pos="0"/>
        </w:tabs>
        <w:ind w:firstLine="709"/>
        <w:jc w:val="both"/>
        <w:rPr>
          <w:b/>
          <w:i/>
        </w:rPr>
      </w:pPr>
      <w:r w:rsidRPr="008447B9">
        <w:t xml:space="preserve">5.2. Срок окончания оказания услуг - срок поставки Продукции. Срок поставки Продукции - не позднее </w:t>
      </w:r>
      <w:r w:rsidRPr="005378AF">
        <w:rPr>
          <w:b/>
          <w:bCs/>
        </w:rPr>
        <w:t>15.</w:t>
      </w:r>
      <w:r w:rsidR="00A966B2">
        <w:rPr>
          <w:b/>
          <w:bCs/>
        </w:rPr>
        <w:t>11</w:t>
      </w:r>
      <w:r w:rsidRPr="005378AF">
        <w:rPr>
          <w:b/>
          <w:bCs/>
        </w:rPr>
        <w:t>.2026.</w:t>
      </w:r>
      <w:r w:rsidRPr="008447B9">
        <w:t xml:space="preserve"> </w:t>
      </w:r>
    </w:p>
    <w:p w14:paraId="1407075A" w14:textId="77777777" w:rsidR="00DC0AAF" w:rsidRPr="008447B9" w:rsidRDefault="00DC0AAF" w:rsidP="00DC0AAF">
      <w:pPr>
        <w:shd w:val="clear" w:color="auto" w:fill="FFFFFF"/>
        <w:ind w:firstLine="709"/>
        <w:jc w:val="both"/>
      </w:pPr>
      <w:r w:rsidRPr="008447B9">
        <w:t xml:space="preserve">5.3. Условия поставки: Поставка осуществляется в будние дни с 9.00 до 16.00 </w:t>
      </w:r>
      <w:r w:rsidRPr="008447B9">
        <w:br/>
        <w:t xml:space="preserve">по предварительному согласованию даты и времени с Государственным заказчиком. </w:t>
      </w:r>
    </w:p>
    <w:p w14:paraId="6CB1BF37" w14:textId="63E9AE41" w:rsidR="00DC0AAF" w:rsidRDefault="00DC0AAF" w:rsidP="00DC0AAF">
      <w:pPr>
        <w:suppressAutoHyphens/>
      </w:pPr>
    </w:p>
    <w:p w14:paraId="16CEE4C2" w14:textId="77777777" w:rsidR="004864E9" w:rsidRDefault="004864E9" w:rsidP="00DC0AAF">
      <w:pPr>
        <w:suppressAutoHyphens/>
      </w:pPr>
    </w:p>
    <w:p w14:paraId="573D2E7C" w14:textId="77777777" w:rsidR="00DC0AAF" w:rsidRPr="008447B9" w:rsidRDefault="00DC0AAF" w:rsidP="00DC0AAF">
      <w:pPr>
        <w:suppressAutoHyphens/>
        <w:ind w:firstLine="709"/>
        <w:jc w:val="center"/>
        <w:rPr>
          <w:b/>
          <w:lang w:eastAsia="ar-SA"/>
        </w:rPr>
      </w:pPr>
      <w:r w:rsidRPr="008447B9">
        <w:rPr>
          <w:b/>
          <w:lang w:eastAsia="ar-SA"/>
        </w:rPr>
        <w:lastRenderedPageBreak/>
        <w:t xml:space="preserve">6. Требования к количественным и техническим характеристикам </w:t>
      </w:r>
    </w:p>
    <w:p w14:paraId="612D1F6A" w14:textId="77777777" w:rsidR="00DC0AAF" w:rsidRDefault="00DC0AAF" w:rsidP="00DC0AAF">
      <w:pPr>
        <w:suppressAutoHyphens/>
        <w:ind w:firstLine="709"/>
        <w:jc w:val="center"/>
        <w:rPr>
          <w:b/>
          <w:lang w:eastAsia="ar-SA"/>
        </w:rPr>
      </w:pPr>
      <w:r w:rsidRPr="008447B9">
        <w:rPr>
          <w:b/>
          <w:lang w:eastAsia="ar-SA"/>
        </w:rPr>
        <w:t>поставляемого товара</w:t>
      </w:r>
    </w:p>
    <w:p w14:paraId="1B1B1394" w14:textId="77777777" w:rsidR="00DC0AAF" w:rsidRPr="008447B9" w:rsidRDefault="00DC0AAF" w:rsidP="00DC0AAF">
      <w:pPr>
        <w:suppressAutoHyphens/>
        <w:ind w:firstLine="709"/>
        <w:jc w:val="center"/>
        <w:rPr>
          <w:b/>
          <w:lang w:eastAsia="ar-SA"/>
        </w:rPr>
      </w:pPr>
    </w:p>
    <w:p w14:paraId="78CAE815" w14:textId="77777777" w:rsidR="00DC0AAF" w:rsidRPr="008447B9" w:rsidRDefault="00DC0AAF" w:rsidP="00DC0AAF">
      <w:pPr>
        <w:suppressAutoHyphens/>
        <w:ind w:firstLine="709"/>
        <w:jc w:val="both"/>
      </w:pPr>
      <w:r w:rsidRPr="008447B9">
        <w:rPr>
          <w:lang w:eastAsia="ar-SA"/>
        </w:rPr>
        <w:t xml:space="preserve">6.1. Исполнитель обязан разработать, изготовить и поставить сувенирную продукцию в соответствии с </w:t>
      </w:r>
      <w:r w:rsidRPr="008447B9">
        <w:t xml:space="preserve">техническими и количественными характеристиками, указанными в Приложении № 1 к </w:t>
      </w:r>
      <w:r>
        <w:t>Описанию объекта закупки</w:t>
      </w:r>
      <w:r w:rsidRPr="008447B9">
        <w:t xml:space="preserve"> (спецификация).</w:t>
      </w:r>
    </w:p>
    <w:p w14:paraId="1B366D3C" w14:textId="77777777" w:rsidR="00DC0AAF" w:rsidRPr="008447B9" w:rsidRDefault="00DC0AAF" w:rsidP="00DC0AAF">
      <w:pPr>
        <w:ind w:firstLine="708"/>
        <w:jc w:val="both"/>
      </w:pPr>
      <w:r w:rsidRPr="008447B9">
        <w:t xml:space="preserve">6.2. Исполнитель в течение 5 (пяти) рабочих дней с момента заключения Контракта предоставляет Государственному заказчику на согласование дизайн – макеты Продукции и дизайн-макеты упаковки Продукции согласно приложению 1 к </w:t>
      </w:r>
      <w:r>
        <w:t>Описанию объекта закупки</w:t>
      </w:r>
      <w:r w:rsidRPr="008447B9">
        <w:t xml:space="preserve"> (спецификации). </w:t>
      </w:r>
    </w:p>
    <w:p w14:paraId="7134E7AC" w14:textId="77777777" w:rsidR="007C3C41" w:rsidRDefault="00DC0AAF" w:rsidP="00DC0AAF">
      <w:pPr>
        <w:ind w:firstLine="708"/>
        <w:jc w:val="both"/>
      </w:pPr>
      <w:r w:rsidRPr="008447B9">
        <w:t>6.3. Государственный заказчик рассматривает и утверждает полученное предложение или направляет замечания. В случае, если рассмотрение выявило необходимость корректировки, Государственный заказчик передает соответствующие рекомендации и замечания Исполнителю.</w:t>
      </w:r>
    </w:p>
    <w:p w14:paraId="1209572A" w14:textId="48CD1B6D" w:rsidR="00DC0AAF" w:rsidRPr="008447B9" w:rsidRDefault="007C3C41" w:rsidP="00DC0AAF">
      <w:pPr>
        <w:ind w:firstLine="708"/>
        <w:jc w:val="both"/>
      </w:pPr>
      <w:r w:rsidRPr="007C3C41">
        <w:t xml:space="preserve">6.3.1. Размещение логотипа (товарного знака, знака обслуживания) производителя на поставляемой сувенирной продукции (зарядных устройствах) и/или их потребительской упаковке допускается только при условии письменного согласования с Государственным заказчиком. Согласование осуществляется в рамках утверждения дизайн-макетов продукции </w:t>
      </w:r>
      <w:r>
        <w:br/>
      </w:r>
      <w:r w:rsidRPr="007C3C41">
        <w:t>(п. 6.2 – 6.4 настоящего Описания</w:t>
      </w:r>
      <w:r>
        <w:t xml:space="preserve"> объекта закупки</w:t>
      </w:r>
      <w:r w:rsidRPr="007C3C41">
        <w:t>).</w:t>
      </w:r>
      <w:r w:rsidR="00DC0AAF" w:rsidRPr="008447B9">
        <w:t xml:space="preserve"> </w:t>
      </w:r>
    </w:p>
    <w:p w14:paraId="0B619ADC" w14:textId="77777777" w:rsidR="00DC0AAF" w:rsidRPr="008447B9" w:rsidRDefault="00DC0AAF" w:rsidP="00DC0AAF">
      <w:pPr>
        <w:ind w:firstLine="708"/>
        <w:jc w:val="both"/>
      </w:pPr>
      <w:r w:rsidRPr="008447B9">
        <w:t>6.4. Исполнитель в течение 2 (двух) рабочих дней с момента предоставления Государственным заказчиком рекомендаций и замечаний обязан</w:t>
      </w:r>
      <w:r>
        <w:t xml:space="preserve"> предоставить откорректированные дизайн-макеты</w:t>
      </w:r>
      <w:r w:rsidRPr="008447B9">
        <w:t xml:space="preserve"> в соответствии с предоставленными рекомендациями </w:t>
      </w:r>
      <w:r>
        <w:br/>
      </w:r>
      <w:r w:rsidRPr="008447B9">
        <w:t>и замечаниями</w:t>
      </w:r>
      <w:r>
        <w:t>. В случае, если предоставленные</w:t>
      </w:r>
      <w:r w:rsidRPr="008447B9">
        <w:t xml:space="preserve"> Исполнителем предложения не нуждаются в корректировке и Государственный заказчик не направил Исполнителю рекомендации и замечания в течение 5 рабочих дней с момента направления предложений, они считаются согласованными Государственным заказчиком.</w:t>
      </w:r>
    </w:p>
    <w:p w14:paraId="3A7EB108" w14:textId="77777777" w:rsidR="00DC0AAF" w:rsidRPr="008447B9" w:rsidRDefault="00DC0AAF" w:rsidP="00DC0AAF">
      <w:pPr>
        <w:ind w:firstLine="708"/>
        <w:jc w:val="both"/>
      </w:pPr>
      <w:r w:rsidRPr="008447B9">
        <w:t xml:space="preserve">6.5. Исполнитель в течение 5 рабочих дней с момента согласования дизайн - макетов Продукции и дизайн-макетов упаковки Продукции направляет Государственному Заказчику изготовленные образцы (сигнальные образцы) сувенирной продукции согласно Приложению № 1 к </w:t>
      </w:r>
      <w:r>
        <w:t>описанию объекта закупки</w:t>
      </w:r>
      <w:r w:rsidRPr="008447B9">
        <w:t xml:space="preserve"> в количестве 1 экз. по каждой позиции спецификации.</w:t>
      </w:r>
    </w:p>
    <w:p w14:paraId="295A41D8" w14:textId="77777777" w:rsidR="00DC0AAF" w:rsidRPr="008447B9" w:rsidRDefault="00DC0AAF" w:rsidP="00DC0AAF">
      <w:pPr>
        <w:ind w:firstLine="708"/>
        <w:jc w:val="both"/>
      </w:pPr>
      <w:r w:rsidRPr="008447B9">
        <w:t>Государственный заказчик в течение 3 (трех) рабочих дней согласовывает сигнальные образцы либо сообщает Исполнителю о необходимых корректировках. Изготовление тиража Продукции допускается только при условии согласования Государственным заказчиком сигнальных образцов по каждой позиции спецификации. Исполнитель приступает к изготовлению Продукции и упаковки не ранее дня получения согласования Государственного заказчика сигнальных образцов по каждой позиции спецификации. Согласование может быть предоставлено Государственным заказчиком по электронной почте.</w:t>
      </w:r>
    </w:p>
    <w:p w14:paraId="069CCF51" w14:textId="77777777" w:rsidR="00DC0AAF" w:rsidRPr="008447B9" w:rsidRDefault="00DC0AAF" w:rsidP="00DC0AAF">
      <w:pPr>
        <w:suppressAutoHyphens/>
        <w:ind w:firstLine="709"/>
        <w:jc w:val="both"/>
      </w:pPr>
      <w:r w:rsidRPr="008447B9">
        <w:t xml:space="preserve">6.6. Обязательно наличие у изготовителя Продукции (элементов Продукции) лицензионных (или </w:t>
      </w:r>
      <w:proofErr w:type="spellStart"/>
      <w:r w:rsidRPr="008447B9">
        <w:t>сублицензионных</w:t>
      </w:r>
      <w:proofErr w:type="spellEnd"/>
      <w:r w:rsidRPr="008447B9">
        <w:t xml:space="preserve">) прав на изготовление элементов Продукции </w:t>
      </w:r>
      <w:r w:rsidRPr="008447B9">
        <w:br/>
        <w:t>(при необходимости). Исполнитель несет ответственность за нарушение исключительных</w:t>
      </w:r>
      <w:r>
        <w:t xml:space="preserve"> (неисключительных)</w:t>
      </w:r>
      <w:r w:rsidRPr="008447B9">
        <w:t xml:space="preserve"> прав третьих лиц, произошедшие в связи с исполнением Контракта.</w:t>
      </w:r>
    </w:p>
    <w:p w14:paraId="48CA13B8" w14:textId="77777777" w:rsidR="00DC0AAF" w:rsidRPr="008447B9" w:rsidRDefault="00DC0AAF" w:rsidP="00DC0AAF">
      <w:pPr>
        <w:suppressAutoHyphens/>
        <w:ind w:firstLine="709"/>
        <w:jc w:val="both"/>
      </w:pPr>
      <w:r w:rsidRPr="008447B9">
        <w:t>6.7. По согласованию Государственного заказчика с Исполнителем допускается использование товаров и материалов, качество, технические и функциональные характеристики (п</w:t>
      </w:r>
      <w:r>
        <w:t>отребительские свойства) которых</w:t>
      </w:r>
      <w:r w:rsidRPr="008447B9">
        <w:t xml:space="preserve"> являются улучшенными по сравнению с качеством и соответствующими техническими и функциональными характеристиками, указанными в п.6.1. Требования к поставляемому товару.</w:t>
      </w:r>
    </w:p>
    <w:p w14:paraId="0B6343A7" w14:textId="77777777" w:rsidR="00DC0AAF" w:rsidRPr="008447B9" w:rsidRDefault="00DC0AAF" w:rsidP="00DC0AAF">
      <w:pPr>
        <w:suppressAutoHyphens/>
        <w:ind w:firstLine="709"/>
        <w:jc w:val="both"/>
      </w:pPr>
      <w:r w:rsidRPr="008447B9">
        <w:t>6.8. В экземплярах не допускаются дефекты, в том числе, приводящие к потере товарного вида или затрудняющие использование изделия по назначению, а также механические повреждения.</w:t>
      </w:r>
    </w:p>
    <w:p w14:paraId="7A270DEB" w14:textId="77777777" w:rsidR="00DC0AAF" w:rsidRPr="008447B9" w:rsidRDefault="00DC0AAF" w:rsidP="00DC0AAF">
      <w:pPr>
        <w:suppressAutoHyphens/>
        <w:ind w:firstLine="709"/>
        <w:jc w:val="both"/>
        <w:rPr>
          <w:shd w:val="clear" w:color="auto" w:fill="FFFFFF"/>
        </w:rPr>
      </w:pPr>
      <w:r w:rsidRPr="008447B9">
        <w:t xml:space="preserve">6.9. </w:t>
      </w:r>
      <w:r w:rsidRPr="008447B9">
        <w:rPr>
          <w:rFonts w:eastAsia="DejaVu Sans"/>
          <w:kern w:val="1"/>
          <w:lang w:eastAsia="hi-IN" w:bidi="hi-IN"/>
        </w:rPr>
        <w:t>П</w:t>
      </w:r>
      <w:r w:rsidRPr="008447B9">
        <w:rPr>
          <w:shd w:val="clear" w:color="auto" w:fill="FFFFFF"/>
        </w:rPr>
        <w:t>оставщик обязуется заменить Товар ненадлежащего качества в течение 2-х календарных дней с момента составления акта по факту обнаружения некачественной продукции.</w:t>
      </w:r>
    </w:p>
    <w:p w14:paraId="474DEFAD" w14:textId="21351A8D" w:rsidR="00DC0AAF" w:rsidRDefault="00DC0AAF" w:rsidP="00DC0AAF">
      <w:pPr>
        <w:suppressAutoHyphens/>
        <w:ind w:firstLine="709"/>
        <w:jc w:val="both"/>
        <w:rPr>
          <w:shd w:val="clear" w:color="auto" w:fill="FFFFFF"/>
        </w:rPr>
      </w:pPr>
      <w:r w:rsidRPr="008447B9">
        <w:rPr>
          <w:shd w:val="clear" w:color="auto" w:fill="FFFFFF"/>
        </w:rPr>
        <w:t>6.10. Исполнитель обяза</w:t>
      </w:r>
      <w:r>
        <w:rPr>
          <w:shd w:val="clear" w:color="auto" w:fill="FFFFFF"/>
        </w:rPr>
        <w:t>н обеспечить</w:t>
      </w:r>
      <w:r w:rsidR="00A966B2">
        <w:rPr>
          <w:shd w:val="clear" w:color="auto" w:fill="FFFFFF"/>
        </w:rPr>
        <w:t xml:space="preserve"> каждую единицу</w:t>
      </w:r>
      <w:r w:rsidR="00A966B2" w:rsidRPr="00A966B2">
        <w:rPr>
          <w:shd w:val="clear" w:color="auto" w:fill="FFFFFF"/>
        </w:rPr>
        <w:t xml:space="preserve"> продукции уникальны</w:t>
      </w:r>
      <w:r w:rsidR="00A966B2">
        <w:rPr>
          <w:shd w:val="clear" w:color="auto" w:fill="FFFFFF"/>
        </w:rPr>
        <w:t>м</w:t>
      </w:r>
      <w:r w:rsidR="00A966B2" w:rsidRPr="00A966B2">
        <w:rPr>
          <w:shd w:val="clear" w:color="auto" w:fill="FFFFFF"/>
        </w:rPr>
        <w:t xml:space="preserve"> идентификационны</w:t>
      </w:r>
      <w:r w:rsidR="00A966B2">
        <w:rPr>
          <w:shd w:val="clear" w:color="auto" w:fill="FFFFFF"/>
        </w:rPr>
        <w:t>м</w:t>
      </w:r>
      <w:r w:rsidR="00A966B2" w:rsidRPr="00A966B2">
        <w:rPr>
          <w:shd w:val="clear" w:color="auto" w:fill="FFFFFF"/>
        </w:rPr>
        <w:t xml:space="preserve"> номер</w:t>
      </w:r>
      <w:r w:rsidR="00A966B2">
        <w:rPr>
          <w:shd w:val="clear" w:color="auto" w:fill="FFFFFF"/>
        </w:rPr>
        <w:t>ом, нанесе</w:t>
      </w:r>
      <w:r w:rsidR="00A966B2" w:rsidRPr="00A966B2">
        <w:rPr>
          <w:shd w:val="clear" w:color="auto" w:fill="FFFFFF"/>
        </w:rPr>
        <w:t>нный способом, не допускающим его удаления без повреждения</w:t>
      </w:r>
      <w:r w:rsidR="003B59AF">
        <w:rPr>
          <w:shd w:val="clear" w:color="auto" w:fill="FFFFFF"/>
        </w:rPr>
        <w:t>,</w:t>
      </w:r>
      <w:r w:rsidR="00A966B2" w:rsidRPr="00A966B2">
        <w:rPr>
          <w:shd w:val="clear" w:color="auto" w:fill="FFFFFF"/>
        </w:rPr>
        <w:t xml:space="preserve"> </w:t>
      </w:r>
      <w:r w:rsidRPr="008447B9">
        <w:rPr>
          <w:shd w:val="clear" w:color="auto" w:fill="FFFFFF"/>
        </w:rPr>
        <w:t>по согласованию с Государственным заказчиком.</w:t>
      </w:r>
    </w:p>
    <w:p w14:paraId="0D486247" w14:textId="01A995B4" w:rsidR="004673F7" w:rsidRDefault="004673F7" w:rsidP="00DC0AAF">
      <w:pPr>
        <w:suppressAutoHyphens/>
        <w:ind w:firstLine="709"/>
        <w:jc w:val="both"/>
        <w:rPr>
          <w:shd w:val="clear" w:color="auto" w:fill="FFFFFF"/>
        </w:rPr>
      </w:pPr>
      <w:r>
        <w:rPr>
          <w:shd w:val="clear" w:color="auto" w:fill="FFFFFF"/>
        </w:rPr>
        <w:lastRenderedPageBreak/>
        <w:t xml:space="preserve">6.11. </w:t>
      </w:r>
      <w:r w:rsidRPr="008447B9">
        <w:rPr>
          <w:lang w:eastAsia="ar-SA"/>
        </w:rPr>
        <w:t xml:space="preserve">Исполнитель обязан </w:t>
      </w:r>
      <w:r>
        <w:rPr>
          <w:lang w:eastAsia="ar-SA"/>
        </w:rPr>
        <w:t>обеспечить нанесение</w:t>
      </w:r>
      <w:r w:rsidRPr="0068061D">
        <w:t xml:space="preserve"> </w:t>
      </w:r>
      <w:r>
        <w:t xml:space="preserve">по согласованию с Государственным заказчиком </w:t>
      </w:r>
      <w:r w:rsidRPr="0068061D">
        <w:t>на потребительскую упаковку</w:t>
      </w:r>
      <w:r>
        <w:t xml:space="preserve"> продукции и (или) вкладыш, и (или)</w:t>
      </w:r>
      <w:r w:rsidRPr="0068061D">
        <w:t xml:space="preserve"> само изделие QR-кода, ведущего </w:t>
      </w:r>
      <w:r>
        <w:t>на</w:t>
      </w:r>
      <w:r w:rsidRPr="0068061D">
        <w:t xml:space="preserve"> официальный городской туристский портал Санкт-Петербурга</w:t>
      </w:r>
    </w:p>
    <w:p w14:paraId="13F08AB4" w14:textId="77777777" w:rsidR="00DC0AAF" w:rsidRPr="008447B9" w:rsidRDefault="00DC0AAF" w:rsidP="00DC0AAF">
      <w:pPr>
        <w:suppressAutoHyphens/>
        <w:ind w:firstLine="709"/>
        <w:jc w:val="both"/>
        <w:rPr>
          <w:shd w:val="clear" w:color="auto" w:fill="FFFFFF"/>
        </w:rPr>
      </w:pPr>
    </w:p>
    <w:p w14:paraId="12816DEF" w14:textId="5C16560D" w:rsidR="00DC0AAF" w:rsidRDefault="00DC0AAF" w:rsidP="00DC0AAF">
      <w:pPr>
        <w:autoSpaceDE w:val="0"/>
        <w:autoSpaceDN w:val="0"/>
        <w:jc w:val="center"/>
        <w:rPr>
          <w:b/>
          <w:bCs/>
          <w:lang w:eastAsia="en-US"/>
        </w:rPr>
      </w:pPr>
      <w:r w:rsidRPr="008447B9">
        <w:rPr>
          <w:b/>
          <w:bCs/>
          <w:lang w:eastAsia="en-US"/>
        </w:rPr>
        <w:t>7. Условия поставки Товаров</w:t>
      </w:r>
    </w:p>
    <w:p w14:paraId="5FF02622" w14:textId="77777777" w:rsidR="009F1F5C" w:rsidRPr="008447B9" w:rsidRDefault="009F1F5C" w:rsidP="00DC0AAF">
      <w:pPr>
        <w:autoSpaceDE w:val="0"/>
        <w:autoSpaceDN w:val="0"/>
        <w:jc w:val="center"/>
        <w:rPr>
          <w:b/>
          <w:bCs/>
          <w:lang w:eastAsia="en-US"/>
        </w:rPr>
      </w:pPr>
    </w:p>
    <w:p w14:paraId="0A63137D" w14:textId="77777777" w:rsidR="00DC0AAF" w:rsidRPr="008447B9" w:rsidRDefault="00DC0AAF" w:rsidP="00DC0AAF">
      <w:pPr>
        <w:autoSpaceDE w:val="0"/>
        <w:autoSpaceDN w:val="0"/>
        <w:ind w:firstLine="709"/>
        <w:jc w:val="both"/>
        <w:rPr>
          <w:bCs/>
        </w:rPr>
      </w:pPr>
      <w:r w:rsidRPr="008447B9">
        <w:rPr>
          <w:bCs/>
        </w:rPr>
        <w:t xml:space="preserve">7.1. </w:t>
      </w:r>
      <w:r>
        <w:rPr>
          <w:bCs/>
        </w:rPr>
        <w:t>Доставка Продукции в адрес</w:t>
      </w:r>
      <w:r w:rsidRPr="008447B9">
        <w:rPr>
          <w:bCs/>
        </w:rPr>
        <w:t xml:space="preserve"> Государственного заказчика, разгрузка и перемещение до склада Государственного заказчика осуществляется силами и за счет средств Исполнителя. Погрузка и разгрузка Продукции осуществляются силами и средствами Исполнителя.</w:t>
      </w:r>
    </w:p>
    <w:p w14:paraId="15EF5597" w14:textId="77777777" w:rsidR="00DC0AAF" w:rsidRPr="008447B9" w:rsidRDefault="00DC0AAF" w:rsidP="00DC0AAF">
      <w:pPr>
        <w:autoSpaceDE w:val="0"/>
        <w:autoSpaceDN w:val="0"/>
        <w:ind w:firstLine="709"/>
        <w:jc w:val="both"/>
        <w:rPr>
          <w:bCs/>
          <w:lang w:eastAsia="en-US"/>
        </w:rPr>
      </w:pPr>
      <w:r w:rsidRPr="008447B9">
        <w:rPr>
          <w:bCs/>
          <w:lang w:eastAsia="en-US"/>
        </w:rPr>
        <w:t>7.2. Исполнитель несет полную ответственность за сохранность и обеспечение целостности Продукции во время его транспортировки и до момента его передачи Государственному заказчику.</w:t>
      </w:r>
    </w:p>
    <w:p w14:paraId="19B337A8" w14:textId="77777777" w:rsidR="00DC0AAF" w:rsidRPr="008447B9" w:rsidRDefault="00DC0AAF" w:rsidP="00DC0AAF">
      <w:pPr>
        <w:autoSpaceDE w:val="0"/>
        <w:autoSpaceDN w:val="0"/>
        <w:ind w:firstLine="709"/>
        <w:jc w:val="both"/>
        <w:rPr>
          <w:bCs/>
          <w:lang w:eastAsia="en-US"/>
        </w:rPr>
      </w:pPr>
      <w:r w:rsidRPr="008447B9">
        <w:rPr>
          <w:bCs/>
          <w:lang w:eastAsia="en-US"/>
        </w:rPr>
        <w:t>7.3.</w:t>
      </w:r>
      <w:r w:rsidRPr="008447B9">
        <w:rPr>
          <w:bCs/>
          <w:lang w:eastAsia="en-US"/>
        </w:rPr>
        <w:tab/>
        <w:t>Исполнитель гарантирует качество и безопасность Продукции в соответствии с действующими стандартами, утвержденными в отношении данного вида Продукции. Гарантийный срок на поставленные товары исчисляется (начинает течь) с момента принятия Государственным заказчиком поставленной Продукции и подписания им акта - передачи, и устанавливается в соответствии с гарантией производителя.</w:t>
      </w:r>
    </w:p>
    <w:p w14:paraId="0B6AEB8C" w14:textId="77777777" w:rsidR="00DC0AAF" w:rsidRPr="008447B9" w:rsidRDefault="00DC0AAF" w:rsidP="00DC0AAF">
      <w:pPr>
        <w:autoSpaceDE w:val="0"/>
        <w:autoSpaceDN w:val="0"/>
        <w:ind w:firstLine="709"/>
        <w:jc w:val="both"/>
        <w:rPr>
          <w:bCs/>
          <w:lang w:eastAsia="en-US"/>
        </w:rPr>
      </w:pPr>
      <w:r>
        <w:rPr>
          <w:bCs/>
          <w:lang w:eastAsia="en-US"/>
        </w:rPr>
        <w:t>7.4</w:t>
      </w:r>
      <w:r w:rsidRPr="008447B9">
        <w:rPr>
          <w:bCs/>
          <w:lang w:eastAsia="en-US"/>
        </w:rPr>
        <w:t>.</w:t>
      </w:r>
      <w:r w:rsidRPr="008447B9">
        <w:rPr>
          <w:bCs/>
          <w:lang w:eastAsia="en-US"/>
        </w:rPr>
        <w:tab/>
        <w:t xml:space="preserve">При поставке Продукции Исполнитель подтверждает качество продукции сопроводительными документами или их заверенными надлежащим образом копиями, подтверждающими соответствие Продукции обязательным требованиям, установленным нормативными и/или нормативными правовыми актами и предъявляемым к товару и сертификатами (декларациями) соответствия, удостоверениями качества и безопасности, заключения уполномоченных органов, если такие требования к товару установлены действующим законодательством РФ (Постановление Правительства РФ от 01.12.2009 </w:t>
      </w:r>
      <w:r>
        <w:rPr>
          <w:bCs/>
          <w:lang w:eastAsia="en-US"/>
        </w:rPr>
        <w:br/>
        <w:t xml:space="preserve">№ </w:t>
      </w:r>
      <w:r w:rsidRPr="008447B9">
        <w:rPr>
          <w:bCs/>
          <w:lang w:eastAsia="en-US"/>
        </w:rPr>
        <w:t>982</w:t>
      </w:r>
      <w:r>
        <w:rPr>
          <w:bCs/>
          <w:lang w:eastAsia="en-US"/>
        </w:rPr>
        <w:t xml:space="preserve"> «</w:t>
      </w:r>
      <w:r w:rsidRPr="008447B9">
        <w:rPr>
          <w:bCs/>
          <w:lang w:eastAsia="en-US"/>
        </w:rPr>
        <w:t>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w:t>
      </w:r>
      <w:r>
        <w:rPr>
          <w:bCs/>
          <w:lang w:eastAsia="en-US"/>
        </w:rPr>
        <w:t>»</w:t>
      </w:r>
      <w:r w:rsidRPr="008447B9">
        <w:rPr>
          <w:bCs/>
          <w:lang w:eastAsia="en-US"/>
        </w:rPr>
        <w:t>).</w:t>
      </w:r>
    </w:p>
    <w:p w14:paraId="1FDB003A" w14:textId="77777777" w:rsidR="00DC0AAF" w:rsidRPr="008447B9" w:rsidRDefault="00DC0AAF" w:rsidP="00DC0AAF">
      <w:pPr>
        <w:autoSpaceDE w:val="0"/>
        <w:autoSpaceDN w:val="0"/>
        <w:ind w:firstLine="709"/>
        <w:jc w:val="both"/>
        <w:rPr>
          <w:bCs/>
          <w:lang w:eastAsia="en-US"/>
        </w:rPr>
      </w:pPr>
      <w:r w:rsidRPr="008447B9">
        <w:rPr>
          <w:bCs/>
          <w:lang w:eastAsia="en-US"/>
        </w:rPr>
        <w:t>Не допускается поставка Продукции без документов, удостоверяющих их качество.</w:t>
      </w:r>
    </w:p>
    <w:p w14:paraId="2FA4648C" w14:textId="77777777" w:rsidR="00DC0AAF" w:rsidRPr="008447B9" w:rsidRDefault="00DC0AAF" w:rsidP="00DC0AAF">
      <w:pPr>
        <w:autoSpaceDE w:val="0"/>
        <w:autoSpaceDN w:val="0"/>
        <w:ind w:firstLine="709"/>
        <w:jc w:val="both"/>
        <w:rPr>
          <w:bCs/>
          <w:lang w:eastAsia="en-US"/>
        </w:rPr>
      </w:pPr>
      <w:r>
        <w:rPr>
          <w:bCs/>
          <w:lang w:eastAsia="en-US"/>
        </w:rPr>
        <w:t>7.5</w:t>
      </w:r>
      <w:r w:rsidRPr="008447B9">
        <w:rPr>
          <w:bCs/>
          <w:lang w:eastAsia="en-US"/>
        </w:rPr>
        <w:t>.</w:t>
      </w:r>
      <w:r w:rsidRPr="008447B9">
        <w:rPr>
          <w:bCs/>
          <w:lang w:eastAsia="en-US"/>
        </w:rPr>
        <w:tab/>
        <w:t>При приемке Продукции Государственный заказчик проверяет его соответствие сведениям, указанным в транспортных и сопроводительных документах по: наименованию, количеству, качеству.</w:t>
      </w:r>
    </w:p>
    <w:p w14:paraId="50B22088" w14:textId="77777777" w:rsidR="00DC0AAF" w:rsidRPr="008447B9" w:rsidRDefault="00DC0AAF" w:rsidP="00DC0AAF">
      <w:pPr>
        <w:autoSpaceDE w:val="0"/>
        <w:autoSpaceDN w:val="0"/>
        <w:ind w:firstLine="709"/>
        <w:jc w:val="both"/>
        <w:rPr>
          <w:bCs/>
          <w:lang w:eastAsia="en-US"/>
        </w:rPr>
      </w:pPr>
      <w:r>
        <w:rPr>
          <w:bCs/>
          <w:lang w:eastAsia="en-US"/>
        </w:rPr>
        <w:t>7.6</w:t>
      </w:r>
      <w:r w:rsidRPr="008447B9">
        <w:rPr>
          <w:bCs/>
          <w:lang w:eastAsia="en-US"/>
        </w:rPr>
        <w:t>.</w:t>
      </w:r>
      <w:r w:rsidRPr="008447B9">
        <w:rPr>
          <w:bCs/>
          <w:lang w:eastAsia="en-US"/>
        </w:rPr>
        <w:tab/>
        <w:t>Продукция считается переданной и принятой Государственным заказчиком при соответствии качества поставляемой Продукции техническим характеристикам, объему указанным в товарной накладной.</w:t>
      </w:r>
    </w:p>
    <w:p w14:paraId="5C96DACB" w14:textId="77777777" w:rsidR="00DC0AAF" w:rsidRPr="008447B9" w:rsidRDefault="00DC0AAF" w:rsidP="00DC0AAF">
      <w:pPr>
        <w:autoSpaceDE w:val="0"/>
        <w:autoSpaceDN w:val="0"/>
        <w:ind w:firstLine="709"/>
        <w:jc w:val="both"/>
        <w:rPr>
          <w:bCs/>
          <w:lang w:eastAsia="en-US"/>
        </w:rPr>
      </w:pPr>
      <w:r>
        <w:rPr>
          <w:bCs/>
          <w:lang w:eastAsia="en-US"/>
        </w:rPr>
        <w:t>7.7</w:t>
      </w:r>
      <w:r w:rsidRPr="008447B9">
        <w:rPr>
          <w:bCs/>
          <w:lang w:eastAsia="en-US"/>
        </w:rPr>
        <w:t>.</w:t>
      </w:r>
      <w:r w:rsidRPr="008447B9">
        <w:rPr>
          <w:bCs/>
          <w:lang w:eastAsia="en-US"/>
        </w:rPr>
        <w:tab/>
        <w:t>В случае если качество поставляемой в соответствии с настоящим Контрактом Продукции не соответствует требованиям Контракта, обязательным для Сторон стандартам и требованиям, Государственный заказчик вправе потребовать от Исполнителя безвозмездного устранения недостатков и/или замены Продукции в срок, указанный Государственным заказчиком.</w:t>
      </w:r>
    </w:p>
    <w:p w14:paraId="22549256" w14:textId="77777777" w:rsidR="00DC0AAF" w:rsidRPr="008447B9" w:rsidRDefault="00DC0AAF" w:rsidP="00DC0AAF">
      <w:pPr>
        <w:autoSpaceDE w:val="0"/>
        <w:autoSpaceDN w:val="0"/>
        <w:ind w:firstLine="709"/>
        <w:jc w:val="both"/>
      </w:pPr>
      <w:r>
        <w:t>7.8</w:t>
      </w:r>
      <w:r w:rsidRPr="008447B9">
        <w:t>. Государственный заказчик, принявший Продукцию, не лишается права ссылаться на его недостатки, которые не могли быть установлены в ходе приемки.</w:t>
      </w:r>
    </w:p>
    <w:p w14:paraId="217EB8FF" w14:textId="77777777" w:rsidR="00DC0AAF" w:rsidRPr="008447B9" w:rsidRDefault="00DC0AAF" w:rsidP="00DC0AAF">
      <w:pPr>
        <w:tabs>
          <w:tab w:val="left" w:pos="0"/>
        </w:tabs>
        <w:autoSpaceDE w:val="0"/>
        <w:autoSpaceDN w:val="0"/>
        <w:jc w:val="both"/>
        <w:rPr>
          <w:bCs/>
          <w:sz w:val="16"/>
          <w:szCs w:val="16"/>
          <w:lang w:eastAsia="en-US"/>
        </w:rPr>
      </w:pPr>
      <w:r w:rsidRPr="008447B9">
        <w:rPr>
          <w:bCs/>
          <w:sz w:val="16"/>
          <w:szCs w:val="16"/>
          <w:lang w:eastAsia="en-US"/>
        </w:rPr>
        <w:tab/>
      </w:r>
    </w:p>
    <w:p w14:paraId="158BDA9E" w14:textId="77777777" w:rsidR="00DC0AAF" w:rsidRPr="008447B9" w:rsidRDefault="00DC0AAF" w:rsidP="00DC0AAF">
      <w:pPr>
        <w:jc w:val="center"/>
        <w:rPr>
          <w:b/>
        </w:rPr>
      </w:pPr>
      <w:r w:rsidRPr="008447B9">
        <w:rPr>
          <w:b/>
        </w:rPr>
        <w:t>8. Требования к качеству и безопасности Продукции</w:t>
      </w:r>
    </w:p>
    <w:p w14:paraId="314E99EB" w14:textId="77777777" w:rsidR="00DC0AAF" w:rsidRPr="008447B9" w:rsidRDefault="00DC0AAF" w:rsidP="00DC0AAF">
      <w:pPr>
        <w:jc w:val="both"/>
        <w:rPr>
          <w:b/>
        </w:rPr>
      </w:pPr>
    </w:p>
    <w:p w14:paraId="2F73A0E4" w14:textId="77777777" w:rsidR="00DC0AAF" w:rsidRPr="008447B9" w:rsidRDefault="00DC0AAF" w:rsidP="00DC0AAF">
      <w:pPr>
        <w:ind w:firstLine="708"/>
        <w:jc w:val="both"/>
      </w:pPr>
      <w:r w:rsidRPr="008447B9">
        <w:t>8.1. Исполнитель несет ответственность за полноту и надлежащее качество поставки Продукции в соответствии с требованиями законодательства Российской Федерации и условиями Контракта.</w:t>
      </w:r>
    </w:p>
    <w:p w14:paraId="01F0207A" w14:textId="77777777" w:rsidR="00DC0AAF" w:rsidRDefault="00DC0AAF" w:rsidP="00DC0AAF">
      <w:pPr>
        <w:ind w:firstLine="708"/>
        <w:jc w:val="both"/>
      </w:pPr>
      <w:r>
        <w:t>8.2</w:t>
      </w:r>
      <w:r w:rsidRPr="008447B9">
        <w:t>. Исполнитель должен соблюдать конфиденциальность полученной в ходе реализации Контракта информации.</w:t>
      </w:r>
    </w:p>
    <w:p w14:paraId="741A8D08" w14:textId="77777777" w:rsidR="00DC0AAF" w:rsidRPr="008447B9" w:rsidRDefault="00DC0AAF" w:rsidP="00DC0AAF">
      <w:pPr>
        <w:jc w:val="both"/>
      </w:pPr>
    </w:p>
    <w:p w14:paraId="39A16C43" w14:textId="77777777" w:rsidR="00DC0AAF" w:rsidRPr="008447B9" w:rsidRDefault="00DC0AAF" w:rsidP="00DC0AAF">
      <w:pPr>
        <w:keepNext/>
        <w:jc w:val="center"/>
        <w:rPr>
          <w:b/>
          <w:bCs/>
        </w:rPr>
      </w:pPr>
      <w:r w:rsidRPr="008447B9">
        <w:rPr>
          <w:b/>
        </w:rPr>
        <w:t>9</w:t>
      </w:r>
      <w:r w:rsidRPr="008447B9">
        <w:rPr>
          <w:b/>
          <w:bCs/>
        </w:rPr>
        <w:t>. Требования к результатам услуг и иные показатели, связанные с определением соответствия выполняемых услуг потребностям заказчика</w:t>
      </w:r>
    </w:p>
    <w:p w14:paraId="00C31698" w14:textId="77777777" w:rsidR="00DC0AAF" w:rsidRPr="008447B9" w:rsidRDefault="00DC0AAF" w:rsidP="00DC0AAF">
      <w:pPr>
        <w:pBdr>
          <w:top w:val="nil"/>
          <w:left w:val="nil"/>
          <w:bottom w:val="nil"/>
          <w:right w:val="nil"/>
          <w:between w:val="nil"/>
          <w:bar w:val="nil"/>
        </w:pBdr>
        <w:jc w:val="center"/>
        <w:rPr>
          <w:b/>
          <w:bCs/>
        </w:rPr>
      </w:pPr>
      <w:r w:rsidRPr="008447B9">
        <w:rPr>
          <w:b/>
          <w:bCs/>
        </w:rPr>
        <w:t>Требования к документам для проведения экспертизы</w:t>
      </w:r>
    </w:p>
    <w:p w14:paraId="574666EF" w14:textId="77777777" w:rsidR="00DC0AAF" w:rsidRPr="008447B9" w:rsidRDefault="00DC0AAF" w:rsidP="00DC0AAF">
      <w:pPr>
        <w:tabs>
          <w:tab w:val="left" w:pos="1420"/>
        </w:tabs>
        <w:ind w:left="142" w:firstLine="567"/>
        <w:jc w:val="center"/>
        <w:rPr>
          <w:b/>
        </w:rPr>
      </w:pPr>
    </w:p>
    <w:p w14:paraId="42E7D4FD" w14:textId="77777777" w:rsidR="00DC0AAF" w:rsidRPr="008447B9" w:rsidRDefault="00DC0AAF" w:rsidP="00DC0AAF">
      <w:pPr>
        <w:ind w:firstLine="567"/>
        <w:jc w:val="both"/>
        <w:rPr>
          <w:bCs/>
          <w:color w:val="000000"/>
          <w:spacing w:val="-2"/>
        </w:rPr>
      </w:pPr>
      <w:r w:rsidRPr="008447B9">
        <w:lastRenderedPageBreak/>
        <w:t xml:space="preserve">9.1. В течение 5 рабочих дней с даты окончания оказания услуг Исполнитель представляет Государственному заказчику документы (материалы) о результатах исполнения Контракта для проведения экспертизы исполнения условий </w:t>
      </w:r>
      <w:r>
        <w:t>Контракта</w:t>
      </w:r>
      <w:r w:rsidRPr="008447B9">
        <w:rPr>
          <w:bCs/>
          <w:color w:val="000000"/>
          <w:spacing w:val="-2"/>
        </w:rPr>
        <w:t>.</w:t>
      </w:r>
    </w:p>
    <w:p w14:paraId="52E2BE02" w14:textId="4799E4F3" w:rsidR="00DC0AAF" w:rsidRPr="008447B9" w:rsidRDefault="00DC0AAF" w:rsidP="00DC0AAF">
      <w:pPr>
        <w:ind w:firstLine="567"/>
        <w:jc w:val="both"/>
      </w:pPr>
      <w:r w:rsidRPr="008447B9">
        <w:t xml:space="preserve">9.2. Документы (материалы) о результатах исполнения Контракта представляются Государственному заказчику в прошитом, пронумерованном, скрепленном подписью и печатью Исполнителя виде, а также в электронном виде, должны отражать исполнение всех пунктов </w:t>
      </w:r>
      <w:r>
        <w:t>Описания объекта закупки</w:t>
      </w:r>
      <w:r w:rsidRPr="008447B9">
        <w:t xml:space="preserve"> (Приложение № 1 к Контракту) (его количественных и качественных характеристик), должны содержать документы и фото материалы по исполнению Контракта. Под фотоматериалами подразумеваются фотографии, скриншоты, копии, сканы и</w:t>
      </w:r>
      <w:r w:rsidR="003B59AF">
        <w:t>ли</w:t>
      </w:r>
      <w:r w:rsidRPr="008447B9">
        <w:t xml:space="preserve"> иные визуальные форматы предоставления документов, подтверждающих количественное или качественное исполнения Контракта. </w:t>
      </w:r>
    </w:p>
    <w:p w14:paraId="5FA0333C" w14:textId="77777777" w:rsidR="00DC0AAF" w:rsidRPr="008447B9" w:rsidRDefault="00DC0AAF" w:rsidP="00DC0AAF">
      <w:pPr>
        <w:ind w:firstLine="567"/>
        <w:jc w:val="both"/>
      </w:pPr>
      <w:r w:rsidRPr="008447B9">
        <w:t xml:space="preserve">9.3. Текстовая часть документов (материалов) о результатах исполнения Контракта состоит из описания оказанных услуг в хронологической последовательности согласно </w:t>
      </w:r>
      <w:r>
        <w:t>Описанию объекта закупки</w:t>
      </w:r>
      <w:r w:rsidRPr="008447B9">
        <w:t xml:space="preserve">. Обязательно наличие титульного листа и описи документов. Фотографии, подтверждающие факт выполнения пунктов </w:t>
      </w:r>
      <w:r>
        <w:t>Описания объекта закупки</w:t>
      </w:r>
      <w:r w:rsidRPr="008447B9">
        <w:t>, прикладываются отдельным приложением с подписью под фотографией</w:t>
      </w:r>
      <w:r>
        <w:t xml:space="preserve"> </w:t>
      </w:r>
      <w:r w:rsidRPr="008B0556">
        <w:t>(</w:t>
      </w:r>
      <w:r w:rsidRPr="00BD54A4">
        <w:t>сувенирные ложки с достопримечательностями Санкт-Петербурга в подарочном футляре и сувенирные елочные игрушки с территориальным брендом Санкт-Петербурга в подарочном футляре</w:t>
      </w:r>
      <w:r w:rsidRPr="008B0556">
        <w:t>)</w:t>
      </w:r>
      <w:r w:rsidRPr="008447B9">
        <w:t>; общее количество фотографий в фотоотчёте - не менее 20 штук.</w:t>
      </w:r>
    </w:p>
    <w:p w14:paraId="1FDA5CD7" w14:textId="77777777" w:rsidR="00DC0AAF" w:rsidRPr="008447B9" w:rsidRDefault="00DC0AAF" w:rsidP="00DC0AAF">
      <w:pPr>
        <w:widowControl w:val="0"/>
        <w:autoSpaceDE w:val="0"/>
        <w:autoSpaceDN w:val="0"/>
        <w:adjustRightInd w:val="0"/>
        <w:ind w:firstLine="567"/>
        <w:jc w:val="both"/>
        <w:rPr>
          <w:bCs/>
        </w:rPr>
      </w:pPr>
      <w:r w:rsidRPr="008447B9">
        <w:rPr>
          <w:bCs/>
        </w:rPr>
        <w:t>9.4. Документы (материалы) о результатах исполнения Контракта подписываются руководителем Исполнителя или уполномоченным им лицом (при наличии надлежащим образом оформленных полномочий). Подпись удостоверяется печатью Исполнителя (в случае наличия).</w:t>
      </w:r>
    </w:p>
    <w:p w14:paraId="172867FE" w14:textId="77777777" w:rsidR="00DC0AAF" w:rsidRPr="008447B9" w:rsidRDefault="00DC0AAF" w:rsidP="00DC0AAF">
      <w:pPr>
        <w:widowControl w:val="0"/>
        <w:autoSpaceDE w:val="0"/>
        <w:autoSpaceDN w:val="0"/>
        <w:adjustRightInd w:val="0"/>
        <w:ind w:firstLine="567"/>
        <w:jc w:val="both"/>
        <w:rPr>
          <w:bCs/>
        </w:rPr>
      </w:pPr>
      <w:r w:rsidRPr="008447B9">
        <w:rPr>
          <w:bCs/>
        </w:rPr>
        <w:t>9.5. Документы (материалы) о результатах исполнения Контракта направляются Государственному заказчику с сопроводительным письмом в печатной и электронной версии на официальном бланке Исполнителя с подписью руководителя и печатью организации.</w:t>
      </w:r>
    </w:p>
    <w:p w14:paraId="042A447B" w14:textId="77777777" w:rsidR="00DC0AAF" w:rsidRPr="008447B9" w:rsidRDefault="00DC0AAF" w:rsidP="00DC0AAF">
      <w:pPr>
        <w:ind w:firstLine="567"/>
        <w:jc w:val="both"/>
      </w:pPr>
      <w:r w:rsidRPr="008447B9">
        <w:t>9.6. Исполнитель обязан устранить все обнаруженные Государственным заказчиком недостатки своими силами и за свой счет в сроки, установленные Государственным заказчиком. Устранение Исполнителем в установленные сроки выявленных Государственным заказчиком недостатков не освобождает его от уплаты неустойки, предусмотренной настоящим Контрактом.</w:t>
      </w:r>
    </w:p>
    <w:p w14:paraId="6491E7EA" w14:textId="77777777" w:rsidR="00DC0AAF" w:rsidRPr="008447B9" w:rsidRDefault="00DC0AAF" w:rsidP="00DC0AAF">
      <w:pPr>
        <w:ind w:firstLine="567"/>
        <w:jc w:val="both"/>
      </w:pPr>
      <w:r w:rsidRPr="008447B9">
        <w:t>9.7. Государственный заказчик вправе отказаться от приемки Услуг в случае обнаружения недостатков, которые исключают использование результата Услуг и не могут быть устранены Исполнителем.</w:t>
      </w:r>
    </w:p>
    <w:p w14:paraId="4C7AF5EA" w14:textId="77777777" w:rsidR="00DC0AAF" w:rsidRPr="00082635" w:rsidRDefault="00DC0AAF" w:rsidP="00DC0AAF">
      <w:pPr>
        <w:jc w:val="center"/>
        <w:rPr>
          <w:rFonts w:eastAsia="Calibri"/>
          <w:b/>
          <w:sz w:val="10"/>
          <w:szCs w:val="10"/>
          <w:lang w:eastAsia="en-US"/>
        </w:rPr>
      </w:pPr>
    </w:p>
    <w:p w14:paraId="24390028" w14:textId="112F45CB" w:rsidR="00DC0AAF" w:rsidRDefault="00DC0AAF" w:rsidP="00DC0AAF">
      <w:pPr>
        <w:spacing w:after="200" w:line="252" w:lineRule="auto"/>
        <w:ind w:firstLine="567"/>
        <w:jc w:val="center"/>
        <w:rPr>
          <w:b/>
          <w:lang w:eastAsia="en-US"/>
        </w:rPr>
      </w:pPr>
    </w:p>
    <w:p w14:paraId="5D9526DB" w14:textId="3E007C8C" w:rsidR="00DC0AAF" w:rsidRDefault="00DC0AAF" w:rsidP="00DC0AAF">
      <w:pPr>
        <w:spacing w:after="200" w:line="252" w:lineRule="auto"/>
        <w:ind w:firstLine="567"/>
        <w:jc w:val="center"/>
        <w:rPr>
          <w:b/>
          <w:lang w:eastAsia="en-US"/>
        </w:rPr>
      </w:pPr>
    </w:p>
    <w:p w14:paraId="33B6CA4C" w14:textId="067B8B5F" w:rsidR="00DC0AAF" w:rsidRDefault="00DC0AAF" w:rsidP="00DC0AAF">
      <w:pPr>
        <w:spacing w:after="200" w:line="252" w:lineRule="auto"/>
        <w:ind w:firstLine="567"/>
        <w:jc w:val="center"/>
        <w:rPr>
          <w:b/>
          <w:lang w:eastAsia="en-US"/>
        </w:rPr>
      </w:pPr>
    </w:p>
    <w:p w14:paraId="4C9E731C" w14:textId="75B2CA77" w:rsidR="00DC0AAF" w:rsidRDefault="00DC0AAF" w:rsidP="00DC0AAF">
      <w:pPr>
        <w:spacing w:after="200" w:line="252" w:lineRule="auto"/>
        <w:ind w:firstLine="567"/>
        <w:jc w:val="center"/>
        <w:rPr>
          <w:b/>
          <w:lang w:eastAsia="en-US"/>
        </w:rPr>
      </w:pPr>
    </w:p>
    <w:p w14:paraId="670E3A81" w14:textId="27E749B2" w:rsidR="00DC0AAF" w:rsidRDefault="00DC0AAF" w:rsidP="00DC0AAF">
      <w:pPr>
        <w:spacing w:after="200" w:line="252" w:lineRule="auto"/>
        <w:ind w:firstLine="567"/>
        <w:jc w:val="center"/>
        <w:rPr>
          <w:b/>
          <w:lang w:eastAsia="en-US"/>
        </w:rPr>
      </w:pPr>
    </w:p>
    <w:p w14:paraId="6F02FB8A" w14:textId="6078E114" w:rsidR="00DC0AAF" w:rsidRDefault="00DC0AAF" w:rsidP="00DC0AAF">
      <w:pPr>
        <w:spacing w:after="200" w:line="252" w:lineRule="auto"/>
        <w:ind w:firstLine="567"/>
        <w:jc w:val="center"/>
        <w:rPr>
          <w:b/>
          <w:lang w:eastAsia="en-US"/>
        </w:rPr>
      </w:pPr>
    </w:p>
    <w:p w14:paraId="185FB787" w14:textId="2B1061CD" w:rsidR="00DC0AAF" w:rsidRDefault="00DC0AAF" w:rsidP="00DC0AAF">
      <w:pPr>
        <w:spacing w:after="200" w:line="252" w:lineRule="auto"/>
        <w:ind w:firstLine="567"/>
        <w:jc w:val="center"/>
        <w:rPr>
          <w:b/>
          <w:lang w:eastAsia="en-US"/>
        </w:rPr>
      </w:pPr>
    </w:p>
    <w:p w14:paraId="2E84D24F" w14:textId="3884FC90" w:rsidR="00DC0AAF" w:rsidRDefault="00DC0AAF" w:rsidP="00DC0AAF">
      <w:pPr>
        <w:spacing w:after="200" w:line="252" w:lineRule="auto"/>
        <w:ind w:firstLine="567"/>
        <w:jc w:val="center"/>
        <w:rPr>
          <w:b/>
          <w:lang w:eastAsia="en-US"/>
        </w:rPr>
      </w:pPr>
    </w:p>
    <w:p w14:paraId="60D9EE50" w14:textId="23985046" w:rsidR="00DC0AAF" w:rsidRDefault="00DC0AAF" w:rsidP="00DC0AAF">
      <w:pPr>
        <w:spacing w:after="200" w:line="252" w:lineRule="auto"/>
        <w:ind w:firstLine="567"/>
        <w:jc w:val="center"/>
        <w:rPr>
          <w:b/>
          <w:lang w:eastAsia="en-US"/>
        </w:rPr>
      </w:pPr>
    </w:p>
    <w:p w14:paraId="254C65C6" w14:textId="7EE91652" w:rsidR="00DC0AAF" w:rsidRDefault="00DC0AAF" w:rsidP="00DC0AAF">
      <w:pPr>
        <w:spacing w:after="200" w:line="252" w:lineRule="auto"/>
        <w:ind w:firstLine="567"/>
        <w:jc w:val="center"/>
        <w:rPr>
          <w:b/>
          <w:lang w:eastAsia="en-US"/>
        </w:rPr>
      </w:pPr>
    </w:p>
    <w:p w14:paraId="4F0A4D3C" w14:textId="5941E3F7" w:rsidR="00DC0AAF" w:rsidRDefault="00DC0AAF" w:rsidP="00DC0AAF">
      <w:pPr>
        <w:spacing w:after="200" w:line="252" w:lineRule="auto"/>
        <w:ind w:firstLine="567"/>
        <w:jc w:val="center"/>
        <w:rPr>
          <w:b/>
          <w:lang w:eastAsia="en-US"/>
        </w:rPr>
      </w:pPr>
    </w:p>
    <w:p w14:paraId="4FD36D85" w14:textId="7D1D6BA4" w:rsidR="00DC0AAF" w:rsidRDefault="00DC0AAF" w:rsidP="00DC0AAF">
      <w:pPr>
        <w:spacing w:after="200" w:line="252" w:lineRule="auto"/>
        <w:ind w:firstLine="567"/>
        <w:jc w:val="center"/>
        <w:rPr>
          <w:b/>
          <w:lang w:eastAsia="en-US"/>
        </w:rPr>
      </w:pPr>
    </w:p>
    <w:p w14:paraId="6CB77B18" w14:textId="55FA461F" w:rsidR="00DC0AAF" w:rsidRDefault="00DC0AAF" w:rsidP="00DC0AAF">
      <w:pPr>
        <w:spacing w:after="200" w:line="252" w:lineRule="auto"/>
        <w:ind w:firstLine="567"/>
        <w:jc w:val="center"/>
        <w:rPr>
          <w:b/>
          <w:lang w:eastAsia="en-US"/>
        </w:rPr>
      </w:pPr>
    </w:p>
    <w:p w14:paraId="7B5B841B" w14:textId="4AAB7D26" w:rsidR="00610E72" w:rsidRPr="0070498E" w:rsidRDefault="00610E72" w:rsidP="00610E72">
      <w:pPr>
        <w:pStyle w:val="a5"/>
        <w:spacing w:line="276" w:lineRule="auto"/>
        <w:jc w:val="right"/>
        <w:rPr>
          <w:bCs/>
        </w:rPr>
      </w:pPr>
      <w:r w:rsidRPr="0070498E">
        <w:rPr>
          <w:bCs/>
        </w:rPr>
        <w:lastRenderedPageBreak/>
        <w:t xml:space="preserve">Приложение </w:t>
      </w:r>
      <w:r w:rsidR="00FC6374">
        <w:rPr>
          <w:bCs/>
        </w:rPr>
        <w:t>2</w:t>
      </w:r>
      <w:r w:rsidRPr="0070498E">
        <w:rPr>
          <w:bCs/>
        </w:rPr>
        <w:t xml:space="preserve"> </w:t>
      </w:r>
    </w:p>
    <w:p w14:paraId="00E7F886" w14:textId="77777777" w:rsidR="00610E72" w:rsidRPr="0070498E" w:rsidRDefault="00610E72" w:rsidP="00610E72">
      <w:pPr>
        <w:pStyle w:val="a5"/>
        <w:spacing w:line="276" w:lineRule="auto"/>
        <w:jc w:val="right"/>
        <w:rPr>
          <w:bCs/>
        </w:rPr>
      </w:pPr>
      <w:r w:rsidRPr="0070498E">
        <w:rPr>
          <w:bCs/>
        </w:rPr>
        <w:t xml:space="preserve">к Государственному Контракту </w:t>
      </w:r>
    </w:p>
    <w:p w14:paraId="5E35D1C5" w14:textId="4CD8028C" w:rsidR="00610E72" w:rsidRPr="0070498E" w:rsidRDefault="00610E72" w:rsidP="00610E72">
      <w:pPr>
        <w:pStyle w:val="a5"/>
        <w:spacing w:line="276" w:lineRule="auto"/>
        <w:jc w:val="right"/>
        <w:rPr>
          <w:bCs/>
        </w:rPr>
      </w:pPr>
      <w:r w:rsidRPr="0070498E">
        <w:rPr>
          <w:bCs/>
        </w:rPr>
        <w:t>№</w:t>
      </w:r>
      <w:r w:rsidR="00AC3523" w:rsidRPr="0070498E">
        <w:rPr>
          <w:bCs/>
        </w:rPr>
        <w:t xml:space="preserve"> </w:t>
      </w:r>
      <w:r w:rsidRPr="0070498E">
        <w:rPr>
          <w:bCs/>
        </w:rPr>
        <w:t xml:space="preserve"> </w:t>
      </w:r>
      <w:r w:rsidR="00AC1078" w:rsidRPr="0070498E">
        <w:rPr>
          <w:bCs/>
        </w:rPr>
        <w:t xml:space="preserve">   </w:t>
      </w:r>
      <w:r w:rsidRPr="0070498E">
        <w:rPr>
          <w:bCs/>
        </w:rPr>
        <w:t xml:space="preserve">от </w:t>
      </w:r>
      <w:proofErr w:type="gramStart"/>
      <w:r w:rsidRPr="0070498E">
        <w:rPr>
          <w:bCs/>
        </w:rPr>
        <w:t>«</w:t>
      </w:r>
      <w:r w:rsidR="00AC3523" w:rsidRPr="0070498E">
        <w:rPr>
          <w:bCs/>
        </w:rPr>
        <w:t xml:space="preserve">  </w:t>
      </w:r>
      <w:proofErr w:type="gramEnd"/>
      <w:r w:rsidR="00AC1078" w:rsidRPr="0070498E">
        <w:rPr>
          <w:bCs/>
        </w:rPr>
        <w:t xml:space="preserve">  </w:t>
      </w:r>
      <w:r w:rsidRPr="0070498E">
        <w:rPr>
          <w:bCs/>
        </w:rPr>
        <w:t xml:space="preserve">» </w:t>
      </w:r>
      <w:r w:rsidR="00AC3523" w:rsidRPr="0070498E">
        <w:rPr>
          <w:bCs/>
        </w:rPr>
        <w:t xml:space="preserve"> </w:t>
      </w:r>
      <w:r w:rsidR="00AC1078" w:rsidRPr="0070498E">
        <w:rPr>
          <w:bCs/>
        </w:rPr>
        <w:t xml:space="preserve">     </w:t>
      </w:r>
      <w:r w:rsidR="00AC3523" w:rsidRPr="0070498E">
        <w:rPr>
          <w:bCs/>
        </w:rPr>
        <w:t xml:space="preserve">       </w:t>
      </w:r>
      <w:r w:rsidRPr="0070498E">
        <w:rPr>
          <w:bCs/>
        </w:rPr>
        <w:t xml:space="preserve"> 2026 г.</w:t>
      </w:r>
    </w:p>
    <w:p w14:paraId="5664FD70" w14:textId="77777777" w:rsidR="00610E72" w:rsidRPr="0070498E" w:rsidRDefault="00610E72" w:rsidP="00BF657D">
      <w:pPr>
        <w:ind w:right="-1" w:firstLine="709"/>
        <w:jc w:val="center"/>
        <w:rPr>
          <w:b/>
        </w:rPr>
      </w:pPr>
    </w:p>
    <w:p w14:paraId="65A7B4BC" w14:textId="799580A9" w:rsidR="00610E72" w:rsidRPr="0070498E" w:rsidRDefault="00FC6374" w:rsidP="00610E72">
      <w:pPr>
        <w:spacing w:line="276" w:lineRule="auto"/>
        <w:jc w:val="center"/>
        <w:rPr>
          <w:b/>
          <w:bCs/>
        </w:rPr>
      </w:pPr>
      <w:bookmarkStart w:id="1" w:name="_Hlk229434911"/>
      <w:r>
        <w:rPr>
          <w:b/>
          <w:bCs/>
        </w:rPr>
        <w:t>ХАРАКТЕРИСТИКИ</w:t>
      </w:r>
      <w:r w:rsidR="00610E72" w:rsidRPr="0070498E">
        <w:rPr>
          <w:b/>
          <w:bCs/>
        </w:rPr>
        <w:t xml:space="preserve"> ОБЪЕКТА ЗАКУПКИ</w:t>
      </w:r>
    </w:p>
    <w:p w14:paraId="04A705E6" w14:textId="056FB84A" w:rsidR="008502EB" w:rsidRPr="0070498E" w:rsidRDefault="008502EB" w:rsidP="00E3334C">
      <w:pPr>
        <w:rPr>
          <w:b/>
          <w:bCs/>
        </w:rPr>
      </w:pPr>
    </w:p>
    <w:tbl>
      <w:tblPr>
        <w:tblW w:w="0" w:type="auto"/>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70"/>
        <w:gridCol w:w="1961"/>
        <w:gridCol w:w="3118"/>
        <w:gridCol w:w="4673"/>
      </w:tblGrid>
      <w:tr w:rsidR="00162365" w:rsidRPr="006D4252" w14:paraId="29744A27" w14:textId="77777777" w:rsidTr="00AF53CF">
        <w:trPr>
          <w:tblHeader/>
        </w:trPr>
        <w:tc>
          <w:tcPr>
            <w:tcW w:w="0" w:type="auto"/>
            <w:shd w:val="clear" w:color="auto" w:fill="FFFFFF"/>
            <w:tcMar>
              <w:top w:w="150" w:type="dxa"/>
              <w:left w:w="0" w:type="dxa"/>
              <w:bottom w:w="150" w:type="dxa"/>
              <w:right w:w="240" w:type="dxa"/>
            </w:tcMar>
            <w:vAlign w:val="center"/>
            <w:hideMark/>
          </w:tcPr>
          <w:bookmarkEnd w:id="1"/>
          <w:p w14:paraId="68B6C1E0" w14:textId="77777777" w:rsidR="00162365" w:rsidRPr="006D4252" w:rsidRDefault="00162365" w:rsidP="00AF53CF">
            <w:pPr>
              <w:contextualSpacing/>
              <w:rPr>
                <w:color w:val="0F1115"/>
                <w:sz w:val="22"/>
                <w:szCs w:val="22"/>
              </w:rPr>
            </w:pPr>
            <w:r w:rsidRPr="006D4252">
              <w:rPr>
                <w:color w:val="0F1115"/>
                <w:sz w:val="22"/>
                <w:szCs w:val="22"/>
              </w:rPr>
              <w:t>№</w:t>
            </w:r>
          </w:p>
        </w:tc>
        <w:tc>
          <w:tcPr>
            <w:tcW w:w="1961" w:type="dxa"/>
            <w:shd w:val="clear" w:color="auto" w:fill="FFFFFF"/>
            <w:tcMar>
              <w:top w:w="150" w:type="dxa"/>
              <w:left w:w="240" w:type="dxa"/>
              <w:bottom w:w="150" w:type="dxa"/>
              <w:right w:w="240" w:type="dxa"/>
            </w:tcMar>
            <w:vAlign w:val="center"/>
            <w:hideMark/>
          </w:tcPr>
          <w:p w14:paraId="4638AAC2" w14:textId="77777777" w:rsidR="00162365" w:rsidRPr="006D4252" w:rsidRDefault="00162365" w:rsidP="00AF53CF">
            <w:pPr>
              <w:contextualSpacing/>
              <w:rPr>
                <w:color w:val="0F1115"/>
                <w:sz w:val="22"/>
                <w:szCs w:val="22"/>
              </w:rPr>
            </w:pPr>
            <w:r w:rsidRPr="006D4252">
              <w:rPr>
                <w:color w:val="0F1115"/>
                <w:sz w:val="22"/>
                <w:szCs w:val="22"/>
              </w:rPr>
              <w:t>Тип товара</w:t>
            </w:r>
          </w:p>
        </w:tc>
        <w:tc>
          <w:tcPr>
            <w:tcW w:w="3118" w:type="dxa"/>
            <w:shd w:val="clear" w:color="auto" w:fill="FFFFFF"/>
            <w:tcMar>
              <w:top w:w="150" w:type="dxa"/>
              <w:left w:w="240" w:type="dxa"/>
              <w:bottom w:w="150" w:type="dxa"/>
              <w:right w:w="240" w:type="dxa"/>
            </w:tcMar>
            <w:vAlign w:val="center"/>
            <w:hideMark/>
          </w:tcPr>
          <w:p w14:paraId="06FB9C09" w14:textId="77777777" w:rsidR="00162365" w:rsidRPr="006D4252" w:rsidRDefault="00162365" w:rsidP="00AF53CF">
            <w:pPr>
              <w:contextualSpacing/>
              <w:rPr>
                <w:color w:val="0F1115"/>
                <w:sz w:val="22"/>
                <w:szCs w:val="22"/>
              </w:rPr>
            </w:pPr>
            <w:r w:rsidRPr="006D4252">
              <w:rPr>
                <w:color w:val="0F1115"/>
                <w:sz w:val="22"/>
                <w:szCs w:val="22"/>
              </w:rPr>
              <w:t>Характеристика</w:t>
            </w:r>
          </w:p>
        </w:tc>
        <w:tc>
          <w:tcPr>
            <w:tcW w:w="4673" w:type="dxa"/>
            <w:shd w:val="clear" w:color="auto" w:fill="FFFFFF"/>
            <w:tcMar>
              <w:top w:w="150" w:type="dxa"/>
              <w:left w:w="240" w:type="dxa"/>
              <w:bottom w:w="150" w:type="dxa"/>
              <w:right w:w="240" w:type="dxa"/>
            </w:tcMar>
            <w:vAlign w:val="center"/>
            <w:hideMark/>
          </w:tcPr>
          <w:p w14:paraId="7D9DCAA6" w14:textId="77777777" w:rsidR="00162365" w:rsidRPr="006D4252" w:rsidRDefault="00162365" w:rsidP="00AF53CF">
            <w:pPr>
              <w:contextualSpacing/>
              <w:rPr>
                <w:color w:val="0F1115"/>
                <w:sz w:val="22"/>
                <w:szCs w:val="22"/>
              </w:rPr>
            </w:pPr>
            <w:r w:rsidRPr="006D4252">
              <w:rPr>
                <w:color w:val="0F1115"/>
                <w:sz w:val="22"/>
                <w:szCs w:val="22"/>
              </w:rPr>
              <w:t>Допустимое значение / требование</w:t>
            </w:r>
          </w:p>
        </w:tc>
      </w:tr>
      <w:tr w:rsidR="000D05DC" w:rsidRPr="006D4252" w14:paraId="34907F2F" w14:textId="77777777" w:rsidTr="00AF53CF">
        <w:tc>
          <w:tcPr>
            <w:tcW w:w="0" w:type="auto"/>
            <w:vMerge w:val="restart"/>
            <w:shd w:val="clear" w:color="auto" w:fill="FFFFFF"/>
            <w:tcMar>
              <w:top w:w="150" w:type="dxa"/>
              <w:left w:w="0" w:type="dxa"/>
              <w:bottom w:w="150" w:type="dxa"/>
              <w:right w:w="240" w:type="dxa"/>
            </w:tcMar>
            <w:vAlign w:val="center"/>
            <w:hideMark/>
          </w:tcPr>
          <w:p w14:paraId="6D4D79C8" w14:textId="77777777" w:rsidR="000D05DC" w:rsidRPr="006D4252" w:rsidRDefault="000D05DC" w:rsidP="00725905">
            <w:pPr>
              <w:contextualSpacing/>
              <w:jc w:val="center"/>
              <w:rPr>
                <w:color w:val="0F1115"/>
                <w:sz w:val="22"/>
                <w:szCs w:val="22"/>
              </w:rPr>
            </w:pPr>
            <w:r w:rsidRPr="006D4252">
              <w:rPr>
                <w:color w:val="0F1115"/>
                <w:sz w:val="22"/>
                <w:szCs w:val="22"/>
              </w:rPr>
              <w:t>1</w:t>
            </w:r>
          </w:p>
        </w:tc>
        <w:tc>
          <w:tcPr>
            <w:tcW w:w="1961" w:type="dxa"/>
            <w:vMerge w:val="restart"/>
            <w:shd w:val="clear" w:color="auto" w:fill="FFFFFF"/>
            <w:tcMar>
              <w:top w:w="150" w:type="dxa"/>
              <w:left w:w="240" w:type="dxa"/>
              <w:bottom w:w="150" w:type="dxa"/>
              <w:right w:w="240" w:type="dxa"/>
            </w:tcMar>
            <w:vAlign w:val="center"/>
            <w:hideMark/>
          </w:tcPr>
          <w:p w14:paraId="5045CFA9" w14:textId="5B976830" w:rsidR="000D05DC" w:rsidRPr="006D4252" w:rsidRDefault="000D05DC" w:rsidP="003F7DC1">
            <w:pPr>
              <w:contextualSpacing/>
              <w:rPr>
                <w:color w:val="0F1115"/>
                <w:sz w:val="22"/>
                <w:szCs w:val="22"/>
              </w:rPr>
            </w:pPr>
            <w:r>
              <w:rPr>
                <w:b/>
                <w:bCs/>
                <w:color w:val="0F1115"/>
                <w:sz w:val="22"/>
                <w:szCs w:val="22"/>
              </w:rPr>
              <w:t xml:space="preserve">Подарочный набор </w:t>
            </w:r>
          </w:p>
        </w:tc>
        <w:tc>
          <w:tcPr>
            <w:tcW w:w="3118" w:type="dxa"/>
            <w:shd w:val="clear" w:color="auto" w:fill="FFFFFF"/>
            <w:tcMar>
              <w:top w:w="150" w:type="dxa"/>
              <w:left w:w="240" w:type="dxa"/>
              <w:bottom w:w="150" w:type="dxa"/>
              <w:right w:w="240" w:type="dxa"/>
            </w:tcMar>
            <w:vAlign w:val="center"/>
            <w:hideMark/>
          </w:tcPr>
          <w:p w14:paraId="213C76B7" w14:textId="77777777" w:rsidR="000D05DC" w:rsidRPr="006D4252" w:rsidRDefault="000D05DC" w:rsidP="00AF53CF">
            <w:pPr>
              <w:contextualSpacing/>
              <w:rPr>
                <w:color w:val="0F1115"/>
                <w:sz w:val="22"/>
                <w:szCs w:val="22"/>
              </w:rPr>
            </w:pPr>
            <w:r w:rsidRPr="006D4252">
              <w:rPr>
                <w:color w:val="0F1115"/>
                <w:sz w:val="22"/>
                <w:szCs w:val="22"/>
              </w:rPr>
              <w:t>Состав набора</w:t>
            </w:r>
          </w:p>
        </w:tc>
        <w:tc>
          <w:tcPr>
            <w:tcW w:w="4673" w:type="dxa"/>
            <w:shd w:val="clear" w:color="auto" w:fill="FFFFFF"/>
            <w:tcMar>
              <w:top w:w="150" w:type="dxa"/>
              <w:left w:w="240" w:type="dxa"/>
              <w:bottom w:w="150" w:type="dxa"/>
              <w:right w:w="0" w:type="dxa"/>
            </w:tcMar>
            <w:vAlign w:val="center"/>
            <w:hideMark/>
          </w:tcPr>
          <w:p w14:paraId="27A308AC" w14:textId="287A8EA8" w:rsidR="000D05DC" w:rsidRPr="006D4252" w:rsidRDefault="000D05DC" w:rsidP="009F1F5C">
            <w:pPr>
              <w:contextualSpacing/>
              <w:rPr>
                <w:color w:val="0F1115"/>
                <w:sz w:val="22"/>
                <w:szCs w:val="22"/>
              </w:rPr>
            </w:pPr>
            <w:r w:rsidRPr="006D4252">
              <w:rPr>
                <w:color w:val="0F1115"/>
                <w:sz w:val="22"/>
                <w:szCs w:val="22"/>
              </w:rPr>
              <w:t>Беспроводная зарядная станция</w:t>
            </w:r>
            <w:r>
              <w:rPr>
                <w:color w:val="0F1115"/>
                <w:sz w:val="22"/>
                <w:szCs w:val="22"/>
              </w:rPr>
              <w:t xml:space="preserve"> </w:t>
            </w:r>
            <w:r w:rsidRPr="00DA43F2">
              <w:t>Qi2.2 (до 25 Вт)</w:t>
            </w:r>
            <w:r w:rsidRPr="006D4252">
              <w:rPr>
                <w:color w:val="0F1115"/>
                <w:sz w:val="22"/>
                <w:szCs w:val="22"/>
              </w:rPr>
              <w:t>, сетевое зарядное устройство, кабель USB</w:t>
            </w:r>
            <w:r w:rsidRPr="006D4252">
              <w:rPr>
                <w:color w:val="0F1115"/>
                <w:sz w:val="22"/>
                <w:szCs w:val="22"/>
              </w:rPr>
              <w:noBreakHyphen/>
              <w:t xml:space="preserve">C / </w:t>
            </w:r>
            <w:r>
              <w:rPr>
                <w:color w:val="0F1115"/>
                <w:sz w:val="22"/>
                <w:szCs w:val="22"/>
              </w:rPr>
              <w:t>USB</w:t>
            </w:r>
            <w:r>
              <w:rPr>
                <w:color w:val="0F1115"/>
                <w:sz w:val="22"/>
                <w:szCs w:val="22"/>
              </w:rPr>
              <w:noBreakHyphen/>
              <w:t>C, портативный аккумулятор</w:t>
            </w:r>
          </w:p>
        </w:tc>
      </w:tr>
      <w:tr w:rsidR="000D05DC" w:rsidRPr="006D4252" w14:paraId="39CD700E" w14:textId="77777777" w:rsidTr="00AF53CF">
        <w:tc>
          <w:tcPr>
            <w:tcW w:w="0" w:type="auto"/>
            <w:vMerge/>
            <w:shd w:val="clear" w:color="auto" w:fill="FFFFFF"/>
            <w:tcMar>
              <w:top w:w="150" w:type="dxa"/>
              <w:left w:w="0" w:type="dxa"/>
              <w:bottom w:w="150" w:type="dxa"/>
              <w:right w:w="240" w:type="dxa"/>
            </w:tcMar>
            <w:vAlign w:val="center"/>
          </w:tcPr>
          <w:p w14:paraId="4C50D954" w14:textId="77777777" w:rsidR="000D05DC" w:rsidRPr="006D4252" w:rsidRDefault="000D05DC" w:rsidP="00380079">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54AE57B6" w14:textId="77777777" w:rsidR="000D05DC" w:rsidRPr="006D4252" w:rsidRDefault="000D05DC" w:rsidP="00380079">
            <w:pPr>
              <w:contextualSpacing/>
              <w:rPr>
                <w:color w:val="0F1115"/>
                <w:sz w:val="22"/>
                <w:szCs w:val="22"/>
              </w:rPr>
            </w:pPr>
          </w:p>
        </w:tc>
        <w:tc>
          <w:tcPr>
            <w:tcW w:w="3118" w:type="dxa"/>
            <w:shd w:val="clear" w:color="auto" w:fill="FFFFFF"/>
            <w:tcMar>
              <w:top w:w="150" w:type="dxa"/>
              <w:left w:w="240" w:type="dxa"/>
              <w:bottom w:w="150" w:type="dxa"/>
              <w:right w:w="240" w:type="dxa"/>
            </w:tcMar>
            <w:vAlign w:val="center"/>
          </w:tcPr>
          <w:p w14:paraId="3F67C60C" w14:textId="6300AF72" w:rsidR="000D05DC" w:rsidRPr="006D4252" w:rsidRDefault="000D05DC" w:rsidP="00380079">
            <w:pPr>
              <w:contextualSpacing/>
              <w:rPr>
                <w:color w:val="0F1115"/>
                <w:sz w:val="22"/>
                <w:szCs w:val="22"/>
              </w:rPr>
            </w:pPr>
            <w:r w:rsidRPr="006D4252">
              <w:rPr>
                <w:color w:val="0F1115"/>
                <w:sz w:val="22"/>
                <w:szCs w:val="22"/>
              </w:rPr>
              <w:t>Сертификация</w:t>
            </w:r>
          </w:p>
        </w:tc>
        <w:tc>
          <w:tcPr>
            <w:tcW w:w="4673" w:type="dxa"/>
            <w:shd w:val="clear" w:color="auto" w:fill="FFFFFF"/>
            <w:tcMar>
              <w:top w:w="150" w:type="dxa"/>
              <w:left w:w="240" w:type="dxa"/>
              <w:bottom w:w="150" w:type="dxa"/>
              <w:right w:w="0" w:type="dxa"/>
            </w:tcMar>
            <w:vAlign w:val="center"/>
          </w:tcPr>
          <w:p w14:paraId="0B25878A" w14:textId="2C579510" w:rsidR="000D05DC" w:rsidRPr="006D4252" w:rsidRDefault="000D05DC" w:rsidP="00380079">
            <w:pPr>
              <w:contextualSpacing/>
              <w:rPr>
                <w:color w:val="0F1115"/>
                <w:sz w:val="22"/>
                <w:szCs w:val="22"/>
              </w:rPr>
            </w:pPr>
            <w:r w:rsidRPr="006D4252">
              <w:rPr>
                <w:color w:val="0F1115"/>
                <w:sz w:val="22"/>
                <w:szCs w:val="22"/>
              </w:rPr>
              <w:t>Действующие документы о соответствии требованиям ТР ТС ЕАЭС (ТР ТС 004/2011, 020/2011)</w:t>
            </w:r>
          </w:p>
        </w:tc>
      </w:tr>
      <w:tr w:rsidR="000D05DC" w:rsidRPr="006D4252" w14:paraId="52D54437" w14:textId="77777777" w:rsidTr="00AF53CF">
        <w:tc>
          <w:tcPr>
            <w:tcW w:w="0" w:type="auto"/>
            <w:vMerge/>
            <w:shd w:val="clear" w:color="auto" w:fill="FFFFFF"/>
            <w:tcMar>
              <w:top w:w="150" w:type="dxa"/>
              <w:left w:w="0" w:type="dxa"/>
              <w:bottom w:w="150" w:type="dxa"/>
              <w:right w:w="240" w:type="dxa"/>
            </w:tcMar>
            <w:vAlign w:val="center"/>
          </w:tcPr>
          <w:p w14:paraId="514C27A6" w14:textId="77777777" w:rsidR="000D05DC" w:rsidRPr="006D4252" w:rsidRDefault="000D05DC" w:rsidP="00380079">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7199E7B0" w14:textId="77777777" w:rsidR="000D05DC" w:rsidRPr="006D4252" w:rsidRDefault="000D05DC" w:rsidP="00380079">
            <w:pPr>
              <w:contextualSpacing/>
              <w:rPr>
                <w:color w:val="0F1115"/>
                <w:sz w:val="22"/>
                <w:szCs w:val="22"/>
              </w:rPr>
            </w:pPr>
          </w:p>
        </w:tc>
        <w:tc>
          <w:tcPr>
            <w:tcW w:w="3118" w:type="dxa"/>
            <w:shd w:val="clear" w:color="auto" w:fill="FFFFFF"/>
            <w:tcMar>
              <w:top w:w="150" w:type="dxa"/>
              <w:left w:w="240" w:type="dxa"/>
              <w:bottom w:w="150" w:type="dxa"/>
              <w:right w:w="240" w:type="dxa"/>
            </w:tcMar>
            <w:vAlign w:val="center"/>
          </w:tcPr>
          <w:p w14:paraId="385A49B8" w14:textId="36FE48D3" w:rsidR="000D05DC" w:rsidRPr="006D4252" w:rsidRDefault="000D05DC" w:rsidP="00380079">
            <w:pPr>
              <w:contextualSpacing/>
              <w:rPr>
                <w:color w:val="0F1115"/>
                <w:sz w:val="22"/>
                <w:szCs w:val="22"/>
              </w:rPr>
            </w:pPr>
            <w:r w:rsidRPr="006D4252">
              <w:rPr>
                <w:color w:val="0F1115"/>
                <w:sz w:val="22"/>
                <w:szCs w:val="22"/>
              </w:rPr>
              <w:t>Маркировка</w:t>
            </w:r>
          </w:p>
        </w:tc>
        <w:tc>
          <w:tcPr>
            <w:tcW w:w="4673" w:type="dxa"/>
            <w:shd w:val="clear" w:color="auto" w:fill="FFFFFF"/>
            <w:tcMar>
              <w:top w:w="150" w:type="dxa"/>
              <w:left w:w="240" w:type="dxa"/>
              <w:bottom w:w="150" w:type="dxa"/>
              <w:right w:w="0" w:type="dxa"/>
            </w:tcMar>
            <w:vAlign w:val="center"/>
          </w:tcPr>
          <w:p w14:paraId="7ACAD834" w14:textId="543CA177" w:rsidR="000D05DC" w:rsidRPr="006D4252" w:rsidRDefault="000D05DC" w:rsidP="00380079">
            <w:pPr>
              <w:contextualSpacing/>
              <w:rPr>
                <w:color w:val="0F1115"/>
                <w:sz w:val="22"/>
                <w:szCs w:val="22"/>
              </w:rPr>
            </w:pPr>
            <w:r w:rsidRPr="006D4252">
              <w:rPr>
                <w:color w:val="0F1115"/>
                <w:sz w:val="22"/>
                <w:szCs w:val="22"/>
              </w:rPr>
              <w:t>На русском языке в соответствии с ТР ТС</w:t>
            </w:r>
          </w:p>
        </w:tc>
      </w:tr>
      <w:tr w:rsidR="000D05DC" w:rsidRPr="006D4252" w14:paraId="4908DEE0" w14:textId="77777777" w:rsidTr="00AF53CF">
        <w:tc>
          <w:tcPr>
            <w:tcW w:w="0" w:type="auto"/>
            <w:vMerge/>
            <w:shd w:val="clear" w:color="auto" w:fill="FFFFFF"/>
            <w:tcMar>
              <w:top w:w="150" w:type="dxa"/>
              <w:left w:w="0" w:type="dxa"/>
              <w:bottom w:w="150" w:type="dxa"/>
              <w:right w:w="240" w:type="dxa"/>
            </w:tcMar>
            <w:vAlign w:val="center"/>
          </w:tcPr>
          <w:p w14:paraId="37D33921" w14:textId="77777777" w:rsidR="000D05DC" w:rsidRPr="006D4252" w:rsidRDefault="000D05DC" w:rsidP="00380079">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3D436EC5" w14:textId="77777777" w:rsidR="000D05DC" w:rsidRPr="006D4252" w:rsidRDefault="000D05DC" w:rsidP="00380079">
            <w:pPr>
              <w:contextualSpacing/>
              <w:rPr>
                <w:color w:val="0F1115"/>
                <w:sz w:val="22"/>
                <w:szCs w:val="22"/>
              </w:rPr>
            </w:pPr>
          </w:p>
        </w:tc>
        <w:tc>
          <w:tcPr>
            <w:tcW w:w="3118" w:type="dxa"/>
            <w:shd w:val="clear" w:color="auto" w:fill="FFFFFF"/>
            <w:tcMar>
              <w:top w:w="150" w:type="dxa"/>
              <w:left w:w="240" w:type="dxa"/>
              <w:bottom w:w="150" w:type="dxa"/>
              <w:right w:w="240" w:type="dxa"/>
            </w:tcMar>
            <w:vAlign w:val="center"/>
          </w:tcPr>
          <w:p w14:paraId="5EFD55DA" w14:textId="350B31C4" w:rsidR="000D05DC" w:rsidRPr="006D4252" w:rsidRDefault="000D05DC" w:rsidP="00380079">
            <w:pPr>
              <w:contextualSpacing/>
              <w:rPr>
                <w:color w:val="0F1115"/>
                <w:sz w:val="22"/>
                <w:szCs w:val="22"/>
              </w:rPr>
            </w:pPr>
            <w:r w:rsidRPr="006D4252">
              <w:rPr>
                <w:color w:val="0F1115"/>
                <w:sz w:val="22"/>
                <w:szCs w:val="22"/>
              </w:rPr>
              <w:t>Состояние товара</w:t>
            </w:r>
          </w:p>
        </w:tc>
        <w:tc>
          <w:tcPr>
            <w:tcW w:w="4673" w:type="dxa"/>
            <w:shd w:val="clear" w:color="auto" w:fill="FFFFFF"/>
            <w:tcMar>
              <w:top w:w="150" w:type="dxa"/>
              <w:left w:w="240" w:type="dxa"/>
              <w:bottom w:w="150" w:type="dxa"/>
              <w:right w:w="0" w:type="dxa"/>
            </w:tcMar>
            <w:vAlign w:val="center"/>
          </w:tcPr>
          <w:p w14:paraId="37D387AE" w14:textId="0980F663" w:rsidR="000D05DC" w:rsidRPr="006D4252" w:rsidRDefault="000D05DC" w:rsidP="00380079">
            <w:pPr>
              <w:contextualSpacing/>
              <w:rPr>
                <w:color w:val="0F1115"/>
                <w:sz w:val="22"/>
                <w:szCs w:val="22"/>
              </w:rPr>
            </w:pPr>
            <w:r w:rsidRPr="006D4252">
              <w:rPr>
                <w:color w:val="0F1115"/>
                <w:sz w:val="22"/>
                <w:szCs w:val="22"/>
              </w:rPr>
              <w:t>Новый, не бывший в употреблении, без повреждений и следов вскрытия упаковки</w:t>
            </w:r>
          </w:p>
        </w:tc>
      </w:tr>
      <w:tr w:rsidR="000D05DC" w:rsidRPr="006D4252" w14:paraId="430AC1F2" w14:textId="77777777" w:rsidTr="00AF53CF">
        <w:tc>
          <w:tcPr>
            <w:tcW w:w="0" w:type="auto"/>
            <w:vMerge/>
            <w:shd w:val="clear" w:color="auto" w:fill="FFFFFF"/>
            <w:tcMar>
              <w:top w:w="150" w:type="dxa"/>
              <w:left w:w="0" w:type="dxa"/>
              <w:bottom w:w="150" w:type="dxa"/>
              <w:right w:w="240" w:type="dxa"/>
            </w:tcMar>
            <w:vAlign w:val="center"/>
          </w:tcPr>
          <w:p w14:paraId="6D1CF41B" w14:textId="77777777" w:rsidR="000D05DC" w:rsidRPr="006D4252" w:rsidRDefault="000D05DC" w:rsidP="00380079">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0ACD91D2" w14:textId="77777777" w:rsidR="000D05DC" w:rsidRPr="006D4252" w:rsidRDefault="000D05DC" w:rsidP="00380079">
            <w:pPr>
              <w:contextualSpacing/>
              <w:rPr>
                <w:color w:val="0F1115"/>
                <w:sz w:val="22"/>
                <w:szCs w:val="22"/>
              </w:rPr>
            </w:pPr>
          </w:p>
        </w:tc>
        <w:tc>
          <w:tcPr>
            <w:tcW w:w="3118" w:type="dxa"/>
            <w:shd w:val="clear" w:color="auto" w:fill="FFFFFF"/>
            <w:tcMar>
              <w:top w:w="150" w:type="dxa"/>
              <w:left w:w="240" w:type="dxa"/>
              <w:bottom w:w="150" w:type="dxa"/>
              <w:right w:w="240" w:type="dxa"/>
            </w:tcMar>
            <w:vAlign w:val="center"/>
          </w:tcPr>
          <w:p w14:paraId="0B5FC8E2" w14:textId="3378E0B3" w:rsidR="000D05DC" w:rsidRPr="006D4252" w:rsidRDefault="000D05DC" w:rsidP="00380079">
            <w:pPr>
              <w:contextualSpacing/>
              <w:rPr>
                <w:color w:val="0F1115"/>
                <w:sz w:val="22"/>
                <w:szCs w:val="22"/>
              </w:rPr>
            </w:pPr>
            <w:r w:rsidRPr="006D4252">
              <w:rPr>
                <w:color w:val="0F1115"/>
                <w:sz w:val="22"/>
                <w:szCs w:val="22"/>
              </w:rPr>
              <w:t>Упаковка (коробка)</w:t>
            </w:r>
          </w:p>
        </w:tc>
        <w:tc>
          <w:tcPr>
            <w:tcW w:w="4673" w:type="dxa"/>
            <w:shd w:val="clear" w:color="auto" w:fill="FFFFFF"/>
            <w:tcMar>
              <w:top w:w="150" w:type="dxa"/>
              <w:left w:w="240" w:type="dxa"/>
              <w:bottom w:w="150" w:type="dxa"/>
              <w:right w:w="0" w:type="dxa"/>
            </w:tcMar>
            <w:vAlign w:val="center"/>
          </w:tcPr>
          <w:p w14:paraId="3F50F75D" w14:textId="77777777" w:rsidR="000D05DC" w:rsidRDefault="000D05DC" w:rsidP="00380079">
            <w:pPr>
              <w:contextualSpacing/>
              <w:rPr>
                <w:color w:val="0F1115"/>
                <w:sz w:val="22"/>
                <w:szCs w:val="22"/>
              </w:rPr>
            </w:pPr>
            <w:r w:rsidRPr="006D4252">
              <w:rPr>
                <w:color w:val="0F1115"/>
                <w:sz w:val="22"/>
                <w:szCs w:val="22"/>
              </w:rPr>
              <w:t xml:space="preserve">Белый </w:t>
            </w:r>
            <w:proofErr w:type="spellStart"/>
            <w:r w:rsidRPr="006D4252">
              <w:rPr>
                <w:color w:val="0F1115"/>
                <w:sz w:val="22"/>
                <w:szCs w:val="22"/>
              </w:rPr>
              <w:t>микрогофрокартон</w:t>
            </w:r>
            <w:proofErr w:type="spellEnd"/>
            <w:r w:rsidRPr="006D4252">
              <w:rPr>
                <w:color w:val="0F1115"/>
                <w:sz w:val="22"/>
                <w:szCs w:val="22"/>
              </w:rPr>
              <w:t xml:space="preserve">, размеры не менее 200×200×80 мм, нанесение мета-бренда </w:t>
            </w:r>
          </w:p>
          <w:p w14:paraId="1DE27B0A" w14:textId="4C4B96BD" w:rsidR="000D05DC" w:rsidRDefault="000D05DC" w:rsidP="00380079">
            <w:pPr>
              <w:contextualSpacing/>
              <w:rPr>
                <w:color w:val="0F1115"/>
                <w:sz w:val="22"/>
                <w:szCs w:val="22"/>
              </w:rPr>
            </w:pPr>
            <w:r w:rsidRPr="006D4252">
              <w:rPr>
                <w:color w:val="0F1115"/>
                <w:sz w:val="22"/>
                <w:szCs w:val="22"/>
              </w:rPr>
              <w:t>Санкт-Петербурга на русском языке по согласованию с Гос</w:t>
            </w:r>
            <w:r>
              <w:rPr>
                <w:color w:val="0F1115"/>
                <w:sz w:val="22"/>
                <w:szCs w:val="22"/>
              </w:rPr>
              <w:t xml:space="preserve">ударственным </w:t>
            </w:r>
            <w:r w:rsidRPr="006D4252">
              <w:rPr>
                <w:color w:val="0F1115"/>
                <w:sz w:val="22"/>
                <w:szCs w:val="22"/>
              </w:rPr>
              <w:t>заказчиком</w:t>
            </w:r>
            <w:r>
              <w:rPr>
                <w:color w:val="0F1115"/>
                <w:sz w:val="22"/>
                <w:szCs w:val="22"/>
              </w:rPr>
              <w:t>.</w:t>
            </w:r>
          </w:p>
          <w:p w14:paraId="74AA444A" w14:textId="16BB45F4" w:rsidR="000D05DC" w:rsidRPr="006D4252" w:rsidRDefault="000D05DC" w:rsidP="00605A76">
            <w:pPr>
              <w:contextualSpacing/>
              <w:rPr>
                <w:color w:val="0F1115"/>
                <w:sz w:val="22"/>
                <w:szCs w:val="22"/>
              </w:rPr>
            </w:pPr>
            <w:r w:rsidRPr="00162365">
              <w:rPr>
                <w:color w:val="0F1115"/>
                <w:sz w:val="22"/>
                <w:szCs w:val="22"/>
              </w:rPr>
              <w:t xml:space="preserve">Поставка товара осуществляется в </w:t>
            </w:r>
            <w:proofErr w:type="gramStart"/>
            <w:r w:rsidRPr="00162365">
              <w:rPr>
                <w:color w:val="0F1115"/>
                <w:sz w:val="22"/>
                <w:szCs w:val="22"/>
              </w:rPr>
              <w:t>индивидуальной потребительской упаковке</w:t>
            </w:r>
            <w:proofErr w:type="gramEnd"/>
            <w:r w:rsidRPr="00162365">
              <w:rPr>
                <w:color w:val="0F1115"/>
                <w:sz w:val="22"/>
                <w:szCs w:val="22"/>
              </w:rPr>
              <w:t xml:space="preserve"> уложенной в транспортную упаковку (гофрированный картон), обеспечивающую сохранность товара при перевозке и погрузо-разгрузочных работах. Каждое транспортное место должно быть промаркировано: наименование товара, количество мест.</w:t>
            </w:r>
          </w:p>
        </w:tc>
      </w:tr>
      <w:tr w:rsidR="000D05DC" w:rsidRPr="006D4252" w14:paraId="1B542A86" w14:textId="77777777" w:rsidTr="00C40ACC">
        <w:trPr>
          <w:trHeight w:val="1751"/>
        </w:trPr>
        <w:tc>
          <w:tcPr>
            <w:tcW w:w="0" w:type="auto"/>
            <w:vMerge/>
            <w:shd w:val="clear" w:color="auto" w:fill="FFFFFF"/>
            <w:tcMar>
              <w:top w:w="150" w:type="dxa"/>
              <w:left w:w="0" w:type="dxa"/>
              <w:bottom w:w="150" w:type="dxa"/>
              <w:right w:w="240" w:type="dxa"/>
            </w:tcMar>
            <w:vAlign w:val="center"/>
          </w:tcPr>
          <w:p w14:paraId="31DE454D" w14:textId="77777777" w:rsidR="000D05DC" w:rsidRPr="006D4252" w:rsidRDefault="000D05DC" w:rsidP="00380079">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37156B85" w14:textId="77777777" w:rsidR="000D05DC" w:rsidRPr="006D4252" w:rsidRDefault="000D05DC" w:rsidP="00380079">
            <w:pPr>
              <w:contextualSpacing/>
              <w:rPr>
                <w:color w:val="0F1115"/>
                <w:sz w:val="22"/>
                <w:szCs w:val="22"/>
              </w:rPr>
            </w:pPr>
          </w:p>
        </w:tc>
        <w:tc>
          <w:tcPr>
            <w:tcW w:w="3118" w:type="dxa"/>
            <w:shd w:val="clear" w:color="auto" w:fill="FFFFFF"/>
            <w:tcMar>
              <w:top w:w="150" w:type="dxa"/>
              <w:left w:w="240" w:type="dxa"/>
              <w:bottom w:w="150" w:type="dxa"/>
              <w:right w:w="240" w:type="dxa"/>
            </w:tcMar>
            <w:vAlign w:val="center"/>
          </w:tcPr>
          <w:p w14:paraId="4BCAB145" w14:textId="57736E38" w:rsidR="000D05DC" w:rsidRPr="006D4252" w:rsidRDefault="000D05DC" w:rsidP="00380079">
            <w:pPr>
              <w:contextualSpacing/>
              <w:rPr>
                <w:color w:val="0F1115"/>
                <w:sz w:val="22"/>
                <w:szCs w:val="22"/>
              </w:rPr>
            </w:pPr>
            <w:r>
              <w:rPr>
                <w:bCs/>
                <w:color w:val="000000"/>
                <w:sz w:val="22"/>
                <w:szCs w:val="22"/>
              </w:rPr>
              <w:t>С</w:t>
            </w:r>
            <w:r w:rsidRPr="0068061D">
              <w:rPr>
                <w:bCs/>
                <w:color w:val="000000"/>
                <w:sz w:val="22"/>
                <w:szCs w:val="22"/>
              </w:rPr>
              <w:t>ертификат</w:t>
            </w:r>
          </w:p>
        </w:tc>
        <w:tc>
          <w:tcPr>
            <w:tcW w:w="4673" w:type="dxa"/>
            <w:shd w:val="clear" w:color="auto" w:fill="FFFFFF"/>
            <w:tcMar>
              <w:top w:w="150" w:type="dxa"/>
              <w:left w:w="240" w:type="dxa"/>
              <w:bottom w:w="150" w:type="dxa"/>
              <w:right w:w="0" w:type="dxa"/>
            </w:tcMar>
          </w:tcPr>
          <w:p w14:paraId="353C01BE" w14:textId="72312A77" w:rsidR="000D05DC" w:rsidRDefault="000D05DC" w:rsidP="00380079">
            <w:pPr>
              <w:contextualSpacing/>
              <w:rPr>
                <w:bCs/>
                <w:color w:val="000000"/>
                <w:sz w:val="22"/>
                <w:szCs w:val="22"/>
              </w:rPr>
            </w:pPr>
            <w:r w:rsidRPr="0068061D">
              <w:rPr>
                <w:bCs/>
                <w:color w:val="000000"/>
                <w:sz w:val="22"/>
                <w:szCs w:val="22"/>
              </w:rPr>
              <w:t>К каждому изделию ид</w:t>
            </w:r>
            <w:r>
              <w:rPr>
                <w:bCs/>
                <w:color w:val="000000"/>
                <w:sz w:val="22"/>
                <w:szCs w:val="22"/>
              </w:rPr>
              <w:t>ё</w:t>
            </w:r>
            <w:r w:rsidRPr="0068061D">
              <w:rPr>
                <w:bCs/>
                <w:color w:val="000000"/>
                <w:sz w:val="22"/>
                <w:szCs w:val="22"/>
              </w:rPr>
              <w:t>т индивидуальный сертификат, включающий в себя: - изображение достопримечательностей</w:t>
            </w:r>
            <w:r>
              <w:rPr>
                <w:bCs/>
                <w:color w:val="000000"/>
                <w:sz w:val="22"/>
                <w:szCs w:val="22"/>
              </w:rPr>
              <w:t xml:space="preserve"> и товара</w:t>
            </w:r>
            <w:r w:rsidRPr="0068061D">
              <w:rPr>
                <w:bCs/>
                <w:color w:val="000000"/>
                <w:sz w:val="22"/>
                <w:szCs w:val="22"/>
              </w:rPr>
              <w:t>; -</w:t>
            </w:r>
            <w:r>
              <w:rPr>
                <w:bCs/>
                <w:color w:val="000000"/>
                <w:sz w:val="22"/>
                <w:szCs w:val="22"/>
              </w:rPr>
              <w:t xml:space="preserve"> краткий</w:t>
            </w:r>
            <w:r w:rsidRPr="0068061D">
              <w:rPr>
                <w:bCs/>
                <w:color w:val="000000"/>
                <w:sz w:val="22"/>
                <w:szCs w:val="22"/>
              </w:rPr>
              <w:t xml:space="preserve"> текст </w:t>
            </w:r>
            <w:r>
              <w:rPr>
                <w:bCs/>
                <w:color w:val="000000"/>
                <w:sz w:val="22"/>
                <w:szCs w:val="22"/>
              </w:rPr>
              <w:t>с описанием истории города и товара;</w:t>
            </w:r>
            <w:r w:rsidRPr="0068061D">
              <w:rPr>
                <w:bCs/>
                <w:color w:val="000000"/>
                <w:sz w:val="22"/>
                <w:szCs w:val="22"/>
              </w:rPr>
              <w:t xml:space="preserve"> -</w:t>
            </w:r>
            <w:r>
              <w:rPr>
                <w:bCs/>
                <w:color w:val="000000"/>
                <w:sz w:val="22"/>
                <w:szCs w:val="22"/>
              </w:rPr>
              <w:t xml:space="preserve"> </w:t>
            </w:r>
            <w:r w:rsidRPr="0068061D">
              <w:rPr>
                <w:bCs/>
                <w:color w:val="000000"/>
                <w:sz w:val="22"/>
                <w:szCs w:val="22"/>
              </w:rPr>
              <w:t xml:space="preserve">логотипы Санкт-Петербурга. Формат сертификата </w:t>
            </w:r>
            <w:r>
              <w:rPr>
                <w:bCs/>
                <w:color w:val="000000"/>
                <w:sz w:val="22"/>
                <w:szCs w:val="22"/>
              </w:rPr>
              <w:t>по согласованию с Государственным заказчиком</w:t>
            </w:r>
            <w:r w:rsidRPr="0068061D">
              <w:rPr>
                <w:bCs/>
                <w:color w:val="000000"/>
                <w:sz w:val="22"/>
                <w:szCs w:val="22"/>
              </w:rPr>
              <w:t>.</w:t>
            </w:r>
          </w:p>
          <w:p w14:paraId="39FF89BF" w14:textId="77777777" w:rsidR="000D05DC" w:rsidRPr="006D4252" w:rsidRDefault="000D05DC" w:rsidP="00380079">
            <w:pPr>
              <w:contextualSpacing/>
              <w:rPr>
                <w:color w:val="0F1115"/>
                <w:sz w:val="22"/>
                <w:szCs w:val="22"/>
              </w:rPr>
            </w:pPr>
          </w:p>
        </w:tc>
      </w:tr>
      <w:tr w:rsidR="000D05DC" w:rsidRPr="006D4252" w14:paraId="577BAF81" w14:textId="77777777" w:rsidTr="00C40ACC">
        <w:trPr>
          <w:trHeight w:val="1118"/>
        </w:trPr>
        <w:tc>
          <w:tcPr>
            <w:tcW w:w="0" w:type="auto"/>
            <w:vMerge/>
            <w:shd w:val="clear" w:color="auto" w:fill="FFFFFF"/>
            <w:tcMar>
              <w:top w:w="150" w:type="dxa"/>
              <w:left w:w="0" w:type="dxa"/>
              <w:bottom w:w="150" w:type="dxa"/>
              <w:right w:w="240" w:type="dxa"/>
            </w:tcMar>
            <w:vAlign w:val="center"/>
          </w:tcPr>
          <w:p w14:paraId="168686FE"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41F575DF" w14:textId="77777777" w:rsidR="000D05DC" w:rsidRPr="006D4252" w:rsidRDefault="000D05DC" w:rsidP="00C40ACC">
            <w:pPr>
              <w:contextualSpacing/>
              <w:rPr>
                <w:color w:val="0F1115"/>
                <w:sz w:val="22"/>
                <w:szCs w:val="22"/>
              </w:rPr>
            </w:pPr>
          </w:p>
        </w:tc>
        <w:tc>
          <w:tcPr>
            <w:tcW w:w="3118" w:type="dxa"/>
            <w:shd w:val="clear" w:color="auto" w:fill="FFFFFF"/>
            <w:tcMar>
              <w:top w:w="150" w:type="dxa"/>
              <w:left w:w="240" w:type="dxa"/>
              <w:bottom w:w="150" w:type="dxa"/>
              <w:right w:w="240" w:type="dxa"/>
            </w:tcMar>
            <w:vAlign w:val="center"/>
          </w:tcPr>
          <w:p w14:paraId="00B7BD50" w14:textId="63AE5D8F" w:rsidR="000D05DC" w:rsidRDefault="000D05DC" w:rsidP="00C40ACC">
            <w:pPr>
              <w:contextualSpacing/>
              <w:rPr>
                <w:bCs/>
                <w:color w:val="000000"/>
                <w:sz w:val="22"/>
                <w:szCs w:val="22"/>
              </w:rPr>
            </w:pPr>
            <w:r>
              <w:rPr>
                <w:color w:val="0F1115"/>
                <w:sz w:val="22"/>
                <w:szCs w:val="22"/>
              </w:rPr>
              <w:t>Сигнальный образец</w:t>
            </w:r>
          </w:p>
        </w:tc>
        <w:tc>
          <w:tcPr>
            <w:tcW w:w="4673" w:type="dxa"/>
            <w:shd w:val="clear" w:color="auto" w:fill="FFFFFF"/>
            <w:tcMar>
              <w:top w:w="150" w:type="dxa"/>
              <w:left w:w="240" w:type="dxa"/>
              <w:bottom w:w="150" w:type="dxa"/>
              <w:right w:w="0" w:type="dxa"/>
            </w:tcMar>
            <w:vAlign w:val="center"/>
          </w:tcPr>
          <w:p w14:paraId="23E65C9D" w14:textId="334812AA" w:rsidR="000D05DC" w:rsidRPr="0068061D" w:rsidRDefault="000D05DC" w:rsidP="00C40ACC">
            <w:pPr>
              <w:contextualSpacing/>
              <w:rPr>
                <w:bCs/>
                <w:color w:val="000000"/>
                <w:sz w:val="22"/>
                <w:szCs w:val="22"/>
              </w:rPr>
            </w:pPr>
            <w:r>
              <w:rPr>
                <w:color w:val="0F1115"/>
                <w:sz w:val="22"/>
                <w:szCs w:val="22"/>
              </w:rPr>
              <w:t>Исполнитель предоставляет Государственному заказчику на согласование сигнальный образец сувенирной продукции. Сигнальный образец сувенирной продукции не учитывается в общем количестве сувенирной продукции при поставке</w:t>
            </w:r>
          </w:p>
        </w:tc>
      </w:tr>
      <w:tr w:rsidR="000D05DC" w:rsidRPr="006D4252" w14:paraId="5F004C05" w14:textId="77777777" w:rsidTr="000D05DC">
        <w:trPr>
          <w:trHeight w:val="705"/>
        </w:trPr>
        <w:tc>
          <w:tcPr>
            <w:tcW w:w="0" w:type="auto"/>
            <w:vMerge/>
            <w:shd w:val="clear" w:color="auto" w:fill="FFFFFF"/>
            <w:tcMar>
              <w:top w:w="150" w:type="dxa"/>
              <w:left w:w="0" w:type="dxa"/>
              <w:bottom w:w="150" w:type="dxa"/>
              <w:right w:w="240" w:type="dxa"/>
            </w:tcMar>
            <w:vAlign w:val="center"/>
          </w:tcPr>
          <w:p w14:paraId="1B0A5092"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75C1B406" w14:textId="77777777" w:rsidR="000D05DC" w:rsidRPr="006D4252" w:rsidRDefault="000D05DC" w:rsidP="00C40ACC">
            <w:pPr>
              <w:contextualSpacing/>
              <w:rPr>
                <w:color w:val="0F1115"/>
                <w:sz w:val="22"/>
                <w:szCs w:val="22"/>
              </w:rPr>
            </w:pPr>
          </w:p>
        </w:tc>
        <w:tc>
          <w:tcPr>
            <w:tcW w:w="3118" w:type="dxa"/>
            <w:shd w:val="clear" w:color="auto" w:fill="FFFFFF"/>
            <w:tcMar>
              <w:top w:w="150" w:type="dxa"/>
              <w:left w:w="240" w:type="dxa"/>
              <w:bottom w:w="150" w:type="dxa"/>
              <w:right w:w="240" w:type="dxa"/>
            </w:tcMar>
            <w:vAlign w:val="center"/>
          </w:tcPr>
          <w:p w14:paraId="232432DB" w14:textId="2002C5B6" w:rsidR="000D05DC" w:rsidRDefault="000D05DC" w:rsidP="00C40ACC">
            <w:pPr>
              <w:contextualSpacing/>
              <w:rPr>
                <w:color w:val="0F1115"/>
                <w:sz w:val="22"/>
                <w:szCs w:val="22"/>
              </w:rPr>
            </w:pPr>
            <w:r>
              <w:rPr>
                <w:color w:val="0F1115"/>
                <w:sz w:val="22"/>
                <w:szCs w:val="22"/>
              </w:rPr>
              <w:t>Транспортная упаковка</w:t>
            </w:r>
          </w:p>
        </w:tc>
        <w:tc>
          <w:tcPr>
            <w:tcW w:w="4673" w:type="dxa"/>
            <w:shd w:val="clear" w:color="auto" w:fill="FFFFFF"/>
            <w:tcMar>
              <w:top w:w="150" w:type="dxa"/>
              <w:left w:w="240" w:type="dxa"/>
              <w:bottom w:w="150" w:type="dxa"/>
              <w:right w:w="0" w:type="dxa"/>
            </w:tcMar>
            <w:vAlign w:val="center"/>
          </w:tcPr>
          <w:p w14:paraId="3EBFCBF5" w14:textId="6AE833F3" w:rsidR="000D05DC" w:rsidRDefault="000D05DC" w:rsidP="00C40ACC">
            <w:pPr>
              <w:contextualSpacing/>
              <w:rPr>
                <w:color w:val="0F1115"/>
                <w:sz w:val="22"/>
                <w:szCs w:val="22"/>
              </w:rPr>
            </w:pPr>
            <w:r w:rsidRPr="00162365">
              <w:rPr>
                <w:color w:val="0F1115"/>
                <w:sz w:val="22"/>
                <w:szCs w:val="22"/>
              </w:rPr>
              <w:t>Поставка товара осуществляется в индивидуальной потребительской упаковке (в соответствии с Приложением № 1), уложенной в транспортную упаковку (гофрированный картон), обеспечивающую сохранность товара при перевозке и погрузо-</w:t>
            </w:r>
            <w:r w:rsidRPr="00162365">
              <w:rPr>
                <w:color w:val="0F1115"/>
                <w:sz w:val="22"/>
                <w:szCs w:val="22"/>
              </w:rPr>
              <w:lastRenderedPageBreak/>
              <w:t>разгрузочных работах. Каждое транспортное место должно быть промаркировано: наиме</w:t>
            </w:r>
            <w:r>
              <w:rPr>
                <w:color w:val="0F1115"/>
                <w:sz w:val="22"/>
                <w:szCs w:val="22"/>
              </w:rPr>
              <w:t>нование товара, количество мест</w:t>
            </w:r>
          </w:p>
        </w:tc>
      </w:tr>
      <w:tr w:rsidR="00C40ACC" w:rsidRPr="006D4252" w14:paraId="7D3C656F" w14:textId="77777777" w:rsidTr="00AF53CF">
        <w:tc>
          <w:tcPr>
            <w:tcW w:w="0" w:type="auto"/>
            <w:vMerge w:val="restart"/>
            <w:shd w:val="clear" w:color="auto" w:fill="FFFFFF"/>
            <w:tcMar>
              <w:top w:w="150" w:type="dxa"/>
              <w:left w:w="0" w:type="dxa"/>
              <w:bottom w:w="150" w:type="dxa"/>
              <w:right w:w="240" w:type="dxa"/>
            </w:tcMar>
            <w:vAlign w:val="center"/>
          </w:tcPr>
          <w:p w14:paraId="0A4269D0" w14:textId="32E495DB" w:rsidR="00C40ACC" w:rsidRPr="006D4252" w:rsidRDefault="00C40ACC" w:rsidP="00C40ACC">
            <w:pPr>
              <w:contextualSpacing/>
              <w:rPr>
                <w:color w:val="0F1115"/>
                <w:sz w:val="22"/>
                <w:szCs w:val="22"/>
              </w:rPr>
            </w:pPr>
            <w:r>
              <w:rPr>
                <w:color w:val="0F1115"/>
                <w:sz w:val="22"/>
                <w:szCs w:val="22"/>
              </w:rPr>
              <w:lastRenderedPageBreak/>
              <w:t>1.1.</w:t>
            </w:r>
          </w:p>
        </w:tc>
        <w:tc>
          <w:tcPr>
            <w:tcW w:w="1961" w:type="dxa"/>
            <w:vMerge w:val="restart"/>
            <w:shd w:val="clear" w:color="auto" w:fill="FFFFFF"/>
            <w:tcMar>
              <w:top w:w="150" w:type="dxa"/>
              <w:left w:w="240" w:type="dxa"/>
              <w:bottom w:w="150" w:type="dxa"/>
              <w:right w:w="240" w:type="dxa"/>
            </w:tcMar>
            <w:vAlign w:val="center"/>
          </w:tcPr>
          <w:p w14:paraId="30E1FA4C" w14:textId="72EF5D25" w:rsidR="00C40ACC" w:rsidRPr="006D4252" w:rsidRDefault="00C40ACC" w:rsidP="00C40ACC">
            <w:pPr>
              <w:contextualSpacing/>
              <w:rPr>
                <w:sz w:val="22"/>
                <w:szCs w:val="22"/>
              </w:rPr>
            </w:pPr>
            <w:r w:rsidRPr="006D4252">
              <w:rPr>
                <w:color w:val="0F1115"/>
                <w:sz w:val="22"/>
                <w:szCs w:val="22"/>
              </w:rPr>
              <w:t>Беспроводная зарядная станция</w:t>
            </w:r>
            <w:r>
              <w:rPr>
                <w:color w:val="0F1115"/>
                <w:sz w:val="22"/>
                <w:szCs w:val="22"/>
              </w:rPr>
              <w:t xml:space="preserve"> </w:t>
            </w:r>
            <w:r w:rsidRPr="00DA43F2">
              <w:t>Qi2.2 (до 25 Вт</w:t>
            </w:r>
            <w:r>
              <w:t>)</w:t>
            </w:r>
          </w:p>
        </w:tc>
        <w:tc>
          <w:tcPr>
            <w:tcW w:w="3118" w:type="dxa"/>
            <w:shd w:val="clear" w:color="auto" w:fill="FFFFFF"/>
            <w:tcMar>
              <w:top w:w="150" w:type="dxa"/>
              <w:left w:w="240" w:type="dxa"/>
              <w:bottom w:w="150" w:type="dxa"/>
              <w:right w:w="240" w:type="dxa"/>
            </w:tcMar>
            <w:vAlign w:val="center"/>
          </w:tcPr>
          <w:p w14:paraId="684C161D" w14:textId="1FF397F5" w:rsidR="00C40ACC" w:rsidRPr="006D4252" w:rsidRDefault="00C40ACC" w:rsidP="00C40ACC">
            <w:pPr>
              <w:contextualSpacing/>
              <w:rPr>
                <w:color w:val="0F1115"/>
                <w:sz w:val="22"/>
                <w:szCs w:val="22"/>
              </w:rPr>
            </w:pPr>
            <w:r w:rsidRPr="006D4252">
              <w:rPr>
                <w:color w:val="0F1115"/>
                <w:sz w:val="22"/>
                <w:szCs w:val="22"/>
              </w:rPr>
              <w:t>Количество одновременно заряжаемых устройств (станция)</w:t>
            </w:r>
          </w:p>
        </w:tc>
        <w:tc>
          <w:tcPr>
            <w:tcW w:w="4673" w:type="dxa"/>
            <w:shd w:val="clear" w:color="auto" w:fill="FFFFFF"/>
            <w:tcMar>
              <w:top w:w="150" w:type="dxa"/>
              <w:left w:w="240" w:type="dxa"/>
              <w:bottom w:w="150" w:type="dxa"/>
              <w:right w:w="0" w:type="dxa"/>
            </w:tcMar>
            <w:vAlign w:val="center"/>
          </w:tcPr>
          <w:p w14:paraId="49F954F0" w14:textId="5F19683F" w:rsidR="00C40ACC" w:rsidRPr="006D4252" w:rsidRDefault="00C40ACC" w:rsidP="00C40ACC">
            <w:pPr>
              <w:contextualSpacing/>
              <w:rPr>
                <w:color w:val="0F1115"/>
                <w:sz w:val="22"/>
                <w:szCs w:val="22"/>
              </w:rPr>
            </w:pPr>
            <w:r w:rsidRPr="006D4252">
              <w:rPr>
                <w:color w:val="0F1115"/>
                <w:sz w:val="22"/>
                <w:szCs w:val="22"/>
              </w:rPr>
              <w:t xml:space="preserve">Не менее </w:t>
            </w:r>
            <w:r>
              <w:rPr>
                <w:color w:val="0F1115"/>
                <w:sz w:val="22"/>
                <w:szCs w:val="22"/>
              </w:rPr>
              <w:t>4</w:t>
            </w:r>
          </w:p>
        </w:tc>
      </w:tr>
      <w:tr w:rsidR="00C40ACC" w:rsidRPr="006D4252" w14:paraId="2F9CDDB6" w14:textId="77777777" w:rsidTr="00FA3E29">
        <w:trPr>
          <w:trHeight w:val="1061"/>
        </w:trPr>
        <w:tc>
          <w:tcPr>
            <w:tcW w:w="0" w:type="auto"/>
            <w:vMerge/>
            <w:shd w:val="clear" w:color="auto" w:fill="FFFFFF"/>
            <w:tcMar>
              <w:top w:w="150" w:type="dxa"/>
              <w:left w:w="0" w:type="dxa"/>
              <w:bottom w:w="150" w:type="dxa"/>
              <w:right w:w="240" w:type="dxa"/>
            </w:tcMar>
            <w:vAlign w:val="center"/>
          </w:tcPr>
          <w:p w14:paraId="59B2C484" w14:textId="77777777" w:rsidR="00C40ACC" w:rsidRPr="006D4252" w:rsidRDefault="00C40AC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3A29CED3" w14:textId="0C6B62A8" w:rsidR="00C40ACC" w:rsidRPr="006D4252" w:rsidRDefault="00C40ACC" w:rsidP="00C40ACC">
            <w:pPr>
              <w:contextualSpacing/>
              <w:rPr>
                <w:sz w:val="22"/>
                <w:szCs w:val="22"/>
              </w:rPr>
            </w:pPr>
          </w:p>
        </w:tc>
        <w:tc>
          <w:tcPr>
            <w:tcW w:w="3118" w:type="dxa"/>
            <w:shd w:val="clear" w:color="auto" w:fill="FFFFFF"/>
            <w:tcMar>
              <w:top w:w="150" w:type="dxa"/>
              <w:left w:w="240" w:type="dxa"/>
              <w:bottom w:w="150" w:type="dxa"/>
              <w:right w:w="240" w:type="dxa"/>
            </w:tcMar>
            <w:vAlign w:val="center"/>
          </w:tcPr>
          <w:p w14:paraId="70F04A71" w14:textId="6CC11559" w:rsidR="00C40ACC" w:rsidRPr="006D4252" w:rsidRDefault="00C40ACC" w:rsidP="00C40ACC">
            <w:pPr>
              <w:contextualSpacing/>
              <w:rPr>
                <w:color w:val="0F1115"/>
                <w:sz w:val="22"/>
                <w:szCs w:val="22"/>
              </w:rPr>
            </w:pPr>
            <w:r w:rsidRPr="006D4252">
              <w:rPr>
                <w:color w:val="0F1115"/>
                <w:sz w:val="22"/>
                <w:szCs w:val="22"/>
              </w:rPr>
              <w:t>Максимальная мощность (станция)</w:t>
            </w:r>
          </w:p>
        </w:tc>
        <w:tc>
          <w:tcPr>
            <w:tcW w:w="4673" w:type="dxa"/>
            <w:shd w:val="clear" w:color="auto" w:fill="FFFFFF"/>
            <w:tcMar>
              <w:top w:w="150" w:type="dxa"/>
              <w:left w:w="240" w:type="dxa"/>
              <w:bottom w:w="150" w:type="dxa"/>
              <w:right w:w="0" w:type="dxa"/>
            </w:tcMar>
            <w:vAlign w:val="center"/>
          </w:tcPr>
          <w:p w14:paraId="4D64D06E" w14:textId="465CD6B7" w:rsidR="00C40ACC" w:rsidRPr="006D4252" w:rsidRDefault="00C40ACC" w:rsidP="00C40ACC">
            <w:pPr>
              <w:contextualSpacing/>
              <w:rPr>
                <w:color w:val="0F1115"/>
                <w:sz w:val="22"/>
                <w:szCs w:val="22"/>
              </w:rPr>
            </w:pPr>
            <w:r w:rsidRPr="006D4252">
              <w:rPr>
                <w:color w:val="0F1115"/>
                <w:sz w:val="22"/>
                <w:szCs w:val="22"/>
              </w:rPr>
              <w:t>Не менее 30 Вт суммарно</w:t>
            </w:r>
          </w:p>
        </w:tc>
      </w:tr>
      <w:tr w:rsidR="00C40ACC" w:rsidRPr="006D4252" w14:paraId="58885B14" w14:textId="77777777" w:rsidTr="00C40ACC">
        <w:trPr>
          <w:trHeight w:val="469"/>
        </w:trPr>
        <w:tc>
          <w:tcPr>
            <w:tcW w:w="0" w:type="auto"/>
            <w:shd w:val="clear" w:color="auto" w:fill="FFFFFF"/>
            <w:tcMar>
              <w:top w:w="150" w:type="dxa"/>
              <w:left w:w="0" w:type="dxa"/>
              <w:bottom w:w="150" w:type="dxa"/>
              <w:right w:w="240" w:type="dxa"/>
            </w:tcMar>
            <w:vAlign w:val="center"/>
          </w:tcPr>
          <w:p w14:paraId="4DDBD21E" w14:textId="694A33CE" w:rsidR="00C40ACC" w:rsidRPr="006D4252" w:rsidRDefault="00C40ACC" w:rsidP="00C40ACC">
            <w:pPr>
              <w:contextualSpacing/>
              <w:rPr>
                <w:color w:val="0F1115"/>
                <w:sz w:val="22"/>
                <w:szCs w:val="22"/>
              </w:rPr>
            </w:pPr>
            <w:r>
              <w:rPr>
                <w:color w:val="0F1115"/>
                <w:sz w:val="22"/>
                <w:szCs w:val="22"/>
              </w:rPr>
              <w:t>1.2.</w:t>
            </w:r>
          </w:p>
        </w:tc>
        <w:tc>
          <w:tcPr>
            <w:tcW w:w="1961" w:type="dxa"/>
            <w:shd w:val="clear" w:color="auto" w:fill="FFFFFF"/>
            <w:tcMar>
              <w:top w:w="150" w:type="dxa"/>
              <w:left w:w="240" w:type="dxa"/>
              <w:bottom w:w="150" w:type="dxa"/>
              <w:right w:w="240" w:type="dxa"/>
            </w:tcMar>
            <w:vAlign w:val="center"/>
          </w:tcPr>
          <w:p w14:paraId="0518B819" w14:textId="03672447" w:rsidR="00C40ACC" w:rsidRPr="006D4252" w:rsidRDefault="00C40ACC" w:rsidP="00C40ACC">
            <w:pPr>
              <w:contextualSpacing/>
              <w:rPr>
                <w:sz w:val="22"/>
                <w:szCs w:val="22"/>
              </w:rPr>
            </w:pPr>
            <w:r>
              <w:rPr>
                <w:color w:val="0F1115"/>
                <w:sz w:val="22"/>
                <w:szCs w:val="22"/>
              </w:rPr>
              <w:t>С</w:t>
            </w:r>
            <w:r w:rsidRPr="006D4252">
              <w:rPr>
                <w:color w:val="0F1115"/>
                <w:sz w:val="22"/>
                <w:szCs w:val="22"/>
              </w:rPr>
              <w:t>етевое зарядное устройство</w:t>
            </w:r>
          </w:p>
        </w:tc>
        <w:tc>
          <w:tcPr>
            <w:tcW w:w="3118" w:type="dxa"/>
            <w:shd w:val="clear" w:color="auto" w:fill="FFFFFF"/>
            <w:tcMar>
              <w:top w:w="150" w:type="dxa"/>
              <w:left w:w="240" w:type="dxa"/>
              <w:bottom w:w="150" w:type="dxa"/>
              <w:right w:w="240" w:type="dxa"/>
            </w:tcMar>
            <w:vAlign w:val="center"/>
          </w:tcPr>
          <w:p w14:paraId="205B397A" w14:textId="07D27DB4" w:rsidR="00C40ACC" w:rsidRPr="006D4252" w:rsidRDefault="00C40ACC" w:rsidP="00C40ACC">
            <w:pPr>
              <w:contextualSpacing/>
              <w:rPr>
                <w:color w:val="0F1115"/>
                <w:sz w:val="22"/>
                <w:szCs w:val="22"/>
              </w:rPr>
            </w:pPr>
            <w:r w:rsidRPr="006D4252">
              <w:rPr>
                <w:color w:val="0F1115"/>
                <w:sz w:val="22"/>
                <w:szCs w:val="22"/>
              </w:rPr>
              <w:t>Максимальная мощность (сетевое ЗУ)</w:t>
            </w:r>
          </w:p>
        </w:tc>
        <w:tc>
          <w:tcPr>
            <w:tcW w:w="4673" w:type="dxa"/>
            <w:shd w:val="clear" w:color="auto" w:fill="FFFFFF"/>
            <w:tcMar>
              <w:top w:w="150" w:type="dxa"/>
              <w:left w:w="240" w:type="dxa"/>
              <w:bottom w:w="150" w:type="dxa"/>
              <w:right w:w="0" w:type="dxa"/>
            </w:tcMar>
            <w:vAlign w:val="center"/>
          </w:tcPr>
          <w:p w14:paraId="66B8BF1B" w14:textId="312D133F" w:rsidR="00C40ACC" w:rsidRPr="006D4252" w:rsidRDefault="00C40ACC" w:rsidP="00C40ACC">
            <w:pPr>
              <w:contextualSpacing/>
              <w:rPr>
                <w:color w:val="0F1115"/>
                <w:sz w:val="22"/>
                <w:szCs w:val="22"/>
              </w:rPr>
            </w:pPr>
            <w:r w:rsidRPr="006D4252">
              <w:rPr>
                <w:color w:val="0F1115"/>
                <w:sz w:val="22"/>
                <w:szCs w:val="22"/>
              </w:rPr>
              <w:t>Не менее 20 Вт</w:t>
            </w:r>
          </w:p>
        </w:tc>
      </w:tr>
      <w:tr w:rsidR="00C40ACC" w:rsidRPr="006D4252" w14:paraId="6A07B163" w14:textId="77777777" w:rsidTr="00AF53CF">
        <w:tc>
          <w:tcPr>
            <w:tcW w:w="0" w:type="auto"/>
            <w:vMerge w:val="restart"/>
            <w:shd w:val="clear" w:color="auto" w:fill="FFFFFF"/>
            <w:tcMar>
              <w:top w:w="150" w:type="dxa"/>
              <w:left w:w="0" w:type="dxa"/>
              <w:bottom w:w="150" w:type="dxa"/>
              <w:right w:w="240" w:type="dxa"/>
            </w:tcMar>
            <w:vAlign w:val="center"/>
          </w:tcPr>
          <w:p w14:paraId="609C7461" w14:textId="04B1F6DF" w:rsidR="00C40ACC" w:rsidRPr="006D4252" w:rsidRDefault="00C40ACC" w:rsidP="00C40ACC">
            <w:pPr>
              <w:contextualSpacing/>
              <w:rPr>
                <w:color w:val="0F1115"/>
                <w:sz w:val="22"/>
                <w:szCs w:val="22"/>
              </w:rPr>
            </w:pPr>
            <w:r>
              <w:rPr>
                <w:color w:val="0F1115"/>
                <w:sz w:val="22"/>
                <w:szCs w:val="22"/>
              </w:rPr>
              <w:t>1.3.</w:t>
            </w:r>
          </w:p>
        </w:tc>
        <w:tc>
          <w:tcPr>
            <w:tcW w:w="1961" w:type="dxa"/>
            <w:vMerge w:val="restart"/>
            <w:shd w:val="clear" w:color="auto" w:fill="FFFFFF"/>
            <w:tcMar>
              <w:top w:w="150" w:type="dxa"/>
              <w:left w:w="240" w:type="dxa"/>
              <w:bottom w:w="150" w:type="dxa"/>
              <w:right w:w="240" w:type="dxa"/>
            </w:tcMar>
            <w:vAlign w:val="center"/>
          </w:tcPr>
          <w:p w14:paraId="6D29A57F" w14:textId="008C2028" w:rsidR="00C40ACC" w:rsidRPr="006D4252" w:rsidRDefault="00C40ACC" w:rsidP="00C40ACC">
            <w:pPr>
              <w:contextualSpacing/>
              <w:rPr>
                <w:sz w:val="22"/>
                <w:szCs w:val="22"/>
              </w:rPr>
            </w:pPr>
            <w:r>
              <w:rPr>
                <w:color w:val="0F1115"/>
                <w:sz w:val="22"/>
                <w:szCs w:val="22"/>
              </w:rPr>
              <w:t>К</w:t>
            </w:r>
            <w:r w:rsidRPr="006D4252">
              <w:rPr>
                <w:color w:val="0F1115"/>
                <w:sz w:val="22"/>
                <w:szCs w:val="22"/>
              </w:rPr>
              <w:t>абель USB</w:t>
            </w:r>
            <w:r w:rsidRPr="006D4252">
              <w:rPr>
                <w:color w:val="0F1115"/>
                <w:sz w:val="22"/>
                <w:szCs w:val="22"/>
              </w:rPr>
              <w:noBreakHyphen/>
              <w:t xml:space="preserve">C / </w:t>
            </w:r>
            <w:r>
              <w:rPr>
                <w:color w:val="0F1115"/>
                <w:sz w:val="22"/>
                <w:szCs w:val="22"/>
              </w:rPr>
              <w:t>USB</w:t>
            </w:r>
            <w:r>
              <w:rPr>
                <w:color w:val="0F1115"/>
                <w:sz w:val="22"/>
                <w:szCs w:val="22"/>
              </w:rPr>
              <w:noBreakHyphen/>
              <w:t>C</w:t>
            </w:r>
          </w:p>
        </w:tc>
        <w:tc>
          <w:tcPr>
            <w:tcW w:w="3118" w:type="dxa"/>
            <w:shd w:val="clear" w:color="auto" w:fill="FFFFFF"/>
            <w:tcMar>
              <w:top w:w="150" w:type="dxa"/>
              <w:left w:w="240" w:type="dxa"/>
              <w:bottom w:w="150" w:type="dxa"/>
              <w:right w:w="240" w:type="dxa"/>
            </w:tcMar>
            <w:vAlign w:val="center"/>
          </w:tcPr>
          <w:p w14:paraId="71BEE76E" w14:textId="071F13FA" w:rsidR="00C40ACC" w:rsidRPr="006D4252" w:rsidRDefault="00C40ACC" w:rsidP="00C40ACC">
            <w:pPr>
              <w:contextualSpacing/>
              <w:rPr>
                <w:color w:val="0F1115"/>
                <w:sz w:val="22"/>
                <w:szCs w:val="22"/>
              </w:rPr>
            </w:pPr>
            <w:r w:rsidRPr="006D4252">
              <w:rPr>
                <w:color w:val="0F1115"/>
                <w:sz w:val="22"/>
                <w:szCs w:val="22"/>
              </w:rPr>
              <w:t>Максимальная мощность (кабель)</w:t>
            </w:r>
          </w:p>
        </w:tc>
        <w:tc>
          <w:tcPr>
            <w:tcW w:w="4673" w:type="dxa"/>
            <w:shd w:val="clear" w:color="auto" w:fill="FFFFFF"/>
            <w:tcMar>
              <w:top w:w="150" w:type="dxa"/>
              <w:left w:w="240" w:type="dxa"/>
              <w:bottom w:w="150" w:type="dxa"/>
              <w:right w:w="0" w:type="dxa"/>
            </w:tcMar>
            <w:vAlign w:val="center"/>
          </w:tcPr>
          <w:p w14:paraId="43C14F30" w14:textId="4E4E0E73" w:rsidR="00C40ACC" w:rsidRPr="006D4252" w:rsidRDefault="00C40ACC" w:rsidP="00C40ACC">
            <w:pPr>
              <w:contextualSpacing/>
              <w:rPr>
                <w:color w:val="0F1115"/>
                <w:sz w:val="22"/>
                <w:szCs w:val="22"/>
              </w:rPr>
            </w:pPr>
            <w:r w:rsidRPr="006D4252">
              <w:rPr>
                <w:color w:val="0F1115"/>
                <w:sz w:val="22"/>
                <w:szCs w:val="22"/>
              </w:rPr>
              <w:t>Не менее 60 Вт</w:t>
            </w:r>
          </w:p>
        </w:tc>
      </w:tr>
      <w:tr w:rsidR="00C40ACC" w:rsidRPr="006D4252" w14:paraId="16A70ED2" w14:textId="77777777" w:rsidTr="00C40ACC">
        <w:trPr>
          <w:trHeight w:val="149"/>
        </w:trPr>
        <w:tc>
          <w:tcPr>
            <w:tcW w:w="0" w:type="auto"/>
            <w:vMerge/>
            <w:shd w:val="clear" w:color="auto" w:fill="FFFFFF"/>
            <w:tcMar>
              <w:top w:w="150" w:type="dxa"/>
              <w:left w:w="0" w:type="dxa"/>
              <w:bottom w:w="150" w:type="dxa"/>
              <w:right w:w="240" w:type="dxa"/>
            </w:tcMar>
            <w:vAlign w:val="center"/>
          </w:tcPr>
          <w:p w14:paraId="6B0CC6B0" w14:textId="77777777" w:rsidR="00C40ACC" w:rsidRPr="006D4252" w:rsidRDefault="00C40AC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642F4107" w14:textId="77777777" w:rsidR="00C40ACC" w:rsidRPr="006D4252" w:rsidRDefault="00C40ACC" w:rsidP="00C40ACC">
            <w:pPr>
              <w:contextualSpacing/>
              <w:rPr>
                <w:sz w:val="22"/>
                <w:szCs w:val="22"/>
              </w:rPr>
            </w:pPr>
          </w:p>
        </w:tc>
        <w:tc>
          <w:tcPr>
            <w:tcW w:w="3118" w:type="dxa"/>
            <w:shd w:val="clear" w:color="auto" w:fill="FFFFFF"/>
            <w:tcMar>
              <w:top w:w="150" w:type="dxa"/>
              <w:left w:w="240" w:type="dxa"/>
              <w:bottom w:w="150" w:type="dxa"/>
              <w:right w:w="240" w:type="dxa"/>
            </w:tcMar>
            <w:vAlign w:val="center"/>
          </w:tcPr>
          <w:p w14:paraId="03DE8363" w14:textId="238D2733" w:rsidR="00C40ACC" w:rsidRPr="006D4252" w:rsidRDefault="00C40ACC" w:rsidP="00C40ACC">
            <w:pPr>
              <w:contextualSpacing/>
              <w:rPr>
                <w:color w:val="0F1115"/>
                <w:sz w:val="22"/>
                <w:szCs w:val="22"/>
              </w:rPr>
            </w:pPr>
            <w:r w:rsidRPr="006D4252">
              <w:rPr>
                <w:color w:val="0F1115"/>
                <w:sz w:val="22"/>
                <w:szCs w:val="22"/>
              </w:rPr>
              <w:t>Длина кабеля</w:t>
            </w:r>
          </w:p>
        </w:tc>
        <w:tc>
          <w:tcPr>
            <w:tcW w:w="4673" w:type="dxa"/>
            <w:shd w:val="clear" w:color="auto" w:fill="FFFFFF"/>
            <w:tcMar>
              <w:top w:w="150" w:type="dxa"/>
              <w:left w:w="240" w:type="dxa"/>
              <w:bottom w:w="150" w:type="dxa"/>
              <w:right w:w="0" w:type="dxa"/>
            </w:tcMar>
            <w:vAlign w:val="center"/>
          </w:tcPr>
          <w:p w14:paraId="0A631847" w14:textId="792585B3" w:rsidR="00C40ACC" w:rsidRPr="006D4252" w:rsidRDefault="00C40ACC" w:rsidP="00C40ACC">
            <w:pPr>
              <w:contextualSpacing/>
              <w:rPr>
                <w:color w:val="0F1115"/>
                <w:sz w:val="22"/>
                <w:szCs w:val="22"/>
              </w:rPr>
            </w:pPr>
            <w:r w:rsidRPr="006D4252">
              <w:rPr>
                <w:color w:val="0F1115"/>
                <w:sz w:val="22"/>
                <w:szCs w:val="22"/>
              </w:rPr>
              <w:t>Не менее 1,0 м и не более 1,8 м</w:t>
            </w:r>
          </w:p>
        </w:tc>
      </w:tr>
      <w:tr w:rsidR="00C40ACC" w:rsidRPr="006D4252" w14:paraId="65F53B55" w14:textId="77777777" w:rsidTr="00DA3A72">
        <w:tc>
          <w:tcPr>
            <w:tcW w:w="0" w:type="auto"/>
            <w:vMerge w:val="restart"/>
            <w:shd w:val="clear" w:color="auto" w:fill="FFFFFF"/>
            <w:tcMar>
              <w:top w:w="150" w:type="dxa"/>
              <w:left w:w="0" w:type="dxa"/>
              <w:bottom w:w="150" w:type="dxa"/>
              <w:right w:w="240" w:type="dxa"/>
            </w:tcMar>
            <w:vAlign w:val="center"/>
            <w:hideMark/>
          </w:tcPr>
          <w:p w14:paraId="266BF99B" w14:textId="377727C7" w:rsidR="00C40ACC" w:rsidRPr="006D4252" w:rsidRDefault="00C40ACC" w:rsidP="00C40ACC">
            <w:pPr>
              <w:contextualSpacing/>
              <w:rPr>
                <w:color w:val="0F1115"/>
                <w:sz w:val="22"/>
                <w:szCs w:val="22"/>
              </w:rPr>
            </w:pPr>
            <w:r>
              <w:rPr>
                <w:color w:val="0F1115"/>
                <w:sz w:val="22"/>
                <w:szCs w:val="22"/>
              </w:rPr>
              <w:t>1.4.</w:t>
            </w:r>
          </w:p>
        </w:tc>
        <w:tc>
          <w:tcPr>
            <w:tcW w:w="1961" w:type="dxa"/>
            <w:vMerge w:val="restart"/>
            <w:shd w:val="clear" w:color="auto" w:fill="FFFFFF"/>
            <w:tcMar>
              <w:top w:w="150" w:type="dxa"/>
              <w:left w:w="240" w:type="dxa"/>
              <w:bottom w:w="150" w:type="dxa"/>
              <w:right w:w="240" w:type="dxa"/>
            </w:tcMar>
            <w:vAlign w:val="center"/>
            <w:hideMark/>
          </w:tcPr>
          <w:p w14:paraId="17536662" w14:textId="500AB001" w:rsidR="00C40ACC" w:rsidRPr="006D4252" w:rsidRDefault="00C40ACC" w:rsidP="00C40ACC">
            <w:pPr>
              <w:contextualSpacing/>
              <w:rPr>
                <w:sz w:val="22"/>
                <w:szCs w:val="22"/>
              </w:rPr>
            </w:pPr>
            <w:r>
              <w:rPr>
                <w:color w:val="0F1115"/>
                <w:sz w:val="22"/>
                <w:szCs w:val="22"/>
              </w:rPr>
              <w:t>Портативный аккумулятор  (в составе набора)</w:t>
            </w:r>
          </w:p>
        </w:tc>
        <w:tc>
          <w:tcPr>
            <w:tcW w:w="3118" w:type="dxa"/>
            <w:shd w:val="clear" w:color="auto" w:fill="FFFFFF"/>
            <w:tcMar>
              <w:top w:w="150" w:type="dxa"/>
              <w:left w:w="240" w:type="dxa"/>
              <w:bottom w:w="150" w:type="dxa"/>
              <w:right w:w="240" w:type="dxa"/>
            </w:tcMar>
            <w:vAlign w:val="center"/>
          </w:tcPr>
          <w:p w14:paraId="758B847B" w14:textId="103737F5" w:rsidR="00C40ACC" w:rsidRPr="006D4252" w:rsidRDefault="00C40ACC" w:rsidP="00C40ACC">
            <w:pPr>
              <w:contextualSpacing/>
              <w:rPr>
                <w:color w:val="0F1115"/>
                <w:sz w:val="22"/>
                <w:szCs w:val="22"/>
              </w:rPr>
            </w:pPr>
            <w:r w:rsidRPr="006D4252">
              <w:rPr>
                <w:color w:val="0F1115"/>
                <w:sz w:val="22"/>
                <w:szCs w:val="22"/>
              </w:rPr>
              <w:t>Материал корпуса портативного аккумулятора (в составе набора)</w:t>
            </w:r>
          </w:p>
        </w:tc>
        <w:tc>
          <w:tcPr>
            <w:tcW w:w="4673" w:type="dxa"/>
            <w:shd w:val="clear" w:color="auto" w:fill="FFFFFF"/>
            <w:tcMar>
              <w:top w:w="150" w:type="dxa"/>
              <w:left w:w="240" w:type="dxa"/>
              <w:bottom w:w="150" w:type="dxa"/>
              <w:right w:w="0" w:type="dxa"/>
            </w:tcMar>
            <w:vAlign w:val="center"/>
          </w:tcPr>
          <w:p w14:paraId="04665C72" w14:textId="316A6CAD" w:rsidR="00C40ACC" w:rsidRPr="006D4252" w:rsidRDefault="00C40ACC" w:rsidP="00C40ACC">
            <w:pPr>
              <w:contextualSpacing/>
              <w:rPr>
                <w:color w:val="0F1115"/>
                <w:sz w:val="22"/>
                <w:szCs w:val="22"/>
              </w:rPr>
            </w:pPr>
            <w:r w:rsidRPr="00DA43F2">
              <w:t>Твердотельная батарея</w:t>
            </w:r>
            <w:r>
              <w:rPr>
                <w:color w:val="0F1115"/>
                <w:sz w:val="22"/>
                <w:szCs w:val="22"/>
              </w:rPr>
              <w:t>, п</w:t>
            </w:r>
            <w:r w:rsidRPr="006D4252">
              <w:rPr>
                <w:color w:val="0F1115"/>
                <w:sz w:val="22"/>
                <w:szCs w:val="22"/>
              </w:rPr>
              <w:t>оликарбонат, металлический сплав или иной ударопрочный материал</w:t>
            </w:r>
          </w:p>
        </w:tc>
      </w:tr>
      <w:tr w:rsidR="00C40ACC" w:rsidRPr="006D4252" w14:paraId="7D87D609" w14:textId="77777777" w:rsidTr="00C40ACC">
        <w:trPr>
          <w:trHeight w:val="768"/>
        </w:trPr>
        <w:tc>
          <w:tcPr>
            <w:tcW w:w="0" w:type="auto"/>
            <w:vMerge/>
            <w:shd w:val="clear" w:color="auto" w:fill="FFFFFF"/>
            <w:tcMar>
              <w:top w:w="150" w:type="dxa"/>
              <w:left w:w="0" w:type="dxa"/>
              <w:bottom w:w="150" w:type="dxa"/>
              <w:right w:w="240" w:type="dxa"/>
            </w:tcMar>
            <w:vAlign w:val="center"/>
            <w:hideMark/>
          </w:tcPr>
          <w:p w14:paraId="0BF21562" w14:textId="77777777" w:rsidR="00C40ACC" w:rsidRPr="006D4252" w:rsidRDefault="00C40AC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612AFA7C" w14:textId="05A6F9CE" w:rsidR="00C40ACC" w:rsidRPr="006D4252" w:rsidRDefault="00C40ACC" w:rsidP="00C40ACC">
            <w:pPr>
              <w:contextualSpacing/>
              <w:rPr>
                <w:sz w:val="22"/>
                <w:szCs w:val="22"/>
              </w:rPr>
            </w:pPr>
          </w:p>
        </w:tc>
        <w:tc>
          <w:tcPr>
            <w:tcW w:w="3118" w:type="dxa"/>
            <w:shd w:val="clear" w:color="auto" w:fill="FFFFFF"/>
            <w:tcMar>
              <w:top w:w="150" w:type="dxa"/>
              <w:left w:w="240" w:type="dxa"/>
              <w:bottom w:w="150" w:type="dxa"/>
              <w:right w:w="240" w:type="dxa"/>
            </w:tcMar>
            <w:vAlign w:val="center"/>
          </w:tcPr>
          <w:p w14:paraId="48D8557E" w14:textId="6627A7FC" w:rsidR="00C40ACC" w:rsidRPr="006D4252" w:rsidRDefault="00C40ACC" w:rsidP="00C40ACC">
            <w:pPr>
              <w:contextualSpacing/>
              <w:rPr>
                <w:color w:val="0F1115"/>
                <w:sz w:val="22"/>
                <w:szCs w:val="22"/>
              </w:rPr>
            </w:pPr>
            <w:r w:rsidRPr="006D4252">
              <w:rPr>
                <w:color w:val="0F1115"/>
                <w:sz w:val="22"/>
                <w:szCs w:val="22"/>
              </w:rPr>
              <w:t>Емкость портативного аккумулятора (в составе набора)</w:t>
            </w:r>
          </w:p>
        </w:tc>
        <w:tc>
          <w:tcPr>
            <w:tcW w:w="4673" w:type="dxa"/>
            <w:shd w:val="clear" w:color="auto" w:fill="FFFFFF"/>
            <w:tcMar>
              <w:top w:w="150" w:type="dxa"/>
              <w:left w:w="240" w:type="dxa"/>
              <w:bottom w:w="150" w:type="dxa"/>
              <w:right w:w="0" w:type="dxa"/>
            </w:tcMar>
            <w:vAlign w:val="center"/>
          </w:tcPr>
          <w:p w14:paraId="2E549293" w14:textId="1A64538E" w:rsidR="00C40ACC" w:rsidRPr="006D4252" w:rsidRDefault="00C40ACC" w:rsidP="00C40ACC">
            <w:pPr>
              <w:contextualSpacing/>
              <w:rPr>
                <w:color w:val="0F1115"/>
                <w:sz w:val="22"/>
                <w:szCs w:val="22"/>
              </w:rPr>
            </w:pPr>
            <w:r w:rsidRPr="006D4252">
              <w:rPr>
                <w:color w:val="0F1115"/>
                <w:sz w:val="22"/>
                <w:szCs w:val="22"/>
              </w:rPr>
              <w:t xml:space="preserve">Не менее 4000 </w:t>
            </w:r>
            <w:proofErr w:type="spellStart"/>
            <w:r w:rsidRPr="006D4252">
              <w:rPr>
                <w:color w:val="0F1115"/>
                <w:sz w:val="22"/>
                <w:szCs w:val="22"/>
              </w:rPr>
              <w:t>мА·ч</w:t>
            </w:r>
            <w:proofErr w:type="spellEnd"/>
          </w:p>
        </w:tc>
      </w:tr>
      <w:tr w:rsidR="000D05DC" w:rsidRPr="006D4252" w14:paraId="0877D5A9" w14:textId="77777777" w:rsidTr="00AF53CF">
        <w:tc>
          <w:tcPr>
            <w:tcW w:w="0" w:type="auto"/>
            <w:vMerge w:val="restart"/>
            <w:shd w:val="clear" w:color="auto" w:fill="FFFFFF"/>
            <w:tcMar>
              <w:top w:w="150" w:type="dxa"/>
              <w:left w:w="0" w:type="dxa"/>
              <w:bottom w:w="150" w:type="dxa"/>
              <w:right w:w="240" w:type="dxa"/>
            </w:tcMar>
            <w:vAlign w:val="center"/>
            <w:hideMark/>
          </w:tcPr>
          <w:p w14:paraId="05C7AF90" w14:textId="77777777" w:rsidR="000D05DC" w:rsidRPr="006D4252" w:rsidRDefault="000D05DC" w:rsidP="00C40ACC">
            <w:pPr>
              <w:contextualSpacing/>
              <w:rPr>
                <w:b/>
                <w:bCs/>
                <w:color w:val="0F1115"/>
                <w:sz w:val="22"/>
                <w:szCs w:val="22"/>
              </w:rPr>
            </w:pPr>
            <w:r w:rsidRPr="006D4252">
              <w:rPr>
                <w:b/>
                <w:bCs/>
                <w:color w:val="0F1115"/>
                <w:sz w:val="22"/>
                <w:szCs w:val="22"/>
              </w:rPr>
              <w:t>2</w:t>
            </w:r>
          </w:p>
        </w:tc>
        <w:tc>
          <w:tcPr>
            <w:tcW w:w="1961" w:type="dxa"/>
            <w:vMerge w:val="restart"/>
            <w:shd w:val="clear" w:color="auto" w:fill="FFFFFF"/>
            <w:tcMar>
              <w:top w:w="150" w:type="dxa"/>
              <w:left w:w="240" w:type="dxa"/>
              <w:bottom w:w="150" w:type="dxa"/>
              <w:right w:w="240" w:type="dxa"/>
            </w:tcMar>
            <w:vAlign w:val="center"/>
            <w:hideMark/>
          </w:tcPr>
          <w:p w14:paraId="58A6EE0B" w14:textId="75D307F6" w:rsidR="000D05DC" w:rsidRPr="006D4252" w:rsidRDefault="000D05DC" w:rsidP="00C40ACC">
            <w:pPr>
              <w:contextualSpacing/>
              <w:rPr>
                <w:color w:val="0F1115"/>
                <w:sz w:val="22"/>
                <w:szCs w:val="22"/>
              </w:rPr>
            </w:pPr>
            <w:r w:rsidRPr="006D4252">
              <w:rPr>
                <w:b/>
                <w:bCs/>
                <w:color w:val="0F1115"/>
                <w:sz w:val="22"/>
                <w:szCs w:val="22"/>
              </w:rPr>
              <w:t xml:space="preserve">Портативный аккумулятор </w:t>
            </w:r>
          </w:p>
        </w:tc>
        <w:tc>
          <w:tcPr>
            <w:tcW w:w="3118" w:type="dxa"/>
            <w:shd w:val="clear" w:color="auto" w:fill="FFFFFF"/>
            <w:tcMar>
              <w:top w:w="150" w:type="dxa"/>
              <w:left w:w="240" w:type="dxa"/>
              <w:bottom w:w="150" w:type="dxa"/>
              <w:right w:w="240" w:type="dxa"/>
            </w:tcMar>
            <w:vAlign w:val="center"/>
            <w:hideMark/>
          </w:tcPr>
          <w:p w14:paraId="170707D2" w14:textId="77777777" w:rsidR="000D05DC" w:rsidRPr="006D4252" w:rsidRDefault="000D05DC" w:rsidP="00C40ACC">
            <w:pPr>
              <w:contextualSpacing/>
              <w:rPr>
                <w:color w:val="0F1115"/>
                <w:sz w:val="22"/>
                <w:szCs w:val="22"/>
              </w:rPr>
            </w:pPr>
            <w:r w:rsidRPr="006D4252">
              <w:rPr>
                <w:color w:val="0F1115"/>
                <w:sz w:val="22"/>
                <w:szCs w:val="22"/>
              </w:rPr>
              <w:t>Емкость</w:t>
            </w:r>
          </w:p>
        </w:tc>
        <w:tc>
          <w:tcPr>
            <w:tcW w:w="4673" w:type="dxa"/>
            <w:shd w:val="clear" w:color="auto" w:fill="FFFFFF"/>
            <w:tcMar>
              <w:top w:w="150" w:type="dxa"/>
              <w:left w:w="240" w:type="dxa"/>
              <w:bottom w:w="150" w:type="dxa"/>
              <w:right w:w="0" w:type="dxa"/>
            </w:tcMar>
            <w:vAlign w:val="center"/>
            <w:hideMark/>
          </w:tcPr>
          <w:p w14:paraId="03C3C561" w14:textId="77777777" w:rsidR="000D05DC" w:rsidRPr="006D4252" w:rsidRDefault="000D05DC" w:rsidP="00C40ACC">
            <w:pPr>
              <w:contextualSpacing/>
              <w:rPr>
                <w:color w:val="0F1115"/>
                <w:sz w:val="22"/>
                <w:szCs w:val="22"/>
              </w:rPr>
            </w:pPr>
            <w:r w:rsidRPr="006D4252">
              <w:rPr>
                <w:color w:val="0F1115"/>
                <w:sz w:val="22"/>
                <w:szCs w:val="22"/>
              </w:rPr>
              <w:t xml:space="preserve">Не менее 4000 </w:t>
            </w:r>
            <w:proofErr w:type="spellStart"/>
            <w:r w:rsidRPr="006D4252">
              <w:rPr>
                <w:color w:val="0F1115"/>
                <w:sz w:val="22"/>
                <w:szCs w:val="22"/>
              </w:rPr>
              <w:t>мА·ч</w:t>
            </w:r>
            <w:proofErr w:type="spellEnd"/>
          </w:p>
        </w:tc>
      </w:tr>
      <w:tr w:rsidR="000D05DC" w:rsidRPr="006D4252" w14:paraId="6157E965" w14:textId="77777777" w:rsidTr="00AF53CF">
        <w:tc>
          <w:tcPr>
            <w:tcW w:w="0" w:type="auto"/>
            <w:vMerge/>
            <w:shd w:val="clear" w:color="auto" w:fill="FFFFFF"/>
            <w:tcMar>
              <w:top w:w="150" w:type="dxa"/>
              <w:left w:w="0" w:type="dxa"/>
              <w:bottom w:w="150" w:type="dxa"/>
              <w:right w:w="240" w:type="dxa"/>
            </w:tcMar>
            <w:vAlign w:val="center"/>
            <w:hideMark/>
          </w:tcPr>
          <w:p w14:paraId="784C6971"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267604F8"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18A96DBF" w14:textId="77777777" w:rsidR="000D05DC" w:rsidRPr="006D4252" w:rsidRDefault="000D05DC" w:rsidP="00C40ACC">
            <w:pPr>
              <w:contextualSpacing/>
              <w:rPr>
                <w:color w:val="0F1115"/>
                <w:sz w:val="22"/>
                <w:szCs w:val="22"/>
              </w:rPr>
            </w:pPr>
            <w:r w:rsidRPr="006D4252">
              <w:rPr>
                <w:color w:val="0F1115"/>
                <w:sz w:val="22"/>
                <w:szCs w:val="22"/>
              </w:rPr>
              <w:t>Материал корпуса</w:t>
            </w:r>
          </w:p>
        </w:tc>
        <w:tc>
          <w:tcPr>
            <w:tcW w:w="4673" w:type="dxa"/>
            <w:shd w:val="clear" w:color="auto" w:fill="FFFFFF"/>
            <w:tcMar>
              <w:top w:w="150" w:type="dxa"/>
              <w:left w:w="240" w:type="dxa"/>
              <w:bottom w:w="150" w:type="dxa"/>
              <w:right w:w="0" w:type="dxa"/>
            </w:tcMar>
            <w:vAlign w:val="center"/>
            <w:hideMark/>
          </w:tcPr>
          <w:p w14:paraId="36E3EF16" w14:textId="77777777" w:rsidR="000D05DC" w:rsidRPr="006D4252" w:rsidRDefault="000D05DC" w:rsidP="00C40ACC">
            <w:pPr>
              <w:contextualSpacing/>
              <w:rPr>
                <w:color w:val="0F1115"/>
                <w:sz w:val="22"/>
                <w:szCs w:val="22"/>
              </w:rPr>
            </w:pPr>
            <w:r w:rsidRPr="006D4252">
              <w:rPr>
                <w:color w:val="0F1115"/>
                <w:sz w:val="22"/>
                <w:szCs w:val="22"/>
              </w:rPr>
              <w:t>Поликарбонат, металлический сплав или иной ударопрочный материал</w:t>
            </w:r>
          </w:p>
        </w:tc>
      </w:tr>
      <w:tr w:rsidR="000D05DC" w:rsidRPr="006D4252" w14:paraId="0A05E779" w14:textId="77777777" w:rsidTr="00AF53CF">
        <w:tc>
          <w:tcPr>
            <w:tcW w:w="0" w:type="auto"/>
            <w:vMerge/>
            <w:shd w:val="clear" w:color="auto" w:fill="FFFFFF"/>
            <w:tcMar>
              <w:top w:w="150" w:type="dxa"/>
              <w:left w:w="0" w:type="dxa"/>
              <w:bottom w:w="150" w:type="dxa"/>
              <w:right w:w="240" w:type="dxa"/>
            </w:tcMar>
            <w:vAlign w:val="center"/>
            <w:hideMark/>
          </w:tcPr>
          <w:p w14:paraId="04A1AFB2"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49DDF7A3"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6371F5FD" w14:textId="77777777" w:rsidR="000D05DC" w:rsidRPr="006D4252" w:rsidRDefault="000D05DC" w:rsidP="00C40ACC">
            <w:pPr>
              <w:contextualSpacing/>
              <w:rPr>
                <w:color w:val="0F1115"/>
                <w:sz w:val="22"/>
                <w:szCs w:val="22"/>
              </w:rPr>
            </w:pPr>
            <w:r w:rsidRPr="006D4252">
              <w:rPr>
                <w:color w:val="0F1115"/>
                <w:sz w:val="22"/>
                <w:szCs w:val="22"/>
              </w:rPr>
              <w:t>Наличие беспроводной зарядки</w:t>
            </w:r>
          </w:p>
        </w:tc>
        <w:tc>
          <w:tcPr>
            <w:tcW w:w="4673" w:type="dxa"/>
            <w:shd w:val="clear" w:color="auto" w:fill="FFFFFF"/>
            <w:tcMar>
              <w:top w:w="150" w:type="dxa"/>
              <w:left w:w="240" w:type="dxa"/>
              <w:bottom w:w="150" w:type="dxa"/>
              <w:right w:w="0" w:type="dxa"/>
            </w:tcMar>
            <w:vAlign w:val="center"/>
            <w:hideMark/>
          </w:tcPr>
          <w:p w14:paraId="25F6D995" w14:textId="77777777" w:rsidR="000D05DC" w:rsidRPr="006D4252" w:rsidRDefault="000D05DC" w:rsidP="00C40ACC">
            <w:pPr>
              <w:contextualSpacing/>
              <w:rPr>
                <w:color w:val="0F1115"/>
                <w:sz w:val="22"/>
                <w:szCs w:val="22"/>
              </w:rPr>
            </w:pPr>
            <w:r w:rsidRPr="006D4252">
              <w:rPr>
                <w:color w:val="0F1115"/>
                <w:sz w:val="22"/>
                <w:szCs w:val="22"/>
              </w:rPr>
              <w:t>Обязательно</w:t>
            </w:r>
          </w:p>
        </w:tc>
      </w:tr>
      <w:tr w:rsidR="000D05DC" w:rsidRPr="006D4252" w14:paraId="4110E9EF" w14:textId="77777777" w:rsidTr="00AF53CF">
        <w:tc>
          <w:tcPr>
            <w:tcW w:w="0" w:type="auto"/>
            <w:vMerge/>
            <w:shd w:val="clear" w:color="auto" w:fill="FFFFFF"/>
            <w:tcMar>
              <w:top w:w="150" w:type="dxa"/>
              <w:left w:w="0" w:type="dxa"/>
              <w:bottom w:w="150" w:type="dxa"/>
              <w:right w:w="240" w:type="dxa"/>
            </w:tcMar>
            <w:vAlign w:val="center"/>
            <w:hideMark/>
          </w:tcPr>
          <w:p w14:paraId="1F8DC53B"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1CD42BB9"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129E1008" w14:textId="77777777" w:rsidR="000D05DC" w:rsidRPr="006D4252" w:rsidRDefault="000D05DC" w:rsidP="00C40ACC">
            <w:pPr>
              <w:contextualSpacing/>
              <w:rPr>
                <w:color w:val="0F1115"/>
                <w:sz w:val="22"/>
                <w:szCs w:val="22"/>
              </w:rPr>
            </w:pPr>
            <w:r w:rsidRPr="006D4252">
              <w:rPr>
                <w:color w:val="0F1115"/>
                <w:sz w:val="22"/>
                <w:szCs w:val="22"/>
              </w:rPr>
              <w:t>Сертификация</w:t>
            </w:r>
          </w:p>
        </w:tc>
        <w:tc>
          <w:tcPr>
            <w:tcW w:w="4673" w:type="dxa"/>
            <w:shd w:val="clear" w:color="auto" w:fill="FFFFFF"/>
            <w:tcMar>
              <w:top w:w="150" w:type="dxa"/>
              <w:left w:w="240" w:type="dxa"/>
              <w:bottom w:w="150" w:type="dxa"/>
              <w:right w:w="0" w:type="dxa"/>
            </w:tcMar>
            <w:vAlign w:val="center"/>
            <w:hideMark/>
          </w:tcPr>
          <w:p w14:paraId="54D9C2BF" w14:textId="77777777" w:rsidR="000D05DC" w:rsidRPr="006D4252" w:rsidRDefault="000D05DC" w:rsidP="00C40ACC">
            <w:pPr>
              <w:contextualSpacing/>
              <w:rPr>
                <w:color w:val="0F1115"/>
                <w:sz w:val="22"/>
                <w:szCs w:val="22"/>
              </w:rPr>
            </w:pPr>
            <w:r w:rsidRPr="006D4252">
              <w:rPr>
                <w:color w:val="0F1115"/>
                <w:sz w:val="22"/>
                <w:szCs w:val="22"/>
              </w:rPr>
              <w:t>ТР ТС ЕАЭС</w:t>
            </w:r>
          </w:p>
        </w:tc>
      </w:tr>
      <w:tr w:rsidR="000D05DC" w:rsidRPr="006D4252" w14:paraId="068F5161" w14:textId="77777777" w:rsidTr="00AF53CF">
        <w:tc>
          <w:tcPr>
            <w:tcW w:w="0" w:type="auto"/>
            <w:vMerge/>
            <w:shd w:val="clear" w:color="auto" w:fill="FFFFFF"/>
            <w:tcMar>
              <w:top w:w="150" w:type="dxa"/>
              <w:left w:w="0" w:type="dxa"/>
              <w:bottom w:w="150" w:type="dxa"/>
              <w:right w:w="240" w:type="dxa"/>
            </w:tcMar>
            <w:vAlign w:val="center"/>
            <w:hideMark/>
          </w:tcPr>
          <w:p w14:paraId="40EB59C7"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1FE00CF9"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715E7296" w14:textId="77777777" w:rsidR="000D05DC" w:rsidRPr="006D4252" w:rsidRDefault="000D05DC" w:rsidP="00C40ACC">
            <w:pPr>
              <w:contextualSpacing/>
              <w:rPr>
                <w:color w:val="0F1115"/>
                <w:sz w:val="22"/>
                <w:szCs w:val="22"/>
              </w:rPr>
            </w:pPr>
            <w:r w:rsidRPr="006D4252">
              <w:rPr>
                <w:color w:val="0F1115"/>
                <w:sz w:val="22"/>
                <w:szCs w:val="22"/>
              </w:rPr>
              <w:t>Маркировка</w:t>
            </w:r>
          </w:p>
        </w:tc>
        <w:tc>
          <w:tcPr>
            <w:tcW w:w="4673" w:type="dxa"/>
            <w:shd w:val="clear" w:color="auto" w:fill="FFFFFF"/>
            <w:tcMar>
              <w:top w:w="150" w:type="dxa"/>
              <w:left w:w="240" w:type="dxa"/>
              <w:bottom w:w="150" w:type="dxa"/>
              <w:right w:w="0" w:type="dxa"/>
            </w:tcMar>
            <w:vAlign w:val="center"/>
            <w:hideMark/>
          </w:tcPr>
          <w:p w14:paraId="4F5EE54B" w14:textId="77777777" w:rsidR="000D05DC" w:rsidRPr="006D4252" w:rsidRDefault="000D05DC" w:rsidP="00C40ACC">
            <w:pPr>
              <w:contextualSpacing/>
              <w:rPr>
                <w:color w:val="0F1115"/>
                <w:sz w:val="22"/>
                <w:szCs w:val="22"/>
              </w:rPr>
            </w:pPr>
            <w:r w:rsidRPr="006D4252">
              <w:rPr>
                <w:color w:val="0F1115"/>
                <w:sz w:val="22"/>
                <w:szCs w:val="22"/>
              </w:rPr>
              <w:t>На русском языке согласно ТР ТС 004/2011, 020/2011</w:t>
            </w:r>
          </w:p>
        </w:tc>
      </w:tr>
      <w:tr w:rsidR="000D05DC" w:rsidRPr="006D4252" w14:paraId="4F6E41D8" w14:textId="77777777" w:rsidTr="00AF53CF">
        <w:tc>
          <w:tcPr>
            <w:tcW w:w="0" w:type="auto"/>
            <w:vMerge/>
            <w:shd w:val="clear" w:color="auto" w:fill="FFFFFF"/>
            <w:tcMar>
              <w:top w:w="150" w:type="dxa"/>
              <w:left w:w="0" w:type="dxa"/>
              <w:bottom w:w="150" w:type="dxa"/>
              <w:right w:w="240" w:type="dxa"/>
            </w:tcMar>
            <w:vAlign w:val="center"/>
            <w:hideMark/>
          </w:tcPr>
          <w:p w14:paraId="4331B5A1"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6511AE96"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7263AD2C" w14:textId="77777777" w:rsidR="000D05DC" w:rsidRPr="006D4252" w:rsidRDefault="000D05DC" w:rsidP="00C40ACC">
            <w:pPr>
              <w:contextualSpacing/>
              <w:rPr>
                <w:color w:val="0F1115"/>
                <w:sz w:val="22"/>
                <w:szCs w:val="22"/>
              </w:rPr>
            </w:pPr>
            <w:r w:rsidRPr="006D4252">
              <w:rPr>
                <w:color w:val="0F1115"/>
                <w:sz w:val="22"/>
                <w:szCs w:val="22"/>
              </w:rPr>
              <w:t>Состояние товара</w:t>
            </w:r>
          </w:p>
        </w:tc>
        <w:tc>
          <w:tcPr>
            <w:tcW w:w="4673" w:type="dxa"/>
            <w:shd w:val="clear" w:color="auto" w:fill="FFFFFF"/>
            <w:tcMar>
              <w:top w:w="150" w:type="dxa"/>
              <w:left w:w="240" w:type="dxa"/>
              <w:bottom w:w="150" w:type="dxa"/>
              <w:right w:w="0" w:type="dxa"/>
            </w:tcMar>
            <w:vAlign w:val="center"/>
            <w:hideMark/>
          </w:tcPr>
          <w:p w14:paraId="74F75469" w14:textId="77777777" w:rsidR="000D05DC" w:rsidRPr="006D4252" w:rsidRDefault="000D05DC" w:rsidP="00C40ACC">
            <w:pPr>
              <w:contextualSpacing/>
              <w:rPr>
                <w:color w:val="0F1115"/>
                <w:sz w:val="22"/>
                <w:szCs w:val="22"/>
              </w:rPr>
            </w:pPr>
            <w:r w:rsidRPr="006D4252">
              <w:rPr>
                <w:color w:val="0F1115"/>
                <w:sz w:val="22"/>
                <w:szCs w:val="22"/>
              </w:rPr>
              <w:t>Новый, без дефектов</w:t>
            </w:r>
          </w:p>
        </w:tc>
      </w:tr>
      <w:tr w:rsidR="000D05DC" w:rsidRPr="006D4252" w14:paraId="61CDD4D7" w14:textId="77777777" w:rsidTr="00AF53CF">
        <w:tc>
          <w:tcPr>
            <w:tcW w:w="0" w:type="auto"/>
            <w:vMerge/>
            <w:shd w:val="clear" w:color="auto" w:fill="FFFFFF"/>
            <w:tcMar>
              <w:top w:w="150" w:type="dxa"/>
              <w:left w:w="0" w:type="dxa"/>
              <w:bottom w:w="150" w:type="dxa"/>
              <w:right w:w="240" w:type="dxa"/>
            </w:tcMar>
            <w:vAlign w:val="center"/>
            <w:hideMark/>
          </w:tcPr>
          <w:p w14:paraId="53E0E57E"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75D0ED6F"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6B31B348" w14:textId="77777777" w:rsidR="000D05DC" w:rsidRPr="006D4252" w:rsidRDefault="000D05DC" w:rsidP="00C40ACC">
            <w:pPr>
              <w:contextualSpacing/>
              <w:rPr>
                <w:color w:val="0F1115"/>
                <w:sz w:val="22"/>
                <w:szCs w:val="22"/>
              </w:rPr>
            </w:pPr>
            <w:r w:rsidRPr="006D4252">
              <w:rPr>
                <w:color w:val="0F1115"/>
                <w:sz w:val="22"/>
                <w:szCs w:val="22"/>
              </w:rPr>
              <w:t>Упаковка</w:t>
            </w:r>
          </w:p>
        </w:tc>
        <w:tc>
          <w:tcPr>
            <w:tcW w:w="4673" w:type="dxa"/>
            <w:shd w:val="clear" w:color="auto" w:fill="FFFFFF"/>
            <w:tcMar>
              <w:top w:w="150" w:type="dxa"/>
              <w:left w:w="240" w:type="dxa"/>
              <w:bottom w:w="150" w:type="dxa"/>
              <w:right w:w="0" w:type="dxa"/>
            </w:tcMar>
            <w:vAlign w:val="center"/>
            <w:hideMark/>
          </w:tcPr>
          <w:p w14:paraId="6CB7CA03" w14:textId="77777777" w:rsidR="000D05DC" w:rsidRPr="006D4252" w:rsidRDefault="000D05DC" w:rsidP="00C40ACC">
            <w:pPr>
              <w:contextualSpacing/>
              <w:rPr>
                <w:color w:val="0F1115"/>
                <w:sz w:val="22"/>
                <w:szCs w:val="22"/>
              </w:rPr>
            </w:pPr>
            <w:r w:rsidRPr="006D4252">
              <w:rPr>
                <w:color w:val="0F1115"/>
                <w:sz w:val="22"/>
                <w:szCs w:val="22"/>
              </w:rPr>
              <w:t>Индивидуальная потребительская упаковка + транспортная (гофрированный картон)</w:t>
            </w:r>
          </w:p>
        </w:tc>
      </w:tr>
      <w:tr w:rsidR="000D05DC" w:rsidRPr="006D4252" w14:paraId="787086C9" w14:textId="77777777" w:rsidTr="0068061D">
        <w:tc>
          <w:tcPr>
            <w:tcW w:w="0" w:type="auto"/>
            <w:vMerge/>
            <w:shd w:val="clear" w:color="auto" w:fill="FFFFFF"/>
            <w:tcMar>
              <w:top w:w="150" w:type="dxa"/>
              <w:left w:w="0" w:type="dxa"/>
              <w:bottom w:w="150" w:type="dxa"/>
              <w:right w:w="240" w:type="dxa"/>
            </w:tcMar>
            <w:vAlign w:val="center"/>
          </w:tcPr>
          <w:p w14:paraId="156E0D5B"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3A031D66"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tcPr>
          <w:p w14:paraId="248B9485" w14:textId="1651EC59" w:rsidR="000D05DC" w:rsidRPr="006D4252" w:rsidRDefault="000D05DC" w:rsidP="00C40ACC">
            <w:pPr>
              <w:contextualSpacing/>
              <w:rPr>
                <w:color w:val="0F1115"/>
                <w:sz w:val="22"/>
                <w:szCs w:val="22"/>
              </w:rPr>
            </w:pPr>
            <w:r>
              <w:rPr>
                <w:bCs/>
                <w:color w:val="000000"/>
                <w:sz w:val="22"/>
                <w:szCs w:val="22"/>
              </w:rPr>
              <w:t>С</w:t>
            </w:r>
            <w:r w:rsidRPr="0068061D">
              <w:rPr>
                <w:bCs/>
                <w:color w:val="000000"/>
                <w:sz w:val="22"/>
                <w:szCs w:val="22"/>
              </w:rPr>
              <w:t>ертификат</w:t>
            </w:r>
          </w:p>
        </w:tc>
        <w:tc>
          <w:tcPr>
            <w:tcW w:w="4673" w:type="dxa"/>
            <w:shd w:val="clear" w:color="auto" w:fill="FFFFFF"/>
            <w:tcMar>
              <w:top w:w="150" w:type="dxa"/>
              <w:left w:w="240" w:type="dxa"/>
              <w:bottom w:w="150" w:type="dxa"/>
              <w:right w:w="0" w:type="dxa"/>
            </w:tcMar>
          </w:tcPr>
          <w:p w14:paraId="6BCACDC4" w14:textId="60AECA50" w:rsidR="000D05DC" w:rsidRDefault="000D05DC" w:rsidP="00C40ACC">
            <w:pPr>
              <w:contextualSpacing/>
              <w:rPr>
                <w:bCs/>
                <w:color w:val="000000"/>
                <w:sz w:val="22"/>
                <w:szCs w:val="22"/>
              </w:rPr>
            </w:pPr>
            <w:r w:rsidRPr="0068061D">
              <w:rPr>
                <w:bCs/>
                <w:color w:val="000000"/>
                <w:sz w:val="22"/>
                <w:szCs w:val="22"/>
              </w:rPr>
              <w:t>К каждому изделию ид</w:t>
            </w:r>
            <w:r>
              <w:rPr>
                <w:bCs/>
                <w:color w:val="000000"/>
                <w:sz w:val="22"/>
                <w:szCs w:val="22"/>
              </w:rPr>
              <w:t>е</w:t>
            </w:r>
            <w:r w:rsidRPr="0068061D">
              <w:rPr>
                <w:bCs/>
                <w:color w:val="000000"/>
                <w:sz w:val="22"/>
                <w:szCs w:val="22"/>
              </w:rPr>
              <w:t>т индивидуальный сертификат, включающий в себя: - изображение достопримечательностей</w:t>
            </w:r>
            <w:r>
              <w:rPr>
                <w:bCs/>
                <w:color w:val="000000"/>
                <w:sz w:val="22"/>
                <w:szCs w:val="22"/>
              </w:rPr>
              <w:t xml:space="preserve"> и товара</w:t>
            </w:r>
            <w:r w:rsidRPr="0068061D">
              <w:rPr>
                <w:bCs/>
                <w:color w:val="000000"/>
                <w:sz w:val="22"/>
                <w:szCs w:val="22"/>
              </w:rPr>
              <w:t>; -</w:t>
            </w:r>
            <w:r>
              <w:rPr>
                <w:bCs/>
                <w:color w:val="000000"/>
                <w:sz w:val="22"/>
                <w:szCs w:val="22"/>
              </w:rPr>
              <w:t xml:space="preserve"> краткий</w:t>
            </w:r>
            <w:r w:rsidRPr="0068061D">
              <w:rPr>
                <w:bCs/>
                <w:color w:val="000000"/>
                <w:sz w:val="22"/>
                <w:szCs w:val="22"/>
              </w:rPr>
              <w:t xml:space="preserve"> текст </w:t>
            </w:r>
            <w:r>
              <w:rPr>
                <w:bCs/>
                <w:color w:val="000000"/>
                <w:sz w:val="22"/>
                <w:szCs w:val="22"/>
              </w:rPr>
              <w:t>с описанием истории города и товара;</w:t>
            </w:r>
            <w:r w:rsidRPr="0068061D">
              <w:rPr>
                <w:bCs/>
                <w:color w:val="000000"/>
                <w:sz w:val="22"/>
                <w:szCs w:val="22"/>
              </w:rPr>
              <w:t xml:space="preserve"> -</w:t>
            </w:r>
            <w:r>
              <w:rPr>
                <w:bCs/>
                <w:color w:val="000000"/>
                <w:sz w:val="22"/>
                <w:szCs w:val="22"/>
              </w:rPr>
              <w:t xml:space="preserve"> </w:t>
            </w:r>
            <w:r w:rsidRPr="0068061D">
              <w:rPr>
                <w:bCs/>
                <w:color w:val="000000"/>
                <w:sz w:val="22"/>
                <w:szCs w:val="22"/>
              </w:rPr>
              <w:t>логотипы Санкт-</w:t>
            </w:r>
            <w:r w:rsidRPr="0068061D">
              <w:rPr>
                <w:bCs/>
                <w:color w:val="000000"/>
                <w:sz w:val="22"/>
                <w:szCs w:val="22"/>
              </w:rPr>
              <w:lastRenderedPageBreak/>
              <w:t xml:space="preserve">Петербурга. Формат сертификата </w:t>
            </w:r>
            <w:r>
              <w:rPr>
                <w:bCs/>
                <w:color w:val="000000"/>
                <w:sz w:val="22"/>
                <w:szCs w:val="22"/>
              </w:rPr>
              <w:t>по согласованию с Государственным заказчиком</w:t>
            </w:r>
            <w:r w:rsidRPr="0068061D">
              <w:rPr>
                <w:bCs/>
                <w:color w:val="000000"/>
                <w:sz w:val="22"/>
                <w:szCs w:val="22"/>
              </w:rPr>
              <w:t>.</w:t>
            </w:r>
          </w:p>
          <w:p w14:paraId="19CD6A37" w14:textId="77777777" w:rsidR="000D05DC" w:rsidRPr="006D4252" w:rsidRDefault="000D05DC" w:rsidP="00C40ACC">
            <w:pPr>
              <w:contextualSpacing/>
              <w:rPr>
                <w:color w:val="0F1115"/>
                <w:sz w:val="22"/>
                <w:szCs w:val="22"/>
              </w:rPr>
            </w:pPr>
          </w:p>
        </w:tc>
      </w:tr>
      <w:tr w:rsidR="000D05DC" w:rsidRPr="006D4252" w14:paraId="7EEC4A58" w14:textId="77777777" w:rsidTr="006840E7">
        <w:trPr>
          <w:trHeight w:val="997"/>
        </w:trPr>
        <w:tc>
          <w:tcPr>
            <w:tcW w:w="0" w:type="auto"/>
            <w:vMerge/>
            <w:shd w:val="clear" w:color="auto" w:fill="FFFFFF"/>
            <w:tcMar>
              <w:top w:w="150" w:type="dxa"/>
              <w:left w:w="0" w:type="dxa"/>
              <w:bottom w:w="150" w:type="dxa"/>
              <w:right w:w="240" w:type="dxa"/>
            </w:tcMar>
            <w:vAlign w:val="center"/>
          </w:tcPr>
          <w:p w14:paraId="043E7818"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6B91F3A1"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tcPr>
          <w:p w14:paraId="593C4932" w14:textId="59D7543E" w:rsidR="000D05DC" w:rsidRPr="006D4252" w:rsidRDefault="000D05DC" w:rsidP="008D4343">
            <w:pPr>
              <w:contextualSpacing/>
              <w:rPr>
                <w:color w:val="0F1115"/>
                <w:sz w:val="22"/>
                <w:szCs w:val="22"/>
              </w:rPr>
            </w:pPr>
            <w:r>
              <w:rPr>
                <w:color w:val="0F1115"/>
                <w:sz w:val="22"/>
                <w:szCs w:val="22"/>
              </w:rPr>
              <w:t>Наличие изображения</w:t>
            </w:r>
          </w:p>
        </w:tc>
        <w:tc>
          <w:tcPr>
            <w:tcW w:w="4673" w:type="dxa"/>
            <w:shd w:val="clear" w:color="auto" w:fill="FFFFFF"/>
            <w:tcMar>
              <w:top w:w="150" w:type="dxa"/>
              <w:left w:w="240" w:type="dxa"/>
              <w:bottom w:w="150" w:type="dxa"/>
              <w:right w:w="0" w:type="dxa"/>
            </w:tcMar>
          </w:tcPr>
          <w:p w14:paraId="2BF94ACE" w14:textId="77777777" w:rsidR="000D05DC" w:rsidRDefault="000D05DC" w:rsidP="00C40ACC">
            <w:pPr>
              <w:contextualSpacing/>
              <w:rPr>
                <w:color w:val="0F1115"/>
                <w:sz w:val="22"/>
                <w:szCs w:val="22"/>
              </w:rPr>
            </w:pPr>
            <w:r>
              <w:rPr>
                <w:color w:val="0F1115"/>
                <w:sz w:val="22"/>
                <w:szCs w:val="22"/>
              </w:rPr>
              <w:t>Нанесение</w:t>
            </w:r>
            <w:r w:rsidRPr="0068061D">
              <w:rPr>
                <w:color w:val="0F1115"/>
                <w:sz w:val="22"/>
                <w:szCs w:val="22"/>
              </w:rPr>
              <w:t xml:space="preserve"> по согласованию с Государственным заказчиком на потребительскую упаковку и (или) </w:t>
            </w:r>
            <w:r>
              <w:rPr>
                <w:color w:val="0F1115"/>
                <w:sz w:val="22"/>
                <w:szCs w:val="22"/>
              </w:rPr>
              <w:t>сертификат</w:t>
            </w:r>
            <w:r w:rsidRPr="0068061D">
              <w:rPr>
                <w:color w:val="0F1115"/>
                <w:sz w:val="22"/>
                <w:szCs w:val="22"/>
              </w:rPr>
              <w:t>, и (или) само изделие QR-кода, ведущего на официальный городской туристский портал Санкт-Петербурга</w:t>
            </w:r>
            <w:r>
              <w:rPr>
                <w:color w:val="0F1115"/>
                <w:sz w:val="22"/>
                <w:szCs w:val="22"/>
              </w:rPr>
              <w:t>.</w:t>
            </w:r>
          </w:p>
          <w:p w14:paraId="78D0D79B" w14:textId="39605A29" w:rsidR="000D05DC" w:rsidRPr="006D4252" w:rsidRDefault="000D05DC" w:rsidP="00C40ACC">
            <w:pPr>
              <w:contextualSpacing/>
              <w:rPr>
                <w:color w:val="0F1115"/>
                <w:sz w:val="22"/>
                <w:szCs w:val="22"/>
              </w:rPr>
            </w:pPr>
          </w:p>
        </w:tc>
      </w:tr>
      <w:tr w:rsidR="000D05DC" w:rsidRPr="006D4252" w14:paraId="22A9503D" w14:textId="77777777" w:rsidTr="0068061D">
        <w:tc>
          <w:tcPr>
            <w:tcW w:w="0" w:type="auto"/>
            <w:vMerge/>
            <w:shd w:val="clear" w:color="auto" w:fill="FFFFFF"/>
            <w:tcMar>
              <w:top w:w="150" w:type="dxa"/>
              <w:left w:w="0" w:type="dxa"/>
              <w:bottom w:w="150" w:type="dxa"/>
              <w:right w:w="240" w:type="dxa"/>
            </w:tcMar>
            <w:vAlign w:val="center"/>
          </w:tcPr>
          <w:p w14:paraId="5B74E8AE"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2F0F31AF"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tcPr>
          <w:p w14:paraId="74F1C237" w14:textId="39269207" w:rsidR="000D05DC" w:rsidRPr="006D4252" w:rsidRDefault="000D05DC" w:rsidP="00C40ACC">
            <w:pPr>
              <w:contextualSpacing/>
              <w:rPr>
                <w:color w:val="0F1115"/>
                <w:sz w:val="22"/>
                <w:szCs w:val="22"/>
              </w:rPr>
            </w:pPr>
            <w:r>
              <w:rPr>
                <w:color w:val="0F1115"/>
                <w:sz w:val="22"/>
                <w:szCs w:val="22"/>
              </w:rPr>
              <w:t>Сигнальный образец</w:t>
            </w:r>
          </w:p>
        </w:tc>
        <w:tc>
          <w:tcPr>
            <w:tcW w:w="4673" w:type="dxa"/>
            <w:shd w:val="clear" w:color="auto" w:fill="FFFFFF"/>
            <w:tcMar>
              <w:top w:w="150" w:type="dxa"/>
              <w:left w:w="240" w:type="dxa"/>
              <w:bottom w:w="150" w:type="dxa"/>
              <w:right w:w="0" w:type="dxa"/>
            </w:tcMar>
          </w:tcPr>
          <w:p w14:paraId="79B4A84B" w14:textId="1133F5F1" w:rsidR="000D05DC" w:rsidRDefault="000D05DC" w:rsidP="00C40ACC">
            <w:pPr>
              <w:contextualSpacing/>
              <w:rPr>
                <w:color w:val="0F1115"/>
                <w:sz w:val="22"/>
                <w:szCs w:val="22"/>
              </w:rPr>
            </w:pPr>
            <w:r>
              <w:rPr>
                <w:color w:val="0F1115"/>
                <w:sz w:val="22"/>
                <w:szCs w:val="22"/>
              </w:rPr>
              <w:t>Исполнитель предоставляет Государственному заказчику на согласование сигнальный образец сувенирной продукции. Сигнальный образец сувенирной продукции не учитывается в общем количестве сувенирной продукции при поставке</w:t>
            </w:r>
          </w:p>
        </w:tc>
      </w:tr>
      <w:tr w:rsidR="000D05DC" w:rsidRPr="006D4252" w14:paraId="72BE3F41" w14:textId="77777777" w:rsidTr="0068061D">
        <w:tc>
          <w:tcPr>
            <w:tcW w:w="0" w:type="auto"/>
            <w:vMerge/>
            <w:shd w:val="clear" w:color="auto" w:fill="FFFFFF"/>
            <w:tcMar>
              <w:top w:w="150" w:type="dxa"/>
              <w:left w:w="0" w:type="dxa"/>
              <w:bottom w:w="150" w:type="dxa"/>
              <w:right w:w="240" w:type="dxa"/>
            </w:tcMar>
            <w:vAlign w:val="center"/>
          </w:tcPr>
          <w:p w14:paraId="65A711B0"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555E7636"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tcPr>
          <w:p w14:paraId="23E9D753" w14:textId="7616AAA8" w:rsidR="000D05DC" w:rsidRDefault="000D05DC" w:rsidP="00C40ACC">
            <w:pPr>
              <w:contextualSpacing/>
              <w:rPr>
                <w:color w:val="0F1115"/>
                <w:sz w:val="22"/>
                <w:szCs w:val="22"/>
              </w:rPr>
            </w:pPr>
            <w:r>
              <w:rPr>
                <w:color w:val="0F1115"/>
                <w:sz w:val="22"/>
                <w:szCs w:val="22"/>
              </w:rPr>
              <w:t>Транспортная упаковка</w:t>
            </w:r>
          </w:p>
        </w:tc>
        <w:tc>
          <w:tcPr>
            <w:tcW w:w="4673" w:type="dxa"/>
            <w:shd w:val="clear" w:color="auto" w:fill="FFFFFF"/>
            <w:tcMar>
              <w:top w:w="150" w:type="dxa"/>
              <w:left w:w="240" w:type="dxa"/>
              <w:bottom w:w="150" w:type="dxa"/>
              <w:right w:w="0" w:type="dxa"/>
            </w:tcMar>
          </w:tcPr>
          <w:p w14:paraId="5CF65F98" w14:textId="5BEF1620" w:rsidR="000D05DC" w:rsidRDefault="000D05DC" w:rsidP="00C40ACC">
            <w:pPr>
              <w:contextualSpacing/>
              <w:rPr>
                <w:color w:val="0F1115"/>
                <w:sz w:val="22"/>
                <w:szCs w:val="22"/>
              </w:rPr>
            </w:pPr>
            <w:r w:rsidRPr="00162365">
              <w:rPr>
                <w:color w:val="0F1115"/>
                <w:sz w:val="22"/>
                <w:szCs w:val="22"/>
              </w:rPr>
              <w:t>Поставка товара осуществляется в индивидуальной потребительской упаковке (в соответствии с Приложением № 1), уложенной в транспортную упаковку (гофрированный картон), обеспечивающую сохранность товара при перевозке и погрузо-разгрузочных работах. Каждое транспортное место должно быть промаркировано: наиме</w:t>
            </w:r>
            <w:r>
              <w:rPr>
                <w:color w:val="0F1115"/>
                <w:sz w:val="22"/>
                <w:szCs w:val="22"/>
              </w:rPr>
              <w:t>нование товара, количество мест</w:t>
            </w:r>
          </w:p>
        </w:tc>
      </w:tr>
      <w:tr w:rsidR="000D05DC" w:rsidRPr="006D4252" w14:paraId="5C56858E" w14:textId="77777777" w:rsidTr="00AF53CF">
        <w:tc>
          <w:tcPr>
            <w:tcW w:w="0" w:type="auto"/>
            <w:vMerge w:val="restart"/>
            <w:shd w:val="clear" w:color="auto" w:fill="FFFFFF"/>
            <w:tcMar>
              <w:top w:w="150" w:type="dxa"/>
              <w:left w:w="0" w:type="dxa"/>
              <w:bottom w:w="150" w:type="dxa"/>
              <w:right w:w="240" w:type="dxa"/>
            </w:tcMar>
            <w:vAlign w:val="center"/>
            <w:hideMark/>
          </w:tcPr>
          <w:p w14:paraId="701A8E9F" w14:textId="4F4761AD" w:rsidR="000D05DC" w:rsidRPr="006D4252" w:rsidRDefault="000D05DC" w:rsidP="00C40ACC">
            <w:pPr>
              <w:contextualSpacing/>
              <w:rPr>
                <w:color w:val="0F1115"/>
                <w:sz w:val="22"/>
                <w:szCs w:val="22"/>
              </w:rPr>
            </w:pPr>
            <w:r w:rsidRPr="006D4252">
              <w:rPr>
                <w:b/>
                <w:bCs/>
                <w:color w:val="0F1115"/>
                <w:sz w:val="22"/>
                <w:szCs w:val="22"/>
              </w:rPr>
              <w:t>3</w:t>
            </w:r>
          </w:p>
        </w:tc>
        <w:tc>
          <w:tcPr>
            <w:tcW w:w="1961" w:type="dxa"/>
            <w:vMerge w:val="restart"/>
            <w:shd w:val="clear" w:color="auto" w:fill="FFFFFF"/>
            <w:tcMar>
              <w:top w:w="150" w:type="dxa"/>
              <w:left w:w="240" w:type="dxa"/>
              <w:bottom w:w="150" w:type="dxa"/>
              <w:right w:w="240" w:type="dxa"/>
            </w:tcMar>
            <w:vAlign w:val="center"/>
            <w:hideMark/>
          </w:tcPr>
          <w:p w14:paraId="45DE640B" w14:textId="007B1021" w:rsidR="000D05DC" w:rsidRPr="006D4252" w:rsidRDefault="000D05DC" w:rsidP="00C40ACC">
            <w:pPr>
              <w:contextualSpacing/>
              <w:rPr>
                <w:sz w:val="22"/>
                <w:szCs w:val="22"/>
              </w:rPr>
            </w:pPr>
            <w:r w:rsidRPr="006D4252">
              <w:rPr>
                <w:b/>
                <w:bCs/>
                <w:color w:val="0F1115"/>
                <w:sz w:val="22"/>
                <w:szCs w:val="22"/>
              </w:rPr>
              <w:t xml:space="preserve">Набор </w:t>
            </w:r>
            <w:proofErr w:type="spellStart"/>
            <w:r w:rsidRPr="006D4252">
              <w:rPr>
                <w:b/>
                <w:bCs/>
                <w:color w:val="0F1115"/>
                <w:sz w:val="22"/>
                <w:szCs w:val="22"/>
              </w:rPr>
              <w:t>стикеров</w:t>
            </w:r>
            <w:proofErr w:type="spellEnd"/>
          </w:p>
        </w:tc>
        <w:tc>
          <w:tcPr>
            <w:tcW w:w="3118" w:type="dxa"/>
            <w:shd w:val="clear" w:color="auto" w:fill="FFFFFF"/>
            <w:tcMar>
              <w:top w:w="150" w:type="dxa"/>
              <w:left w:w="240" w:type="dxa"/>
              <w:bottom w:w="150" w:type="dxa"/>
              <w:right w:w="240" w:type="dxa"/>
            </w:tcMar>
            <w:vAlign w:val="center"/>
            <w:hideMark/>
          </w:tcPr>
          <w:p w14:paraId="7FB0E49E" w14:textId="77777777" w:rsidR="000D05DC" w:rsidRPr="006D4252" w:rsidRDefault="000D05DC" w:rsidP="00C40ACC">
            <w:pPr>
              <w:contextualSpacing/>
              <w:rPr>
                <w:color w:val="0F1115"/>
                <w:sz w:val="22"/>
                <w:szCs w:val="22"/>
              </w:rPr>
            </w:pPr>
            <w:r w:rsidRPr="006D4252">
              <w:rPr>
                <w:color w:val="0F1115"/>
                <w:sz w:val="22"/>
                <w:szCs w:val="22"/>
              </w:rPr>
              <w:t>Содержание / образы</w:t>
            </w:r>
          </w:p>
        </w:tc>
        <w:tc>
          <w:tcPr>
            <w:tcW w:w="4673" w:type="dxa"/>
            <w:shd w:val="clear" w:color="auto" w:fill="FFFFFF"/>
            <w:tcMar>
              <w:top w:w="150" w:type="dxa"/>
              <w:left w:w="240" w:type="dxa"/>
              <w:bottom w:w="150" w:type="dxa"/>
              <w:right w:w="0" w:type="dxa"/>
            </w:tcMar>
            <w:vAlign w:val="center"/>
            <w:hideMark/>
          </w:tcPr>
          <w:p w14:paraId="403F6D72" w14:textId="29DCDA5A" w:rsidR="000D05DC" w:rsidRPr="006D4252" w:rsidRDefault="000D05DC" w:rsidP="00C40ACC">
            <w:pPr>
              <w:contextualSpacing/>
              <w:rPr>
                <w:color w:val="0F1115"/>
                <w:sz w:val="22"/>
                <w:szCs w:val="22"/>
              </w:rPr>
            </w:pPr>
            <w:r>
              <w:rPr>
                <w:color w:val="0F1115"/>
                <w:sz w:val="22"/>
                <w:szCs w:val="22"/>
              </w:rPr>
              <w:t>К</w:t>
            </w:r>
            <w:r w:rsidRPr="00A966B2">
              <w:rPr>
                <w:color w:val="0F1115"/>
                <w:sz w:val="22"/>
                <w:szCs w:val="22"/>
              </w:rPr>
              <w:t xml:space="preserve">ультурные коды и детали города: символы литературы, балета, мореплавания, мифологии, архитектурного декора и белых ночей. Каждый </w:t>
            </w:r>
            <w:proofErr w:type="spellStart"/>
            <w:r w:rsidRPr="00A966B2">
              <w:rPr>
                <w:color w:val="0F1115"/>
                <w:sz w:val="22"/>
                <w:szCs w:val="22"/>
              </w:rPr>
              <w:t>стикер</w:t>
            </w:r>
            <w:proofErr w:type="spellEnd"/>
            <w:r w:rsidRPr="00A966B2">
              <w:rPr>
                <w:color w:val="0F1115"/>
                <w:sz w:val="22"/>
                <w:szCs w:val="22"/>
              </w:rPr>
              <w:t xml:space="preserve"> — это узнаваемый, но неочевидный образ </w:t>
            </w:r>
            <w:r>
              <w:rPr>
                <w:color w:val="0F1115"/>
                <w:sz w:val="22"/>
                <w:szCs w:val="22"/>
              </w:rPr>
              <w:t>Санкт-Петербурга</w:t>
            </w:r>
          </w:p>
        </w:tc>
      </w:tr>
      <w:tr w:rsidR="000D05DC" w:rsidRPr="006D4252" w14:paraId="429AD670" w14:textId="77777777" w:rsidTr="00AF53CF">
        <w:tc>
          <w:tcPr>
            <w:tcW w:w="0" w:type="auto"/>
            <w:vMerge/>
            <w:shd w:val="clear" w:color="auto" w:fill="FFFFFF"/>
            <w:tcMar>
              <w:top w:w="150" w:type="dxa"/>
              <w:left w:w="0" w:type="dxa"/>
              <w:bottom w:w="150" w:type="dxa"/>
              <w:right w:w="240" w:type="dxa"/>
            </w:tcMar>
            <w:vAlign w:val="center"/>
            <w:hideMark/>
          </w:tcPr>
          <w:p w14:paraId="7E4E7BF0"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23F5A0D9"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212865A6" w14:textId="77777777" w:rsidR="000D05DC" w:rsidRPr="006D4252" w:rsidRDefault="000D05DC" w:rsidP="00C40ACC">
            <w:pPr>
              <w:contextualSpacing/>
              <w:rPr>
                <w:color w:val="0F1115"/>
                <w:sz w:val="22"/>
                <w:szCs w:val="22"/>
              </w:rPr>
            </w:pPr>
            <w:r w:rsidRPr="006D4252">
              <w:rPr>
                <w:color w:val="0F1115"/>
                <w:sz w:val="22"/>
                <w:szCs w:val="22"/>
              </w:rPr>
              <w:t>Количество в наборе</w:t>
            </w:r>
          </w:p>
        </w:tc>
        <w:tc>
          <w:tcPr>
            <w:tcW w:w="4673" w:type="dxa"/>
            <w:shd w:val="clear" w:color="auto" w:fill="FFFFFF"/>
            <w:tcMar>
              <w:top w:w="150" w:type="dxa"/>
              <w:left w:w="240" w:type="dxa"/>
              <w:bottom w:w="150" w:type="dxa"/>
              <w:right w:w="0" w:type="dxa"/>
            </w:tcMar>
            <w:vAlign w:val="center"/>
            <w:hideMark/>
          </w:tcPr>
          <w:p w14:paraId="25D0495A" w14:textId="77777777" w:rsidR="000D05DC" w:rsidRPr="006D4252" w:rsidRDefault="000D05DC" w:rsidP="00C40ACC">
            <w:pPr>
              <w:contextualSpacing/>
              <w:rPr>
                <w:color w:val="0F1115"/>
                <w:sz w:val="22"/>
                <w:szCs w:val="22"/>
              </w:rPr>
            </w:pPr>
            <w:r w:rsidRPr="006D4252">
              <w:rPr>
                <w:color w:val="0F1115"/>
                <w:sz w:val="22"/>
                <w:szCs w:val="22"/>
              </w:rPr>
              <w:t>10–12 штук</w:t>
            </w:r>
          </w:p>
        </w:tc>
      </w:tr>
      <w:tr w:rsidR="000D05DC" w:rsidRPr="006D4252" w14:paraId="04E60934" w14:textId="77777777" w:rsidTr="00AF53CF">
        <w:tc>
          <w:tcPr>
            <w:tcW w:w="0" w:type="auto"/>
            <w:vMerge/>
            <w:shd w:val="clear" w:color="auto" w:fill="FFFFFF"/>
            <w:tcMar>
              <w:top w:w="150" w:type="dxa"/>
              <w:left w:w="0" w:type="dxa"/>
              <w:bottom w:w="150" w:type="dxa"/>
              <w:right w:w="240" w:type="dxa"/>
            </w:tcMar>
            <w:vAlign w:val="center"/>
            <w:hideMark/>
          </w:tcPr>
          <w:p w14:paraId="4921713C"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2301EFE1"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1C5C3F7E" w14:textId="77777777" w:rsidR="000D05DC" w:rsidRPr="006D4252" w:rsidRDefault="000D05DC" w:rsidP="00C40ACC">
            <w:pPr>
              <w:contextualSpacing/>
              <w:rPr>
                <w:color w:val="0F1115"/>
                <w:sz w:val="22"/>
                <w:szCs w:val="22"/>
              </w:rPr>
            </w:pPr>
            <w:r w:rsidRPr="006D4252">
              <w:rPr>
                <w:color w:val="0F1115"/>
                <w:sz w:val="22"/>
                <w:szCs w:val="22"/>
              </w:rPr>
              <w:t>Форма и размеры</w:t>
            </w:r>
          </w:p>
        </w:tc>
        <w:tc>
          <w:tcPr>
            <w:tcW w:w="4673" w:type="dxa"/>
            <w:shd w:val="clear" w:color="auto" w:fill="FFFFFF"/>
            <w:tcMar>
              <w:top w:w="150" w:type="dxa"/>
              <w:left w:w="240" w:type="dxa"/>
              <w:bottom w:w="150" w:type="dxa"/>
              <w:right w:w="0" w:type="dxa"/>
            </w:tcMar>
            <w:vAlign w:val="center"/>
            <w:hideMark/>
          </w:tcPr>
          <w:p w14:paraId="19FC7375" w14:textId="77777777" w:rsidR="000D05DC" w:rsidRPr="006D4252" w:rsidRDefault="000D05DC" w:rsidP="00C40ACC">
            <w:pPr>
              <w:contextualSpacing/>
              <w:rPr>
                <w:color w:val="0F1115"/>
                <w:sz w:val="22"/>
                <w:szCs w:val="22"/>
              </w:rPr>
            </w:pPr>
            <w:r w:rsidRPr="006D4252">
              <w:rPr>
                <w:color w:val="0F1115"/>
                <w:sz w:val="22"/>
                <w:szCs w:val="22"/>
              </w:rPr>
              <w:t xml:space="preserve">Фигурная вырубка по контуру. Размеры от 2,5×2,5 см до 6×8 см (разные). Максимум одного </w:t>
            </w:r>
            <w:proofErr w:type="spellStart"/>
            <w:r w:rsidRPr="006D4252">
              <w:rPr>
                <w:color w:val="0F1115"/>
                <w:sz w:val="22"/>
                <w:szCs w:val="22"/>
              </w:rPr>
              <w:t>стикера</w:t>
            </w:r>
            <w:proofErr w:type="spellEnd"/>
            <w:r w:rsidRPr="006D4252">
              <w:rPr>
                <w:color w:val="0F1115"/>
                <w:sz w:val="22"/>
                <w:szCs w:val="22"/>
              </w:rPr>
              <w:t xml:space="preserve"> — до 6×8 см</w:t>
            </w:r>
          </w:p>
        </w:tc>
      </w:tr>
      <w:tr w:rsidR="000D05DC" w:rsidRPr="006D4252" w14:paraId="0B3EBCC4" w14:textId="77777777" w:rsidTr="00AF53CF">
        <w:tc>
          <w:tcPr>
            <w:tcW w:w="0" w:type="auto"/>
            <w:vMerge/>
            <w:shd w:val="clear" w:color="auto" w:fill="FFFFFF"/>
            <w:tcMar>
              <w:top w:w="150" w:type="dxa"/>
              <w:left w:w="0" w:type="dxa"/>
              <w:bottom w:w="150" w:type="dxa"/>
              <w:right w:w="240" w:type="dxa"/>
            </w:tcMar>
            <w:vAlign w:val="center"/>
            <w:hideMark/>
          </w:tcPr>
          <w:p w14:paraId="07FBBE20"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5FB987DF"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6B9E6354" w14:textId="77777777" w:rsidR="000D05DC" w:rsidRPr="006D4252" w:rsidRDefault="000D05DC" w:rsidP="00C40ACC">
            <w:pPr>
              <w:contextualSpacing/>
              <w:rPr>
                <w:color w:val="0F1115"/>
                <w:sz w:val="22"/>
                <w:szCs w:val="22"/>
              </w:rPr>
            </w:pPr>
            <w:r w:rsidRPr="006D4252">
              <w:rPr>
                <w:color w:val="0F1115"/>
                <w:sz w:val="22"/>
                <w:szCs w:val="22"/>
              </w:rPr>
              <w:t>Материал основы</w:t>
            </w:r>
          </w:p>
        </w:tc>
        <w:tc>
          <w:tcPr>
            <w:tcW w:w="4673" w:type="dxa"/>
            <w:shd w:val="clear" w:color="auto" w:fill="FFFFFF"/>
            <w:tcMar>
              <w:top w:w="150" w:type="dxa"/>
              <w:left w:w="240" w:type="dxa"/>
              <w:bottom w:w="150" w:type="dxa"/>
              <w:right w:w="0" w:type="dxa"/>
            </w:tcMar>
            <w:vAlign w:val="center"/>
            <w:hideMark/>
          </w:tcPr>
          <w:p w14:paraId="36558E3E" w14:textId="77777777" w:rsidR="000D05DC" w:rsidRPr="006D4252" w:rsidRDefault="000D05DC" w:rsidP="00C40ACC">
            <w:pPr>
              <w:contextualSpacing/>
              <w:rPr>
                <w:color w:val="0F1115"/>
                <w:sz w:val="22"/>
                <w:szCs w:val="22"/>
              </w:rPr>
            </w:pPr>
            <w:r w:rsidRPr="006D4252">
              <w:rPr>
                <w:color w:val="0F1115"/>
                <w:sz w:val="22"/>
                <w:szCs w:val="22"/>
              </w:rPr>
              <w:t>Бумага мелованная матовая 170–250 г/м² или дизайнерская бумага (</w:t>
            </w:r>
            <w:proofErr w:type="spellStart"/>
            <w:r w:rsidRPr="006D4252">
              <w:rPr>
                <w:color w:val="0F1115"/>
                <w:sz w:val="22"/>
                <w:szCs w:val="22"/>
              </w:rPr>
              <w:t>крафт</w:t>
            </w:r>
            <w:proofErr w:type="spellEnd"/>
            <w:r w:rsidRPr="006D4252">
              <w:rPr>
                <w:color w:val="0F1115"/>
                <w:sz w:val="22"/>
                <w:szCs w:val="22"/>
              </w:rPr>
              <w:t xml:space="preserve"> / перламутр / </w:t>
            </w:r>
            <w:proofErr w:type="spellStart"/>
            <w:r w:rsidRPr="006D4252">
              <w:rPr>
                <w:color w:val="0F1115"/>
                <w:sz w:val="22"/>
                <w:szCs w:val="22"/>
              </w:rPr>
              <w:t>сэндпир</w:t>
            </w:r>
            <w:proofErr w:type="spellEnd"/>
            <w:r w:rsidRPr="006D4252">
              <w:rPr>
                <w:color w:val="0F1115"/>
                <w:sz w:val="22"/>
                <w:szCs w:val="22"/>
              </w:rPr>
              <w:t>) по согласованию</w:t>
            </w:r>
          </w:p>
        </w:tc>
      </w:tr>
      <w:tr w:rsidR="000D05DC" w:rsidRPr="006D4252" w14:paraId="2E02625F" w14:textId="77777777" w:rsidTr="00AF53CF">
        <w:tc>
          <w:tcPr>
            <w:tcW w:w="0" w:type="auto"/>
            <w:vMerge/>
            <w:shd w:val="clear" w:color="auto" w:fill="FFFFFF"/>
            <w:tcMar>
              <w:top w:w="150" w:type="dxa"/>
              <w:left w:w="0" w:type="dxa"/>
              <w:bottom w:w="150" w:type="dxa"/>
              <w:right w:w="240" w:type="dxa"/>
            </w:tcMar>
            <w:vAlign w:val="center"/>
            <w:hideMark/>
          </w:tcPr>
          <w:p w14:paraId="00DC4F53"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1EDBC566"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70308DE7" w14:textId="77777777" w:rsidR="000D05DC" w:rsidRPr="006D4252" w:rsidRDefault="000D05DC" w:rsidP="00C40ACC">
            <w:pPr>
              <w:contextualSpacing/>
              <w:rPr>
                <w:color w:val="0F1115"/>
                <w:sz w:val="22"/>
                <w:szCs w:val="22"/>
              </w:rPr>
            </w:pPr>
            <w:r w:rsidRPr="006D4252">
              <w:rPr>
                <w:color w:val="0F1115"/>
                <w:sz w:val="22"/>
                <w:szCs w:val="22"/>
              </w:rPr>
              <w:t>Отделка (финишная обработка)</w:t>
            </w:r>
          </w:p>
        </w:tc>
        <w:tc>
          <w:tcPr>
            <w:tcW w:w="4673" w:type="dxa"/>
            <w:shd w:val="clear" w:color="auto" w:fill="FFFFFF"/>
            <w:tcMar>
              <w:top w:w="150" w:type="dxa"/>
              <w:left w:w="240" w:type="dxa"/>
              <w:bottom w:w="150" w:type="dxa"/>
              <w:right w:w="0" w:type="dxa"/>
            </w:tcMar>
            <w:vAlign w:val="center"/>
            <w:hideMark/>
          </w:tcPr>
          <w:p w14:paraId="11C0D6F0" w14:textId="77777777" w:rsidR="000D05DC" w:rsidRPr="006D4252" w:rsidRDefault="000D05DC" w:rsidP="00C40ACC">
            <w:pPr>
              <w:contextualSpacing/>
              <w:rPr>
                <w:color w:val="0F1115"/>
                <w:sz w:val="22"/>
                <w:szCs w:val="22"/>
              </w:rPr>
            </w:pPr>
            <w:r w:rsidRPr="006D4252">
              <w:rPr>
                <w:color w:val="0F1115"/>
                <w:sz w:val="22"/>
                <w:szCs w:val="22"/>
              </w:rPr>
              <w:t xml:space="preserve">Выборочный УФ-лак на золотых элементах и акцентах или иная прозрачная защитно-декоративная отделка. Матовая </w:t>
            </w:r>
            <w:proofErr w:type="spellStart"/>
            <w:r w:rsidRPr="006D4252">
              <w:rPr>
                <w:color w:val="0F1115"/>
                <w:sz w:val="22"/>
                <w:szCs w:val="22"/>
              </w:rPr>
              <w:t>ламинация</w:t>
            </w:r>
            <w:proofErr w:type="spellEnd"/>
            <w:r w:rsidRPr="006D4252">
              <w:rPr>
                <w:color w:val="0F1115"/>
                <w:sz w:val="22"/>
                <w:szCs w:val="22"/>
              </w:rPr>
              <w:t xml:space="preserve"> опционально</w:t>
            </w:r>
          </w:p>
        </w:tc>
      </w:tr>
      <w:tr w:rsidR="000D05DC" w:rsidRPr="006D4252" w14:paraId="4671BE3F" w14:textId="77777777" w:rsidTr="00AF53CF">
        <w:tc>
          <w:tcPr>
            <w:tcW w:w="0" w:type="auto"/>
            <w:vMerge/>
            <w:shd w:val="clear" w:color="auto" w:fill="FFFFFF"/>
            <w:tcMar>
              <w:top w:w="150" w:type="dxa"/>
              <w:left w:w="0" w:type="dxa"/>
              <w:bottom w:w="150" w:type="dxa"/>
              <w:right w:w="240" w:type="dxa"/>
            </w:tcMar>
            <w:vAlign w:val="center"/>
            <w:hideMark/>
          </w:tcPr>
          <w:p w14:paraId="2C849E4B"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76B97D88"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4511C5E3" w14:textId="77777777" w:rsidR="000D05DC" w:rsidRPr="006D4252" w:rsidRDefault="000D05DC" w:rsidP="00C40ACC">
            <w:pPr>
              <w:contextualSpacing/>
              <w:rPr>
                <w:color w:val="0F1115"/>
                <w:sz w:val="22"/>
                <w:szCs w:val="22"/>
              </w:rPr>
            </w:pPr>
            <w:r w:rsidRPr="006D4252">
              <w:rPr>
                <w:color w:val="0F1115"/>
                <w:sz w:val="22"/>
                <w:szCs w:val="22"/>
              </w:rPr>
              <w:t>Клеевой слой</w:t>
            </w:r>
          </w:p>
        </w:tc>
        <w:tc>
          <w:tcPr>
            <w:tcW w:w="4673" w:type="dxa"/>
            <w:shd w:val="clear" w:color="auto" w:fill="FFFFFF"/>
            <w:tcMar>
              <w:top w:w="150" w:type="dxa"/>
              <w:left w:w="240" w:type="dxa"/>
              <w:bottom w:w="150" w:type="dxa"/>
              <w:right w:w="0" w:type="dxa"/>
            </w:tcMar>
            <w:vAlign w:val="center"/>
            <w:hideMark/>
          </w:tcPr>
          <w:p w14:paraId="55E17C7D" w14:textId="77777777" w:rsidR="000D05DC" w:rsidRPr="006D4252" w:rsidRDefault="000D05DC" w:rsidP="00C40ACC">
            <w:pPr>
              <w:contextualSpacing/>
              <w:rPr>
                <w:color w:val="0F1115"/>
                <w:sz w:val="22"/>
                <w:szCs w:val="22"/>
              </w:rPr>
            </w:pPr>
            <w:r w:rsidRPr="006D4252">
              <w:rPr>
                <w:color w:val="0F1115"/>
                <w:sz w:val="22"/>
                <w:szCs w:val="22"/>
              </w:rPr>
              <w:t>Съемный (без остаточного клея), допускается переклеивание 1–2 раза. Постоянный клей не допускается</w:t>
            </w:r>
          </w:p>
        </w:tc>
      </w:tr>
      <w:tr w:rsidR="000D05DC" w:rsidRPr="006D4252" w14:paraId="5310620C" w14:textId="77777777" w:rsidTr="00AF53CF">
        <w:tc>
          <w:tcPr>
            <w:tcW w:w="0" w:type="auto"/>
            <w:vMerge/>
            <w:shd w:val="clear" w:color="auto" w:fill="FFFFFF"/>
            <w:tcMar>
              <w:top w:w="150" w:type="dxa"/>
              <w:left w:w="0" w:type="dxa"/>
              <w:bottom w:w="150" w:type="dxa"/>
              <w:right w:w="240" w:type="dxa"/>
            </w:tcMar>
            <w:vAlign w:val="center"/>
            <w:hideMark/>
          </w:tcPr>
          <w:p w14:paraId="149C53E0"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4C4A7BCF"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607CA052" w14:textId="77777777" w:rsidR="000D05DC" w:rsidRPr="006D4252" w:rsidRDefault="000D05DC" w:rsidP="00C40ACC">
            <w:pPr>
              <w:contextualSpacing/>
              <w:rPr>
                <w:color w:val="0F1115"/>
                <w:sz w:val="22"/>
                <w:szCs w:val="22"/>
              </w:rPr>
            </w:pPr>
            <w:proofErr w:type="spellStart"/>
            <w:r w:rsidRPr="006D4252">
              <w:rPr>
                <w:color w:val="0F1115"/>
                <w:sz w:val="22"/>
                <w:szCs w:val="22"/>
              </w:rPr>
              <w:t>Листность</w:t>
            </w:r>
            <w:proofErr w:type="spellEnd"/>
            <w:r w:rsidRPr="006D4252">
              <w:rPr>
                <w:color w:val="0F1115"/>
                <w:sz w:val="22"/>
                <w:szCs w:val="22"/>
              </w:rPr>
              <w:t xml:space="preserve"> / комплектация</w:t>
            </w:r>
          </w:p>
        </w:tc>
        <w:tc>
          <w:tcPr>
            <w:tcW w:w="4673" w:type="dxa"/>
            <w:shd w:val="clear" w:color="auto" w:fill="FFFFFF"/>
            <w:tcMar>
              <w:top w:w="150" w:type="dxa"/>
              <w:left w:w="240" w:type="dxa"/>
              <w:bottom w:w="150" w:type="dxa"/>
              <w:right w:w="0" w:type="dxa"/>
            </w:tcMar>
            <w:vAlign w:val="center"/>
            <w:hideMark/>
          </w:tcPr>
          <w:p w14:paraId="281F47C0" w14:textId="77777777" w:rsidR="000D05DC" w:rsidRPr="006D4252" w:rsidRDefault="000D05DC" w:rsidP="00C40ACC">
            <w:pPr>
              <w:contextualSpacing/>
              <w:rPr>
                <w:color w:val="0F1115"/>
                <w:sz w:val="22"/>
                <w:szCs w:val="22"/>
              </w:rPr>
            </w:pPr>
            <w:r w:rsidRPr="006D4252">
              <w:rPr>
                <w:color w:val="0F1115"/>
                <w:sz w:val="22"/>
                <w:szCs w:val="22"/>
              </w:rPr>
              <w:t xml:space="preserve">Расположены на подложке (листе). Тип вырубки — </w:t>
            </w:r>
            <w:proofErr w:type="spellStart"/>
            <w:r w:rsidRPr="006D4252">
              <w:rPr>
                <w:color w:val="0F1115"/>
                <w:sz w:val="22"/>
                <w:szCs w:val="22"/>
              </w:rPr>
              <w:t>kiss-cut</w:t>
            </w:r>
            <w:proofErr w:type="spellEnd"/>
            <w:r w:rsidRPr="006D4252">
              <w:rPr>
                <w:color w:val="0F1115"/>
                <w:sz w:val="22"/>
                <w:szCs w:val="22"/>
              </w:rPr>
              <w:t xml:space="preserve"> (вырубка только </w:t>
            </w:r>
            <w:proofErr w:type="spellStart"/>
            <w:r w:rsidRPr="006D4252">
              <w:rPr>
                <w:color w:val="0F1115"/>
                <w:sz w:val="22"/>
                <w:szCs w:val="22"/>
              </w:rPr>
              <w:t>стикера</w:t>
            </w:r>
            <w:proofErr w:type="spellEnd"/>
            <w:r w:rsidRPr="006D4252">
              <w:rPr>
                <w:color w:val="0F1115"/>
                <w:sz w:val="22"/>
                <w:szCs w:val="22"/>
              </w:rPr>
              <w:t>, подложка целая)</w:t>
            </w:r>
          </w:p>
        </w:tc>
      </w:tr>
      <w:tr w:rsidR="000D05DC" w:rsidRPr="006D4252" w14:paraId="5DEDBB76" w14:textId="77777777" w:rsidTr="00AF53CF">
        <w:tc>
          <w:tcPr>
            <w:tcW w:w="0" w:type="auto"/>
            <w:vMerge/>
            <w:shd w:val="clear" w:color="auto" w:fill="FFFFFF"/>
            <w:tcMar>
              <w:top w:w="150" w:type="dxa"/>
              <w:left w:w="0" w:type="dxa"/>
              <w:bottom w:w="150" w:type="dxa"/>
              <w:right w:w="240" w:type="dxa"/>
            </w:tcMar>
            <w:vAlign w:val="center"/>
            <w:hideMark/>
          </w:tcPr>
          <w:p w14:paraId="368E4345"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0AB790E7"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3F3E916F" w14:textId="77777777" w:rsidR="000D05DC" w:rsidRPr="006D4252" w:rsidRDefault="000D05DC" w:rsidP="00C40ACC">
            <w:pPr>
              <w:contextualSpacing/>
              <w:rPr>
                <w:color w:val="0F1115"/>
                <w:sz w:val="22"/>
                <w:szCs w:val="22"/>
              </w:rPr>
            </w:pPr>
            <w:r w:rsidRPr="006D4252">
              <w:rPr>
                <w:color w:val="0F1115"/>
                <w:sz w:val="22"/>
                <w:szCs w:val="22"/>
              </w:rPr>
              <w:t>Упаковка</w:t>
            </w:r>
          </w:p>
        </w:tc>
        <w:tc>
          <w:tcPr>
            <w:tcW w:w="4673" w:type="dxa"/>
            <w:shd w:val="clear" w:color="auto" w:fill="FFFFFF"/>
            <w:tcMar>
              <w:top w:w="150" w:type="dxa"/>
              <w:left w:w="240" w:type="dxa"/>
              <w:bottom w:w="150" w:type="dxa"/>
              <w:right w:w="0" w:type="dxa"/>
            </w:tcMar>
            <w:vAlign w:val="center"/>
            <w:hideMark/>
          </w:tcPr>
          <w:p w14:paraId="5E5E2CE8" w14:textId="33BD551F" w:rsidR="000D05DC" w:rsidRPr="006D4252" w:rsidRDefault="000D05DC" w:rsidP="00C40ACC">
            <w:pPr>
              <w:contextualSpacing/>
              <w:rPr>
                <w:color w:val="0F1115"/>
                <w:sz w:val="22"/>
                <w:szCs w:val="22"/>
              </w:rPr>
            </w:pPr>
            <w:r w:rsidRPr="006D4252">
              <w:rPr>
                <w:color w:val="0F1115"/>
                <w:sz w:val="22"/>
                <w:szCs w:val="22"/>
              </w:rPr>
              <w:t xml:space="preserve">Вкладывается в коробку подарочного набора </w:t>
            </w:r>
            <w:r>
              <w:rPr>
                <w:color w:val="0F1115"/>
                <w:sz w:val="22"/>
                <w:szCs w:val="22"/>
              </w:rPr>
              <w:t xml:space="preserve">и </w:t>
            </w:r>
            <w:r w:rsidRPr="006D4252">
              <w:rPr>
                <w:color w:val="0F1115"/>
                <w:sz w:val="22"/>
                <w:szCs w:val="22"/>
              </w:rPr>
              <w:t xml:space="preserve"> отдельно в транспортную упаковку (</w:t>
            </w:r>
            <w:proofErr w:type="spellStart"/>
            <w:r w:rsidRPr="006D4252">
              <w:rPr>
                <w:color w:val="0F1115"/>
                <w:sz w:val="22"/>
                <w:szCs w:val="22"/>
              </w:rPr>
              <w:t>микрогофрокартон</w:t>
            </w:r>
            <w:proofErr w:type="spellEnd"/>
            <w:r w:rsidRPr="006D4252">
              <w:rPr>
                <w:color w:val="0F1115"/>
                <w:sz w:val="22"/>
                <w:szCs w:val="22"/>
              </w:rPr>
              <w:t>)</w:t>
            </w:r>
          </w:p>
        </w:tc>
      </w:tr>
      <w:tr w:rsidR="000D05DC" w:rsidRPr="006D4252" w14:paraId="4956B512" w14:textId="77777777" w:rsidTr="006840E7">
        <w:trPr>
          <w:trHeight w:val="748"/>
        </w:trPr>
        <w:tc>
          <w:tcPr>
            <w:tcW w:w="0" w:type="auto"/>
            <w:vMerge/>
            <w:shd w:val="clear" w:color="auto" w:fill="FFFFFF"/>
            <w:tcMar>
              <w:top w:w="150" w:type="dxa"/>
              <w:left w:w="0" w:type="dxa"/>
              <w:bottom w:w="150" w:type="dxa"/>
              <w:right w:w="240" w:type="dxa"/>
            </w:tcMar>
            <w:vAlign w:val="center"/>
            <w:hideMark/>
          </w:tcPr>
          <w:p w14:paraId="043D8F63"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48B2838F"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036DE071" w14:textId="77777777" w:rsidR="000D05DC" w:rsidRPr="006D4252" w:rsidRDefault="000D05DC" w:rsidP="00C40ACC">
            <w:pPr>
              <w:contextualSpacing/>
              <w:rPr>
                <w:color w:val="0F1115"/>
                <w:sz w:val="22"/>
                <w:szCs w:val="22"/>
              </w:rPr>
            </w:pPr>
            <w:r w:rsidRPr="006D4252">
              <w:rPr>
                <w:color w:val="0F1115"/>
                <w:sz w:val="22"/>
                <w:szCs w:val="22"/>
              </w:rPr>
              <w:t>Цветовая модель</w:t>
            </w:r>
          </w:p>
        </w:tc>
        <w:tc>
          <w:tcPr>
            <w:tcW w:w="4673" w:type="dxa"/>
            <w:shd w:val="clear" w:color="auto" w:fill="FFFFFF"/>
            <w:tcMar>
              <w:top w:w="150" w:type="dxa"/>
              <w:left w:w="240" w:type="dxa"/>
              <w:bottom w:w="150" w:type="dxa"/>
              <w:right w:w="0" w:type="dxa"/>
            </w:tcMar>
            <w:vAlign w:val="center"/>
            <w:hideMark/>
          </w:tcPr>
          <w:p w14:paraId="2947FA36" w14:textId="77777777" w:rsidR="000D05DC" w:rsidRPr="006D4252" w:rsidRDefault="000D05DC" w:rsidP="00C40ACC">
            <w:pPr>
              <w:contextualSpacing/>
              <w:rPr>
                <w:color w:val="0F1115"/>
                <w:sz w:val="22"/>
                <w:szCs w:val="22"/>
              </w:rPr>
            </w:pPr>
            <w:r w:rsidRPr="006D4252">
              <w:rPr>
                <w:color w:val="0F1115"/>
                <w:sz w:val="22"/>
                <w:szCs w:val="22"/>
              </w:rPr>
              <w:t xml:space="preserve">CMYK. Допускается </w:t>
            </w:r>
            <w:proofErr w:type="spellStart"/>
            <w:r w:rsidRPr="006D4252">
              <w:rPr>
                <w:color w:val="0F1115"/>
                <w:sz w:val="22"/>
                <w:szCs w:val="22"/>
              </w:rPr>
              <w:t>Pantone</w:t>
            </w:r>
            <w:proofErr w:type="spellEnd"/>
            <w:r w:rsidRPr="006D4252">
              <w:rPr>
                <w:color w:val="0F1115"/>
                <w:sz w:val="22"/>
                <w:szCs w:val="22"/>
              </w:rPr>
              <w:t xml:space="preserve"> для золотой фольги или выборочного УФ-лака. Контрольная </w:t>
            </w:r>
            <w:proofErr w:type="spellStart"/>
            <w:r w:rsidRPr="006D4252">
              <w:rPr>
                <w:color w:val="0F1115"/>
                <w:sz w:val="22"/>
                <w:szCs w:val="22"/>
              </w:rPr>
              <w:t>цветопроба</w:t>
            </w:r>
            <w:proofErr w:type="spellEnd"/>
            <w:r w:rsidRPr="006D4252">
              <w:rPr>
                <w:color w:val="0F1115"/>
                <w:sz w:val="22"/>
                <w:szCs w:val="22"/>
              </w:rPr>
              <w:t xml:space="preserve"> до тиража</w:t>
            </w:r>
          </w:p>
        </w:tc>
      </w:tr>
      <w:tr w:rsidR="000D05DC" w:rsidRPr="006D4252" w14:paraId="6366FE35" w14:textId="77777777" w:rsidTr="000D05DC">
        <w:trPr>
          <w:trHeight w:val="847"/>
        </w:trPr>
        <w:tc>
          <w:tcPr>
            <w:tcW w:w="0" w:type="auto"/>
            <w:vMerge/>
            <w:shd w:val="clear" w:color="auto" w:fill="FFFFFF"/>
            <w:tcMar>
              <w:top w:w="150" w:type="dxa"/>
              <w:left w:w="0" w:type="dxa"/>
              <w:bottom w:w="150" w:type="dxa"/>
              <w:right w:w="240" w:type="dxa"/>
            </w:tcMar>
            <w:vAlign w:val="center"/>
          </w:tcPr>
          <w:p w14:paraId="7F36FFD8"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7C01F9A6"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tcPr>
          <w:p w14:paraId="72D362FE" w14:textId="52700700" w:rsidR="000D05DC" w:rsidRPr="006D4252" w:rsidRDefault="000D05DC" w:rsidP="00C40ACC">
            <w:pPr>
              <w:contextualSpacing/>
              <w:rPr>
                <w:color w:val="0F1115"/>
                <w:sz w:val="22"/>
                <w:szCs w:val="22"/>
              </w:rPr>
            </w:pPr>
            <w:r>
              <w:rPr>
                <w:color w:val="0F1115"/>
                <w:sz w:val="22"/>
                <w:szCs w:val="22"/>
              </w:rPr>
              <w:t>Сигнальный образец</w:t>
            </w:r>
          </w:p>
        </w:tc>
        <w:tc>
          <w:tcPr>
            <w:tcW w:w="4673" w:type="dxa"/>
            <w:shd w:val="clear" w:color="auto" w:fill="FFFFFF"/>
            <w:tcMar>
              <w:top w:w="150" w:type="dxa"/>
              <w:left w:w="240" w:type="dxa"/>
              <w:bottom w:w="150" w:type="dxa"/>
              <w:right w:w="0" w:type="dxa"/>
            </w:tcMar>
          </w:tcPr>
          <w:p w14:paraId="328996B2" w14:textId="2EC969EF" w:rsidR="000D05DC" w:rsidRPr="006D4252" w:rsidRDefault="000D05DC" w:rsidP="00C40ACC">
            <w:pPr>
              <w:contextualSpacing/>
              <w:rPr>
                <w:color w:val="0F1115"/>
                <w:sz w:val="22"/>
                <w:szCs w:val="22"/>
              </w:rPr>
            </w:pPr>
            <w:r>
              <w:rPr>
                <w:color w:val="0F1115"/>
                <w:sz w:val="22"/>
                <w:szCs w:val="22"/>
              </w:rPr>
              <w:t>Исполнитель предоставляет Государственному заказчику на согласование сигнальный образец сувенирной продукции. Сигнальный образец сувенирной продукции не учитывается в общем количестве сувенирной продукции при поставке</w:t>
            </w:r>
          </w:p>
        </w:tc>
      </w:tr>
      <w:tr w:rsidR="000D05DC" w:rsidRPr="006D4252" w14:paraId="5D48AEC3" w14:textId="77777777" w:rsidTr="00096BEE">
        <w:tc>
          <w:tcPr>
            <w:tcW w:w="0" w:type="auto"/>
            <w:vMerge/>
            <w:shd w:val="clear" w:color="auto" w:fill="FFFFFF"/>
            <w:tcMar>
              <w:top w:w="150" w:type="dxa"/>
              <w:left w:w="0" w:type="dxa"/>
              <w:bottom w:w="150" w:type="dxa"/>
              <w:right w:w="240" w:type="dxa"/>
            </w:tcMar>
            <w:vAlign w:val="center"/>
          </w:tcPr>
          <w:p w14:paraId="6656A9B7"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25B9B523"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tcPr>
          <w:p w14:paraId="6066C984" w14:textId="4998FAA4" w:rsidR="000D05DC" w:rsidRDefault="000D05DC" w:rsidP="00C40ACC">
            <w:pPr>
              <w:contextualSpacing/>
              <w:rPr>
                <w:color w:val="0F1115"/>
                <w:sz w:val="22"/>
                <w:szCs w:val="22"/>
              </w:rPr>
            </w:pPr>
            <w:r>
              <w:rPr>
                <w:color w:val="0F1115"/>
                <w:sz w:val="22"/>
                <w:szCs w:val="22"/>
              </w:rPr>
              <w:t>Транспортная упаковка</w:t>
            </w:r>
          </w:p>
        </w:tc>
        <w:tc>
          <w:tcPr>
            <w:tcW w:w="4673" w:type="dxa"/>
            <w:shd w:val="clear" w:color="auto" w:fill="FFFFFF"/>
            <w:tcMar>
              <w:top w:w="150" w:type="dxa"/>
              <w:left w:w="240" w:type="dxa"/>
              <w:bottom w:w="150" w:type="dxa"/>
              <w:right w:w="0" w:type="dxa"/>
            </w:tcMar>
          </w:tcPr>
          <w:p w14:paraId="624DC9EF" w14:textId="3B4F9987" w:rsidR="000D05DC" w:rsidRDefault="000D05DC" w:rsidP="00C40ACC">
            <w:pPr>
              <w:contextualSpacing/>
              <w:rPr>
                <w:color w:val="0F1115"/>
                <w:sz w:val="22"/>
                <w:szCs w:val="22"/>
              </w:rPr>
            </w:pPr>
            <w:r w:rsidRPr="00162365">
              <w:rPr>
                <w:color w:val="0F1115"/>
                <w:sz w:val="22"/>
                <w:szCs w:val="22"/>
              </w:rPr>
              <w:t>Поставка товара осуществляется в индивидуальной потребительской упаковке (в соответствии с Приложением № 1), уложенной в транспортную упаковку (гофрированный картон), обеспечивающую сохранность товара при перевозке и погрузо-разгрузочных работах. Каждое транспортное место должно быть промаркировано: наиме</w:t>
            </w:r>
            <w:r>
              <w:rPr>
                <w:color w:val="0F1115"/>
                <w:sz w:val="22"/>
                <w:szCs w:val="22"/>
              </w:rPr>
              <w:t>нование товара, количество мест</w:t>
            </w:r>
          </w:p>
        </w:tc>
      </w:tr>
      <w:tr w:rsidR="000D05DC" w:rsidRPr="006D4252" w14:paraId="3C0CA649" w14:textId="77777777" w:rsidTr="00AF53CF">
        <w:tc>
          <w:tcPr>
            <w:tcW w:w="0" w:type="auto"/>
            <w:vMerge w:val="restart"/>
            <w:shd w:val="clear" w:color="auto" w:fill="FFFFFF"/>
            <w:tcMar>
              <w:top w:w="150" w:type="dxa"/>
              <w:left w:w="0" w:type="dxa"/>
              <w:bottom w:w="150" w:type="dxa"/>
              <w:right w:w="240" w:type="dxa"/>
            </w:tcMar>
            <w:vAlign w:val="center"/>
            <w:hideMark/>
          </w:tcPr>
          <w:p w14:paraId="1E6D4A02" w14:textId="77777777" w:rsidR="000D05DC" w:rsidRPr="006D4252" w:rsidRDefault="000D05DC" w:rsidP="00C40ACC">
            <w:pPr>
              <w:contextualSpacing/>
              <w:jc w:val="center"/>
              <w:rPr>
                <w:b/>
                <w:bCs/>
                <w:color w:val="0F1115"/>
                <w:sz w:val="22"/>
                <w:szCs w:val="22"/>
              </w:rPr>
            </w:pPr>
            <w:r w:rsidRPr="006D4252">
              <w:rPr>
                <w:b/>
                <w:bCs/>
                <w:color w:val="0F1115"/>
                <w:sz w:val="22"/>
                <w:szCs w:val="22"/>
              </w:rPr>
              <w:t>4</w:t>
            </w:r>
          </w:p>
        </w:tc>
        <w:tc>
          <w:tcPr>
            <w:tcW w:w="1961" w:type="dxa"/>
            <w:vMerge w:val="restart"/>
            <w:shd w:val="clear" w:color="auto" w:fill="FFFFFF"/>
            <w:tcMar>
              <w:top w:w="150" w:type="dxa"/>
              <w:left w:w="240" w:type="dxa"/>
              <w:bottom w:w="150" w:type="dxa"/>
              <w:right w:w="240" w:type="dxa"/>
            </w:tcMar>
            <w:vAlign w:val="center"/>
            <w:hideMark/>
          </w:tcPr>
          <w:p w14:paraId="61BCF9BA" w14:textId="77777777" w:rsidR="000D05DC" w:rsidRPr="006D4252" w:rsidRDefault="000D05DC" w:rsidP="00C40ACC">
            <w:pPr>
              <w:contextualSpacing/>
              <w:rPr>
                <w:color w:val="0F1115"/>
                <w:sz w:val="22"/>
                <w:szCs w:val="22"/>
              </w:rPr>
            </w:pPr>
            <w:r w:rsidRPr="006D4252">
              <w:rPr>
                <w:b/>
                <w:bCs/>
                <w:color w:val="0F1115"/>
                <w:sz w:val="22"/>
                <w:szCs w:val="22"/>
              </w:rPr>
              <w:t>Сувенирный пакет</w:t>
            </w:r>
          </w:p>
        </w:tc>
        <w:tc>
          <w:tcPr>
            <w:tcW w:w="3118" w:type="dxa"/>
            <w:shd w:val="clear" w:color="auto" w:fill="FFFFFF"/>
            <w:tcMar>
              <w:top w:w="150" w:type="dxa"/>
              <w:left w:w="240" w:type="dxa"/>
              <w:bottom w:w="150" w:type="dxa"/>
              <w:right w:w="240" w:type="dxa"/>
            </w:tcMar>
            <w:vAlign w:val="center"/>
            <w:hideMark/>
          </w:tcPr>
          <w:p w14:paraId="29C54DF5" w14:textId="77777777" w:rsidR="000D05DC" w:rsidRPr="006D4252" w:rsidRDefault="000D05DC" w:rsidP="00C40ACC">
            <w:pPr>
              <w:contextualSpacing/>
              <w:rPr>
                <w:color w:val="0F1115"/>
                <w:sz w:val="22"/>
                <w:szCs w:val="22"/>
              </w:rPr>
            </w:pPr>
            <w:r w:rsidRPr="006D4252">
              <w:rPr>
                <w:color w:val="0F1115"/>
                <w:sz w:val="22"/>
                <w:szCs w:val="22"/>
              </w:rPr>
              <w:t>Материал</w:t>
            </w:r>
          </w:p>
        </w:tc>
        <w:tc>
          <w:tcPr>
            <w:tcW w:w="4673" w:type="dxa"/>
            <w:shd w:val="clear" w:color="auto" w:fill="FFFFFF"/>
            <w:tcMar>
              <w:top w:w="150" w:type="dxa"/>
              <w:left w:w="240" w:type="dxa"/>
              <w:bottom w:w="150" w:type="dxa"/>
              <w:right w:w="0" w:type="dxa"/>
            </w:tcMar>
            <w:vAlign w:val="center"/>
            <w:hideMark/>
          </w:tcPr>
          <w:p w14:paraId="114C6D60" w14:textId="77777777" w:rsidR="000D05DC" w:rsidRPr="006D4252" w:rsidRDefault="000D05DC" w:rsidP="00C40ACC">
            <w:pPr>
              <w:contextualSpacing/>
              <w:rPr>
                <w:color w:val="0F1115"/>
                <w:sz w:val="22"/>
                <w:szCs w:val="22"/>
              </w:rPr>
            </w:pPr>
            <w:r w:rsidRPr="006D4252">
              <w:rPr>
                <w:color w:val="0F1115"/>
                <w:sz w:val="22"/>
                <w:szCs w:val="22"/>
              </w:rPr>
              <w:t>Бумага (конструкция из картона)</w:t>
            </w:r>
          </w:p>
        </w:tc>
      </w:tr>
      <w:tr w:rsidR="000D05DC" w:rsidRPr="006D4252" w14:paraId="16B6C3A6" w14:textId="77777777" w:rsidTr="00AF53CF">
        <w:tc>
          <w:tcPr>
            <w:tcW w:w="0" w:type="auto"/>
            <w:vMerge/>
            <w:shd w:val="clear" w:color="auto" w:fill="FFFFFF"/>
            <w:tcMar>
              <w:top w:w="150" w:type="dxa"/>
              <w:left w:w="0" w:type="dxa"/>
              <w:bottom w:w="150" w:type="dxa"/>
              <w:right w:w="240" w:type="dxa"/>
            </w:tcMar>
            <w:vAlign w:val="center"/>
            <w:hideMark/>
          </w:tcPr>
          <w:p w14:paraId="4C541104"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501D9FC4"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1B870FD3" w14:textId="77777777" w:rsidR="000D05DC" w:rsidRPr="006D4252" w:rsidRDefault="000D05DC" w:rsidP="00C40ACC">
            <w:pPr>
              <w:contextualSpacing/>
              <w:rPr>
                <w:color w:val="0F1115"/>
                <w:sz w:val="22"/>
                <w:szCs w:val="22"/>
              </w:rPr>
            </w:pPr>
            <w:r w:rsidRPr="006D4252">
              <w:rPr>
                <w:color w:val="0F1115"/>
                <w:sz w:val="22"/>
                <w:szCs w:val="22"/>
              </w:rPr>
              <w:t>Оформление</w:t>
            </w:r>
          </w:p>
        </w:tc>
        <w:tc>
          <w:tcPr>
            <w:tcW w:w="4673" w:type="dxa"/>
            <w:shd w:val="clear" w:color="auto" w:fill="FFFFFF"/>
            <w:tcMar>
              <w:top w:w="150" w:type="dxa"/>
              <w:left w:w="240" w:type="dxa"/>
              <w:bottom w:w="150" w:type="dxa"/>
              <w:right w:w="0" w:type="dxa"/>
            </w:tcMar>
            <w:vAlign w:val="center"/>
            <w:hideMark/>
          </w:tcPr>
          <w:p w14:paraId="2776E187" w14:textId="77777777" w:rsidR="000D05DC" w:rsidRPr="006D4252" w:rsidRDefault="000D05DC" w:rsidP="00C40ACC">
            <w:pPr>
              <w:contextualSpacing/>
              <w:rPr>
                <w:color w:val="0F1115"/>
                <w:sz w:val="22"/>
                <w:szCs w:val="22"/>
              </w:rPr>
            </w:pPr>
            <w:r w:rsidRPr="006D4252">
              <w:rPr>
                <w:color w:val="0F1115"/>
                <w:sz w:val="22"/>
                <w:szCs w:val="22"/>
              </w:rPr>
              <w:t>На лицевой и оборотной части — вертикальная версия фирменного блока</w:t>
            </w:r>
          </w:p>
        </w:tc>
      </w:tr>
      <w:tr w:rsidR="000D05DC" w:rsidRPr="006D4252" w14:paraId="62BAFCE5" w14:textId="77777777" w:rsidTr="00AF53CF">
        <w:tc>
          <w:tcPr>
            <w:tcW w:w="0" w:type="auto"/>
            <w:vMerge/>
            <w:shd w:val="clear" w:color="auto" w:fill="FFFFFF"/>
            <w:tcMar>
              <w:top w:w="150" w:type="dxa"/>
              <w:left w:w="0" w:type="dxa"/>
              <w:bottom w:w="150" w:type="dxa"/>
              <w:right w:w="240" w:type="dxa"/>
            </w:tcMar>
            <w:vAlign w:val="center"/>
            <w:hideMark/>
          </w:tcPr>
          <w:p w14:paraId="7C7C7558"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4DAE9A18"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3E5A5E90" w14:textId="77777777" w:rsidR="000D05DC" w:rsidRPr="006D4252" w:rsidRDefault="000D05DC" w:rsidP="00C40ACC">
            <w:pPr>
              <w:contextualSpacing/>
              <w:rPr>
                <w:color w:val="0F1115"/>
                <w:sz w:val="22"/>
                <w:szCs w:val="22"/>
              </w:rPr>
            </w:pPr>
            <w:r w:rsidRPr="006D4252">
              <w:rPr>
                <w:color w:val="0F1115"/>
                <w:sz w:val="22"/>
                <w:szCs w:val="22"/>
              </w:rPr>
              <w:t>Цвет и фактура</w:t>
            </w:r>
          </w:p>
        </w:tc>
        <w:tc>
          <w:tcPr>
            <w:tcW w:w="4673" w:type="dxa"/>
            <w:shd w:val="clear" w:color="auto" w:fill="FFFFFF"/>
            <w:tcMar>
              <w:top w:w="150" w:type="dxa"/>
              <w:left w:w="240" w:type="dxa"/>
              <w:bottom w:w="150" w:type="dxa"/>
              <w:right w:w="0" w:type="dxa"/>
            </w:tcMar>
            <w:vAlign w:val="center"/>
            <w:hideMark/>
          </w:tcPr>
          <w:p w14:paraId="2BEA9DF8" w14:textId="77777777" w:rsidR="000D05DC" w:rsidRPr="006D4252" w:rsidRDefault="000D05DC" w:rsidP="00C40ACC">
            <w:pPr>
              <w:contextualSpacing/>
              <w:rPr>
                <w:color w:val="0F1115"/>
                <w:sz w:val="22"/>
                <w:szCs w:val="22"/>
              </w:rPr>
            </w:pPr>
            <w:r w:rsidRPr="006D4252">
              <w:rPr>
                <w:color w:val="0F1115"/>
                <w:sz w:val="22"/>
                <w:szCs w:val="22"/>
              </w:rPr>
              <w:t>По согласованию с Государственным заказчиком</w:t>
            </w:r>
          </w:p>
        </w:tc>
      </w:tr>
      <w:tr w:rsidR="000D05DC" w:rsidRPr="006D4252" w14:paraId="15FC844B" w14:textId="77777777" w:rsidTr="00AF53CF">
        <w:tc>
          <w:tcPr>
            <w:tcW w:w="0" w:type="auto"/>
            <w:vMerge/>
            <w:shd w:val="clear" w:color="auto" w:fill="FFFFFF"/>
            <w:tcMar>
              <w:top w:w="150" w:type="dxa"/>
              <w:left w:w="0" w:type="dxa"/>
              <w:bottom w:w="150" w:type="dxa"/>
              <w:right w:w="240" w:type="dxa"/>
            </w:tcMar>
            <w:vAlign w:val="center"/>
            <w:hideMark/>
          </w:tcPr>
          <w:p w14:paraId="3A84DA2C"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15B2A2ED"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012128E1" w14:textId="77777777" w:rsidR="000D05DC" w:rsidRPr="006D4252" w:rsidRDefault="000D05DC" w:rsidP="00C40ACC">
            <w:pPr>
              <w:contextualSpacing/>
              <w:rPr>
                <w:color w:val="0F1115"/>
                <w:sz w:val="22"/>
                <w:szCs w:val="22"/>
              </w:rPr>
            </w:pPr>
            <w:r w:rsidRPr="006D4252">
              <w:rPr>
                <w:color w:val="0F1115"/>
                <w:sz w:val="22"/>
                <w:szCs w:val="22"/>
              </w:rPr>
              <w:t>Формат</w:t>
            </w:r>
          </w:p>
        </w:tc>
        <w:tc>
          <w:tcPr>
            <w:tcW w:w="4673" w:type="dxa"/>
            <w:shd w:val="clear" w:color="auto" w:fill="FFFFFF"/>
            <w:tcMar>
              <w:top w:w="150" w:type="dxa"/>
              <w:left w:w="240" w:type="dxa"/>
              <w:bottom w:w="150" w:type="dxa"/>
              <w:right w:w="0" w:type="dxa"/>
            </w:tcMar>
            <w:vAlign w:val="center"/>
            <w:hideMark/>
          </w:tcPr>
          <w:p w14:paraId="7029FDDA" w14:textId="77777777" w:rsidR="000D05DC" w:rsidRPr="006D4252" w:rsidRDefault="000D05DC" w:rsidP="00C40ACC">
            <w:pPr>
              <w:contextualSpacing/>
              <w:rPr>
                <w:color w:val="0F1115"/>
                <w:sz w:val="22"/>
                <w:szCs w:val="22"/>
              </w:rPr>
            </w:pPr>
            <w:r w:rsidRPr="006D4252">
              <w:rPr>
                <w:color w:val="0F1115"/>
                <w:sz w:val="22"/>
                <w:szCs w:val="22"/>
              </w:rPr>
              <w:t>Под размер сувенирного изделия</w:t>
            </w:r>
          </w:p>
        </w:tc>
      </w:tr>
      <w:tr w:rsidR="000D05DC" w:rsidRPr="006D4252" w14:paraId="275F9D60" w14:textId="77777777" w:rsidTr="00AF53CF">
        <w:tc>
          <w:tcPr>
            <w:tcW w:w="0" w:type="auto"/>
            <w:vMerge/>
            <w:shd w:val="clear" w:color="auto" w:fill="FFFFFF"/>
            <w:tcMar>
              <w:top w:w="150" w:type="dxa"/>
              <w:left w:w="0" w:type="dxa"/>
              <w:bottom w:w="150" w:type="dxa"/>
              <w:right w:w="240" w:type="dxa"/>
            </w:tcMar>
            <w:vAlign w:val="center"/>
            <w:hideMark/>
          </w:tcPr>
          <w:p w14:paraId="136BE613"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2D661C8D"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41622929" w14:textId="77777777" w:rsidR="000D05DC" w:rsidRPr="006D4252" w:rsidRDefault="000D05DC" w:rsidP="00C40ACC">
            <w:pPr>
              <w:contextualSpacing/>
              <w:rPr>
                <w:color w:val="0F1115"/>
                <w:sz w:val="22"/>
                <w:szCs w:val="22"/>
              </w:rPr>
            </w:pPr>
            <w:r w:rsidRPr="006D4252">
              <w:rPr>
                <w:color w:val="0F1115"/>
                <w:sz w:val="22"/>
                <w:szCs w:val="22"/>
              </w:rPr>
              <w:t>Дизайн</w:t>
            </w:r>
          </w:p>
        </w:tc>
        <w:tc>
          <w:tcPr>
            <w:tcW w:w="4673" w:type="dxa"/>
            <w:shd w:val="clear" w:color="auto" w:fill="FFFFFF"/>
            <w:tcMar>
              <w:top w:w="150" w:type="dxa"/>
              <w:left w:w="240" w:type="dxa"/>
              <w:bottom w:w="150" w:type="dxa"/>
              <w:right w:w="0" w:type="dxa"/>
            </w:tcMar>
            <w:vAlign w:val="center"/>
            <w:hideMark/>
          </w:tcPr>
          <w:p w14:paraId="6DD1DEDC" w14:textId="62058E16" w:rsidR="000D05DC" w:rsidRPr="006D4252" w:rsidRDefault="000D05DC" w:rsidP="00C40ACC">
            <w:pPr>
              <w:contextualSpacing/>
              <w:rPr>
                <w:color w:val="0F1115"/>
                <w:sz w:val="22"/>
                <w:szCs w:val="22"/>
              </w:rPr>
            </w:pPr>
            <w:r w:rsidRPr="006D4252">
              <w:rPr>
                <w:color w:val="0F1115"/>
                <w:sz w:val="22"/>
                <w:szCs w:val="22"/>
              </w:rPr>
              <w:t>Разрабатывается Исполнителем по согласованию с Гос</w:t>
            </w:r>
            <w:r>
              <w:rPr>
                <w:color w:val="0F1115"/>
                <w:sz w:val="22"/>
                <w:szCs w:val="22"/>
              </w:rPr>
              <w:t xml:space="preserve">ударственным </w:t>
            </w:r>
            <w:r w:rsidRPr="006D4252">
              <w:rPr>
                <w:color w:val="0F1115"/>
                <w:sz w:val="22"/>
                <w:szCs w:val="22"/>
              </w:rPr>
              <w:t xml:space="preserve">заказчиком на основе </w:t>
            </w:r>
            <w:proofErr w:type="spellStart"/>
            <w:r w:rsidRPr="006D4252">
              <w:rPr>
                <w:color w:val="0F1115"/>
                <w:sz w:val="22"/>
                <w:szCs w:val="22"/>
              </w:rPr>
              <w:t>брендбука</w:t>
            </w:r>
            <w:proofErr w:type="spellEnd"/>
            <w:r w:rsidRPr="006D4252">
              <w:rPr>
                <w:color w:val="0F1115"/>
                <w:sz w:val="22"/>
                <w:szCs w:val="22"/>
              </w:rPr>
              <w:t>. Предоставляется образец на согласование</w:t>
            </w:r>
          </w:p>
        </w:tc>
      </w:tr>
      <w:tr w:rsidR="000D05DC" w:rsidRPr="006D4252" w14:paraId="55631315" w14:textId="77777777" w:rsidTr="006840E7">
        <w:trPr>
          <w:trHeight w:val="249"/>
        </w:trPr>
        <w:tc>
          <w:tcPr>
            <w:tcW w:w="0" w:type="auto"/>
            <w:vMerge/>
            <w:shd w:val="clear" w:color="auto" w:fill="FFFFFF"/>
            <w:tcMar>
              <w:top w:w="150" w:type="dxa"/>
              <w:left w:w="0" w:type="dxa"/>
              <w:bottom w:w="150" w:type="dxa"/>
              <w:right w:w="240" w:type="dxa"/>
            </w:tcMar>
            <w:vAlign w:val="center"/>
            <w:hideMark/>
          </w:tcPr>
          <w:p w14:paraId="1A2544AB"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hideMark/>
          </w:tcPr>
          <w:p w14:paraId="22C810F7"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vAlign w:val="center"/>
            <w:hideMark/>
          </w:tcPr>
          <w:p w14:paraId="703F9A16" w14:textId="77777777" w:rsidR="000D05DC" w:rsidRPr="006D4252" w:rsidRDefault="000D05DC" w:rsidP="00C40ACC">
            <w:pPr>
              <w:contextualSpacing/>
              <w:rPr>
                <w:color w:val="0F1115"/>
                <w:sz w:val="22"/>
                <w:szCs w:val="22"/>
              </w:rPr>
            </w:pPr>
            <w:r w:rsidRPr="006D4252">
              <w:rPr>
                <w:color w:val="0F1115"/>
                <w:sz w:val="22"/>
                <w:szCs w:val="22"/>
              </w:rPr>
              <w:t>Количество</w:t>
            </w:r>
          </w:p>
        </w:tc>
        <w:tc>
          <w:tcPr>
            <w:tcW w:w="4673" w:type="dxa"/>
            <w:shd w:val="clear" w:color="auto" w:fill="FFFFFF"/>
            <w:tcMar>
              <w:top w:w="150" w:type="dxa"/>
              <w:left w:w="240" w:type="dxa"/>
              <w:bottom w:w="150" w:type="dxa"/>
              <w:right w:w="0" w:type="dxa"/>
            </w:tcMar>
            <w:vAlign w:val="center"/>
            <w:hideMark/>
          </w:tcPr>
          <w:p w14:paraId="53072D56" w14:textId="77777777" w:rsidR="000D05DC" w:rsidRPr="006D4252" w:rsidRDefault="000D05DC" w:rsidP="00C40ACC">
            <w:pPr>
              <w:contextualSpacing/>
              <w:rPr>
                <w:color w:val="0F1115"/>
                <w:sz w:val="22"/>
                <w:szCs w:val="22"/>
              </w:rPr>
            </w:pPr>
            <w:r w:rsidRPr="006D4252">
              <w:rPr>
                <w:color w:val="0F1115"/>
                <w:sz w:val="22"/>
                <w:szCs w:val="22"/>
              </w:rPr>
              <w:t>Соответствует количеству сувениров</w:t>
            </w:r>
          </w:p>
        </w:tc>
      </w:tr>
      <w:tr w:rsidR="000D05DC" w:rsidRPr="006D4252" w14:paraId="07C1B54A" w14:textId="77777777" w:rsidTr="008435E8">
        <w:tc>
          <w:tcPr>
            <w:tcW w:w="0" w:type="auto"/>
            <w:vMerge/>
            <w:shd w:val="clear" w:color="auto" w:fill="FFFFFF"/>
            <w:tcMar>
              <w:top w:w="150" w:type="dxa"/>
              <w:left w:w="0" w:type="dxa"/>
              <w:bottom w:w="150" w:type="dxa"/>
              <w:right w:w="240" w:type="dxa"/>
            </w:tcMar>
            <w:vAlign w:val="center"/>
          </w:tcPr>
          <w:p w14:paraId="53FDB102"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467C8540"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tcPr>
          <w:p w14:paraId="3210B4D4" w14:textId="5690AA8B" w:rsidR="000D05DC" w:rsidRPr="006D4252" w:rsidRDefault="000D05DC" w:rsidP="00C40ACC">
            <w:pPr>
              <w:contextualSpacing/>
              <w:rPr>
                <w:color w:val="0F1115"/>
                <w:sz w:val="22"/>
                <w:szCs w:val="22"/>
              </w:rPr>
            </w:pPr>
            <w:r>
              <w:rPr>
                <w:color w:val="0F1115"/>
                <w:sz w:val="22"/>
                <w:szCs w:val="22"/>
              </w:rPr>
              <w:t>Сигнальный образец</w:t>
            </w:r>
          </w:p>
        </w:tc>
        <w:tc>
          <w:tcPr>
            <w:tcW w:w="4673" w:type="dxa"/>
            <w:shd w:val="clear" w:color="auto" w:fill="FFFFFF"/>
            <w:tcMar>
              <w:top w:w="150" w:type="dxa"/>
              <w:left w:w="240" w:type="dxa"/>
              <w:bottom w:w="150" w:type="dxa"/>
              <w:right w:w="0" w:type="dxa"/>
            </w:tcMar>
          </w:tcPr>
          <w:p w14:paraId="45F5F4EB" w14:textId="06EB785B" w:rsidR="000D05DC" w:rsidRPr="006D4252" w:rsidRDefault="000D05DC" w:rsidP="00C40ACC">
            <w:pPr>
              <w:contextualSpacing/>
              <w:rPr>
                <w:color w:val="0F1115"/>
                <w:sz w:val="22"/>
                <w:szCs w:val="22"/>
              </w:rPr>
            </w:pPr>
            <w:r>
              <w:rPr>
                <w:color w:val="0F1115"/>
                <w:sz w:val="22"/>
                <w:szCs w:val="22"/>
              </w:rPr>
              <w:t>Исполнитель предоставляет Государственному заказчику на согласование сигнальный образец сувенирной продукции. Сигнальный образец сувенирной продукции не учитывается в общем количестве сувенирной продукции при поставке</w:t>
            </w:r>
          </w:p>
        </w:tc>
      </w:tr>
      <w:tr w:rsidR="000D05DC" w:rsidRPr="006D4252" w14:paraId="2A48D261" w14:textId="77777777" w:rsidTr="008435E8">
        <w:tc>
          <w:tcPr>
            <w:tcW w:w="0" w:type="auto"/>
            <w:vMerge/>
            <w:shd w:val="clear" w:color="auto" w:fill="FFFFFF"/>
            <w:tcMar>
              <w:top w:w="150" w:type="dxa"/>
              <w:left w:w="0" w:type="dxa"/>
              <w:bottom w:w="150" w:type="dxa"/>
              <w:right w:w="240" w:type="dxa"/>
            </w:tcMar>
            <w:vAlign w:val="center"/>
          </w:tcPr>
          <w:p w14:paraId="66281E64" w14:textId="77777777" w:rsidR="000D05DC" w:rsidRPr="006D4252" w:rsidRDefault="000D05DC" w:rsidP="00C40ACC">
            <w:pPr>
              <w:contextualSpacing/>
              <w:rPr>
                <w:color w:val="0F1115"/>
                <w:sz w:val="22"/>
                <w:szCs w:val="22"/>
              </w:rPr>
            </w:pPr>
          </w:p>
        </w:tc>
        <w:tc>
          <w:tcPr>
            <w:tcW w:w="1961" w:type="dxa"/>
            <w:vMerge/>
            <w:shd w:val="clear" w:color="auto" w:fill="FFFFFF"/>
            <w:tcMar>
              <w:top w:w="150" w:type="dxa"/>
              <w:left w:w="240" w:type="dxa"/>
              <w:bottom w:w="150" w:type="dxa"/>
              <w:right w:w="240" w:type="dxa"/>
            </w:tcMar>
            <w:vAlign w:val="center"/>
          </w:tcPr>
          <w:p w14:paraId="2C22E05C" w14:textId="77777777" w:rsidR="000D05DC" w:rsidRPr="006D4252" w:rsidRDefault="000D05DC" w:rsidP="00C40ACC">
            <w:pPr>
              <w:contextualSpacing/>
              <w:rPr>
                <w:sz w:val="22"/>
                <w:szCs w:val="22"/>
              </w:rPr>
            </w:pPr>
          </w:p>
        </w:tc>
        <w:tc>
          <w:tcPr>
            <w:tcW w:w="3118" w:type="dxa"/>
            <w:shd w:val="clear" w:color="auto" w:fill="FFFFFF"/>
            <w:tcMar>
              <w:top w:w="150" w:type="dxa"/>
              <w:left w:w="240" w:type="dxa"/>
              <w:bottom w:w="150" w:type="dxa"/>
              <w:right w:w="240" w:type="dxa"/>
            </w:tcMar>
          </w:tcPr>
          <w:p w14:paraId="5105F0D4" w14:textId="4EB6B26F" w:rsidR="000D05DC" w:rsidRDefault="000D05DC" w:rsidP="00C40ACC">
            <w:pPr>
              <w:contextualSpacing/>
              <w:rPr>
                <w:color w:val="0F1115"/>
                <w:sz w:val="22"/>
                <w:szCs w:val="22"/>
              </w:rPr>
            </w:pPr>
            <w:r>
              <w:rPr>
                <w:color w:val="0F1115"/>
                <w:sz w:val="22"/>
                <w:szCs w:val="22"/>
              </w:rPr>
              <w:t>Транспортная упаковка</w:t>
            </w:r>
          </w:p>
        </w:tc>
        <w:tc>
          <w:tcPr>
            <w:tcW w:w="4673" w:type="dxa"/>
            <w:shd w:val="clear" w:color="auto" w:fill="FFFFFF"/>
            <w:tcMar>
              <w:top w:w="150" w:type="dxa"/>
              <w:left w:w="240" w:type="dxa"/>
              <w:bottom w:w="150" w:type="dxa"/>
              <w:right w:w="0" w:type="dxa"/>
            </w:tcMar>
          </w:tcPr>
          <w:p w14:paraId="6BF4D2D3" w14:textId="3A20C4D7" w:rsidR="000D05DC" w:rsidRDefault="000D05DC" w:rsidP="00C40ACC">
            <w:pPr>
              <w:contextualSpacing/>
              <w:rPr>
                <w:color w:val="0F1115"/>
                <w:sz w:val="22"/>
                <w:szCs w:val="22"/>
              </w:rPr>
            </w:pPr>
            <w:r w:rsidRPr="00162365">
              <w:rPr>
                <w:color w:val="0F1115"/>
                <w:sz w:val="22"/>
                <w:szCs w:val="22"/>
              </w:rPr>
              <w:t>Поставка товара осуществляется в индивидуальной потребительской упаковке (в соответствии с Приложением № 1), уложенной в транспортную упаковку (гофрированный картон), обеспечивающую сохранность товара при перевозке и погрузо-разгрузочных работах. Каждое транспортное место должно быть промаркировано: наиме</w:t>
            </w:r>
            <w:r>
              <w:rPr>
                <w:color w:val="0F1115"/>
                <w:sz w:val="22"/>
                <w:szCs w:val="22"/>
              </w:rPr>
              <w:t>нование товара, количество мест</w:t>
            </w:r>
          </w:p>
        </w:tc>
      </w:tr>
    </w:tbl>
    <w:p w14:paraId="0EA11503" w14:textId="7C7E8387" w:rsidR="000F62C6" w:rsidRDefault="00E91C9A" w:rsidP="00916E62">
      <w:pPr>
        <w:spacing w:after="160" w:line="259" w:lineRule="auto"/>
      </w:pPr>
      <w:bookmarkStart w:id="2" w:name="_Hlk229954609"/>
      <w:r>
        <w:br w:type="page"/>
      </w:r>
    </w:p>
    <w:p w14:paraId="783703F2" w14:textId="77777777" w:rsidR="000F62C6" w:rsidRDefault="000F62C6" w:rsidP="000F62C6">
      <w:pPr>
        <w:ind w:left="6663" w:right="-1"/>
      </w:pPr>
    </w:p>
    <w:p w14:paraId="08BF67ED" w14:textId="77777777" w:rsidR="000F62C6" w:rsidRDefault="000F62C6" w:rsidP="000F62C6">
      <w:pPr>
        <w:ind w:left="6663" w:right="-1"/>
      </w:pPr>
    </w:p>
    <w:bookmarkEnd w:id="2"/>
    <w:p w14:paraId="6D1A2AF9" w14:textId="77777777" w:rsidR="00916E62" w:rsidRDefault="006C5CEC" w:rsidP="00916E62">
      <w:pPr>
        <w:spacing w:after="160" w:line="259" w:lineRule="auto"/>
        <w:jc w:val="right"/>
      </w:pPr>
      <w:r w:rsidRPr="00541EA4">
        <w:t>Приложени</w:t>
      </w:r>
      <w:r w:rsidR="00916E62">
        <w:t>е</w:t>
      </w:r>
      <w:r w:rsidRPr="00541EA4">
        <w:t xml:space="preserve"> № </w:t>
      </w:r>
      <w:r w:rsidR="00C960EB">
        <w:t>3</w:t>
      </w:r>
      <w:r w:rsidRPr="00541EA4">
        <w:t xml:space="preserve"> </w:t>
      </w:r>
      <w:r w:rsidR="000F62C6" w:rsidRPr="00743F39">
        <w:t xml:space="preserve">к </w:t>
      </w:r>
      <w:r w:rsidR="00446B5D">
        <w:t>Государственному</w:t>
      </w:r>
      <w:r w:rsidR="00382D5B">
        <w:t xml:space="preserve"> </w:t>
      </w:r>
      <w:r w:rsidR="000F62C6" w:rsidRPr="00743F39">
        <w:t xml:space="preserve">Контракту </w:t>
      </w:r>
    </w:p>
    <w:p w14:paraId="74088F94" w14:textId="32D23AB0" w:rsidR="000F62C6" w:rsidRDefault="000F62C6" w:rsidP="00916E62">
      <w:pPr>
        <w:spacing w:after="160" w:line="259" w:lineRule="auto"/>
        <w:jc w:val="right"/>
      </w:pPr>
      <w:r w:rsidRPr="00743F39">
        <w:t xml:space="preserve">№ </w:t>
      </w:r>
      <w:r w:rsidR="006C5CEC">
        <w:t>_</w:t>
      </w:r>
      <w:r w:rsidR="00916E62">
        <w:t xml:space="preserve">   </w:t>
      </w:r>
      <w:r>
        <w:t xml:space="preserve"> </w:t>
      </w:r>
      <w:r w:rsidRPr="00743F39">
        <w:t xml:space="preserve">от </w:t>
      </w:r>
      <w:r w:rsidRPr="0018697D">
        <w:rPr>
          <w:bCs/>
        </w:rPr>
        <w:t>«</w:t>
      </w:r>
      <w:r>
        <w:rPr>
          <w:bCs/>
        </w:rPr>
        <w:t>___</w:t>
      </w:r>
      <w:r w:rsidRPr="0018697D">
        <w:rPr>
          <w:bCs/>
        </w:rPr>
        <w:t>»</w:t>
      </w:r>
      <w:r>
        <w:rPr>
          <w:bCs/>
        </w:rPr>
        <w:t xml:space="preserve"> _____ </w:t>
      </w:r>
      <w:r w:rsidRPr="0018697D">
        <w:rPr>
          <w:bCs/>
        </w:rPr>
        <w:t>202</w:t>
      </w:r>
      <w:r>
        <w:rPr>
          <w:bCs/>
        </w:rPr>
        <w:t xml:space="preserve">6 </w:t>
      </w:r>
      <w:r w:rsidRPr="00743F39">
        <w:t>г.</w:t>
      </w:r>
    </w:p>
    <w:p w14:paraId="346CA57D" w14:textId="77777777" w:rsidR="00E3334C" w:rsidRPr="0070498E" w:rsidRDefault="00E3334C" w:rsidP="005C60AD">
      <w:pPr>
        <w:tabs>
          <w:tab w:val="left" w:pos="0"/>
        </w:tabs>
        <w:jc w:val="both"/>
      </w:pPr>
    </w:p>
    <w:p w14:paraId="471585F3" w14:textId="77777777" w:rsidR="00E3334C" w:rsidRPr="005E0E3F" w:rsidRDefault="00E3334C" w:rsidP="005C60AD">
      <w:pPr>
        <w:tabs>
          <w:tab w:val="left" w:pos="0"/>
        </w:tabs>
        <w:jc w:val="center"/>
        <w:rPr>
          <w:b/>
        </w:rPr>
      </w:pPr>
      <w:r w:rsidRPr="005E0E3F">
        <w:rPr>
          <w:b/>
        </w:rPr>
        <w:t>Расчет цены контракта</w:t>
      </w:r>
    </w:p>
    <w:p w14:paraId="2F5E13D7" w14:textId="77777777" w:rsidR="005C60AD" w:rsidRDefault="005C60AD" w:rsidP="005C60AD">
      <w:pPr>
        <w:tabs>
          <w:tab w:val="left" w:pos="0"/>
        </w:tabs>
        <w:jc w:val="center"/>
      </w:pPr>
      <w:r>
        <w:t>Расчет цены государственного контракта Санкт-Петербурга</w:t>
      </w:r>
    </w:p>
    <w:p w14:paraId="472BFB31" w14:textId="77777777" w:rsidR="005C60AD" w:rsidRDefault="005C60AD" w:rsidP="005C60AD">
      <w:pPr>
        <w:tabs>
          <w:tab w:val="left" w:pos="0"/>
        </w:tabs>
        <w:ind w:left="7230"/>
        <w:rPr>
          <w:rFonts w:eastAsiaTheme="minorHAnsi"/>
          <w:lang w:eastAsia="en-US"/>
        </w:rPr>
      </w:pPr>
    </w:p>
    <w:p w14:paraId="7D5069B4" w14:textId="77777777" w:rsidR="005C60AD" w:rsidRDefault="005C60AD" w:rsidP="005C60AD">
      <w:pPr>
        <w:tabs>
          <w:tab w:val="left" w:pos="0"/>
        </w:tabs>
        <w:ind w:left="7230"/>
      </w:pPr>
    </w:p>
    <w:tbl>
      <w:tblPr>
        <w:tblW w:w="111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845"/>
        <w:gridCol w:w="1985"/>
        <w:gridCol w:w="850"/>
        <w:gridCol w:w="709"/>
        <w:gridCol w:w="1134"/>
        <w:gridCol w:w="1134"/>
        <w:gridCol w:w="1559"/>
        <w:gridCol w:w="1371"/>
      </w:tblGrid>
      <w:tr w:rsidR="00ED5CA7" w14:paraId="50BC4096" w14:textId="77777777" w:rsidTr="00916E62">
        <w:trPr>
          <w:trHeight w:val="699"/>
          <w:jc w:val="center"/>
        </w:trPr>
        <w:tc>
          <w:tcPr>
            <w:tcW w:w="560" w:type="dxa"/>
            <w:tcBorders>
              <w:top w:val="single" w:sz="4" w:space="0" w:color="auto"/>
              <w:left w:val="single" w:sz="4" w:space="0" w:color="auto"/>
              <w:bottom w:val="single" w:sz="4" w:space="0" w:color="auto"/>
              <w:right w:val="single" w:sz="4" w:space="0" w:color="auto"/>
            </w:tcBorders>
            <w:hideMark/>
          </w:tcPr>
          <w:p w14:paraId="10F4159B" w14:textId="77777777" w:rsidR="00ED5CA7" w:rsidRPr="00ED5CA7" w:rsidRDefault="00ED5CA7" w:rsidP="005C60AD">
            <w:pPr>
              <w:tabs>
                <w:tab w:val="left" w:pos="0"/>
              </w:tabs>
              <w:jc w:val="center"/>
              <w:rPr>
                <w:b/>
                <w:bCs/>
                <w:sz w:val="20"/>
                <w:szCs w:val="20"/>
              </w:rPr>
            </w:pPr>
            <w:r w:rsidRPr="00ED5CA7">
              <w:rPr>
                <w:b/>
                <w:bCs/>
                <w:sz w:val="20"/>
                <w:szCs w:val="20"/>
              </w:rPr>
              <w:t>№ п/п</w:t>
            </w:r>
          </w:p>
        </w:tc>
        <w:tc>
          <w:tcPr>
            <w:tcW w:w="1845" w:type="dxa"/>
            <w:tcBorders>
              <w:top w:val="single" w:sz="4" w:space="0" w:color="auto"/>
              <w:left w:val="single" w:sz="4" w:space="0" w:color="auto"/>
              <w:bottom w:val="single" w:sz="4" w:space="0" w:color="auto"/>
              <w:right w:val="single" w:sz="4" w:space="0" w:color="auto"/>
            </w:tcBorders>
            <w:hideMark/>
          </w:tcPr>
          <w:p w14:paraId="7EED8E7B" w14:textId="77777777" w:rsidR="00ED5CA7" w:rsidRPr="00ED5CA7" w:rsidRDefault="00ED5CA7" w:rsidP="005C60AD">
            <w:pPr>
              <w:tabs>
                <w:tab w:val="left" w:pos="0"/>
              </w:tabs>
              <w:jc w:val="center"/>
              <w:rPr>
                <w:b/>
                <w:bCs/>
                <w:sz w:val="20"/>
                <w:szCs w:val="20"/>
              </w:rPr>
            </w:pPr>
            <w:r w:rsidRPr="00ED5CA7">
              <w:rPr>
                <w:b/>
                <w:bCs/>
                <w:sz w:val="20"/>
                <w:szCs w:val="20"/>
              </w:rPr>
              <w:t>Наименование товара</w:t>
            </w:r>
          </w:p>
        </w:tc>
        <w:tc>
          <w:tcPr>
            <w:tcW w:w="1985" w:type="dxa"/>
            <w:tcBorders>
              <w:top w:val="single" w:sz="4" w:space="0" w:color="auto"/>
              <w:left w:val="single" w:sz="4" w:space="0" w:color="auto"/>
              <w:bottom w:val="single" w:sz="4" w:space="0" w:color="auto"/>
              <w:right w:val="single" w:sz="4" w:space="0" w:color="auto"/>
            </w:tcBorders>
          </w:tcPr>
          <w:p w14:paraId="74566FC1" w14:textId="00F84DF4" w:rsidR="00ED5CA7" w:rsidRPr="00ED5CA7" w:rsidRDefault="00ED5CA7" w:rsidP="005C60AD">
            <w:pPr>
              <w:tabs>
                <w:tab w:val="left" w:pos="0"/>
              </w:tabs>
              <w:jc w:val="center"/>
              <w:rPr>
                <w:b/>
                <w:bCs/>
                <w:sz w:val="20"/>
                <w:szCs w:val="20"/>
              </w:rPr>
            </w:pPr>
            <w:r w:rsidRPr="00ED5CA7">
              <w:rPr>
                <w:b/>
                <w:bCs/>
                <w:sz w:val="20"/>
                <w:szCs w:val="20"/>
              </w:rPr>
              <w:t>Характеристики товара</w:t>
            </w:r>
          </w:p>
        </w:tc>
        <w:tc>
          <w:tcPr>
            <w:tcW w:w="850" w:type="dxa"/>
            <w:tcBorders>
              <w:top w:val="single" w:sz="4" w:space="0" w:color="auto"/>
              <w:left w:val="single" w:sz="4" w:space="0" w:color="auto"/>
              <w:bottom w:val="single" w:sz="4" w:space="0" w:color="auto"/>
              <w:right w:val="single" w:sz="4" w:space="0" w:color="auto"/>
            </w:tcBorders>
            <w:hideMark/>
          </w:tcPr>
          <w:p w14:paraId="7A800735" w14:textId="7415687D" w:rsidR="00ED5CA7" w:rsidRPr="00ED5CA7" w:rsidRDefault="00ED5CA7" w:rsidP="005C60AD">
            <w:pPr>
              <w:tabs>
                <w:tab w:val="left" w:pos="0"/>
              </w:tabs>
              <w:jc w:val="center"/>
              <w:rPr>
                <w:b/>
                <w:bCs/>
                <w:sz w:val="20"/>
                <w:szCs w:val="20"/>
              </w:rPr>
            </w:pPr>
            <w:r w:rsidRPr="00ED5CA7">
              <w:rPr>
                <w:b/>
                <w:bCs/>
                <w:sz w:val="20"/>
                <w:szCs w:val="20"/>
              </w:rPr>
              <w:t>Ед. изм.</w:t>
            </w:r>
          </w:p>
        </w:tc>
        <w:tc>
          <w:tcPr>
            <w:tcW w:w="709" w:type="dxa"/>
            <w:tcBorders>
              <w:top w:val="single" w:sz="4" w:space="0" w:color="auto"/>
              <w:left w:val="single" w:sz="4" w:space="0" w:color="auto"/>
              <w:bottom w:val="single" w:sz="4" w:space="0" w:color="auto"/>
              <w:right w:val="single" w:sz="4" w:space="0" w:color="auto"/>
            </w:tcBorders>
            <w:hideMark/>
          </w:tcPr>
          <w:p w14:paraId="1CA16648" w14:textId="77777777" w:rsidR="00ED5CA7" w:rsidRPr="00ED5CA7" w:rsidRDefault="00ED5CA7" w:rsidP="005C60AD">
            <w:pPr>
              <w:tabs>
                <w:tab w:val="left" w:pos="0"/>
              </w:tabs>
              <w:jc w:val="center"/>
              <w:rPr>
                <w:b/>
                <w:bCs/>
                <w:sz w:val="20"/>
                <w:szCs w:val="20"/>
              </w:rPr>
            </w:pPr>
            <w:r w:rsidRPr="00ED5CA7">
              <w:rPr>
                <w:b/>
                <w:bCs/>
                <w:sz w:val="20"/>
                <w:szCs w:val="20"/>
              </w:rPr>
              <w:t>Кол-во</w:t>
            </w:r>
          </w:p>
        </w:tc>
        <w:tc>
          <w:tcPr>
            <w:tcW w:w="1134" w:type="dxa"/>
            <w:tcBorders>
              <w:top w:val="single" w:sz="4" w:space="0" w:color="auto"/>
              <w:left w:val="single" w:sz="4" w:space="0" w:color="auto"/>
              <w:bottom w:val="single" w:sz="4" w:space="0" w:color="auto"/>
              <w:right w:val="single" w:sz="4" w:space="0" w:color="auto"/>
            </w:tcBorders>
            <w:hideMark/>
          </w:tcPr>
          <w:p w14:paraId="76DD8C87" w14:textId="77777777" w:rsidR="00ED5CA7" w:rsidRPr="00ED5CA7" w:rsidRDefault="00ED5CA7" w:rsidP="005C60AD">
            <w:pPr>
              <w:tabs>
                <w:tab w:val="left" w:pos="0"/>
              </w:tabs>
              <w:jc w:val="center"/>
              <w:rPr>
                <w:b/>
                <w:bCs/>
                <w:sz w:val="20"/>
                <w:szCs w:val="20"/>
              </w:rPr>
            </w:pPr>
            <w:r w:rsidRPr="00ED5CA7">
              <w:rPr>
                <w:b/>
                <w:bCs/>
                <w:sz w:val="20"/>
                <w:szCs w:val="20"/>
              </w:rPr>
              <w:t>Цена за ед. по НМЦК</w:t>
            </w:r>
          </w:p>
        </w:tc>
        <w:tc>
          <w:tcPr>
            <w:tcW w:w="1134" w:type="dxa"/>
            <w:tcBorders>
              <w:top w:val="single" w:sz="4" w:space="0" w:color="auto"/>
              <w:left w:val="single" w:sz="4" w:space="0" w:color="auto"/>
              <w:bottom w:val="single" w:sz="4" w:space="0" w:color="auto"/>
              <w:right w:val="single" w:sz="4" w:space="0" w:color="auto"/>
            </w:tcBorders>
            <w:hideMark/>
          </w:tcPr>
          <w:p w14:paraId="2C6515F9" w14:textId="77777777" w:rsidR="00ED5CA7" w:rsidRPr="00ED5CA7" w:rsidRDefault="00ED5CA7" w:rsidP="005C60AD">
            <w:pPr>
              <w:tabs>
                <w:tab w:val="left" w:pos="0"/>
              </w:tabs>
              <w:jc w:val="center"/>
              <w:rPr>
                <w:b/>
                <w:bCs/>
                <w:sz w:val="20"/>
                <w:szCs w:val="20"/>
              </w:rPr>
            </w:pPr>
            <w:r w:rsidRPr="00ED5CA7">
              <w:rPr>
                <w:b/>
                <w:bCs/>
                <w:sz w:val="20"/>
                <w:szCs w:val="20"/>
              </w:rPr>
              <w:t>Стоимость по НМЦК,</w:t>
            </w:r>
          </w:p>
          <w:p w14:paraId="3D08BFE8" w14:textId="77777777" w:rsidR="00ED5CA7" w:rsidRPr="00ED5CA7" w:rsidRDefault="00ED5CA7" w:rsidP="005C60AD">
            <w:pPr>
              <w:tabs>
                <w:tab w:val="left" w:pos="0"/>
              </w:tabs>
              <w:jc w:val="center"/>
              <w:rPr>
                <w:b/>
                <w:bCs/>
                <w:sz w:val="20"/>
                <w:szCs w:val="20"/>
              </w:rPr>
            </w:pPr>
            <w:r w:rsidRPr="00ED5CA7">
              <w:rPr>
                <w:b/>
                <w:bCs/>
                <w:sz w:val="20"/>
                <w:szCs w:val="20"/>
              </w:rPr>
              <w:t>руб.</w:t>
            </w:r>
          </w:p>
        </w:tc>
        <w:tc>
          <w:tcPr>
            <w:tcW w:w="1559" w:type="dxa"/>
            <w:tcBorders>
              <w:top w:val="single" w:sz="4" w:space="0" w:color="auto"/>
              <w:left w:val="single" w:sz="4" w:space="0" w:color="auto"/>
              <w:bottom w:val="single" w:sz="4" w:space="0" w:color="auto"/>
              <w:right w:val="single" w:sz="4" w:space="0" w:color="auto"/>
            </w:tcBorders>
            <w:hideMark/>
          </w:tcPr>
          <w:p w14:paraId="6FB8682A" w14:textId="77777777" w:rsidR="00ED5CA7" w:rsidRPr="00ED5CA7" w:rsidRDefault="00ED5CA7" w:rsidP="005C60AD">
            <w:pPr>
              <w:tabs>
                <w:tab w:val="left" w:pos="0"/>
              </w:tabs>
              <w:jc w:val="center"/>
              <w:rPr>
                <w:b/>
                <w:bCs/>
                <w:sz w:val="20"/>
                <w:szCs w:val="20"/>
              </w:rPr>
            </w:pPr>
            <w:r w:rsidRPr="00ED5CA7">
              <w:rPr>
                <w:b/>
                <w:bCs/>
                <w:sz w:val="20"/>
                <w:szCs w:val="20"/>
              </w:rPr>
              <w:t>Цена за ед.</w:t>
            </w:r>
          </w:p>
          <w:p w14:paraId="1080F544" w14:textId="77777777" w:rsidR="00ED5CA7" w:rsidRPr="00ED5CA7" w:rsidRDefault="00ED5CA7" w:rsidP="005C60AD">
            <w:pPr>
              <w:tabs>
                <w:tab w:val="left" w:pos="0"/>
              </w:tabs>
              <w:jc w:val="center"/>
              <w:rPr>
                <w:b/>
                <w:bCs/>
                <w:sz w:val="20"/>
                <w:szCs w:val="20"/>
              </w:rPr>
            </w:pPr>
            <w:r w:rsidRPr="00ED5CA7">
              <w:rPr>
                <w:b/>
                <w:bCs/>
                <w:sz w:val="20"/>
                <w:szCs w:val="20"/>
              </w:rPr>
              <w:t>НДС не облагается*, руб.</w:t>
            </w:r>
          </w:p>
        </w:tc>
        <w:tc>
          <w:tcPr>
            <w:tcW w:w="1371" w:type="dxa"/>
            <w:tcBorders>
              <w:top w:val="single" w:sz="4" w:space="0" w:color="auto"/>
              <w:left w:val="single" w:sz="4" w:space="0" w:color="auto"/>
              <w:bottom w:val="single" w:sz="4" w:space="0" w:color="auto"/>
              <w:right w:val="single" w:sz="4" w:space="0" w:color="auto"/>
            </w:tcBorders>
            <w:hideMark/>
          </w:tcPr>
          <w:p w14:paraId="3E4DFBA8" w14:textId="77777777" w:rsidR="00ED5CA7" w:rsidRPr="00ED5CA7" w:rsidRDefault="00ED5CA7" w:rsidP="005C60AD">
            <w:pPr>
              <w:tabs>
                <w:tab w:val="left" w:pos="0"/>
              </w:tabs>
              <w:jc w:val="center"/>
              <w:rPr>
                <w:b/>
                <w:bCs/>
                <w:sz w:val="20"/>
                <w:szCs w:val="20"/>
              </w:rPr>
            </w:pPr>
            <w:r w:rsidRPr="00ED5CA7">
              <w:rPr>
                <w:b/>
                <w:bCs/>
                <w:sz w:val="20"/>
                <w:szCs w:val="20"/>
              </w:rPr>
              <w:t>Стоимость НДС не облагается*, руб.</w:t>
            </w:r>
          </w:p>
        </w:tc>
      </w:tr>
      <w:tr w:rsidR="00916E62" w14:paraId="2BB32C64" w14:textId="77777777" w:rsidTr="00916E62">
        <w:trPr>
          <w:trHeight w:val="699"/>
          <w:jc w:val="center"/>
        </w:trPr>
        <w:tc>
          <w:tcPr>
            <w:tcW w:w="560" w:type="dxa"/>
            <w:tcBorders>
              <w:top w:val="single" w:sz="4" w:space="0" w:color="auto"/>
              <w:left w:val="single" w:sz="4" w:space="0" w:color="auto"/>
              <w:bottom w:val="single" w:sz="4" w:space="0" w:color="auto"/>
              <w:right w:val="single" w:sz="4" w:space="0" w:color="auto"/>
            </w:tcBorders>
          </w:tcPr>
          <w:p w14:paraId="57089FF6" w14:textId="77777777" w:rsidR="00916E62" w:rsidRPr="00ED5CA7" w:rsidRDefault="00916E62" w:rsidP="00916E62">
            <w:pPr>
              <w:tabs>
                <w:tab w:val="left" w:pos="0"/>
              </w:tabs>
              <w:jc w:val="center"/>
              <w:rPr>
                <w:b/>
                <w:bCs/>
                <w:sz w:val="20"/>
                <w:szCs w:val="20"/>
              </w:rPr>
            </w:pPr>
          </w:p>
        </w:tc>
        <w:tc>
          <w:tcPr>
            <w:tcW w:w="1845" w:type="dxa"/>
            <w:tcBorders>
              <w:top w:val="single" w:sz="4" w:space="0" w:color="auto"/>
              <w:left w:val="single" w:sz="4" w:space="0" w:color="auto"/>
              <w:bottom w:val="single" w:sz="4" w:space="0" w:color="auto"/>
              <w:right w:val="single" w:sz="4" w:space="0" w:color="auto"/>
            </w:tcBorders>
            <w:vAlign w:val="center"/>
          </w:tcPr>
          <w:p w14:paraId="00ED854D" w14:textId="0002DDFE" w:rsidR="00916E62" w:rsidRPr="00ED5CA7" w:rsidRDefault="00916E62" w:rsidP="00916E62">
            <w:pPr>
              <w:tabs>
                <w:tab w:val="left" w:pos="0"/>
              </w:tabs>
              <w:rPr>
                <w:b/>
                <w:bCs/>
                <w:sz w:val="20"/>
                <w:szCs w:val="20"/>
              </w:rPr>
            </w:pPr>
            <w:r w:rsidRPr="00087661">
              <w:rPr>
                <w:spacing w:val="2"/>
                <w:sz w:val="20"/>
                <w:szCs w:val="20"/>
              </w:rPr>
              <w:t xml:space="preserve">услуги </w:t>
            </w:r>
            <w:r w:rsidRPr="00087661">
              <w:rPr>
                <w:b/>
                <w:spacing w:val="2"/>
                <w:sz w:val="20"/>
                <w:szCs w:val="20"/>
              </w:rPr>
              <w:t>по разработке, изготовлению и поставке сувенирной продукции</w:t>
            </w:r>
          </w:p>
        </w:tc>
        <w:tc>
          <w:tcPr>
            <w:tcW w:w="1985" w:type="dxa"/>
            <w:tcBorders>
              <w:top w:val="single" w:sz="4" w:space="0" w:color="auto"/>
              <w:left w:val="single" w:sz="4" w:space="0" w:color="auto"/>
              <w:bottom w:val="single" w:sz="4" w:space="0" w:color="auto"/>
              <w:right w:val="single" w:sz="4" w:space="0" w:color="auto"/>
            </w:tcBorders>
            <w:vAlign w:val="center"/>
          </w:tcPr>
          <w:p w14:paraId="331F81C9" w14:textId="384199E0" w:rsidR="00916E62" w:rsidRPr="00ED5CA7" w:rsidRDefault="00916E62" w:rsidP="00916E62">
            <w:pPr>
              <w:tabs>
                <w:tab w:val="left" w:pos="0"/>
              </w:tabs>
              <w:jc w:val="center"/>
              <w:rPr>
                <w:b/>
                <w:bCs/>
                <w:sz w:val="20"/>
                <w:szCs w:val="20"/>
              </w:rPr>
            </w:pPr>
          </w:p>
        </w:tc>
        <w:tc>
          <w:tcPr>
            <w:tcW w:w="850" w:type="dxa"/>
            <w:tcBorders>
              <w:top w:val="single" w:sz="4" w:space="0" w:color="auto"/>
              <w:left w:val="single" w:sz="4" w:space="0" w:color="auto"/>
              <w:bottom w:val="single" w:sz="4" w:space="0" w:color="auto"/>
              <w:right w:val="single" w:sz="4" w:space="0" w:color="auto"/>
            </w:tcBorders>
            <w:vAlign w:val="center"/>
          </w:tcPr>
          <w:p w14:paraId="5AC2D94E" w14:textId="049F39D6" w:rsidR="00916E62" w:rsidRPr="00ED5CA7" w:rsidRDefault="00916E62" w:rsidP="00916E62">
            <w:pPr>
              <w:tabs>
                <w:tab w:val="left" w:pos="0"/>
              </w:tabs>
              <w:jc w:val="center"/>
              <w:rPr>
                <w:b/>
                <w:bCs/>
                <w:sz w:val="20"/>
                <w:szCs w:val="20"/>
              </w:rPr>
            </w:pPr>
            <w:proofErr w:type="spellStart"/>
            <w:r w:rsidRPr="00087661">
              <w:rPr>
                <w:sz w:val="20"/>
                <w:szCs w:val="20"/>
                <w:lang w:eastAsia="en-US"/>
              </w:rPr>
              <w:t>Усл.ед</w:t>
            </w:r>
            <w:proofErr w:type="spellEnd"/>
            <w:r w:rsidRPr="00087661">
              <w:rPr>
                <w:sz w:val="20"/>
                <w:szCs w:val="20"/>
                <w:lang w:eastAsia="en-US"/>
              </w:rPr>
              <w:t>.</w:t>
            </w:r>
          </w:p>
        </w:tc>
        <w:tc>
          <w:tcPr>
            <w:tcW w:w="709" w:type="dxa"/>
            <w:tcBorders>
              <w:top w:val="single" w:sz="4" w:space="0" w:color="auto"/>
              <w:left w:val="single" w:sz="4" w:space="0" w:color="auto"/>
              <w:bottom w:val="single" w:sz="4" w:space="0" w:color="auto"/>
              <w:right w:val="single" w:sz="4" w:space="0" w:color="auto"/>
            </w:tcBorders>
            <w:vAlign w:val="center"/>
          </w:tcPr>
          <w:p w14:paraId="00177027" w14:textId="20A09BAF" w:rsidR="00916E62" w:rsidRPr="00F974FD" w:rsidRDefault="00916E62" w:rsidP="00916E62">
            <w:pPr>
              <w:tabs>
                <w:tab w:val="left" w:pos="0"/>
              </w:tabs>
              <w:jc w:val="center"/>
              <w:rPr>
                <w:bCs/>
                <w:sz w:val="20"/>
                <w:szCs w:val="20"/>
              </w:rPr>
            </w:pPr>
            <w:r w:rsidRPr="00F974FD">
              <w:rPr>
                <w:bCs/>
                <w:sz w:val="20"/>
                <w:szCs w:val="20"/>
              </w:rPr>
              <w:t>1</w:t>
            </w:r>
          </w:p>
        </w:tc>
        <w:tc>
          <w:tcPr>
            <w:tcW w:w="1134" w:type="dxa"/>
            <w:tcBorders>
              <w:top w:val="single" w:sz="4" w:space="0" w:color="auto"/>
              <w:left w:val="single" w:sz="4" w:space="0" w:color="auto"/>
              <w:bottom w:val="single" w:sz="4" w:space="0" w:color="auto"/>
              <w:right w:val="single" w:sz="4" w:space="0" w:color="auto"/>
            </w:tcBorders>
            <w:vAlign w:val="center"/>
          </w:tcPr>
          <w:p w14:paraId="1E3625B1" w14:textId="56242340" w:rsidR="00916E62" w:rsidRPr="00ED5CA7" w:rsidRDefault="00916E62" w:rsidP="00916E62">
            <w:pPr>
              <w:tabs>
                <w:tab w:val="left" w:pos="0"/>
              </w:tabs>
              <w:jc w:val="center"/>
              <w:rPr>
                <w:b/>
                <w:bCs/>
                <w:sz w:val="20"/>
                <w:szCs w:val="20"/>
              </w:rPr>
            </w:pPr>
            <w:r w:rsidRPr="00087661">
              <w:rPr>
                <w:rFonts w:eastAsia="Calibri"/>
                <w:color w:val="000000"/>
                <w:sz w:val="20"/>
                <w:szCs w:val="20"/>
                <w:lang w:eastAsia="en-US"/>
              </w:rPr>
              <w:t>599 202,00</w:t>
            </w:r>
          </w:p>
        </w:tc>
        <w:tc>
          <w:tcPr>
            <w:tcW w:w="1134" w:type="dxa"/>
            <w:tcBorders>
              <w:top w:val="single" w:sz="4" w:space="0" w:color="auto"/>
              <w:left w:val="single" w:sz="4" w:space="0" w:color="auto"/>
              <w:bottom w:val="single" w:sz="4" w:space="0" w:color="auto"/>
              <w:right w:val="single" w:sz="4" w:space="0" w:color="auto"/>
            </w:tcBorders>
            <w:vAlign w:val="center"/>
          </w:tcPr>
          <w:p w14:paraId="1E50C082" w14:textId="038DBC70" w:rsidR="00916E62" w:rsidRPr="00ED5CA7" w:rsidRDefault="00916E62" w:rsidP="00916E62">
            <w:pPr>
              <w:tabs>
                <w:tab w:val="left" w:pos="0"/>
              </w:tabs>
              <w:jc w:val="center"/>
              <w:rPr>
                <w:b/>
                <w:bCs/>
                <w:sz w:val="20"/>
                <w:szCs w:val="20"/>
              </w:rPr>
            </w:pPr>
            <w:r w:rsidRPr="00087661">
              <w:rPr>
                <w:rFonts w:eastAsia="Calibri"/>
                <w:color w:val="000000"/>
                <w:sz w:val="20"/>
                <w:szCs w:val="20"/>
                <w:lang w:eastAsia="en-US"/>
              </w:rPr>
              <w:t>599 202,00</w:t>
            </w:r>
          </w:p>
        </w:tc>
        <w:tc>
          <w:tcPr>
            <w:tcW w:w="1559" w:type="dxa"/>
            <w:tcBorders>
              <w:top w:val="single" w:sz="4" w:space="0" w:color="auto"/>
              <w:left w:val="single" w:sz="4" w:space="0" w:color="auto"/>
              <w:bottom w:val="single" w:sz="4" w:space="0" w:color="auto"/>
              <w:right w:val="single" w:sz="4" w:space="0" w:color="auto"/>
            </w:tcBorders>
            <w:vAlign w:val="center"/>
          </w:tcPr>
          <w:p w14:paraId="1AF60E1A" w14:textId="77777777" w:rsidR="00916E62" w:rsidRPr="00ED5CA7" w:rsidRDefault="00916E62" w:rsidP="00916E62">
            <w:pPr>
              <w:tabs>
                <w:tab w:val="left" w:pos="0"/>
              </w:tabs>
              <w:jc w:val="center"/>
              <w:rPr>
                <w:b/>
                <w:bCs/>
                <w:sz w:val="20"/>
                <w:szCs w:val="20"/>
              </w:rPr>
            </w:pPr>
          </w:p>
        </w:tc>
        <w:tc>
          <w:tcPr>
            <w:tcW w:w="1371" w:type="dxa"/>
            <w:tcBorders>
              <w:top w:val="single" w:sz="4" w:space="0" w:color="auto"/>
              <w:left w:val="single" w:sz="4" w:space="0" w:color="auto"/>
              <w:bottom w:val="single" w:sz="4" w:space="0" w:color="auto"/>
              <w:right w:val="single" w:sz="4" w:space="0" w:color="auto"/>
            </w:tcBorders>
          </w:tcPr>
          <w:p w14:paraId="6C87AADF" w14:textId="77777777" w:rsidR="00916E62" w:rsidRPr="00ED5CA7" w:rsidRDefault="00916E62" w:rsidP="00916E62">
            <w:pPr>
              <w:tabs>
                <w:tab w:val="left" w:pos="0"/>
              </w:tabs>
              <w:jc w:val="center"/>
              <w:rPr>
                <w:b/>
                <w:bCs/>
                <w:sz w:val="20"/>
                <w:szCs w:val="20"/>
              </w:rPr>
            </w:pPr>
          </w:p>
        </w:tc>
      </w:tr>
      <w:tr w:rsidR="00916E62" w14:paraId="30B0E53C" w14:textId="77777777" w:rsidTr="00916E62">
        <w:trPr>
          <w:trHeight w:val="651"/>
          <w:jc w:val="center"/>
        </w:trPr>
        <w:tc>
          <w:tcPr>
            <w:tcW w:w="560" w:type="dxa"/>
            <w:tcBorders>
              <w:top w:val="single" w:sz="4" w:space="0" w:color="auto"/>
              <w:left w:val="single" w:sz="4" w:space="0" w:color="auto"/>
              <w:bottom w:val="single" w:sz="4" w:space="0" w:color="auto"/>
              <w:right w:val="single" w:sz="4" w:space="0" w:color="auto"/>
            </w:tcBorders>
            <w:hideMark/>
          </w:tcPr>
          <w:p w14:paraId="61068B30" w14:textId="77777777" w:rsidR="00916E62" w:rsidRPr="00ED5CA7" w:rsidRDefault="00916E62" w:rsidP="00916E62">
            <w:pPr>
              <w:tabs>
                <w:tab w:val="left" w:pos="0"/>
              </w:tabs>
              <w:rPr>
                <w:rFonts w:eastAsiaTheme="minorHAnsi"/>
                <w:bCs/>
                <w:color w:val="000000"/>
                <w:sz w:val="20"/>
                <w:szCs w:val="20"/>
                <w:lang w:eastAsia="en-US"/>
              </w:rPr>
            </w:pPr>
            <w:r w:rsidRPr="00ED5CA7">
              <w:rPr>
                <w:bCs/>
                <w:color w:val="000000"/>
                <w:sz w:val="20"/>
                <w:szCs w:val="20"/>
              </w:rPr>
              <w:t>1</w:t>
            </w:r>
          </w:p>
        </w:tc>
        <w:tc>
          <w:tcPr>
            <w:tcW w:w="1845" w:type="dxa"/>
            <w:tcBorders>
              <w:top w:val="single" w:sz="4" w:space="0" w:color="auto"/>
              <w:left w:val="single" w:sz="4" w:space="0" w:color="auto"/>
              <w:bottom w:val="single" w:sz="4" w:space="0" w:color="auto"/>
              <w:right w:val="single" w:sz="4" w:space="0" w:color="auto"/>
            </w:tcBorders>
            <w:vAlign w:val="center"/>
            <w:hideMark/>
          </w:tcPr>
          <w:p w14:paraId="5316A254" w14:textId="005E1D24" w:rsidR="00916E62" w:rsidRPr="00ED5CA7" w:rsidRDefault="00916E62" w:rsidP="00916E62">
            <w:pPr>
              <w:tabs>
                <w:tab w:val="left" w:pos="0"/>
              </w:tabs>
              <w:rPr>
                <w:bCs/>
                <w:sz w:val="20"/>
                <w:szCs w:val="20"/>
              </w:rPr>
            </w:pPr>
            <w:r w:rsidRPr="00ED5CA7">
              <w:rPr>
                <w:sz w:val="20"/>
                <w:szCs w:val="20"/>
              </w:rPr>
              <w:t>Подарочный набор</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2931EEF0" w14:textId="77777777" w:rsidR="00916E62" w:rsidRPr="00ED5CA7" w:rsidRDefault="00916E62" w:rsidP="00916E62">
            <w:pPr>
              <w:tabs>
                <w:tab w:val="left" w:pos="0"/>
              </w:tabs>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265E4DF4" w14:textId="330A3221" w:rsidR="00916E62" w:rsidRPr="00ED5CA7" w:rsidRDefault="00916E62" w:rsidP="00916E62">
            <w:pPr>
              <w:tabs>
                <w:tab w:val="left" w:pos="0"/>
              </w:tabs>
              <w:rPr>
                <w:bCs/>
                <w:sz w:val="20"/>
                <w:szCs w:val="20"/>
              </w:rPr>
            </w:pPr>
            <w:r w:rsidRPr="00ED5CA7">
              <w:rPr>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E15087" w14:textId="27163A5D" w:rsidR="00916E62" w:rsidRPr="00ED5CA7" w:rsidRDefault="00916E62" w:rsidP="00916E62">
            <w:pPr>
              <w:tabs>
                <w:tab w:val="left" w:pos="0"/>
              </w:tabs>
              <w:jc w:val="center"/>
              <w:rPr>
                <w:bCs/>
                <w:sz w:val="20"/>
                <w:szCs w:val="20"/>
              </w:rPr>
            </w:pPr>
            <w:r w:rsidRPr="00ED5CA7">
              <w:rPr>
                <w:sz w:val="20"/>
                <w:szCs w:val="20"/>
              </w:rPr>
              <w:t>23</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0DAF814" w14:textId="1BFE0549" w:rsidR="00916E62" w:rsidRPr="00ED5CA7" w:rsidRDefault="00916E62" w:rsidP="00916E62">
            <w:pPr>
              <w:tabs>
                <w:tab w:val="left" w:pos="0"/>
              </w:tabs>
              <w:rPr>
                <w:color w:val="000000"/>
                <w:sz w:val="20"/>
                <w:szCs w:val="20"/>
              </w:rPr>
            </w:pPr>
            <w:r w:rsidRPr="00ED5CA7">
              <w:rPr>
                <w:sz w:val="20"/>
                <w:szCs w:val="20"/>
              </w:rPr>
              <w:t>15 999,00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B6BD11C" w14:textId="363B2D2D" w:rsidR="00916E62" w:rsidRPr="00ED5CA7" w:rsidRDefault="00916E62" w:rsidP="00916E62">
            <w:pPr>
              <w:tabs>
                <w:tab w:val="left" w:pos="0"/>
              </w:tabs>
              <w:rPr>
                <w:color w:val="000000"/>
                <w:sz w:val="20"/>
                <w:szCs w:val="20"/>
              </w:rPr>
            </w:pPr>
            <w:r w:rsidRPr="00ED5CA7">
              <w:rPr>
                <w:sz w:val="20"/>
                <w:szCs w:val="20"/>
              </w:rPr>
              <w:t xml:space="preserve">367 977,00 </w:t>
            </w:r>
          </w:p>
        </w:tc>
        <w:tc>
          <w:tcPr>
            <w:tcW w:w="1559" w:type="dxa"/>
            <w:tcBorders>
              <w:top w:val="single" w:sz="4" w:space="0" w:color="auto"/>
              <w:left w:val="single" w:sz="4" w:space="0" w:color="auto"/>
              <w:bottom w:val="single" w:sz="4" w:space="0" w:color="auto"/>
              <w:right w:val="single" w:sz="4" w:space="0" w:color="auto"/>
            </w:tcBorders>
            <w:vAlign w:val="center"/>
          </w:tcPr>
          <w:p w14:paraId="5948365F" w14:textId="2443C4A7" w:rsidR="00916E62" w:rsidRPr="00ED5CA7" w:rsidRDefault="00916E62" w:rsidP="00916E62">
            <w:pPr>
              <w:tabs>
                <w:tab w:val="left" w:pos="0"/>
              </w:tabs>
              <w:jc w:val="right"/>
              <w:rPr>
                <w:color w:val="000000"/>
                <w:sz w:val="20"/>
                <w:szCs w:val="20"/>
                <w:highlight w:val="yellow"/>
              </w:rPr>
            </w:pPr>
          </w:p>
        </w:tc>
        <w:tc>
          <w:tcPr>
            <w:tcW w:w="1371" w:type="dxa"/>
            <w:tcBorders>
              <w:top w:val="single" w:sz="4" w:space="0" w:color="auto"/>
              <w:left w:val="single" w:sz="4" w:space="0" w:color="auto"/>
              <w:bottom w:val="single" w:sz="4" w:space="0" w:color="auto"/>
              <w:right w:val="single" w:sz="4" w:space="0" w:color="auto"/>
            </w:tcBorders>
            <w:vAlign w:val="center"/>
          </w:tcPr>
          <w:p w14:paraId="425ACE80" w14:textId="74C0D1F6" w:rsidR="00916E62" w:rsidRPr="00ED5CA7" w:rsidRDefault="00916E62" w:rsidP="00916E62">
            <w:pPr>
              <w:tabs>
                <w:tab w:val="left" w:pos="0"/>
              </w:tabs>
              <w:jc w:val="right"/>
              <w:rPr>
                <w:color w:val="000000"/>
                <w:sz w:val="20"/>
                <w:szCs w:val="20"/>
                <w:highlight w:val="yellow"/>
              </w:rPr>
            </w:pPr>
          </w:p>
        </w:tc>
      </w:tr>
      <w:tr w:rsidR="00916E62" w14:paraId="4BBD50FE" w14:textId="77777777" w:rsidTr="00916E62">
        <w:trPr>
          <w:trHeight w:val="57"/>
          <w:jc w:val="center"/>
        </w:trPr>
        <w:tc>
          <w:tcPr>
            <w:tcW w:w="560" w:type="dxa"/>
            <w:tcBorders>
              <w:top w:val="single" w:sz="4" w:space="0" w:color="auto"/>
              <w:left w:val="single" w:sz="4" w:space="0" w:color="auto"/>
              <w:bottom w:val="single" w:sz="4" w:space="0" w:color="auto"/>
              <w:right w:val="single" w:sz="4" w:space="0" w:color="auto"/>
            </w:tcBorders>
            <w:hideMark/>
          </w:tcPr>
          <w:p w14:paraId="0D56F562" w14:textId="77777777" w:rsidR="00916E62" w:rsidRPr="00ED5CA7" w:rsidRDefault="00916E62" w:rsidP="00916E62">
            <w:pPr>
              <w:tabs>
                <w:tab w:val="left" w:pos="0"/>
              </w:tabs>
              <w:rPr>
                <w:rFonts w:eastAsiaTheme="minorHAnsi"/>
                <w:bCs/>
                <w:color w:val="000000"/>
                <w:sz w:val="20"/>
                <w:szCs w:val="20"/>
                <w:lang w:eastAsia="en-US"/>
              </w:rPr>
            </w:pPr>
            <w:r w:rsidRPr="00ED5CA7">
              <w:rPr>
                <w:bCs/>
                <w:color w:val="000000"/>
                <w:sz w:val="20"/>
                <w:szCs w:val="20"/>
              </w:rPr>
              <w:t>2</w:t>
            </w:r>
          </w:p>
        </w:tc>
        <w:tc>
          <w:tcPr>
            <w:tcW w:w="1845" w:type="dxa"/>
            <w:tcBorders>
              <w:top w:val="single" w:sz="4" w:space="0" w:color="auto"/>
              <w:left w:val="single" w:sz="4" w:space="0" w:color="auto"/>
              <w:bottom w:val="single" w:sz="4" w:space="0" w:color="auto"/>
              <w:right w:val="single" w:sz="4" w:space="0" w:color="auto"/>
            </w:tcBorders>
            <w:vAlign w:val="center"/>
            <w:hideMark/>
          </w:tcPr>
          <w:p w14:paraId="5C10681F" w14:textId="081CBB91" w:rsidR="00916E62" w:rsidRPr="00ED5CA7" w:rsidRDefault="00916E62" w:rsidP="00916E62">
            <w:pPr>
              <w:tabs>
                <w:tab w:val="left" w:pos="0"/>
              </w:tabs>
              <w:rPr>
                <w:bCs/>
                <w:sz w:val="20"/>
                <w:szCs w:val="20"/>
              </w:rPr>
            </w:pPr>
            <w:r w:rsidRPr="00ED5CA7">
              <w:rPr>
                <w:sz w:val="20"/>
                <w:szCs w:val="20"/>
              </w:rPr>
              <w:t xml:space="preserve">Портативный аккумулятор </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7C6A0662" w14:textId="77777777" w:rsidR="00916E62" w:rsidRPr="00ED5CA7" w:rsidRDefault="00916E62" w:rsidP="00916E62">
            <w:pPr>
              <w:tabs>
                <w:tab w:val="left" w:pos="0"/>
              </w:tabs>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C775DF3" w14:textId="7BA82395" w:rsidR="00916E62" w:rsidRPr="00ED5CA7" w:rsidRDefault="00916E62" w:rsidP="00916E62">
            <w:pPr>
              <w:tabs>
                <w:tab w:val="left" w:pos="0"/>
              </w:tabs>
              <w:rPr>
                <w:bCs/>
                <w:sz w:val="20"/>
                <w:szCs w:val="20"/>
              </w:rPr>
            </w:pPr>
            <w:r w:rsidRPr="00ED5CA7">
              <w:rPr>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0A5C3AAD" w14:textId="490D4810" w:rsidR="00916E62" w:rsidRPr="00ED5CA7" w:rsidRDefault="00916E62" w:rsidP="00916E62">
            <w:pPr>
              <w:tabs>
                <w:tab w:val="left" w:pos="0"/>
              </w:tabs>
              <w:jc w:val="center"/>
              <w:rPr>
                <w:bCs/>
                <w:sz w:val="20"/>
                <w:szCs w:val="20"/>
              </w:rPr>
            </w:pPr>
            <w:r w:rsidRPr="00ED5CA7">
              <w:rPr>
                <w:sz w:val="20"/>
                <w:szCs w:val="20"/>
              </w:rPr>
              <w:t>35</w:t>
            </w:r>
          </w:p>
        </w:tc>
        <w:tc>
          <w:tcPr>
            <w:tcW w:w="1134" w:type="dxa"/>
            <w:tcBorders>
              <w:top w:val="single" w:sz="4" w:space="0" w:color="auto"/>
              <w:left w:val="single" w:sz="4" w:space="0" w:color="auto"/>
              <w:bottom w:val="single" w:sz="4" w:space="0" w:color="auto"/>
              <w:right w:val="single" w:sz="4" w:space="0" w:color="auto"/>
            </w:tcBorders>
            <w:vAlign w:val="center"/>
            <w:hideMark/>
          </w:tcPr>
          <w:p w14:paraId="0F43BB05" w14:textId="3765868C" w:rsidR="00916E62" w:rsidRPr="00ED5CA7" w:rsidRDefault="00916E62" w:rsidP="00916E62">
            <w:pPr>
              <w:tabs>
                <w:tab w:val="left" w:pos="0"/>
              </w:tabs>
              <w:rPr>
                <w:color w:val="000000"/>
                <w:sz w:val="20"/>
                <w:szCs w:val="20"/>
              </w:rPr>
            </w:pPr>
            <w:r w:rsidRPr="00ED5CA7">
              <w:rPr>
                <w:sz w:val="20"/>
                <w:szCs w:val="20"/>
              </w:rPr>
              <w:t>4 999,00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46A5CD3" w14:textId="2F0A6BC9" w:rsidR="00916E62" w:rsidRPr="00ED5CA7" w:rsidRDefault="00916E62" w:rsidP="00916E62">
            <w:pPr>
              <w:tabs>
                <w:tab w:val="left" w:pos="0"/>
              </w:tabs>
              <w:rPr>
                <w:color w:val="000000"/>
                <w:sz w:val="20"/>
                <w:szCs w:val="20"/>
              </w:rPr>
            </w:pPr>
            <w:r w:rsidRPr="00ED5CA7">
              <w:rPr>
                <w:sz w:val="20"/>
                <w:szCs w:val="20"/>
              </w:rPr>
              <w:t>174 965,00</w:t>
            </w:r>
          </w:p>
        </w:tc>
        <w:tc>
          <w:tcPr>
            <w:tcW w:w="1559" w:type="dxa"/>
            <w:tcBorders>
              <w:top w:val="single" w:sz="4" w:space="0" w:color="auto"/>
              <w:left w:val="single" w:sz="4" w:space="0" w:color="auto"/>
              <w:bottom w:val="single" w:sz="4" w:space="0" w:color="auto"/>
              <w:right w:val="single" w:sz="4" w:space="0" w:color="auto"/>
            </w:tcBorders>
            <w:vAlign w:val="center"/>
          </w:tcPr>
          <w:p w14:paraId="62CDE6BE" w14:textId="4B8B806F" w:rsidR="00916E62" w:rsidRPr="00ED5CA7" w:rsidRDefault="00916E62" w:rsidP="00916E62">
            <w:pPr>
              <w:tabs>
                <w:tab w:val="left" w:pos="0"/>
              </w:tabs>
              <w:jc w:val="right"/>
              <w:rPr>
                <w:color w:val="000000"/>
                <w:sz w:val="20"/>
                <w:szCs w:val="20"/>
                <w:highlight w:val="yellow"/>
              </w:rPr>
            </w:pPr>
          </w:p>
        </w:tc>
        <w:tc>
          <w:tcPr>
            <w:tcW w:w="1371" w:type="dxa"/>
            <w:tcBorders>
              <w:top w:val="single" w:sz="4" w:space="0" w:color="auto"/>
              <w:left w:val="single" w:sz="4" w:space="0" w:color="auto"/>
              <w:bottom w:val="single" w:sz="4" w:space="0" w:color="auto"/>
              <w:right w:val="single" w:sz="4" w:space="0" w:color="auto"/>
            </w:tcBorders>
            <w:vAlign w:val="center"/>
          </w:tcPr>
          <w:p w14:paraId="1019E044" w14:textId="50CFB625" w:rsidR="00916E62" w:rsidRPr="00ED5CA7" w:rsidRDefault="00916E62" w:rsidP="00916E62">
            <w:pPr>
              <w:tabs>
                <w:tab w:val="left" w:pos="0"/>
              </w:tabs>
              <w:jc w:val="right"/>
              <w:rPr>
                <w:color w:val="000000"/>
                <w:sz w:val="20"/>
                <w:szCs w:val="20"/>
                <w:highlight w:val="yellow"/>
              </w:rPr>
            </w:pPr>
          </w:p>
        </w:tc>
      </w:tr>
      <w:tr w:rsidR="00916E62" w14:paraId="497A7BFD" w14:textId="77777777" w:rsidTr="00916E62">
        <w:trPr>
          <w:trHeight w:val="449"/>
          <w:jc w:val="center"/>
        </w:trPr>
        <w:tc>
          <w:tcPr>
            <w:tcW w:w="560" w:type="dxa"/>
            <w:tcBorders>
              <w:top w:val="single" w:sz="4" w:space="0" w:color="auto"/>
              <w:left w:val="single" w:sz="4" w:space="0" w:color="auto"/>
              <w:bottom w:val="single" w:sz="4" w:space="0" w:color="auto"/>
              <w:right w:val="single" w:sz="4" w:space="0" w:color="auto"/>
            </w:tcBorders>
            <w:hideMark/>
          </w:tcPr>
          <w:p w14:paraId="38D8F445" w14:textId="77777777" w:rsidR="00916E62" w:rsidRPr="00ED5CA7" w:rsidRDefault="00916E62" w:rsidP="00916E62">
            <w:pPr>
              <w:tabs>
                <w:tab w:val="left" w:pos="0"/>
              </w:tabs>
              <w:rPr>
                <w:rFonts w:eastAsiaTheme="minorHAnsi"/>
                <w:bCs/>
                <w:color w:val="000000"/>
                <w:sz w:val="20"/>
                <w:szCs w:val="20"/>
                <w:lang w:eastAsia="en-US"/>
              </w:rPr>
            </w:pPr>
            <w:r w:rsidRPr="00ED5CA7">
              <w:rPr>
                <w:bCs/>
                <w:color w:val="000000"/>
                <w:sz w:val="20"/>
                <w:szCs w:val="20"/>
              </w:rPr>
              <w:t>3</w:t>
            </w:r>
          </w:p>
        </w:tc>
        <w:tc>
          <w:tcPr>
            <w:tcW w:w="1845" w:type="dxa"/>
            <w:tcBorders>
              <w:top w:val="single" w:sz="4" w:space="0" w:color="auto"/>
              <w:left w:val="single" w:sz="4" w:space="0" w:color="auto"/>
              <w:bottom w:val="single" w:sz="4" w:space="0" w:color="auto"/>
              <w:right w:val="single" w:sz="4" w:space="0" w:color="auto"/>
            </w:tcBorders>
            <w:vAlign w:val="center"/>
            <w:hideMark/>
          </w:tcPr>
          <w:p w14:paraId="761FC64B" w14:textId="2B30623B" w:rsidR="00916E62" w:rsidRPr="00ED5CA7" w:rsidRDefault="00916E62" w:rsidP="00916E62">
            <w:pPr>
              <w:tabs>
                <w:tab w:val="left" w:pos="0"/>
              </w:tabs>
              <w:rPr>
                <w:bCs/>
                <w:sz w:val="20"/>
                <w:szCs w:val="20"/>
              </w:rPr>
            </w:pPr>
            <w:r w:rsidRPr="00ED5CA7">
              <w:rPr>
                <w:sz w:val="20"/>
                <w:szCs w:val="20"/>
              </w:rPr>
              <w:t xml:space="preserve">Набор </w:t>
            </w:r>
            <w:proofErr w:type="spellStart"/>
            <w:r w:rsidRPr="00ED5CA7">
              <w:rPr>
                <w:sz w:val="20"/>
                <w:szCs w:val="20"/>
              </w:rPr>
              <w:t>стикеров</w:t>
            </w:r>
            <w:proofErr w:type="spellEnd"/>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7EBBC6C5" w14:textId="77777777" w:rsidR="00916E62" w:rsidRPr="00ED5CA7" w:rsidRDefault="00916E62" w:rsidP="00916E62">
            <w:pPr>
              <w:tabs>
                <w:tab w:val="left" w:pos="0"/>
              </w:tabs>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3C07132C" w14:textId="0A83D62A" w:rsidR="00916E62" w:rsidRPr="00ED5CA7" w:rsidRDefault="00916E62" w:rsidP="00916E62">
            <w:pPr>
              <w:tabs>
                <w:tab w:val="left" w:pos="0"/>
              </w:tabs>
              <w:rPr>
                <w:bCs/>
                <w:sz w:val="20"/>
                <w:szCs w:val="20"/>
              </w:rPr>
            </w:pPr>
            <w:r w:rsidRPr="00ED5CA7">
              <w:rPr>
                <w:sz w:val="20"/>
                <w:szCs w:val="20"/>
              </w:rPr>
              <w:t>набор</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7677566C" w14:textId="123DDEC3" w:rsidR="00916E62" w:rsidRPr="00ED5CA7" w:rsidRDefault="00916E62" w:rsidP="00916E62">
            <w:pPr>
              <w:tabs>
                <w:tab w:val="left" w:pos="0"/>
              </w:tabs>
              <w:jc w:val="center"/>
              <w:rPr>
                <w:bCs/>
                <w:sz w:val="20"/>
                <w:szCs w:val="20"/>
              </w:rPr>
            </w:pPr>
            <w:r w:rsidRPr="00ED5CA7">
              <w:rPr>
                <w:sz w:val="20"/>
                <w:szCs w:val="20"/>
              </w:rPr>
              <w:t>58</w:t>
            </w:r>
          </w:p>
        </w:tc>
        <w:tc>
          <w:tcPr>
            <w:tcW w:w="1134" w:type="dxa"/>
            <w:tcBorders>
              <w:top w:val="single" w:sz="4" w:space="0" w:color="auto"/>
              <w:left w:val="single" w:sz="4" w:space="0" w:color="auto"/>
              <w:bottom w:val="single" w:sz="4" w:space="0" w:color="auto"/>
              <w:right w:val="single" w:sz="4" w:space="0" w:color="auto"/>
            </w:tcBorders>
            <w:vAlign w:val="center"/>
            <w:hideMark/>
          </w:tcPr>
          <w:p w14:paraId="5B3B6C76" w14:textId="6665F787" w:rsidR="00916E62" w:rsidRPr="00ED5CA7" w:rsidRDefault="00916E62" w:rsidP="00916E62">
            <w:pPr>
              <w:tabs>
                <w:tab w:val="left" w:pos="0"/>
              </w:tabs>
              <w:rPr>
                <w:color w:val="000000"/>
                <w:sz w:val="20"/>
                <w:szCs w:val="20"/>
              </w:rPr>
            </w:pPr>
            <w:r w:rsidRPr="00ED5CA7">
              <w:rPr>
                <w:sz w:val="20"/>
                <w:szCs w:val="20"/>
              </w:rPr>
              <w:t>370,00</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1BCD532" w14:textId="4FA46625" w:rsidR="00916E62" w:rsidRPr="00ED5CA7" w:rsidRDefault="00916E62" w:rsidP="00916E62">
            <w:pPr>
              <w:tabs>
                <w:tab w:val="left" w:pos="0"/>
              </w:tabs>
              <w:rPr>
                <w:color w:val="000000"/>
                <w:sz w:val="20"/>
                <w:szCs w:val="20"/>
              </w:rPr>
            </w:pPr>
            <w:r w:rsidRPr="00ED5CA7">
              <w:rPr>
                <w:sz w:val="20"/>
                <w:szCs w:val="20"/>
              </w:rPr>
              <w:t>21 460,00</w:t>
            </w:r>
          </w:p>
        </w:tc>
        <w:tc>
          <w:tcPr>
            <w:tcW w:w="1559" w:type="dxa"/>
            <w:tcBorders>
              <w:top w:val="single" w:sz="4" w:space="0" w:color="auto"/>
              <w:left w:val="single" w:sz="4" w:space="0" w:color="auto"/>
              <w:bottom w:val="single" w:sz="4" w:space="0" w:color="auto"/>
              <w:right w:val="single" w:sz="4" w:space="0" w:color="auto"/>
            </w:tcBorders>
            <w:vAlign w:val="center"/>
          </w:tcPr>
          <w:p w14:paraId="1B4E67BF" w14:textId="228F1090" w:rsidR="00916E62" w:rsidRPr="00ED5CA7" w:rsidRDefault="00916E62" w:rsidP="00916E62">
            <w:pPr>
              <w:tabs>
                <w:tab w:val="left" w:pos="0"/>
              </w:tabs>
              <w:jc w:val="right"/>
              <w:rPr>
                <w:sz w:val="20"/>
                <w:szCs w:val="20"/>
                <w:highlight w:val="yellow"/>
              </w:rPr>
            </w:pPr>
          </w:p>
        </w:tc>
        <w:tc>
          <w:tcPr>
            <w:tcW w:w="1371" w:type="dxa"/>
            <w:tcBorders>
              <w:top w:val="single" w:sz="4" w:space="0" w:color="auto"/>
              <w:left w:val="single" w:sz="4" w:space="0" w:color="auto"/>
              <w:bottom w:val="single" w:sz="4" w:space="0" w:color="auto"/>
              <w:right w:val="single" w:sz="4" w:space="0" w:color="auto"/>
            </w:tcBorders>
            <w:vAlign w:val="center"/>
          </w:tcPr>
          <w:p w14:paraId="29EECEA6" w14:textId="41CAF7BE" w:rsidR="00916E62" w:rsidRPr="00ED5CA7" w:rsidRDefault="00916E62" w:rsidP="00916E62">
            <w:pPr>
              <w:tabs>
                <w:tab w:val="left" w:pos="0"/>
              </w:tabs>
              <w:jc w:val="right"/>
              <w:rPr>
                <w:color w:val="000000"/>
                <w:sz w:val="20"/>
                <w:szCs w:val="20"/>
                <w:highlight w:val="yellow"/>
              </w:rPr>
            </w:pPr>
          </w:p>
        </w:tc>
      </w:tr>
      <w:tr w:rsidR="00916E62" w14:paraId="5E796DF1" w14:textId="77777777" w:rsidTr="00916E62">
        <w:trPr>
          <w:trHeight w:val="449"/>
          <w:jc w:val="center"/>
        </w:trPr>
        <w:tc>
          <w:tcPr>
            <w:tcW w:w="560" w:type="dxa"/>
            <w:tcBorders>
              <w:top w:val="single" w:sz="4" w:space="0" w:color="auto"/>
              <w:left w:val="single" w:sz="4" w:space="0" w:color="auto"/>
              <w:bottom w:val="single" w:sz="4" w:space="0" w:color="auto"/>
              <w:right w:val="single" w:sz="4" w:space="0" w:color="auto"/>
            </w:tcBorders>
          </w:tcPr>
          <w:p w14:paraId="5C98F5F2" w14:textId="49B86C96" w:rsidR="00916E62" w:rsidRPr="00ED5CA7" w:rsidRDefault="00916E62" w:rsidP="00916E62">
            <w:pPr>
              <w:tabs>
                <w:tab w:val="left" w:pos="0"/>
              </w:tabs>
              <w:rPr>
                <w:bCs/>
                <w:color w:val="000000"/>
                <w:sz w:val="20"/>
                <w:szCs w:val="20"/>
              </w:rPr>
            </w:pPr>
            <w:r w:rsidRPr="00ED5CA7">
              <w:rPr>
                <w:bCs/>
                <w:color w:val="000000"/>
                <w:sz w:val="20"/>
                <w:szCs w:val="20"/>
              </w:rPr>
              <w:t>4</w:t>
            </w:r>
          </w:p>
        </w:tc>
        <w:tc>
          <w:tcPr>
            <w:tcW w:w="1845" w:type="dxa"/>
            <w:tcBorders>
              <w:top w:val="single" w:sz="4" w:space="0" w:color="auto"/>
              <w:left w:val="single" w:sz="4" w:space="0" w:color="auto"/>
              <w:bottom w:val="single" w:sz="4" w:space="0" w:color="auto"/>
              <w:right w:val="single" w:sz="4" w:space="0" w:color="auto"/>
            </w:tcBorders>
            <w:vAlign w:val="center"/>
          </w:tcPr>
          <w:p w14:paraId="73203B00" w14:textId="7A354281" w:rsidR="00916E62" w:rsidRPr="00ED5CA7" w:rsidRDefault="00916E62" w:rsidP="00916E62">
            <w:pPr>
              <w:tabs>
                <w:tab w:val="left" w:pos="0"/>
              </w:tabs>
              <w:rPr>
                <w:sz w:val="20"/>
                <w:szCs w:val="20"/>
              </w:rPr>
            </w:pPr>
            <w:r w:rsidRPr="00ED5CA7">
              <w:rPr>
                <w:sz w:val="20"/>
                <w:szCs w:val="20"/>
              </w:rPr>
              <w:t xml:space="preserve">Сувенирный пакет </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14:paraId="26B1F5D5" w14:textId="77777777" w:rsidR="00916E62" w:rsidRPr="00ED5CA7" w:rsidRDefault="00916E62" w:rsidP="00916E62">
            <w:pPr>
              <w:tabs>
                <w:tab w:val="left" w:pos="0"/>
              </w:tabs>
              <w:rPr>
                <w:sz w:val="20"/>
                <w:szCs w:val="20"/>
              </w:rPr>
            </w:pPr>
          </w:p>
        </w:tc>
        <w:tc>
          <w:tcPr>
            <w:tcW w:w="850" w:type="dxa"/>
            <w:tcBorders>
              <w:top w:val="single" w:sz="4" w:space="0" w:color="auto"/>
              <w:left w:val="single" w:sz="4" w:space="0" w:color="auto"/>
              <w:bottom w:val="single" w:sz="4" w:space="0" w:color="auto"/>
              <w:right w:val="single" w:sz="4" w:space="0" w:color="auto"/>
            </w:tcBorders>
            <w:shd w:val="clear" w:color="auto" w:fill="FFFFFF"/>
            <w:vAlign w:val="center"/>
          </w:tcPr>
          <w:p w14:paraId="36845308" w14:textId="04C578A5" w:rsidR="00916E62" w:rsidRPr="00ED5CA7" w:rsidRDefault="00916E62" w:rsidP="00916E62">
            <w:pPr>
              <w:tabs>
                <w:tab w:val="left" w:pos="0"/>
              </w:tabs>
              <w:rPr>
                <w:bCs/>
                <w:sz w:val="20"/>
                <w:szCs w:val="20"/>
              </w:rPr>
            </w:pPr>
            <w:r w:rsidRPr="00ED5CA7">
              <w:rPr>
                <w:sz w:val="20"/>
                <w:szCs w:val="20"/>
              </w:rPr>
              <w:t>шт.</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14:paraId="0D722044" w14:textId="6A97892C" w:rsidR="00916E62" w:rsidRPr="00ED5CA7" w:rsidRDefault="00916E62" w:rsidP="00916E62">
            <w:pPr>
              <w:tabs>
                <w:tab w:val="left" w:pos="0"/>
              </w:tabs>
              <w:jc w:val="center"/>
              <w:rPr>
                <w:bCs/>
                <w:sz w:val="20"/>
                <w:szCs w:val="20"/>
              </w:rPr>
            </w:pPr>
            <w:r w:rsidRPr="00ED5CA7">
              <w:rPr>
                <w:sz w:val="20"/>
                <w:szCs w:val="20"/>
              </w:rPr>
              <w:t>58</w:t>
            </w:r>
          </w:p>
        </w:tc>
        <w:tc>
          <w:tcPr>
            <w:tcW w:w="1134" w:type="dxa"/>
            <w:tcBorders>
              <w:top w:val="single" w:sz="4" w:space="0" w:color="auto"/>
              <w:left w:val="single" w:sz="4" w:space="0" w:color="auto"/>
              <w:bottom w:val="single" w:sz="4" w:space="0" w:color="auto"/>
              <w:right w:val="single" w:sz="4" w:space="0" w:color="auto"/>
            </w:tcBorders>
            <w:vAlign w:val="center"/>
          </w:tcPr>
          <w:p w14:paraId="6E4C99AE" w14:textId="70D5E768" w:rsidR="00916E62" w:rsidRPr="00ED5CA7" w:rsidRDefault="00916E62" w:rsidP="00916E62">
            <w:pPr>
              <w:tabs>
                <w:tab w:val="left" w:pos="0"/>
              </w:tabs>
              <w:rPr>
                <w:color w:val="000000"/>
                <w:sz w:val="20"/>
                <w:szCs w:val="20"/>
              </w:rPr>
            </w:pPr>
            <w:r w:rsidRPr="00ED5CA7">
              <w:rPr>
                <w:sz w:val="20"/>
                <w:szCs w:val="20"/>
              </w:rPr>
              <w:t>600,00</w:t>
            </w:r>
          </w:p>
        </w:tc>
        <w:tc>
          <w:tcPr>
            <w:tcW w:w="1134" w:type="dxa"/>
            <w:tcBorders>
              <w:top w:val="single" w:sz="4" w:space="0" w:color="auto"/>
              <w:left w:val="single" w:sz="4" w:space="0" w:color="auto"/>
              <w:bottom w:val="single" w:sz="4" w:space="0" w:color="auto"/>
              <w:right w:val="single" w:sz="4" w:space="0" w:color="auto"/>
            </w:tcBorders>
            <w:vAlign w:val="center"/>
          </w:tcPr>
          <w:p w14:paraId="0BB0A545" w14:textId="70EF7DEB" w:rsidR="00916E62" w:rsidRPr="00ED5CA7" w:rsidRDefault="00916E62" w:rsidP="00916E62">
            <w:pPr>
              <w:tabs>
                <w:tab w:val="left" w:pos="0"/>
              </w:tabs>
              <w:rPr>
                <w:color w:val="000000"/>
                <w:sz w:val="20"/>
                <w:szCs w:val="20"/>
              </w:rPr>
            </w:pPr>
            <w:r w:rsidRPr="00ED5CA7">
              <w:rPr>
                <w:sz w:val="20"/>
                <w:szCs w:val="20"/>
              </w:rPr>
              <w:t>34 800,00</w:t>
            </w:r>
          </w:p>
        </w:tc>
        <w:tc>
          <w:tcPr>
            <w:tcW w:w="1559" w:type="dxa"/>
            <w:tcBorders>
              <w:top w:val="single" w:sz="4" w:space="0" w:color="auto"/>
              <w:left w:val="single" w:sz="4" w:space="0" w:color="auto"/>
              <w:bottom w:val="single" w:sz="4" w:space="0" w:color="auto"/>
              <w:right w:val="single" w:sz="4" w:space="0" w:color="auto"/>
            </w:tcBorders>
            <w:vAlign w:val="center"/>
          </w:tcPr>
          <w:p w14:paraId="116A8A91" w14:textId="77777777" w:rsidR="00916E62" w:rsidRPr="00ED5CA7" w:rsidRDefault="00916E62" w:rsidP="00916E62">
            <w:pPr>
              <w:tabs>
                <w:tab w:val="left" w:pos="0"/>
              </w:tabs>
              <w:jc w:val="right"/>
              <w:rPr>
                <w:color w:val="000000"/>
                <w:sz w:val="20"/>
                <w:szCs w:val="20"/>
                <w:highlight w:val="yellow"/>
              </w:rPr>
            </w:pPr>
          </w:p>
        </w:tc>
        <w:tc>
          <w:tcPr>
            <w:tcW w:w="1371" w:type="dxa"/>
            <w:tcBorders>
              <w:top w:val="single" w:sz="4" w:space="0" w:color="auto"/>
              <w:left w:val="single" w:sz="4" w:space="0" w:color="auto"/>
              <w:bottom w:val="single" w:sz="4" w:space="0" w:color="auto"/>
              <w:right w:val="single" w:sz="4" w:space="0" w:color="auto"/>
            </w:tcBorders>
            <w:vAlign w:val="center"/>
          </w:tcPr>
          <w:p w14:paraId="3F52970C" w14:textId="77777777" w:rsidR="00916E62" w:rsidRPr="00ED5CA7" w:rsidRDefault="00916E62" w:rsidP="00916E62">
            <w:pPr>
              <w:tabs>
                <w:tab w:val="left" w:pos="0"/>
              </w:tabs>
              <w:jc w:val="right"/>
              <w:rPr>
                <w:color w:val="000000"/>
                <w:sz w:val="20"/>
                <w:szCs w:val="20"/>
              </w:rPr>
            </w:pPr>
          </w:p>
        </w:tc>
      </w:tr>
      <w:tr w:rsidR="00916E62" w14:paraId="1D056C41" w14:textId="77777777" w:rsidTr="00916E62">
        <w:trPr>
          <w:trHeight w:val="536"/>
          <w:jc w:val="center"/>
        </w:trPr>
        <w:tc>
          <w:tcPr>
            <w:tcW w:w="560" w:type="dxa"/>
            <w:tcBorders>
              <w:top w:val="single" w:sz="4" w:space="0" w:color="auto"/>
              <w:left w:val="single" w:sz="4" w:space="0" w:color="auto"/>
              <w:bottom w:val="single" w:sz="4" w:space="0" w:color="auto"/>
              <w:right w:val="single" w:sz="4" w:space="0" w:color="auto"/>
            </w:tcBorders>
          </w:tcPr>
          <w:p w14:paraId="7AF36FE6" w14:textId="77777777" w:rsidR="00916E62" w:rsidRPr="00ED5CA7" w:rsidRDefault="00916E62" w:rsidP="00916E62">
            <w:pPr>
              <w:rPr>
                <w:b/>
                <w:bCs/>
                <w:sz w:val="20"/>
                <w:szCs w:val="20"/>
              </w:rPr>
            </w:pPr>
          </w:p>
        </w:tc>
        <w:tc>
          <w:tcPr>
            <w:tcW w:w="1845" w:type="dxa"/>
            <w:tcBorders>
              <w:top w:val="single" w:sz="4" w:space="0" w:color="auto"/>
              <w:left w:val="single" w:sz="4" w:space="0" w:color="auto"/>
              <w:bottom w:val="single" w:sz="4" w:space="0" w:color="auto"/>
              <w:right w:val="single" w:sz="4" w:space="0" w:color="auto"/>
            </w:tcBorders>
            <w:hideMark/>
          </w:tcPr>
          <w:p w14:paraId="6818C656" w14:textId="77777777" w:rsidR="00916E62" w:rsidRPr="00ED5CA7" w:rsidRDefault="00916E62" w:rsidP="00916E62">
            <w:pPr>
              <w:rPr>
                <w:b/>
                <w:bCs/>
                <w:sz w:val="20"/>
                <w:szCs w:val="20"/>
              </w:rPr>
            </w:pPr>
            <w:r w:rsidRPr="00ED5CA7">
              <w:rPr>
                <w:b/>
                <w:bCs/>
                <w:sz w:val="20"/>
                <w:szCs w:val="20"/>
              </w:rPr>
              <w:t>ИТОГО:</w:t>
            </w:r>
          </w:p>
        </w:tc>
        <w:tc>
          <w:tcPr>
            <w:tcW w:w="1985" w:type="dxa"/>
            <w:tcBorders>
              <w:top w:val="single" w:sz="4" w:space="0" w:color="auto"/>
              <w:left w:val="single" w:sz="4" w:space="0" w:color="auto"/>
              <w:bottom w:val="single" w:sz="4" w:space="0" w:color="auto"/>
              <w:right w:val="single" w:sz="4" w:space="0" w:color="auto"/>
            </w:tcBorders>
          </w:tcPr>
          <w:p w14:paraId="2E39C3A1" w14:textId="77777777" w:rsidR="00916E62" w:rsidRPr="00ED5CA7" w:rsidRDefault="00916E62" w:rsidP="00916E62">
            <w:pPr>
              <w:rPr>
                <w:b/>
                <w:bCs/>
                <w:sz w:val="20"/>
                <w:szCs w:val="20"/>
              </w:rPr>
            </w:pPr>
          </w:p>
        </w:tc>
        <w:tc>
          <w:tcPr>
            <w:tcW w:w="850" w:type="dxa"/>
            <w:tcBorders>
              <w:top w:val="single" w:sz="4" w:space="0" w:color="auto"/>
              <w:left w:val="single" w:sz="4" w:space="0" w:color="auto"/>
              <w:bottom w:val="single" w:sz="4" w:space="0" w:color="auto"/>
              <w:right w:val="single" w:sz="4" w:space="0" w:color="auto"/>
            </w:tcBorders>
          </w:tcPr>
          <w:p w14:paraId="197DADC8" w14:textId="1430C672" w:rsidR="00916E62" w:rsidRPr="00ED5CA7" w:rsidRDefault="00916E62" w:rsidP="00916E62">
            <w:pPr>
              <w:rPr>
                <w:b/>
                <w:bCs/>
                <w:sz w:val="20"/>
                <w:szCs w:val="20"/>
              </w:rPr>
            </w:pPr>
          </w:p>
        </w:tc>
        <w:tc>
          <w:tcPr>
            <w:tcW w:w="709" w:type="dxa"/>
            <w:tcBorders>
              <w:top w:val="single" w:sz="4" w:space="0" w:color="auto"/>
              <w:left w:val="single" w:sz="4" w:space="0" w:color="auto"/>
              <w:bottom w:val="single" w:sz="4" w:space="0" w:color="auto"/>
              <w:right w:val="single" w:sz="4" w:space="0" w:color="auto"/>
            </w:tcBorders>
          </w:tcPr>
          <w:p w14:paraId="058091A6" w14:textId="77777777" w:rsidR="00916E62" w:rsidRPr="00ED5CA7" w:rsidRDefault="00916E62" w:rsidP="00916E62">
            <w:pPr>
              <w:rPr>
                <w:b/>
                <w:bCs/>
                <w:sz w:val="20"/>
                <w:szCs w:val="20"/>
              </w:rPr>
            </w:pPr>
          </w:p>
        </w:tc>
        <w:tc>
          <w:tcPr>
            <w:tcW w:w="1134" w:type="dxa"/>
            <w:tcBorders>
              <w:top w:val="single" w:sz="4" w:space="0" w:color="auto"/>
              <w:left w:val="single" w:sz="4" w:space="0" w:color="auto"/>
              <w:bottom w:val="single" w:sz="4" w:space="0" w:color="auto"/>
              <w:right w:val="single" w:sz="4" w:space="0" w:color="auto"/>
            </w:tcBorders>
          </w:tcPr>
          <w:p w14:paraId="3060456D" w14:textId="77777777" w:rsidR="00916E62" w:rsidRPr="00ED5CA7" w:rsidRDefault="00916E62" w:rsidP="00916E62">
            <w:pPr>
              <w:rPr>
                <w:b/>
                <w:color w:val="000000"/>
                <w:sz w:val="20"/>
                <w:szCs w:val="20"/>
              </w:rPr>
            </w:pPr>
          </w:p>
        </w:tc>
        <w:tc>
          <w:tcPr>
            <w:tcW w:w="1134" w:type="dxa"/>
            <w:tcBorders>
              <w:top w:val="single" w:sz="4" w:space="0" w:color="auto"/>
              <w:left w:val="single" w:sz="4" w:space="0" w:color="auto"/>
              <w:bottom w:val="single" w:sz="4" w:space="0" w:color="auto"/>
              <w:right w:val="single" w:sz="4" w:space="0" w:color="auto"/>
            </w:tcBorders>
            <w:hideMark/>
          </w:tcPr>
          <w:p w14:paraId="7854424F" w14:textId="3EB50997" w:rsidR="00916E62" w:rsidRPr="00ED5CA7" w:rsidRDefault="00916E62" w:rsidP="00916E62">
            <w:pPr>
              <w:rPr>
                <w:b/>
                <w:color w:val="000000"/>
                <w:sz w:val="20"/>
                <w:szCs w:val="20"/>
              </w:rPr>
            </w:pPr>
            <w:r w:rsidRPr="00ED5CA7">
              <w:rPr>
                <w:b/>
                <w:sz w:val="20"/>
                <w:szCs w:val="20"/>
              </w:rPr>
              <w:t>599 202,00</w:t>
            </w:r>
          </w:p>
        </w:tc>
        <w:tc>
          <w:tcPr>
            <w:tcW w:w="1559" w:type="dxa"/>
            <w:tcBorders>
              <w:top w:val="single" w:sz="4" w:space="0" w:color="auto"/>
              <w:left w:val="single" w:sz="4" w:space="0" w:color="auto"/>
              <w:bottom w:val="single" w:sz="4" w:space="0" w:color="auto"/>
              <w:right w:val="single" w:sz="4" w:space="0" w:color="auto"/>
            </w:tcBorders>
          </w:tcPr>
          <w:p w14:paraId="0BFE2C28" w14:textId="77777777" w:rsidR="00916E62" w:rsidRPr="00ED5CA7" w:rsidRDefault="00916E62" w:rsidP="00916E62">
            <w:pPr>
              <w:rPr>
                <w:b/>
                <w:bCs/>
                <w:color w:val="000000"/>
                <w:sz w:val="20"/>
                <w:szCs w:val="20"/>
                <w:highlight w:val="yellow"/>
              </w:rPr>
            </w:pPr>
          </w:p>
        </w:tc>
        <w:tc>
          <w:tcPr>
            <w:tcW w:w="1371" w:type="dxa"/>
            <w:tcBorders>
              <w:top w:val="single" w:sz="4" w:space="0" w:color="auto"/>
              <w:left w:val="single" w:sz="4" w:space="0" w:color="auto"/>
              <w:bottom w:val="single" w:sz="4" w:space="0" w:color="auto"/>
              <w:right w:val="single" w:sz="4" w:space="0" w:color="auto"/>
            </w:tcBorders>
          </w:tcPr>
          <w:p w14:paraId="30F0B2BB" w14:textId="657B244D" w:rsidR="00916E62" w:rsidRPr="00ED5CA7" w:rsidRDefault="00916E62" w:rsidP="00916E62">
            <w:pPr>
              <w:rPr>
                <w:b/>
                <w:bCs/>
                <w:color w:val="000000"/>
                <w:sz w:val="20"/>
                <w:szCs w:val="20"/>
                <w:highlight w:val="yellow"/>
              </w:rPr>
            </w:pPr>
          </w:p>
        </w:tc>
      </w:tr>
    </w:tbl>
    <w:p w14:paraId="7416B58E" w14:textId="77777777" w:rsidR="005C60AD" w:rsidRDefault="005C60AD" w:rsidP="005C60AD">
      <w:pPr>
        <w:ind w:left="7230"/>
        <w:rPr>
          <w:rFonts w:eastAsiaTheme="minorHAnsi"/>
          <w:lang w:eastAsia="en-US"/>
        </w:rPr>
      </w:pPr>
    </w:p>
    <w:p w14:paraId="11FB8F97" w14:textId="28404C2A" w:rsidR="00E3334C" w:rsidRPr="0070498E" w:rsidRDefault="00E3334C" w:rsidP="00382D5B">
      <w:pPr>
        <w:jc w:val="both"/>
      </w:pPr>
      <w:r w:rsidRPr="0070498E">
        <w:t>Цена Контракта:</w:t>
      </w:r>
      <w:r w:rsidRPr="0070498E">
        <w:rPr>
          <w:b/>
        </w:rPr>
        <w:t xml:space="preserve"> </w:t>
      </w:r>
      <w:r w:rsidRPr="0070498E">
        <w:t xml:space="preserve">___________ рублей 00 коп. </w:t>
      </w:r>
      <w:r w:rsidR="00382D5B">
        <w:t>(_____________ рублей 00 коп.)</w:t>
      </w:r>
    </w:p>
    <w:p w14:paraId="04153D2B" w14:textId="2C1C1887" w:rsidR="00E3334C" w:rsidRDefault="00E3334C" w:rsidP="00E3334C">
      <w:pPr>
        <w:tabs>
          <w:tab w:val="left" w:pos="900"/>
        </w:tabs>
        <w:jc w:val="both"/>
        <w:rPr>
          <w:b/>
        </w:rPr>
      </w:pPr>
    </w:p>
    <w:p w14:paraId="4CE5B834" w14:textId="77777777" w:rsidR="0070498E" w:rsidRPr="0070498E" w:rsidRDefault="0070498E" w:rsidP="00E3334C">
      <w:pPr>
        <w:tabs>
          <w:tab w:val="left" w:pos="900"/>
        </w:tabs>
        <w:jc w:val="both"/>
        <w:rPr>
          <w:b/>
        </w:rPr>
      </w:pPr>
    </w:p>
    <w:p w14:paraId="3DD843E8" w14:textId="1B346CB4" w:rsidR="00E3334C" w:rsidRPr="0070498E" w:rsidRDefault="00E3334C" w:rsidP="00E3334C">
      <w:pPr>
        <w:tabs>
          <w:tab w:val="left" w:pos="900"/>
        </w:tabs>
        <w:jc w:val="both"/>
        <w:rPr>
          <w:b/>
        </w:rPr>
      </w:pPr>
      <w:r w:rsidRPr="0070498E">
        <w:rPr>
          <w:b/>
        </w:rPr>
        <w:t xml:space="preserve">Государственный </w:t>
      </w:r>
      <w:proofErr w:type="gramStart"/>
      <w:r w:rsidRPr="0070498E">
        <w:rPr>
          <w:b/>
        </w:rPr>
        <w:t>заказчик:</w:t>
      </w:r>
      <w:r w:rsidR="00382D5B">
        <w:rPr>
          <w:b/>
        </w:rPr>
        <w:t xml:space="preserve">  </w:t>
      </w:r>
      <w:r w:rsidRPr="0070498E">
        <w:rPr>
          <w:b/>
        </w:rPr>
        <w:t xml:space="preserve"> </w:t>
      </w:r>
      <w:proofErr w:type="gramEnd"/>
      <w:r w:rsidRPr="0070498E">
        <w:rPr>
          <w:b/>
        </w:rPr>
        <w:t xml:space="preserve">                                               Поставщик:</w:t>
      </w:r>
    </w:p>
    <w:p w14:paraId="2CB1F858" w14:textId="41ED6498" w:rsidR="00E3334C" w:rsidRPr="0070498E" w:rsidRDefault="00382D5B" w:rsidP="00E3334C">
      <w:pPr>
        <w:tabs>
          <w:tab w:val="left" w:pos="900"/>
        </w:tabs>
        <w:jc w:val="both"/>
        <w:rPr>
          <w:b/>
        </w:rPr>
      </w:pPr>
      <w:r>
        <w:rPr>
          <w:b/>
        </w:rPr>
        <w:t>__________________________</w:t>
      </w:r>
      <w:r w:rsidR="00E3334C" w:rsidRPr="0070498E">
        <w:rPr>
          <w:b/>
        </w:rPr>
        <w:t xml:space="preserve">                                                 _____________</w:t>
      </w:r>
    </w:p>
    <w:p w14:paraId="527AAE83" w14:textId="70BD0A38" w:rsidR="00E3334C" w:rsidRDefault="00E3334C" w:rsidP="00E3334C">
      <w:pPr>
        <w:jc w:val="both"/>
        <w:rPr>
          <w:b/>
        </w:rPr>
      </w:pPr>
    </w:p>
    <w:p w14:paraId="1F3DE761" w14:textId="24E23068" w:rsidR="007735E5" w:rsidRDefault="007735E5" w:rsidP="00E3334C">
      <w:pPr>
        <w:jc w:val="both"/>
        <w:rPr>
          <w:b/>
        </w:rPr>
      </w:pPr>
    </w:p>
    <w:p w14:paraId="1467DA27" w14:textId="6F28D1DF" w:rsidR="007735E5" w:rsidRDefault="007735E5" w:rsidP="00E3334C">
      <w:pPr>
        <w:jc w:val="both"/>
        <w:rPr>
          <w:b/>
        </w:rPr>
      </w:pPr>
    </w:p>
    <w:p w14:paraId="0C0851B3" w14:textId="3632F2E8" w:rsidR="007735E5" w:rsidRDefault="007735E5" w:rsidP="00E3334C">
      <w:pPr>
        <w:jc w:val="both"/>
        <w:rPr>
          <w:b/>
        </w:rPr>
      </w:pPr>
    </w:p>
    <w:p w14:paraId="5B9D6E92" w14:textId="41A7AB09" w:rsidR="007735E5" w:rsidRDefault="007735E5" w:rsidP="00E3334C">
      <w:pPr>
        <w:jc w:val="both"/>
        <w:rPr>
          <w:b/>
        </w:rPr>
      </w:pPr>
    </w:p>
    <w:p w14:paraId="5859437F" w14:textId="737F470F" w:rsidR="007735E5" w:rsidRDefault="007735E5" w:rsidP="00E3334C">
      <w:pPr>
        <w:jc w:val="both"/>
        <w:rPr>
          <w:b/>
        </w:rPr>
      </w:pPr>
    </w:p>
    <w:p w14:paraId="74D6082D" w14:textId="52049EC2" w:rsidR="007735E5" w:rsidRDefault="007735E5" w:rsidP="00E3334C">
      <w:pPr>
        <w:jc w:val="both"/>
        <w:rPr>
          <w:b/>
        </w:rPr>
      </w:pPr>
    </w:p>
    <w:p w14:paraId="164B4E6C" w14:textId="620C45D2" w:rsidR="007735E5" w:rsidRDefault="007735E5" w:rsidP="00E3334C">
      <w:pPr>
        <w:jc w:val="both"/>
        <w:rPr>
          <w:b/>
        </w:rPr>
      </w:pPr>
    </w:p>
    <w:p w14:paraId="5BEDDA1F" w14:textId="4ED5CD0C" w:rsidR="007735E5" w:rsidRDefault="007735E5" w:rsidP="00E3334C">
      <w:pPr>
        <w:jc w:val="both"/>
        <w:rPr>
          <w:b/>
        </w:rPr>
      </w:pPr>
    </w:p>
    <w:p w14:paraId="7B2833E0" w14:textId="505B1581" w:rsidR="007735E5" w:rsidRDefault="007735E5" w:rsidP="00E3334C">
      <w:pPr>
        <w:jc w:val="both"/>
        <w:rPr>
          <w:b/>
        </w:rPr>
      </w:pPr>
    </w:p>
    <w:p w14:paraId="5154DCE4" w14:textId="3FAAE74D" w:rsidR="007735E5" w:rsidRDefault="007735E5" w:rsidP="00E3334C">
      <w:pPr>
        <w:jc w:val="both"/>
        <w:rPr>
          <w:b/>
        </w:rPr>
      </w:pPr>
    </w:p>
    <w:p w14:paraId="1A7851F6" w14:textId="14ED0DCE" w:rsidR="007735E5" w:rsidRDefault="007735E5" w:rsidP="00E3334C">
      <w:pPr>
        <w:jc w:val="both"/>
        <w:rPr>
          <w:b/>
        </w:rPr>
      </w:pPr>
    </w:p>
    <w:p w14:paraId="65375D98" w14:textId="180E6E2E" w:rsidR="007735E5" w:rsidRDefault="007735E5" w:rsidP="00E3334C">
      <w:pPr>
        <w:jc w:val="both"/>
        <w:rPr>
          <w:b/>
        </w:rPr>
      </w:pPr>
    </w:p>
    <w:p w14:paraId="7CA5AC01" w14:textId="7AC4A5A2" w:rsidR="007735E5" w:rsidRDefault="007735E5" w:rsidP="00E3334C">
      <w:pPr>
        <w:jc w:val="both"/>
        <w:rPr>
          <w:b/>
        </w:rPr>
      </w:pPr>
    </w:p>
    <w:p w14:paraId="2171D0F5" w14:textId="77777777" w:rsidR="00E91C9A" w:rsidRDefault="00E91C9A">
      <w:pPr>
        <w:spacing w:after="160" w:line="259" w:lineRule="auto"/>
      </w:pPr>
      <w:r>
        <w:br w:type="page"/>
      </w:r>
    </w:p>
    <w:p w14:paraId="1598B950" w14:textId="5B28EE69" w:rsidR="00C6242C" w:rsidRPr="0070498E" w:rsidRDefault="00C6242C" w:rsidP="00C6242C">
      <w:pPr>
        <w:jc w:val="right"/>
      </w:pPr>
      <w:r w:rsidRPr="0070498E">
        <w:lastRenderedPageBreak/>
        <w:t xml:space="preserve">Приложение № </w:t>
      </w:r>
      <w:r w:rsidR="00916E62">
        <w:t>4</w:t>
      </w:r>
      <w:r w:rsidRPr="0070498E">
        <w:t xml:space="preserve"> </w:t>
      </w:r>
      <w:r w:rsidRPr="0070498E">
        <w:br/>
        <w:t xml:space="preserve">к </w:t>
      </w:r>
      <w:r w:rsidR="006C5CEC">
        <w:t xml:space="preserve">Государственному </w:t>
      </w:r>
      <w:r w:rsidRPr="0070498E">
        <w:t xml:space="preserve">Контракту № __ </w:t>
      </w:r>
      <w:r w:rsidRPr="0070498E">
        <w:br/>
        <w:t>от «__» ___________ 20</w:t>
      </w:r>
      <w:r w:rsidR="00AC1078" w:rsidRPr="0070498E">
        <w:t xml:space="preserve">26 </w:t>
      </w:r>
      <w:r w:rsidRPr="0070498E">
        <w:t>г.</w:t>
      </w:r>
    </w:p>
    <w:p w14:paraId="1F09F5BA" w14:textId="77777777" w:rsidR="00C6242C" w:rsidRPr="0070498E" w:rsidRDefault="00C6242C" w:rsidP="00C6242C">
      <w:pPr>
        <w:keepNext/>
        <w:ind w:firstLine="720"/>
        <w:jc w:val="center"/>
        <w:outlineLvl w:val="3"/>
        <w:rPr>
          <w:b/>
        </w:rPr>
      </w:pPr>
    </w:p>
    <w:p w14:paraId="7B64A7AE" w14:textId="77777777" w:rsidR="00E91C9A" w:rsidRPr="00DC5859" w:rsidRDefault="00E91C9A" w:rsidP="00E91C9A">
      <w:pPr>
        <w:tabs>
          <w:tab w:val="left" w:pos="6804"/>
        </w:tabs>
        <w:ind w:left="6237"/>
        <w:rPr>
          <w:rFonts w:eastAsia="Calibri"/>
          <w:b/>
        </w:rPr>
      </w:pPr>
    </w:p>
    <w:p w14:paraId="5F81C228" w14:textId="77777777" w:rsidR="00E91C9A" w:rsidRPr="00DC5859" w:rsidRDefault="00E91C9A" w:rsidP="00E91C9A">
      <w:pPr>
        <w:ind w:firstLine="709"/>
        <w:jc w:val="center"/>
        <w:rPr>
          <w:b/>
        </w:rPr>
      </w:pPr>
      <w:r w:rsidRPr="00DC5859">
        <w:rPr>
          <w:b/>
        </w:rPr>
        <w:t xml:space="preserve">«Акт сдачи-приёмки оказанных услуг по Государственному контракту № </w:t>
      </w:r>
      <w:r>
        <w:rPr>
          <w:b/>
        </w:rPr>
        <w:t>____</w:t>
      </w:r>
    </w:p>
    <w:p w14:paraId="100273CB" w14:textId="77777777" w:rsidR="00E91C9A" w:rsidRPr="00DC5859" w:rsidRDefault="00E91C9A" w:rsidP="00E91C9A">
      <w:pPr>
        <w:ind w:firstLine="709"/>
        <w:jc w:val="center"/>
        <w:rPr>
          <w:b/>
        </w:rPr>
      </w:pPr>
      <w:r w:rsidRPr="00DC5859">
        <w:rPr>
          <w:b/>
        </w:rPr>
        <w:t>от «_____» _______________ 20___ г».</w:t>
      </w:r>
    </w:p>
    <w:p w14:paraId="4920DE81" w14:textId="77777777" w:rsidR="00E91C9A" w:rsidRPr="0099146C" w:rsidRDefault="00E91C9A" w:rsidP="00E91C9A">
      <w:pPr>
        <w:ind w:firstLine="709"/>
        <w:jc w:val="center"/>
        <w:rPr>
          <w:b/>
        </w:rPr>
      </w:pPr>
      <w:r>
        <w:rPr>
          <w:b/>
        </w:rPr>
        <w:t>ИКЗ</w:t>
      </w:r>
      <w:r w:rsidRPr="0099146C">
        <w:rPr>
          <w:b/>
        </w:rPr>
        <w:t xml:space="preserve"> </w:t>
      </w:r>
      <w:hyperlink r:id="rId11" w:tgtFrame="blank" w:history="1">
        <w:r>
          <w:rPr>
            <w:rStyle w:val="ac"/>
            <w:b/>
            <w:shd w:val="clear" w:color="auto" w:fill="FFFFFF"/>
          </w:rPr>
          <w:t>___________________________________</w:t>
        </w:r>
      </w:hyperlink>
    </w:p>
    <w:p w14:paraId="0D04D7B4" w14:textId="77777777" w:rsidR="00E91C9A" w:rsidRPr="00DC5859" w:rsidRDefault="00E91C9A" w:rsidP="00E91C9A">
      <w:pPr>
        <w:ind w:firstLine="709"/>
        <w:jc w:val="center"/>
        <w:rPr>
          <w:b/>
        </w:rPr>
      </w:pPr>
    </w:p>
    <w:p w14:paraId="0DD3C9E5" w14:textId="77777777" w:rsidR="00E91C9A" w:rsidRDefault="00E91C9A" w:rsidP="00E91C9A">
      <w:pPr>
        <w:ind w:firstLine="709"/>
        <w:jc w:val="both"/>
      </w:pPr>
      <w:r w:rsidRPr="00DC5859">
        <w:t xml:space="preserve">Санкт-Петербург              </w:t>
      </w:r>
      <w:r>
        <w:t xml:space="preserve">                      </w:t>
      </w:r>
      <w:r w:rsidRPr="00DC5859">
        <w:t xml:space="preserve">                                    </w:t>
      </w:r>
      <w:proofErr w:type="gramStart"/>
      <w:r w:rsidRPr="00DC5859">
        <w:t xml:space="preserve">   «</w:t>
      </w:r>
      <w:proofErr w:type="gramEnd"/>
      <w:r w:rsidRPr="00DC5859">
        <w:t>____» _______________20__ г.</w:t>
      </w:r>
      <w:r w:rsidRPr="00DC5859">
        <w:tab/>
      </w:r>
    </w:p>
    <w:p w14:paraId="10F4FDD5" w14:textId="77777777" w:rsidR="00E91C9A" w:rsidRPr="00DC5859" w:rsidRDefault="00E91C9A" w:rsidP="00E91C9A">
      <w:pPr>
        <w:ind w:firstLine="709"/>
        <w:jc w:val="both"/>
      </w:pPr>
      <w:r w:rsidRPr="00DC5859">
        <w:tab/>
      </w:r>
      <w:r w:rsidRPr="00DC5859">
        <w:tab/>
      </w:r>
      <w:r w:rsidRPr="00DC5859">
        <w:tab/>
      </w:r>
    </w:p>
    <w:p w14:paraId="21BA8B3B" w14:textId="77777777" w:rsidR="00E91C9A" w:rsidRPr="00DC5859" w:rsidRDefault="00E91C9A" w:rsidP="00E91C9A">
      <w:pPr>
        <w:ind w:firstLine="709"/>
        <w:jc w:val="both"/>
      </w:pPr>
      <w:r w:rsidRPr="00DC5859">
        <w:t xml:space="preserve">Мы нижеподписавшиеся, Комитет по развитию туризма Санкт-Петербурга, именуемый </w:t>
      </w:r>
      <w:r w:rsidRPr="00DC5859">
        <w:br/>
        <w:t xml:space="preserve">в дальнейшем </w:t>
      </w:r>
      <w:r w:rsidRPr="00DC5859">
        <w:rPr>
          <w:b/>
        </w:rPr>
        <w:t>«Комитет»</w:t>
      </w:r>
      <w:r w:rsidRPr="00DC5859">
        <w:t xml:space="preserve">, в лице _______________________________________________, действующего на основании постановления Правительства Санкт-Петербурга от 03.12.2012 </w:t>
      </w:r>
      <w:r w:rsidRPr="00DC5859">
        <w:br/>
        <w:t xml:space="preserve">№ 1272 «О Комитете по развитию туризма Санкт-Петербурга», с одной стороны, и_________________________________________, именуемый ( ) в дальнейшем </w:t>
      </w:r>
      <w:r w:rsidRPr="00DC5859">
        <w:rPr>
          <w:b/>
        </w:rPr>
        <w:t>«Исполнитель»</w:t>
      </w:r>
      <w:r w:rsidRPr="00DC5859">
        <w:t xml:space="preserve">, </w:t>
      </w:r>
      <w:r w:rsidRPr="00DC5859">
        <w:br/>
        <w:t xml:space="preserve">в лице __________________________________, действующий ( ) на основании _____________________________________________, с другой стороны, в дальнейшем именуемые </w:t>
      </w:r>
      <w:r w:rsidRPr="00DC5859">
        <w:rPr>
          <w:b/>
        </w:rPr>
        <w:t>«Стороны»,</w:t>
      </w:r>
      <w:r w:rsidRPr="00DC5859">
        <w:t xml:space="preserve"> составили настоящий акт о том, что:</w:t>
      </w:r>
    </w:p>
    <w:p w14:paraId="0C7C086A" w14:textId="77777777" w:rsidR="00E91C9A" w:rsidRPr="00DC5859" w:rsidRDefault="00E91C9A" w:rsidP="00E91C9A">
      <w:pPr>
        <w:ind w:firstLine="709"/>
        <w:jc w:val="both"/>
      </w:pPr>
      <w:r w:rsidRPr="00DC5859">
        <w:t xml:space="preserve">1. В соответствии с условиями Государственного контракта от ________________ № ____ </w:t>
      </w:r>
    </w:p>
    <w:p w14:paraId="0D5B83E8" w14:textId="77777777" w:rsidR="00E91C9A" w:rsidRPr="00DC5859" w:rsidRDefault="00E91C9A" w:rsidP="00E91C9A">
      <w:pPr>
        <w:ind w:firstLine="709"/>
        <w:jc w:val="both"/>
      </w:pPr>
      <w:r w:rsidRPr="00DC5859">
        <w:t>(далее – Контракт) Исполнителем были оказаны услуги по (предмет Контакта в соответствии с п.1.1 Контракта)</w:t>
      </w:r>
    </w:p>
    <w:p w14:paraId="0AE01401" w14:textId="77777777" w:rsidR="00E91C9A" w:rsidRPr="00DC5859" w:rsidRDefault="00E91C9A" w:rsidP="00E91C9A">
      <w:pPr>
        <w:ind w:firstLine="709"/>
        <w:jc w:val="both"/>
      </w:pPr>
      <w:r w:rsidRPr="00DC5859">
        <w:t xml:space="preserve">2. Услуги оказаны в полном объеме в соответствии с </w:t>
      </w:r>
      <w:r>
        <w:t xml:space="preserve">Описанием объекта закупки (приложение </w:t>
      </w:r>
      <w:r w:rsidRPr="00DC5859">
        <w:t>№ 1 к Контракту).</w:t>
      </w:r>
    </w:p>
    <w:p w14:paraId="516C3118" w14:textId="77777777" w:rsidR="00E91C9A" w:rsidRDefault="00E91C9A" w:rsidP="00E91C9A">
      <w:pPr>
        <w:ind w:firstLine="709"/>
        <w:jc w:val="both"/>
      </w:pPr>
      <w:r w:rsidRPr="00DC5859">
        <w:t xml:space="preserve">3. Стоимость оказанных услуг составляет </w:t>
      </w:r>
      <w:r>
        <w:t>_____________ рублей 00 коп</w:t>
      </w:r>
      <w:r w:rsidRPr="00DC5859">
        <w:t>.</w:t>
      </w:r>
    </w:p>
    <w:p w14:paraId="3EA4518A" w14:textId="77777777" w:rsidR="00E91C9A" w:rsidRPr="00DC5859" w:rsidRDefault="00E91C9A" w:rsidP="00E91C9A">
      <w:pPr>
        <w:ind w:firstLine="709"/>
        <w:jc w:val="both"/>
      </w:pPr>
      <w:r>
        <w:t>4. Стоимость переданных исключительных прав составляет ___________.</w:t>
      </w:r>
    </w:p>
    <w:p w14:paraId="40D90395" w14:textId="77777777" w:rsidR="00E91C9A" w:rsidRPr="00DC5859" w:rsidRDefault="00E91C9A" w:rsidP="00E91C9A">
      <w:pPr>
        <w:ind w:firstLine="709"/>
        <w:jc w:val="both"/>
      </w:pPr>
      <w:r>
        <w:t>5</w:t>
      </w:r>
      <w:r w:rsidRPr="00DC5859">
        <w:t>. Стороны претензий друг к другу не имеют.</w:t>
      </w:r>
    </w:p>
    <w:p w14:paraId="606B4CE9" w14:textId="77777777" w:rsidR="00E91C9A" w:rsidRPr="00DC5859" w:rsidRDefault="00E91C9A" w:rsidP="00E91C9A">
      <w:pPr>
        <w:ind w:firstLine="709"/>
        <w:jc w:val="both"/>
      </w:pPr>
      <w:r>
        <w:t>6</w:t>
      </w:r>
      <w:r w:rsidRPr="00DC5859">
        <w:t>. Настоящий Акт составлен в двух экземплярах, один из которых хранится у Исполнителя, другой у Комитета.</w:t>
      </w:r>
    </w:p>
    <w:p w14:paraId="0F72620F" w14:textId="77777777" w:rsidR="00E91C9A" w:rsidRPr="00DC5859" w:rsidRDefault="00E91C9A" w:rsidP="00E91C9A">
      <w:pPr>
        <w:ind w:firstLine="709"/>
        <w:jc w:val="both"/>
      </w:pPr>
    </w:p>
    <w:p w14:paraId="3228A401" w14:textId="77777777" w:rsidR="00E91C9A" w:rsidRDefault="00E91C9A" w:rsidP="00E91C9A">
      <w:pPr>
        <w:ind w:firstLine="709"/>
        <w:jc w:val="both"/>
      </w:pPr>
      <w:r w:rsidRPr="00DC5859">
        <w:t xml:space="preserve">«Государственный </w:t>
      </w:r>
      <w:proofErr w:type="gramStart"/>
      <w:r w:rsidRPr="00DC5859">
        <w:t xml:space="preserve">заказчик»   </w:t>
      </w:r>
      <w:proofErr w:type="gramEnd"/>
      <w:r w:rsidRPr="00DC5859">
        <w:t xml:space="preserve">           </w:t>
      </w:r>
      <w:r>
        <w:t xml:space="preserve">                                  </w:t>
      </w:r>
      <w:r w:rsidRPr="00DC5859">
        <w:t>«Исполнитель»</w:t>
      </w:r>
    </w:p>
    <w:p w14:paraId="5C2889F0" w14:textId="77777777" w:rsidR="00E91C9A" w:rsidRPr="00DC5859" w:rsidRDefault="00E91C9A" w:rsidP="00E91C9A">
      <w:pPr>
        <w:ind w:firstLine="709"/>
        <w:jc w:val="both"/>
      </w:pPr>
    </w:p>
    <w:p w14:paraId="1A409248" w14:textId="77777777" w:rsidR="00E91C9A" w:rsidRPr="00DC5859" w:rsidRDefault="00E91C9A" w:rsidP="00E91C9A">
      <w:pPr>
        <w:ind w:firstLine="709"/>
        <w:jc w:val="both"/>
      </w:pPr>
      <w:r w:rsidRPr="00DC5859">
        <w:t xml:space="preserve">__________________/______/                  </w:t>
      </w:r>
      <w:r>
        <w:t xml:space="preserve">                              __</w:t>
      </w:r>
      <w:r w:rsidRPr="00DC5859">
        <w:t>_______________/_____</w:t>
      </w:r>
      <w:r>
        <w:t>_</w:t>
      </w:r>
      <w:r w:rsidRPr="00DC5859">
        <w:t>/</w:t>
      </w:r>
    </w:p>
    <w:p w14:paraId="3A38A2AF" w14:textId="77777777" w:rsidR="00E91C9A" w:rsidRPr="00DC5859" w:rsidRDefault="00E91C9A" w:rsidP="00E91C9A">
      <w:pPr>
        <w:tabs>
          <w:tab w:val="left" w:pos="0"/>
        </w:tabs>
        <w:ind w:firstLine="709"/>
        <w:jc w:val="both"/>
        <w:rPr>
          <w:rFonts w:eastAsia="MS Mincho"/>
        </w:rPr>
      </w:pPr>
    </w:p>
    <w:p w14:paraId="29C5D4D7" w14:textId="77777777" w:rsidR="00E91C9A" w:rsidRPr="00ED389E" w:rsidRDefault="00E91C9A" w:rsidP="00E91C9A">
      <w:pPr>
        <w:tabs>
          <w:tab w:val="left" w:pos="6804"/>
        </w:tabs>
      </w:pPr>
      <w:r w:rsidRPr="00ED389E">
        <w:t xml:space="preserve"> </w:t>
      </w:r>
    </w:p>
    <w:p w14:paraId="2582F79A" w14:textId="77777777" w:rsidR="00E91C9A" w:rsidRPr="00ED389E" w:rsidRDefault="00E91C9A" w:rsidP="00E91C9A">
      <w:pPr>
        <w:ind w:firstLine="709"/>
      </w:pPr>
    </w:p>
    <w:p w14:paraId="3389B21D" w14:textId="77777777" w:rsidR="00DC697F" w:rsidRDefault="00DC697F">
      <w:pPr>
        <w:spacing w:after="160" w:line="259" w:lineRule="auto"/>
        <w:rPr>
          <w:rFonts w:eastAsia="Calibri"/>
        </w:rPr>
      </w:pPr>
      <w:r>
        <w:rPr>
          <w:rFonts w:eastAsia="Calibri"/>
        </w:rPr>
        <w:br w:type="page"/>
      </w:r>
    </w:p>
    <w:p w14:paraId="2BC74C4B" w14:textId="5A7228E4" w:rsidR="00DC697F" w:rsidRPr="0052013D" w:rsidRDefault="00DC697F" w:rsidP="00DC697F">
      <w:pPr>
        <w:jc w:val="right"/>
        <w:rPr>
          <w:rFonts w:eastAsia="Calibri"/>
        </w:rPr>
      </w:pPr>
      <w:r w:rsidRPr="0052013D">
        <w:rPr>
          <w:rFonts w:eastAsia="Calibri"/>
        </w:rPr>
        <w:lastRenderedPageBreak/>
        <w:t xml:space="preserve">Приложение № </w:t>
      </w:r>
      <w:r w:rsidR="00916E62">
        <w:rPr>
          <w:rFonts w:eastAsia="Calibri"/>
        </w:rPr>
        <w:t>5</w:t>
      </w:r>
      <w:r w:rsidRPr="0052013D">
        <w:rPr>
          <w:rFonts w:eastAsia="Calibri"/>
        </w:rPr>
        <w:t xml:space="preserve"> к Государственному контракту</w:t>
      </w:r>
    </w:p>
    <w:p w14:paraId="17C694BF" w14:textId="77777777" w:rsidR="00DC697F" w:rsidRPr="0052013D" w:rsidRDefault="00DC697F" w:rsidP="00DC697F">
      <w:pPr>
        <w:keepNext/>
        <w:jc w:val="right"/>
        <w:outlineLvl w:val="3"/>
        <w:rPr>
          <w:rFonts w:eastAsia="Calibri"/>
        </w:rPr>
      </w:pPr>
      <w:r w:rsidRPr="0052013D">
        <w:rPr>
          <w:rFonts w:eastAsia="Calibri"/>
        </w:rPr>
        <w:t>№ ____ от «___» _______________ 20__ г.</w:t>
      </w:r>
    </w:p>
    <w:p w14:paraId="3845100B" w14:textId="53E697C6" w:rsidR="00DC697F" w:rsidRDefault="00DC697F" w:rsidP="00DC697F">
      <w:pPr>
        <w:jc w:val="center"/>
        <w:rPr>
          <w:rFonts w:eastAsia="Calibri"/>
          <w:b/>
        </w:rPr>
      </w:pPr>
    </w:p>
    <w:p w14:paraId="505975BF" w14:textId="77777777" w:rsidR="00DC697F" w:rsidRPr="0052013D" w:rsidRDefault="00DC697F" w:rsidP="00DC697F">
      <w:pPr>
        <w:jc w:val="center"/>
        <w:rPr>
          <w:rFonts w:eastAsia="Calibri"/>
          <w:b/>
        </w:rPr>
      </w:pPr>
    </w:p>
    <w:p w14:paraId="4C8559BA" w14:textId="77777777" w:rsidR="00DC697F" w:rsidRPr="0052013D" w:rsidRDefault="00DC697F" w:rsidP="00DC697F">
      <w:pPr>
        <w:ind w:left="142"/>
        <w:jc w:val="center"/>
        <w:rPr>
          <w:rFonts w:eastAsia="Calibri"/>
          <w:b/>
        </w:rPr>
      </w:pPr>
      <w:r w:rsidRPr="0052013D">
        <w:rPr>
          <w:rFonts w:eastAsia="Calibri"/>
          <w:b/>
        </w:rPr>
        <w:t>Акт сдачи-приёмки оказанных услуг по Государственному контракту с начислением неустойки № _____ от «____» ______________ 20_</w:t>
      </w:r>
      <w:r>
        <w:rPr>
          <w:rFonts w:eastAsia="Calibri"/>
          <w:b/>
        </w:rPr>
        <w:t>__</w:t>
      </w:r>
      <w:r w:rsidRPr="0052013D">
        <w:rPr>
          <w:rFonts w:eastAsia="Calibri"/>
          <w:b/>
        </w:rPr>
        <w:t>_ г.</w:t>
      </w:r>
    </w:p>
    <w:p w14:paraId="32D00558" w14:textId="77777777" w:rsidR="00DC697F" w:rsidRPr="0052013D" w:rsidRDefault="00DC697F" w:rsidP="00DC697F">
      <w:pPr>
        <w:jc w:val="center"/>
        <w:rPr>
          <w:rFonts w:eastAsia="Calibri"/>
          <w:b/>
          <w:u w:val="single"/>
        </w:rPr>
      </w:pPr>
      <w:r w:rsidRPr="0052013D">
        <w:rPr>
          <w:rFonts w:eastAsia="Calibri"/>
          <w:b/>
          <w:u w:val="single"/>
        </w:rPr>
        <w:t>ИКЗ ________________________________________</w:t>
      </w:r>
    </w:p>
    <w:p w14:paraId="7169D376" w14:textId="77777777" w:rsidR="00DC697F" w:rsidRPr="0052013D" w:rsidRDefault="00DC697F" w:rsidP="00DC697F">
      <w:pPr>
        <w:rPr>
          <w:rFonts w:eastAsia="Calibri"/>
        </w:rPr>
      </w:pPr>
    </w:p>
    <w:p w14:paraId="03E2558D" w14:textId="77777777" w:rsidR="00DC697F" w:rsidRPr="0052013D" w:rsidRDefault="00DC697F" w:rsidP="00DC697F">
      <w:pPr>
        <w:rPr>
          <w:rFonts w:eastAsia="Calibri"/>
        </w:rPr>
      </w:pPr>
    </w:p>
    <w:p w14:paraId="1CF8A31E" w14:textId="77777777" w:rsidR="00DC697F" w:rsidRPr="0052013D" w:rsidRDefault="00DC697F" w:rsidP="00DC697F">
      <w:pPr>
        <w:jc w:val="center"/>
        <w:rPr>
          <w:rFonts w:eastAsia="Calibri"/>
        </w:rPr>
      </w:pPr>
      <w:r w:rsidRPr="0052013D">
        <w:rPr>
          <w:rFonts w:eastAsia="Calibri"/>
        </w:rPr>
        <w:t xml:space="preserve">Санкт-Петербург                                                                                </w:t>
      </w:r>
      <w:proofErr w:type="gramStart"/>
      <w:r w:rsidRPr="0052013D">
        <w:rPr>
          <w:rFonts w:eastAsia="Calibri"/>
        </w:rPr>
        <w:t xml:space="preserve">   «</w:t>
      </w:r>
      <w:proofErr w:type="gramEnd"/>
      <w:r w:rsidRPr="0052013D">
        <w:rPr>
          <w:rFonts w:eastAsia="Calibri"/>
        </w:rPr>
        <w:t>____» _______________20_</w:t>
      </w:r>
      <w:r>
        <w:rPr>
          <w:rFonts w:eastAsia="Calibri"/>
        </w:rPr>
        <w:t>_</w:t>
      </w:r>
      <w:r w:rsidRPr="0052013D">
        <w:rPr>
          <w:rFonts w:eastAsia="Calibri"/>
        </w:rPr>
        <w:t>__ г.</w:t>
      </w:r>
    </w:p>
    <w:p w14:paraId="099685C7" w14:textId="77777777" w:rsidR="00DC697F" w:rsidRPr="0052013D" w:rsidRDefault="00DC697F" w:rsidP="00DC697F">
      <w:pPr>
        <w:rPr>
          <w:rFonts w:eastAsia="Calibri"/>
        </w:rPr>
      </w:pPr>
    </w:p>
    <w:p w14:paraId="6E96C888" w14:textId="77777777" w:rsidR="00DC697F" w:rsidRPr="0052013D" w:rsidRDefault="00DC697F" w:rsidP="00DC697F">
      <w:pPr>
        <w:jc w:val="both"/>
        <w:rPr>
          <w:rFonts w:eastAsia="Calibri"/>
        </w:rPr>
      </w:pPr>
      <w:r w:rsidRPr="0052013D">
        <w:rPr>
          <w:rFonts w:eastAsia="Calibri"/>
        </w:rPr>
        <w:t xml:space="preserve">Мы нижеподписавшиеся, Комитет по развитию туризма Санкт-Петербурга, именуемый </w:t>
      </w:r>
      <w:r w:rsidRPr="0052013D">
        <w:rPr>
          <w:rFonts w:eastAsia="Calibri"/>
        </w:rPr>
        <w:br/>
        <w:t xml:space="preserve">в дальнейшем </w:t>
      </w:r>
      <w:r w:rsidRPr="0052013D">
        <w:rPr>
          <w:rFonts w:eastAsia="Calibri"/>
          <w:b/>
        </w:rPr>
        <w:t>«Комитет»</w:t>
      </w:r>
      <w:r w:rsidRPr="0052013D">
        <w:rPr>
          <w:rFonts w:eastAsia="Calibri"/>
        </w:rPr>
        <w:t>, в лице</w:t>
      </w:r>
      <w:r w:rsidRPr="0052013D">
        <w:rPr>
          <w:rFonts w:eastAsia="MS Mincho"/>
        </w:rPr>
        <w:t xml:space="preserve"> _______________________________________________, </w:t>
      </w:r>
      <w:r w:rsidRPr="0052013D">
        <w:rPr>
          <w:rFonts w:eastAsia="Calibri"/>
        </w:rPr>
        <w:t xml:space="preserve">действующего </w:t>
      </w:r>
      <w:r w:rsidRPr="0052013D">
        <w:rPr>
          <w:rFonts w:eastAsia="MS Mincho"/>
        </w:rPr>
        <w:t xml:space="preserve">на основании постановления Правительства Санкт-Петербурга от 03.12.2012 </w:t>
      </w:r>
      <w:r w:rsidRPr="0052013D">
        <w:rPr>
          <w:rFonts w:eastAsia="MS Mincho"/>
        </w:rPr>
        <w:br/>
        <w:t>№ 1272 «О Комитете по развитию туризма Санкт-Петербурга»</w:t>
      </w:r>
      <w:r w:rsidRPr="0052013D">
        <w:rPr>
          <w:rFonts w:eastAsia="Calibri"/>
        </w:rPr>
        <w:t xml:space="preserve">, с одной стороны, и_________________________________________, именуем( ) в дальнейшем </w:t>
      </w:r>
      <w:r w:rsidRPr="0052013D">
        <w:rPr>
          <w:rFonts w:eastAsia="Calibri"/>
          <w:b/>
        </w:rPr>
        <w:t>«Исполнитель»</w:t>
      </w:r>
      <w:r w:rsidRPr="0052013D">
        <w:rPr>
          <w:rFonts w:eastAsia="Calibri"/>
        </w:rPr>
        <w:t xml:space="preserve">, </w:t>
      </w:r>
      <w:r w:rsidRPr="0052013D">
        <w:rPr>
          <w:rFonts w:eastAsia="Calibri"/>
        </w:rPr>
        <w:br/>
        <w:t xml:space="preserve">в лице __________________________________, </w:t>
      </w:r>
      <w:proofErr w:type="spellStart"/>
      <w:r w:rsidRPr="0052013D">
        <w:rPr>
          <w:rFonts w:eastAsia="Calibri"/>
        </w:rPr>
        <w:t>действующ</w:t>
      </w:r>
      <w:proofErr w:type="spellEnd"/>
      <w:r w:rsidRPr="0052013D">
        <w:rPr>
          <w:rFonts w:eastAsia="Calibri"/>
        </w:rPr>
        <w:t xml:space="preserve">( ) на основании _____________________________________________, с другой стороны, в дальнейшем именуемые </w:t>
      </w:r>
      <w:r w:rsidRPr="0052013D">
        <w:rPr>
          <w:rFonts w:eastAsia="Calibri"/>
          <w:b/>
        </w:rPr>
        <w:t>«Стороны»,</w:t>
      </w:r>
      <w:r w:rsidRPr="0052013D">
        <w:rPr>
          <w:rFonts w:eastAsia="Calibri"/>
        </w:rPr>
        <w:t xml:space="preserve"> составили настоящий акт о том, что:</w:t>
      </w:r>
    </w:p>
    <w:p w14:paraId="2997EDD0" w14:textId="2DBD991B" w:rsidR="00DC697F" w:rsidRPr="0052013D" w:rsidRDefault="00DC697F" w:rsidP="00DC697F">
      <w:pPr>
        <w:jc w:val="both"/>
        <w:rPr>
          <w:rFonts w:eastAsia="Calibri"/>
        </w:rPr>
      </w:pPr>
      <w:r w:rsidRPr="0052013D">
        <w:rPr>
          <w:rFonts w:eastAsia="Calibri"/>
        </w:rPr>
        <w:t xml:space="preserve">1. Исполнителем в рамках Государственного контракта № _____ от ______________ </w:t>
      </w:r>
      <w:r w:rsidRPr="0052013D">
        <w:rPr>
          <w:rFonts w:eastAsia="Calibri"/>
        </w:rPr>
        <w:br/>
        <w:t>(далее – Контракт) услуги: оказаны в соотв</w:t>
      </w:r>
      <w:r w:rsidR="00C75B1B">
        <w:rPr>
          <w:rFonts w:eastAsia="Calibri"/>
        </w:rPr>
        <w:t>етствии со следующими пунктами Описания объекта закупки</w:t>
      </w:r>
      <w:r w:rsidRPr="0052013D">
        <w:rPr>
          <w:rFonts w:eastAsia="Calibri"/>
        </w:rPr>
        <w:t xml:space="preserve"> (приложение № 1 к Контракту): ____________________________________________________________________________;</w:t>
      </w:r>
    </w:p>
    <w:p w14:paraId="448B0753" w14:textId="02840FB7" w:rsidR="00DC697F" w:rsidRPr="0052013D" w:rsidRDefault="00DC697F" w:rsidP="00DC697F">
      <w:pPr>
        <w:jc w:val="both"/>
        <w:rPr>
          <w:rFonts w:eastAsia="Calibri"/>
        </w:rPr>
      </w:pPr>
      <w:r w:rsidRPr="0052013D">
        <w:rPr>
          <w:rFonts w:eastAsia="Calibri"/>
        </w:rPr>
        <w:t xml:space="preserve">не оказаны по следующим пунктам </w:t>
      </w:r>
      <w:r w:rsidR="00C75B1B">
        <w:rPr>
          <w:rFonts w:eastAsia="Calibri"/>
        </w:rPr>
        <w:t>Описания объекта закупки</w:t>
      </w:r>
      <w:r w:rsidR="00C75B1B" w:rsidRPr="0052013D">
        <w:rPr>
          <w:rFonts w:eastAsia="Calibri"/>
        </w:rPr>
        <w:t xml:space="preserve"> </w:t>
      </w:r>
      <w:r w:rsidRPr="0052013D">
        <w:rPr>
          <w:rFonts w:eastAsia="Calibri"/>
        </w:rPr>
        <w:t>(приложение № 1 к Контракту): ____________________________.</w:t>
      </w:r>
    </w:p>
    <w:p w14:paraId="24A4CEED" w14:textId="77777777" w:rsidR="00DC697F" w:rsidRPr="0052013D" w:rsidRDefault="00DC697F" w:rsidP="00DC697F">
      <w:pPr>
        <w:jc w:val="both"/>
        <w:rPr>
          <w:rFonts w:eastAsia="Calibri"/>
        </w:rPr>
      </w:pPr>
      <w:r w:rsidRPr="0052013D">
        <w:rPr>
          <w:rFonts w:eastAsia="Calibri"/>
        </w:rPr>
        <w:t>2. Стоимость услуг по Контракту составляет: _____________руб. в количестве 1 условная единица.</w:t>
      </w:r>
    </w:p>
    <w:p w14:paraId="61A3106B" w14:textId="77777777" w:rsidR="00DC697F" w:rsidRPr="0052013D" w:rsidRDefault="00DC697F" w:rsidP="00DC697F">
      <w:pPr>
        <w:jc w:val="both"/>
        <w:rPr>
          <w:rFonts w:eastAsia="Calibri"/>
        </w:rPr>
      </w:pPr>
      <w:r w:rsidRPr="0052013D">
        <w:rPr>
          <w:rFonts w:eastAsia="Calibri"/>
        </w:rPr>
        <w:t>3. Стоимость оказанных услуг, за вычетом неустойки, составляет ____________ руб.</w:t>
      </w:r>
    </w:p>
    <w:p w14:paraId="47B9CD29" w14:textId="77777777" w:rsidR="00DC697F" w:rsidRPr="0052013D" w:rsidRDefault="00DC697F" w:rsidP="00DC697F">
      <w:pPr>
        <w:jc w:val="both"/>
        <w:rPr>
          <w:rFonts w:eastAsia="Calibri"/>
        </w:rPr>
      </w:pPr>
      <w:r w:rsidRPr="0052013D">
        <w:rPr>
          <w:rFonts w:eastAsia="Calibri"/>
        </w:rPr>
        <w:t>4. Настоящий Акт составлен в двух экземплярах, один из которых хранится у Исполнителя, другой у Комитета.</w:t>
      </w:r>
    </w:p>
    <w:p w14:paraId="3E007423" w14:textId="77777777" w:rsidR="00DC697F" w:rsidRPr="0052013D" w:rsidRDefault="00DC697F" w:rsidP="00DC697F">
      <w:pPr>
        <w:jc w:val="both"/>
        <w:rPr>
          <w:rFonts w:eastAsia="Calibri"/>
        </w:rPr>
      </w:pPr>
    </w:p>
    <w:tbl>
      <w:tblPr>
        <w:tblW w:w="10330" w:type="dxa"/>
        <w:tblLayout w:type="fixed"/>
        <w:tblCellMar>
          <w:left w:w="70" w:type="dxa"/>
          <w:right w:w="70" w:type="dxa"/>
        </w:tblCellMar>
        <w:tblLook w:val="0000" w:firstRow="0" w:lastRow="0" w:firstColumn="0" w:lastColumn="0" w:noHBand="0" w:noVBand="0"/>
      </w:tblPr>
      <w:tblGrid>
        <w:gridCol w:w="4465"/>
        <w:gridCol w:w="465"/>
        <w:gridCol w:w="5400"/>
      </w:tblGrid>
      <w:tr w:rsidR="00DC697F" w:rsidRPr="0052013D" w14:paraId="37B8A9FF" w14:textId="77777777" w:rsidTr="00C511F9">
        <w:trPr>
          <w:trHeight w:val="140"/>
        </w:trPr>
        <w:tc>
          <w:tcPr>
            <w:tcW w:w="4465" w:type="dxa"/>
          </w:tcPr>
          <w:p w14:paraId="32743F2D" w14:textId="77777777" w:rsidR="00DC697F" w:rsidRPr="0052013D" w:rsidRDefault="00DC697F" w:rsidP="00C511F9">
            <w:pPr>
              <w:ind w:right="-5"/>
              <w:rPr>
                <w:rFonts w:eastAsia="Calibri"/>
              </w:rPr>
            </w:pPr>
            <w:r w:rsidRPr="0052013D">
              <w:rPr>
                <w:rFonts w:eastAsia="Calibri"/>
              </w:rPr>
              <w:t>«Государственный заказчик»</w:t>
            </w:r>
          </w:p>
          <w:p w14:paraId="30A880BC" w14:textId="77777777" w:rsidR="00DC697F" w:rsidRPr="0052013D" w:rsidRDefault="00DC697F" w:rsidP="00C511F9">
            <w:pPr>
              <w:ind w:right="-5"/>
              <w:rPr>
                <w:rFonts w:eastAsia="Calibri"/>
              </w:rPr>
            </w:pPr>
          </w:p>
          <w:p w14:paraId="4B5F688A" w14:textId="77777777" w:rsidR="00DC697F" w:rsidRPr="0052013D" w:rsidRDefault="00DC697F" w:rsidP="00C511F9">
            <w:pPr>
              <w:jc w:val="both"/>
              <w:rPr>
                <w:rFonts w:eastAsia="MS Mincho"/>
              </w:rPr>
            </w:pPr>
            <w:r w:rsidRPr="0052013D">
              <w:rPr>
                <w:rFonts w:eastAsia="MS Mincho"/>
              </w:rPr>
              <w:t>________________________________</w:t>
            </w:r>
          </w:p>
          <w:p w14:paraId="263A5179" w14:textId="77777777" w:rsidR="00DC697F" w:rsidRPr="0052013D" w:rsidRDefault="00DC697F" w:rsidP="00C511F9">
            <w:pPr>
              <w:jc w:val="both"/>
              <w:rPr>
                <w:rFonts w:eastAsia="MS Mincho"/>
              </w:rPr>
            </w:pPr>
          </w:p>
          <w:p w14:paraId="2654528B" w14:textId="77777777" w:rsidR="00DC697F" w:rsidRPr="0052013D" w:rsidRDefault="00DC697F" w:rsidP="00C511F9">
            <w:pPr>
              <w:jc w:val="both"/>
              <w:rPr>
                <w:rFonts w:eastAsia="MS Mincho"/>
              </w:rPr>
            </w:pPr>
          </w:p>
          <w:p w14:paraId="0BEF7232" w14:textId="77777777" w:rsidR="00DC697F" w:rsidRPr="0052013D" w:rsidRDefault="00DC697F" w:rsidP="00C511F9">
            <w:pPr>
              <w:ind w:right="283"/>
              <w:jc w:val="both"/>
              <w:rPr>
                <w:rFonts w:eastAsia="Calibri"/>
              </w:rPr>
            </w:pPr>
            <w:r w:rsidRPr="0052013D">
              <w:rPr>
                <w:rFonts w:eastAsia="MS Mincho"/>
              </w:rPr>
              <w:t>_______________ / _______________ /</w:t>
            </w:r>
          </w:p>
        </w:tc>
        <w:tc>
          <w:tcPr>
            <w:tcW w:w="465" w:type="dxa"/>
          </w:tcPr>
          <w:p w14:paraId="7BFC9784" w14:textId="77777777" w:rsidR="00DC697F" w:rsidRPr="0052013D" w:rsidRDefault="00DC697F" w:rsidP="00C511F9">
            <w:pPr>
              <w:ind w:right="283"/>
              <w:jc w:val="both"/>
              <w:rPr>
                <w:rFonts w:eastAsia="Calibri"/>
              </w:rPr>
            </w:pPr>
          </w:p>
        </w:tc>
        <w:tc>
          <w:tcPr>
            <w:tcW w:w="5400" w:type="dxa"/>
          </w:tcPr>
          <w:p w14:paraId="244D9B5D" w14:textId="77777777" w:rsidR="00DC697F" w:rsidRPr="0052013D" w:rsidRDefault="00DC697F" w:rsidP="00C511F9">
            <w:pPr>
              <w:ind w:right="-5"/>
              <w:rPr>
                <w:rFonts w:eastAsia="Calibri"/>
              </w:rPr>
            </w:pPr>
            <w:r w:rsidRPr="0052013D">
              <w:rPr>
                <w:rFonts w:eastAsia="Calibri"/>
              </w:rPr>
              <w:t>«Исполнитель»</w:t>
            </w:r>
          </w:p>
          <w:p w14:paraId="504E14BA" w14:textId="77777777" w:rsidR="00DC697F" w:rsidRPr="0052013D" w:rsidRDefault="00DC697F" w:rsidP="00C511F9">
            <w:pPr>
              <w:ind w:right="-5"/>
              <w:rPr>
                <w:rFonts w:eastAsia="Calibri"/>
              </w:rPr>
            </w:pPr>
          </w:p>
          <w:p w14:paraId="5E7E0A85" w14:textId="77777777" w:rsidR="00DC697F" w:rsidRPr="0052013D" w:rsidRDefault="00DC697F" w:rsidP="00C511F9">
            <w:pPr>
              <w:jc w:val="both"/>
              <w:rPr>
                <w:rFonts w:eastAsia="MS Mincho"/>
              </w:rPr>
            </w:pPr>
            <w:r w:rsidRPr="0052013D">
              <w:rPr>
                <w:rFonts w:eastAsia="MS Mincho"/>
              </w:rPr>
              <w:t>________________________________</w:t>
            </w:r>
          </w:p>
          <w:p w14:paraId="24668030" w14:textId="77777777" w:rsidR="00DC697F" w:rsidRPr="0052013D" w:rsidRDefault="00DC697F" w:rsidP="00C511F9">
            <w:pPr>
              <w:jc w:val="both"/>
              <w:rPr>
                <w:rFonts w:eastAsia="MS Mincho"/>
              </w:rPr>
            </w:pPr>
          </w:p>
          <w:p w14:paraId="0B506C2F" w14:textId="77777777" w:rsidR="00DC697F" w:rsidRPr="0052013D" w:rsidRDefault="00DC697F" w:rsidP="00C511F9">
            <w:pPr>
              <w:jc w:val="both"/>
              <w:rPr>
                <w:rFonts w:eastAsia="MS Mincho"/>
              </w:rPr>
            </w:pPr>
          </w:p>
          <w:p w14:paraId="27530A23" w14:textId="77777777" w:rsidR="00DC697F" w:rsidRPr="0052013D" w:rsidRDefault="00DC697F" w:rsidP="00C511F9">
            <w:pPr>
              <w:ind w:right="-5"/>
              <w:rPr>
                <w:rFonts w:eastAsia="Calibri"/>
              </w:rPr>
            </w:pPr>
            <w:r w:rsidRPr="0052013D">
              <w:rPr>
                <w:rFonts w:eastAsia="MS Mincho"/>
              </w:rPr>
              <w:t>_______________ / _______________ /</w:t>
            </w:r>
          </w:p>
        </w:tc>
      </w:tr>
      <w:tr w:rsidR="00DC697F" w:rsidRPr="0052013D" w14:paraId="2119D215" w14:textId="77777777" w:rsidTr="00C511F9">
        <w:trPr>
          <w:trHeight w:val="140"/>
        </w:trPr>
        <w:tc>
          <w:tcPr>
            <w:tcW w:w="4465" w:type="dxa"/>
          </w:tcPr>
          <w:p w14:paraId="425E67D7" w14:textId="77777777" w:rsidR="00DC697F" w:rsidRPr="0052013D" w:rsidRDefault="00DC697F" w:rsidP="00C511F9">
            <w:pPr>
              <w:ind w:right="-5"/>
              <w:rPr>
                <w:rFonts w:eastAsia="Calibri"/>
              </w:rPr>
            </w:pPr>
          </w:p>
        </w:tc>
        <w:tc>
          <w:tcPr>
            <w:tcW w:w="465" w:type="dxa"/>
          </w:tcPr>
          <w:p w14:paraId="3AC27288" w14:textId="77777777" w:rsidR="00DC697F" w:rsidRPr="0052013D" w:rsidRDefault="00DC697F" w:rsidP="00C511F9">
            <w:pPr>
              <w:ind w:right="283"/>
              <w:jc w:val="both"/>
              <w:rPr>
                <w:rFonts w:eastAsia="Calibri"/>
              </w:rPr>
            </w:pPr>
          </w:p>
        </w:tc>
        <w:tc>
          <w:tcPr>
            <w:tcW w:w="5400" w:type="dxa"/>
          </w:tcPr>
          <w:p w14:paraId="50B09390" w14:textId="77777777" w:rsidR="00DC697F" w:rsidRPr="0052013D" w:rsidRDefault="00DC697F" w:rsidP="00C511F9">
            <w:pPr>
              <w:ind w:right="-5"/>
              <w:rPr>
                <w:rFonts w:eastAsia="Calibri"/>
              </w:rPr>
            </w:pPr>
          </w:p>
        </w:tc>
      </w:tr>
    </w:tbl>
    <w:p w14:paraId="769D3024" w14:textId="77777777" w:rsidR="00DC697F" w:rsidRDefault="00DC697F" w:rsidP="00DC697F"/>
    <w:sectPr w:rsidR="00DC697F" w:rsidSect="000F62C6">
      <w:pgSz w:w="11906" w:h="16838"/>
      <w:pgMar w:top="567" w:right="707" w:bottom="42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0A6819" w14:textId="77777777" w:rsidR="0068061D" w:rsidRDefault="0068061D" w:rsidP="001E004B">
      <w:r>
        <w:separator/>
      </w:r>
    </w:p>
  </w:endnote>
  <w:endnote w:type="continuationSeparator" w:id="0">
    <w:p w14:paraId="3DB0C07E" w14:textId="77777777" w:rsidR="0068061D" w:rsidRDefault="0068061D" w:rsidP="001E004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MS Mincho">
    <w:altName w:val="ＭＳ 明朝"/>
    <w:panose1 w:val="02020609040205080304"/>
    <w:charset w:val="80"/>
    <w:family w:val="roman"/>
    <w:notTrueType/>
    <w:pitch w:val="fixed"/>
    <w:sig w:usb0="00000000" w:usb1="08070000" w:usb2="00000010" w:usb3="00000000" w:csb0="00020000" w:csb1="00000000"/>
  </w:font>
  <w:font w:name="Lucida Sans Unicode">
    <w:panose1 w:val="020B0602030504020204"/>
    <w:charset w:val="CC"/>
    <w:family w:val="swiss"/>
    <w:pitch w:val="variable"/>
    <w:sig w:usb0="80000AFF" w:usb1="0000396B" w:usb2="00000000" w:usb3="00000000" w:csb0="000000BF" w:csb1="00000000"/>
  </w:font>
  <w:font w:name="DejaVu Sans">
    <w:altName w:val="Arial Unicode MS"/>
    <w:panose1 w:val="00000000000000000000"/>
    <w:charset w:val="80"/>
    <w:family w:val="auto"/>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61652667"/>
      <w:docPartObj>
        <w:docPartGallery w:val="Page Numbers (Bottom of Page)"/>
        <w:docPartUnique/>
      </w:docPartObj>
    </w:sdtPr>
    <w:sdtEndPr/>
    <w:sdtContent>
      <w:p w14:paraId="3FE9297A" w14:textId="086F2889" w:rsidR="0068061D" w:rsidRDefault="0068061D">
        <w:pPr>
          <w:pStyle w:val="af0"/>
        </w:pPr>
        <w:r>
          <w:fldChar w:fldCharType="begin"/>
        </w:r>
        <w:r>
          <w:instrText>PAGE   \* MERGEFORMAT</w:instrText>
        </w:r>
        <w:r>
          <w:fldChar w:fldCharType="separate"/>
        </w:r>
        <w:r w:rsidR="002A7182">
          <w:rPr>
            <w:noProof/>
          </w:rPr>
          <w:t>8</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36456F" w14:textId="77777777" w:rsidR="0068061D" w:rsidRDefault="0068061D" w:rsidP="001E004B">
      <w:r>
        <w:separator/>
      </w:r>
    </w:p>
  </w:footnote>
  <w:footnote w:type="continuationSeparator" w:id="0">
    <w:p w14:paraId="13CA57F2" w14:textId="77777777" w:rsidR="0068061D" w:rsidRDefault="0068061D" w:rsidP="001E004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161BE2" w14:textId="77777777" w:rsidR="0068061D" w:rsidRDefault="0068061D" w:rsidP="00AF53CF">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38387077" w14:textId="77777777" w:rsidR="0068061D" w:rsidRDefault="0068061D">
    <w:pPr>
      <w:pStyle w:val="a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C1762F" w14:textId="77777777" w:rsidR="0068061D" w:rsidRDefault="0068061D" w:rsidP="00AF53CF">
    <w:pPr>
      <w:pStyle w:val="ad"/>
      <w:framePr w:wrap="around" w:vAnchor="text" w:hAnchor="margin" w:xAlign="center" w:y="1"/>
      <w:rPr>
        <w:rStyle w:val="af"/>
      </w:rPr>
    </w:pPr>
    <w:r>
      <w:rPr>
        <w:rStyle w:val="af"/>
      </w:rPr>
      <w:fldChar w:fldCharType="begin"/>
    </w:r>
    <w:r>
      <w:rPr>
        <w:rStyle w:val="af"/>
      </w:rPr>
      <w:instrText xml:space="preserve">PAGE  </w:instrText>
    </w:r>
    <w:r>
      <w:rPr>
        <w:rStyle w:val="af"/>
      </w:rPr>
      <w:fldChar w:fldCharType="end"/>
    </w:r>
  </w:p>
  <w:p w14:paraId="01DFD799" w14:textId="77777777" w:rsidR="0068061D" w:rsidRDefault="0068061D">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74859"/>
    <w:multiLevelType w:val="hybridMultilevel"/>
    <w:tmpl w:val="6C1E5AD8"/>
    <w:lvl w:ilvl="0" w:tplc="8F762990">
      <w:start w:val="1"/>
      <w:numFmt w:val="decimal"/>
      <w:lvlText w:val="%1."/>
      <w:lvlJc w:val="left"/>
      <w:pPr>
        <w:ind w:left="526" w:hanging="360"/>
      </w:pPr>
      <w:rPr>
        <w:rFonts w:ascii="Times New Roman" w:hAnsi="Times New Roman" w:cs="Times New Roman" w:hint="default"/>
      </w:rPr>
    </w:lvl>
    <w:lvl w:ilvl="1" w:tplc="C1E63FCA">
      <w:start w:val="1"/>
      <w:numFmt w:val="lowerLetter"/>
      <w:lvlText w:val="%2."/>
      <w:lvlJc w:val="left"/>
      <w:pPr>
        <w:ind w:left="1246" w:hanging="360"/>
      </w:pPr>
    </w:lvl>
    <w:lvl w:ilvl="2" w:tplc="ACF4AC36">
      <w:start w:val="1"/>
      <w:numFmt w:val="lowerRoman"/>
      <w:lvlText w:val="%3."/>
      <w:lvlJc w:val="right"/>
      <w:pPr>
        <w:ind w:left="1966" w:hanging="180"/>
      </w:pPr>
    </w:lvl>
    <w:lvl w:ilvl="3" w:tplc="0A6AD520">
      <w:start w:val="1"/>
      <w:numFmt w:val="decimal"/>
      <w:lvlText w:val="%4."/>
      <w:lvlJc w:val="left"/>
      <w:pPr>
        <w:ind w:left="2686" w:hanging="360"/>
      </w:pPr>
    </w:lvl>
    <w:lvl w:ilvl="4" w:tplc="C6623122">
      <w:start w:val="1"/>
      <w:numFmt w:val="lowerLetter"/>
      <w:lvlText w:val="%5."/>
      <w:lvlJc w:val="left"/>
      <w:pPr>
        <w:ind w:left="3406" w:hanging="360"/>
      </w:pPr>
    </w:lvl>
    <w:lvl w:ilvl="5" w:tplc="524A565E">
      <w:start w:val="1"/>
      <w:numFmt w:val="lowerRoman"/>
      <w:lvlText w:val="%6."/>
      <w:lvlJc w:val="right"/>
      <w:pPr>
        <w:ind w:left="4126" w:hanging="180"/>
      </w:pPr>
    </w:lvl>
    <w:lvl w:ilvl="6" w:tplc="E474B5C8">
      <w:start w:val="1"/>
      <w:numFmt w:val="decimal"/>
      <w:lvlText w:val="%7."/>
      <w:lvlJc w:val="left"/>
      <w:pPr>
        <w:ind w:left="4846" w:hanging="360"/>
      </w:pPr>
    </w:lvl>
    <w:lvl w:ilvl="7" w:tplc="456A77AC">
      <w:start w:val="1"/>
      <w:numFmt w:val="lowerLetter"/>
      <w:lvlText w:val="%8."/>
      <w:lvlJc w:val="left"/>
      <w:pPr>
        <w:ind w:left="5566" w:hanging="360"/>
      </w:pPr>
    </w:lvl>
    <w:lvl w:ilvl="8" w:tplc="87AEB756">
      <w:start w:val="1"/>
      <w:numFmt w:val="lowerRoman"/>
      <w:lvlText w:val="%9."/>
      <w:lvlJc w:val="right"/>
      <w:pPr>
        <w:ind w:left="6286" w:hanging="180"/>
      </w:pPr>
    </w:lvl>
  </w:abstractNum>
  <w:abstractNum w:abstractNumId="1" w15:restartNumberingAfterBreak="0">
    <w:nsid w:val="08820FED"/>
    <w:multiLevelType w:val="multilevel"/>
    <w:tmpl w:val="4BB00932"/>
    <w:lvl w:ilvl="0">
      <w:start w:val="2"/>
      <w:numFmt w:val="decimal"/>
      <w:lvlText w:val="%1."/>
      <w:lvlJc w:val="left"/>
      <w:pPr>
        <w:ind w:left="720" w:hanging="360"/>
      </w:pPr>
    </w:lvl>
    <w:lvl w:ilvl="1">
      <w:start w:val="1"/>
      <w:numFmt w:val="decimal"/>
      <w:lvlText w:val="%1.%2."/>
      <w:lvlJc w:val="left"/>
      <w:pPr>
        <w:ind w:left="720" w:hanging="360"/>
      </w:pPr>
      <w:rPr>
        <w:b w:val="0"/>
      </w:rPr>
    </w:lvl>
    <w:lvl w:ilvl="2">
      <w:start w:val="1"/>
      <w:numFmt w:val="decimal"/>
      <w:lvlText w:val="%1.%2.%3."/>
      <w:lvlJc w:val="left"/>
      <w:pPr>
        <w:ind w:left="1080" w:hanging="720"/>
      </w:pPr>
      <w:rPr>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DDF5E3B"/>
    <w:multiLevelType w:val="multilevel"/>
    <w:tmpl w:val="97F62E18"/>
    <w:lvl w:ilvl="0">
      <w:start w:val="10"/>
      <w:numFmt w:val="decimal"/>
      <w:lvlText w:val="%1.0."/>
      <w:lvlJc w:val="left"/>
      <w:pPr>
        <w:ind w:left="1190" w:hanging="480"/>
      </w:pPr>
      <w:rPr>
        <w:rFonts w:hint="default"/>
      </w:rPr>
    </w:lvl>
    <w:lvl w:ilvl="1">
      <w:start w:val="1"/>
      <w:numFmt w:val="decimal"/>
      <w:lvlText w:val="%1.%2."/>
      <w:lvlJc w:val="left"/>
      <w:pPr>
        <w:ind w:left="1898" w:hanging="480"/>
      </w:pPr>
      <w:rPr>
        <w:rFonts w:hint="default"/>
      </w:rPr>
    </w:lvl>
    <w:lvl w:ilvl="2">
      <w:start w:val="1"/>
      <w:numFmt w:val="decimal"/>
      <w:lvlText w:val="%1.%2.%3."/>
      <w:lvlJc w:val="left"/>
      <w:pPr>
        <w:ind w:left="2846" w:hanging="720"/>
      </w:pPr>
      <w:rPr>
        <w:rFonts w:hint="default"/>
      </w:rPr>
    </w:lvl>
    <w:lvl w:ilvl="3">
      <w:start w:val="1"/>
      <w:numFmt w:val="decimal"/>
      <w:lvlText w:val="%1.%2.%3.%4."/>
      <w:lvlJc w:val="left"/>
      <w:pPr>
        <w:ind w:left="3554" w:hanging="720"/>
      </w:pPr>
      <w:rPr>
        <w:rFonts w:hint="default"/>
      </w:rPr>
    </w:lvl>
    <w:lvl w:ilvl="4">
      <w:start w:val="1"/>
      <w:numFmt w:val="decimal"/>
      <w:lvlText w:val="%1.%2.%3.%4.%5."/>
      <w:lvlJc w:val="left"/>
      <w:pPr>
        <w:ind w:left="4622" w:hanging="1080"/>
      </w:pPr>
      <w:rPr>
        <w:rFonts w:hint="default"/>
      </w:rPr>
    </w:lvl>
    <w:lvl w:ilvl="5">
      <w:start w:val="1"/>
      <w:numFmt w:val="decimal"/>
      <w:lvlText w:val="%1.%2.%3.%4.%5.%6."/>
      <w:lvlJc w:val="left"/>
      <w:pPr>
        <w:ind w:left="5330" w:hanging="1080"/>
      </w:pPr>
      <w:rPr>
        <w:rFonts w:hint="default"/>
      </w:rPr>
    </w:lvl>
    <w:lvl w:ilvl="6">
      <w:start w:val="1"/>
      <w:numFmt w:val="decimal"/>
      <w:lvlText w:val="%1.%2.%3.%4.%5.%6.%7."/>
      <w:lvlJc w:val="left"/>
      <w:pPr>
        <w:ind w:left="6398" w:hanging="1440"/>
      </w:pPr>
      <w:rPr>
        <w:rFonts w:hint="default"/>
      </w:rPr>
    </w:lvl>
    <w:lvl w:ilvl="7">
      <w:start w:val="1"/>
      <w:numFmt w:val="decimal"/>
      <w:lvlText w:val="%1.%2.%3.%4.%5.%6.%7.%8."/>
      <w:lvlJc w:val="left"/>
      <w:pPr>
        <w:ind w:left="7106" w:hanging="1440"/>
      </w:pPr>
      <w:rPr>
        <w:rFonts w:hint="default"/>
      </w:rPr>
    </w:lvl>
    <w:lvl w:ilvl="8">
      <w:start w:val="1"/>
      <w:numFmt w:val="decimal"/>
      <w:lvlText w:val="%1.%2.%3.%4.%5.%6.%7.%8.%9."/>
      <w:lvlJc w:val="left"/>
      <w:pPr>
        <w:ind w:left="8174" w:hanging="1800"/>
      </w:pPr>
      <w:rPr>
        <w:rFonts w:hint="default"/>
      </w:rPr>
    </w:lvl>
  </w:abstractNum>
  <w:abstractNum w:abstractNumId="3" w15:restartNumberingAfterBreak="0">
    <w:nsid w:val="1277087D"/>
    <w:multiLevelType w:val="multilevel"/>
    <w:tmpl w:val="5FD4BEE0"/>
    <w:lvl w:ilvl="0">
      <w:start w:val="7"/>
      <w:numFmt w:val="decimal"/>
      <w:lvlText w:val="%1."/>
      <w:lvlJc w:val="left"/>
      <w:pPr>
        <w:ind w:left="1353" w:hanging="359"/>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3804727"/>
    <w:multiLevelType w:val="multilevel"/>
    <w:tmpl w:val="C8B8AD64"/>
    <w:lvl w:ilvl="0">
      <w:start w:val="6"/>
      <w:numFmt w:val="decimal"/>
      <w:lvlText w:val="%1."/>
      <w:lvlJc w:val="left"/>
      <w:pPr>
        <w:ind w:left="360" w:hanging="360"/>
      </w:pPr>
    </w:lvl>
    <w:lvl w:ilvl="1">
      <w:start w:val="1"/>
      <w:numFmt w:val="decimal"/>
      <w:lvlText w:val="%1.%2."/>
      <w:lvlJc w:val="left"/>
      <w:pPr>
        <w:ind w:left="644" w:hanging="360"/>
      </w:pPr>
      <w:rPr>
        <w:b w:val="0"/>
        <w:sz w:val="24"/>
        <w:szCs w:val="24"/>
      </w:rPr>
    </w:lvl>
    <w:lvl w:ilvl="2">
      <w:start w:val="1"/>
      <w:numFmt w:val="decimal"/>
      <w:lvlText w:val="%1.%2.%3."/>
      <w:lvlJc w:val="left"/>
      <w:pPr>
        <w:ind w:left="720" w:hanging="720"/>
      </w:pPr>
      <w:rPr>
        <w:rFonts w:ascii="Times New Roman" w:eastAsia="Times New Roman" w:hAnsi="Times New Roman" w:cs="Times New Roman"/>
        <w:b w:val="0"/>
        <w:color w:val="000000"/>
        <w:sz w:val="24"/>
        <w:szCs w:val="24"/>
      </w:r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5" w15:restartNumberingAfterBreak="0">
    <w:nsid w:val="1D044ED8"/>
    <w:multiLevelType w:val="multilevel"/>
    <w:tmpl w:val="15FCB6F2"/>
    <w:lvl w:ilvl="0">
      <w:start w:val="13"/>
      <w:numFmt w:val="decimal"/>
      <w:lvlText w:val="%1."/>
      <w:lvlJc w:val="left"/>
      <w:pPr>
        <w:ind w:left="480" w:hanging="480"/>
      </w:pPr>
      <w:rPr>
        <w:rFonts w:hint="default"/>
      </w:rPr>
    </w:lvl>
    <w:lvl w:ilvl="1">
      <w:start w:val="3"/>
      <w:numFmt w:val="decimal"/>
      <w:lvlText w:val="%1.%2."/>
      <w:lvlJc w:val="left"/>
      <w:pPr>
        <w:ind w:left="1484" w:hanging="48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6" w15:restartNumberingAfterBreak="0">
    <w:nsid w:val="208702DB"/>
    <w:multiLevelType w:val="multilevel"/>
    <w:tmpl w:val="8B38842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34560330"/>
    <w:multiLevelType w:val="multilevel"/>
    <w:tmpl w:val="F61055BE"/>
    <w:lvl w:ilvl="0">
      <w:start w:val="1"/>
      <w:numFmt w:val="decimal"/>
      <w:lvlText w:val="%1."/>
      <w:lvlJc w:val="left"/>
      <w:pPr>
        <w:ind w:left="360" w:hanging="360"/>
      </w:pPr>
      <w:rPr>
        <w:rFonts w:hint="default"/>
      </w:rPr>
    </w:lvl>
    <w:lvl w:ilvl="1">
      <w:start w:val="2"/>
      <w:numFmt w:val="decimal"/>
      <w:lvlText w:val="%1.%2."/>
      <w:lvlJc w:val="left"/>
      <w:pPr>
        <w:ind w:left="1637" w:hanging="360"/>
      </w:pPr>
      <w:rPr>
        <w:rFonts w:hint="default"/>
      </w:rPr>
    </w:lvl>
    <w:lvl w:ilvl="2">
      <w:start w:val="1"/>
      <w:numFmt w:val="decimal"/>
      <w:lvlText w:val="%1.%2.%3."/>
      <w:lvlJc w:val="left"/>
      <w:pPr>
        <w:ind w:left="3274" w:hanging="720"/>
      </w:pPr>
      <w:rPr>
        <w:rFonts w:hint="default"/>
      </w:rPr>
    </w:lvl>
    <w:lvl w:ilvl="3">
      <w:start w:val="1"/>
      <w:numFmt w:val="decimal"/>
      <w:lvlText w:val="%1.%2.%3.%4."/>
      <w:lvlJc w:val="left"/>
      <w:pPr>
        <w:ind w:left="4551" w:hanging="720"/>
      </w:pPr>
      <w:rPr>
        <w:rFonts w:hint="default"/>
      </w:rPr>
    </w:lvl>
    <w:lvl w:ilvl="4">
      <w:start w:val="1"/>
      <w:numFmt w:val="decimal"/>
      <w:lvlText w:val="%1.%2.%3.%4.%5."/>
      <w:lvlJc w:val="left"/>
      <w:pPr>
        <w:ind w:left="6188" w:hanging="1080"/>
      </w:pPr>
      <w:rPr>
        <w:rFonts w:hint="default"/>
      </w:rPr>
    </w:lvl>
    <w:lvl w:ilvl="5">
      <w:start w:val="1"/>
      <w:numFmt w:val="decimal"/>
      <w:lvlText w:val="%1.%2.%3.%4.%5.%6."/>
      <w:lvlJc w:val="left"/>
      <w:pPr>
        <w:ind w:left="7465" w:hanging="1080"/>
      </w:pPr>
      <w:rPr>
        <w:rFonts w:hint="default"/>
      </w:rPr>
    </w:lvl>
    <w:lvl w:ilvl="6">
      <w:start w:val="1"/>
      <w:numFmt w:val="decimal"/>
      <w:lvlText w:val="%1.%2.%3.%4.%5.%6.%7."/>
      <w:lvlJc w:val="left"/>
      <w:pPr>
        <w:ind w:left="9102" w:hanging="1440"/>
      </w:pPr>
      <w:rPr>
        <w:rFonts w:hint="default"/>
      </w:rPr>
    </w:lvl>
    <w:lvl w:ilvl="7">
      <w:start w:val="1"/>
      <w:numFmt w:val="decimal"/>
      <w:lvlText w:val="%1.%2.%3.%4.%5.%6.%7.%8."/>
      <w:lvlJc w:val="left"/>
      <w:pPr>
        <w:ind w:left="10379" w:hanging="1440"/>
      </w:pPr>
      <w:rPr>
        <w:rFonts w:hint="default"/>
      </w:rPr>
    </w:lvl>
    <w:lvl w:ilvl="8">
      <w:start w:val="1"/>
      <w:numFmt w:val="decimal"/>
      <w:lvlText w:val="%1.%2.%3.%4.%5.%6.%7.%8.%9."/>
      <w:lvlJc w:val="left"/>
      <w:pPr>
        <w:ind w:left="12016" w:hanging="1800"/>
      </w:pPr>
      <w:rPr>
        <w:rFonts w:hint="default"/>
      </w:rPr>
    </w:lvl>
  </w:abstractNum>
  <w:abstractNum w:abstractNumId="8" w15:restartNumberingAfterBreak="0">
    <w:nsid w:val="34D21AA2"/>
    <w:multiLevelType w:val="hybridMultilevel"/>
    <w:tmpl w:val="C0144B98"/>
    <w:lvl w:ilvl="0" w:tplc="F6329B7E">
      <w:start w:val="10"/>
      <w:numFmt w:val="upperRoman"/>
      <w:lvlText w:val="%1."/>
      <w:lvlJc w:val="left"/>
      <w:pPr>
        <w:ind w:left="1004" w:hanging="72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9" w15:restartNumberingAfterBreak="0">
    <w:nsid w:val="3A4531DC"/>
    <w:multiLevelType w:val="hybridMultilevel"/>
    <w:tmpl w:val="32C8A38E"/>
    <w:lvl w:ilvl="0" w:tplc="923A39B8">
      <w:start w:val="11"/>
      <w:numFmt w:val="upperRoman"/>
      <w:lvlText w:val="%1."/>
      <w:lvlJc w:val="left"/>
      <w:pPr>
        <w:ind w:left="1004" w:hanging="720"/>
      </w:pPr>
      <w:rPr>
        <w:rFonts w:hint="default"/>
      </w:rPr>
    </w:lvl>
    <w:lvl w:ilvl="1" w:tplc="04190019">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0" w15:restartNumberingAfterBreak="0">
    <w:nsid w:val="3A493D88"/>
    <w:multiLevelType w:val="multilevel"/>
    <w:tmpl w:val="70E0AA80"/>
    <w:lvl w:ilvl="0">
      <w:start w:val="11"/>
      <w:numFmt w:val="decimal"/>
      <w:lvlText w:val="%1."/>
      <w:lvlJc w:val="left"/>
      <w:pPr>
        <w:ind w:left="480" w:hanging="480"/>
      </w:pPr>
      <w:rPr>
        <w:rFonts w:hint="default"/>
      </w:rPr>
    </w:lvl>
    <w:lvl w:ilvl="1">
      <w:start w:val="1"/>
      <w:numFmt w:val="decimal"/>
      <w:lvlText w:val="%1.%2."/>
      <w:lvlJc w:val="left"/>
      <w:pPr>
        <w:ind w:left="960" w:hanging="48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11" w15:restartNumberingAfterBreak="0">
    <w:nsid w:val="3D883FEC"/>
    <w:multiLevelType w:val="multilevel"/>
    <w:tmpl w:val="0E3C73B4"/>
    <w:lvl w:ilvl="0">
      <w:start w:val="7"/>
      <w:numFmt w:val="decimal"/>
      <w:lvlText w:val="%1."/>
      <w:lvlJc w:val="left"/>
      <w:pPr>
        <w:ind w:left="360" w:hanging="360"/>
      </w:pPr>
      <w:rPr>
        <w:rFonts w:hint="default"/>
      </w:rPr>
    </w:lvl>
    <w:lvl w:ilvl="1">
      <w:start w:val="1"/>
      <w:numFmt w:val="decimal"/>
      <w:lvlText w:val="%1.%2."/>
      <w:lvlJc w:val="left"/>
      <w:pPr>
        <w:ind w:left="92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0343B76"/>
    <w:multiLevelType w:val="multilevel"/>
    <w:tmpl w:val="98F46648"/>
    <w:lvl w:ilvl="0">
      <w:start w:val="1"/>
      <w:numFmt w:val="decimal"/>
      <w:lvlText w:val="%1."/>
      <w:lvlJc w:val="left"/>
      <w:pPr>
        <w:ind w:left="720" w:hanging="360"/>
      </w:pPr>
      <w:rPr>
        <w:rFonts w:hint="default"/>
      </w:rPr>
    </w:lvl>
    <w:lvl w:ilvl="1">
      <w:start w:val="1"/>
      <w:numFmt w:val="decimal"/>
      <w:lvlText w:val="5.%2"/>
      <w:lvlJc w:val="left"/>
      <w:pPr>
        <w:ind w:left="780" w:hanging="4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3" w15:restartNumberingAfterBreak="0">
    <w:nsid w:val="408D1C0A"/>
    <w:multiLevelType w:val="hybridMultilevel"/>
    <w:tmpl w:val="E43C70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427261EC"/>
    <w:multiLevelType w:val="multilevel"/>
    <w:tmpl w:val="FA8C5A2E"/>
    <w:lvl w:ilvl="0">
      <w:start w:val="8"/>
      <w:numFmt w:val="upperRoman"/>
      <w:lvlText w:val="%1."/>
      <w:lvlJc w:val="left"/>
      <w:pPr>
        <w:ind w:left="1080" w:hanging="720"/>
      </w:pPr>
      <w:rPr>
        <w:rFonts w:hint="default"/>
      </w:rPr>
    </w:lvl>
    <w:lvl w:ilvl="1">
      <w:start w:val="1"/>
      <w:numFmt w:val="decimal"/>
      <w:isLgl/>
      <w:lvlText w:val="%1.%2."/>
      <w:lvlJc w:val="left"/>
      <w:pPr>
        <w:ind w:left="1070" w:hanging="360"/>
      </w:pPr>
      <w:rPr>
        <w:rFonts w:hint="default"/>
      </w:rPr>
    </w:lvl>
    <w:lvl w:ilvl="2">
      <w:start w:val="1"/>
      <w:numFmt w:val="decimal"/>
      <w:isLgl/>
      <w:lvlText w:val="%1.%2.%3."/>
      <w:lvlJc w:val="left"/>
      <w:pPr>
        <w:ind w:left="1496" w:hanging="720"/>
      </w:pPr>
      <w:rPr>
        <w:rFonts w:hint="default"/>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15" w15:restartNumberingAfterBreak="0">
    <w:nsid w:val="49D5294B"/>
    <w:multiLevelType w:val="multilevel"/>
    <w:tmpl w:val="5E0C4642"/>
    <w:lvl w:ilvl="0">
      <w:start w:val="5"/>
      <w:numFmt w:val="upperRoman"/>
      <w:lvlText w:val="%1."/>
      <w:lvlJc w:val="left"/>
      <w:pPr>
        <w:ind w:left="1080" w:hanging="720"/>
      </w:pPr>
      <w:rPr>
        <w:rFonts w:hint="default"/>
      </w:rPr>
    </w:lvl>
    <w:lvl w:ilvl="1">
      <w:start w:val="5"/>
      <w:numFmt w:val="decimal"/>
      <w:isLgl/>
      <w:lvlText w:val="%1.%2."/>
      <w:lvlJc w:val="left"/>
      <w:pPr>
        <w:ind w:left="900" w:hanging="540"/>
      </w:pPr>
      <w:rPr>
        <w:rFonts w:eastAsia="Calibri" w:hint="default"/>
        <w:color w:val="auto"/>
      </w:rPr>
    </w:lvl>
    <w:lvl w:ilvl="2">
      <w:start w:val="1"/>
      <w:numFmt w:val="decimal"/>
      <w:isLgl/>
      <w:lvlText w:val="%1.%2.%3."/>
      <w:lvlJc w:val="left"/>
      <w:pPr>
        <w:ind w:left="1080" w:hanging="720"/>
      </w:pPr>
      <w:rPr>
        <w:rFonts w:eastAsia="Calibri" w:hint="default"/>
        <w:color w:val="auto"/>
      </w:rPr>
    </w:lvl>
    <w:lvl w:ilvl="3">
      <w:start w:val="1"/>
      <w:numFmt w:val="decimal"/>
      <w:isLgl/>
      <w:lvlText w:val="%1.%2.%3.%4."/>
      <w:lvlJc w:val="left"/>
      <w:pPr>
        <w:ind w:left="1080" w:hanging="720"/>
      </w:pPr>
      <w:rPr>
        <w:rFonts w:eastAsia="Calibri" w:hint="default"/>
        <w:color w:val="auto"/>
      </w:rPr>
    </w:lvl>
    <w:lvl w:ilvl="4">
      <w:start w:val="1"/>
      <w:numFmt w:val="decimal"/>
      <w:isLgl/>
      <w:lvlText w:val="%1.%2.%3.%4.%5."/>
      <w:lvlJc w:val="left"/>
      <w:pPr>
        <w:ind w:left="1440" w:hanging="1080"/>
      </w:pPr>
      <w:rPr>
        <w:rFonts w:eastAsia="Calibri" w:hint="default"/>
        <w:color w:val="auto"/>
      </w:rPr>
    </w:lvl>
    <w:lvl w:ilvl="5">
      <w:start w:val="1"/>
      <w:numFmt w:val="decimal"/>
      <w:isLgl/>
      <w:lvlText w:val="%1.%2.%3.%4.%5.%6."/>
      <w:lvlJc w:val="left"/>
      <w:pPr>
        <w:ind w:left="1440" w:hanging="1080"/>
      </w:pPr>
      <w:rPr>
        <w:rFonts w:eastAsia="Calibri" w:hint="default"/>
        <w:color w:val="auto"/>
      </w:rPr>
    </w:lvl>
    <w:lvl w:ilvl="6">
      <w:start w:val="1"/>
      <w:numFmt w:val="decimal"/>
      <w:isLgl/>
      <w:lvlText w:val="%1.%2.%3.%4.%5.%6.%7."/>
      <w:lvlJc w:val="left"/>
      <w:pPr>
        <w:ind w:left="1800" w:hanging="1440"/>
      </w:pPr>
      <w:rPr>
        <w:rFonts w:eastAsia="Calibri" w:hint="default"/>
        <w:color w:val="auto"/>
      </w:rPr>
    </w:lvl>
    <w:lvl w:ilvl="7">
      <w:start w:val="1"/>
      <w:numFmt w:val="decimal"/>
      <w:isLgl/>
      <w:lvlText w:val="%1.%2.%3.%4.%5.%6.%7.%8."/>
      <w:lvlJc w:val="left"/>
      <w:pPr>
        <w:ind w:left="1800" w:hanging="1440"/>
      </w:pPr>
      <w:rPr>
        <w:rFonts w:eastAsia="Calibri" w:hint="default"/>
        <w:color w:val="auto"/>
      </w:rPr>
    </w:lvl>
    <w:lvl w:ilvl="8">
      <w:start w:val="1"/>
      <w:numFmt w:val="decimal"/>
      <w:isLgl/>
      <w:lvlText w:val="%1.%2.%3.%4.%5.%6.%7.%8.%9."/>
      <w:lvlJc w:val="left"/>
      <w:pPr>
        <w:ind w:left="2160" w:hanging="1800"/>
      </w:pPr>
      <w:rPr>
        <w:rFonts w:eastAsia="Calibri" w:hint="default"/>
        <w:color w:val="auto"/>
      </w:rPr>
    </w:lvl>
  </w:abstractNum>
  <w:abstractNum w:abstractNumId="16" w15:restartNumberingAfterBreak="0">
    <w:nsid w:val="53DE2A53"/>
    <w:multiLevelType w:val="hybridMultilevel"/>
    <w:tmpl w:val="3048AC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3F36A40"/>
    <w:multiLevelType w:val="hybridMultilevel"/>
    <w:tmpl w:val="C922BA22"/>
    <w:lvl w:ilvl="0" w:tplc="B9A0D4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61116E6"/>
    <w:multiLevelType w:val="hybridMultilevel"/>
    <w:tmpl w:val="5ABC35F4"/>
    <w:lvl w:ilvl="0" w:tplc="B9A0D470">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5BB16E86"/>
    <w:multiLevelType w:val="hybridMultilevel"/>
    <w:tmpl w:val="12325680"/>
    <w:lvl w:ilvl="0" w:tplc="25CEC326">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0" w15:restartNumberingAfterBreak="0">
    <w:nsid w:val="5D6F3C0A"/>
    <w:multiLevelType w:val="multilevel"/>
    <w:tmpl w:val="3026B16E"/>
    <w:lvl w:ilvl="0">
      <w:start w:val="12"/>
      <w:numFmt w:val="decimal"/>
      <w:lvlText w:val="%1."/>
      <w:lvlJc w:val="left"/>
      <w:pPr>
        <w:ind w:left="480" w:hanging="480"/>
      </w:pPr>
      <w:rPr>
        <w:rFonts w:hint="default"/>
      </w:rPr>
    </w:lvl>
    <w:lvl w:ilvl="1">
      <w:start w:val="1"/>
      <w:numFmt w:val="decimal"/>
      <w:lvlText w:val="%1.%2."/>
      <w:lvlJc w:val="left"/>
      <w:pPr>
        <w:ind w:left="1484" w:hanging="480"/>
      </w:pPr>
      <w:rPr>
        <w:rFonts w:hint="default"/>
      </w:rPr>
    </w:lvl>
    <w:lvl w:ilvl="2">
      <w:start w:val="1"/>
      <w:numFmt w:val="decimal"/>
      <w:lvlText w:val="%1.%2.%3."/>
      <w:lvlJc w:val="left"/>
      <w:pPr>
        <w:ind w:left="2728" w:hanging="720"/>
      </w:pPr>
      <w:rPr>
        <w:rFonts w:hint="default"/>
      </w:rPr>
    </w:lvl>
    <w:lvl w:ilvl="3">
      <w:start w:val="1"/>
      <w:numFmt w:val="decimal"/>
      <w:lvlText w:val="%1.%2.%3.%4."/>
      <w:lvlJc w:val="left"/>
      <w:pPr>
        <w:ind w:left="3732" w:hanging="720"/>
      </w:pPr>
      <w:rPr>
        <w:rFonts w:hint="default"/>
      </w:rPr>
    </w:lvl>
    <w:lvl w:ilvl="4">
      <w:start w:val="1"/>
      <w:numFmt w:val="decimal"/>
      <w:lvlText w:val="%1.%2.%3.%4.%5."/>
      <w:lvlJc w:val="left"/>
      <w:pPr>
        <w:ind w:left="5096" w:hanging="1080"/>
      </w:pPr>
      <w:rPr>
        <w:rFonts w:hint="default"/>
      </w:rPr>
    </w:lvl>
    <w:lvl w:ilvl="5">
      <w:start w:val="1"/>
      <w:numFmt w:val="decimal"/>
      <w:lvlText w:val="%1.%2.%3.%4.%5.%6."/>
      <w:lvlJc w:val="left"/>
      <w:pPr>
        <w:ind w:left="6100" w:hanging="1080"/>
      </w:pPr>
      <w:rPr>
        <w:rFonts w:hint="default"/>
      </w:rPr>
    </w:lvl>
    <w:lvl w:ilvl="6">
      <w:start w:val="1"/>
      <w:numFmt w:val="decimal"/>
      <w:lvlText w:val="%1.%2.%3.%4.%5.%6.%7."/>
      <w:lvlJc w:val="left"/>
      <w:pPr>
        <w:ind w:left="7464" w:hanging="1440"/>
      </w:pPr>
      <w:rPr>
        <w:rFonts w:hint="default"/>
      </w:rPr>
    </w:lvl>
    <w:lvl w:ilvl="7">
      <w:start w:val="1"/>
      <w:numFmt w:val="decimal"/>
      <w:lvlText w:val="%1.%2.%3.%4.%5.%6.%7.%8."/>
      <w:lvlJc w:val="left"/>
      <w:pPr>
        <w:ind w:left="8468" w:hanging="1440"/>
      </w:pPr>
      <w:rPr>
        <w:rFonts w:hint="default"/>
      </w:rPr>
    </w:lvl>
    <w:lvl w:ilvl="8">
      <w:start w:val="1"/>
      <w:numFmt w:val="decimal"/>
      <w:lvlText w:val="%1.%2.%3.%4.%5.%6.%7.%8.%9."/>
      <w:lvlJc w:val="left"/>
      <w:pPr>
        <w:ind w:left="9832" w:hanging="1800"/>
      </w:pPr>
      <w:rPr>
        <w:rFonts w:hint="default"/>
      </w:rPr>
    </w:lvl>
  </w:abstractNum>
  <w:abstractNum w:abstractNumId="21" w15:restartNumberingAfterBreak="0">
    <w:nsid w:val="5F8B158C"/>
    <w:multiLevelType w:val="multilevel"/>
    <w:tmpl w:val="B5ACFB9E"/>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2" w15:restartNumberingAfterBreak="0">
    <w:nsid w:val="62A22A92"/>
    <w:multiLevelType w:val="multilevel"/>
    <w:tmpl w:val="B966EF32"/>
    <w:lvl w:ilvl="0">
      <w:start w:val="14"/>
      <w:numFmt w:val="decimal"/>
      <w:lvlText w:val="%1."/>
      <w:lvlJc w:val="left"/>
      <w:pPr>
        <w:ind w:left="480" w:hanging="480"/>
      </w:pPr>
      <w:rPr>
        <w:rFonts w:hint="default"/>
      </w:rPr>
    </w:lvl>
    <w:lvl w:ilvl="1">
      <w:start w:val="1"/>
      <w:numFmt w:val="decimal"/>
      <w:lvlText w:val="%1.%2."/>
      <w:lvlJc w:val="left"/>
      <w:pPr>
        <w:ind w:left="1189" w:hanging="48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3" w15:restartNumberingAfterBreak="0">
    <w:nsid w:val="66FA61D7"/>
    <w:multiLevelType w:val="multilevel"/>
    <w:tmpl w:val="97B439AC"/>
    <w:lvl w:ilvl="0">
      <w:start w:val="5"/>
      <w:numFmt w:val="decimal"/>
      <w:lvlText w:val="%1."/>
      <w:lvlJc w:val="left"/>
      <w:pPr>
        <w:ind w:left="1353" w:hanging="359"/>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4" w15:restartNumberingAfterBreak="0">
    <w:nsid w:val="69035937"/>
    <w:multiLevelType w:val="multilevel"/>
    <w:tmpl w:val="D90C5608"/>
    <w:lvl w:ilvl="0">
      <w:start w:val="2"/>
      <w:numFmt w:val="decimal"/>
      <w:lvlText w:val="%1."/>
      <w:lvlJc w:val="left"/>
      <w:pPr>
        <w:ind w:left="540" w:hanging="540"/>
      </w:pPr>
      <w:rPr>
        <w:rFonts w:hint="default"/>
      </w:rPr>
    </w:lvl>
    <w:lvl w:ilvl="1">
      <w:start w:val="3"/>
      <w:numFmt w:val="decimal"/>
      <w:lvlText w:val="%1.%2."/>
      <w:lvlJc w:val="left"/>
      <w:pPr>
        <w:ind w:left="894" w:hanging="540"/>
      </w:pPr>
      <w:rPr>
        <w:rFonts w:hint="default"/>
      </w:rPr>
    </w:lvl>
    <w:lvl w:ilvl="2">
      <w:start w:val="9"/>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5" w15:restartNumberingAfterBreak="0">
    <w:nsid w:val="72E33849"/>
    <w:multiLevelType w:val="multilevel"/>
    <w:tmpl w:val="0B82FBC0"/>
    <w:lvl w:ilvl="0">
      <w:start w:val="1"/>
      <w:numFmt w:val="decimal"/>
      <w:lvlText w:val="%1."/>
      <w:lvlJc w:val="left"/>
      <w:pPr>
        <w:ind w:left="720" w:hanging="360"/>
      </w:pPr>
      <w:rPr>
        <w:rFonts w:hint="default"/>
      </w:rPr>
    </w:lvl>
    <w:lvl w:ilvl="1">
      <w:start w:val="1"/>
      <w:numFmt w:val="decimal"/>
      <w:lvlText w:val="5.%2"/>
      <w:lvlJc w:val="left"/>
      <w:pPr>
        <w:ind w:left="780" w:hanging="420"/>
      </w:pPr>
      <w:rPr>
        <w:rFonts w:hint="default"/>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080" w:hanging="72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440" w:hanging="108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1800" w:hanging="144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26" w15:restartNumberingAfterBreak="0">
    <w:nsid w:val="73D87059"/>
    <w:multiLevelType w:val="hybridMultilevel"/>
    <w:tmpl w:val="9A1A59CC"/>
    <w:lvl w:ilvl="0" w:tplc="7A4C1640">
      <w:start w:val="4"/>
      <w:numFmt w:val="upperRoman"/>
      <w:lvlText w:val="%1."/>
      <w:lvlJc w:val="left"/>
      <w:pPr>
        <w:ind w:left="1080" w:hanging="720"/>
      </w:pPr>
      <w:rPr>
        <w:rFonts w:eastAsia="Times New Roman" w:hint="default"/>
        <w:b/>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62D5DF3"/>
    <w:multiLevelType w:val="multilevel"/>
    <w:tmpl w:val="14D6CA1E"/>
    <w:lvl w:ilvl="0">
      <w:start w:val="1"/>
      <w:numFmt w:val="decimal"/>
      <w:lvlText w:val="%1."/>
      <w:lvlJc w:val="left"/>
      <w:pPr>
        <w:ind w:left="720" w:hanging="360"/>
      </w:pPr>
      <w:rPr>
        <w:rFonts w:ascii="Times New Roman" w:eastAsia="Times New Roman" w:hAnsi="Times New Roman" w:cs="Times New Roman"/>
      </w:rPr>
    </w:lvl>
    <w:lvl w:ilvl="1">
      <w:start w:val="1"/>
      <w:numFmt w:val="decimal"/>
      <w:lvlText w:val="%1.%2."/>
      <w:lvlJc w:val="left"/>
      <w:pPr>
        <w:ind w:left="360" w:hanging="360"/>
      </w:pPr>
      <w:rPr>
        <w:rFonts w:ascii="Times New Roman" w:eastAsia="Times New Roman" w:hAnsi="Times New Roman" w:cs="Times New Roman"/>
        <w:b w:val="0"/>
        <w:color w:val="000000"/>
        <w:sz w:val="24"/>
        <w:szCs w:val="24"/>
      </w:r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8" w15:restartNumberingAfterBreak="0">
    <w:nsid w:val="76684F97"/>
    <w:multiLevelType w:val="multilevel"/>
    <w:tmpl w:val="F08A6EC4"/>
    <w:lvl w:ilvl="0">
      <w:start w:val="10"/>
      <w:numFmt w:val="decimal"/>
      <w:lvlText w:val="%1."/>
      <w:lvlJc w:val="left"/>
      <w:pPr>
        <w:ind w:left="480" w:hanging="480"/>
      </w:pPr>
      <w:rPr>
        <w:rFonts w:hint="default"/>
      </w:rPr>
    </w:lvl>
    <w:lvl w:ilvl="1">
      <w:start w:val="1"/>
      <w:numFmt w:val="decimal"/>
      <w:lvlText w:val="%1.%2."/>
      <w:lvlJc w:val="left"/>
      <w:pPr>
        <w:ind w:left="1190" w:hanging="480"/>
      </w:pPr>
      <w:rPr>
        <w:rFonts w:hint="default"/>
      </w:rPr>
    </w:lvl>
    <w:lvl w:ilvl="2">
      <w:start w:val="1"/>
      <w:numFmt w:val="decimal"/>
      <w:lvlText w:val="%1.%2.%3."/>
      <w:lvlJc w:val="left"/>
      <w:pPr>
        <w:ind w:left="2140" w:hanging="720"/>
      </w:pPr>
      <w:rPr>
        <w:rFonts w:hint="default"/>
      </w:rPr>
    </w:lvl>
    <w:lvl w:ilvl="3">
      <w:start w:val="1"/>
      <w:numFmt w:val="decimal"/>
      <w:lvlText w:val="%1.%2.%3.%4."/>
      <w:lvlJc w:val="left"/>
      <w:pPr>
        <w:ind w:left="2850" w:hanging="720"/>
      </w:pPr>
      <w:rPr>
        <w:rFonts w:hint="default"/>
      </w:rPr>
    </w:lvl>
    <w:lvl w:ilvl="4">
      <w:start w:val="1"/>
      <w:numFmt w:val="decimal"/>
      <w:lvlText w:val="%1.%2.%3.%4.%5."/>
      <w:lvlJc w:val="left"/>
      <w:pPr>
        <w:ind w:left="3920" w:hanging="1080"/>
      </w:pPr>
      <w:rPr>
        <w:rFonts w:hint="default"/>
      </w:rPr>
    </w:lvl>
    <w:lvl w:ilvl="5">
      <w:start w:val="1"/>
      <w:numFmt w:val="decimal"/>
      <w:lvlText w:val="%1.%2.%3.%4.%5.%6."/>
      <w:lvlJc w:val="left"/>
      <w:pPr>
        <w:ind w:left="4630" w:hanging="1080"/>
      </w:pPr>
      <w:rPr>
        <w:rFonts w:hint="default"/>
      </w:rPr>
    </w:lvl>
    <w:lvl w:ilvl="6">
      <w:start w:val="1"/>
      <w:numFmt w:val="decimal"/>
      <w:lvlText w:val="%1.%2.%3.%4.%5.%6.%7."/>
      <w:lvlJc w:val="left"/>
      <w:pPr>
        <w:ind w:left="5700" w:hanging="1440"/>
      </w:pPr>
      <w:rPr>
        <w:rFonts w:hint="default"/>
      </w:rPr>
    </w:lvl>
    <w:lvl w:ilvl="7">
      <w:start w:val="1"/>
      <w:numFmt w:val="decimal"/>
      <w:lvlText w:val="%1.%2.%3.%4.%5.%6.%7.%8."/>
      <w:lvlJc w:val="left"/>
      <w:pPr>
        <w:ind w:left="6410" w:hanging="1440"/>
      </w:pPr>
      <w:rPr>
        <w:rFonts w:hint="default"/>
      </w:rPr>
    </w:lvl>
    <w:lvl w:ilvl="8">
      <w:start w:val="1"/>
      <w:numFmt w:val="decimal"/>
      <w:lvlText w:val="%1.%2.%3.%4.%5.%6.%7.%8.%9."/>
      <w:lvlJc w:val="left"/>
      <w:pPr>
        <w:ind w:left="7480" w:hanging="1800"/>
      </w:pPr>
      <w:rPr>
        <w:rFonts w:hint="default"/>
      </w:rPr>
    </w:lvl>
  </w:abstractNum>
  <w:num w:numId="1">
    <w:abstractNumId w:val="1"/>
  </w:num>
  <w:num w:numId="2">
    <w:abstractNumId w:val="23"/>
  </w:num>
  <w:num w:numId="3">
    <w:abstractNumId w:val="27"/>
  </w:num>
  <w:num w:numId="4">
    <w:abstractNumId w:val="17"/>
  </w:num>
  <w:num w:numId="5">
    <w:abstractNumId w:val="18"/>
  </w:num>
  <w:num w:numId="6">
    <w:abstractNumId w:val="3"/>
  </w:num>
  <w:num w:numId="7">
    <w:abstractNumId w:val="4"/>
  </w:num>
  <w:num w:numId="8">
    <w:abstractNumId w:val="13"/>
  </w:num>
  <w:num w:numId="9">
    <w:abstractNumId w:val="21"/>
  </w:num>
  <w:num w:numId="10">
    <w:abstractNumId w:val="15"/>
  </w:num>
  <w:num w:numId="11">
    <w:abstractNumId w:val="26"/>
  </w:num>
  <w:num w:numId="12">
    <w:abstractNumId w:val="8"/>
  </w:num>
  <w:num w:numId="13">
    <w:abstractNumId w:val="9"/>
  </w:num>
  <w:num w:numId="14">
    <w:abstractNumId w:val="25"/>
  </w:num>
  <w:num w:numId="15">
    <w:abstractNumId w:val="12"/>
  </w:num>
  <w:num w:numId="16">
    <w:abstractNumId w:val="6"/>
  </w:num>
  <w:num w:numId="17">
    <w:abstractNumId w:val="11"/>
  </w:num>
  <w:num w:numId="18">
    <w:abstractNumId w:val="14"/>
  </w:num>
  <w:num w:numId="19">
    <w:abstractNumId w:val="2"/>
  </w:num>
  <w:num w:numId="20">
    <w:abstractNumId w:val="28"/>
  </w:num>
  <w:num w:numId="21">
    <w:abstractNumId w:val="10"/>
  </w:num>
  <w:num w:numId="22">
    <w:abstractNumId w:val="20"/>
  </w:num>
  <w:num w:numId="23">
    <w:abstractNumId w:val="5"/>
  </w:num>
  <w:num w:numId="24">
    <w:abstractNumId w:val="22"/>
  </w:num>
  <w:num w:numId="25">
    <w:abstractNumId w:val="7"/>
  </w:num>
  <w:num w:numId="26">
    <w:abstractNumId w:val="19"/>
  </w:num>
  <w:num w:numId="27">
    <w:abstractNumId w:val="16"/>
  </w:num>
  <w:num w:numId="28">
    <w:abstractNumId w:val="24"/>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2BCA"/>
    <w:rsid w:val="00006BC0"/>
    <w:rsid w:val="00015BDE"/>
    <w:rsid w:val="00087661"/>
    <w:rsid w:val="00097B1A"/>
    <w:rsid w:val="000A0B25"/>
    <w:rsid w:val="000D05DC"/>
    <w:rsid w:val="000D0DAB"/>
    <w:rsid w:val="000F1109"/>
    <w:rsid w:val="000F62C6"/>
    <w:rsid w:val="001046CC"/>
    <w:rsid w:val="001343FB"/>
    <w:rsid w:val="001403CA"/>
    <w:rsid w:val="00162365"/>
    <w:rsid w:val="001C15AB"/>
    <w:rsid w:val="001E004B"/>
    <w:rsid w:val="00260358"/>
    <w:rsid w:val="00261A5F"/>
    <w:rsid w:val="00274D5C"/>
    <w:rsid w:val="0028645E"/>
    <w:rsid w:val="002870F2"/>
    <w:rsid w:val="002A7182"/>
    <w:rsid w:val="002D311D"/>
    <w:rsid w:val="00310296"/>
    <w:rsid w:val="0032738C"/>
    <w:rsid w:val="00330CDC"/>
    <w:rsid w:val="00334C7D"/>
    <w:rsid w:val="00336FB4"/>
    <w:rsid w:val="00371F46"/>
    <w:rsid w:val="00372EB7"/>
    <w:rsid w:val="00380079"/>
    <w:rsid w:val="00382D5B"/>
    <w:rsid w:val="00390436"/>
    <w:rsid w:val="00394972"/>
    <w:rsid w:val="003A0294"/>
    <w:rsid w:val="003B3689"/>
    <w:rsid w:val="003B5584"/>
    <w:rsid w:val="003B59AF"/>
    <w:rsid w:val="003D4C9B"/>
    <w:rsid w:val="003E5A82"/>
    <w:rsid w:val="003F4D6D"/>
    <w:rsid w:val="003F7DC1"/>
    <w:rsid w:val="0043537D"/>
    <w:rsid w:val="00446B5D"/>
    <w:rsid w:val="004673F7"/>
    <w:rsid w:val="004757B0"/>
    <w:rsid w:val="004864E9"/>
    <w:rsid w:val="004C1232"/>
    <w:rsid w:val="0054125C"/>
    <w:rsid w:val="005C1B6C"/>
    <w:rsid w:val="005C60AD"/>
    <w:rsid w:val="005D3985"/>
    <w:rsid w:val="005E0E3F"/>
    <w:rsid w:val="00605A76"/>
    <w:rsid w:val="00610E72"/>
    <w:rsid w:val="00627425"/>
    <w:rsid w:val="00637CAD"/>
    <w:rsid w:val="0068061D"/>
    <w:rsid w:val="006840E7"/>
    <w:rsid w:val="006A156B"/>
    <w:rsid w:val="006A56E2"/>
    <w:rsid w:val="006C5CEC"/>
    <w:rsid w:val="006E4B7A"/>
    <w:rsid w:val="0070498E"/>
    <w:rsid w:val="00725905"/>
    <w:rsid w:val="00737320"/>
    <w:rsid w:val="00737EC7"/>
    <w:rsid w:val="00743AC3"/>
    <w:rsid w:val="00755451"/>
    <w:rsid w:val="007628EE"/>
    <w:rsid w:val="00772C47"/>
    <w:rsid w:val="007735E5"/>
    <w:rsid w:val="007848F2"/>
    <w:rsid w:val="0079654C"/>
    <w:rsid w:val="007C3C41"/>
    <w:rsid w:val="00806590"/>
    <w:rsid w:val="008269E8"/>
    <w:rsid w:val="008409CF"/>
    <w:rsid w:val="008502EB"/>
    <w:rsid w:val="0089732A"/>
    <w:rsid w:val="008D4343"/>
    <w:rsid w:val="008F244F"/>
    <w:rsid w:val="008F3C55"/>
    <w:rsid w:val="00916E62"/>
    <w:rsid w:val="009472A3"/>
    <w:rsid w:val="009B4361"/>
    <w:rsid w:val="009F1F5C"/>
    <w:rsid w:val="00A2571A"/>
    <w:rsid w:val="00A50271"/>
    <w:rsid w:val="00A5215A"/>
    <w:rsid w:val="00A76D9C"/>
    <w:rsid w:val="00A966B2"/>
    <w:rsid w:val="00AB2FD2"/>
    <w:rsid w:val="00AC1078"/>
    <w:rsid w:val="00AC3523"/>
    <w:rsid w:val="00AD71D9"/>
    <w:rsid w:val="00AF53CF"/>
    <w:rsid w:val="00B367D7"/>
    <w:rsid w:val="00B43C9E"/>
    <w:rsid w:val="00B8101E"/>
    <w:rsid w:val="00BD79B0"/>
    <w:rsid w:val="00BF657D"/>
    <w:rsid w:val="00C27A1F"/>
    <w:rsid w:val="00C3154A"/>
    <w:rsid w:val="00C40ACC"/>
    <w:rsid w:val="00C6242C"/>
    <w:rsid w:val="00C75B1B"/>
    <w:rsid w:val="00C9429D"/>
    <w:rsid w:val="00C960EB"/>
    <w:rsid w:val="00CA20CE"/>
    <w:rsid w:val="00CB5EE3"/>
    <w:rsid w:val="00CF29BA"/>
    <w:rsid w:val="00D42ECB"/>
    <w:rsid w:val="00D51B78"/>
    <w:rsid w:val="00D53A52"/>
    <w:rsid w:val="00D60737"/>
    <w:rsid w:val="00D912E3"/>
    <w:rsid w:val="00DA3A72"/>
    <w:rsid w:val="00DC0AAF"/>
    <w:rsid w:val="00DC697F"/>
    <w:rsid w:val="00DE7302"/>
    <w:rsid w:val="00E03E53"/>
    <w:rsid w:val="00E20830"/>
    <w:rsid w:val="00E3334C"/>
    <w:rsid w:val="00E42BCA"/>
    <w:rsid w:val="00E735EC"/>
    <w:rsid w:val="00E74BAA"/>
    <w:rsid w:val="00E813A6"/>
    <w:rsid w:val="00E916C8"/>
    <w:rsid w:val="00E91C9A"/>
    <w:rsid w:val="00E963CB"/>
    <w:rsid w:val="00ED37BE"/>
    <w:rsid w:val="00ED5CA7"/>
    <w:rsid w:val="00F974FD"/>
    <w:rsid w:val="00FC6374"/>
    <w:rsid w:val="00FD30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398181"/>
  <w15:chartTrackingRefBased/>
  <w15:docId w15:val="{2DCC365E-FFBD-4418-80F1-2806D7C00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F657D"/>
    <w:pPr>
      <w:spacing w:after="0" w:line="240" w:lineRule="auto"/>
    </w:pPr>
    <w:rPr>
      <w:rFonts w:ascii="Times New Roman" w:eastAsia="Times New Roman" w:hAnsi="Times New Roman" w:cs="Times New Roman"/>
      <w:sz w:val="24"/>
      <w:szCs w:val="24"/>
      <w:lang w:eastAsia="ru-RU"/>
    </w:rPr>
  </w:style>
  <w:style w:type="paragraph" w:styleId="2">
    <w:name w:val="heading 2"/>
    <w:basedOn w:val="a"/>
    <w:next w:val="a"/>
    <w:link w:val="20"/>
    <w:uiPriority w:val="9"/>
    <w:semiHidden/>
    <w:unhideWhenUsed/>
    <w:qFormat/>
    <w:rsid w:val="0070498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link w:val="30"/>
    <w:uiPriority w:val="9"/>
    <w:qFormat/>
    <w:rsid w:val="008502EB"/>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List Paragraph,Подпись рисунка,Маркированный список_уровень1,ПАРАГРАФ,Второй абзац списка,Num Bullet 1,Bullet Number,Индексы,Заголовок1,Paragraphe de liste1,lp1,ТЗ список,Абзац списка литеральный"/>
    <w:basedOn w:val="a"/>
    <w:link w:val="a4"/>
    <w:uiPriority w:val="34"/>
    <w:qFormat/>
    <w:rsid w:val="00BF657D"/>
    <w:pPr>
      <w:ind w:left="720"/>
      <w:contextualSpacing/>
    </w:pPr>
  </w:style>
  <w:style w:type="character" w:customStyle="1" w:styleId="a4">
    <w:name w:val="Абзац списка Знак"/>
    <w:aliases w:val="Bullet List Знак,FooterText Знак,numbered Знак,List Paragraph Знак,Подпись рисунка Знак,Маркированный список_уровень1 Знак,ПАРАГРАФ Знак,Второй абзац списка Знак,Num Bullet 1 Знак,Bullet Number Знак,Индексы Знак,Заголовок1 Знак"/>
    <w:link w:val="a3"/>
    <w:uiPriority w:val="34"/>
    <w:qFormat/>
    <w:locked/>
    <w:rsid w:val="00BF657D"/>
    <w:rPr>
      <w:rFonts w:ascii="Times New Roman" w:eastAsia="Times New Roman" w:hAnsi="Times New Roman" w:cs="Times New Roman"/>
      <w:sz w:val="24"/>
      <w:szCs w:val="24"/>
      <w:lang w:eastAsia="ru-RU"/>
    </w:rPr>
  </w:style>
  <w:style w:type="paragraph" w:styleId="a5">
    <w:name w:val="No Spacing"/>
    <w:link w:val="a6"/>
    <w:uiPriority w:val="1"/>
    <w:qFormat/>
    <w:rsid w:val="00C6242C"/>
    <w:pPr>
      <w:spacing w:after="0" w:line="240" w:lineRule="auto"/>
      <w:jc w:val="both"/>
    </w:pPr>
    <w:rPr>
      <w:rFonts w:ascii="Times New Roman" w:eastAsia="Times New Roman" w:hAnsi="Times New Roman" w:cs="Times New Roman"/>
      <w:sz w:val="24"/>
      <w:szCs w:val="24"/>
      <w:lang w:eastAsia="ru-RU"/>
    </w:rPr>
  </w:style>
  <w:style w:type="character" w:customStyle="1" w:styleId="a6">
    <w:name w:val="Без интервала Знак"/>
    <w:link w:val="a5"/>
    <w:uiPriority w:val="1"/>
    <w:locked/>
    <w:rsid w:val="00C6242C"/>
    <w:rPr>
      <w:rFonts w:ascii="Times New Roman" w:eastAsia="Times New Roman" w:hAnsi="Times New Roman" w:cs="Times New Roman"/>
      <w:sz w:val="24"/>
      <w:szCs w:val="24"/>
      <w:lang w:eastAsia="ru-RU"/>
    </w:rPr>
  </w:style>
  <w:style w:type="paragraph" w:styleId="a7">
    <w:name w:val="Body Text Indent"/>
    <w:aliases w:val="текст"/>
    <w:basedOn w:val="a"/>
    <w:link w:val="a8"/>
    <w:rsid w:val="001E004B"/>
    <w:pPr>
      <w:numPr>
        <w:ilvl w:val="2"/>
      </w:numPr>
      <w:tabs>
        <w:tab w:val="num" w:pos="0"/>
        <w:tab w:val="num" w:pos="1080"/>
      </w:tabs>
      <w:ind w:firstLine="709"/>
      <w:jc w:val="both"/>
    </w:pPr>
    <w:rPr>
      <w:sz w:val="28"/>
      <w:szCs w:val="28"/>
    </w:rPr>
  </w:style>
  <w:style w:type="character" w:customStyle="1" w:styleId="a8">
    <w:name w:val="Основной текст с отступом Знак"/>
    <w:aliases w:val="текст Знак"/>
    <w:basedOn w:val="a0"/>
    <w:link w:val="a7"/>
    <w:rsid w:val="001E004B"/>
    <w:rPr>
      <w:rFonts w:ascii="Times New Roman" w:eastAsia="Times New Roman" w:hAnsi="Times New Roman" w:cs="Times New Roman"/>
      <w:sz w:val="28"/>
      <w:szCs w:val="28"/>
      <w:lang w:eastAsia="ru-RU"/>
    </w:rPr>
  </w:style>
  <w:style w:type="paragraph" w:styleId="a9">
    <w:name w:val="footnote text"/>
    <w:aliases w:val="Текст сноски Знак Знак, Знак4 Знак Знак,Текст сноски Знак1 Знак,Текст сноски Знак Знак Знак, Знак4 Знак Знак Знак2,Текст сноски Знак Знак1, Знак4 Знак Знак1, Знак4 Знак,Текст сноски Знак2,Знак4 Знак Знак,Знак4 Знак Знак1,З"/>
    <w:basedOn w:val="a"/>
    <w:link w:val="aa"/>
    <w:qFormat/>
    <w:rsid w:val="001E004B"/>
    <w:pPr>
      <w:spacing w:after="60"/>
      <w:jc w:val="both"/>
    </w:pPr>
    <w:rPr>
      <w:sz w:val="20"/>
      <w:szCs w:val="20"/>
    </w:rPr>
  </w:style>
  <w:style w:type="character" w:customStyle="1" w:styleId="aa">
    <w:name w:val="Текст сноски Знак"/>
    <w:aliases w:val="Текст сноски Знак Знак Знак1, Знак4 Знак Знак Знак,Текст сноски Знак1 Знак Знак,Текст сноски Знак Знак Знак Знак, Знак4 Знак Знак Знак2 Знак,Текст сноски Знак Знак1 Знак, Знак4 Знак Знак1 Знак, Знак4 Знак Знак2,Текст сноски Знак2 Знак"/>
    <w:basedOn w:val="a0"/>
    <w:link w:val="a9"/>
    <w:rsid w:val="001E004B"/>
    <w:rPr>
      <w:rFonts w:ascii="Times New Roman" w:eastAsia="Times New Roman" w:hAnsi="Times New Roman" w:cs="Times New Roman"/>
      <w:sz w:val="20"/>
      <w:szCs w:val="20"/>
      <w:lang w:eastAsia="ru-RU"/>
    </w:rPr>
  </w:style>
  <w:style w:type="character" w:styleId="ab">
    <w:name w:val="footnote reference"/>
    <w:rsid w:val="001E004B"/>
    <w:rPr>
      <w:vertAlign w:val="superscript"/>
    </w:rPr>
  </w:style>
  <w:style w:type="character" w:styleId="ac">
    <w:name w:val="Hyperlink"/>
    <w:uiPriority w:val="99"/>
    <w:rsid w:val="001E004B"/>
    <w:rPr>
      <w:rFonts w:cs="Times New Roman"/>
      <w:color w:val="0000FF"/>
      <w:u w:val="single"/>
    </w:rPr>
  </w:style>
  <w:style w:type="paragraph" w:styleId="ad">
    <w:name w:val="header"/>
    <w:aliases w:val="Верхний колонтитул1,Linie,header,Знак42,Colontitul_Top, Знак Знак Знак1"/>
    <w:basedOn w:val="a"/>
    <w:link w:val="ae"/>
    <w:uiPriority w:val="99"/>
    <w:qFormat/>
    <w:rsid w:val="00C3154A"/>
    <w:pPr>
      <w:widowControl w:val="0"/>
      <w:tabs>
        <w:tab w:val="center" w:pos="4677"/>
        <w:tab w:val="right" w:pos="9355"/>
      </w:tabs>
      <w:autoSpaceDE w:val="0"/>
      <w:autoSpaceDN w:val="0"/>
      <w:adjustRightInd w:val="0"/>
    </w:pPr>
    <w:rPr>
      <w:rFonts w:ascii="Arial" w:hAnsi="Arial"/>
      <w:sz w:val="18"/>
      <w:szCs w:val="18"/>
      <w:lang w:val="x-none" w:eastAsia="x-none"/>
    </w:rPr>
  </w:style>
  <w:style w:type="character" w:customStyle="1" w:styleId="ae">
    <w:name w:val="Верхний колонтитул Знак"/>
    <w:aliases w:val="Верхний колонтитул1 Знак,Linie Знак,header Знак,Знак42 Знак,Colontitul_Top Знак, Знак Знак Знак1 Знак"/>
    <w:basedOn w:val="a0"/>
    <w:link w:val="ad"/>
    <w:uiPriority w:val="99"/>
    <w:rsid w:val="00C3154A"/>
    <w:rPr>
      <w:rFonts w:ascii="Arial" w:eastAsia="Times New Roman" w:hAnsi="Arial" w:cs="Times New Roman"/>
      <w:sz w:val="18"/>
      <w:szCs w:val="18"/>
      <w:lang w:val="x-none" w:eastAsia="x-none"/>
    </w:rPr>
  </w:style>
  <w:style w:type="character" w:styleId="af">
    <w:name w:val="page number"/>
    <w:basedOn w:val="a0"/>
    <w:rsid w:val="00C3154A"/>
  </w:style>
  <w:style w:type="paragraph" w:styleId="af0">
    <w:name w:val="footer"/>
    <w:basedOn w:val="a"/>
    <w:link w:val="af1"/>
    <w:uiPriority w:val="99"/>
    <w:unhideWhenUsed/>
    <w:rsid w:val="00C3154A"/>
    <w:pPr>
      <w:tabs>
        <w:tab w:val="center" w:pos="4677"/>
        <w:tab w:val="right" w:pos="9355"/>
      </w:tabs>
    </w:pPr>
    <w:rPr>
      <w:rFonts w:asciiTheme="minorHAnsi" w:eastAsiaTheme="minorHAnsi" w:hAnsiTheme="minorHAnsi" w:cstheme="minorBidi"/>
      <w:sz w:val="22"/>
      <w:szCs w:val="22"/>
      <w:lang w:eastAsia="en-US"/>
    </w:rPr>
  </w:style>
  <w:style w:type="character" w:customStyle="1" w:styleId="af1">
    <w:name w:val="Нижний колонтитул Знак"/>
    <w:basedOn w:val="a0"/>
    <w:link w:val="af0"/>
    <w:uiPriority w:val="99"/>
    <w:rsid w:val="00C3154A"/>
  </w:style>
  <w:style w:type="character" w:customStyle="1" w:styleId="21">
    <w:name w:val="Основной текст (2)_"/>
    <w:basedOn w:val="a0"/>
    <w:link w:val="22"/>
    <w:locked/>
    <w:rsid w:val="00C3154A"/>
    <w:rPr>
      <w:shd w:val="clear" w:color="auto" w:fill="FFFFFF"/>
    </w:rPr>
  </w:style>
  <w:style w:type="paragraph" w:customStyle="1" w:styleId="22">
    <w:name w:val="Основной текст (2)"/>
    <w:basedOn w:val="a"/>
    <w:link w:val="21"/>
    <w:rsid w:val="00C3154A"/>
    <w:pPr>
      <w:widowControl w:val="0"/>
      <w:shd w:val="clear" w:color="auto" w:fill="FFFFFF"/>
      <w:spacing w:before="600" w:after="300" w:line="0" w:lineRule="atLeast"/>
      <w:jc w:val="both"/>
    </w:pPr>
    <w:rPr>
      <w:rFonts w:asciiTheme="minorHAnsi" w:eastAsiaTheme="minorHAnsi" w:hAnsiTheme="minorHAnsi" w:cstheme="minorBidi"/>
      <w:sz w:val="22"/>
      <w:szCs w:val="22"/>
      <w:lang w:eastAsia="en-US"/>
    </w:rPr>
  </w:style>
  <w:style w:type="paragraph" w:customStyle="1" w:styleId="ConsPlusNormal">
    <w:name w:val="ConsPlusNormal"/>
    <w:link w:val="ConsPlusNormal0"/>
    <w:qFormat/>
    <w:rsid w:val="00C3154A"/>
    <w:pPr>
      <w:suppressAutoHyphens/>
      <w:autoSpaceDE w:val="0"/>
      <w:spacing w:after="0" w:line="240" w:lineRule="auto"/>
      <w:ind w:firstLine="720"/>
    </w:pPr>
    <w:rPr>
      <w:rFonts w:ascii="Arial" w:eastAsia="Times New Roman" w:hAnsi="Arial" w:cs="Arial"/>
      <w:sz w:val="20"/>
      <w:szCs w:val="20"/>
      <w:lang w:eastAsia="ar-SA"/>
    </w:rPr>
  </w:style>
  <w:style w:type="paragraph" w:customStyle="1" w:styleId="BodyText1">
    <w:name w:val="Body Text1"/>
    <w:basedOn w:val="a"/>
    <w:uiPriority w:val="99"/>
    <w:rsid w:val="00C3154A"/>
    <w:pPr>
      <w:widowControl w:val="0"/>
      <w:suppressAutoHyphens/>
      <w:jc w:val="both"/>
    </w:pPr>
    <w:rPr>
      <w:szCs w:val="20"/>
      <w:lang w:eastAsia="ar-SA"/>
    </w:rPr>
  </w:style>
  <w:style w:type="character" w:customStyle="1" w:styleId="ConsPlusNormal0">
    <w:name w:val="ConsPlusNormal Знак"/>
    <w:link w:val="ConsPlusNormal"/>
    <w:locked/>
    <w:rsid w:val="00C3154A"/>
    <w:rPr>
      <w:rFonts w:ascii="Arial" w:eastAsia="Times New Roman" w:hAnsi="Arial" w:cs="Arial"/>
      <w:sz w:val="20"/>
      <w:szCs w:val="20"/>
      <w:lang w:eastAsia="ar-SA"/>
    </w:rPr>
  </w:style>
  <w:style w:type="table" w:customStyle="1" w:styleId="31">
    <w:name w:val="Сетка таблицы3"/>
    <w:basedOn w:val="a1"/>
    <w:next w:val="af2"/>
    <w:uiPriority w:val="59"/>
    <w:rsid w:val="00C31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2">
    <w:name w:val="Table Grid"/>
    <w:basedOn w:val="a1"/>
    <w:uiPriority w:val="39"/>
    <w:rsid w:val="00C315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3">
    <w:name w:val="Strong"/>
    <w:uiPriority w:val="22"/>
    <w:qFormat/>
    <w:rsid w:val="00E3334C"/>
    <w:rPr>
      <w:b/>
      <w:bCs/>
    </w:rPr>
  </w:style>
  <w:style w:type="character" w:styleId="HTML">
    <w:name w:val="HTML Code"/>
    <w:basedOn w:val="a0"/>
    <w:uiPriority w:val="99"/>
    <w:semiHidden/>
    <w:unhideWhenUsed/>
    <w:rsid w:val="00E916C8"/>
    <w:rPr>
      <w:rFonts w:ascii="Courier New" w:eastAsia="Times New Roman" w:hAnsi="Courier New" w:cs="Courier New"/>
      <w:sz w:val="20"/>
      <w:szCs w:val="20"/>
    </w:rPr>
  </w:style>
  <w:style w:type="character" w:customStyle="1" w:styleId="30">
    <w:name w:val="Заголовок 3 Знак"/>
    <w:basedOn w:val="a0"/>
    <w:link w:val="3"/>
    <w:uiPriority w:val="9"/>
    <w:rsid w:val="008502EB"/>
    <w:rPr>
      <w:rFonts w:ascii="Times New Roman" w:eastAsia="Times New Roman" w:hAnsi="Times New Roman" w:cs="Times New Roman"/>
      <w:b/>
      <w:bCs/>
      <w:sz w:val="27"/>
      <w:szCs w:val="27"/>
      <w:lang w:eastAsia="ru-RU"/>
    </w:rPr>
  </w:style>
  <w:style w:type="character" w:customStyle="1" w:styleId="20">
    <w:name w:val="Заголовок 2 Знак"/>
    <w:basedOn w:val="a0"/>
    <w:link w:val="2"/>
    <w:uiPriority w:val="9"/>
    <w:semiHidden/>
    <w:rsid w:val="0070498E"/>
    <w:rPr>
      <w:rFonts w:asciiTheme="majorHAnsi" w:eastAsiaTheme="majorEastAsia" w:hAnsiTheme="majorHAnsi" w:cstheme="majorBidi"/>
      <w:color w:val="2E74B5" w:themeColor="accent1" w:themeShade="BF"/>
      <w:sz w:val="26"/>
      <w:szCs w:val="26"/>
      <w:lang w:eastAsia="ru-RU"/>
    </w:rPr>
  </w:style>
  <w:style w:type="paragraph" w:styleId="af4">
    <w:name w:val="Balloon Text"/>
    <w:basedOn w:val="a"/>
    <w:link w:val="af5"/>
    <w:uiPriority w:val="99"/>
    <w:semiHidden/>
    <w:unhideWhenUsed/>
    <w:rsid w:val="00260358"/>
    <w:rPr>
      <w:rFonts w:ascii="Segoe UI" w:hAnsi="Segoe UI" w:cs="Segoe UI"/>
      <w:sz w:val="18"/>
      <w:szCs w:val="18"/>
    </w:rPr>
  </w:style>
  <w:style w:type="character" w:customStyle="1" w:styleId="af5">
    <w:name w:val="Текст выноски Знак"/>
    <w:basedOn w:val="a0"/>
    <w:link w:val="af4"/>
    <w:uiPriority w:val="99"/>
    <w:semiHidden/>
    <w:rsid w:val="00260358"/>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7344208">
      <w:bodyDiv w:val="1"/>
      <w:marLeft w:val="0"/>
      <w:marRight w:val="0"/>
      <w:marTop w:val="0"/>
      <w:marBottom w:val="0"/>
      <w:divBdr>
        <w:top w:val="none" w:sz="0" w:space="0" w:color="auto"/>
        <w:left w:val="none" w:sz="0" w:space="0" w:color="auto"/>
        <w:bottom w:val="none" w:sz="0" w:space="0" w:color="auto"/>
        <w:right w:val="none" w:sz="0" w:space="0" w:color="auto"/>
      </w:divBdr>
    </w:div>
    <w:div w:id="387800556">
      <w:bodyDiv w:val="1"/>
      <w:marLeft w:val="0"/>
      <w:marRight w:val="0"/>
      <w:marTop w:val="0"/>
      <w:marBottom w:val="0"/>
      <w:divBdr>
        <w:top w:val="none" w:sz="0" w:space="0" w:color="auto"/>
        <w:left w:val="none" w:sz="0" w:space="0" w:color="auto"/>
        <w:bottom w:val="none" w:sz="0" w:space="0" w:color="auto"/>
        <w:right w:val="none" w:sz="0" w:space="0" w:color="auto"/>
      </w:divBdr>
    </w:div>
    <w:div w:id="485165918">
      <w:bodyDiv w:val="1"/>
      <w:marLeft w:val="0"/>
      <w:marRight w:val="0"/>
      <w:marTop w:val="0"/>
      <w:marBottom w:val="0"/>
      <w:divBdr>
        <w:top w:val="none" w:sz="0" w:space="0" w:color="auto"/>
        <w:left w:val="none" w:sz="0" w:space="0" w:color="auto"/>
        <w:bottom w:val="none" w:sz="0" w:space="0" w:color="auto"/>
        <w:right w:val="none" w:sz="0" w:space="0" w:color="auto"/>
      </w:divBdr>
    </w:div>
    <w:div w:id="660624447">
      <w:bodyDiv w:val="1"/>
      <w:marLeft w:val="0"/>
      <w:marRight w:val="0"/>
      <w:marTop w:val="0"/>
      <w:marBottom w:val="0"/>
      <w:divBdr>
        <w:top w:val="none" w:sz="0" w:space="0" w:color="auto"/>
        <w:left w:val="none" w:sz="0" w:space="0" w:color="auto"/>
        <w:bottom w:val="none" w:sz="0" w:space="0" w:color="auto"/>
        <w:right w:val="none" w:sz="0" w:space="0" w:color="auto"/>
      </w:divBdr>
      <w:divsChild>
        <w:div w:id="2032142661">
          <w:marLeft w:val="0"/>
          <w:marRight w:val="0"/>
          <w:marTop w:val="0"/>
          <w:marBottom w:val="0"/>
          <w:divBdr>
            <w:top w:val="none" w:sz="0" w:space="0" w:color="auto"/>
            <w:left w:val="none" w:sz="0" w:space="0" w:color="auto"/>
            <w:bottom w:val="none" w:sz="0" w:space="0" w:color="auto"/>
            <w:right w:val="none" w:sz="0" w:space="0" w:color="auto"/>
          </w:divBdr>
        </w:div>
      </w:divsChild>
    </w:div>
    <w:div w:id="680205877">
      <w:bodyDiv w:val="1"/>
      <w:marLeft w:val="0"/>
      <w:marRight w:val="0"/>
      <w:marTop w:val="0"/>
      <w:marBottom w:val="0"/>
      <w:divBdr>
        <w:top w:val="none" w:sz="0" w:space="0" w:color="auto"/>
        <w:left w:val="none" w:sz="0" w:space="0" w:color="auto"/>
        <w:bottom w:val="none" w:sz="0" w:space="0" w:color="auto"/>
        <w:right w:val="none" w:sz="0" w:space="0" w:color="auto"/>
      </w:divBdr>
    </w:div>
    <w:div w:id="788747366">
      <w:bodyDiv w:val="1"/>
      <w:marLeft w:val="0"/>
      <w:marRight w:val="0"/>
      <w:marTop w:val="0"/>
      <w:marBottom w:val="0"/>
      <w:divBdr>
        <w:top w:val="none" w:sz="0" w:space="0" w:color="auto"/>
        <w:left w:val="none" w:sz="0" w:space="0" w:color="auto"/>
        <w:bottom w:val="none" w:sz="0" w:space="0" w:color="auto"/>
        <w:right w:val="none" w:sz="0" w:space="0" w:color="auto"/>
      </w:divBdr>
    </w:div>
    <w:div w:id="13687200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tore.gz-spb.ru/electronicshop/procedure/form/view/654097" TargetMode="Externa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yperlink" Target="mailto:info@krt.go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TotalTime>
  <Pages>19</Pages>
  <Words>7005</Words>
  <Characters>39930</Characters>
  <Application>Microsoft Office Word</Application>
  <DocSecurity>0</DocSecurity>
  <Lines>332</Lines>
  <Paragraphs>93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46842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Софиев Самир Забитович</dc:creator>
  <cp:keywords/>
  <dc:description/>
  <cp:lastModifiedBy>Бариева Алина Радиковна</cp:lastModifiedBy>
  <cp:revision>17</cp:revision>
  <cp:lastPrinted>2026-06-09T09:25:00Z</cp:lastPrinted>
  <dcterms:created xsi:type="dcterms:W3CDTF">2026-06-15T08:35:00Z</dcterms:created>
  <dcterms:modified xsi:type="dcterms:W3CDTF">2026-06-15T09:34:00Z</dcterms:modified>
</cp:coreProperties>
</file>