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4B84D" w14:textId="33CE2A89" w:rsidR="00C97416" w:rsidRPr="00AB06E6" w:rsidRDefault="00C97416" w:rsidP="00AB06E6">
      <w:pPr>
        <w:widowControl w:val="0"/>
        <w:spacing w:before="0" w:after="0" w:line="240" w:lineRule="auto"/>
        <w:ind w:firstLine="0"/>
        <w:jc w:val="center"/>
        <w:rPr>
          <w:rFonts w:eastAsiaTheme="minorHAnsi"/>
          <w:b/>
          <w:bCs/>
          <w:sz w:val="20"/>
          <w:szCs w:val="20"/>
          <w:lang w:eastAsia="en-US"/>
        </w:rPr>
      </w:pPr>
      <w:bookmarkStart w:id="0" w:name="_ref_1470974"/>
      <w:r w:rsidRPr="00AB06E6">
        <w:rPr>
          <w:rFonts w:eastAsiaTheme="minorHAnsi"/>
          <w:b/>
          <w:bCs/>
          <w:sz w:val="20"/>
          <w:szCs w:val="20"/>
          <w:lang w:eastAsia="en-US"/>
        </w:rPr>
        <w:t>Контракт № _____</w:t>
      </w:r>
    </w:p>
    <w:p w14:paraId="59DF154C" w14:textId="77777777" w:rsidR="00C97416" w:rsidRPr="00AB06E6" w:rsidRDefault="00C97416" w:rsidP="00AB06E6">
      <w:pPr>
        <w:widowControl w:val="0"/>
        <w:spacing w:before="0" w:after="0" w:line="240" w:lineRule="auto"/>
        <w:ind w:firstLine="0"/>
        <w:jc w:val="center"/>
        <w:rPr>
          <w:rFonts w:eastAsiaTheme="minorHAnsi"/>
          <w:sz w:val="20"/>
          <w:szCs w:val="20"/>
          <w:lang w:eastAsia="en-US"/>
        </w:rPr>
      </w:pPr>
      <w:r w:rsidRPr="00AB06E6">
        <w:rPr>
          <w:rFonts w:eastAsiaTheme="minorHAnsi"/>
          <w:sz w:val="20"/>
          <w:szCs w:val="20"/>
          <w:lang w:eastAsia="en-US"/>
        </w:rPr>
        <w:t>(Идентификационный код закупки № ______)</w:t>
      </w:r>
    </w:p>
    <w:p w14:paraId="5E40EEB5" w14:textId="77777777" w:rsidR="00C97416" w:rsidRPr="00AB06E6" w:rsidRDefault="00C97416" w:rsidP="00AB06E6">
      <w:pPr>
        <w:widowControl w:val="0"/>
        <w:shd w:val="clear" w:color="auto" w:fill="FFFFFF"/>
        <w:spacing w:before="0" w:after="0" w:line="240" w:lineRule="auto"/>
        <w:ind w:firstLine="0"/>
        <w:jc w:val="center"/>
        <w:rPr>
          <w:rFonts w:eastAsiaTheme="minorHAnsi"/>
          <w:b/>
          <w:bCs/>
          <w:sz w:val="20"/>
          <w:szCs w:val="20"/>
          <w:lang w:eastAsia="en-US"/>
        </w:rPr>
      </w:pPr>
    </w:p>
    <w:bookmarkEnd w:id="0"/>
    <w:p w14:paraId="4BBCD96E" w14:textId="751B390F" w:rsidR="000035ED" w:rsidRPr="00AB06E6" w:rsidRDefault="000035ED" w:rsidP="00AB06E6">
      <w:pPr>
        <w:widowControl w:val="0"/>
        <w:spacing w:before="0" w:after="0" w:line="240" w:lineRule="auto"/>
        <w:ind w:firstLine="0"/>
        <w:rPr>
          <w:rFonts w:eastAsia="Calibri"/>
          <w:bCs/>
          <w:sz w:val="20"/>
          <w:szCs w:val="20"/>
          <w:lang w:eastAsia="en-US"/>
        </w:rPr>
      </w:pPr>
      <w:r w:rsidRPr="00AB06E6">
        <w:rPr>
          <w:rFonts w:eastAsia="Calibri"/>
          <w:bCs/>
          <w:sz w:val="20"/>
          <w:szCs w:val="20"/>
          <w:lang w:eastAsia="en-US"/>
        </w:rPr>
        <w:t xml:space="preserve">Санкт-Петербург                                                                                                     </w:t>
      </w:r>
      <w:r w:rsidR="00FE169C" w:rsidRPr="00AB06E6">
        <w:rPr>
          <w:rFonts w:eastAsia="Calibri"/>
          <w:bCs/>
          <w:sz w:val="20"/>
          <w:szCs w:val="20"/>
          <w:lang w:eastAsia="en-US"/>
        </w:rPr>
        <w:t xml:space="preserve">               </w:t>
      </w:r>
      <w:r w:rsidR="008B2114" w:rsidRPr="00AB06E6">
        <w:rPr>
          <w:rFonts w:eastAsia="Calibri"/>
          <w:bCs/>
          <w:sz w:val="20"/>
          <w:szCs w:val="20"/>
          <w:lang w:eastAsia="en-US"/>
        </w:rPr>
        <w:t xml:space="preserve"> </w:t>
      </w:r>
      <w:r w:rsidR="008A5A68">
        <w:rPr>
          <w:rFonts w:eastAsia="Calibri"/>
          <w:bCs/>
          <w:sz w:val="20"/>
          <w:szCs w:val="20"/>
          <w:lang w:eastAsia="en-US"/>
        </w:rPr>
        <w:t xml:space="preserve">          </w:t>
      </w:r>
      <w:r w:rsidRPr="00AB06E6">
        <w:rPr>
          <w:rFonts w:eastAsia="Calibri"/>
          <w:bCs/>
          <w:sz w:val="20"/>
          <w:szCs w:val="20"/>
          <w:lang w:eastAsia="en-US"/>
        </w:rPr>
        <w:t xml:space="preserve">   </w:t>
      </w:r>
      <w:r w:rsidR="00617CCE">
        <w:rPr>
          <w:rFonts w:eastAsia="Calibri"/>
          <w:bCs/>
          <w:sz w:val="20"/>
          <w:szCs w:val="20"/>
          <w:lang w:eastAsia="en-US"/>
        </w:rPr>
        <w:t xml:space="preserve">                        </w:t>
      </w:r>
      <w:bookmarkStart w:id="1" w:name="_GoBack"/>
      <w:bookmarkEnd w:id="1"/>
      <w:r w:rsidRPr="00AB06E6">
        <w:rPr>
          <w:rFonts w:eastAsia="Calibri"/>
          <w:bCs/>
          <w:sz w:val="20"/>
          <w:szCs w:val="20"/>
          <w:lang w:eastAsia="en-US"/>
        </w:rPr>
        <w:t xml:space="preserve"> ________</w:t>
      </w:r>
      <w:proofErr w:type="gramStart"/>
      <w:r w:rsidRPr="00AB06E6">
        <w:rPr>
          <w:rFonts w:eastAsia="Calibri"/>
          <w:bCs/>
          <w:sz w:val="20"/>
          <w:szCs w:val="20"/>
          <w:lang w:eastAsia="en-US"/>
        </w:rPr>
        <w:t>_  г</w:t>
      </w:r>
      <w:r w:rsidR="00617CCE">
        <w:rPr>
          <w:rFonts w:eastAsia="Calibri"/>
          <w:bCs/>
          <w:sz w:val="20"/>
          <w:szCs w:val="20"/>
          <w:lang w:eastAsia="en-US"/>
        </w:rPr>
        <w:t>.</w:t>
      </w:r>
      <w:proofErr w:type="gramEnd"/>
    </w:p>
    <w:p w14:paraId="26EE2974" w14:textId="77777777" w:rsidR="000035ED" w:rsidRPr="00AB06E6" w:rsidRDefault="000035ED" w:rsidP="00AB06E6">
      <w:pPr>
        <w:widowControl w:val="0"/>
        <w:spacing w:before="0" w:after="0" w:line="240" w:lineRule="auto"/>
        <w:ind w:firstLine="0"/>
        <w:rPr>
          <w:rFonts w:eastAsia="Calibri"/>
          <w:sz w:val="20"/>
          <w:szCs w:val="20"/>
          <w:lang w:eastAsia="en-US"/>
        </w:rPr>
      </w:pPr>
    </w:p>
    <w:p w14:paraId="19B90E7A" w14:textId="77F081FD" w:rsidR="000035ED" w:rsidRPr="00AB06E6" w:rsidRDefault="008B2114" w:rsidP="00AB06E6">
      <w:pPr>
        <w:widowControl w:val="0"/>
        <w:autoSpaceDE w:val="0"/>
        <w:autoSpaceDN w:val="0"/>
        <w:spacing w:before="0" w:after="0" w:line="240" w:lineRule="auto"/>
        <w:ind w:firstLine="0"/>
        <w:rPr>
          <w:sz w:val="20"/>
          <w:szCs w:val="20"/>
        </w:rPr>
      </w:pPr>
      <w:r w:rsidRPr="00AB06E6">
        <w:rPr>
          <w:sz w:val="20"/>
          <w:szCs w:val="20"/>
        </w:rPr>
        <w:t xml:space="preserve">      </w:t>
      </w:r>
      <w:r w:rsidR="008F7BCB" w:rsidRPr="008F7BCB">
        <w:rPr>
          <w:sz w:val="20"/>
          <w:szCs w:val="20"/>
        </w:rPr>
        <w:t>Санкт-Петербургское государственное бюджетное учреждение «Подростково-молодежный центр «</w:t>
      </w:r>
      <w:proofErr w:type="spellStart"/>
      <w:r w:rsidR="008F7BCB" w:rsidRPr="008F7BCB">
        <w:rPr>
          <w:sz w:val="20"/>
          <w:szCs w:val="20"/>
        </w:rPr>
        <w:t>Лигово</w:t>
      </w:r>
      <w:proofErr w:type="spellEnd"/>
      <w:r w:rsidR="008F7BCB" w:rsidRPr="008F7BCB">
        <w:rPr>
          <w:sz w:val="20"/>
          <w:szCs w:val="20"/>
        </w:rPr>
        <w:t>»</w:t>
      </w:r>
      <w:r w:rsidR="000035ED" w:rsidRPr="00AB06E6">
        <w:rPr>
          <w:sz w:val="20"/>
          <w:szCs w:val="20"/>
        </w:rPr>
        <w:t>, именуемое в дальнейшем «Заказчик», в лице ________, действующего на основании __________, с одной стороны, и _________, именуемый в дальнейшем «Исполнитель», в лице _________, действующего на основании _________, с другой стороны, вместе им</w:t>
      </w:r>
      <w:r w:rsidR="006810D7" w:rsidRPr="00AB06E6">
        <w:rPr>
          <w:sz w:val="20"/>
          <w:szCs w:val="20"/>
        </w:rPr>
        <w:t xml:space="preserve">енуемые в дальнейшем «Стороны», </w:t>
      </w:r>
      <w:r w:rsidR="000035ED" w:rsidRPr="00AB06E6">
        <w:rPr>
          <w:sz w:val="20"/>
          <w:szCs w:val="20"/>
        </w:rPr>
        <w:t>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6B6D0ECC" w14:textId="77777777" w:rsidR="000035ED" w:rsidRPr="00AB06E6" w:rsidRDefault="000035ED" w:rsidP="00AB06E6">
      <w:pPr>
        <w:widowControl w:val="0"/>
        <w:spacing w:before="0" w:after="0" w:line="240" w:lineRule="auto"/>
        <w:ind w:firstLine="0"/>
        <w:rPr>
          <w:rFonts w:eastAsia="Calibri"/>
          <w:sz w:val="20"/>
          <w:szCs w:val="20"/>
          <w:lang w:eastAsia="en-US"/>
        </w:rPr>
      </w:pPr>
    </w:p>
    <w:p w14:paraId="51DD95F4"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 Предмет Контракта</w:t>
      </w:r>
    </w:p>
    <w:p w14:paraId="3CCE9692" w14:textId="69BB358A"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 xml:space="preserve">1.1. В соответствии с Контрактом Исполнитель обязуется в порядке и сроки, предусмотренные Контрактом, оказать Заказчику </w:t>
      </w:r>
      <w:r w:rsidR="001E5D70">
        <w:rPr>
          <w:sz w:val="20"/>
          <w:szCs w:val="20"/>
        </w:rPr>
        <w:t xml:space="preserve">услуги </w:t>
      </w:r>
      <w:r w:rsidR="00F93AEF" w:rsidRPr="00AB06E6">
        <w:rPr>
          <w:color w:val="002060"/>
          <w:sz w:val="20"/>
          <w:szCs w:val="20"/>
        </w:rPr>
        <w:t>по</w:t>
      </w:r>
      <w:r w:rsidR="008F7BCB" w:rsidRPr="008F7BCB">
        <w:rPr>
          <w:color w:val="002060"/>
          <w:sz w:val="20"/>
          <w:szCs w:val="20"/>
        </w:rPr>
        <w:t xml:space="preserve"> </w:t>
      </w:r>
      <w:r w:rsidR="007C51B0" w:rsidRPr="007C51B0">
        <w:rPr>
          <w:color w:val="002060"/>
          <w:sz w:val="20"/>
          <w:szCs w:val="20"/>
        </w:rPr>
        <w:t xml:space="preserve">передаче прав на использование антивирусного программного обеспечения </w:t>
      </w:r>
      <w:r w:rsidRPr="00AB06E6">
        <w:rPr>
          <w:sz w:val="20"/>
          <w:szCs w:val="20"/>
        </w:rPr>
        <w:t>(далее – Услуги) в обусловленный Контрактом срок, а Заказчик обязуется принять и оплатить оказанные Услуги на условиях, предусмотренных Контрактом.</w:t>
      </w:r>
    </w:p>
    <w:p w14:paraId="5C732C37"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1.2. Состав, объем оказываемых Услуг по Контракту установлены Расчетом цены Контракта (Приложение № 1 к Контракту). Функциональные, технические и качественные характеристики, эксплуатационные характеристики объекта закупки установлены в Приложении № 2 к Контракту.</w:t>
      </w:r>
    </w:p>
    <w:p w14:paraId="3D8DD03B" w14:textId="3E8F8E78" w:rsidR="00D4211A" w:rsidRDefault="000035ED" w:rsidP="00AB06E6">
      <w:pPr>
        <w:widowControl w:val="0"/>
        <w:tabs>
          <w:tab w:val="num" w:pos="540"/>
        </w:tabs>
        <w:spacing w:before="0" w:after="0" w:line="240" w:lineRule="auto"/>
        <w:ind w:firstLine="0"/>
        <w:rPr>
          <w:color w:val="002060"/>
          <w:sz w:val="20"/>
          <w:szCs w:val="20"/>
        </w:rPr>
      </w:pPr>
      <w:r w:rsidRPr="00AB06E6">
        <w:rPr>
          <w:sz w:val="20"/>
          <w:szCs w:val="20"/>
        </w:rPr>
        <w:t>1.3.</w:t>
      </w:r>
      <w:r w:rsidRPr="00AB06E6">
        <w:rPr>
          <w:rFonts w:eastAsia="Calibri"/>
          <w:sz w:val="20"/>
          <w:szCs w:val="20"/>
          <w:lang w:eastAsia="en-US"/>
        </w:rPr>
        <w:t xml:space="preserve"> </w:t>
      </w:r>
      <w:r w:rsidR="004D45A4" w:rsidRPr="00AB06E6">
        <w:rPr>
          <w:sz w:val="20"/>
          <w:szCs w:val="20"/>
        </w:rPr>
        <w:t xml:space="preserve">Место оказания Услуг: </w:t>
      </w:r>
      <w:r w:rsidR="007C51B0" w:rsidRPr="007C51B0">
        <w:rPr>
          <w:color w:val="002060"/>
          <w:sz w:val="20"/>
          <w:szCs w:val="20"/>
        </w:rPr>
        <w:t xml:space="preserve">г. Санкт-Петербург, </w:t>
      </w:r>
      <w:proofErr w:type="spellStart"/>
      <w:r w:rsidR="007C51B0" w:rsidRPr="007C51B0">
        <w:rPr>
          <w:color w:val="002060"/>
          <w:sz w:val="20"/>
          <w:szCs w:val="20"/>
        </w:rPr>
        <w:t>вн.тер.г</w:t>
      </w:r>
      <w:proofErr w:type="spellEnd"/>
      <w:r w:rsidR="007C51B0" w:rsidRPr="007C51B0">
        <w:rPr>
          <w:color w:val="002060"/>
          <w:sz w:val="20"/>
          <w:szCs w:val="20"/>
        </w:rPr>
        <w:t>. муниципальный округ Южно-Приморский, б-р Балтийский, д. 4 стр. 1</w:t>
      </w:r>
      <w:r w:rsidR="008F7BCB">
        <w:rPr>
          <w:color w:val="002060"/>
          <w:sz w:val="20"/>
          <w:szCs w:val="20"/>
        </w:rPr>
        <w:t>.</w:t>
      </w:r>
    </w:p>
    <w:p w14:paraId="657FD23C" w14:textId="77777777" w:rsidR="008F7BCB" w:rsidRPr="00AB06E6" w:rsidRDefault="008F7BCB" w:rsidP="00AB06E6">
      <w:pPr>
        <w:widowControl w:val="0"/>
        <w:tabs>
          <w:tab w:val="num" w:pos="540"/>
        </w:tabs>
        <w:spacing w:before="0" w:after="0" w:line="240" w:lineRule="auto"/>
        <w:ind w:firstLine="0"/>
        <w:rPr>
          <w:rFonts w:eastAsia="Calibri"/>
          <w:sz w:val="20"/>
          <w:szCs w:val="20"/>
          <w:lang w:eastAsia="en-US"/>
        </w:rPr>
      </w:pPr>
    </w:p>
    <w:p w14:paraId="68EF2DBA"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 xml:space="preserve">2. Цена Контракта и порядок расчетов </w:t>
      </w:r>
    </w:p>
    <w:p w14:paraId="3ABA1808" w14:textId="77777777" w:rsidR="000035ED" w:rsidRPr="00AB06E6" w:rsidRDefault="000035ED" w:rsidP="00AB06E6">
      <w:pPr>
        <w:widowControl w:val="0"/>
        <w:autoSpaceDE w:val="0"/>
        <w:autoSpaceDN w:val="0"/>
        <w:spacing w:before="0" w:after="0" w:line="240" w:lineRule="auto"/>
        <w:ind w:firstLine="0"/>
        <w:rPr>
          <w:i/>
          <w:sz w:val="20"/>
          <w:szCs w:val="20"/>
        </w:rPr>
      </w:pPr>
      <w:r w:rsidRPr="00AB06E6">
        <w:rPr>
          <w:sz w:val="20"/>
          <w:szCs w:val="20"/>
        </w:rPr>
        <w:t>2.1.</w:t>
      </w:r>
      <w:r w:rsidRPr="00AB06E6">
        <w:rPr>
          <w:i/>
          <w:sz w:val="20"/>
          <w:szCs w:val="20"/>
        </w:rPr>
        <w:t xml:space="preserve"> </w:t>
      </w:r>
      <w:r w:rsidRPr="00AB06E6">
        <w:rPr>
          <w:sz w:val="20"/>
          <w:szCs w:val="20"/>
        </w:rPr>
        <w:t>Цена Контракта составляет __________ руб. (_______), в том числе НДС __ %.</w:t>
      </w:r>
      <w:r w:rsidRPr="00AB06E6">
        <w:rPr>
          <w:rStyle w:val="afc"/>
          <w:sz w:val="20"/>
          <w:szCs w:val="20"/>
        </w:rPr>
        <w:footnoteReference w:id="2"/>
      </w:r>
    </w:p>
    <w:p w14:paraId="1038AE1F"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2.2. Цена Контракта включает в себя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97C8C1D"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6A181EDB"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3A64AE19" w14:textId="30E73C1F" w:rsidR="000035ED" w:rsidRPr="00AB06E6" w:rsidRDefault="000035ED" w:rsidP="00AB06E6">
      <w:pPr>
        <w:widowControl w:val="0"/>
        <w:autoSpaceDE w:val="0"/>
        <w:autoSpaceDN w:val="0"/>
        <w:spacing w:before="0" w:after="0" w:line="240" w:lineRule="auto"/>
        <w:ind w:firstLine="0"/>
        <w:rPr>
          <w:sz w:val="20"/>
          <w:szCs w:val="20"/>
        </w:rPr>
      </w:pPr>
      <w:bookmarkStart w:id="2" w:name="Par66"/>
      <w:bookmarkEnd w:id="2"/>
      <w:r w:rsidRPr="00AB06E6">
        <w:rPr>
          <w:sz w:val="20"/>
          <w:szCs w:val="20"/>
        </w:rPr>
        <w:t xml:space="preserve">2.3. Источник финансирования </w:t>
      </w:r>
      <w:r w:rsidRPr="00C824ED">
        <w:rPr>
          <w:sz w:val="20"/>
          <w:szCs w:val="20"/>
        </w:rPr>
        <w:t xml:space="preserve">Контракта: </w:t>
      </w:r>
      <w:r w:rsidR="00AB06E6" w:rsidRPr="00C824ED">
        <w:rPr>
          <w:sz w:val="20"/>
          <w:szCs w:val="20"/>
        </w:rPr>
        <w:t>внебюджетные средства, средства бюджетных учреждений</w:t>
      </w:r>
      <w:r w:rsidR="00E16F67" w:rsidRPr="00C824ED">
        <w:rPr>
          <w:sz w:val="20"/>
          <w:szCs w:val="20"/>
        </w:rPr>
        <w:t>.</w:t>
      </w:r>
    </w:p>
    <w:p w14:paraId="19F9C041" w14:textId="4BEB7181"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2.4.</w:t>
      </w:r>
      <w:r w:rsidRPr="00AB06E6">
        <w:rPr>
          <w:i/>
          <w:sz w:val="20"/>
          <w:szCs w:val="20"/>
        </w:rPr>
        <w:t xml:space="preserve"> </w:t>
      </w:r>
      <w:r w:rsidRPr="00AB06E6">
        <w:rPr>
          <w:sz w:val="20"/>
          <w:szCs w:val="20"/>
        </w:rPr>
        <w:t xml:space="preserve">Оплата </w:t>
      </w:r>
      <w:r w:rsidR="00C417DA" w:rsidRPr="00AB06E6">
        <w:rPr>
          <w:sz w:val="20"/>
          <w:szCs w:val="20"/>
        </w:rPr>
        <w:t xml:space="preserve">оказанных </w:t>
      </w:r>
      <w:r w:rsidRPr="00AB06E6">
        <w:rPr>
          <w:sz w:val="20"/>
          <w:szCs w:val="20"/>
        </w:rPr>
        <w:t xml:space="preserve">Услуг производится Заказчиком на основании счета в течение 7 (семи) рабочих дней с даты подписания Заказчиком </w:t>
      </w:r>
      <w:r w:rsidR="00E40BA8" w:rsidRPr="00AB06E6">
        <w:rPr>
          <w:sz w:val="20"/>
          <w:szCs w:val="20"/>
        </w:rPr>
        <w:t>акта приемки оказанных услуг, представленных Исполнителем Заказчику</w:t>
      </w:r>
      <w:r w:rsidRPr="00AB06E6">
        <w:rPr>
          <w:sz w:val="20"/>
          <w:szCs w:val="20"/>
        </w:rPr>
        <w:t>.</w:t>
      </w:r>
    </w:p>
    <w:p w14:paraId="1D51434D"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518F919A"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D1965E" w14:textId="77777777" w:rsidR="000035ED" w:rsidRPr="00AB06E6" w:rsidRDefault="000035ED" w:rsidP="00AB06E6">
      <w:pPr>
        <w:widowControl w:val="0"/>
        <w:autoSpaceDE w:val="0"/>
        <w:autoSpaceDN w:val="0"/>
        <w:spacing w:before="0" w:after="0" w:line="240" w:lineRule="auto"/>
        <w:ind w:firstLine="0"/>
        <w:rPr>
          <w:sz w:val="20"/>
          <w:szCs w:val="20"/>
        </w:rPr>
      </w:pPr>
      <w:bookmarkStart w:id="3" w:name="Par83"/>
      <w:bookmarkEnd w:id="3"/>
      <w:r w:rsidRPr="00AB06E6">
        <w:rPr>
          <w:sz w:val="20"/>
          <w:szCs w:val="20"/>
        </w:rPr>
        <w:t>2.7. Датой оплаты считается дата списания денежных средств со счета Заказчика, указанного в Контракте.</w:t>
      </w:r>
    </w:p>
    <w:p w14:paraId="02824A53"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2.8.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5B6A1224" w14:textId="77777777" w:rsidR="000035ED" w:rsidRPr="00AB06E6" w:rsidRDefault="000035ED" w:rsidP="00AB06E6">
      <w:pPr>
        <w:widowControl w:val="0"/>
        <w:autoSpaceDE w:val="0"/>
        <w:autoSpaceDN w:val="0"/>
        <w:spacing w:before="0" w:after="0" w:line="240" w:lineRule="auto"/>
        <w:ind w:firstLine="0"/>
        <w:rPr>
          <w:sz w:val="20"/>
          <w:szCs w:val="20"/>
        </w:rPr>
      </w:pPr>
    </w:p>
    <w:p w14:paraId="0F46CD91"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3. Порядок, сроки и условия приемки Услуг</w:t>
      </w:r>
    </w:p>
    <w:p w14:paraId="2A490008" w14:textId="5214BEC5"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3.1. У</w:t>
      </w:r>
      <w:r w:rsidR="001F62D2" w:rsidRPr="00AB06E6">
        <w:rPr>
          <w:sz w:val="20"/>
          <w:szCs w:val="20"/>
        </w:rPr>
        <w:t>слуги оказываются Исполнителем</w:t>
      </w:r>
      <w:r w:rsidRPr="00AB06E6">
        <w:rPr>
          <w:sz w:val="20"/>
          <w:szCs w:val="20"/>
        </w:rPr>
        <w:t xml:space="preserve"> в соответствии с условиями Контракта. Объем оказываемых Услуг определяется на основании Контракта. </w:t>
      </w:r>
    </w:p>
    <w:p w14:paraId="0B1CED2D" w14:textId="538A1E1C" w:rsidR="00376C8E" w:rsidRPr="00AB06E6" w:rsidRDefault="000035ED" w:rsidP="00AB06E6">
      <w:pPr>
        <w:widowControl w:val="0"/>
        <w:spacing w:before="0" w:after="0" w:line="240" w:lineRule="auto"/>
        <w:ind w:firstLine="0"/>
        <w:rPr>
          <w:color w:val="002060"/>
          <w:sz w:val="20"/>
          <w:szCs w:val="20"/>
        </w:rPr>
      </w:pPr>
      <w:r w:rsidRPr="00AB06E6">
        <w:rPr>
          <w:color w:val="002060"/>
          <w:sz w:val="20"/>
          <w:szCs w:val="20"/>
        </w:rPr>
        <w:t>3.2. Оказание Усл</w:t>
      </w:r>
      <w:r w:rsidR="00E40BA8" w:rsidRPr="00AB06E6">
        <w:rPr>
          <w:color w:val="002060"/>
          <w:sz w:val="20"/>
          <w:szCs w:val="20"/>
        </w:rPr>
        <w:t xml:space="preserve">уг осуществляется Исполнителем </w:t>
      </w:r>
      <w:r w:rsidR="007C51B0" w:rsidRPr="007C51B0">
        <w:rPr>
          <w:color w:val="002060"/>
          <w:sz w:val="20"/>
          <w:szCs w:val="20"/>
        </w:rPr>
        <w:t>в течении 10 рабочих дней с даты отправки заявки Заказчиком. Передача прав осуществляется в будние дни с 09.00 до 17.00 по московскому времени, в согласованное с Заказчиком не менее чем за 1 (один) рабочий день до момента передачи прав время и дату</w:t>
      </w:r>
      <w:r w:rsidR="006F75AF">
        <w:rPr>
          <w:color w:val="002060"/>
          <w:sz w:val="20"/>
          <w:szCs w:val="20"/>
        </w:rPr>
        <w:t>.</w:t>
      </w:r>
    </w:p>
    <w:p w14:paraId="349A15C5" w14:textId="07CE298E" w:rsidR="00CA61FF" w:rsidRPr="00AB06E6" w:rsidRDefault="00CA61FF" w:rsidP="00AB06E6">
      <w:pPr>
        <w:widowControl w:val="0"/>
        <w:spacing w:before="0" w:after="0" w:line="240" w:lineRule="auto"/>
        <w:ind w:firstLine="0"/>
        <w:rPr>
          <w:sz w:val="20"/>
          <w:szCs w:val="20"/>
        </w:rPr>
      </w:pPr>
      <w:r w:rsidRPr="00AB06E6">
        <w:rPr>
          <w:sz w:val="20"/>
          <w:szCs w:val="20"/>
        </w:rPr>
        <w:t>3.3. Не позднее 5 (пяти) рабочих дня, следующего за днем окончания оказания Услуг, Исполнитель предоставляет Заказчику:</w:t>
      </w:r>
    </w:p>
    <w:p w14:paraId="1641FE29" w14:textId="77777777" w:rsidR="00CA61FF" w:rsidRPr="00AB06E6" w:rsidRDefault="00CA61FF" w:rsidP="00AB06E6">
      <w:pPr>
        <w:widowControl w:val="0"/>
        <w:tabs>
          <w:tab w:val="left" w:pos="993"/>
        </w:tabs>
        <w:autoSpaceDE w:val="0"/>
        <w:autoSpaceDN w:val="0"/>
        <w:spacing w:before="0" w:after="0" w:line="240" w:lineRule="auto"/>
        <w:ind w:firstLine="0"/>
        <w:rPr>
          <w:sz w:val="20"/>
          <w:szCs w:val="20"/>
        </w:rPr>
      </w:pPr>
      <w:r w:rsidRPr="00AB06E6">
        <w:rPr>
          <w:sz w:val="20"/>
          <w:szCs w:val="20"/>
        </w:rPr>
        <w:t>- акт о приемке оказанной услуги;</w:t>
      </w:r>
    </w:p>
    <w:p w14:paraId="7CC02B54" w14:textId="77777777" w:rsidR="00CA61FF" w:rsidRPr="00AB06E6" w:rsidRDefault="00CA61FF" w:rsidP="00AB06E6">
      <w:pPr>
        <w:widowControl w:val="0"/>
        <w:tabs>
          <w:tab w:val="left" w:pos="993"/>
        </w:tabs>
        <w:autoSpaceDE w:val="0"/>
        <w:autoSpaceDN w:val="0"/>
        <w:spacing w:before="0" w:after="0" w:line="240" w:lineRule="auto"/>
        <w:ind w:firstLine="0"/>
        <w:rPr>
          <w:sz w:val="20"/>
          <w:szCs w:val="20"/>
        </w:rPr>
      </w:pPr>
      <w:r w:rsidRPr="00AB06E6">
        <w:rPr>
          <w:sz w:val="20"/>
          <w:szCs w:val="20"/>
        </w:rPr>
        <w:t>- счет на оплату услуг;</w:t>
      </w:r>
    </w:p>
    <w:p w14:paraId="218CDB2F" w14:textId="578F8BFC" w:rsidR="003D6FDE" w:rsidRPr="00AB06E6" w:rsidRDefault="00CA61FF" w:rsidP="00AB06E6">
      <w:pPr>
        <w:widowControl w:val="0"/>
        <w:tabs>
          <w:tab w:val="left" w:pos="993"/>
        </w:tabs>
        <w:autoSpaceDE w:val="0"/>
        <w:autoSpaceDN w:val="0"/>
        <w:spacing w:before="0" w:after="0" w:line="240" w:lineRule="auto"/>
        <w:ind w:firstLine="0"/>
        <w:rPr>
          <w:sz w:val="20"/>
          <w:szCs w:val="20"/>
        </w:rPr>
      </w:pPr>
      <w:r w:rsidRPr="00AB06E6">
        <w:rPr>
          <w:sz w:val="20"/>
          <w:szCs w:val="20"/>
        </w:rPr>
        <w:t xml:space="preserve">- </w:t>
      </w:r>
      <w:r w:rsidRPr="00AB06E6">
        <w:rPr>
          <w:rFonts w:eastAsia="Courier New"/>
          <w:sz w:val="20"/>
          <w:szCs w:val="20"/>
          <w:lang w:bidi="ru-RU"/>
        </w:rPr>
        <w:t>счет-фактуру</w:t>
      </w:r>
      <w:r w:rsidRPr="00AB06E6">
        <w:rPr>
          <w:rFonts w:eastAsia="Courier New"/>
          <w:sz w:val="20"/>
          <w:szCs w:val="20"/>
          <w:vertAlign w:val="superscript"/>
          <w:lang w:bidi="ru-RU"/>
        </w:rPr>
        <w:footnoteReference w:id="3"/>
      </w:r>
      <w:r w:rsidR="003D6FDE" w:rsidRPr="00AB06E6">
        <w:rPr>
          <w:sz w:val="20"/>
          <w:szCs w:val="20"/>
        </w:rPr>
        <w:t>.</w:t>
      </w:r>
    </w:p>
    <w:p w14:paraId="38FA289A" w14:textId="0B9C3BF3" w:rsidR="00AB06E6" w:rsidRPr="00AB06E6" w:rsidRDefault="00AB06E6" w:rsidP="00C824ED">
      <w:pPr>
        <w:widowControl w:val="0"/>
        <w:shd w:val="clear" w:color="auto" w:fill="F1F5F9"/>
        <w:tabs>
          <w:tab w:val="left" w:pos="993"/>
        </w:tabs>
        <w:autoSpaceDE w:val="0"/>
        <w:autoSpaceDN w:val="0"/>
        <w:spacing w:before="0" w:after="0" w:line="240" w:lineRule="auto"/>
        <w:ind w:firstLine="0"/>
        <w:rPr>
          <w:rFonts w:eastAsia="Courier New"/>
          <w:sz w:val="20"/>
          <w:szCs w:val="20"/>
          <w:lang w:bidi="ru-RU"/>
        </w:rPr>
      </w:pPr>
      <w:r w:rsidRPr="00AB06E6">
        <w:rPr>
          <w:rFonts w:eastAsia="Courier New"/>
          <w:sz w:val="20"/>
          <w:szCs w:val="20"/>
          <w:lang w:bidi="ru-RU"/>
        </w:rPr>
        <w:t>Документ о приемке и приложенные к нему документы предоставляются Исполнителем в бумажном виде или в электронном виде по телекоммуникационным каналам связи в системе ЭДО, подписанные электронной подписью.</w:t>
      </w:r>
    </w:p>
    <w:p w14:paraId="1C470F30" w14:textId="77D4E982" w:rsidR="003D6FDE" w:rsidRPr="00AB06E6" w:rsidRDefault="00F96559" w:rsidP="00AB06E6">
      <w:pPr>
        <w:widowControl w:val="0"/>
        <w:spacing w:before="0" w:after="0" w:line="240" w:lineRule="auto"/>
        <w:ind w:firstLine="0"/>
        <w:rPr>
          <w:sz w:val="20"/>
          <w:szCs w:val="20"/>
        </w:rPr>
      </w:pPr>
      <w:r w:rsidRPr="00AB06E6">
        <w:rPr>
          <w:sz w:val="20"/>
          <w:szCs w:val="20"/>
        </w:rPr>
        <w:t>3.4</w:t>
      </w:r>
      <w:r w:rsidR="003D6FDE" w:rsidRPr="00AB06E6">
        <w:rPr>
          <w:sz w:val="20"/>
          <w:szCs w:val="20"/>
        </w:rPr>
        <w:t>. Не позднее 20 (двадцати) рабочих дней, следующих после дня получения от Исполнителя документов, указанных в настоящем разделе Контракта, Заказчик осуществляет приемку оказанных Услуг на предмет соответствия их объема и качества требованиям, изложенным в Контракте.</w:t>
      </w:r>
    </w:p>
    <w:p w14:paraId="6D1E5D4E" w14:textId="723BF8E0" w:rsidR="003D6FDE" w:rsidRPr="00AB06E6" w:rsidRDefault="00F96559" w:rsidP="00AB06E6">
      <w:pPr>
        <w:widowControl w:val="0"/>
        <w:spacing w:before="0" w:after="0" w:line="240" w:lineRule="auto"/>
        <w:ind w:firstLine="0"/>
        <w:rPr>
          <w:sz w:val="20"/>
          <w:szCs w:val="20"/>
        </w:rPr>
      </w:pPr>
      <w:r w:rsidRPr="00AB06E6">
        <w:rPr>
          <w:sz w:val="20"/>
          <w:szCs w:val="20"/>
        </w:rPr>
        <w:lastRenderedPageBreak/>
        <w:t>3.5</w:t>
      </w:r>
      <w:r w:rsidR="003D6FDE" w:rsidRPr="00AB06E6">
        <w:rPr>
          <w:sz w:val="20"/>
          <w:szCs w:val="20"/>
        </w:rPr>
        <w:t>.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40EE745E" w14:textId="77777777" w:rsidR="003D6FDE" w:rsidRPr="00AB06E6" w:rsidRDefault="003D6FDE" w:rsidP="00AB06E6">
      <w:pPr>
        <w:widowControl w:val="0"/>
        <w:spacing w:before="0" w:after="0" w:line="240" w:lineRule="auto"/>
        <w:ind w:firstLine="0"/>
        <w:rPr>
          <w:sz w:val="20"/>
          <w:szCs w:val="20"/>
        </w:rPr>
      </w:pPr>
      <w:r w:rsidRPr="00AB06E6">
        <w:rPr>
          <w:sz w:val="20"/>
          <w:szCs w:val="20"/>
        </w:rPr>
        <w:t>Факт проведения экспертизы и отсутствия нарушений условий Контракта подтверждается подписанием Заказчиком документа о приемке.</w:t>
      </w:r>
    </w:p>
    <w:p w14:paraId="16F31DE1" w14:textId="77777777" w:rsidR="003D6FDE" w:rsidRPr="00AB06E6" w:rsidRDefault="003D6FDE" w:rsidP="00AB06E6">
      <w:pPr>
        <w:widowControl w:val="0"/>
        <w:spacing w:before="0" w:after="0" w:line="240" w:lineRule="auto"/>
        <w:ind w:firstLine="0"/>
        <w:rPr>
          <w:sz w:val="20"/>
          <w:szCs w:val="20"/>
        </w:rPr>
      </w:pPr>
      <w:r w:rsidRPr="00AB06E6">
        <w:rPr>
          <w:sz w:val="20"/>
          <w:szCs w:val="2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Заказчик составляет заключение о наличии нарушений условий Контракта, в котором могут содержаться предложения об устранении данных нарушений, в том числе с указанием срока их устранения.</w:t>
      </w:r>
    </w:p>
    <w:p w14:paraId="07CE1184" w14:textId="77777777" w:rsidR="003D6FDE" w:rsidRPr="00AB06E6" w:rsidRDefault="003D6FDE" w:rsidP="00AB06E6">
      <w:pPr>
        <w:widowControl w:val="0"/>
        <w:spacing w:before="0" w:after="0" w:line="240" w:lineRule="auto"/>
        <w:ind w:firstLine="0"/>
        <w:rPr>
          <w:sz w:val="20"/>
          <w:szCs w:val="20"/>
        </w:rPr>
      </w:pPr>
      <w:r w:rsidRPr="00AB06E6">
        <w:rPr>
          <w:sz w:val="20"/>
          <w:szCs w:val="20"/>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0782A117" w14:textId="77777777" w:rsidR="003D6FDE" w:rsidRPr="00AB06E6" w:rsidRDefault="003D6FDE" w:rsidP="00AB06E6">
      <w:pPr>
        <w:widowControl w:val="0"/>
        <w:spacing w:before="0" w:after="0" w:line="240" w:lineRule="auto"/>
        <w:ind w:firstLine="0"/>
        <w:rPr>
          <w:sz w:val="20"/>
          <w:szCs w:val="20"/>
        </w:rPr>
      </w:pPr>
      <w:r w:rsidRPr="00AB06E6">
        <w:rPr>
          <w:sz w:val="20"/>
          <w:szCs w:val="20"/>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96AA24F" w14:textId="77777777" w:rsidR="003D6FDE" w:rsidRPr="00AB06E6" w:rsidRDefault="003D6FDE" w:rsidP="00AB06E6">
      <w:pPr>
        <w:widowControl w:val="0"/>
        <w:spacing w:before="0" w:after="0" w:line="240" w:lineRule="auto"/>
        <w:ind w:firstLine="0"/>
        <w:rPr>
          <w:sz w:val="20"/>
          <w:szCs w:val="20"/>
        </w:rPr>
      </w:pPr>
      <w:r w:rsidRPr="00AB06E6">
        <w:rPr>
          <w:sz w:val="20"/>
          <w:szCs w:val="2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EC81107" w14:textId="77777777"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bookmarkStart w:id="4" w:name="_Hlk221009093"/>
      <w:r w:rsidRPr="00AB06E6">
        <w:rPr>
          <w:rFonts w:eastAsia="Calibri"/>
          <w:color w:val="000000"/>
          <w:sz w:val="20"/>
          <w:szCs w:val="20"/>
          <w:lang w:eastAsia="en-US"/>
        </w:rPr>
        <w:t xml:space="preserve">3.6. Приемка оказанной Услуги оформляется актом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w:t>
      </w:r>
    </w:p>
    <w:p w14:paraId="5C423FBD" w14:textId="77777777"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 xml:space="preserve">3.6.1.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w:t>
      </w:r>
      <w:r w:rsidRPr="00AB06E6">
        <w:rPr>
          <w:rFonts w:eastAsia="Calibri"/>
          <w:sz w:val="20"/>
          <w:szCs w:val="20"/>
          <w:lang w:eastAsia="en-US"/>
        </w:rPr>
        <w:t xml:space="preserve">3.4 </w:t>
      </w:r>
      <w:r w:rsidRPr="00AB06E6">
        <w:rPr>
          <w:rFonts w:eastAsia="Calibri"/>
          <w:color w:val="000000"/>
          <w:sz w:val="20"/>
          <w:szCs w:val="20"/>
          <w:lang w:eastAsia="en-US"/>
        </w:rPr>
        <w:t>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14:paraId="74941BC9" w14:textId="77777777"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3.6.2. Подпись Исполнителя должна содержаться на бумажной копии электронного Акта приемки (ф. 0510452).</w:t>
      </w:r>
    </w:p>
    <w:p w14:paraId="70FADDF6" w14:textId="77777777" w:rsidR="00AB06E6" w:rsidRPr="00AB06E6" w:rsidRDefault="00AB06E6" w:rsidP="00C824ED">
      <w:pPr>
        <w:widowControl w:val="0"/>
        <w:shd w:val="clear" w:color="auto" w:fill="F1F5F9"/>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 xml:space="preserve">3.6.3. При отсутствии расхождений и претензий по результатам приемки оказанных Услуг участие Исполнителя при подписании Акта приемки </w:t>
      </w:r>
      <w:hyperlink r:id="rId12" w:history="1">
        <w:r w:rsidRPr="00AB06E6">
          <w:rPr>
            <w:rFonts w:eastAsia="Calibri"/>
            <w:color w:val="000000"/>
            <w:sz w:val="20"/>
            <w:szCs w:val="20"/>
            <w:lang w:eastAsia="en-US"/>
          </w:rPr>
          <w:t>(ф. 0510452)</w:t>
        </w:r>
      </w:hyperlink>
      <w:r w:rsidRPr="00AB06E6">
        <w:rPr>
          <w:rFonts w:eastAsia="Calibri"/>
          <w:color w:val="000000"/>
          <w:sz w:val="20"/>
          <w:szCs w:val="20"/>
          <w:lang w:eastAsia="en-US"/>
        </w:rPr>
        <w:t xml:space="preserve"> допустимо путем направления подписанной Заказчиком скан-копии Акта приемки (ф. 0510452), по электронной почте, указанной </w:t>
      </w:r>
      <w:r w:rsidRPr="00AB06E6">
        <w:rPr>
          <w:rFonts w:eastAsia="Calibri"/>
          <w:sz w:val="20"/>
          <w:szCs w:val="20"/>
          <w:lang w:eastAsia="en-US"/>
        </w:rPr>
        <w:t xml:space="preserve">в разделе 13 </w:t>
      </w:r>
      <w:r w:rsidRPr="00AB06E6">
        <w:rPr>
          <w:rFonts w:eastAsia="Calibri"/>
          <w:color w:val="000000"/>
          <w:sz w:val="20"/>
          <w:szCs w:val="20"/>
          <w:lang w:eastAsia="en-US"/>
        </w:rPr>
        <w:t>Контракта, в целях уведомления Исполнителя о возникновении обязанности оплатить оказанные Услуги.</w:t>
      </w:r>
    </w:p>
    <w:p w14:paraId="63220E97" w14:textId="77777777" w:rsidR="00AB06E6" w:rsidRPr="00AB06E6" w:rsidRDefault="00AB06E6" w:rsidP="00C824ED">
      <w:pPr>
        <w:widowControl w:val="0"/>
        <w:shd w:val="clear" w:color="auto" w:fill="F1F5F9"/>
        <w:spacing w:before="0" w:after="0" w:line="240" w:lineRule="auto"/>
        <w:ind w:firstLine="0"/>
        <w:rPr>
          <w:rFonts w:eastAsia="Calibri"/>
          <w:sz w:val="20"/>
          <w:szCs w:val="20"/>
          <w:lang w:eastAsia="en-US"/>
        </w:rPr>
      </w:pPr>
      <w:r w:rsidRPr="00AB06E6">
        <w:rPr>
          <w:rFonts w:eastAsia="Calibri"/>
          <w:sz w:val="20"/>
          <w:szCs w:val="20"/>
          <w:lang w:eastAsia="en-US"/>
        </w:rPr>
        <w:t>3.7. Датой приемки оказанных Услуг считается дата подписания Заказчиком Акта приемки (ф. 0510452).</w:t>
      </w:r>
    </w:p>
    <w:bookmarkEnd w:id="4"/>
    <w:p w14:paraId="4AE177F5" w14:textId="69CF7DFB" w:rsidR="003D6FDE" w:rsidRPr="00AB06E6" w:rsidRDefault="00F96559" w:rsidP="00AB06E6">
      <w:pPr>
        <w:widowControl w:val="0"/>
        <w:spacing w:before="0" w:after="0" w:line="240" w:lineRule="auto"/>
        <w:ind w:firstLine="0"/>
        <w:rPr>
          <w:sz w:val="20"/>
          <w:szCs w:val="20"/>
        </w:rPr>
      </w:pPr>
      <w:r w:rsidRPr="00AB06E6">
        <w:rPr>
          <w:sz w:val="20"/>
          <w:szCs w:val="20"/>
        </w:rPr>
        <w:t>3.</w:t>
      </w:r>
      <w:r w:rsidR="00AB06E6" w:rsidRPr="00AB06E6">
        <w:rPr>
          <w:sz w:val="20"/>
          <w:szCs w:val="20"/>
        </w:rPr>
        <w:t>8</w:t>
      </w:r>
      <w:r w:rsidR="003D6FDE" w:rsidRPr="00AB06E6">
        <w:rPr>
          <w:sz w:val="20"/>
          <w:szCs w:val="20"/>
        </w:rPr>
        <w:t>.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0B1466C0" w14:textId="72F0E208" w:rsidR="000035ED" w:rsidRPr="00AB06E6" w:rsidRDefault="000035ED" w:rsidP="00AB06E6">
      <w:pPr>
        <w:widowControl w:val="0"/>
        <w:spacing w:before="0" w:after="0" w:line="240" w:lineRule="auto"/>
        <w:ind w:firstLine="0"/>
        <w:rPr>
          <w:rFonts w:eastAsia="Calibri"/>
          <w:b/>
          <w:bCs/>
          <w:sz w:val="20"/>
          <w:szCs w:val="20"/>
          <w:lang w:eastAsia="en-US"/>
        </w:rPr>
      </w:pPr>
    </w:p>
    <w:p w14:paraId="28B68654"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4. Взаимодействие Сторон</w:t>
      </w:r>
    </w:p>
    <w:p w14:paraId="7D4C0F4A"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4.1. Исполнитель обязан:</w:t>
      </w:r>
    </w:p>
    <w:p w14:paraId="69F394B9"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4.1.1. Оказать Услуги в порядке, объеме, в срок и на условиях, предусмотренных Контрактом.</w:t>
      </w:r>
    </w:p>
    <w:p w14:paraId="409D6D60"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7279D27D"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4.1.3. Обеспечить за свой счет устранение выявленных нарушений при несоответствии результатов оказанных Услуг условиям Контракта.</w:t>
      </w:r>
    </w:p>
    <w:p w14:paraId="2AFAAB56" w14:textId="70E064F1" w:rsidR="000035ED" w:rsidRPr="00AB06E6" w:rsidRDefault="00655B14" w:rsidP="00AB06E6">
      <w:pPr>
        <w:widowControl w:val="0"/>
        <w:autoSpaceDE w:val="0"/>
        <w:autoSpaceDN w:val="0"/>
        <w:spacing w:before="0" w:after="0" w:line="240" w:lineRule="auto"/>
        <w:ind w:firstLine="0"/>
        <w:rPr>
          <w:sz w:val="20"/>
          <w:szCs w:val="20"/>
        </w:rPr>
      </w:pPr>
      <w:r w:rsidRPr="00AB06E6">
        <w:rPr>
          <w:sz w:val="20"/>
          <w:szCs w:val="20"/>
        </w:rPr>
        <w:t>4.1.4</w:t>
      </w:r>
      <w:r w:rsidR="000035ED" w:rsidRPr="00AB06E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D8BC753" w14:textId="78C35AB0" w:rsidR="000035ED" w:rsidRPr="00AB06E6" w:rsidRDefault="00655B14" w:rsidP="00AB06E6">
      <w:pPr>
        <w:widowControl w:val="0"/>
        <w:autoSpaceDE w:val="0"/>
        <w:autoSpaceDN w:val="0"/>
        <w:spacing w:before="0" w:after="0" w:line="240" w:lineRule="auto"/>
        <w:ind w:firstLine="0"/>
        <w:rPr>
          <w:sz w:val="20"/>
          <w:szCs w:val="20"/>
        </w:rPr>
      </w:pPr>
      <w:bookmarkStart w:id="5" w:name="Par148"/>
      <w:bookmarkEnd w:id="5"/>
      <w:r w:rsidRPr="00AB06E6">
        <w:rPr>
          <w:sz w:val="20"/>
          <w:szCs w:val="20"/>
        </w:rPr>
        <w:t>4.1.5.</w:t>
      </w:r>
      <w:r w:rsidR="000035ED" w:rsidRPr="00AB06E6">
        <w:rPr>
          <w:sz w:val="20"/>
          <w:szCs w:val="20"/>
        </w:rPr>
        <w:t xml:space="preserve"> Обеспечивать гарантии качества оказанных Услуг в соответствии с разделом 5 Контракта.</w:t>
      </w:r>
    </w:p>
    <w:p w14:paraId="649A46B9" w14:textId="5EE16B9D"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4.2. Исполнитель вправе:</w:t>
      </w:r>
    </w:p>
    <w:p w14:paraId="0D9807B8"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4.2.1. Требовать от Заказчика надлежащего исполнения обязательств в соответствии с условиями Контракта.</w:t>
      </w:r>
    </w:p>
    <w:p w14:paraId="1C6CCF86" w14:textId="77777777" w:rsidR="000035ED" w:rsidRPr="00AB06E6" w:rsidRDefault="000035ED" w:rsidP="00AB06E6">
      <w:pPr>
        <w:widowControl w:val="0"/>
        <w:autoSpaceDE w:val="0"/>
        <w:autoSpaceDN w:val="0"/>
        <w:spacing w:before="0" w:after="0" w:line="240" w:lineRule="auto"/>
        <w:ind w:firstLine="0"/>
        <w:rPr>
          <w:sz w:val="20"/>
          <w:szCs w:val="20"/>
        </w:rPr>
      </w:pPr>
      <w:bookmarkStart w:id="6" w:name="Par165"/>
      <w:bookmarkEnd w:id="6"/>
      <w:r w:rsidRPr="00AB06E6">
        <w:rPr>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15620B91" w14:textId="77777777" w:rsidR="000035ED" w:rsidRPr="00AB06E6" w:rsidRDefault="000035ED" w:rsidP="00AB06E6">
      <w:pPr>
        <w:widowControl w:val="0"/>
        <w:autoSpaceDE w:val="0"/>
        <w:autoSpaceDN w:val="0"/>
        <w:spacing w:before="0" w:after="0" w:line="240" w:lineRule="auto"/>
        <w:ind w:firstLine="0"/>
        <w:rPr>
          <w:sz w:val="20"/>
          <w:szCs w:val="20"/>
          <w:vertAlign w:val="superscript"/>
        </w:rPr>
      </w:pPr>
      <w:bookmarkStart w:id="7" w:name="Par166"/>
      <w:bookmarkEnd w:id="7"/>
      <w:r w:rsidRPr="00AB06E6">
        <w:rPr>
          <w:sz w:val="20"/>
          <w:szCs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6D6282E1"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4.2.4. Требовать возмещения убытков, уплаты неустоек (штрафов, пеней) в соответствии с разделом 6 Контракта.</w:t>
      </w:r>
    </w:p>
    <w:p w14:paraId="7743DD55" w14:textId="58A38910" w:rsidR="000035ED" w:rsidRPr="00AB06E6" w:rsidRDefault="000035ED" w:rsidP="00AB06E6">
      <w:pPr>
        <w:widowControl w:val="0"/>
        <w:spacing w:before="0" w:after="0" w:line="240" w:lineRule="auto"/>
        <w:ind w:firstLine="0"/>
        <w:rPr>
          <w:sz w:val="20"/>
          <w:szCs w:val="20"/>
        </w:rPr>
      </w:pPr>
      <w:r w:rsidRPr="00AB06E6">
        <w:rPr>
          <w:sz w:val="20"/>
          <w:szCs w:val="20"/>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00AB06E6" w:rsidRPr="00C824ED">
        <w:rPr>
          <w:sz w:val="20"/>
          <w:szCs w:val="20"/>
          <w:shd w:val="clear" w:color="auto" w:fill="F1F5F9"/>
        </w:rPr>
        <w:t>за исключением случаев, предусмотренных подпунктом "в" пункта 1, подпунктом "б" пункта 2, подпунктом "в" пункта 3 части 4 статьи 14 Закона ФЗ N 44</w:t>
      </w:r>
      <w:r w:rsidRPr="00AB06E6">
        <w:rPr>
          <w:sz w:val="20"/>
          <w:szCs w:val="20"/>
        </w:rPr>
        <w:t>).</w:t>
      </w:r>
    </w:p>
    <w:p w14:paraId="018EFFCB"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4.3. Заказчик обязан:</w:t>
      </w:r>
    </w:p>
    <w:p w14:paraId="65F7B03D" w14:textId="77777777" w:rsidR="000035ED" w:rsidRPr="00AB06E6" w:rsidRDefault="000035ED" w:rsidP="00AB06E6">
      <w:pPr>
        <w:widowControl w:val="0"/>
        <w:autoSpaceDE w:val="0"/>
        <w:autoSpaceDN w:val="0"/>
        <w:spacing w:before="0" w:after="0" w:line="240" w:lineRule="auto"/>
        <w:ind w:firstLine="0"/>
        <w:rPr>
          <w:sz w:val="20"/>
          <w:szCs w:val="20"/>
        </w:rPr>
      </w:pPr>
      <w:bookmarkStart w:id="8" w:name="Par170"/>
      <w:bookmarkEnd w:id="8"/>
      <w:r w:rsidRPr="00AB06E6">
        <w:rPr>
          <w:sz w:val="20"/>
          <w:szCs w:val="20"/>
        </w:rPr>
        <w:t>4.3.1. Обеспечить своевременную оплату оказанных Услуг, соответствующих условиям Контракта, в порядке и сроки, предусмотренные Контрактом.</w:t>
      </w:r>
    </w:p>
    <w:p w14:paraId="4ADAB51F" w14:textId="03DBF6C1" w:rsidR="000035ED" w:rsidRPr="00AB06E6" w:rsidRDefault="0087427C" w:rsidP="00AB06E6">
      <w:pPr>
        <w:widowControl w:val="0"/>
        <w:autoSpaceDE w:val="0"/>
        <w:autoSpaceDN w:val="0"/>
        <w:spacing w:before="0" w:after="0" w:line="240" w:lineRule="auto"/>
        <w:ind w:firstLine="0"/>
        <w:rPr>
          <w:sz w:val="20"/>
          <w:szCs w:val="20"/>
        </w:rPr>
      </w:pPr>
      <w:r w:rsidRPr="00AB06E6">
        <w:rPr>
          <w:sz w:val="20"/>
          <w:szCs w:val="20"/>
        </w:rPr>
        <w:t>4.3.2</w:t>
      </w:r>
      <w:r w:rsidR="000035ED" w:rsidRPr="00AB06E6">
        <w:rPr>
          <w:sz w:val="20"/>
          <w:szCs w:val="20"/>
        </w:rPr>
        <w:t>. Требовать уплаты неустоек (штрафов, пеней) в соответствии с разделом 6 Контракта.</w:t>
      </w:r>
    </w:p>
    <w:p w14:paraId="43634C17" w14:textId="7F95C85F" w:rsidR="000035ED" w:rsidRPr="00AB06E6" w:rsidRDefault="0087427C" w:rsidP="00AB06E6">
      <w:pPr>
        <w:widowControl w:val="0"/>
        <w:autoSpaceDE w:val="0"/>
        <w:autoSpaceDN w:val="0"/>
        <w:spacing w:before="0" w:after="0" w:line="240" w:lineRule="auto"/>
        <w:ind w:firstLine="0"/>
        <w:rPr>
          <w:sz w:val="20"/>
          <w:szCs w:val="20"/>
        </w:rPr>
      </w:pPr>
      <w:r w:rsidRPr="00AB06E6">
        <w:rPr>
          <w:sz w:val="20"/>
          <w:szCs w:val="20"/>
        </w:rPr>
        <w:t>4.3.3</w:t>
      </w:r>
      <w:r w:rsidR="000035ED" w:rsidRPr="00AB06E6">
        <w:rPr>
          <w:sz w:val="20"/>
          <w:szCs w:val="20"/>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w:t>
      </w:r>
      <w:r w:rsidR="000035ED" w:rsidRPr="00AB06E6">
        <w:rPr>
          <w:sz w:val="20"/>
          <w:szCs w:val="20"/>
        </w:rPr>
        <w:lastRenderedPageBreak/>
        <w:t>условиям Контракта в соответствии с ФЗ № 44 и Контрактом.</w:t>
      </w:r>
    </w:p>
    <w:p w14:paraId="536AE26D"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 Заказчик вправе:</w:t>
      </w:r>
    </w:p>
    <w:p w14:paraId="467D41CB"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4.4.1. Требовать от Исполнителя надлежащего исполнения обязательств по Контракту.</w:t>
      </w:r>
    </w:p>
    <w:p w14:paraId="4E51EC8D"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4.4.2. Требовать от Исполнителя своевременного устранения нарушений.</w:t>
      </w:r>
    </w:p>
    <w:p w14:paraId="37ECB4F7"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4.4.3. Проверять ход и качество выполнения Исполнителем условий Контракта.</w:t>
      </w:r>
    </w:p>
    <w:p w14:paraId="0EE7361C"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4.4.4. Требовать возмещения убытков в соответствии с разделом 6 Контракта, причиненных по вине Исполнителя.</w:t>
      </w:r>
    </w:p>
    <w:p w14:paraId="5713837F"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22A8893D"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4.4.6. Отказаться от приемки и оплаты Услуг, не соответствующих условиям Контракта.</w:t>
      </w:r>
    </w:p>
    <w:p w14:paraId="36A5A46E" w14:textId="77777777" w:rsidR="000035ED" w:rsidRPr="00AB06E6" w:rsidRDefault="000035ED" w:rsidP="00AB06E6">
      <w:pPr>
        <w:widowControl w:val="0"/>
        <w:autoSpaceDE w:val="0"/>
        <w:autoSpaceDN w:val="0"/>
        <w:spacing w:before="0" w:after="0" w:line="240" w:lineRule="auto"/>
        <w:ind w:firstLine="0"/>
        <w:rPr>
          <w:sz w:val="20"/>
          <w:szCs w:val="20"/>
        </w:rPr>
      </w:pPr>
      <w:bookmarkStart w:id="9" w:name="Par182"/>
      <w:bookmarkEnd w:id="9"/>
      <w:r w:rsidRPr="00AB06E6">
        <w:rPr>
          <w:sz w:val="20"/>
          <w:szCs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BA1DD71" w14:textId="77777777" w:rsidR="000035ED" w:rsidRPr="00AB06E6" w:rsidRDefault="000035ED" w:rsidP="00AB06E6">
      <w:pPr>
        <w:widowControl w:val="0"/>
        <w:autoSpaceDE w:val="0"/>
        <w:autoSpaceDN w:val="0"/>
        <w:spacing w:before="0" w:after="0" w:line="240" w:lineRule="auto"/>
        <w:ind w:firstLine="0"/>
        <w:rPr>
          <w:sz w:val="20"/>
          <w:szCs w:val="20"/>
        </w:rPr>
      </w:pPr>
    </w:p>
    <w:p w14:paraId="5BB8E47B" w14:textId="77777777" w:rsidR="000035ED" w:rsidRPr="00AB06E6" w:rsidRDefault="000035ED"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5. Гарантия, качество Услуг, обеспечение гарантийных обязательств</w:t>
      </w:r>
    </w:p>
    <w:p w14:paraId="18A3E851" w14:textId="67E6CE61" w:rsidR="009B61A8" w:rsidRPr="00AB06E6" w:rsidRDefault="009B61A8" w:rsidP="00AB06E6">
      <w:pPr>
        <w:widowControl w:val="0"/>
        <w:tabs>
          <w:tab w:val="left" w:pos="567"/>
        </w:tabs>
        <w:autoSpaceDE w:val="0"/>
        <w:autoSpaceDN w:val="0"/>
        <w:adjustRightInd w:val="0"/>
        <w:spacing w:before="0" w:after="0" w:line="240" w:lineRule="auto"/>
        <w:ind w:firstLine="0"/>
        <w:rPr>
          <w:rFonts w:eastAsiaTheme="minorHAnsi"/>
          <w:bCs/>
          <w:sz w:val="20"/>
          <w:szCs w:val="20"/>
          <w:lang w:eastAsia="en-US"/>
        </w:rPr>
      </w:pPr>
      <w:r w:rsidRPr="00AB06E6">
        <w:rPr>
          <w:rFonts w:eastAsiaTheme="minorHAnsi"/>
          <w:bCs/>
          <w:sz w:val="20"/>
          <w:szCs w:val="20"/>
          <w:lang w:eastAsia="en-US"/>
        </w:rPr>
        <w:t>5.1. Исполнитель гарантирует, что оказываемые Услуги соответствуют требованиям, установленным Контрактом.</w:t>
      </w:r>
    </w:p>
    <w:p w14:paraId="63143634" w14:textId="357B6F6F" w:rsidR="009B61A8" w:rsidRPr="00AB06E6" w:rsidRDefault="009B61A8" w:rsidP="00AB06E6">
      <w:pPr>
        <w:widowControl w:val="0"/>
        <w:tabs>
          <w:tab w:val="left" w:pos="567"/>
        </w:tabs>
        <w:autoSpaceDE w:val="0"/>
        <w:autoSpaceDN w:val="0"/>
        <w:adjustRightInd w:val="0"/>
        <w:spacing w:before="0" w:after="0" w:line="240" w:lineRule="auto"/>
        <w:ind w:firstLine="0"/>
        <w:rPr>
          <w:rFonts w:eastAsiaTheme="minorHAnsi"/>
          <w:bCs/>
          <w:sz w:val="20"/>
          <w:szCs w:val="20"/>
          <w:lang w:eastAsia="en-US"/>
        </w:rPr>
      </w:pPr>
      <w:r w:rsidRPr="00AB06E6">
        <w:rPr>
          <w:rFonts w:eastAsiaTheme="minorHAnsi"/>
          <w:bCs/>
          <w:sz w:val="20"/>
          <w:szCs w:val="20"/>
          <w:lang w:eastAsia="en-US"/>
        </w:rPr>
        <w:t>5.2. Гарантии качества оказанных Услуг распространяются на все оказанные Исполнителем Услуги.</w:t>
      </w:r>
    </w:p>
    <w:p w14:paraId="6F0EEEE1" w14:textId="0BD96DEB" w:rsidR="009B61A8" w:rsidRPr="00AB06E6" w:rsidRDefault="009B61A8" w:rsidP="00AB06E6">
      <w:pPr>
        <w:widowControl w:val="0"/>
        <w:tabs>
          <w:tab w:val="left" w:pos="567"/>
        </w:tabs>
        <w:autoSpaceDE w:val="0"/>
        <w:autoSpaceDN w:val="0"/>
        <w:adjustRightInd w:val="0"/>
        <w:spacing w:before="0" w:after="0" w:line="240" w:lineRule="auto"/>
        <w:ind w:firstLine="0"/>
        <w:rPr>
          <w:sz w:val="20"/>
          <w:szCs w:val="20"/>
        </w:rPr>
      </w:pPr>
      <w:r w:rsidRPr="00AB06E6">
        <w:rPr>
          <w:sz w:val="20"/>
          <w:szCs w:val="20"/>
        </w:rPr>
        <w:t xml:space="preserve">5.3. Срок предоставления гарантии качества оказанных Услуг </w:t>
      </w:r>
      <w:r w:rsidR="007C51B0" w:rsidRPr="007C51B0">
        <w:rPr>
          <w:sz w:val="20"/>
          <w:szCs w:val="20"/>
        </w:rPr>
        <w:t>составляет 12 месяцев</w:t>
      </w:r>
      <w:r w:rsidRPr="00AB06E6">
        <w:rPr>
          <w:sz w:val="20"/>
          <w:szCs w:val="20"/>
        </w:rPr>
        <w:t>. Исполнитель гарантирует устранение недостатков оказанных Услуг, выявленных в течение срока гарантий качества оказанных Услуг.</w:t>
      </w:r>
    </w:p>
    <w:p w14:paraId="19704D5F" w14:textId="49059399" w:rsidR="009B61A8" w:rsidRPr="00AB06E6" w:rsidRDefault="009B61A8" w:rsidP="00AB06E6">
      <w:pPr>
        <w:widowControl w:val="0"/>
        <w:tabs>
          <w:tab w:val="left" w:pos="567"/>
        </w:tabs>
        <w:autoSpaceDE w:val="0"/>
        <w:autoSpaceDN w:val="0"/>
        <w:adjustRightInd w:val="0"/>
        <w:spacing w:before="0" w:after="0" w:line="240" w:lineRule="auto"/>
        <w:ind w:firstLine="0"/>
        <w:rPr>
          <w:rFonts w:eastAsiaTheme="minorHAnsi" w:cstheme="minorBidi"/>
          <w:sz w:val="20"/>
          <w:szCs w:val="20"/>
          <w:lang w:eastAsia="en-US"/>
        </w:rPr>
      </w:pPr>
      <w:r w:rsidRPr="00AB06E6">
        <w:rPr>
          <w:rFonts w:eastAsiaTheme="minorHAnsi"/>
          <w:bCs/>
          <w:sz w:val="20"/>
          <w:szCs w:val="20"/>
          <w:lang w:eastAsia="en-US"/>
        </w:rPr>
        <w:t>5.4. В случае если качество оказанных по Контракту Услуг не соответствует требованиям, указанным в Контракте, Описании объекта закупки, обязательных нормах и правилах, а также, если Услуги оказаны Исполнителем с отступлениями, ухудшившими результат, с иными недостатками</w:t>
      </w:r>
      <w:r w:rsidRPr="00AB06E6">
        <w:rPr>
          <w:rFonts w:eastAsiaTheme="minorHAnsi" w:cstheme="minorBidi"/>
          <w:sz w:val="20"/>
          <w:szCs w:val="20"/>
          <w:lang w:eastAsia="en-US"/>
        </w:rPr>
        <w:t xml:space="preserve">, Заказчик вправе потребовать от Исполнителя соразмерного уменьшения цены Контракта. </w:t>
      </w:r>
    </w:p>
    <w:p w14:paraId="1FC429EA" w14:textId="77777777" w:rsidR="000035ED" w:rsidRPr="00AB06E6" w:rsidRDefault="000035ED" w:rsidP="00AB06E6">
      <w:pPr>
        <w:widowControl w:val="0"/>
        <w:spacing w:before="0" w:after="0" w:line="240" w:lineRule="auto"/>
        <w:ind w:firstLine="0"/>
        <w:rPr>
          <w:sz w:val="20"/>
          <w:szCs w:val="20"/>
        </w:rPr>
      </w:pPr>
      <w:bookmarkStart w:id="10" w:name="p0"/>
      <w:bookmarkEnd w:id="10"/>
    </w:p>
    <w:p w14:paraId="4388A9B5" w14:textId="77777777" w:rsidR="000035ED" w:rsidRPr="00AB06E6" w:rsidRDefault="000035ED" w:rsidP="00AB06E6">
      <w:pPr>
        <w:widowControl w:val="0"/>
        <w:spacing w:before="0" w:after="0" w:line="240" w:lineRule="auto"/>
        <w:ind w:firstLine="0"/>
        <w:rPr>
          <w:rFonts w:eastAsia="Calibri"/>
          <w:b/>
          <w:bCs/>
          <w:sz w:val="20"/>
          <w:szCs w:val="20"/>
          <w:lang w:eastAsia="en-US"/>
        </w:rPr>
      </w:pPr>
      <w:bookmarkStart w:id="11" w:name="Par213"/>
      <w:bookmarkEnd w:id="11"/>
      <w:r w:rsidRPr="00AB06E6">
        <w:rPr>
          <w:rFonts w:eastAsia="Calibri"/>
          <w:b/>
          <w:bCs/>
          <w:sz w:val="20"/>
          <w:szCs w:val="20"/>
          <w:lang w:eastAsia="en-US"/>
        </w:rPr>
        <w:t xml:space="preserve">6. Ответственность Сторон </w:t>
      </w:r>
    </w:p>
    <w:p w14:paraId="6CE36B54" w14:textId="77777777" w:rsidR="000035ED" w:rsidRPr="00AB06E6" w:rsidRDefault="000035ED" w:rsidP="00AB06E6">
      <w:pPr>
        <w:widowControl w:val="0"/>
        <w:spacing w:before="0" w:after="0" w:line="240" w:lineRule="auto"/>
        <w:ind w:firstLine="0"/>
        <w:rPr>
          <w:sz w:val="20"/>
          <w:szCs w:val="20"/>
        </w:rPr>
      </w:pPr>
      <w:r w:rsidRPr="00AB06E6">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B9968E7" w14:textId="77777777" w:rsidR="000035ED" w:rsidRPr="00AB06E6" w:rsidRDefault="000035ED" w:rsidP="00AB06E6">
      <w:pPr>
        <w:widowControl w:val="0"/>
        <w:spacing w:before="0" w:after="0" w:line="240" w:lineRule="auto"/>
        <w:ind w:firstLine="0"/>
        <w:rPr>
          <w:sz w:val="20"/>
          <w:szCs w:val="20"/>
        </w:rPr>
      </w:pPr>
      <w:r w:rsidRPr="00AB06E6">
        <w:rPr>
          <w:sz w:val="20"/>
          <w:szCs w:val="20"/>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775A5BA1" w14:textId="77777777" w:rsidR="000035ED" w:rsidRPr="00AB06E6" w:rsidRDefault="000035ED" w:rsidP="00AB06E6">
      <w:pPr>
        <w:widowControl w:val="0"/>
        <w:spacing w:before="0" w:after="0" w:line="240" w:lineRule="auto"/>
        <w:ind w:firstLine="0"/>
        <w:rPr>
          <w:sz w:val="20"/>
          <w:szCs w:val="20"/>
        </w:rPr>
      </w:pPr>
      <w:r w:rsidRPr="00AB06E6">
        <w:rPr>
          <w:sz w:val="20"/>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07A171D" w14:textId="77777777" w:rsidR="000035ED" w:rsidRPr="00AB06E6" w:rsidRDefault="000035ED" w:rsidP="00AB06E6">
      <w:pPr>
        <w:widowControl w:val="0"/>
        <w:spacing w:before="0" w:after="0" w:line="240" w:lineRule="auto"/>
        <w:ind w:firstLine="0"/>
        <w:rPr>
          <w:sz w:val="20"/>
          <w:szCs w:val="20"/>
        </w:rPr>
      </w:pPr>
      <w:bookmarkStart w:id="12" w:name="p292"/>
      <w:bookmarkEnd w:id="12"/>
      <w:r w:rsidRPr="00AB06E6">
        <w:rPr>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6D59577" w14:textId="77777777" w:rsidR="000035ED" w:rsidRPr="00AB06E6" w:rsidRDefault="000035ED" w:rsidP="00AB06E6">
      <w:pPr>
        <w:widowControl w:val="0"/>
        <w:spacing w:before="0" w:after="0" w:line="240" w:lineRule="auto"/>
        <w:ind w:firstLine="0"/>
        <w:rPr>
          <w:sz w:val="20"/>
          <w:szCs w:val="20"/>
        </w:rPr>
      </w:pPr>
      <w:bookmarkStart w:id="13" w:name="p293"/>
      <w:bookmarkEnd w:id="13"/>
      <w:r w:rsidRPr="00AB06E6">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p>
    <w:p w14:paraId="0AD3DF95" w14:textId="77777777" w:rsidR="000035ED" w:rsidRPr="00AB06E6" w:rsidRDefault="000035ED" w:rsidP="00AB06E6">
      <w:pPr>
        <w:widowControl w:val="0"/>
        <w:spacing w:before="0" w:after="0" w:line="240" w:lineRule="auto"/>
        <w:ind w:firstLine="0"/>
        <w:rPr>
          <w:sz w:val="20"/>
          <w:szCs w:val="20"/>
        </w:rPr>
      </w:pPr>
      <w:r w:rsidRPr="00AB06E6">
        <w:rPr>
          <w:sz w:val="20"/>
          <w:szCs w:val="20"/>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AB06E6">
          <w:rPr>
            <w:sz w:val="20"/>
            <w:szCs w:val="20"/>
          </w:rPr>
          <w:t>пунктами 6.4</w:t>
        </w:r>
      </w:hyperlink>
      <w:r w:rsidRPr="00AB06E6">
        <w:rPr>
          <w:sz w:val="20"/>
          <w:szCs w:val="20"/>
        </w:rPr>
        <w:t xml:space="preserve"> – 6.5 Контракта.</w:t>
      </w:r>
    </w:p>
    <w:p w14:paraId="7D351970" w14:textId="77777777" w:rsidR="000035ED" w:rsidRPr="00AB06E6" w:rsidRDefault="000035ED" w:rsidP="00AB06E6">
      <w:pPr>
        <w:widowControl w:val="0"/>
        <w:spacing w:before="0" w:after="0" w:line="240" w:lineRule="auto"/>
        <w:ind w:firstLine="0"/>
        <w:rPr>
          <w:sz w:val="20"/>
          <w:szCs w:val="20"/>
        </w:rPr>
      </w:pPr>
      <w:r w:rsidRPr="00AB06E6">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1DD45F" w14:textId="77777777" w:rsidR="000035ED" w:rsidRPr="00AB06E6" w:rsidRDefault="000035ED" w:rsidP="00AB06E6">
      <w:pPr>
        <w:widowControl w:val="0"/>
        <w:spacing w:before="0" w:after="0" w:line="240" w:lineRule="auto"/>
        <w:ind w:firstLine="0"/>
        <w:rPr>
          <w:sz w:val="20"/>
          <w:szCs w:val="20"/>
        </w:rPr>
      </w:pPr>
      <w:r w:rsidRPr="00AB06E6">
        <w:rPr>
          <w:sz w:val="20"/>
          <w:szCs w:val="20"/>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86935EE" w14:textId="77777777" w:rsidR="000035ED" w:rsidRPr="00AB06E6" w:rsidRDefault="000035ED" w:rsidP="00AB06E6">
      <w:pPr>
        <w:widowControl w:val="0"/>
        <w:spacing w:before="0" w:after="0" w:line="240" w:lineRule="auto"/>
        <w:ind w:firstLine="0"/>
        <w:rPr>
          <w:sz w:val="20"/>
          <w:szCs w:val="20"/>
        </w:rPr>
      </w:pPr>
      <w:r w:rsidRPr="00AB06E6">
        <w:rPr>
          <w:sz w:val="20"/>
          <w:szCs w:val="20"/>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4690DA" w14:textId="04F58A70" w:rsidR="000035ED" w:rsidRPr="00AB06E6" w:rsidRDefault="000035ED" w:rsidP="00AB06E6">
      <w:pPr>
        <w:widowControl w:val="0"/>
        <w:spacing w:before="0" w:after="0" w:line="240" w:lineRule="auto"/>
        <w:ind w:firstLine="0"/>
        <w:rPr>
          <w:sz w:val="20"/>
          <w:szCs w:val="20"/>
        </w:rPr>
      </w:pPr>
      <w:r w:rsidRPr="00AB06E6">
        <w:rPr>
          <w:sz w:val="20"/>
          <w:szCs w:val="20"/>
        </w:rPr>
        <w:t xml:space="preserve">6.10. </w:t>
      </w:r>
      <w:r w:rsidR="004033BB" w:rsidRPr="00AB06E6">
        <w:rPr>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w:t>
      </w:r>
      <w:r w:rsidRPr="00AB06E6">
        <w:rPr>
          <w:sz w:val="20"/>
          <w:szCs w:val="20"/>
        </w:rPr>
        <w:t>.</w:t>
      </w:r>
    </w:p>
    <w:p w14:paraId="32D35723" w14:textId="31FB7F5E" w:rsidR="000035ED" w:rsidRPr="00AB06E6" w:rsidRDefault="004033BB" w:rsidP="00AB06E6">
      <w:pPr>
        <w:widowControl w:val="0"/>
        <w:spacing w:before="0" w:after="0" w:line="240" w:lineRule="auto"/>
        <w:ind w:firstLine="0"/>
        <w:rPr>
          <w:sz w:val="20"/>
          <w:szCs w:val="20"/>
        </w:rPr>
      </w:pPr>
      <w:r w:rsidRPr="00AB06E6">
        <w:rPr>
          <w:sz w:val="20"/>
          <w:szCs w:val="20"/>
        </w:rPr>
        <w:t>6.11</w:t>
      </w:r>
      <w:r w:rsidR="000035ED" w:rsidRPr="00AB06E6">
        <w:rPr>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759AC0D8" w14:textId="6E91565D" w:rsidR="000035ED" w:rsidRPr="00AB06E6" w:rsidRDefault="00AA493C" w:rsidP="00AB06E6">
      <w:pPr>
        <w:widowControl w:val="0"/>
        <w:spacing w:before="0" w:after="0" w:line="240" w:lineRule="auto"/>
        <w:ind w:firstLine="0"/>
        <w:rPr>
          <w:sz w:val="20"/>
          <w:szCs w:val="20"/>
        </w:rPr>
      </w:pPr>
      <w:bookmarkStart w:id="14" w:name="p340"/>
      <w:bookmarkEnd w:id="14"/>
      <w:r w:rsidRPr="00AB06E6">
        <w:rPr>
          <w:sz w:val="20"/>
          <w:szCs w:val="20"/>
        </w:rPr>
        <w:t>6.12</w:t>
      </w:r>
      <w:r w:rsidR="000035ED" w:rsidRPr="00AB06E6">
        <w:rPr>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E52111" w14:textId="69D43563" w:rsidR="000035ED" w:rsidRPr="00AB06E6" w:rsidRDefault="00AA493C" w:rsidP="00AB06E6">
      <w:pPr>
        <w:widowControl w:val="0"/>
        <w:spacing w:before="0" w:after="0" w:line="240" w:lineRule="auto"/>
        <w:ind w:firstLine="0"/>
        <w:rPr>
          <w:sz w:val="20"/>
          <w:szCs w:val="20"/>
        </w:rPr>
      </w:pPr>
      <w:r w:rsidRPr="00AB06E6">
        <w:rPr>
          <w:sz w:val="20"/>
          <w:szCs w:val="20"/>
        </w:rPr>
        <w:t>6.13</w:t>
      </w:r>
      <w:r w:rsidR="000035ED" w:rsidRPr="00AB06E6">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327A19" w14:textId="00EE5011" w:rsidR="000035ED" w:rsidRPr="00AB06E6" w:rsidRDefault="00AA493C" w:rsidP="00AB06E6">
      <w:pPr>
        <w:widowControl w:val="0"/>
        <w:spacing w:before="0" w:after="0" w:line="240" w:lineRule="auto"/>
        <w:ind w:firstLine="0"/>
        <w:rPr>
          <w:sz w:val="20"/>
          <w:szCs w:val="20"/>
        </w:rPr>
      </w:pPr>
      <w:bookmarkStart w:id="15" w:name="_Hlk122703725"/>
      <w:r w:rsidRPr="00AB06E6">
        <w:rPr>
          <w:sz w:val="20"/>
          <w:szCs w:val="20"/>
        </w:rPr>
        <w:t>6.14</w:t>
      </w:r>
      <w:r w:rsidR="000035ED" w:rsidRPr="00AB06E6">
        <w:rPr>
          <w:sz w:val="20"/>
          <w:szCs w:val="20"/>
        </w:rPr>
        <w:t>. Уплата неустойки (штрафа, пени) производится Исполнителем на основании требования Заказчика путем перечисления денежных средств на счет Заказчика.</w:t>
      </w:r>
    </w:p>
    <w:p w14:paraId="6482BA4A" w14:textId="27D644EF" w:rsidR="000035ED" w:rsidRPr="00AB06E6" w:rsidRDefault="00AA493C" w:rsidP="00AB06E6">
      <w:pPr>
        <w:widowControl w:val="0"/>
        <w:spacing w:before="0" w:after="0" w:line="240" w:lineRule="auto"/>
        <w:ind w:firstLine="0"/>
        <w:rPr>
          <w:sz w:val="20"/>
          <w:szCs w:val="20"/>
        </w:rPr>
      </w:pPr>
      <w:bookmarkStart w:id="16" w:name="_Hlk122703633"/>
      <w:bookmarkEnd w:id="15"/>
      <w:r w:rsidRPr="00AB06E6">
        <w:rPr>
          <w:sz w:val="20"/>
          <w:szCs w:val="20"/>
        </w:rPr>
        <w:lastRenderedPageBreak/>
        <w:t>6.15</w:t>
      </w:r>
      <w:r w:rsidR="000035ED" w:rsidRPr="00AB06E6">
        <w:rPr>
          <w:sz w:val="20"/>
          <w:szCs w:val="20"/>
        </w:rPr>
        <w:t>. Уплата неустойки (штрафа, пени) не освобождает Стороны от исполнения обязательств по Контракту.</w:t>
      </w:r>
    </w:p>
    <w:bookmarkEnd w:id="16"/>
    <w:p w14:paraId="0631A558" w14:textId="77777777" w:rsidR="000035ED" w:rsidRPr="00AB06E6" w:rsidRDefault="000035ED" w:rsidP="00AB06E6">
      <w:pPr>
        <w:widowControl w:val="0"/>
        <w:autoSpaceDE w:val="0"/>
        <w:autoSpaceDN w:val="0"/>
        <w:spacing w:before="0" w:after="0" w:line="240" w:lineRule="auto"/>
        <w:ind w:firstLine="0"/>
        <w:rPr>
          <w:sz w:val="20"/>
          <w:szCs w:val="20"/>
        </w:rPr>
      </w:pPr>
    </w:p>
    <w:p w14:paraId="2AB8F920" w14:textId="21A781C4" w:rsidR="000035ED" w:rsidRPr="00AB06E6" w:rsidRDefault="004859E1" w:rsidP="00AB06E6">
      <w:pPr>
        <w:widowControl w:val="0"/>
        <w:spacing w:before="0" w:after="0" w:line="240" w:lineRule="auto"/>
        <w:ind w:firstLine="0"/>
        <w:rPr>
          <w:rFonts w:eastAsia="Calibri"/>
          <w:b/>
          <w:bCs/>
          <w:sz w:val="20"/>
          <w:szCs w:val="20"/>
          <w:lang w:eastAsia="en-US"/>
        </w:rPr>
      </w:pPr>
      <w:bookmarkStart w:id="17" w:name="Par233"/>
      <w:bookmarkEnd w:id="17"/>
      <w:r w:rsidRPr="00AB06E6">
        <w:rPr>
          <w:rFonts w:eastAsia="Calibri"/>
          <w:b/>
          <w:bCs/>
          <w:sz w:val="20"/>
          <w:szCs w:val="20"/>
          <w:lang w:eastAsia="en-US"/>
        </w:rPr>
        <w:t>7.</w:t>
      </w:r>
      <w:r w:rsidR="000035ED" w:rsidRPr="00AB06E6">
        <w:rPr>
          <w:rFonts w:eastAsia="Calibri"/>
          <w:b/>
          <w:bCs/>
          <w:sz w:val="20"/>
          <w:szCs w:val="20"/>
          <w:lang w:eastAsia="en-US"/>
        </w:rPr>
        <w:t xml:space="preserve"> Обстоятельства непреодолимой силы</w:t>
      </w:r>
    </w:p>
    <w:p w14:paraId="1539F7ED" w14:textId="75B82163"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BE8F485" w14:textId="6437ACA0"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2F97FB6" w14:textId="4DAD9759"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3. 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8A54A74" w14:textId="295E6F01"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825F5BF" w14:textId="7A12CFD0"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3515D4F" w14:textId="1191CB24" w:rsidR="000035ED" w:rsidRPr="00AB06E6" w:rsidRDefault="004859E1" w:rsidP="00AB06E6">
      <w:pPr>
        <w:widowControl w:val="0"/>
        <w:spacing w:before="0" w:after="0" w:line="240" w:lineRule="auto"/>
        <w:ind w:firstLine="0"/>
        <w:rPr>
          <w:sz w:val="20"/>
          <w:szCs w:val="20"/>
        </w:rPr>
      </w:pPr>
      <w:r w:rsidRPr="00AB06E6">
        <w:rPr>
          <w:sz w:val="20"/>
          <w:szCs w:val="20"/>
        </w:rPr>
        <w:t>7.</w:t>
      </w:r>
      <w:r w:rsidR="000035ED" w:rsidRPr="00AB06E6">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7546A9" w14:textId="77777777" w:rsidR="000035ED" w:rsidRPr="00AB06E6" w:rsidRDefault="000035ED" w:rsidP="00AB06E6">
      <w:pPr>
        <w:widowControl w:val="0"/>
        <w:autoSpaceDE w:val="0"/>
        <w:autoSpaceDN w:val="0"/>
        <w:spacing w:before="0" w:after="0" w:line="240" w:lineRule="auto"/>
        <w:ind w:firstLine="0"/>
        <w:rPr>
          <w:sz w:val="20"/>
          <w:szCs w:val="20"/>
        </w:rPr>
      </w:pPr>
    </w:p>
    <w:p w14:paraId="2524AC9F" w14:textId="736ED0E0" w:rsidR="000035ED" w:rsidRPr="00AB06E6" w:rsidRDefault="004859E1"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8.</w:t>
      </w:r>
      <w:r w:rsidR="000035ED" w:rsidRPr="00AB06E6">
        <w:rPr>
          <w:rFonts w:eastAsia="Calibri"/>
          <w:b/>
          <w:bCs/>
          <w:sz w:val="20"/>
          <w:szCs w:val="20"/>
          <w:lang w:eastAsia="en-US"/>
        </w:rPr>
        <w:t xml:space="preserve"> Рассмотрение и разрешение споров</w:t>
      </w:r>
    </w:p>
    <w:p w14:paraId="0AFF1779" w14:textId="4C9EB8F5"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1. Все споры, возникающие из Контракта, Стороны могут разрешать путем переговоров.</w:t>
      </w:r>
    </w:p>
    <w:p w14:paraId="773429E9" w14:textId="2C5B4532"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738CF40" w14:textId="025EBE5E"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9738A9D" w14:textId="2B885930"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 xml:space="preserve">4. Претензии должны быть направлены одной Стороной другой Стороне в порядке, предусмотренном </w:t>
      </w:r>
      <w:r w:rsidR="00704C35" w:rsidRPr="00AB06E6">
        <w:rPr>
          <w:sz w:val="20"/>
          <w:szCs w:val="20"/>
        </w:rPr>
        <w:t>разделом 11</w:t>
      </w:r>
      <w:r w:rsidR="000035ED" w:rsidRPr="00AB06E6">
        <w:rPr>
          <w:sz w:val="20"/>
          <w:szCs w:val="20"/>
        </w:rPr>
        <w:t xml:space="preserve"> Контракта.</w:t>
      </w:r>
    </w:p>
    <w:p w14:paraId="709983FF" w14:textId="29179954"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5. Сторона должна дать ответ на претензию в срок не позднее трех рабочих дней с даты получения претензии.</w:t>
      </w:r>
    </w:p>
    <w:p w14:paraId="4C69BB1B" w14:textId="3DF1BA5C"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3BE330" w14:textId="68FAAF81"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 xml:space="preserve">7. Если требования в претензии подлежат денежной оценке, в претензии указывается </w:t>
      </w:r>
      <w:proofErr w:type="spellStart"/>
      <w:r w:rsidR="000035ED" w:rsidRPr="00AB06E6">
        <w:rPr>
          <w:sz w:val="20"/>
          <w:szCs w:val="20"/>
        </w:rPr>
        <w:t>истребуемая</w:t>
      </w:r>
      <w:proofErr w:type="spellEnd"/>
      <w:r w:rsidR="000035ED" w:rsidRPr="00AB06E6">
        <w:rPr>
          <w:sz w:val="20"/>
          <w:szCs w:val="20"/>
        </w:rPr>
        <w:t xml:space="preserve"> денежная сумма и ее полный и обоснованный расчет.</w:t>
      </w:r>
    </w:p>
    <w:p w14:paraId="07875CE4" w14:textId="33ED8925"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F034FFF" w14:textId="35AE23FB"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D20DA2D" w14:textId="06293472" w:rsidR="000035ED" w:rsidRPr="00AB06E6" w:rsidRDefault="004859E1" w:rsidP="00AB06E6">
      <w:pPr>
        <w:widowControl w:val="0"/>
        <w:autoSpaceDE w:val="0"/>
        <w:autoSpaceDN w:val="0"/>
        <w:spacing w:before="0" w:after="0" w:line="240" w:lineRule="auto"/>
        <w:ind w:firstLine="0"/>
        <w:rPr>
          <w:sz w:val="20"/>
          <w:szCs w:val="20"/>
        </w:rPr>
      </w:pPr>
      <w:r w:rsidRPr="00AB06E6">
        <w:rPr>
          <w:sz w:val="20"/>
          <w:szCs w:val="20"/>
        </w:rPr>
        <w:t>8.</w:t>
      </w:r>
      <w:r w:rsidR="000035ED" w:rsidRPr="00AB06E6">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05EE9F5" w14:textId="77777777" w:rsidR="000035ED" w:rsidRPr="00AB06E6" w:rsidRDefault="000035ED" w:rsidP="00AB06E6">
      <w:pPr>
        <w:widowControl w:val="0"/>
        <w:autoSpaceDE w:val="0"/>
        <w:autoSpaceDN w:val="0"/>
        <w:spacing w:before="0" w:after="0" w:line="240" w:lineRule="auto"/>
        <w:ind w:firstLine="0"/>
        <w:rPr>
          <w:sz w:val="20"/>
          <w:szCs w:val="20"/>
        </w:rPr>
      </w:pPr>
    </w:p>
    <w:p w14:paraId="74422E59" w14:textId="5416A862" w:rsidR="000035ED" w:rsidRPr="00AB06E6" w:rsidRDefault="00E81323"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9.</w:t>
      </w:r>
      <w:r w:rsidR="000035ED" w:rsidRPr="00AB06E6">
        <w:rPr>
          <w:rFonts w:eastAsia="Calibri"/>
          <w:b/>
          <w:bCs/>
          <w:sz w:val="20"/>
          <w:szCs w:val="20"/>
          <w:lang w:eastAsia="en-US"/>
        </w:rPr>
        <w:t xml:space="preserve"> Срок действия и порядок изменения, расторжения Контракта. Срок исполнения Контракта</w:t>
      </w:r>
    </w:p>
    <w:p w14:paraId="29F8FE13" w14:textId="420AA482" w:rsidR="000035ED" w:rsidRPr="00AB06E6" w:rsidRDefault="00E81323" w:rsidP="00AB06E6">
      <w:pPr>
        <w:widowControl w:val="0"/>
        <w:autoSpaceDE w:val="0"/>
        <w:autoSpaceDN w:val="0"/>
        <w:spacing w:before="0" w:after="0" w:line="240" w:lineRule="auto"/>
        <w:ind w:firstLine="0"/>
        <w:rPr>
          <w:sz w:val="20"/>
          <w:szCs w:val="20"/>
        </w:rPr>
      </w:pPr>
      <w:bookmarkStart w:id="18" w:name="Par277"/>
      <w:bookmarkEnd w:id="18"/>
      <w:r w:rsidRPr="00AB06E6">
        <w:rPr>
          <w:sz w:val="20"/>
          <w:szCs w:val="20"/>
        </w:rPr>
        <w:t>9.</w:t>
      </w:r>
      <w:r w:rsidR="000035ED" w:rsidRPr="00AB06E6">
        <w:rPr>
          <w:sz w:val="20"/>
          <w:szCs w:val="20"/>
        </w:rPr>
        <w:t xml:space="preserve">1. Контракт вступает в силу с даты его заключения обеими Сторонами и действует по </w:t>
      </w:r>
      <w:r w:rsidR="00293326" w:rsidRPr="00AB06E6">
        <w:rPr>
          <w:color w:val="002060"/>
          <w:sz w:val="20"/>
          <w:szCs w:val="20"/>
        </w:rPr>
        <w:t>«31</w:t>
      </w:r>
      <w:r w:rsidR="000035ED" w:rsidRPr="00AB06E6">
        <w:rPr>
          <w:color w:val="002060"/>
          <w:sz w:val="20"/>
          <w:szCs w:val="20"/>
        </w:rPr>
        <w:t xml:space="preserve">» </w:t>
      </w:r>
      <w:r w:rsidR="00293326" w:rsidRPr="00AB06E6">
        <w:rPr>
          <w:color w:val="002060"/>
          <w:sz w:val="20"/>
          <w:szCs w:val="20"/>
        </w:rPr>
        <w:t>декабря</w:t>
      </w:r>
      <w:r w:rsidR="000035ED" w:rsidRPr="00AB06E6">
        <w:rPr>
          <w:color w:val="002060"/>
          <w:sz w:val="20"/>
          <w:szCs w:val="20"/>
        </w:rPr>
        <w:t xml:space="preserve"> 202</w:t>
      </w:r>
      <w:r w:rsidR="00AB06E6" w:rsidRPr="00AB06E6">
        <w:rPr>
          <w:color w:val="002060"/>
          <w:sz w:val="20"/>
          <w:szCs w:val="20"/>
        </w:rPr>
        <w:t>6</w:t>
      </w:r>
      <w:r w:rsidR="000035ED" w:rsidRPr="00AB06E6">
        <w:rPr>
          <w:color w:val="FF0000"/>
          <w:sz w:val="20"/>
          <w:szCs w:val="20"/>
        </w:rPr>
        <w:t xml:space="preserve"> </w:t>
      </w:r>
      <w:r w:rsidR="000035ED" w:rsidRPr="00AB06E6">
        <w:rPr>
          <w:sz w:val="20"/>
          <w:szCs w:val="20"/>
        </w:rPr>
        <w:t>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CC77449" w14:textId="1095B07D" w:rsidR="000035ED" w:rsidRPr="00AB06E6" w:rsidRDefault="00E81323" w:rsidP="00AB06E6">
      <w:pPr>
        <w:widowControl w:val="0"/>
        <w:autoSpaceDE w:val="0"/>
        <w:autoSpaceDN w:val="0"/>
        <w:spacing w:before="0" w:after="0" w:line="240" w:lineRule="auto"/>
        <w:ind w:firstLine="0"/>
        <w:rPr>
          <w:sz w:val="20"/>
          <w:szCs w:val="20"/>
        </w:rPr>
      </w:pPr>
      <w:r w:rsidRPr="00AB06E6">
        <w:rPr>
          <w:sz w:val="20"/>
          <w:szCs w:val="20"/>
        </w:rPr>
        <w:t>9.</w:t>
      </w:r>
      <w:r w:rsidR="00A53803" w:rsidRPr="00AB06E6">
        <w:rPr>
          <w:sz w:val="20"/>
          <w:szCs w:val="20"/>
        </w:rPr>
        <w:t>2</w:t>
      </w:r>
      <w:r w:rsidR="000035ED" w:rsidRPr="00AB06E6">
        <w:rPr>
          <w:sz w:val="20"/>
          <w:szCs w:val="20"/>
        </w:rPr>
        <w:t xml:space="preserve">. Изменение </w:t>
      </w:r>
      <w:r w:rsidR="002A2E38" w:rsidRPr="00AB06E6">
        <w:rPr>
          <w:sz w:val="20"/>
          <w:szCs w:val="20"/>
        </w:rPr>
        <w:t xml:space="preserve">существенных </w:t>
      </w:r>
      <w:r w:rsidR="000035ED" w:rsidRPr="00AB06E6">
        <w:rPr>
          <w:sz w:val="20"/>
          <w:szCs w:val="20"/>
        </w:rPr>
        <w:t>условий Контракта при его исполнении не допускается, за исключением случаев, предусмотренных ФЗ № 44.</w:t>
      </w:r>
    </w:p>
    <w:p w14:paraId="2F12FE65" w14:textId="1A3DBCFA" w:rsidR="0099275D" w:rsidRPr="00AB06E6" w:rsidRDefault="0099275D" w:rsidP="00AB06E6">
      <w:pPr>
        <w:widowControl w:val="0"/>
        <w:autoSpaceDE w:val="0"/>
        <w:autoSpaceDN w:val="0"/>
        <w:spacing w:before="0" w:after="0" w:line="240" w:lineRule="auto"/>
        <w:ind w:firstLine="0"/>
        <w:rPr>
          <w:sz w:val="20"/>
          <w:szCs w:val="20"/>
        </w:rPr>
      </w:pPr>
      <w:bookmarkStart w:id="19" w:name="_Hlk169867083"/>
      <w:r w:rsidRPr="00AB06E6">
        <w:rPr>
          <w:sz w:val="20"/>
          <w:szCs w:val="20"/>
        </w:rPr>
        <w:t>9.3. В случаях, предусмотренных частью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508F8CC" w14:textId="79ED2B7A" w:rsidR="000035ED" w:rsidRPr="00AB06E6" w:rsidRDefault="00E81323" w:rsidP="00AB06E6">
      <w:pPr>
        <w:widowControl w:val="0"/>
        <w:autoSpaceDE w:val="0"/>
        <w:autoSpaceDN w:val="0"/>
        <w:spacing w:before="0" w:after="0" w:line="240" w:lineRule="auto"/>
        <w:ind w:firstLine="0"/>
        <w:rPr>
          <w:sz w:val="20"/>
          <w:szCs w:val="20"/>
        </w:rPr>
      </w:pPr>
      <w:r w:rsidRPr="00AB06E6">
        <w:rPr>
          <w:sz w:val="20"/>
          <w:szCs w:val="20"/>
        </w:rPr>
        <w:t>9.</w:t>
      </w:r>
      <w:r w:rsidR="0029746F" w:rsidRPr="00AB06E6">
        <w:rPr>
          <w:sz w:val="20"/>
          <w:szCs w:val="20"/>
        </w:rPr>
        <w:t>4</w:t>
      </w:r>
      <w:r w:rsidR="000035ED" w:rsidRPr="00AB06E6">
        <w:rPr>
          <w:sz w:val="20"/>
          <w:szCs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43D61EF" w14:textId="046E62A2" w:rsidR="000035ED" w:rsidRPr="00AB06E6" w:rsidRDefault="00E81323" w:rsidP="00AB06E6">
      <w:pPr>
        <w:widowControl w:val="0"/>
        <w:autoSpaceDE w:val="0"/>
        <w:autoSpaceDN w:val="0"/>
        <w:spacing w:before="0" w:after="0" w:line="240" w:lineRule="auto"/>
        <w:ind w:firstLine="0"/>
        <w:rPr>
          <w:sz w:val="20"/>
          <w:szCs w:val="20"/>
        </w:rPr>
      </w:pPr>
      <w:r w:rsidRPr="00AB06E6">
        <w:rPr>
          <w:sz w:val="20"/>
          <w:szCs w:val="20"/>
        </w:rPr>
        <w:t>9.</w:t>
      </w:r>
      <w:r w:rsidR="0029746F" w:rsidRPr="00AB06E6">
        <w:rPr>
          <w:sz w:val="20"/>
          <w:szCs w:val="20"/>
        </w:rPr>
        <w:t>5</w:t>
      </w:r>
      <w:r w:rsidR="000035ED" w:rsidRPr="00AB06E6">
        <w:rPr>
          <w:sz w:val="20"/>
          <w:szCs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E2CDAB" w14:textId="0BA64C52"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6</w:t>
      </w:r>
      <w:r w:rsidR="000035ED" w:rsidRPr="00AB06E6">
        <w:rPr>
          <w:sz w:val="20"/>
          <w:szCs w:val="20"/>
        </w:rPr>
        <w:t xml:space="preserve">. Стороны вправе отказаться от исполнения Контракта в одностороннем порядке в соответствии с положениями статьи </w:t>
      </w:r>
      <w:r w:rsidR="000035ED" w:rsidRPr="00AB06E6">
        <w:rPr>
          <w:sz w:val="20"/>
          <w:szCs w:val="20"/>
        </w:rPr>
        <w:lastRenderedPageBreak/>
        <w:t>95</w:t>
      </w:r>
      <w:r w:rsidR="003B3DDC" w:rsidRPr="00AB06E6">
        <w:rPr>
          <w:sz w:val="20"/>
          <w:szCs w:val="20"/>
        </w:rPr>
        <w:t xml:space="preserve"> </w:t>
      </w:r>
      <w:r w:rsidR="000035ED" w:rsidRPr="00AB06E6">
        <w:rPr>
          <w:sz w:val="20"/>
          <w:szCs w:val="20"/>
        </w:rPr>
        <w:t>ФЗ № 44.</w:t>
      </w:r>
    </w:p>
    <w:p w14:paraId="44F8C34E" w14:textId="48F3710A"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7</w:t>
      </w:r>
      <w:r w:rsidR="000035ED" w:rsidRPr="00AB06E6">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696B4B" w14:textId="5F86B3DD"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8</w:t>
      </w:r>
      <w:r w:rsidR="000035ED" w:rsidRPr="00AB06E6">
        <w:rPr>
          <w:sz w:val="20"/>
          <w:szCs w:val="20"/>
        </w:rPr>
        <w:t>. В случае принятия Заказчиком решения об одностороннем отказе от исполнения Контракта такое р</w:t>
      </w:r>
      <w:r w:rsidR="00F66C8C" w:rsidRPr="00AB06E6">
        <w:rPr>
          <w:sz w:val="20"/>
          <w:szCs w:val="20"/>
        </w:rPr>
        <w:t>ешение направляется Исполнителю.</w:t>
      </w:r>
    </w:p>
    <w:p w14:paraId="6545DB8F" w14:textId="4E44975F"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9</w:t>
      </w:r>
      <w:r w:rsidR="000035ED" w:rsidRPr="00AB06E6">
        <w:rPr>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404E972" w14:textId="32328449"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29746F" w:rsidRPr="00AB06E6">
        <w:rPr>
          <w:sz w:val="20"/>
          <w:szCs w:val="20"/>
        </w:rPr>
        <w:t>10</w:t>
      </w:r>
      <w:r w:rsidR="000035ED" w:rsidRPr="00AB06E6">
        <w:rPr>
          <w:sz w:val="20"/>
          <w:szCs w:val="20"/>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0B7C94DB" w14:textId="2556DC52"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1</w:t>
      </w:r>
      <w:r w:rsidR="000035ED" w:rsidRPr="00AB06E6">
        <w:rPr>
          <w:sz w:val="20"/>
          <w:szCs w:val="20"/>
        </w:rPr>
        <w:t>.</w:t>
      </w:r>
      <w:r w:rsidR="0029746F" w:rsidRPr="00AB06E6">
        <w:rPr>
          <w:sz w:val="20"/>
          <w:szCs w:val="20"/>
        </w:rPr>
        <w:t xml:space="preserve"> </w:t>
      </w:r>
      <w:r w:rsidR="000035ED" w:rsidRPr="00AB06E6">
        <w:rPr>
          <w:sz w:val="20"/>
          <w:szCs w:val="20"/>
        </w:rPr>
        <w:t xml:space="preserve">Заказчик обязан отменить не вступившее в силу решение об одностороннем отказе </w:t>
      </w:r>
      <w:r w:rsidR="000035ED" w:rsidRPr="00AB06E6">
        <w:rPr>
          <w:sz w:val="20"/>
          <w:szCs w:val="20"/>
        </w:rPr>
        <w:br/>
        <w:t>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14:paraId="45675240" w14:textId="77777777" w:rsidR="000035ED" w:rsidRPr="00AB06E6" w:rsidRDefault="000035ED" w:rsidP="00AB06E6">
      <w:pPr>
        <w:widowControl w:val="0"/>
        <w:autoSpaceDE w:val="0"/>
        <w:autoSpaceDN w:val="0"/>
        <w:adjustRightInd w:val="0"/>
        <w:spacing w:before="0" w:after="0" w:line="240" w:lineRule="auto"/>
        <w:ind w:firstLine="0"/>
        <w:rPr>
          <w:sz w:val="20"/>
          <w:szCs w:val="20"/>
        </w:rPr>
      </w:pPr>
      <w:r w:rsidRPr="00AB06E6">
        <w:rPr>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B06E6">
        <w:rPr>
          <w:sz w:val="20"/>
          <w:szCs w:val="20"/>
          <w:vertAlign w:val="superscript"/>
        </w:rPr>
        <w:t xml:space="preserve"> </w:t>
      </w:r>
    </w:p>
    <w:p w14:paraId="3B646A7E" w14:textId="1386279A"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2</w:t>
      </w:r>
      <w:r w:rsidR="000035ED" w:rsidRPr="00AB06E6">
        <w:rPr>
          <w:sz w:val="20"/>
          <w:szCs w:val="2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5639B8" w14:textId="416C4C63"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3</w:t>
      </w:r>
      <w:r w:rsidR="000035ED" w:rsidRPr="00AB06E6">
        <w:rPr>
          <w:sz w:val="20"/>
          <w:szCs w:val="20"/>
        </w:rPr>
        <w:t>. В случае принятия Исполнителем решения об одностороннем отказе от исполнения Контракта такое</w:t>
      </w:r>
      <w:r w:rsidR="00F66C8C" w:rsidRPr="00AB06E6">
        <w:rPr>
          <w:sz w:val="20"/>
          <w:szCs w:val="20"/>
        </w:rPr>
        <w:t xml:space="preserve"> решение направляется Заказчику.</w:t>
      </w:r>
    </w:p>
    <w:p w14:paraId="04F10870" w14:textId="14414791"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4</w:t>
      </w:r>
      <w:r w:rsidR="000035ED" w:rsidRPr="00AB06E6">
        <w:rPr>
          <w:sz w:val="20"/>
          <w:szCs w:val="20"/>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DDD53D5" w14:textId="77777777" w:rsidR="000035ED" w:rsidRPr="00AB06E6" w:rsidRDefault="000035ED" w:rsidP="00AB06E6">
      <w:pPr>
        <w:widowControl w:val="0"/>
        <w:autoSpaceDE w:val="0"/>
        <w:autoSpaceDN w:val="0"/>
        <w:adjustRightInd w:val="0"/>
        <w:spacing w:before="0" w:after="0" w:line="240" w:lineRule="auto"/>
        <w:ind w:firstLine="0"/>
        <w:rPr>
          <w:sz w:val="20"/>
          <w:szCs w:val="20"/>
        </w:rPr>
      </w:pPr>
      <w:r w:rsidRPr="00AB06E6">
        <w:rPr>
          <w:sz w:val="20"/>
          <w:szCs w:val="20"/>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1EE5CD20" w14:textId="1CE8674C" w:rsidR="000035ED" w:rsidRPr="00AB06E6" w:rsidRDefault="00E81323" w:rsidP="00AB06E6">
      <w:pPr>
        <w:widowControl w:val="0"/>
        <w:autoSpaceDE w:val="0"/>
        <w:autoSpaceDN w:val="0"/>
        <w:adjustRightInd w:val="0"/>
        <w:spacing w:before="0" w:after="0" w:line="240" w:lineRule="auto"/>
        <w:ind w:firstLine="0"/>
        <w:rPr>
          <w:sz w:val="20"/>
          <w:szCs w:val="20"/>
        </w:rPr>
      </w:pPr>
      <w:r w:rsidRPr="00AB06E6">
        <w:rPr>
          <w:sz w:val="20"/>
          <w:szCs w:val="20"/>
        </w:rPr>
        <w:t>9.</w:t>
      </w:r>
      <w:r w:rsidR="00CC226E" w:rsidRPr="00AB06E6">
        <w:rPr>
          <w:sz w:val="20"/>
          <w:szCs w:val="20"/>
        </w:rPr>
        <w:t>1</w:t>
      </w:r>
      <w:r w:rsidR="0029746F" w:rsidRPr="00AB06E6">
        <w:rPr>
          <w:sz w:val="20"/>
          <w:szCs w:val="20"/>
        </w:rPr>
        <w:t>5</w:t>
      </w:r>
      <w:r w:rsidR="000035ED" w:rsidRPr="00AB06E6">
        <w:rPr>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bookmarkEnd w:id="19"/>
    <w:p w14:paraId="5941BA05" w14:textId="77777777" w:rsidR="000035ED" w:rsidRPr="00AB06E6" w:rsidRDefault="000035ED" w:rsidP="00AB06E6">
      <w:pPr>
        <w:widowControl w:val="0"/>
        <w:spacing w:before="0" w:after="0" w:line="240" w:lineRule="auto"/>
        <w:ind w:firstLine="0"/>
        <w:rPr>
          <w:b/>
          <w:bCs/>
          <w:sz w:val="20"/>
          <w:szCs w:val="20"/>
        </w:rPr>
      </w:pPr>
    </w:p>
    <w:p w14:paraId="498A4004" w14:textId="3C5DD11B" w:rsidR="000035ED" w:rsidRPr="00AB06E6" w:rsidRDefault="00E81323"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10</w:t>
      </w:r>
      <w:r w:rsidR="000035ED" w:rsidRPr="00AB06E6">
        <w:rPr>
          <w:rFonts w:eastAsia="Calibri"/>
          <w:b/>
          <w:bCs/>
          <w:sz w:val="20"/>
          <w:szCs w:val="20"/>
          <w:lang w:eastAsia="en-US"/>
        </w:rPr>
        <w:t>. Антикоррупционная оговорка</w:t>
      </w:r>
    </w:p>
    <w:p w14:paraId="57C6C294" w14:textId="0B943C58" w:rsidR="000035ED" w:rsidRPr="00AB06E6" w:rsidRDefault="00E81323" w:rsidP="00AB06E6">
      <w:pPr>
        <w:widowControl w:val="0"/>
        <w:autoSpaceDE w:val="0"/>
        <w:autoSpaceDN w:val="0"/>
        <w:adjustRightInd w:val="0"/>
        <w:spacing w:before="0" w:after="0" w:line="240" w:lineRule="auto"/>
        <w:ind w:firstLine="0"/>
        <w:rPr>
          <w:bCs/>
          <w:sz w:val="20"/>
          <w:szCs w:val="20"/>
        </w:rPr>
      </w:pPr>
      <w:r w:rsidRPr="00AB06E6">
        <w:rPr>
          <w:sz w:val="20"/>
          <w:szCs w:val="20"/>
        </w:rPr>
        <w:t>10</w:t>
      </w:r>
      <w:r w:rsidR="000035ED" w:rsidRPr="00AB06E6">
        <w:rPr>
          <w:sz w:val="20"/>
          <w:szCs w:val="20"/>
        </w:rPr>
        <w:t xml:space="preserve">.1. </w:t>
      </w:r>
      <w:r w:rsidR="000035ED" w:rsidRPr="00AB06E6">
        <w:rPr>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237B88" w14:textId="77777777" w:rsidR="000035ED" w:rsidRPr="00AB06E6" w:rsidRDefault="000035ED" w:rsidP="00AB06E6">
      <w:pPr>
        <w:widowControl w:val="0"/>
        <w:autoSpaceDE w:val="0"/>
        <w:autoSpaceDN w:val="0"/>
        <w:adjustRightInd w:val="0"/>
        <w:spacing w:before="0" w:after="0" w:line="240" w:lineRule="auto"/>
        <w:ind w:firstLine="0"/>
        <w:rPr>
          <w:bCs/>
          <w:sz w:val="20"/>
          <w:szCs w:val="20"/>
        </w:rPr>
      </w:pPr>
      <w:r w:rsidRPr="00AB06E6">
        <w:rPr>
          <w:bCs/>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471376" w14:textId="77777777" w:rsidR="000035ED" w:rsidRPr="00AB06E6" w:rsidRDefault="000035ED" w:rsidP="00AB06E6">
      <w:pPr>
        <w:widowControl w:val="0"/>
        <w:autoSpaceDE w:val="0"/>
        <w:autoSpaceDN w:val="0"/>
        <w:adjustRightInd w:val="0"/>
        <w:spacing w:before="0" w:after="0" w:line="240" w:lineRule="auto"/>
        <w:ind w:firstLine="0"/>
        <w:rPr>
          <w:bCs/>
          <w:sz w:val="20"/>
          <w:szCs w:val="20"/>
        </w:rPr>
      </w:pPr>
      <w:r w:rsidRPr="00AB06E6">
        <w:rPr>
          <w:bCs/>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4C23D81" w14:textId="77777777" w:rsidR="000035ED" w:rsidRPr="00AB06E6" w:rsidRDefault="000035ED" w:rsidP="00AB06E6">
      <w:pPr>
        <w:widowControl w:val="0"/>
        <w:autoSpaceDE w:val="0"/>
        <w:autoSpaceDN w:val="0"/>
        <w:adjustRightInd w:val="0"/>
        <w:spacing w:before="0" w:after="0" w:line="240" w:lineRule="auto"/>
        <w:ind w:firstLine="0"/>
        <w:rPr>
          <w:bCs/>
          <w:sz w:val="20"/>
          <w:szCs w:val="20"/>
        </w:rPr>
      </w:pPr>
      <w:r w:rsidRPr="00AB06E6">
        <w:rPr>
          <w:bCs/>
          <w:sz w:val="20"/>
          <w:szCs w:val="20"/>
        </w:rPr>
        <w:t>- не совершать иных действий, нарушающих антикоррупционное законодательство Российской Федерации.</w:t>
      </w:r>
    </w:p>
    <w:p w14:paraId="1ABE5B14" w14:textId="77777777" w:rsidR="000035ED" w:rsidRPr="00AB06E6" w:rsidRDefault="000035ED" w:rsidP="00AB06E6">
      <w:pPr>
        <w:widowControl w:val="0"/>
        <w:autoSpaceDE w:val="0"/>
        <w:autoSpaceDN w:val="0"/>
        <w:spacing w:before="0" w:after="0" w:line="240" w:lineRule="auto"/>
        <w:ind w:firstLine="0"/>
        <w:rPr>
          <w:sz w:val="20"/>
          <w:szCs w:val="20"/>
        </w:rPr>
      </w:pPr>
    </w:p>
    <w:p w14:paraId="13B8C03F" w14:textId="35455E20" w:rsidR="000035ED" w:rsidRPr="00AB06E6" w:rsidRDefault="009E0290"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11</w:t>
      </w:r>
      <w:r w:rsidR="000035ED" w:rsidRPr="00AB06E6">
        <w:rPr>
          <w:rFonts w:eastAsia="Calibri"/>
          <w:b/>
          <w:bCs/>
          <w:sz w:val="20"/>
          <w:szCs w:val="20"/>
          <w:lang w:eastAsia="en-US"/>
        </w:rPr>
        <w:t>. Прочие положения</w:t>
      </w:r>
    </w:p>
    <w:p w14:paraId="31B3EA48" w14:textId="32D32A31"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0035ED" w:rsidRPr="00AB06E6">
        <w:rPr>
          <w:sz w:val="20"/>
          <w:szCs w:val="20"/>
        </w:rPr>
        <w:t>1. Во всем, что не оговорено в Контракте, Стороны руководствуются действующим законодательством Российской Федерации.</w:t>
      </w:r>
    </w:p>
    <w:p w14:paraId="5E2FAB3D" w14:textId="025F0335"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0035ED" w:rsidRPr="00AB06E6">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трех рабочих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5C93041" w14:textId="63FF99E2"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0035ED" w:rsidRPr="00AB06E6">
        <w:rPr>
          <w:sz w:val="20"/>
          <w:szCs w:val="20"/>
        </w:rPr>
        <w:t>3. Все сообщения, требования, замечания или у</w:t>
      </w:r>
      <w:r w:rsidR="009E0290" w:rsidRPr="00AB06E6">
        <w:rPr>
          <w:sz w:val="20"/>
          <w:szCs w:val="20"/>
        </w:rPr>
        <w:t xml:space="preserve">ведомления Сторон по Контракту </w:t>
      </w:r>
      <w:r w:rsidR="000035ED" w:rsidRPr="00AB06E6">
        <w:rPr>
          <w:sz w:val="20"/>
          <w:szCs w:val="20"/>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296877" w:rsidRPr="00AB06E6">
        <w:rPr>
          <w:sz w:val="20"/>
          <w:szCs w:val="20"/>
        </w:rPr>
        <w:t>м Сторон, указанным в разделе 13</w:t>
      </w:r>
      <w:r w:rsidR="000035ED" w:rsidRPr="00AB06E6">
        <w:rPr>
          <w:sz w:val="20"/>
          <w:szCs w:val="20"/>
        </w:rPr>
        <w:t xml:space="preserve"> Контракта, либо с использованием электронной почты на электронные адреса, указанн</w:t>
      </w:r>
      <w:r w:rsidR="00296877" w:rsidRPr="00AB06E6">
        <w:rPr>
          <w:sz w:val="20"/>
          <w:szCs w:val="20"/>
        </w:rPr>
        <w:t>ые в разделе 13</w:t>
      </w:r>
      <w:r w:rsidR="000035ED" w:rsidRPr="00AB06E6">
        <w:rPr>
          <w:sz w:val="20"/>
          <w:szCs w:val="20"/>
        </w:rPr>
        <w:t xml:space="preserve"> Контракта, либо с использованием факсимильной связи.</w:t>
      </w:r>
    </w:p>
    <w:p w14:paraId="724D196F"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 xml:space="preserve">Момент получения Стороной сообщения или уведомления, направленного с использованием курьерской доставки, </w:t>
      </w:r>
      <w:r w:rsidRPr="00AB06E6">
        <w:rPr>
          <w:sz w:val="20"/>
          <w:szCs w:val="20"/>
        </w:rPr>
        <w:lastRenderedPageBreak/>
        <w:t>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BADF145" w14:textId="2D551D7C"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296877" w:rsidRPr="00AB06E6">
        <w:rPr>
          <w:sz w:val="20"/>
          <w:szCs w:val="20"/>
        </w:rPr>
        <w:t>4</w:t>
      </w:r>
      <w:r w:rsidR="000035ED" w:rsidRPr="00AB06E6">
        <w:rPr>
          <w:sz w:val="20"/>
          <w:szCs w:val="2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B0DCCBF"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B74656C" w14:textId="4449AC99"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296877" w:rsidRPr="00AB06E6">
        <w:rPr>
          <w:sz w:val="20"/>
          <w:szCs w:val="20"/>
        </w:rPr>
        <w:t>5</w:t>
      </w:r>
      <w:r w:rsidR="000035ED" w:rsidRPr="00AB06E6">
        <w:rPr>
          <w:sz w:val="20"/>
          <w:szCs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B63B641" w14:textId="53AF23AD" w:rsidR="000035ED" w:rsidRPr="00AB06E6" w:rsidRDefault="00C21B4A" w:rsidP="00AB06E6">
      <w:pPr>
        <w:widowControl w:val="0"/>
        <w:autoSpaceDE w:val="0"/>
        <w:autoSpaceDN w:val="0"/>
        <w:spacing w:before="0" w:after="0" w:line="240" w:lineRule="auto"/>
        <w:ind w:firstLine="0"/>
        <w:rPr>
          <w:sz w:val="20"/>
          <w:szCs w:val="20"/>
        </w:rPr>
      </w:pPr>
      <w:r w:rsidRPr="00AB06E6">
        <w:rPr>
          <w:sz w:val="20"/>
          <w:szCs w:val="20"/>
        </w:rPr>
        <w:t>11.</w:t>
      </w:r>
      <w:r w:rsidR="00296877" w:rsidRPr="00AB06E6">
        <w:rPr>
          <w:sz w:val="20"/>
          <w:szCs w:val="20"/>
        </w:rPr>
        <w:t>6</w:t>
      </w:r>
      <w:r w:rsidR="000035ED" w:rsidRPr="00AB06E6">
        <w:rPr>
          <w:sz w:val="20"/>
          <w:szCs w:val="20"/>
        </w:rPr>
        <w:t>. Контракт составлен в форме электронного документа, подписанного усиленными электронными подписями Сторон.</w:t>
      </w:r>
    </w:p>
    <w:p w14:paraId="2B53A32C" w14:textId="77777777" w:rsidR="000035ED" w:rsidRPr="00AB06E6" w:rsidRDefault="000035ED" w:rsidP="00AB06E6">
      <w:pPr>
        <w:widowControl w:val="0"/>
        <w:autoSpaceDE w:val="0"/>
        <w:autoSpaceDN w:val="0"/>
        <w:spacing w:before="0" w:after="0" w:line="240" w:lineRule="auto"/>
        <w:ind w:firstLine="0"/>
        <w:rPr>
          <w:bCs/>
          <w:sz w:val="20"/>
          <w:szCs w:val="20"/>
        </w:rPr>
      </w:pPr>
    </w:p>
    <w:p w14:paraId="42A7945E" w14:textId="5AC3A045" w:rsidR="000035ED" w:rsidRPr="00AB06E6" w:rsidRDefault="00C21B4A"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12</w:t>
      </w:r>
      <w:r w:rsidR="000035ED" w:rsidRPr="00AB06E6">
        <w:rPr>
          <w:rFonts w:eastAsia="Calibri"/>
          <w:b/>
          <w:bCs/>
          <w:sz w:val="20"/>
          <w:szCs w:val="20"/>
          <w:lang w:eastAsia="en-US"/>
        </w:rPr>
        <w:t xml:space="preserve">. Перечень приложений </w:t>
      </w:r>
    </w:p>
    <w:p w14:paraId="31F3BBA2" w14:textId="77777777" w:rsidR="000035ED" w:rsidRPr="00AB06E6" w:rsidRDefault="000035ED" w:rsidP="00AB06E6">
      <w:pPr>
        <w:widowControl w:val="0"/>
        <w:autoSpaceDE w:val="0"/>
        <w:autoSpaceDN w:val="0"/>
        <w:spacing w:before="0" w:after="0" w:line="240" w:lineRule="auto"/>
        <w:ind w:firstLine="0"/>
        <w:rPr>
          <w:sz w:val="20"/>
          <w:szCs w:val="20"/>
        </w:rPr>
      </w:pPr>
      <w:r w:rsidRPr="00AB06E6">
        <w:rPr>
          <w:sz w:val="20"/>
          <w:szCs w:val="20"/>
        </w:rPr>
        <w:t>Неотъемлемой частью Контракта является следующее:</w:t>
      </w:r>
    </w:p>
    <w:p w14:paraId="6E71F563" w14:textId="77777777" w:rsidR="000035ED" w:rsidRPr="00AB06E6" w:rsidRDefault="000035ED" w:rsidP="00AB06E6">
      <w:pPr>
        <w:widowControl w:val="0"/>
        <w:spacing w:before="0" w:after="0" w:line="240" w:lineRule="auto"/>
        <w:ind w:firstLine="0"/>
        <w:rPr>
          <w:rFonts w:eastAsia="Courier New"/>
          <w:sz w:val="20"/>
          <w:szCs w:val="20"/>
          <w:lang w:bidi="ru-RU"/>
        </w:rPr>
      </w:pPr>
      <w:r w:rsidRPr="00AB06E6">
        <w:rPr>
          <w:rFonts w:eastAsia="Courier New"/>
          <w:sz w:val="20"/>
          <w:szCs w:val="20"/>
          <w:lang w:bidi="ru-RU"/>
        </w:rPr>
        <w:t xml:space="preserve">Приложение № 1 – </w:t>
      </w:r>
      <w:bookmarkStart w:id="20" w:name="_Hlk95135900"/>
      <w:r w:rsidRPr="00AB06E6">
        <w:rPr>
          <w:rFonts w:eastAsia="Courier New"/>
          <w:sz w:val="20"/>
          <w:szCs w:val="20"/>
          <w:lang w:bidi="ru-RU"/>
        </w:rPr>
        <w:t>Расчет цены Контракта.</w:t>
      </w:r>
    </w:p>
    <w:p w14:paraId="24DFD85E" w14:textId="45949176" w:rsidR="000035ED" w:rsidRPr="00AB06E6" w:rsidRDefault="000035ED" w:rsidP="00AB06E6">
      <w:pPr>
        <w:widowControl w:val="0"/>
        <w:spacing w:before="0" w:after="0" w:line="240" w:lineRule="auto"/>
        <w:ind w:firstLine="0"/>
        <w:rPr>
          <w:rFonts w:eastAsia="Courier New"/>
          <w:sz w:val="20"/>
          <w:szCs w:val="20"/>
          <w:lang w:bidi="ru-RU"/>
        </w:rPr>
      </w:pPr>
      <w:r w:rsidRPr="00AB06E6">
        <w:rPr>
          <w:rFonts w:eastAsia="Courier New"/>
          <w:sz w:val="20"/>
          <w:szCs w:val="20"/>
          <w:lang w:bidi="ru-RU"/>
        </w:rPr>
        <w:t xml:space="preserve">Приложение № 2 – </w:t>
      </w:r>
      <w:r w:rsidR="00F5660F" w:rsidRPr="00AB06E6">
        <w:rPr>
          <w:rFonts w:eastAsia="Courier New"/>
          <w:sz w:val="20"/>
          <w:szCs w:val="20"/>
          <w:lang w:bidi="ru-RU"/>
        </w:rPr>
        <w:t xml:space="preserve">Количественные, функциональные, технические и качественные характеристики, эксплуатационные характеристики объекта закупки </w:t>
      </w:r>
      <w:r w:rsidRPr="00AB06E6">
        <w:rPr>
          <w:rFonts w:eastAsia="Courier New"/>
          <w:sz w:val="20"/>
          <w:szCs w:val="20"/>
          <w:lang w:bidi="ru-RU"/>
        </w:rPr>
        <w:t xml:space="preserve">(включается в Контракт из «Описания </w:t>
      </w:r>
      <w:r w:rsidR="00451BB3" w:rsidRPr="00AB06E6">
        <w:rPr>
          <w:rFonts w:eastAsia="Courier New"/>
          <w:sz w:val="20"/>
          <w:szCs w:val="20"/>
          <w:lang w:bidi="ru-RU"/>
        </w:rPr>
        <w:t>объекта закупки» в документации о закупке</w:t>
      </w:r>
      <w:r w:rsidRPr="00AB06E6">
        <w:rPr>
          <w:rFonts w:eastAsia="Courier New"/>
          <w:sz w:val="20"/>
          <w:szCs w:val="20"/>
          <w:lang w:bidi="ru-RU"/>
        </w:rPr>
        <w:t>).</w:t>
      </w:r>
    </w:p>
    <w:bookmarkEnd w:id="20"/>
    <w:p w14:paraId="3A7C5C4D" w14:textId="77777777" w:rsidR="000035ED" w:rsidRPr="00AB06E6" w:rsidRDefault="000035ED" w:rsidP="00AB06E6">
      <w:pPr>
        <w:widowControl w:val="0"/>
        <w:spacing w:before="0" w:after="0" w:line="240" w:lineRule="auto"/>
        <w:ind w:firstLine="0"/>
        <w:rPr>
          <w:rFonts w:eastAsia="Calibri"/>
          <w:b/>
          <w:sz w:val="20"/>
          <w:szCs w:val="20"/>
          <w:lang w:eastAsia="en-US"/>
        </w:rPr>
      </w:pPr>
    </w:p>
    <w:p w14:paraId="4FEDBAC2" w14:textId="4CE3CE58" w:rsidR="000035ED" w:rsidRPr="00AB06E6" w:rsidRDefault="00C21B4A" w:rsidP="00AB06E6">
      <w:pPr>
        <w:widowControl w:val="0"/>
        <w:spacing w:before="0" w:after="0" w:line="240" w:lineRule="auto"/>
        <w:ind w:firstLine="0"/>
        <w:rPr>
          <w:rFonts w:eastAsia="Calibri"/>
          <w:b/>
          <w:bCs/>
          <w:sz w:val="20"/>
          <w:szCs w:val="20"/>
          <w:lang w:eastAsia="en-US"/>
        </w:rPr>
      </w:pPr>
      <w:r w:rsidRPr="00AB06E6">
        <w:rPr>
          <w:rFonts w:eastAsia="Calibri"/>
          <w:b/>
          <w:bCs/>
          <w:sz w:val="20"/>
          <w:szCs w:val="20"/>
          <w:lang w:eastAsia="en-US"/>
        </w:rPr>
        <w:t>13</w:t>
      </w:r>
      <w:r w:rsidR="000035ED" w:rsidRPr="00AB06E6">
        <w:rPr>
          <w:rFonts w:eastAsia="Calibri"/>
          <w:b/>
          <w:bCs/>
          <w:sz w:val="20"/>
          <w:szCs w:val="20"/>
          <w:lang w:eastAsia="en-US"/>
        </w:rPr>
        <w:t>. Адреса. Банковские реквизиты и подписи Сторон:</w:t>
      </w:r>
    </w:p>
    <w:p w14:paraId="28BD5CE5" w14:textId="608D73D8" w:rsidR="008F7BCB" w:rsidRPr="008F7BCB" w:rsidRDefault="008C6235" w:rsidP="008F7BCB">
      <w:pPr>
        <w:widowControl w:val="0"/>
        <w:autoSpaceDE w:val="0"/>
        <w:autoSpaceDN w:val="0"/>
        <w:adjustRightInd w:val="0"/>
        <w:spacing w:before="0" w:after="0" w:line="240" w:lineRule="auto"/>
        <w:ind w:firstLine="0"/>
        <w:jc w:val="left"/>
        <w:rPr>
          <w:sz w:val="20"/>
          <w:szCs w:val="20"/>
        </w:rPr>
      </w:pPr>
      <w:bookmarkStart w:id="21" w:name="_Hlk116315747"/>
      <w:r w:rsidRPr="00AB06E6">
        <w:rPr>
          <w:sz w:val="20"/>
          <w:szCs w:val="20"/>
        </w:rPr>
        <w:t>Заказчик</w:t>
      </w:r>
      <w:bookmarkEnd w:id="21"/>
      <w:r w:rsidR="008F7BCB" w:rsidRPr="008F7BCB">
        <w:t xml:space="preserve"> </w:t>
      </w:r>
      <w:r w:rsidR="008F7BCB" w:rsidRPr="008F7BCB">
        <w:rPr>
          <w:sz w:val="20"/>
          <w:szCs w:val="20"/>
        </w:rPr>
        <w:t>Санкт-Петербургское государственное бюджетное учреждение «Подростково-молодежный центр «</w:t>
      </w:r>
      <w:proofErr w:type="spellStart"/>
      <w:r w:rsidR="008F7BCB" w:rsidRPr="008F7BCB">
        <w:rPr>
          <w:sz w:val="20"/>
          <w:szCs w:val="20"/>
        </w:rPr>
        <w:t>Лигово</w:t>
      </w:r>
      <w:proofErr w:type="spellEnd"/>
      <w:r w:rsidR="008F7BCB" w:rsidRPr="008F7BCB">
        <w:rPr>
          <w:sz w:val="20"/>
          <w:szCs w:val="20"/>
        </w:rPr>
        <w:t>» (СПб ГБУ «ПМЦ «</w:t>
      </w:r>
      <w:proofErr w:type="spellStart"/>
      <w:r w:rsidR="008F7BCB" w:rsidRPr="008F7BCB">
        <w:rPr>
          <w:sz w:val="20"/>
          <w:szCs w:val="20"/>
        </w:rPr>
        <w:t>Лигово</w:t>
      </w:r>
      <w:proofErr w:type="spellEnd"/>
      <w:r w:rsidR="008F7BCB" w:rsidRPr="008F7BCB">
        <w:rPr>
          <w:sz w:val="20"/>
          <w:szCs w:val="20"/>
        </w:rPr>
        <w:t>»)</w:t>
      </w:r>
    </w:p>
    <w:p w14:paraId="03A17DDC"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198329, г. Санкт-Петербург, ул. Чекистов, дом 28</w:t>
      </w:r>
    </w:p>
    <w:p w14:paraId="65660B08"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Телефон/факс/e-</w:t>
      </w:r>
      <w:proofErr w:type="spellStart"/>
      <w:r w:rsidRPr="008F7BCB">
        <w:rPr>
          <w:sz w:val="20"/>
          <w:szCs w:val="20"/>
        </w:rPr>
        <w:t>mail</w:t>
      </w:r>
      <w:proofErr w:type="spellEnd"/>
      <w:r w:rsidRPr="008F7BCB">
        <w:rPr>
          <w:sz w:val="20"/>
          <w:szCs w:val="20"/>
        </w:rPr>
        <w:t>: 8 969 729-32-48/zakupkaligovo@mail.ru</w:t>
      </w:r>
    </w:p>
    <w:p w14:paraId="16C20EE5"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ИНН/КПП: 7807008339/780701001</w:t>
      </w:r>
    </w:p>
    <w:p w14:paraId="2DC22AA1"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Комитет финансов Санкт-Петербурга (СПб ГБУ «ПМЦ «</w:t>
      </w:r>
      <w:proofErr w:type="spellStart"/>
      <w:r w:rsidRPr="008F7BCB">
        <w:rPr>
          <w:sz w:val="20"/>
          <w:szCs w:val="20"/>
        </w:rPr>
        <w:t>Лигово</w:t>
      </w:r>
      <w:proofErr w:type="spellEnd"/>
      <w:r w:rsidRPr="008F7BCB">
        <w:rPr>
          <w:sz w:val="20"/>
          <w:szCs w:val="20"/>
        </w:rPr>
        <w:t>», лицевой счет № 0551002)</w:t>
      </w:r>
    </w:p>
    <w:p w14:paraId="0CEA2840"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Банковские реквизиты:</w:t>
      </w:r>
    </w:p>
    <w:p w14:paraId="0E16D6DA"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БИК: 014030106 в Комитете Финансов Санкт-Петербурга</w:t>
      </w:r>
    </w:p>
    <w:p w14:paraId="1D3D1422"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Банковский счет: 40102810945370000005</w:t>
      </w:r>
    </w:p>
    <w:p w14:paraId="4B3A12E6" w14:textId="77777777" w:rsidR="008F7BCB" w:rsidRPr="008F7BCB"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Казначейский счет: 03224643400000007200</w:t>
      </w:r>
    </w:p>
    <w:p w14:paraId="51ED33AA" w14:textId="2DA2030E" w:rsidR="008C6235" w:rsidRDefault="008F7BCB" w:rsidP="008F7BCB">
      <w:pPr>
        <w:widowControl w:val="0"/>
        <w:autoSpaceDE w:val="0"/>
        <w:autoSpaceDN w:val="0"/>
        <w:adjustRightInd w:val="0"/>
        <w:spacing w:before="0" w:after="0" w:line="240" w:lineRule="auto"/>
        <w:ind w:firstLine="0"/>
        <w:jc w:val="left"/>
        <w:rPr>
          <w:sz w:val="20"/>
          <w:szCs w:val="20"/>
        </w:rPr>
      </w:pPr>
      <w:r w:rsidRPr="008F7BCB">
        <w:rPr>
          <w:sz w:val="20"/>
          <w:szCs w:val="20"/>
        </w:rPr>
        <w:t>Банк: ОКЦ № 1 Северо-Западное ГУ Банка России//УФК по г. Санкт-Петербургу, г. Санкт-Петербург</w:t>
      </w:r>
    </w:p>
    <w:p w14:paraId="3B5C04E8" w14:textId="77777777" w:rsidR="008F7BCB" w:rsidRPr="00AB06E6" w:rsidRDefault="008F7BCB" w:rsidP="008F7BCB">
      <w:pPr>
        <w:widowControl w:val="0"/>
        <w:autoSpaceDE w:val="0"/>
        <w:autoSpaceDN w:val="0"/>
        <w:adjustRightInd w:val="0"/>
        <w:spacing w:before="0" w:after="0" w:line="240" w:lineRule="auto"/>
        <w:ind w:firstLine="0"/>
        <w:jc w:val="left"/>
        <w:rPr>
          <w:sz w:val="20"/>
          <w:szCs w:val="20"/>
        </w:rPr>
      </w:pPr>
    </w:p>
    <w:p w14:paraId="13E3E012" w14:textId="4A12BDA2" w:rsidR="008C6235" w:rsidRPr="00AB06E6" w:rsidRDefault="008C6235" w:rsidP="00AB06E6">
      <w:pPr>
        <w:widowControl w:val="0"/>
        <w:spacing w:before="0" w:after="0" w:line="240" w:lineRule="auto"/>
        <w:ind w:firstLine="0"/>
        <w:rPr>
          <w:sz w:val="20"/>
          <w:szCs w:val="20"/>
        </w:rPr>
      </w:pPr>
      <w:r w:rsidRPr="00AB06E6">
        <w:rPr>
          <w:sz w:val="20"/>
          <w:szCs w:val="20"/>
        </w:rPr>
        <w:t xml:space="preserve">Исполнитель: </w:t>
      </w:r>
    </w:p>
    <w:p w14:paraId="2817C7D1" w14:textId="77777777" w:rsidR="008C6235" w:rsidRPr="00AB06E6" w:rsidRDefault="008C6235" w:rsidP="00AB06E6">
      <w:pPr>
        <w:widowControl w:val="0"/>
        <w:spacing w:before="0" w:after="0" w:line="240" w:lineRule="auto"/>
        <w:ind w:firstLine="0"/>
        <w:rPr>
          <w:bCs/>
          <w:sz w:val="20"/>
          <w:szCs w:val="20"/>
        </w:rPr>
      </w:pPr>
    </w:p>
    <w:p w14:paraId="33595606" w14:textId="77777777" w:rsidR="008C6235" w:rsidRPr="00AB06E6" w:rsidRDefault="008C6235" w:rsidP="00AB06E6">
      <w:pPr>
        <w:widowControl w:val="0"/>
        <w:spacing w:before="0" w:after="0" w:line="240" w:lineRule="auto"/>
        <w:ind w:firstLine="0"/>
        <w:rPr>
          <w:bCs/>
          <w:sz w:val="20"/>
          <w:szCs w:val="20"/>
        </w:rPr>
      </w:pPr>
    </w:p>
    <w:tbl>
      <w:tblPr>
        <w:tblW w:w="4873" w:type="pct"/>
        <w:tblInd w:w="-34" w:type="dxa"/>
        <w:tblLook w:val="04A0" w:firstRow="1" w:lastRow="0" w:firstColumn="1" w:lastColumn="0" w:noHBand="0" w:noVBand="1"/>
      </w:tblPr>
      <w:tblGrid>
        <w:gridCol w:w="4620"/>
        <w:gridCol w:w="5813"/>
      </w:tblGrid>
      <w:tr w:rsidR="008C6235" w:rsidRPr="00AB06E6" w14:paraId="20FB1C4A" w14:textId="77777777" w:rsidTr="003F107D">
        <w:trPr>
          <w:trHeight w:val="1450"/>
        </w:trPr>
        <w:tc>
          <w:tcPr>
            <w:tcW w:w="2214" w:type="pct"/>
          </w:tcPr>
          <w:p w14:paraId="0545E765" w14:textId="77777777" w:rsidR="008C6235" w:rsidRPr="00AB06E6" w:rsidRDefault="008C6235" w:rsidP="00AB06E6">
            <w:pPr>
              <w:widowControl w:val="0"/>
              <w:spacing w:before="0" w:line="240" w:lineRule="auto"/>
              <w:ind w:firstLine="0"/>
              <w:contextualSpacing/>
              <w:rPr>
                <w:sz w:val="20"/>
                <w:szCs w:val="20"/>
              </w:rPr>
            </w:pPr>
            <w:r w:rsidRPr="00AB06E6">
              <w:rPr>
                <w:sz w:val="20"/>
                <w:szCs w:val="20"/>
              </w:rPr>
              <w:t>Заказчик</w:t>
            </w:r>
          </w:p>
          <w:p w14:paraId="65CABE8B" w14:textId="77777777" w:rsidR="008C6235" w:rsidRPr="00AB06E6" w:rsidRDefault="008C6235" w:rsidP="00AB06E6">
            <w:pPr>
              <w:widowControl w:val="0"/>
              <w:spacing w:before="0" w:line="240" w:lineRule="auto"/>
              <w:ind w:firstLine="0"/>
              <w:contextualSpacing/>
              <w:rPr>
                <w:sz w:val="20"/>
                <w:szCs w:val="20"/>
              </w:rPr>
            </w:pPr>
          </w:p>
          <w:p w14:paraId="1510E5DF" w14:textId="77777777" w:rsidR="008F7BCB" w:rsidRDefault="008F7BCB" w:rsidP="00AB06E6">
            <w:pPr>
              <w:widowControl w:val="0"/>
              <w:spacing w:before="0" w:line="240" w:lineRule="auto"/>
              <w:ind w:firstLine="0"/>
              <w:contextualSpacing/>
              <w:rPr>
                <w:sz w:val="20"/>
                <w:szCs w:val="20"/>
                <w:lang w:val="x-none" w:eastAsia="x-none"/>
              </w:rPr>
            </w:pPr>
          </w:p>
          <w:p w14:paraId="55177C76" w14:textId="68836D9C" w:rsidR="008C6235" w:rsidRPr="00AB06E6" w:rsidRDefault="008C6235" w:rsidP="00AB06E6">
            <w:pPr>
              <w:widowControl w:val="0"/>
              <w:spacing w:before="0" w:line="240" w:lineRule="auto"/>
              <w:ind w:firstLine="0"/>
              <w:contextualSpacing/>
              <w:rPr>
                <w:sz w:val="20"/>
                <w:szCs w:val="20"/>
              </w:rPr>
            </w:pPr>
            <w:r w:rsidRPr="00AB06E6">
              <w:rPr>
                <w:sz w:val="20"/>
                <w:szCs w:val="20"/>
                <w:lang w:val="x-none" w:eastAsia="x-none"/>
              </w:rPr>
              <w:t>Подписано ЭЦП</w:t>
            </w:r>
          </w:p>
          <w:p w14:paraId="010EA259" w14:textId="77777777" w:rsidR="008C6235" w:rsidRPr="00AB06E6" w:rsidRDefault="008C6235" w:rsidP="00AB06E6">
            <w:pPr>
              <w:widowControl w:val="0"/>
              <w:spacing w:before="0" w:line="240" w:lineRule="auto"/>
              <w:ind w:firstLine="0"/>
              <w:contextualSpacing/>
              <w:rPr>
                <w:sz w:val="20"/>
                <w:szCs w:val="20"/>
              </w:rPr>
            </w:pPr>
          </w:p>
        </w:tc>
        <w:tc>
          <w:tcPr>
            <w:tcW w:w="2786" w:type="pct"/>
          </w:tcPr>
          <w:p w14:paraId="2976DDE4" w14:textId="0858FF6F" w:rsidR="008C6235" w:rsidRPr="00AB06E6" w:rsidRDefault="004C0F0F" w:rsidP="00AB06E6">
            <w:pPr>
              <w:widowControl w:val="0"/>
              <w:spacing w:before="0" w:line="240" w:lineRule="auto"/>
              <w:ind w:firstLine="0"/>
              <w:contextualSpacing/>
              <w:rPr>
                <w:sz w:val="20"/>
                <w:szCs w:val="20"/>
              </w:rPr>
            </w:pPr>
            <w:r w:rsidRPr="00AB06E6">
              <w:rPr>
                <w:sz w:val="20"/>
                <w:szCs w:val="20"/>
              </w:rPr>
              <w:t>Исполнитель</w:t>
            </w:r>
          </w:p>
          <w:p w14:paraId="0BC2BBCB" w14:textId="77777777" w:rsidR="00E16F67" w:rsidRPr="00AB06E6" w:rsidRDefault="00E16F67" w:rsidP="00AB06E6">
            <w:pPr>
              <w:widowControl w:val="0"/>
              <w:spacing w:before="0" w:line="240" w:lineRule="auto"/>
              <w:ind w:firstLine="0"/>
              <w:contextualSpacing/>
              <w:rPr>
                <w:bCs/>
                <w:sz w:val="20"/>
                <w:szCs w:val="20"/>
              </w:rPr>
            </w:pPr>
          </w:p>
          <w:p w14:paraId="3352ACF1" w14:textId="77777777" w:rsidR="008F7BCB" w:rsidRDefault="008F7BCB" w:rsidP="00AB06E6">
            <w:pPr>
              <w:widowControl w:val="0"/>
              <w:spacing w:before="0" w:line="240" w:lineRule="auto"/>
              <w:ind w:firstLine="0"/>
              <w:contextualSpacing/>
              <w:rPr>
                <w:sz w:val="20"/>
                <w:szCs w:val="20"/>
                <w:lang w:val="x-none" w:eastAsia="x-none"/>
              </w:rPr>
            </w:pPr>
          </w:p>
          <w:p w14:paraId="7C42E2BB" w14:textId="444F5A94" w:rsidR="008C6235" w:rsidRPr="00AB06E6" w:rsidRDefault="008C6235" w:rsidP="00AB06E6">
            <w:pPr>
              <w:widowControl w:val="0"/>
              <w:spacing w:before="0" w:line="240" w:lineRule="auto"/>
              <w:ind w:firstLine="0"/>
              <w:contextualSpacing/>
              <w:rPr>
                <w:sz w:val="20"/>
                <w:szCs w:val="20"/>
              </w:rPr>
            </w:pPr>
            <w:r w:rsidRPr="00AB06E6">
              <w:rPr>
                <w:sz w:val="20"/>
                <w:szCs w:val="20"/>
                <w:lang w:val="x-none" w:eastAsia="x-none"/>
              </w:rPr>
              <w:t>Подписано ЭЦП</w:t>
            </w:r>
          </w:p>
          <w:p w14:paraId="2D012BD4" w14:textId="77777777" w:rsidR="008C6235" w:rsidRPr="00AB06E6" w:rsidRDefault="008C6235" w:rsidP="00AB06E6">
            <w:pPr>
              <w:widowControl w:val="0"/>
              <w:spacing w:before="0" w:line="240" w:lineRule="auto"/>
              <w:ind w:firstLine="0"/>
              <w:contextualSpacing/>
              <w:rPr>
                <w:sz w:val="20"/>
                <w:szCs w:val="20"/>
              </w:rPr>
            </w:pPr>
          </w:p>
        </w:tc>
      </w:tr>
    </w:tbl>
    <w:p w14:paraId="6E227493"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702C686C"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72AEF530"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3D011951" w14:textId="77777777" w:rsidR="000035ED" w:rsidRPr="00AB06E6" w:rsidRDefault="000035ED" w:rsidP="00AB06E6">
      <w:pPr>
        <w:widowControl w:val="0"/>
        <w:spacing w:before="0" w:after="0" w:line="240" w:lineRule="auto"/>
        <w:ind w:firstLine="0"/>
        <w:rPr>
          <w:rFonts w:eastAsia="Calibri"/>
          <w:b/>
          <w:bCs/>
          <w:sz w:val="20"/>
          <w:szCs w:val="20"/>
          <w:lang w:eastAsia="en-US"/>
        </w:rPr>
      </w:pPr>
    </w:p>
    <w:p w14:paraId="5EA178E9" w14:textId="77777777" w:rsidR="004509EE" w:rsidRPr="00AB06E6" w:rsidRDefault="004509EE" w:rsidP="00AB06E6">
      <w:pPr>
        <w:widowControl w:val="0"/>
        <w:spacing w:before="0" w:after="0" w:line="240" w:lineRule="auto"/>
        <w:ind w:firstLine="0"/>
        <w:jc w:val="right"/>
        <w:rPr>
          <w:sz w:val="20"/>
          <w:szCs w:val="20"/>
          <w:lang w:eastAsia="en-US"/>
        </w:rPr>
        <w:sectPr w:rsidR="004509EE" w:rsidRPr="00AB06E6" w:rsidSect="00544BB5">
          <w:headerReference w:type="default" r:id="rId13"/>
          <w:footerReference w:type="default" r:id="rId14"/>
          <w:footnotePr>
            <w:numRestart w:val="eachSect"/>
          </w:footnotePr>
          <w:pgSz w:w="11907" w:h="16839" w:code="9"/>
          <w:pgMar w:top="567" w:right="567" w:bottom="567" w:left="851" w:header="0" w:footer="397" w:gutter="0"/>
          <w:cols w:space="708"/>
          <w:docGrid w:linePitch="299"/>
        </w:sectPr>
      </w:pPr>
      <w:bookmarkStart w:id="22" w:name="_Hlk94619128"/>
    </w:p>
    <w:p w14:paraId="4EC0A4FE" w14:textId="38242B64" w:rsidR="000035ED" w:rsidRPr="00AB06E6" w:rsidRDefault="000035ED" w:rsidP="00AB06E6">
      <w:pPr>
        <w:widowControl w:val="0"/>
        <w:spacing w:before="0" w:after="0" w:line="240" w:lineRule="auto"/>
        <w:ind w:firstLine="0"/>
        <w:jc w:val="right"/>
        <w:rPr>
          <w:sz w:val="20"/>
          <w:szCs w:val="20"/>
          <w:lang w:eastAsia="en-US"/>
        </w:rPr>
      </w:pPr>
      <w:r w:rsidRPr="00AB06E6">
        <w:rPr>
          <w:sz w:val="20"/>
          <w:szCs w:val="20"/>
          <w:lang w:eastAsia="en-US"/>
        </w:rPr>
        <w:lastRenderedPageBreak/>
        <w:t>Приложение № 1</w:t>
      </w:r>
    </w:p>
    <w:p w14:paraId="4F868F1F" w14:textId="77777777" w:rsidR="000035ED" w:rsidRPr="00AB06E6" w:rsidRDefault="000035ED" w:rsidP="00AB06E6">
      <w:pPr>
        <w:widowControl w:val="0"/>
        <w:spacing w:before="0" w:after="0" w:line="240" w:lineRule="auto"/>
        <w:ind w:firstLine="0"/>
        <w:jc w:val="right"/>
        <w:rPr>
          <w:sz w:val="20"/>
          <w:szCs w:val="20"/>
          <w:lang w:eastAsia="en-US"/>
        </w:rPr>
      </w:pPr>
      <w:r w:rsidRPr="00AB06E6">
        <w:rPr>
          <w:sz w:val="20"/>
          <w:szCs w:val="20"/>
          <w:lang w:eastAsia="en-US"/>
        </w:rPr>
        <w:t>к Контракту</w:t>
      </w:r>
    </w:p>
    <w:p w14:paraId="782D72D9" w14:textId="77777777" w:rsidR="000035ED" w:rsidRPr="00AB06E6" w:rsidRDefault="000035ED" w:rsidP="00AB06E6">
      <w:pPr>
        <w:widowControl w:val="0"/>
        <w:spacing w:before="0" w:after="0" w:line="240" w:lineRule="auto"/>
        <w:ind w:firstLine="0"/>
        <w:jc w:val="right"/>
        <w:rPr>
          <w:sz w:val="20"/>
          <w:szCs w:val="20"/>
          <w:lang w:eastAsia="en-US"/>
        </w:rPr>
      </w:pPr>
      <w:r w:rsidRPr="00AB06E6">
        <w:rPr>
          <w:sz w:val="20"/>
          <w:szCs w:val="20"/>
          <w:lang w:eastAsia="en-US"/>
        </w:rPr>
        <w:t>№ ______ от ___________________ 20   г.</w:t>
      </w:r>
    </w:p>
    <w:p w14:paraId="029BDFD4" w14:textId="77777777" w:rsidR="000035ED" w:rsidRPr="00AB06E6" w:rsidRDefault="000035ED" w:rsidP="00AB06E6">
      <w:pPr>
        <w:widowControl w:val="0"/>
        <w:spacing w:before="0" w:after="0" w:line="240" w:lineRule="auto"/>
        <w:ind w:firstLine="0"/>
        <w:jc w:val="right"/>
        <w:rPr>
          <w:b/>
          <w:sz w:val="20"/>
          <w:szCs w:val="20"/>
          <w:lang w:eastAsia="en-US"/>
        </w:rPr>
      </w:pPr>
    </w:p>
    <w:p w14:paraId="30E67832" w14:textId="77777777" w:rsidR="000035ED" w:rsidRPr="00AB06E6" w:rsidRDefault="000035ED" w:rsidP="00AB06E6">
      <w:pPr>
        <w:widowControl w:val="0"/>
        <w:autoSpaceDE w:val="0"/>
        <w:autoSpaceDN w:val="0"/>
        <w:adjustRightInd w:val="0"/>
        <w:spacing w:before="0" w:after="0" w:line="240" w:lineRule="auto"/>
        <w:ind w:firstLine="0"/>
        <w:jc w:val="center"/>
        <w:rPr>
          <w:b/>
          <w:bCs/>
          <w:sz w:val="20"/>
          <w:szCs w:val="20"/>
        </w:rPr>
      </w:pPr>
      <w:r w:rsidRPr="00AB06E6">
        <w:rPr>
          <w:b/>
          <w:bCs/>
          <w:sz w:val="20"/>
          <w:szCs w:val="20"/>
        </w:rPr>
        <w:t>Расчет цены Контракта</w:t>
      </w:r>
    </w:p>
    <w:p w14:paraId="149DE824" w14:textId="77777777" w:rsidR="000035ED" w:rsidRPr="00AB06E6" w:rsidRDefault="000035ED" w:rsidP="00AB06E6">
      <w:pPr>
        <w:widowControl w:val="0"/>
        <w:autoSpaceDE w:val="0"/>
        <w:autoSpaceDN w:val="0"/>
        <w:adjustRightInd w:val="0"/>
        <w:spacing w:before="0" w:after="0" w:line="240" w:lineRule="auto"/>
        <w:ind w:firstLine="0"/>
        <w:rPr>
          <w:b/>
          <w:bCs/>
          <w:sz w:val="20"/>
          <w:szCs w:val="20"/>
        </w:rPr>
      </w:pP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4569"/>
        <w:gridCol w:w="1134"/>
        <w:gridCol w:w="567"/>
        <w:gridCol w:w="1451"/>
        <w:gridCol w:w="1559"/>
      </w:tblGrid>
      <w:tr w:rsidR="000035ED" w:rsidRPr="00AB06E6" w14:paraId="48824F63" w14:textId="77777777" w:rsidTr="003F107D">
        <w:trPr>
          <w:trHeight w:val="845"/>
        </w:trPr>
        <w:tc>
          <w:tcPr>
            <w:tcW w:w="562" w:type="dxa"/>
            <w:vAlign w:val="center"/>
          </w:tcPr>
          <w:p w14:paraId="08DF6C9F" w14:textId="13DA5C75" w:rsidR="000035ED" w:rsidRPr="00AB06E6" w:rsidRDefault="000035ED" w:rsidP="00AB06E6">
            <w:pPr>
              <w:widowControl w:val="0"/>
              <w:spacing w:before="0" w:after="0" w:line="240" w:lineRule="auto"/>
              <w:ind w:firstLine="0"/>
              <w:rPr>
                <w:rFonts w:eastAsia="Calibri"/>
                <w:color w:val="000000"/>
                <w:sz w:val="20"/>
                <w:szCs w:val="20"/>
                <w:lang w:eastAsia="en-US"/>
              </w:rPr>
            </w:pPr>
            <w:r w:rsidRPr="00AB06E6">
              <w:rPr>
                <w:rFonts w:eastAsia="Calibri"/>
                <w:color w:val="000000"/>
                <w:sz w:val="20"/>
                <w:szCs w:val="20"/>
                <w:lang w:eastAsia="en-US"/>
              </w:rPr>
              <w:t>№</w:t>
            </w:r>
            <w:r w:rsidR="00C21B4A" w:rsidRPr="00AB06E6">
              <w:rPr>
                <w:rFonts w:eastAsia="Calibri"/>
                <w:color w:val="000000"/>
                <w:sz w:val="20"/>
                <w:szCs w:val="20"/>
                <w:lang w:eastAsia="en-US"/>
              </w:rPr>
              <w:t xml:space="preserve"> п/п</w:t>
            </w:r>
          </w:p>
        </w:tc>
        <w:tc>
          <w:tcPr>
            <w:tcW w:w="4569" w:type="dxa"/>
            <w:vAlign w:val="center"/>
          </w:tcPr>
          <w:p w14:paraId="7E56C46F" w14:textId="77777777" w:rsidR="000035ED" w:rsidRPr="00AB06E6" w:rsidRDefault="000035ED"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Наименование</w:t>
            </w:r>
          </w:p>
        </w:tc>
        <w:tc>
          <w:tcPr>
            <w:tcW w:w="1134" w:type="dxa"/>
            <w:vAlign w:val="center"/>
          </w:tcPr>
          <w:p w14:paraId="61BACAC3" w14:textId="77777777" w:rsidR="000035ED" w:rsidRPr="00AB06E6" w:rsidRDefault="000035ED"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Ед. изм.</w:t>
            </w:r>
          </w:p>
        </w:tc>
        <w:tc>
          <w:tcPr>
            <w:tcW w:w="567" w:type="dxa"/>
            <w:vAlign w:val="center"/>
          </w:tcPr>
          <w:p w14:paraId="56017F2B" w14:textId="77777777" w:rsidR="000035ED" w:rsidRPr="00AB06E6" w:rsidRDefault="000035ED"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Кол-во</w:t>
            </w:r>
          </w:p>
        </w:tc>
        <w:tc>
          <w:tcPr>
            <w:tcW w:w="1451" w:type="dxa"/>
            <w:vAlign w:val="center"/>
          </w:tcPr>
          <w:p w14:paraId="127876C8" w14:textId="495FA658" w:rsidR="000035ED" w:rsidRPr="00AB06E6" w:rsidRDefault="004509EE"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Цена за ед. с учетом НДС</w:t>
            </w:r>
            <w:r w:rsidR="000035ED" w:rsidRPr="00AB06E6">
              <w:rPr>
                <w:rFonts w:eastAsia="Calibri"/>
                <w:color w:val="000000"/>
                <w:sz w:val="20"/>
                <w:szCs w:val="20"/>
                <w:lang w:eastAsia="en-US"/>
              </w:rPr>
              <w:t>* руб.</w:t>
            </w:r>
          </w:p>
        </w:tc>
        <w:tc>
          <w:tcPr>
            <w:tcW w:w="1559" w:type="dxa"/>
            <w:vAlign w:val="center"/>
          </w:tcPr>
          <w:p w14:paraId="3271882F" w14:textId="4BD7168B" w:rsidR="000035ED" w:rsidRPr="00AB06E6" w:rsidRDefault="004509EE" w:rsidP="00AB06E6">
            <w:pPr>
              <w:widowControl w:val="0"/>
              <w:spacing w:before="0" w:after="0" w:line="240" w:lineRule="auto"/>
              <w:ind w:firstLine="0"/>
              <w:jc w:val="center"/>
              <w:rPr>
                <w:rFonts w:eastAsia="Calibri"/>
                <w:color w:val="000000"/>
                <w:sz w:val="20"/>
                <w:szCs w:val="20"/>
                <w:lang w:eastAsia="en-US"/>
              </w:rPr>
            </w:pPr>
            <w:r w:rsidRPr="00AB06E6">
              <w:rPr>
                <w:rFonts w:eastAsia="Calibri"/>
                <w:color w:val="000000"/>
                <w:sz w:val="20"/>
                <w:szCs w:val="20"/>
                <w:lang w:eastAsia="en-US"/>
              </w:rPr>
              <w:t>Сумма с учетом НДС</w:t>
            </w:r>
            <w:r w:rsidR="000035ED" w:rsidRPr="00AB06E6">
              <w:rPr>
                <w:rFonts w:eastAsia="Calibri"/>
                <w:color w:val="000000"/>
                <w:sz w:val="20"/>
                <w:szCs w:val="20"/>
                <w:lang w:eastAsia="en-US"/>
              </w:rPr>
              <w:t>* руб.</w:t>
            </w:r>
          </w:p>
        </w:tc>
      </w:tr>
      <w:tr w:rsidR="000035ED" w:rsidRPr="00AB06E6" w14:paraId="1E61FD11" w14:textId="77777777" w:rsidTr="00F5660F">
        <w:tc>
          <w:tcPr>
            <w:tcW w:w="562" w:type="dxa"/>
            <w:tcBorders>
              <w:bottom w:val="single" w:sz="4" w:space="0" w:color="auto"/>
            </w:tcBorders>
            <w:vAlign w:val="center"/>
          </w:tcPr>
          <w:p w14:paraId="4A2C5A69" w14:textId="77777777" w:rsidR="000035ED" w:rsidRPr="00AB06E6" w:rsidRDefault="000035ED" w:rsidP="00AB06E6">
            <w:pPr>
              <w:widowControl w:val="0"/>
              <w:spacing w:before="0" w:after="0" w:line="240" w:lineRule="auto"/>
              <w:ind w:firstLine="0"/>
              <w:contextualSpacing/>
              <w:rPr>
                <w:color w:val="000000"/>
                <w:sz w:val="20"/>
                <w:szCs w:val="20"/>
                <w:lang w:eastAsia="en-US"/>
              </w:rPr>
            </w:pPr>
            <w:r w:rsidRPr="00AB06E6">
              <w:rPr>
                <w:color w:val="000000"/>
                <w:sz w:val="20"/>
                <w:szCs w:val="20"/>
                <w:lang w:eastAsia="en-US"/>
              </w:rPr>
              <w:t>1.</w:t>
            </w:r>
          </w:p>
        </w:tc>
        <w:tc>
          <w:tcPr>
            <w:tcW w:w="4569" w:type="dxa"/>
            <w:tcBorders>
              <w:bottom w:val="single" w:sz="4" w:space="0" w:color="auto"/>
            </w:tcBorders>
          </w:tcPr>
          <w:p w14:paraId="229558FF"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1134" w:type="dxa"/>
            <w:tcBorders>
              <w:bottom w:val="single" w:sz="4" w:space="0" w:color="auto"/>
            </w:tcBorders>
          </w:tcPr>
          <w:p w14:paraId="5683E2DC"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567" w:type="dxa"/>
            <w:tcBorders>
              <w:bottom w:val="single" w:sz="4" w:space="0" w:color="auto"/>
            </w:tcBorders>
            <w:vAlign w:val="center"/>
          </w:tcPr>
          <w:p w14:paraId="1CA302EB"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1451" w:type="dxa"/>
            <w:tcBorders>
              <w:bottom w:val="single" w:sz="4" w:space="0" w:color="auto"/>
            </w:tcBorders>
          </w:tcPr>
          <w:p w14:paraId="34B3A18D"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c>
          <w:tcPr>
            <w:tcW w:w="1559" w:type="dxa"/>
            <w:tcBorders>
              <w:bottom w:val="single" w:sz="4" w:space="0" w:color="auto"/>
            </w:tcBorders>
            <w:vAlign w:val="center"/>
          </w:tcPr>
          <w:p w14:paraId="6A497031"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r>
      <w:tr w:rsidR="000035ED" w:rsidRPr="00AB06E6" w14:paraId="47A56E04" w14:textId="77777777" w:rsidTr="00F5660F">
        <w:tc>
          <w:tcPr>
            <w:tcW w:w="8283" w:type="dxa"/>
            <w:gridSpan w:val="5"/>
            <w:tcBorders>
              <w:top w:val="single" w:sz="4" w:space="0" w:color="auto"/>
              <w:left w:val="single" w:sz="4" w:space="0" w:color="auto"/>
              <w:bottom w:val="single" w:sz="4" w:space="0" w:color="auto"/>
              <w:right w:val="single" w:sz="4" w:space="0" w:color="auto"/>
            </w:tcBorders>
            <w:vAlign w:val="center"/>
          </w:tcPr>
          <w:p w14:paraId="303632EB" w14:textId="6D0216CC" w:rsidR="000035ED" w:rsidRPr="00AB06E6" w:rsidRDefault="00F5660F" w:rsidP="00AB06E6">
            <w:pPr>
              <w:widowControl w:val="0"/>
              <w:spacing w:before="0" w:after="0" w:line="240" w:lineRule="auto"/>
              <w:ind w:firstLine="0"/>
              <w:jc w:val="right"/>
              <w:rPr>
                <w:rFonts w:eastAsia="Calibri"/>
                <w:color w:val="000000"/>
                <w:sz w:val="20"/>
                <w:szCs w:val="20"/>
                <w:lang w:eastAsia="en-US"/>
              </w:rPr>
            </w:pPr>
            <w:r w:rsidRPr="00AB06E6">
              <w:rPr>
                <w:rFonts w:eastAsia="Calibri"/>
                <w:b/>
                <w:bCs/>
                <w:color w:val="000000"/>
                <w:sz w:val="20"/>
                <w:szCs w:val="20"/>
                <w:lang w:eastAsia="en-US"/>
              </w:rPr>
              <w:t>Итого с учетом НДС</w:t>
            </w:r>
            <w:r w:rsidR="000035ED" w:rsidRPr="00AB06E6">
              <w:rPr>
                <w:rFonts w:eastAsia="Calibri"/>
                <w:b/>
                <w:bCs/>
                <w:color w:val="000000"/>
                <w:sz w:val="20"/>
                <w:szCs w:val="20"/>
                <w:lang w:eastAsia="en-US"/>
              </w:rPr>
              <w:t>*, руб.</w:t>
            </w:r>
          </w:p>
        </w:tc>
        <w:tc>
          <w:tcPr>
            <w:tcW w:w="1559" w:type="dxa"/>
            <w:tcBorders>
              <w:top w:val="single" w:sz="4" w:space="0" w:color="auto"/>
              <w:left w:val="single" w:sz="4" w:space="0" w:color="auto"/>
              <w:bottom w:val="single" w:sz="4" w:space="0" w:color="auto"/>
              <w:right w:val="single" w:sz="4" w:space="0" w:color="auto"/>
            </w:tcBorders>
            <w:vAlign w:val="center"/>
          </w:tcPr>
          <w:p w14:paraId="2A4C2EA0" w14:textId="77777777" w:rsidR="000035ED" w:rsidRPr="00AB06E6" w:rsidRDefault="000035ED" w:rsidP="00AB06E6">
            <w:pPr>
              <w:widowControl w:val="0"/>
              <w:spacing w:before="0" w:after="0" w:line="240" w:lineRule="auto"/>
              <w:ind w:firstLine="0"/>
              <w:rPr>
                <w:rFonts w:eastAsia="Calibri"/>
                <w:color w:val="000000"/>
                <w:sz w:val="20"/>
                <w:szCs w:val="20"/>
                <w:lang w:eastAsia="en-US"/>
              </w:rPr>
            </w:pPr>
          </w:p>
        </w:tc>
      </w:tr>
    </w:tbl>
    <w:p w14:paraId="307A6AA4" w14:textId="77777777" w:rsidR="000035ED" w:rsidRPr="00AB06E6" w:rsidRDefault="000035ED" w:rsidP="00AB06E6">
      <w:pPr>
        <w:widowControl w:val="0"/>
        <w:spacing w:before="0" w:after="0" w:line="240" w:lineRule="auto"/>
        <w:ind w:firstLine="0"/>
        <w:rPr>
          <w:b/>
          <w:color w:val="000000"/>
          <w:sz w:val="20"/>
          <w:szCs w:val="20"/>
          <w:lang w:eastAsia="en-US"/>
        </w:rPr>
      </w:pPr>
    </w:p>
    <w:p w14:paraId="6359F197" w14:textId="7284D110" w:rsidR="000035ED" w:rsidRPr="00AB06E6" w:rsidRDefault="000035ED" w:rsidP="00AB06E6">
      <w:pPr>
        <w:widowControl w:val="0"/>
        <w:spacing w:before="0" w:after="0" w:line="240" w:lineRule="auto"/>
        <w:ind w:firstLine="0"/>
        <w:rPr>
          <w:bCs/>
          <w:i/>
          <w:color w:val="000000"/>
          <w:sz w:val="20"/>
          <w:szCs w:val="20"/>
          <w:lang w:eastAsia="en-US"/>
        </w:rPr>
      </w:pPr>
      <w:r w:rsidRPr="00AB06E6">
        <w:rPr>
          <w:bCs/>
          <w:i/>
          <w:color w:val="000000"/>
          <w:sz w:val="20"/>
          <w:szCs w:val="20"/>
          <w:lang w:eastAsia="en-US"/>
        </w:rPr>
        <w:t>*Если Исполнитель является плательщиком НДС</w:t>
      </w:r>
    </w:p>
    <w:p w14:paraId="0C9609CC" w14:textId="77777777" w:rsidR="000035ED" w:rsidRPr="00AB06E6" w:rsidRDefault="000035ED" w:rsidP="00AB06E6">
      <w:pPr>
        <w:widowControl w:val="0"/>
        <w:autoSpaceDE w:val="0"/>
        <w:autoSpaceDN w:val="0"/>
        <w:adjustRightInd w:val="0"/>
        <w:spacing w:before="0" w:after="0" w:line="240" w:lineRule="auto"/>
        <w:ind w:firstLine="0"/>
        <w:rPr>
          <w:b/>
          <w:bCs/>
          <w:sz w:val="20"/>
          <w:szCs w:val="20"/>
        </w:rPr>
      </w:pPr>
    </w:p>
    <w:p w14:paraId="730285B6" w14:textId="77777777" w:rsidR="000035ED" w:rsidRPr="00AB06E6" w:rsidRDefault="000035ED" w:rsidP="00AB06E6">
      <w:pPr>
        <w:widowControl w:val="0"/>
        <w:spacing w:before="0" w:after="0" w:line="240" w:lineRule="auto"/>
        <w:ind w:firstLine="0"/>
        <w:rPr>
          <w:sz w:val="20"/>
          <w:szCs w:val="20"/>
        </w:rPr>
      </w:pPr>
    </w:p>
    <w:tbl>
      <w:tblPr>
        <w:tblW w:w="4873" w:type="pct"/>
        <w:jc w:val="center"/>
        <w:tblLook w:val="04A0" w:firstRow="1" w:lastRow="0" w:firstColumn="1" w:lastColumn="0" w:noHBand="0" w:noVBand="1"/>
      </w:tblPr>
      <w:tblGrid>
        <w:gridCol w:w="4620"/>
        <w:gridCol w:w="5813"/>
      </w:tblGrid>
      <w:tr w:rsidR="000035ED" w:rsidRPr="00AB06E6" w14:paraId="5DC4F982" w14:textId="77777777" w:rsidTr="003F107D">
        <w:trPr>
          <w:trHeight w:val="1450"/>
          <w:jc w:val="center"/>
        </w:trPr>
        <w:tc>
          <w:tcPr>
            <w:tcW w:w="2214" w:type="pct"/>
          </w:tcPr>
          <w:p w14:paraId="42D09692" w14:textId="77777777" w:rsidR="000035ED" w:rsidRPr="00AB06E6" w:rsidRDefault="000035ED" w:rsidP="00AB06E6">
            <w:pPr>
              <w:widowControl w:val="0"/>
              <w:spacing w:before="0" w:after="0" w:line="240" w:lineRule="auto"/>
              <w:ind w:firstLine="0"/>
              <w:contextualSpacing/>
              <w:rPr>
                <w:sz w:val="20"/>
                <w:szCs w:val="20"/>
              </w:rPr>
            </w:pPr>
            <w:r w:rsidRPr="00AB06E6">
              <w:rPr>
                <w:sz w:val="20"/>
                <w:szCs w:val="20"/>
              </w:rPr>
              <w:t>Заказчик</w:t>
            </w:r>
          </w:p>
          <w:p w14:paraId="10D19A49" w14:textId="77777777" w:rsidR="008F7BCB" w:rsidRDefault="008F7BCB" w:rsidP="00AB06E6">
            <w:pPr>
              <w:widowControl w:val="0"/>
              <w:spacing w:before="0" w:after="0" w:line="240" w:lineRule="auto"/>
              <w:ind w:firstLine="0"/>
              <w:contextualSpacing/>
              <w:rPr>
                <w:sz w:val="20"/>
                <w:szCs w:val="20"/>
              </w:rPr>
            </w:pPr>
          </w:p>
          <w:p w14:paraId="7CC3A338" w14:textId="5435036F" w:rsidR="000035ED" w:rsidRPr="00AB06E6" w:rsidRDefault="000035ED" w:rsidP="00AB06E6">
            <w:pPr>
              <w:widowControl w:val="0"/>
              <w:spacing w:before="0" w:after="0" w:line="240" w:lineRule="auto"/>
              <w:ind w:firstLine="0"/>
              <w:contextualSpacing/>
              <w:rPr>
                <w:sz w:val="20"/>
                <w:szCs w:val="20"/>
              </w:rPr>
            </w:pPr>
            <w:r w:rsidRPr="00AB06E6">
              <w:rPr>
                <w:sz w:val="20"/>
                <w:szCs w:val="20"/>
                <w:lang w:val="x-none" w:eastAsia="x-none"/>
              </w:rPr>
              <w:t>Подписано ЭЦП</w:t>
            </w:r>
          </w:p>
          <w:p w14:paraId="78598810" w14:textId="77777777" w:rsidR="000035ED" w:rsidRPr="00AB06E6" w:rsidRDefault="000035ED" w:rsidP="00AB06E6">
            <w:pPr>
              <w:widowControl w:val="0"/>
              <w:spacing w:before="0" w:after="0" w:line="240" w:lineRule="auto"/>
              <w:ind w:firstLine="0"/>
              <w:contextualSpacing/>
              <w:rPr>
                <w:sz w:val="20"/>
                <w:szCs w:val="20"/>
              </w:rPr>
            </w:pPr>
          </w:p>
        </w:tc>
        <w:tc>
          <w:tcPr>
            <w:tcW w:w="2786" w:type="pct"/>
          </w:tcPr>
          <w:p w14:paraId="1DC5BD3C" w14:textId="77777777" w:rsidR="000035ED" w:rsidRPr="00AB06E6" w:rsidRDefault="000035ED" w:rsidP="00AB06E6">
            <w:pPr>
              <w:widowControl w:val="0"/>
              <w:spacing w:before="0" w:after="0" w:line="240" w:lineRule="auto"/>
              <w:ind w:firstLine="0"/>
              <w:contextualSpacing/>
              <w:rPr>
                <w:sz w:val="20"/>
                <w:szCs w:val="20"/>
              </w:rPr>
            </w:pPr>
            <w:r w:rsidRPr="00AB06E6">
              <w:rPr>
                <w:sz w:val="20"/>
                <w:szCs w:val="20"/>
              </w:rPr>
              <w:t>Исполнитель</w:t>
            </w:r>
          </w:p>
          <w:p w14:paraId="45F95E2B" w14:textId="77777777" w:rsidR="000035ED" w:rsidRPr="00AB06E6" w:rsidRDefault="000035ED" w:rsidP="00AB06E6">
            <w:pPr>
              <w:widowControl w:val="0"/>
              <w:spacing w:before="0" w:after="0" w:line="240" w:lineRule="auto"/>
              <w:ind w:firstLine="0"/>
              <w:contextualSpacing/>
              <w:rPr>
                <w:sz w:val="20"/>
                <w:szCs w:val="20"/>
              </w:rPr>
            </w:pPr>
            <w:r w:rsidRPr="00AB06E6">
              <w:rPr>
                <w:bCs/>
                <w:sz w:val="20"/>
                <w:szCs w:val="20"/>
              </w:rPr>
              <w:t>_______</w:t>
            </w:r>
          </w:p>
          <w:p w14:paraId="0A9E7A61" w14:textId="77777777" w:rsidR="000035ED" w:rsidRPr="00AB06E6" w:rsidRDefault="000035ED" w:rsidP="00AB06E6">
            <w:pPr>
              <w:widowControl w:val="0"/>
              <w:spacing w:before="0" w:after="0" w:line="240" w:lineRule="auto"/>
              <w:ind w:firstLine="0"/>
              <w:contextualSpacing/>
              <w:rPr>
                <w:sz w:val="20"/>
                <w:szCs w:val="20"/>
              </w:rPr>
            </w:pPr>
            <w:r w:rsidRPr="00AB06E6">
              <w:rPr>
                <w:sz w:val="20"/>
                <w:szCs w:val="20"/>
                <w:lang w:val="x-none" w:eastAsia="x-none"/>
              </w:rPr>
              <w:t>Подписано ЭЦП</w:t>
            </w:r>
          </w:p>
          <w:p w14:paraId="7CC99E25" w14:textId="77777777" w:rsidR="000035ED" w:rsidRPr="00AB06E6" w:rsidRDefault="000035ED" w:rsidP="00AB06E6">
            <w:pPr>
              <w:widowControl w:val="0"/>
              <w:spacing w:before="0" w:after="0" w:line="240" w:lineRule="auto"/>
              <w:ind w:firstLine="0"/>
              <w:contextualSpacing/>
              <w:rPr>
                <w:sz w:val="20"/>
                <w:szCs w:val="20"/>
              </w:rPr>
            </w:pPr>
          </w:p>
        </w:tc>
      </w:tr>
    </w:tbl>
    <w:p w14:paraId="68A4EB08" w14:textId="77777777" w:rsidR="000035ED" w:rsidRPr="00AB06E6" w:rsidRDefault="000035ED" w:rsidP="00AB06E6">
      <w:pPr>
        <w:widowControl w:val="0"/>
        <w:spacing w:before="0" w:after="0" w:line="240" w:lineRule="auto"/>
        <w:ind w:firstLine="0"/>
        <w:rPr>
          <w:b/>
          <w:sz w:val="20"/>
          <w:szCs w:val="20"/>
          <w:lang w:eastAsia="en-US"/>
        </w:rPr>
      </w:pPr>
    </w:p>
    <w:p w14:paraId="19D986F2" w14:textId="77777777" w:rsidR="000035ED" w:rsidRPr="00AB06E6" w:rsidRDefault="000035ED" w:rsidP="00AB06E6">
      <w:pPr>
        <w:widowControl w:val="0"/>
        <w:shd w:val="clear" w:color="auto" w:fill="FFFFFF"/>
        <w:spacing w:before="0" w:after="0" w:line="240" w:lineRule="auto"/>
        <w:ind w:firstLine="0"/>
        <w:rPr>
          <w:rFonts w:eastAsia="Calibri"/>
          <w:sz w:val="20"/>
          <w:szCs w:val="20"/>
          <w:lang w:eastAsia="en-US"/>
        </w:rPr>
      </w:pPr>
    </w:p>
    <w:p w14:paraId="491AC11D" w14:textId="77777777" w:rsidR="000035ED" w:rsidRPr="00AB06E6" w:rsidRDefault="000035ED" w:rsidP="00AB06E6">
      <w:pPr>
        <w:widowControl w:val="0"/>
        <w:shd w:val="clear" w:color="auto" w:fill="FFFFFF"/>
        <w:spacing w:before="0" w:after="0" w:line="240" w:lineRule="auto"/>
        <w:ind w:firstLine="0"/>
        <w:rPr>
          <w:rFonts w:eastAsia="Calibri"/>
          <w:sz w:val="20"/>
          <w:szCs w:val="20"/>
          <w:lang w:eastAsia="en-US"/>
        </w:rPr>
      </w:pPr>
    </w:p>
    <w:p w14:paraId="226F4F27" w14:textId="77777777" w:rsidR="000035ED" w:rsidRPr="00AB06E6" w:rsidRDefault="000035ED" w:rsidP="00AB06E6">
      <w:pPr>
        <w:widowControl w:val="0"/>
        <w:shd w:val="clear" w:color="auto" w:fill="FFFFFF"/>
        <w:spacing w:before="0" w:after="0" w:line="240" w:lineRule="auto"/>
        <w:ind w:firstLine="0"/>
        <w:rPr>
          <w:rFonts w:eastAsia="Calibri"/>
          <w:sz w:val="20"/>
          <w:szCs w:val="20"/>
          <w:lang w:eastAsia="en-US"/>
        </w:rPr>
      </w:pPr>
    </w:p>
    <w:p w14:paraId="2F7B4139" w14:textId="77777777" w:rsidR="00376C8E" w:rsidRPr="00AB06E6" w:rsidRDefault="00376C8E" w:rsidP="00AB06E6">
      <w:pPr>
        <w:widowControl w:val="0"/>
        <w:shd w:val="clear" w:color="auto" w:fill="FFFFFF"/>
        <w:spacing w:before="0" w:after="0" w:line="240" w:lineRule="auto"/>
        <w:ind w:firstLine="0"/>
        <w:jc w:val="right"/>
        <w:rPr>
          <w:rFonts w:eastAsia="Calibri"/>
          <w:sz w:val="20"/>
          <w:szCs w:val="20"/>
          <w:lang w:eastAsia="en-US"/>
        </w:rPr>
        <w:sectPr w:rsidR="00376C8E" w:rsidRPr="00AB06E6" w:rsidSect="00544BB5">
          <w:footnotePr>
            <w:numRestart w:val="eachSect"/>
          </w:footnotePr>
          <w:pgSz w:w="11907" w:h="16839" w:code="9"/>
          <w:pgMar w:top="567" w:right="567" w:bottom="567" w:left="851" w:header="0" w:footer="397" w:gutter="0"/>
          <w:cols w:space="708"/>
          <w:docGrid w:linePitch="299"/>
        </w:sectPr>
      </w:pPr>
    </w:p>
    <w:p w14:paraId="233C47F0" w14:textId="578BF678" w:rsidR="000035ED" w:rsidRPr="00AB06E6" w:rsidRDefault="000035ED" w:rsidP="00AB06E6">
      <w:pPr>
        <w:widowControl w:val="0"/>
        <w:shd w:val="clear" w:color="auto" w:fill="FFFFFF"/>
        <w:spacing w:before="0" w:after="0" w:line="240" w:lineRule="auto"/>
        <w:ind w:firstLine="0"/>
        <w:jc w:val="right"/>
        <w:rPr>
          <w:rFonts w:eastAsia="Calibri"/>
          <w:sz w:val="20"/>
          <w:szCs w:val="20"/>
          <w:lang w:eastAsia="en-US"/>
        </w:rPr>
      </w:pPr>
      <w:r w:rsidRPr="00AB06E6">
        <w:rPr>
          <w:rFonts w:eastAsia="Calibri"/>
          <w:sz w:val="20"/>
          <w:szCs w:val="20"/>
          <w:lang w:eastAsia="en-US"/>
        </w:rPr>
        <w:lastRenderedPageBreak/>
        <w:t xml:space="preserve">Приложение № 2  </w:t>
      </w:r>
    </w:p>
    <w:p w14:paraId="5AA08193" w14:textId="77777777" w:rsidR="000035ED" w:rsidRPr="00AB06E6" w:rsidRDefault="000035ED" w:rsidP="00AB06E6">
      <w:pPr>
        <w:widowControl w:val="0"/>
        <w:shd w:val="clear" w:color="auto" w:fill="FFFFFF"/>
        <w:spacing w:before="0" w:after="0" w:line="240" w:lineRule="auto"/>
        <w:ind w:firstLine="0"/>
        <w:jc w:val="right"/>
        <w:rPr>
          <w:rFonts w:eastAsia="Calibri"/>
          <w:sz w:val="20"/>
          <w:szCs w:val="20"/>
          <w:lang w:eastAsia="en-US"/>
        </w:rPr>
      </w:pPr>
      <w:r w:rsidRPr="00AB06E6">
        <w:rPr>
          <w:rFonts w:eastAsia="Calibri"/>
          <w:sz w:val="20"/>
          <w:szCs w:val="20"/>
          <w:lang w:eastAsia="en-US"/>
        </w:rPr>
        <w:t xml:space="preserve">к Контракту </w:t>
      </w:r>
    </w:p>
    <w:p w14:paraId="5A97D7DE" w14:textId="77777777" w:rsidR="000035ED" w:rsidRPr="00AB06E6" w:rsidRDefault="000035ED" w:rsidP="00AB06E6">
      <w:pPr>
        <w:widowControl w:val="0"/>
        <w:shd w:val="clear" w:color="auto" w:fill="FFFFFF"/>
        <w:spacing w:before="0" w:after="0" w:line="240" w:lineRule="auto"/>
        <w:ind w:firstLine="0"/>
        <w:jc w:val="right"/>
        <w:rPr>
          <w:rFonts w:eastAsia="Calibri"/>
          <w:sz w:val="20"/>
          <w:szCs w:val="20"/>
          <w:lang w:eastAsia="en-US"/>
        </w:rPr>
      </w:pPr>
      <w:r w:rsidRPr="00AB06E6">
        <w:rPr>
          <w:rFonts w:eastAsia="Calibri"/>
          <w:sz w:val="20"/>
          <w:szCs w:val="20"/>
          <w:lang w:eastAsia="en-US"/>
        </w:rPr>
        <w:t>№ ______ от ____________________ 20    г.</w:t>
      </w:r>
    </w:p>
    <w:p w14:paraId="0E4135F8" w14:textId="77777777" w:rsidR="000035ED" w:rsidRPr="00AB06E6" w:rsidRDefault="000035ED" w:rsidP="00AB06E6">
      <w:pPr>
        <w:widowControl w:val="0"/>
        <w:autoSpaceDE w:val="0"/>
        <w:autoSpaceDN w:val="0"/>
        <w:adjustRightInd w:val="0"/>
        <w:spacing w:before="0" w:after="0" w:line="240" w:lineRule="auto"/>
        <w:ind w:firstLine="0"/>
        <w:rPr>
          <w:rFonts w:eastAsia="Calibri"/>
          <w:b/>
          <w:sz w:val="20"/>
          <w:szCs w:val="20"/>
          <w:lang w:eastAsia="en-US"/>
        </w:rPr>
      </w:pPr>
    </w:p>
    <w:p w14:paraId="44D18828" w14:textId="60EF6746" w:rsidR="000035ED" w:rsidRPr="00AB06E6" w:rsidRDefault="00070E1A" w:rsidP="00AB06E6">
      <w:pPr>
        <w:widowControl w:val="0"/>
        <w:shd w:val="clear" w:color="auto" w:fill="FFFFFF"/>
        <w:spacing w:before="0" w:after="0" w:line="240" w:lineRule="auto"/>
        <w:ind w:firstLine="0"/>
        <w:jc w:val="center"/>
        <w:rPr>
          <w:rFonts w:eastAsia="Calibri"/>
          <w:b/>
          <w:sz w:val="20"/>
          <w:szCs w:val="20"/>
          <w:lang w:eastAsia="en-US"/>
        </w:rPr>
      </w:pPr>
      <w:r w:rsidRPr="00AB06E6">
        <w:rPr>
          <w:rFonts w:eastAsia="Calibri"/>
          <w:b/>
          <w:sz w:val="20"/>
          <w:szCs w:val="20"/>
          <w:lang w:eastAsia="en-US"/>
        </w:rPr>
        <w:t>Количественные, функциональные, технические и качественные характеристики, эксплуатационные характеристики объекта закупки</w:t>
      </w:r>
    </w:p>
    <w:p w14:paraId="48E88FE7" w14:textId="77777777" w:rsidR="006F75AF" w:rsidRDefault="006F75AF" w:rsidP="006F75AF">
      <w:pPr>
        <w:widowControl w:val="0"/>
        <w:spacing w:before="0" w:after="0" w:line="240" w:lineRule="auto"/>
        <w:ind w:firstLine="0"/>
        <w:jc w:val="left"/>
        <w:rPr>
          <w:rFonts w:eastAsia="Courier New"/>
          <w:bCs/>
          <w:color w:val="000000"/>
          <w:sz w:val="20"/>
          <w:szCs w:val="20"/>
          <w:lang w:bidi="ru-RU"/>
        </w:rPr>
      </w:pPr>
      <w:bookmarkStart w:id="23" w:name="_Hlk227665373"/>
    </w:p>
    <w:bookmarkEnd w:id="22"/>
    <w:bookmarkEnd w:id="23"/>
    <w:p w14:paraId="72B08EA2" w14:textId="4F850A13" w:rsidR="001467BE" w:rsidRPr="001467BE" w:rsidRDefault="001467BE" w:rsidP="001467BE">
      <w:pPr>
        <w:spacing w:before="0" w:after="0" w:line="240" w:lineRule="auto"/>
        <w:ind w:firstLine="0"/>
        <w:rPr>
          <w:sz w:val="20"/>
          <w:szCs w:val="20"/>
          <w:lang w:bidi="ru-RU"/>
        </w:rPr>
      </w:pPr>
      <w:r w:rsidRPr="001467BE">
        <w:rPr>
          <w:sz w:val="20"/>
          <w:szCs w:val="20"/>
          <w:lang w:bidi="ru-RU"/>
        </w:rPr>
        <w:t>1.</w:t>
      </w:r>
      <w:r w:rsidRPr="001467BE">
        <w:rPr>
          <w:sz w:val="20"/>
          <w:szCs w:val="20"/>
          <w:lang w:bidi="ru-RU"/>
        </w:rPr>
        <w:tab/>
      </w:r>
      <w:r w:rsidR="00280572">
        <w:rPr>
          <w:sz w:val="20"/>
          <w:szCs w:val="20"/>
          <w:lang w:bidi="ru-RU"/>
        </w:rPr>
        <w:t xml:space="preserve"> </w:t>
      </w:r>
      <w:r w:rsidRPr="001467BE">
        <w:rPr>
          <w:sz w:val="20"/>
          <w:szCs w:val="20"/>
          <w:lang w:bidi="ru-RU"/>
        </w:rPr>
        <w:t>Состав, объем и перечень услуг</w:t>
      </w:r>
    </w:p>
    <w:p w14:paraId="7A5CCB84" w14:textId="77777777" w:rsidR="001467BE" w:rsidRPr="001467BE" w:rsidRDefault="001467BE" w:rsidP="001467BE">
      <w:pPr>
        <w:spacing w:before="0" w:after="0" w:line="240" w:lineRule="auto"/>
        <w:ind w:firstLine="0"/>
        <w:rPr>
          <w:b/>
          <w:sz w:val="20"/>
          <w:szCs w:val="20"/>
          <w:lang w:bidi="ru-RU"/>
        </w:rPr>
      </w:pPr>
    </w:p>
    <w:tbl>
      <w:tblPr>
        <w:tblW w:w="10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4"/>
        <w:gridCol w:w="1439"/>
        <w:gridCol w:w="1701"/>
        <w:gridCol w:w="425"/>
        <w:gridCol w:w="1843"/>
        <w:gridCol w:w="3402"/>
        <w:gridCol w:w="567"/>
        <w:gridCol w:w="709"/>
      </w:tblGrid>
      <w:tr w:rsidR="001467BE" w:rsidRPr="001467BE" w14:paraId="01A2E26F" w14:textId="77777777" w:rsidTr="001467BE">
        <w:trPr>
          <w:trHeight w:val="20"/>
        </w:trPr>
        <w:tc>
          <w:tcPr>
            <w:tcW w:w="424" w:type="dxa"/>
            <w:vMerge w:val="restart"/>
            <w:shd w:val="clear" w:color="auto" w:fill="FFFFFF"/>
          </w:tcPr>
          <w:p w14:paraId="0BC27731"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 п/п</w:t>
            </w:r>
          </w:p>
        </w:tc>
        <w:tc>
          <w:tcPr>
            <w:tcW w:w="10086" w:type="dxa"/>
            <w:gridSpan w:val="7"/>
            <w:shd w:val="clear" w:color="auto" w:fill="FFFFFF"/>
          </w:tcPr>
          <w:p w14:paraId="3E6346E0"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Тип объекта закупки</w:t>
            </w:r>
          </w:p>
        </w:tc>
      </w:tr>
      <w:tr w:rsidR="001467BE" w:rsidRPr="001467BE" w14:paraId="733A22A3" w14:textId="77777777" w:rsidTr="001467BE">
        <w:trPr>
          <w:trHeight w:val="20"/>
        </w:trPr>
        <w:tc>
          <w:tcPr>
            <w:tcW w:w="424" w:type="dxa"/>
            <w:vMerge/>
            <w:shd w:val="clear" w:color="auto" w:fill="FFFFFF"/>
          </w:tcPr>
          <w:p w14:paraId="60D574BE" w14:textId="77777777" w:rsidR="001467BE" w:rsidRPr="001467BE" w:rsidRDefault="001467BE" w:rsidP="001467BE">
            <w:pPr>
              <w:widowControl w:val="0"/>
              <w:spacing w:before="0" w:after="0" w:line="240" w:lineRule="auto"/>
              <w:ind w:left="57" w:right="57" w:firstLine="0"/>
              <w:jc w:val="center"/>
              <w:rPr>
                <w:sz w:val="20"/>
                <w:szCs w:val="20"/>
              </w:rPr>
            </w:pPr>
          </w:p>
        </w:tc>
        <w:tc>
          <w:tcPr>
            <w:tcW w:w="1439" w:type="dxa"/>
            <w:shd w:val="clear" w:color="auto" w:fill="FFFFFF"/>
            <w:hideMark/>
          </w:tcPr>
          <w:p w14:paraId="77EC949B"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 xml:space="preserve">Наименование </w:t>
            </w:r>
          </w:p>
        </w:tc>
        <w:tc>
          <w:tcPr>
            <w:tcW w:w="1701" w:type="dxa"/>
            <w:shd w:val="clear" w:color="auto" w:fill="FFFFFF"/>
          </w:tcPr>
          <w:p w14:paraId="4A0E0614"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Товарный знак</w:t>
            </w:r>
          </w:p>
        </w:tc>
        <w:tc>
          <w:tcPr>
            <w:tcW w:w="425" w:type="dxa"/>
            <w:shd w:val="clear" w:color="auto" w:fill="FFFFFF"/>
          </w:tcPr>
          <w:p w14:paraId="170C0C34"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 п/п</w:t>
            </w:r>
          </w:p>
        </w:tc>
        <w:tc>
          <w:tcPr>
            <w:tcW w:w="1843" w:type="dxa"/>
            <w:shd w:val="clear" w:color="auto" w:fill="FFFFFF"/>
            <w:hideMark/>
          </w:tcPr>
          <w:p w14:paraId="443CDFB0"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Наименование характеристики</w:t>
            </w:r>
          </w:p>
        </w:tc>
        <w:tc>
          <w:tcPr>
            <w:tcW w:w="3402" w:type="dxa"/>
            <w:shd w:val="clear" w:color="auto" w:fill="FFFFFF"/>
            <w:hideMark/>
          </w:tcPr>
          <w:p w14:paraId="6E5E30A3"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Значение характеристики</w:t>
            </w:r>
          </w:p>
        </w:tc>
        <w:tc>
          <w:tcPr>
            <w:tcW w:w="567" w:type="dxa"/>
            <w:shd w:val="clear" w:color="auto" w:fill="FFFFFF"/>
            <w:hideMark/>
          </w:tcPr>
          <w:p w14:paraId="2E7CC4EB"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Ед. изм.</w:t>
            </w:r>
          </w:p>
        </w:tc>
        <w:tc>
          <w:tcPr>
            <w:tcW w:w="709" w:type="dxa"/>
            <w:shd w:val="clear" w:color="auto" w:fill="FFFFFF"/>
          </w:tcPr>
          <w:p w14:paraId="039B2DD6" w14:textId="77777777" w:rsidR="001467BE" w:rsidRPr="001467BE" w:rsidRDefault="001467BE" w:rsidP="001467BE">
            <w:pPr>
              <w:widowControl w:val="0"/>
              <w:spacing w:before="0" w:after="0" w:line="240" w:lineRule="auto"/>
              <w:ind w:left="57" w:right="57" w:firstLine="0"/>
              <w:jc w:val="center"/>
              <w:rPr>
                <w:sz w:val="20"/>
                <w:szCs w:val="20"/>
              </w:rPr>
            </w:pPr>
            <w:r w:rsidRPr="001467BE">
              <w:rPr>
                <w:sz w:val="20"/>
                <w:szCs w:val="20"/>
              </w:rPr>
              <w:t>Кол-во</w:t>
            </w:r>
          </w:p>
        </w:tc>
      </w:tr>
      <w:tr w:rsidR="001467BE" w:rsidRPr="001467BE" w14:paraId="7E14798A" w14:textId="77777777" w:rsidTr="001467BE">
        <w:trPr>
          <w:trHeight w:val="20"/>
        </w:trPr>
        <w:tc>
          <w:tcPr>
            <w:tcW w:w="424" w:type="dxa"/>
            <w:vMerge w:val="restart"/>
            <w:shd w:val="clear" w:color="auto" w:fill="FFFFFF"/>
          </w:tcPr>
          <w:p w14:paraId="184FB463" w14:textId="77777777" w:rsidR="001467BE" w:rsidRPr="001467BE" w:rsidRDefault="001467BE" w:rsidP="001467BE">
            <w:pPr>
              <w:widowControl w:val="0"/>
              <w:spacing w:before="0" w:after="0" w:line="240" w:lineRule="auto"/>
              <w:ind w:left="57" w:right="57" w:firstLine="0"/>
              <w:contextualSpacing/>
              <w:jc w:val="left"/>
              <w:rPr>
                <w:rFonts w:eastAsia="Yu Mincho"/>
                <w:sz w:val="20"/>
                <w:szCs w:val="20"/>
              </w:rPr>
            </w:pPr>
            <w:r w:rsidRPr="001467BE">
              <w:rPr>
                <w:rFonts w:eastAsia="Yu Mincho"/>
                <w:sz w:val="20"/>
                <w:szCs w:val="20"/>
              </w:rPr>
              <w:t>1</w:t>
            </w:r>
          </w:p>
        </w:tc>
        <w:tc>
          <w:tcPr>
            <w:tcW w:w="1439" w:type="dxa"/>
            <w:vMerge w:val="restart"/>
            <w:tcBorders>
              <w:top w:val="single" w:sz="4" w:space="0" w:color="000000"/>
              <w:left w:val="single" w:sz="4" w:space="0" w:color="000000"/>
              <w:bottom w:val="nil"/>
              <w:right w:val="single" w:sz="4" w:space="0" w:color="000000"/>
            </w:tcBorders>
            <w:shd w:val="clear" w:color="auto" w:fill="auto"/>
          </w:tcPr>
          <w:p w14:paraId="44C80677"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Программное обеспечение</w:t>
            </w:r>
          </w:p>
          <w:p w14:paraId="48ACEE87" w14:textId="77777777" w:rsidR="001467BE" w:rsidRPr="001467BE" w:rsidRDefault="001467BE" w:rsidP="001467BE">
            <w:pPr>
              <w:spacing w:before="0" w:after="0" w:line="240" w:lineRule="auto"/>
              <w:ind w:left="57" w:right="57" w:firstLine="0"/>
              <w:jc w:val="left"/>
              <w:rPr>
                <w:rFonts w:eastAsia="Calibri"/>
                <w:sz w:val="20"/>
                <w:szCs w:val="20"/>
                <w:lang w:eastAsia="en-US"/>
              </w:rPr>
            </w:pPr>
          </w:p>
          <w:p w14:paraId="2D478F14" w14:textId="77777777" w:rsidR="001467BE" w:rsidRPr="001467BE" w:rsidRDefault="001467BE" w:rsidP="001467BE">
            <w:pPr>
              <w:spacing w:before="0" w:after="0" w:line="240" w:lineRule="auto"/>
              <w:ind w:left="57" w:right="57" w:firstLine="0"/>
              <w:jc w:val="left"/>
              <w:rPr>
                <w:rFonts w:eastAsia="Calibri"/>
                <w:sz w:val="20"/>
                <w:szCs w:val="20"/>
                <w:lang w:eastAsia="en-US"/>
              </w:rPr>
            </w:pPr>
          </w:p>
        </w:tc>
        <w:tc>
          <w:tcPr>
            <w:tcW w:w="1701" w:type="dxa"/>
            <w:vMerge w:val="restart"/>
          </w:tcPr>
          <w:p w14:paraId="2D48CA88" w14:textId="77777777" w:rsidR="001467BE" w:rsidRPr="001467BE" w:rsidRDefault="001467BE" w:rsidP="001467BE">
            <w:pPr>
              <w:spacing w:before="0" w:after="0" w:line="240" w:lineRule="auto"/>
              <w:ind w:left="57" w:right="57" w:firstLine="0"/>
              <w:contextualSpacing/>
              <w:jc w:val="left"/>
              <w:rPr>
                <w:rFonts w:eastAsia="Calibri"/>
                <w:sz w:val="20"/>
                <w:szCs w:val="20"/>
                <w:lang w:eastAsia="en-US"/>
              </w:rPr>
            </w:pPr>
            <w:r w:rsidRPr="001467BE">
              <w:rPr>
                <w:rFonts w:eastAsia="Calibri"/>
                <w:sz w:val="20"/>
                <w:szCs w:val="20"/>
                <w:lang w:eastAsia="en-US"/>
              </w:rPr>
              <w:t xml:space="preserve">Антивирусное программное обеспечение </w:t>
            </w:r>
            <w:r w:rsidRPr="001467BE">
              <w:rPr>
                <w:rFonts w:eastAsia="Calibri"/>
                <w:sz w:val="20"/>
                <w:szCs w:val="20"/>
                <w:lang w:val="en-US" w:eastAsia="en-US"/>
              </w:rPr>
              <w:t>Dr</w:t>
            </w:r>
            <w:r w:rsidRPr="001467BE">
              <w:rPr>
                <w:rFonts w:eastAsia="Calibri"/>
                <w:sz w:val="20"/>
                <w:szCs w:val="20"/>
                <w:lang w:eastAsia="en-US"/>
              </w:rPr>
              <w:t>.</w:t>
            </w:r>
            <w:r w:rsidRPr="001467BE">
              <w:rPr>
                <w:rFonts w:eastAsia="Calibri"/>
                <w:sz w:val="20"/>
                <w:szCs w:val="20"/>
                <w:lang w:val="en-US" w:eastAsia="en-US"/>
              </w:rPr>
              <w:t>Web</w:t>
            </w:r>
            <w:r w:rsidRPr="001467BE">
              <w:rPr>
                <w:rFonts w:eastAsia="Calibri"/>
                <w:sz w:val="20"/>
                <w:szCs w:val="20"/>
                <w:lang w:eastAsia="en-US"/>
              </w:rPr>
              <w:t xml:space="preserve"> </w:t>
            </w:r>
            <w:r w:rsidRPr="001467BE">
              <w:rPr>
                <w:rFonts w:eastAsia="Calibri"/>
                <w:sz w:val="20"/>
                <w:szCs w:val="20"/>
                <w:lang w:val="en-US" w:eastAsia="en-US"/>
              </w:rPr>
              <w:t>Desktop</w:t>
            </w:r>
            <w:r w:rsidRPr="001467BE">
              <w:rPr>
                <w:rFonts w:eastAsia="Calibri"/>
                <w:sz w:val="20"/>
                <w:szCs w:val="20"/>
                <w:lang w:eastAsia="en-US"/>
              </w:rPr>
              <w:t xml:space="preserve"> </w:t>
            </w:r>
            <w:r w:rsidRPr="001467BE">
              <w:rPr>
                <w:rFonts w:eastAsia="Calibri"/>
                <w:sz w:val="20"/>
                <w:szCs w:val="20"/>
                <w:lang w:val="en-US" w:eastAsia="en-US"/>
              </w:rPr>
              <w:t>Security</w:t>
            </w:r>
            <w:r w:rsidRPr="001467BE">
              <w:rPr>
                <w:rFonts w:eastAsia="Calibri"/>
                <w:sz w:val="20"/>
                <w:szCs w:val="20"/>
                <w:lang w:eastAsia="en-US"/>
              </w:rPr>
              <w:t xml:space="preserve"> </w:t>
            </w:r>
            <w:r w:rsidRPr="001467BE">
              <w:rPr>
                <w:rFonts w:eastAsia="Calibri"/>
                <w:sz w:val="20"/>
                <w:szCs w:val="20"/>
                <w:lang w:val="en-US" w:eastAsia="en-US"/>
              </w:rPr>
              <w:t>Suite</w:t>
            </w:r>
            <w:r w:rsidRPr="001467BE">
              <w:rPr>
                <w:rFonts w:eastAsia="Calibri"/>
                <w:sz w:val="20"/>
                <w:szCs w:val="20"/>
                <w:lang w:eastAsia="en-US"/>
              </w:rPr>
              <w:t xml:space="preserve"> (КЗ) + Центр управления </w:t>
            </w:r>
          </w:p>
          <w:p w14:paraId="5C8E9C32" w14:textId="77777777" w:rsidR="001467BE" w:rsidRPr="001467BE" w:rsidRDefault="001467BE" w:rsidP="001467BE">
            <w:pPr>
              <w:spacing w:before="0" w:after="0" w:line="240" w:lineRule="auto"/>
              <w:ind w:left="57" w:right="57" w:firstLine="0"/>
              <w:contextualSpacing/>
              <w:jc w:val="left"/>
              <w:rPr>
                <w:rFonts w:eastAsia="Calibri"/>
                <w:sz w:val="20"/>
                <w:szCs w:val="20"/>
                <w:lang w:eastAsia="en-US"/>
              </w:rPr>
            </w:pPr>
          </w:p>
          <w:p w14:paraId="660B0D5E" w14:textId="040F44F3" w:rsidR="001467BE" w:rsidRPr="001467BE" w:rsidRDefault="001467BE" w:rsidP="001467BE">
            <w:pPr>
              <w:spacing w:before="0" w:after="0" w:line="240" w:lineRule="auto"/>
              <w:ind w:left="57" w:right="57" w:firstLine="0"/>
              <w:contextualSpacing/>
              <w:jc w:val="left"/>
              <w:rPr>
                <w:rFonts w:eastAsia="Calibri"/>
                <w:sz w:val="20"/>
                <w:szCs w:val="20"/>
                <w:lang w:eastAsia="en-US"/>
              </w:rPr>
            </w:pPr>
          </w:p>
        </w:tc>
        <w:tc>
          <w:tcPr>
            <w:tcW w:w="425" w:type="dxa"/>
            <w:shd w:val="clear" w:color="auto" w:fill="FFFFFF"/>
          </w:tcPr>
          <w:p w14:paraId="510CBBDE"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lang w:eastAsia="en-US"/>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09022FD"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sz w:val="20"/>
                <w:szCs w:val="20"/>
              </w:rPr>
              <w:t>Способ предоставления</w:t>
            </w:r>
          </w:p>
        </w:tc>
        <w:tc>
          <w:tcPr>
            <w:tcW w:w="3402" w:type="dxa"/>
            <w:tcBorders>
              <w:top w:val="single" w:sz="4" w:space="0" w:color="000000"/>
              <w:left w:val="single" w:sz="4" w:space="0" w:color="000000"/>
              <w:bottom w:val="single" w:sz="4" w:space="0" w:color="auto"/>
              <w:right w:val="single" w:sz="4" w:space="0" w:color="000000"/>
            </w:tcBorders>
          </w:tcPr>
          <w:p w14:paraId="649B40F7"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Копия электронного экземпляра</w:t>
            </w:r>
          </w:p>
        </w:tc>
        <w:tc>
          <w:tcPr>
            <w:tcW w:w="567" w:type="dxa"/>
            <w:vMerge w:val="restart"/>
            <w:shd w:val="clear" w:color="auto" w:fill="auto"/>
          </w:tcPr>
          <w:p w14:paraId="331823B7"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Шт.</w:t>
            </w:r>
          </w:p>
        </w:tc>
        <w:tc>
          <w:tcPr>
            <w:tcW w:w="709" w:type="dxa"/>
            <w:vMerge w:val="restart"/>
            <w:shd w:val="clear" w:color="auto" w:fill="auto"/>
          </w:tcPr>
          <w:p w14:paraId="401EF11B"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1</w:t>
            </w:r>
          </w:p>
        </w:tc>
      </w:tr>
      <w:tr w:rsidR="001467BE" w:rsidRPr="001467BE" w14:paraId="262CCDAF" w14:textId="77777777" w:rsidTr="001467BE">
        <w:trPr>
          <w:trHeight w:val="20"/>
        </w:trPr>
        <w:tc>
          <w:tcPr>
            <w:tcW w:w="424" w:type="dxa"/>
            <w:vMerge/>
            <w:tcBorders>
              <w:bottom w:val="single" w:sz="4" w:space="0" w:color="auto"/>
            </w:tcBorders>
            <w:shd w:val="clear" w:color="auto" w:fill="FFFFFF"/>
          </w:tcPr>
          <w:p w14:paraId="72879013"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55AF2D4D"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3C69BB50"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3F43CBD2"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26EF1660"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sz w:val="20"/>
                <w:szCs w:val="20"/>
              </w:rPr>
              <w:t>Класс программ для электронных вычислительных машин и баз данных</w:t>
            </w:r>
          </w:p>
        </w:tc>
        <w:tc>
          <w:tcPr>
            <w:tcW w:w="3402" w:type="dxa"/>
            <w:shd w:val="clear" w:color="auto" w:fill="auto"/>
          </w:tcPr>
          <w:p w14:paraId="3D3A279C"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(03.06) Средства антивирусной защиты</w:t>
            </w:r>
          </w:p>
          <w:p w14:paraId="7B0E5121"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(03.01) Средства защиты от несанкционированного доступа к информации</w:t>
            </w:r>
          </w:p>
          <w:p w14:paraId="6F4B4770"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(03.02) Средства управления событиями информационной безопасности</w:t>
            </w:r>
          </w:p>
          <w:p w14:paraId="3600759F"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(03.03) Межсетевые экраны</w:t>
            </w:r>
          </w:p>
          <w:p w14:paraId="4AAD17D2"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(03.04) Средства фильтрации негативного контента</w:t>
            </w:r>
          </w:p>
          <w:p w14:paraId="6D77C2EE"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(03.05) Средства защиты сервисов онлайн-платежей и дистанционного банковского обслуживания</w:t>
            </w:r>
          </w:p>
          <w:p w14:paraId="267E1707"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(03.07) Средства выявления и предотвращения целевых атак</w:t>
            </w:r>
          </w:p>
          <w:p w14:paraId="4E46370B"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(03.12) Средства управления доступом к информационным ресурсам</w:t>
            </w:r>
          </w:p>
          <w:p w14:paraId="76BA701E"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(03.14) Средства обнаружения и/или предотвращения вторжений (атак)</w:t>
            </w:r>
          </w:p>
          <w:p w14:paraId="696C27E8"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(03.15) Средства обнаружения угроз и расследования сетевых инцидентов</w:t>
            </w:r>
          </w:p>
        </w:tc>
        <w:tc>
          <w:tcPr>
            <w:tcW w:w="567" w:type="dxa"/>
            <w:vMerge/>
            <w:shd w:val="clear" w:color="auto" w:fill="FFFFFF"/>
          </w:tcPr>
          <w:p w14:paraId="7543D69B"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468CE4A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094AA84D" w14:textId="77777777" w:rsidTr="001467BE">
        <w:trPr>
          <w:trHeight w:val="20"/>
        </w:trPr>
        <w:tc>
          <w:tcPr>
            <w:tcW w:w="424" w:type="dxa"/>
            <w:vMerge/>
            <w:tcBorders>
              <w:bottom w:val="single" w:sz="4" w:space="0" w:color="auto"/>
            </w:tcBorders>
            <w:shd w:val="clear" w:color="auto" w:fill="FFFFFF"/>
          </w:tcPr>
          <w:p w14:paraId="1FDB8572"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439B3C35"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35619645"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7BCEA6CF"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41E259EC" w14:textId="77777777" w:rsidR="001467BE" w:rsidRPr="001467BE" w:rsidRDefault="001467BE" w:rsidP="001467BE">
            <w:pPr>
              <w:spacing w:before="0" w:after="0" w:line="240" w:lineRule="auto"/>
              <w:ind w:left="57" w:right="57" w:firstLine="0"/>
              <w:jc w:val="left"/>
              <w:rPr>
                <w:sz w:val="20"/>
                <w:szCs w:val="20"/>
              </w:rPr>
            </w:pPr>
            <w:r w:rsidRPr="001467BE">
              <w:rPr>
                <w:sz w:val="20"/>
                <w:szCs w:val="20"/>
              </w:rPr>
              <w:t>Вид лицензии</w:t>
            </w:r>
          </w:p>
        </w:tc>
        <w:tc>
          <w:tcPr>
            <w:tcW w:w="3402" w:type="dxa"/>
            <w:shd w:val="clear" w:color="auto" w:fill="auto"/>
          </w:tcPr>
          <w:p w14:paraId="23A07CFE"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Простая (неисключительная)</w:t>
            </w:r>
          </w:p>
        </w:tc>
        <w:tc>
          <w:tcPr>
            <w:tcW w:w="567" w:type="dxa"/>
            <w:vMerge/>
            <w:shd w:val="clear" w:color="auto" w:fill="FFFFFF"/>
          </w:tcPr>
          <w:p w14:paraId="5EE7CFF9"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7E226A0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7886ADEC" w14:textId="77777777" w:rsidTr="001467BE">
        <w:trPr>
          <w:trHeight w:val="20"/>
        </w:trPr>
        <w:tc>
          <w:tcPr>
            <w:tcW w:w="424" w:type="dxa"/>
            <w:vMerge/>
            <w:tcBorders>
              <w:bottom w:val="single" w:sz="4" w:space="0" w:color="auto"/>
            </w:tcBorders>
            <w:shd w:val="clear" w:color="auto" w:fill="FFFFFF"/>
          </w:tcPr>
          <w:p w14:paraId="10273AF6"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4C0DB08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443B1279"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29409276"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2D3F7EED"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Количество защищаемых объектов (рабочих станций)</w:t>
            </w:r>
          </w:p>
        </w:tc>
        <w:tc>
          <w:tcPr>
            <w:tcW w:w="3402" w:type="dxa"/>
            <w:tcBorders>
              <w:top w:val="single" w:sz="4" w:space="0" w:color="auto"/>
              <w:left w:val="nil"/>
              <w:bottom w:val="single" w:sz="4" w:space="0" w:color="auto"/>
              <w:right w:val="single" w:sz="4" w:space="0" w:color="auto"/>
            </w:tcBorders>
            <w:shd w:val="clear" w:color="000000" w:fill="FFFFFF"/>
          </w:tcPr>
          <w:p w14:paraId="77F51D91"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2 (Два) пользователя (рабочих места)</w:t>
            </w:r>
          </w:p>
        </w:tc>
        <w:tc>
          <w:tcPr>
            <w:tcW w:w="567" w:type="dxa"/>
            <w:vMerge/>
            <w:shd w:val="clear" w:color="auto" w:fill="FFFFFF"/>
          </w:tcPr>
          <w:p w14:paraId="117C2ADB"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6384CBA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1CDDB3D6" w14:textId="77777777" w:rsidTr="001467BE">
        <w:trPr>
          <w:trHeight w:val="20"/>
        </w:trPr>
        <w:tc>
          <w:tcPr>
            <w:tcW w:w="424" w:type="dxa"/>
            <w:vMerge/>
            <w:tcBorders>
              <w:bottom w:val="single" w:sz="4" w:space="0" w:color="auto"/>
            </w:tcBorders>
            <w:shd w:val="clear" w:color="auto" w:fill="FFFFFF"/>
          </w:tcPr>
          <w:p w14:paraId="61CB1D29"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482A936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246674CC"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099B726E"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2B81A1E8" w14:textId="77777777" w:rsidR="001467BE" w:rsidRPr="001467BE" w:rsidRDefault="001467BE" w:rsidP="001467BE">
            <w:pPr>
              <w:spacing w:before="0" w:after="0" w:line="240" w:lineRule="auto"/>
              <w:ind w:left="57" w:right="57" w:firstLine="0"/>
              <w:jc w:val="left"/>
              <w:rPr>
                <w:sz w:val="20"/>
                <w:szCs w:val="20"/>
              </w:rPr>
            </w:pPr>
            <w:r w:rsidRPr="001467BE">
              <w:rPr>
                <w:rFonts w:eastAsia="Calibri"/>
                <w:sz w:val="20"/>
                <w:szCs w:val="20"/>
                <w:lang w:eastAsia="en-US"/>
              </w:rPr>
              <w:t>Срок действия передаваемых прав (лицензий)</w:t>
            </w:r>
          </w:p>
        </w:tc>
        <w:tc>
          <w:tcPr>
            <w:tcW w:w="3402" w:type="dxa"/>
            <w:shd w:val="clear" w:color="auto" w:fill="auto"/>
          </w:tcPr>
          <w:p w14:paraId="272D00BF"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12 (Двенадцать) месяцев с даты активации</w:t>
            </w:r>
          </w:p>
        </w:tc>
        <w:tc>
          <w:tcPr>
            <w:tcW w:w="567" w:type="dxa"/>
            <w:vMerge/>
            <w:shd w:val="clear" w:color="auto" w:fill="FFFFFF"/>
          </w:tcPr>
          <w:p w14:paraId="04827376"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1B9421B4"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07EE588C" w14:textId="77777777" w:rsidTr="001467BE">
        <w:trPr>
          <w:trHeight w:val="20"/>
        </w:trPr>
        <w:tc>
          <w:tcPr>
            <w:tcW w:w="424" w:type="dxa"/>
            <w:vMerge/>
            <w:tcBorders>
              <w:bottom w:val="single" w:sz="4" w:space="0" w:color="auto"/>
            </w:tcBorders>
            <w:shd w:val="clear" w:color="auto" w:fill="FFFFFF"/>
          </w:tcPr>
          <w:p w14:paraId="0048CA20"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037ED5A4"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33D6A7E8"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4CF44163"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517D5F46"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Состав программного комплекта</w:t>
            </w:r>
          </w:p>
        </w:tc>
        <w:tc>
          <w:tcPr>
            <w:tcW w:w="3402" w:type="dxa"/>
            <w:tcBorders>
              <w:top w:val="single" w:sz="4" w:space="0" w:color="auto"/>
              <w:left w:val="nil"/>
              <w:bottom w:val="single" w:sz="4" w:space="0" w:color="auto"/>
              <w:right w:val="single" w:sz="4" w:space="0" w:color="auto"/>
            </w:tcBorders>
            <w:shd w:val="clear" w:color="000000" w:fill="FFFFFF"/>
          </w:tcPr>
          <w:p w14:paraId="51BCDC97" w14:textId="77777777" w:rsidR="001467BE" w:rsidRPr="001467BE" w:rsidRDefault="001467BE" w:rsidP="001467BE">
            <w:pPr>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xml:space="preserve">Серверная часть: Центр управления </w:t>
            </w:r>
            <w:proofErr w:type="spellStart"/>
            <w:r w:rsidRPr="001467BE">
              <w:rPr>
                <w:rFonts w:eastAsiaTheme="minorHAnsi"/>
                <w:color w:val="0F1115"/>
                <w:sz w:val="20"/>
                <w:szCs w:val="20"/>
                <w:lang w:eastAsia="en-US"/>
              </w:rPr>
              <w:t>Dr.Web</w:t>
            </w:r>
            <w:proofErr w:type="spellEnd"/>
            <w:r w:rsidRPr="001467BE">
              <w:rPr>
                <w:rFonts w:eastAsiaTheme="minorHAnsi"/>
                <w:color w:val="0F1115"/>
                <w:sz w:val="20"/>
                <w:szCs w:val="20"/>
                <w:lang w:eastAsia="en-US"/>
              </w:rPr>
              <w:t> (право на использование без ограничения количества инсталляций серверной части в рамках обслуживания указанного количества клиентов)</w:t>
            </w:r>
          </w:p>
          <w:p w14:paraId="556776BA"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Клиентская часть: </w:t>
            </w:r>
            <w:proofErr w:type="spellStart"/>
            <w:r w:rsidRPr="001467BE">
              <w:rPr>
                <w:rFonts w:eastAsiaTheme="minorHAnsi"/>
                <w:color w:val="0F1115"/>
                <w:sz w:val="20"/>
                <w:szCs w:val="20"/>
                <w:lang w:eastAsia="en-US"/>
              </w:rPr>
              <w:t>Dr.Web</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Desktop</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Security</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Suite</w:t>
            </w:r>
            <w:proofErr w:type="spellEnd"/>
            <w:r w:rsidRPr="001467BE">
              <w:rPr>
                <w:rFonts w:eastAsiaTheme="minorHAnsi"/>
                <w:color w:val="0F1115"/>
                <w:sz w:val="20"/>
                <w:szCs w:val="20"/>
                <w:lang w:eastAsia="en-US"/>
              </w:rPr>
              <w:t xml:space="preserve"> (КЗ) для защиты рабочих станций</w:t>
            </w:r>
          </w:p>
        </w:tc>
        <w:tc>
          <w:tcPr>
            <w:tcW w:w="567" w:type="dxa"/>
            <w:vMerge/>
            <w:shd w:val="clear" w:color="auto" w:fill="FFFFFF"/>
          </w:tcPr>
          <w:p w14:paraId="7D42B0A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02801D3D"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0C319C25" w14:textId="77777777" w:rsidTr="001467BE">
        <w:trPr>
          <w:trHeight w:val="20"/>
        </w:trPr>
        <w:tc>
          <w:tcPr>
            <w:tcW w:w="424" w:type="dxa"/>
            <w:vMerge/>
            <w:tcBorders>
              <w:bottom w:val="single" w:sz="4" w:space="0" w:color="auto"/>
            </w:tcBorders>
            <w:shd w:val="clear" w:color="auto" w:fill="FFFFFF"/>
          </w:tcPr>
          <w:p w14:paraId="5DC7ACDB"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503F2EA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22EDBD2C"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157F082B"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45692287"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Обновления и техническая поддержка</w:t>
            </w:r>
          </w:p>
        </w:tc>
        <w:tc>
          <w:tcPr>
            <w:tcW w:w="3402" w:type="dxa"/>
            <w:tcBorders>
              <w:top w:val="nil"/>
              <w:left w:val="nil"/>
              <w:bottom w:val="single" w:sz="4" w:space="0" w:color="auto"/>
              <w:right w:val="single" w:sz="4" w:space="0" w:color="auto"/>
            </w:tcBorders>
            <w:shd w:val="clear" w:color="000000" w:fill="FFFFFF"/>
          </w:tcPr>
          <w:p w14:paraId="6D5E64C4" w14:textId="77777777" w:rsidR="001467BE" w:rsidRPr="001467BE" w:rsidRDefault="001467BE" w:rsidP="001467BE">
            <w:pPr>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xml:space="preserve">На весь срок действия лицензии включены: </w:t>
            </w:r>
          </w:p>
          <w:p w14:paraId="594C973B" w14:textId="77777777" w:rsidR="001467BE" w:rsidRPr="001467BE" w:rsidRDefault="001467BE" w:rsidP="001467BE">
            <w:pPr>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автоматические обновления антивирусных баз и программных компонентов</w:t>
            </w:r>
          </w:p>
          <w:p w14:paraId="6A529F27"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 техническая поддержка вендора по стандартному регламенту (прием обращений, консультации)</w:t>
            </w:r>
          </w:p>
        </w:tc>
        <w:tc>
          <w:tcPr>
            <w:tcW w:w="567" w:type="dxa"/>
            <w:vMerge/>
            <w:shd w:val="clear" w:color="auto" w:fill="FFFFFF"/>
          </w:tcPr>
          <w:p w14:paraId="7EB08A82"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55BE9A4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4EA150B1" w14:textId="77777777" w:rsidTr="001467BE">
        <w:trPr>
          <w:trHeight w:val="20"/>
        </w:trPr>
        <w:tc>
          <w:tcPr>
            <w:tcW w:w="424" w:type="dxa"/>
            <w:vMerge/>
            <w:tcBorders>
              <w:bottom w:val="single" w:sz="4" w:space="0" w:color="auto"/>
            </w:tcBorders>
            <w:shd w:val="clear" w:color="auto" w:fill="FFFFFF"/>
          </w:tcPr>
          <w:p w14:paraId="663FDEB4"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3B4F8020"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73F31234"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4F0E5923"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747E847B"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Theme="minorHAnsi"/>
                <w:color w:val="0F1115"/>
                <w:sz w:val="20"/>
                <w:szCs w:val="20"/>
                <w:lang w:eastAsia="en-US"/>
              </w:rPr>
              <w:t>Поддерживаемые операционные системы (клиентская часть)</w:t>
            </w:r>
          </w:p>
        </w:tc>
        <w:tc>
          <w:tcPr>
            <w:tcW w:w="3402" w:type="dxa"/>
            <w:tcBorders>
              <w:top w:val="nil"/>
              <w:left w:val="nil"/>
              <w:bottom w:val="single" w:sz="4" w:space="0" w:color="auto"/>
              <w:right w:val="single" w:sz="4" w:space="0" w:color="auto"/>
            </w:tcBorders>
            <w:shd w:val="clear" w:color="000000" w:fill="FFFFFF"/>
          </w:tcPr>
          <w:p w14:paraId="34AD4AAF"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Theme="minorHAnsi"/>
                <w:color w:val="0F1115"/>
                <w:sz w:val="20"/>
                <w:szCs w:val="20"/>
                <w:lang w:eastAsia="en-US"/>
              </w:rPr>
              <w:t xml:space="preserve">Семейства </w:t>
            </w:r>
            <w:proofErr w:type="spellStart"/>
            <w:r w:rsidRPr="001467BE">
              <w:rPr>
                <w:rFonts w:eastAsiaTheme="minorHAnsi"/>
                <w:color w:val="0F1115"/>
                <w:sz w:val="20"/>
                <w:szCs w:val="20"/>
                <w:lang w:eastAsia="en-US"/>
              </w:rPr>
              <w:t>Microsoft</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Windows</w:t>
            </w:r>
            <w:proofErr w:type="spellEnd"/>
            <w:r w:rsidRPr="001467BE">
              <w:rPr>
                <w:rFonts w:eastAsiaTheme="minorHAnsi"/>
                <w:color w:val="0F1115"/>
                <w:sz w:val="20"/>
                <w:szCs w:val="20"/>
                <w:lang w:eastAsia="en-US"/>
              </w:rPr>
              <w:t xml:space="preserve"> (актуальные версии), </w:t>
            </w:r>
            <w:proofErr w:type="spellStart"/>
            <w:r w:rsidRPr="001467BE">
              <w:rPr>
                <w:rFonts w:eastAsiaTheme="minorHAnsi"/>
                <w:color w:val="0F1115"/>
                <w:sz w:val="20"/>
                <w:szCs w:val="20"/>
                <w:lang w:eastAsia="en-US"/>
              </w:rPr>
              <w:t>Linux</w:t>
            </w:r>
            <w:proofErr w:type="spellEnd"/>
            <w:r w:rsidRPr="001467BE">
              <w:rPr>
                <w:rFonts w:eastAsiaTheme="minorHAnsi"/>
                <w:color w:val="0F1115"/>
                <w:sz w:val="20"/>
                <w:szCs w:val="20"/>
                <w:lang w:eastAsia="en-US"/>
              </w:rPr>
              <w:t xml:space="preserve"> (при необходимости – семейство ОС на ядре </w:t>
            </w:r>
            <w:proofErr w:type="spellStart"/>
            <w:r w:rsidRPr="001467BE">
              <w:rPr>
                <w:rFonts w:eastAsiaTheme="minorHAnsi"/>
                <w:color w:val="0F1115"/>
                <w:sz w:val="20"/>
                <w:szCs w:val="20"/>
                <w:lang w:eastAsia="en-US"/>
              </w:rPr>
              <w:t>Linux</w:t>
            </w:r>
            <w:proofErr w:type="spellEnd"/>
            <w:r w:rsidRPr="001467BE">
              <w:rPr>
                <w:rFonts w:eastAsiaTheme="minorHAnsi"/>
                <w:color w:val="0F1115"/>
                <w:sz w:val="20"/>
                <w:szCs w:val="20"/>
                <w:lang w:eastAsia="en-US"/>
              </w:rPr>
              <w:t>)</w:t>
            </w:r>
          </w:p>
        </w:tc>
        <w:tc>
          <w:tcPr>
            <w:tcW w:w="567" w:type="dxa"/>
            <w:vMerge/>
            <w:shd w:val="clear" w:color="auto" w:fill="FFFFFF"/>
          </w:tcPr>
          <w:p w14:paraId="7716F9E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477E2D6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660631A8" w14:textId="77777777" w:rsidTr="001467BE">
        <w:trPr>
          <w:trHeight w:val="20"/>
        </w:trPr>
        <w:tc>
          <w:tcPr>
            <w:tcW w:w="424" w:type="dxa"/>
            <w:vMerge/>
            <w:tcBorders>
              <w:bottom w:val="single" w:sz="4" w:space="0" w:color="auto"/>
            </w:tcBorders>
            <w:shd w:val="clear" w:color="auto" w:fill="FFFFFF"/>
          </w:tcPr>
          <w:p w14:paraId="1DA16295"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534F9E2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tcBorders>
              <w:bottom w:val="single" w:sz="4" w:space="0" w:color="auto"/>
            </w:tcBorders>
            <w:shd w:val="clear" w:color="auto" w:fill="FFFFFF"/>
          </w:tcPr>
          <w:p w14:paraId="30734EEE"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52A7D79A" w14:textId="77777777" w:rsidR="001467BE" w:rsidRPr="001467BE" w:rsidRDefault="001467BE" w:rsidP="001467BE">
            <w:pPr>
              <w:widowControl w:val="0"/>
              <w:numPr>
                <w:ilvl w:val="0"/>
                <w:numId w:val="40"/>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0C07124E"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Способ поставки</w:t>
            </w:r>
          </w:p>
        </w:tc>
        <w:tc>
          <w:tcPr>
            <w:tcW w:w="3402" w:type="dxa"/>
            <w:tcBorders>
              <w:top w:val="nil"/>
              <w:left w:val="nil"/>
              <w:bottom w:val="single" w:sz="4" w:space="0" w:color="auto"/>
              <w:right w:val="single" w:sz="4" w:space="0" w:color="auto"/>
            </w:tcBorders>
            <w:shd w:val="clear" w:color="000000" w:fill="FFFFFF"/>
          </w:tcPr>
          <w:p w14:paraId="0655E845"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Предоставление лицензионных ключей и ссылок для скачивания дистрибутивов на официальном сайте правообладателя</w:t>
            </w:r>
          </w:p>
        </w:tc>
        <w:tc>
          <w:tcPr>
            <w:tcW w:w="567" w:type="dxa"/>
            <w:vMerge/>
            <w:shd w:val="clear" w:color="auto" w:fill="FFFFFF"/>
          </w:tcPr>
          <w:p w14:paraId="28BC5FC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5DB43947"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3A162AC0" w14:textId="77777777" w:rsidTr="001467BE">
        <w:trPr>
          <w:trHeight w:val="20"/>
        </w:trPr>
        <w:tc>
          <w:tcPr>
            <w:tcW w:w="424" w:type="dxa"/>
            <w:vMerge w:val="restart"/>
            <w:shd w:val="clear" w:color="auto" w:fill="FFFFFF"/>
          </w:tcPr>
          <w:p w14:paraId="16ABE435" w14:textId="77777777" w:rsidR="001467BE" w:rsidRPr="001467BE" w:rsidRDefault="001467BE" w:rsidP="001467BE">
            <w:pPr>
              <w:widowControl w:val="0"/>
              <w:spacing w:before="0" w:after="0" w:line="240" w:lineRule="auto"/>
              <w:ind w:left="57" w:right="57" w:firstLine="0"/>
              <w:contextualSpacing/>
              <w:jc w:val="left"/>
              <w:rPr>
                <w:rFonts w:eastAsia="Yu Mincho"/>
                <w:sz w:val="20"/>
                <w:szCs w:val="20"/>
              </w:rPr>
            </w:pPr>
            <w:r w:rsidRPr="001467BE">
              <w:rPr>
                <w:rFonts w:eastAsia="Yu Mincho"/>
                <w:sz w:val="20"/>
                <w:szCs w:val="20"/>
              </w:rPr>
              <w:t>2</w:t>
            </w:r>
          </w:p>
        </w:tc>
        <w:tc>
          <w:tcPr>
            <w:tcW w:w="1439" w:type="dxa"/>
            <w:vMerge w:val="restart"/>
            <w:tcBorders>
              <w:top w:val="single" w:sz="4" w:space="0" w:color="000000"/>
              <w:left w:val="single" w:sz="4" w:space="0" w:color="000000"/>
              <w:bottom w:val="nil"/>
              <w:right w:val="single" w:sz="4" w:space="0" w:color="000000"/>
            </w:tcBorders>
            <w:shd w:val="clear" w:color="auto" w:fill="auto"/>
          </w:tcPr>
          <w:p w14:paraId="5B5E877D"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Программное обеспечение</w:t>
            </w:r>
          </w:p>
          <w:p w14:paraId="5480B621" w14:textId="77777777" w:rsidR="001467BE" w:rsidRPr="001467BE" w:rsidRDefault="001467BE" w:rsidP="001467BE">
            <w:pPr>
              <w:spacing w:before="0" w:after="0" w:line="240" w:lineRule="auto"/>
              <w:ind w:left="57" w:right="57" w:firstLine="0"/>
              <w:jc w:val="left"/>
              <w:rPr>
                <w:rFonts w:eastAsia="Calibri"/>
                <w:sz w:val="20"/>
                <w:szCs w:val="20"/>
                <w:lang w:eastAsia="en-US"/>
              </w:rPr>
            </w:pPr>
          </w:p>
          <w:p w14:paraId="68D7E328" w14:textId="77777777" w:rsidR="001467BE" w:rsidRPr="001467BE" w:rsidRDefault="001467BE" w:rsidP="001467BE">
            <w:pPr>
              <w:spacing w:before="0" w:after="0" w:line="240" w:lineRule="auto"/>
              <w:ind w:left="57" w:right="57" w:firstLine="0"/>
              <w:jc w:val="left"/>
              <w:rPr>
                <w:rFonts w:eastAsia="Calibri"/>
                <w:sz w:val="20"/>
                <w:szCs w:val="20"/>
                <w:lang w:eastAsia="en-US"/>
              </w:rPr>
            </w:pPr>
          </w:p>
        </w:tc>
        <w:tc>
          <w:tcPr>
            <w:tcW w:w="1701" w:type="dxa"/>
            <w:vMerge w:val="restart"/>
          </w:tcPr>
          <w:p w14:paraId="15468AB3" w14:textId="58D4D0C7" w:rsidR="001467BE" w:rsidRPr="001467BE" w:rsidRDefault="001467BE" w:rsidP="001467BE">
            <w:pPr>
              <w:spacing w:before="0" w:after="0" w:line="240" w:lineRule="auto"/>
              <w:ind w:left="57" w:right="57" w:firstLine="0"/>
              <w:contextualSpacing/>
              <w:jc w:val="left"/>
              <w:rPr>
                <w:rFonts w:eastAsia="Calibri"/>
                <w:sz w:val="20"/>
                <w:szCs w:val="20"/>
                <w:lang w:eastAsia="en-US"/>
              </w:rPr>
            </w:pPr>
          </w:p>
        </w:tc>
        <w:tc>
          <w:tcPr>
            <w:tcW w:w="425" w:type="dxa"/>
            <w:shd w:val="clear" w:color="auto" w:fill="FFFFFF"/>
          </w:tcPr>
          <w:p w14:paraId="4E43A0EF"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lang w:eastAsia="en-US"/>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1381DB9A"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sz w:val="20"/>
                <w:szCs w:val="20"/>
              </w:rPr>
              <w:t>Способ предоставления</w:t>
            </w:r>
          </w:p>
        </w:tc>
        <w:tc>
          <w:tcPr>
            <w:tcW w:w="3402" w:type="dxa"/>
            <w:tcBorders>
              <w:top w:val="single" w:sz="4" w:space="0" w:color="000000"/>
              <w:left w:val="single" w:sz="4" w:space="0" w:color="000000"/>
              <w:bottom w:val="single" w:sz="4" w:space="0" w:color="auto"/>
              <w:right w:val="single" w:sz="4" w:space="0" w:color="000000"/>
            </w:tcBorders>
          </w:tcPr>
          <w:p w14:paraId="77D25033"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Копия электронного экземпляра</w:t>
            </w:r>
          </w:p>
        </w:tc>
        <w:tc>
          <w:tcPr>
            <w:tcW w:w="567" w:type="dxa"/>
            <w:vMerge w:val="restart"/>
            <w:shd w:val="clear" w:color="auto" w:fill="auto"/>
          </w:tcPr>
          <w:p w14:paraId="5A5BA9A4"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Шт.</w:t>
            </w:r>
          </w:p>
        </w:tc>
        <w:tc>
          <w:tcPr>
            <w:tcW w:w="709" w:type="dxa"/>
            <w:vMerge w:val="restart"/>
            <w:shd w:val="clear" w:color="auto" w:fill="auto"/>
          </w:tcPr>
          <w:p w14:paraId="0987CED3"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2</w:t>
            </w:r>
          </w:p>
        </w:tc>
      </w:tr>
      <w:tr w:rsidR="001467BE" w:rsidRPr="001467BE" w14:paraId="7CCF4F04" w14:textId="77777777" w:rsidTr="001467BE">
        <w:trPr>
          <w:trHeight w:val="20"/>
        </w:trPr>
        <w:tc>
          <w:tcPr>
            <w:tcW w:w="424" w:type="dxa"/>
            <w:vMerge/>
            <w:tcBorders>
              <w:bottom w:val="single" w:sz="4" w:space="0" w:color="auto"/>
            </w:tcBorders>
            <w:shd w:val="clear" w:color="auto" w:fill="FFFFFF"/>
          </w:tcPr>
          <w:p w14:paraId="7F72E721"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7619E5F4"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5A97C357"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0B2DCAA2"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6C35D26"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sz w:val="20"/>
                <w:szCs w:val="20"/>
              </w:rPr>
              <w:t>Класс программ для электронных вычислительных машин и баз данных</w:t>
            </w:r>
          </w:p>
        </w:tc>
        <w:tc>
          <w:tcPr>
            <w:tcW w:w="3402" w:type="dxa"/>
            <w:shd w:val="clear" w:color="auto" w:fill="auto"/>
          </w:tcPr>
          <w:p w14:paraId="3FD972C4"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(03.06) Средства антивирусной защиты</w:t>
            </w:r>
          </w:p>
          <w:p w14:paraId="14149BB4" w14:textId="77777777" w:rsidR="001467BE" w:rsidRPr="001467BE" w:rsidRDefault="001467BE" w:rsidP="001467BE">
            <w:pPr>
              <w:spacing w:before="0" w:after="0" w:line="240" w:lineRule="auto"/>
              <w:ind w:left="57" w:right="57" w:firstLine="0"/>
              <w:jc w:val="left"/>
              <w:rPr>
                <w:rFonts w:eastAsia="Calibri"/>
                <w:sz w:val="20"/>
                <w:szCs w:val="20"/>
                <w:lang w:eastAsia="en-US"/>
              </w:rPr>
            </w:pPr>
          </w:p>
        </w:tc>
        <w:tc>
          <w:tcPr>
            <w:tcW w:w="567" w:type="dxa"/>
            <w:vMerge/>
            <w:shd w:val="clear" w:color="auto" w:fill="FFFFFF"/>
          </w:tcPr>
          <w:p w14:paraId="75A5FB57"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7BA82639"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03142A1F" w14:textId="77777777" w:rsidTr="001467BE">
        <w:trPr>
          <w:trHeight w:val="20"/>
        </w:trPr>
        <w:tc>
          <w:tcPr>
            <w:tcW w:w="424" w:type="dxa"/>
            <w:vMerge/>
            <w:tcBorders>
              <w:bottom w:val="single" w:sz="4" w:space="0" w:color="auto"/>
            </w:tcBorders>
            <w:shd w:val="clear" w:color="auto" w:fill="FFFFFF"/>
          </w:tcPr>
          <w:p w14:paraId="38174577"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6FD0A731"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32AAEF26"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62A55174"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B32C85F" w14:textId="77777777" w:rsidR="001467BE" w:rsidRPr="001467BE" w:rsidRDefault="001467BE" w:rsidP="001467BE">
            <w:pPr>
              <w:spacing w:before="0" w:after="0" w:line="240" w:lineRule="auto"/>
              <w:ind w:left="57" w:right="57" w:firstLine="0"/>
              <w:jc w:val="left"/>
              <w:rPr>
                <w:sz w:val="20"/>
                <w:szCs w:val="20"/>
              </w:rPr>
            </w:pPr>
            <w:r w:rsidRPr="001467BE">
              <w:rPr>
                <w:sz w:val="20"/>
                <w:szCs w:val="20"/>
              </w:rPr>
              <w:t>Вид лицензии</w:t>
            </w:r>
          </w:p>
        </w:tc>
        <w:tc>
          <w:tcPr>
            <w:tcW w:w="3402" w:type="dxa"/>
            <w:shd w:val="clear" w:color="auto" w:fill="auto"/>
          </w:tcPr>
          <w:p w14:paraId="663DE0AA"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Простая (неисключительная)</w:t>
            </w:r>
          </w:p>
        </w:tc>
        <w:tc>
          <w:tcPr>
            <w:tcW w:w="567" w:type="dxa"/>
            <w:vMerge/>
            <w:shd w:val="clear" w:color="auto" w:fill="FFFFFF"/>
          </w:tcPr>
          <w:p w14:paraId="6EE0D935"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42F9C555"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401386C3" w14:textId="77777777" w:rsidTr="001467BE">
        <w:trPr>
          <w:trHeight w:val="20"/>
        </w:trPr>
        <w:tc>
          <w:tcPr>
            <w:tcW w:w="424" w:type="dxa"/>
            <w:vMerge/>
            <w:tcBorders>
              <w:bottom w:val="single" w:sz="4" w:space="0" w:color="auto"/>
            </w:tcBorders>
            <w:shd w:val="clear" w:color="auto" w:fill="FFFFFF"/>
          </w:tcPr>
          <w:p w14:paraId="37A08B61"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250FD0D9"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6ACBDFAF"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2A512806"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067933F1" w14:textId="77777777" w:rsidR="001467BE" w:rsidRPr="001467BE" w:rsidRDefault="001467BE" w:rsidP="001467BE">
            <w:pPr>
              <w:spacing w:before="0" w:after="0" w:line="240" w:lineRule="auto"/>
              <w:ind w:left="57" w:right="57" w:firstLine="0"/>
              <w:jc w:val="left"/>
              <w:rPr>
                <w:sz w:val="20"/>
                <w:szCs w:val="20"/>
              </w:rPr>
            </w:pPr>
            <w:r w:rsidRPr="001467BE">
              <w:rPr>
                <w:rFonts w:eastAsia="Calibri"/>
                <w:sz w:val="20"/>
                <w:szCs w:val="20"/>
                <w:lang w:eastAsia="en-US"/>
              </w:rPr>
              <w:t>Срок действия передаваемых прав (лицензий)</w:t>
            </w:r>
          </w:p>
        </w:tc>
        <w:tc>
          <w:tcPr>
            <w:tcW w:w="3402" w:type="dxa"/>
            <w:shd w:val="clear" w:color="auto" w:fill="auto"/>
          </w:tcPr>
          <w:p w14:paraId="72CA5C25"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12 (Двенадцать) месяцев с даты активации</w:t>
            </w:r>
          </w:p>
        </w:tc>
        <w:tc>
          <w:tcPr>
            <w:tcW w:w="567" w:type="dxa"/>
            <w:vMerge/>
            <w:shd w:val="clear" w:color="auto" w:fill="FFFFFF"/>
          </w:tcPr>
          <w:p w14:paraId="583DEF1A"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5B0A956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35993009" w14:textId="77777777" w:rsidTr="001467BE">
        <w:trPr>
          <w:trHeight w:val="20"/>
        </w:trPr>
        <w:tc>
          <w:tcPr>
            <w:tcW w:w="424" w:type="dxa"/>
            <w:vMerge/>
            <w:tcBorders>
              <w:bottom w:val="single" w:sz="4" w:space="0" w:color="auto"/>
            </w:tcBorders>
            <w:shd w:val="clear" w:color="auto" w:fill="FFFFFF"/>
          </w:tcPr>
          <w:p w14:paraId="4825AC99"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685B478A"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10D470CC"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40F7F8A8"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040B27DE"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Назначение</w:t>
            </w:r>
          </w:p>
        </w:tc>
        <w:tc>
          <w:tcPr>
            <w:tcW w:w="3402" w:type="dxa"/>
            <w:tcBorders>
              <w:top w:val="single" w:sz="4" w:space="0" w:color="auto"/>
              <w:left w:val="nil"/>
              <w:bottom w:val="single" w:sz="4" w:space="0" w:color="auto"/>
              <w:right w:val="single" w:sz="4" w:space="0" w:color="auto"/>
            </w:tcBorders>
            <w:shd w:val="clear" w:color="000000" w:fill="FFFFFF"/>
          </w:tcPr>
          <w:p w14:paraId="3B05132A"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 xml:space="preserve">Увеличение объема прав использования программного обеспечения </w:t>
            </w:r>
            <w:proofErr w:type="spellStart"/>
            <w:r w:rsidRPr="001467BE">
              <w:rPr>
                <w:rFonts w:eastAsia="Calibri"/>
                <w:sz w:val="20"/>
                <w:szCs w:val="20"/>
                <w:lang w:eastAsia="en-US"/>
              </w:rPr>
              <w:t>Dr.Web</w:t>
            </w:r>
            <w:proofErr w:type="spellEnd"/>
            <w:r w:rsidRPr="001467BE">
              <w:rPr>
                <w:rFonts w:eastAsia="Calibri"/>
                <w:sz w:val="20"/>
                <w:szCs w:val="20"/>
                <w:lang w:eastAsia="en-US"/>
              </w:rPr>
              <w:t xml:space="preserve"> </w:t>
            </w:r>
            <w:proofErr w:type="spellStart"/>
            <w:r w:rsidRPr="001467BE">
              <w:rPr>
                <w:rFonts w:eastAsia="Calibri"/>
                <w:sz w:val="20"/>
                <w:szCs w:val="20"/>
                <w:lang w:eastAsia="en-US"/>
              </w:rPr>
              <w:t>Enterprise</w:t>
            </w:r>
            <w:proofErr w:type="spellEnd"/>
            <w:r w:rsidRPr="001467BE">
              <w:rPr>
                <w:rFonts w:eastAsia="Calibri"/>
                <w:sz w:val="20"/>
                <w:szCs w:val="20"/>
                <w:lang w:eastAsia="en-US"/>
              </w:rPr>
              <w:t xml:space="preserve"> </w:t>
            </w:r>
            <w:proofErr w:type="spellStart"/>
            <w:r w:rsidRPr="001467BE">
              <w:rPr>
                <w:rFonts w:eastAsia="Calibri"/>
                <w:sz w:val="20"/>
                <w:szCs w:val="20"/>
                <w:lang w:eastAsia="en-US"/>
              </w:rPr>
              <w:t>Security</w:t>
            </w:r>
            <w:proofErr w:type="spellEnd"/>
            <w:r w:rsidRPr="001467BE">
              <w:rPr>
                <w:rFonts w:eastAsia="Calibri"/>
                <w:sz w:val="20"/>
                <w:szCs w:val="20"/>
                <w:lang w:eastAsia="en-US"/>
              </w:rPr>
              <w:t xml:space="preserve"> </w:t>
            </w:r>
            <w:proofErr w:type="spellStart"/>
            <w:r w:rsidRPr="001467BE">
              <w:rPr>
                <w:rFonts w:eastAsia="Calibri"/>
                <w:sz w:val="20"/>
                <w:szCs w:val="20"/>
                <w:lang w:eastAsia="en-US"/>
              </w:rPr>
              <w:t>Suite</w:t>
            </w:r>
            <w:proofErr w:type="spellEnd"/>
            <w:r w:rsidRPr="001467BE">
              <w:rPr>
                <w:rFonts w:eastAsia="Calibri"/>
                <w:sz w:val="20"/>
                <w:szCs w:val="20"/>
                <w:lang w:eastAsia="en-US"/>
              </w:rPr>
              <w:t xml:space="preserve"> (расширение лицензионной емкости системы)</w:t>
            </w:r>
          </w:p>
        </w:tc>
        <w:tc>
          <w:tcPr>
            <w:tcW w:w="567" w:type="dxa"/>
            <w:vMerge/>
            <w:shd w:val="clear" w:color="auto" w:fill="FFFFFF"/>
          </w:tcPr>
          <w:p w14:paraId="4CBD0FD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0C15A64B"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15AC13B5" w14:textId="77777777" w:rsidTr="001467BE">
        <w:trPr>
          <w:trHeight w:val="20"/>
        </w:trPr>
        <w:tc>
          <w:tcPr>
            <w:tcW w:w="424" w:type="dxa"/>
            <w:vMerge/>
            <w:tcBorders>
              <w:bottom w:val="single" w:sz="4" w:space="0" w:color="auto"/>
            </w:tcBorders>
            <w:shd w:val="clear" w:color="auto" w:fill="FFFFFF"/>
          </w:tcPr>
          <w:p w14:paraId="50D4AA3A"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09934E90"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73399578"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03280E6A"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32BDA8B0"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Совместимость</w:t>
            </w:r>
          </w:p>
        </w:tc>
        <w:tc>
          <w:tcPr>
            <w:tcW w:w="3402" w:type="dxa"/>
            <w:tcBorders>
              <w:top w:val="nil"/>
              <w:left w:val="nil"/>
              <w:bottom w:val="single" w:sz="4" w:space="0" w:color="auto"/>
              <w:right w:val="single" w:sz="4" w:space="0" w:color="auto"/>
            </w:tcBorders>
            <w:shd w:val="clear" w:color="000000" w:fill="FFFFFF"/>
          </w:tcPr>
          <w:p w14:paraId="30FD39EA"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 xml:space="preserve">Совместно с лицензиями на продукты линейки </w:t>
            </w:r>
            <w:proofErr w:type="spellStart"/>
            <w:r w:rsidRPr="001467BE">
              <w:rPr>
                <w:rFonts w:eastAsia="Calibri"/>
                <w:sz w:val="20"/>
                <w:szCs w:val="20"/>
                <w:lang w:eastAsia="en-US"/>
              </w:rPr>
              <w:t>Dr.Web</w:t>
            </w:r>
            <w:proofErr w:type="spellEnd"/>
            <w:r w:rsidRPr="001467BE">
              <w:rPr>
                <w:rFonts w:eastAsia="Calibri"/>
                <w:sz w:val="20"/>
                <w:szCs w:val="20"/>
                <w:lang w:eastAsia="en-US"/>
              </w:rPr>
              <w:t xml:space="preserve"> </w:t>
            </w:r>
            <w:proofErr w:type="spellStart"/>
            <w:r w:rsidRPr="001467BE">
              <w:rPr>
                <w:rFonts w:eastAsia="Calibri"/>
                <w:sz w:val="20"/>
                <w:szCs w:val="20"/>
                <w:lang w:eastAsia="en-US"/>
              </w:rPr>
              <w:t>Enterprise</w:t>
            </w:r>
            <w:proofErr w:type="spellEnd"/>
            <w:r w:rsidRPr="001467BE">
              <w:rPr>
                <w:rFonts w:eastAsia="Calibri"/>
                <w:sz w:val="20"/>
                <w:szCs w:val="20"/>
                <w:lang w:eastAsia="en-US"/>
              </w:rPr>
              <w:t xml:space="preserve"> </w:t>
            </w:r>
            <w:proofErr w:type="spellStart"/>
            <w:r w:rsidRPr="001467BE">
              <w:rPr>
                <w:rFonts w:eastAsia="Calibri"/>
                <w:sz w:val="20"/>
                <w:szCs w:val="20"/>
                <w:lang w:eastAsia="en-US"/>
              </w:rPr>
              <w:t>Security</w:t>
            </w:r>
            <w:proofErr w:type="spellEnd"/>
            <w:r w:rsidRPr="001467BE">
              <w:rPr>
                <w:rFonts w:eastAsia="Calibri"/>
                <w:sz w:val="20"/>
                <w:szCs w:val="20"/>
                <w:lang w:eastAsia="en-US"/>
              </w:rPr>
              <w:t xml:space="preserve"> </w:t>
            </w:r>
            <w:proofErr w:type="spellStart"/>
            <w:r w:rsidRPr="001467BE">
              <w:rPr>
                <w:rFonts w:eastAsia="Calibri"/>
                <w:sz w:val="20"/>
                <w:szCs w:val="20"/>
                <w:lang w:eastAsia="en-US"/>
              </w:rPr>
              <w:t>Suite</w:t>
            </w:r>
            <w:proofErr w:type="spellEnd"/>
          </w:p>
        </w:tc>
        <w:tc>
          <w:tcPr>
            <w:tcW w:w="567" w:type="dxa"/>
            <w:vMerge/>
            <w:shd w:val="clear" w:color="auto" w:fill="FFFFFF"/>
          </w:tcPr>
          <w:p w14:paraId="7DA3858B"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054726E7"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7DF406D3" w14:textId="77777777" w:rsidTr="001467BE">
        <w:trPr>
          <w:trHeight w:val="20"/>
        </w:trPr>
        <w:tc>
          <w:tcPr>
            <w:tcW w:w="424" w:type="dxa"/>
            <w:vMerge/>
            <w:tcBorders>
              <w:bottom w:val="single" w:sz="4" w:space="0" w:color="auto"/>
            </w:tcBorders>
            <w:shd w:val="clear" w:color="auto" w:fill="FFFFFF"/>
          </w:tcPr>
          <w:p w14:paraId="057CCB8B"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1F993D3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54CEE0F1"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1F985598"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32186C1B"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Условия расширения</w:t>
            </w:r>
          </w:p>
        </w:tc>
        <w:tc>
          <w:tcPr>
            <w:tcW w:w="3402" w:type="dxa"/>
            <w:tcBorders>
              <w:top w:val="nil"/>
              <w:left w:val="nil"/>
              <w:bottom w:val="single" w:sz="4" w:space="0" w:color="auto"/>
              <w:right w:val="single" w:sz="4" w:space="0" w:color="auto"/>
            </w:tcBorders>
            <w:shd w:val="clear" w:color="000000" w:fill="FFFFFF"/>
          </w:tcPr>
          <w:p w14:paraId="6DF81103"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 xml:space="preserve">Лицензионные ключи должны быть совместимы с установленной у Заказчика версией Центра управления </w:t>
            </w:r>
            <w:proofErr w:type="spellStart"/>
            <w:r w:rsidRPr="001467BE">
              <w:rPr>
                <w:rFonts w:eastAsia="Calibri"/>
                <w:sz w:val="20"/>
                <w:szCs w:val="20"/>
              </w:rPr>
              <w:t>Dr.Web</w:t>
            </w:r>
            <w:proofErr w:type="spellEnd"/>
            <w:r w:rsidRPr="001467BE">
              <w:rPr>
                <w:rFonts w:eastAsia="Calibri"/>
                <w:sz w:val="20"/>
                <w:szCs w:val="20"/>
              </w:rPr>
              <w:t xml:space="preserve"> и активироваться в рамках единого каталога лицензий. Срок расширенной лицензии должен синхронизироваться с текущей датой окончания основной лицензии</w:t>
            </w:r>
          </w:p>
        </w:tc>
        <w:tc>
          <w:tcPr>
            <w:tcW w:w="567" w:type="dxa"/>
            <w:vMerge/>
            <w:shd w:val="clear" w:color="auto" w:fill="FFFFFF"/>
          </w:tcPr>
          <w:p w14:paraId="60B18BAF"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1648B27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6D3A71F0" w14:textId="77777777" w:rsidTr="001467BE">
        <w:trPr>
          <w:trHeight w:val="20"/>
        </w:trPr>
        <w:tc>
          <w:tcPr>
            <w:tcW w:w="424" w:type="dxa"/>
            <w:vMerge/>
            <w:tcBorders>
              <w:bottom w:val="single" w:sz="4" w:space="0" w:color="auto"/>
            </w:tcBorders>
            <w:shd w:val="clear" w:color="auto" w:fill="FFFFFF"/>
          </w:tcPr>
          <w:p w14:paraId="15B6CD4F"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20EEFE8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tcBorders>
              <w:bottom w:val="single" w:sz="4" w:space="0" w:color="auto"/>
            </w:tcBorders>
            <w:shd w:val="clear" w:color="auto" w:fill="FFFFFF"/>
          </w:tcPr>
          <w:p w14:paraId="0BA76F0B"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315B9EFC" w14:textId="77777777" w:rsidR="001467BE" w:rsidRPr="001467BE" w:rsidRDefault="001467BE" w:rsidP="001467BE">
            <w:pPr>
              <w:widowControl w:val="0"/>
              <w:numPr>
                <w:ilvl w:val="0"/>
                <w:numId w:val="41"/>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22EF06E9"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Способ поставки</w:t>
            </w:r>
          </w:p>
        </w:tc>
        <w:tc>
          <w:tcPr>
            <w:tcW w:w="3402" w:type="dxa"/>
            <w:tcBorders>
              <w:top w:val="nil"/>
              <w:left w:val="nil"/>
              <w:bottom w:val="single" w:sz="4" w:space="0" w:color="auto"/>
              <w:right w:val="single" w:sz="4" w:space="0" w:color="auto"/>
            </w:tcBorders>
            <w:shd w:val="clear" w:color="000000" w:fill="FFFFFF"/>
          </w:tcPr>
          <w:p w14:paraId="46E8D88F"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Предоставление лицензионных ключей и ссылок для скачивания дистрибутивов на официальном сайте правообладателя</w:t>
            </w:r>
          </w:p>
        </w:tc>
        <w:tc>
          <w:tcPr>
            <w:tcW w:w="567" w:type="dxa"/>
            <w:vMerge/>
            <w:shd w:val="clear" w:color="auto" w:fill="FFFFFF"/>
          </w:tcPr>
          <w:p w14:paraId="6DC8BD77"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49195E10"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71899B63" w14:textId="77777777" w:rsidTr="001467BE">
        <w:trPr>
          <w:trHeight w:val="20"/>
        </w:trPr>
        <w:tc>
          <w:tcPr>
            <w:tcW w:w="424" w:type="dxa"/>
            <w:vMerge w:val="restart"/>
            <w:shd w:val="clear" w:color="auto" w:fill="FFFFFF"/>
          </w:tcPr>
          <w:p w14:paraId="7631F421" w14:textId="77777777" w:rsidR="001467BE" w:rsidRPr="001467BE" w:rsidRDefault="001467BE" w:rsidP="001467BE">
            <w:pPr>
              <w:widowControl w:val="0"/>
              <w:spacing w:before="0" w:after="0" w:line="240" w:lineRule="auto"/>
              <w:ind w:left="57" w:right="57" w:firstLine="0"/>
              <w:contextualSpacing/>
              <w:jc w:val="left"/>
              <w:rPr>
                <w:rFonts w:eastAsia="Yu Mincho"/>
                <w:sz w:val="20"/>
                <w:szCs w:val="20"/>
              </w:rPr>
            </w:pPr>
            <w:r w:rsidRPr="001467BE">
              <w:rPr>
                <w:rFonts w:eastAsia="Yu Mincho"/>
                <w:sz w:val="20"/>
                <w:szCs w:val="20"/>
              </w:rPr>
              <w:t>3</w:t>
            </w:r>
          </w:p>
        </w:tc>
        <w:tc>
          <w:tcPr>
            <w:tcW w:w="1439" w:type="dxa"/>
            <w:vMerge w:val="restart"/>
            <w:tcBorders>
              <w:top w:val="single" w:sz="4" w:space="0" w:color="000000"/>
              <w:left w:val="single" w:sz="4" w:space="0" w:color="000000"/>
              <w:bottom w:val="nil"/>
              <w:right w:val="single" w:sz="4" w:space="0" w:color="000000"/>
            </w:tcBorders>
            <w:shd w:val="clear" w:color="auto" w:fill="auto"/>
          </w:tcPr>
          <w:p w14:paraId="756F7E36"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Программное обеспечение</w:t>
            </w:r>
          </w:p>
          <w:p w14:paraId="5149D0EE" w14:textId="77777777" w:rsidR="001467BE" w:rsidRPr="001467BE" w:rsidRDefault="001467BE" w:rsidP="001467BE">
            <w:pPr>
              <w:spacing w:before="0" w:after="0" w:line="240" w:lineRule="auto"/>
              <w:ind w:left="57" w:right="57" w:firstLine="0"/>
              <w:jc w:val="left"/>
              <w:rPr>
                <w:rFonts w:eastAsia="Calibri"/>
                <w:sz w:val="20"/>
                <w:szCs w:val="20"/>
                <w:lang w:eastAsia="en-US"/>
              </w:rPr>
            </w:pPr>
          </w:p>
          <w:p w14:paraId="17E12948" w14:textId="77777777" w:rsidR="001467BE" w:rsidRPr="001467BE" w:rsidRDefault="001467BE" w:rsidP="001467BE">
            <w:pPr>
              <w:spacing w:before="0" w:after="0" w:line="240" w:lineRule="auto"/>
              <w:ind w:left="57" w:right="57" w:firstLine="0"/>
              <w:jc w:val="left"/>
              <w:rPr>
                <w:rFonts w:eastAsia="Calibri"/>
                <w:sz w:val="20"/>
                <w:szCs w:val="20"/>
                <w:lang w:eastAsia="en-US"/>
              </w:rPr>
            </w:pPr>
          </w:p>
        </w:tc>
        <w:tc>
          <w:tcPr>
            <w:tcW w:w="1701" w:type="dxa"/>
            <w:vMerge w:val="restart"/>
          </w:tcPr>
          <w:p w14:paraId="33F97B6F" w14:textId="77777777" w:rsidR="001467BE" w:rsidRPr="001467BE" w:rsidRDefault="001467BE" w:rsidP="001467BE">
            <w:pPr>
              <w:spacing w:before="0" w:after="0" w:line="240" w:lineRule="auto"/>
              <w:ind w:left="57" w:right="57" w:firstLine="0"/>
              <w:contextualSpacing/>
              <w:jc w:val="left"/>
              <w:rPr>
                <w:rFonts w:eastAsia="Calibri"/>
                <w:sz w:val="20"/>
                <w:szCs w:val="20"/>
                <w:lang w:eastAsia="en-US"/>
              </w:rPr>
            </w:pPr>
            <w:r w:rsidRPr="001467BE">
              <w:rPr>
                <w:rFonts w:eastAsia="Calibri"/>
                <w:sz w:val="20"/>
                <w:szCs w:val="20"/>
                <w:lang w:eastAsia="en-US"/>
              </w:rPr>
              <w:t xml:space="preserve">Антивирусное программное обеспечение </w:t>
            </w:r>
            <w:r w:rsidRPr="001467BE">
              <w:rPr>
                <w:rFonts w:eastAsia="Calibri"/>
                <w:sz w:val="20"/>
                <w:szCs w:val="20"/>
                <w:lang w:val="en-US" w:eastAsia="en-US"/>
              </w:rPr>
              <w:t>Dr</w:t>
            </w:r>
            <w:r w:rsidRPr="001467BE">
              <w:rPr>
                <w:rFonts w:eastAsia="Calibri"/>
                <w:sz w:val="20"/>
                <w:szCs w:val="20"/>
                <w:lang w:eastAsia="en-US"/>
              </w:rPr>
              <w:t>.</w:t>
            </w:r>
            <w:r w:rsidRPr="001467BE">
              <w:rPr>
                <w:rFonts w:eastAsia="Calibri"/>
                <w:sz w:val="20"/>
                <w:szCs w:val="20"/>
                <w:lang w:val="en-US" w:eastAsia="en-US"/>
              </w:rPr>
              <w:t>Web</w:t>
            </w:r>
            <w:r w:rsidRPr="001467BE">
              <w:rPr>
                <w:rFonts w:eastAsia="Calibri"/>
                <w:sz w:val="20"/>
                <w:szCs w:val="20"/>
                <w:lang w:eastAsia="en-US"/>
              </w:rPr>
              <w:t xml:space="preserve"> </w:t>
            </w:r>
            <w:r w:rsidRPr="001467BE">
              <w:rPr>
                <w:rFonts w:eastAsia="Calibri"/>
                <w:sz w:val="20"/>
                <w:szCs w:val="20"/>
                <w:lang w:val="en-US" w:eastAsia="en-US"/>
              </w:rPr>
              <w:t>Desktop</w:t>
            </w:r>
            <w:r w:rsidRPr="001467BE">
              <w:rPr>
                <w:rFonts w:eastAsia="Calibri"/>
                <w:sz w:val="20"/>
                <w:szCs w:val="20"/>
                <w:lang w:eastAsia="en-US"/>
              </w:rPr>
              <w:t xml:space="preserve"> </w:t>
            </w:r>
            <w:r w:rsidRPr="001467BE">
              <w:rPr>
                <w:rFonts w:eastAsia="Calibri"/>
                <w:sz w:val="20"/>
                <w:szCs w:val="20"/>
                <w:lang w:val="en-US" w:eastAsia="en-US"/>
              </w:rPr>
              <w:t>Security</w:t>
            </w:r>
            <w:r w:rsidRPr="001467BE">
              <w:rPr>
                <w:rFonts w:eastAsia="Calibri"/>
                <w:sz w:val="20"/>
                <w:szCs w:val="20"/>
                <w:lang w:eastAsia="en-US"/>
              </w:rPr>
              <w:t xml:space="preserve"> </w:t>
            </w:r>
            <w:r w:rsidRPr="001467BE">
              <w:rPr>
                <w:rFonts w:eastAsia="Calibri"/>
                <w:sz w:val="20"/>
                <w:szCs w:val="20"/>
                <w:lang w:val="en-US" w:eastAsia="en-US"/>
              </w:rPr>
              <w:t>Suite</w:t>
            </w:r>
            <w:r w:rsidRPr="001467BE">
              <w:rPr>
                <w:rFonts w:eastAsia="Calibri"/>
                <w:sz w:val="20"/>
                <w:szCs w:val="20"/>
                <w:lang w:eastAsia="en-US"/>
              </w:rPr>
              <w:t xml:space="preserve"> (КЗ) + Центр управления (продление)</w:t>
            </w:r>
          </w:p>
          <w:p w14:paraId="185D81E2" w14:textId="775A4C77" w:rsidR="001467BE" w:rsidRPr="001467BE" w:rsidRDefault="001467BE" w:rsidP="001467BE">
            <w:pPr>
              <w:spacing w:before="0" w:after="0" w:line="240" w:lineRule="auto"/>
              <w:ind w:left="57" w:right="57" w:firstLine="0"/>
              <w:contextualSpacing/>
              <w:jc w:val="left"/>
              <w:rPr>
                <w:rFonts w:eastAsia="Calibri"/>
                <w:sz w:val="20"/>
                <w:szCs w:val="20"/>
                <w:lang w:eastAsia="en-US"/>
              </w:rPr>
            </w:pPr>
          </w:p>
        </w:tc>
        <w:tc>
          <w:tcPr>
            <w:tcW w:w="425" w:type="dxa"/>
            <w:shd w:val="clear" w:color="auto" w:fill="FFFFFF"/>
          </w:tcPr>
          <w:p w14:paraId="564C6BE1"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lang w:eastAsia="en-US"/>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4CD37A18"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sz w:val="20"/>
                <w:szCs w:val="20"/>
              </w:rPr>
              <w:t>Способ предоставления</w:t>
            </w:r>
          </w:p>
        </w:tc>
        <w:tc>
          <w:tcPr>
            <w:tcW w:w="3402" w:type="dxa"/>
            <w:tcBorders>
              <w:top w:val="single" w:sz="4" w:space="0" w:color="000000"/>
              <w:left w:val="single" w:sz="4" w:space="0" w:color="000000"/>
              <w:bottom w:val="single" w:sz="4" w:space="0" w:color="auto"/>
              <w:right w:val="single" w:sz="4" w:space="0" w:color="000000"/>
            </w:tcBorders>
          </w:tcPr>
          <w:p w14:paraId="67FFBF03"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Копия электронного экземпляра</w:t>
            </w:r>
          </w:p>
        </w:tc>
        <w:tc>
          <w:tcPr>
            <w:tcW w:w="567" w:type="dxa"/>
            <w:vMerge w:val="restart"/>
            <w:shd w:val="clear" w:color="auto" w:fill="auto"/>
          </w:tcPr>
          <w:p w14:paraId="594FBD31"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Шт.</w:t>
            </w:r>
          </w:p>
        </w:tc>
        <w:tc>
          <w:tcPr>
            <w:tcW w:w="709" w:type="dxa"/>
            <w:vMerge w:val="restart"/>
            <w:shd w:val="clear" w:color="auto" w:fill="auto"/>
          </w:tcPr>
          <w:p w14:paraId="6319D83E"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Calibri"/>
                <w:sz w:val="20"/>
                <w:szCs w:val="20"/>
              </w:rPr>
              <w:t>1</w:t>
            </w:r>
          </w:p>
        </w:tc>
      </w:tr>
      <w:tr w:rsidR="001467BE" w:rsidRPr="001467BE" w14:paraId="54A59193" w14:textId="77777777" w:rsidTr="001467BE">
        <w:trPr>
          <w:trHeight w:val="20"/>
        </w:trPr>
        <w:tc>
          <w:tcPr>
            <w:tcW w:w="424" w:type="dxa"/>
            <w:vMerge/>
            <w:tcBorders>
              <w:bottom w:val="single" w:sz="4" w:space="0" w:color="auto"/>
            </w:tcBorders>
            <w:shd w:val="clear" w:color="auto" w:fill="FFFFFF"/>
          </w:tcPr>
          <w:p w14:paraId="471B0F23"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74209A63"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21CFBEA7"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39D1DBB8"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42E6ED85"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sz w:val="20"/>
                <w:szCs w:val="20"/>
              </w:rPr>
              <w:t>Класс программ для электронных вычислительных машин и баз данных</w:t>
            </w:r>
          </w:p>
        </w:tc>
        <w:tc>
          <w:tcPr>
            <w:tcW w:w="3402" w:type="dxa"/>
            <w:shd w:val="clear" w:color="auto" w:fill="auto"/>
          </w:tcPr>
          <w:p w14:paraId="3032F2B1"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(03.06) Средства антивирусной защиты</w:t>
            </w:r>
          </w:p>
          <w:p w14:paraId="2D952EF1"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(03.01) Средства защиты от несанкционированного доступа к информации</w:t>
            </w:r>
          </w:p>
          <w:p w14:paraId="4F36A7B2"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(03.02) Средства управления событиями информационной безопасности</w:t>
            </w:r>
          </w:p>
          <w:p w14:paraId="7ECC30D3"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(03.03) Межсетевые экраны</w:t>
            </w:r>
          </w:p>
          <w:p w14:paraId="7A7A14B2"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(03.04) Средства фильтрации негативного контента</w:t>
            </w:r>
          </w:p>
          <w:p w14:paraId="3878EF38"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(03.05) Средства защиты сервисов онлайн-платежей и дистанционного банковского обслуживания</w:t>
            </w:r>
          </w:p>
          <w:p w14:paraId="127E093E"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(03.07) Средства выявления и предотвращения целевых атак</w:t>
            </w:r>
          </w:p>
          <w:p w14:paraId="08355775"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(03.12) Средства управления доступом к информационным ресурсам</w:t>
            </w:r>
          </w:p>
          <w:p w14:paraId="0168E55F"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(03.14) Средства обнаружения и/или предотвращения вторжений (атак)</w:t>
            </w:r>
          </w:p>
          <w:p w14:paraId="30341407"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(03.15) Средства обнаружения угроз и расследования сетевых инцидентов</w:t>
            </w:r>
          </w:p>
        </w:tc>
        <w:tc>
          <w:tcPr>
            <w:tcW w:w="567" w:type="dxa"/>
            <w:vMerge/>
            <w:shd w:val="clear" w:color="auto" w:fill="FFFFFF"/>
          </w:tcPr>
          <w:p w14:paraId="58F111F5"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334AB8F0"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1F30E42A" w14:textId="77777777" w:rsidTr="001467BE">
        <w:trPr>
          <w:trHeight w:val="20"/>
        </w:trPr>
        <w:tc>
          <w:tcPr>
            <w:tcW w:w="424" w:type="dxa"/>
            <w:vMerge/>
            <w:tcBorders>
              <w:bottom w:val="single" w:sz="4" w:space="0" w:color="auto"/>
            </w:tcBorders>
            <w:shd w:val="clear" w:color="auto" w:fill="FFFFFF"/>
          </w:tcPr>
          <w:p w14:paraId="6ECE8BB1"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04D1F699"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05EDF146"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144DCBEC"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0794C6C6" w14:textId="77777777" w:rsidR="001467BE" w:rsidRPr="001467BE" w:rsidRDefault="001467BE" w:rsidP="001467BE">
            <w:pPr>
              <w:spacing w:before="0" w:after="0" w:line="240" w:lineRule="auto"/>
              <w:ind w:left="57" w:right="57" w:firstLine="0"/>
              <w:jc w:val="left"/>
              <w:rPr>
                <w:sz w:val="20"/>
                <w:szCs w:val="20"/>
              </w:rPr>
            </w:pPr>
            <w:r w:rsidRPr="001467BE">
              <w:rPr>
                <w:sz w:val="20"/>
                <w:szCs w:val="20"/>
              </w:rPr>
              <w:t>Вид лицензии</w:t>
            </w:r>
          </w:p>
        </w:tc>
        <w:tc>
          <w:tcPr>
            <w:tcW w:w="3402" w:type="dxa"/>
            <w:shd w:val="clear" w:color="auto" w:fill="auto"/>
          </w:tcPr>
          <w:p w14:paraId="719A4995"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Простая (неисключительная)</w:t>
            </w:r>
          </w:p>
        </w:tc>
        <w:tc>
          <w:tcPr>
            <w:tcW w:w="567" w:type="dxa"/>
            <w:vMerge/>
            <w:shd w:val="clear" w:color="auto" w:fill="FFFFFF"/>
          </w:tcPr>
          <w:p w14:paraId="4705C70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43B2032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42FCF68A" w14:textId="77777777" w:rsidTr="001467BE">
        <w:trPr>
          <w:trHeight w:val="20"/>
        </w:trPr>
        <w:tc>
          <w:tcPr>
            <w:tcW w:w="424" w:type="dxa"/>
            <w:vMerge/>
            <w:tcBorders>
              <w:bottom w:val="single" w:sz="4" w:space="0" w:color="auto"/>
            </w:tcBorders>
            <w:shd w:val="clear" w:color="auto" w:fill="FFFFFF"/>
          </w:tcPr>
          <w:p w14:paraId="31ADDAAD"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75AAFA42"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3B4FA6E5"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79C26ED6"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33230B2B"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Количество защищаемых объектов (рабочих станций)</w:t>
            </w:r>
          </w:p>
        </w:tc>
        <w:tc>
          <w:tcPr>
            <w:tcW w:w="3402" w:type="dxa"/>
            <w:tcBorders>
              <w:top w:val="single" w:sz="4" w:space="0" w:color="auto"/>
              <w:left w:val="nil"/>
              <w:bottom w:val="single" w:sz="4" w:space="0" w:color="auto"/>
              <w:right w:val="single" w:sz="4" w:space="0" w:color="auto"/>
            </w:tcBorders>
            <w:shd w:val="clear" w:color="000000" w:fill="FFFFFF"/>
          </w:tcPr>
          <w:p w14:paraId="62703B2C"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1 (Один) пользователь (рабочее место)</w:t>
            </w:r>
          </w:p>
        </w:tc>
        <w:tc>
          <w:tcPr>
            <w:tcW w:w="567" w:type="dxa"/>
            <w:vMerge/>
            <w:shd w:val="clear" w:color="auto" w:fill="FFFFFF"/>
          </w:tcPr>
          <w:p w14:paraId="069AFCED"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02E5BFD5"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30A6C85F" w14:textId="77777777" w:rsidTr="001467BE">
        <w:trPr>
          <w:trHeight w:val="20"/>
        </w:trPr>
        <w:tc>
          <w:tcPr>
            <w:tcW w:w="424" w:type="dxa"/>
            <w:vMerge/>
            <w:tcBorders>
              <w:bottom w:val="single" w:sz="4" w:space="0" w:color="auto"/>
            </w:tcBorders>
            <w:shd w:val="clear" w:color="auto" w:fill="FFFFFF"/>
          </w:tcPr>
          <w:p w14:paraId="7D8AF3C2"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56B65256"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2B8186A2"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2316C314"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B46A205" w14:textId="77777777" w:rsidR="001467BE" w:rsidRPr="001467BE" w:rsidRDefault="001467BE" w:rsidP="001467BE">
            <w:pPr>
              <w:spacing w:before="0" w:after="0" w:line="240" w:lineRule="auto"/>
              <w:ind w:left="57" w:right="57" w:firstLine="0"/>
              <w:jc w:val="left"/>
              <w:rPr>
                <w:sz w:val="20"/>
                <w:szCs w:val="20"/>
              </w:rPr>
            </w:pPr>
            <w:r w:rsidRPr="001467BE">
              <w:rPr>
                <w:rFonts w:eastAsia="Calibri"/>
                <w:sz w:val="20"/>
                <w:szCs w:val="20"/>
                <w:lang w:eastAsia="en-US"/>
              </w:rPr>
              <w:t>Срок действия передаваемых прав (лицензий)</w:t>
            </w:r>
          </w:p>
        </w:tc>
        <w:tc>
          <w:tcPr>
            <w:tcW w:w="3402" w:type="dxa"/>
            <w:shd w:val="clear" w:color="auto" w:fill="auto"/>
          </w:tcPr>
          <w:p w14:paraId="1FC265CC"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12 (Двенадцать) месяцев с даты окончания предыдущего периода. Продленный период должен суммироваться с текущей датой истечения срока без потери дней</w:t>
            </w:r>
          </w:p>
        </w:tc>
        <w:tc>
          <w:tcPr>
            <w:tcW w:w="567" w:type="dxa"/>
            <w:vMerge/>
            <w:shd w:val="clear" w:color="auto" w:fill="FFFFFF"/>
          </w:tcPr>
          <w:p w14:paraId="7FC7FDA0"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3659DE02"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15CB9F27" w14:textId="77777777" w:rsidTr="001467BE">
        <w:trPr>
          <w:trHeight w:val="20"/>
        </w:trPr>
        <w:tc>
          <w:tcPr>
            <w:tcW w:w="424" w:type="dxa"/>
            <w:vMerge/>
            <w:tcBorders>
              <w:bottom w:val="single" w:sz="4" w:space="0" w:color="auto"/>
            </w:tcBorders>
            <w:shd w:val="clear" w:color="auto" w:fill="FFFFFF"/>
          </w:tcPr>
          <w:p w14:paraId="0961AF98"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039A0DD9"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4811F714"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74408B69"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6B31307B"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Назначение</w:t>
            </w:r>
          </w:p>
        </w:tc>
        <w:tc>
          <w:tcPr>
            <w:tcW w:w="3402" w:type="dxa"/>
            <w:shd w:val="clear" w:color="auto" w:fill="auto"/>
          </w:tcPr>
          <w:p w14:paraId="591DC9E8"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Calibri"/>
                <w:sz w:val="20"/>
                <w:szCs w:val="20"/>
                <w:lang w:eastAsia="en-US"/>
              </w:rPr>
              <w:t>Продление права на получение автоматических обновлений вирусных баз и компонентов, а также права на техническую поддержку вендора для одного защищаемого рабочего места в составе действующей системы централизованной антивирусной защиты</w:t>
            </w:r>
          </w:p>
        </w:tc>
        <w:tc>
          <w:tcPr>
            <w:tcW w:w="567" w:type="dxa"/>
            <w:vMerge/>
            <w:shd w:val="clear" w:color="auto" w:fill="FFFFFF"/>
          </w:tcPr>
          <w:p w14:paraId="66D7A06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79323296"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01FF65AF" w14:textId="77777777" w:rsidTr="001467BE">
        <w:trPr>
          <w:trHeight w:val="20"/>
        </w:trPr>
        <w:tc>
          <w:tcPr>
            <w:tcW w:w="424" w:type="dxa"/>
            <w:vMerge/>
            <w:tcBorders>
              <w:bottom w:val="single" w:sz="4" w:space="0" w:color="auto"/>
            </w:tcBorders>
            <w:shd w:val="clear" w:color="auto" w:fill="FFFFFF"/>
          </w:tcPr>
          <w:p w14:paraId="3FA55BFB"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45C68A98"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6CBFBDF6"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12E770EB"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000000" w:fill="FFFFFF"/>
          </w:tcPr>
          <w:p w14:paraId="53E3A63C"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Состав программного комплекта</w:t>
            </w:r>
          </w:p>
        </w:tc>
        <w:tc>
          <w:tcPr>
            <w:tcW w:w="3402" w:type="dxa"/>
            <w:tcBorders>
              <w:top w:val="single" w:sz="4" w:space="0" w:color="auto"/>
              <w:left w:val="nil"/>
              <w:bottom w:val="single" w:sz="4" w:space="0" w:color="auto"/>
              <w:right w:val="single" w:sz="4" w:space="0" w:color="auto"/>
            </w:tcBorders>
            <w:shd w:val="clear" w:color="000000" w:fill="FFFFFF"/>
          </w:tcPr>
          <w:p w14:paraId="5F6D34D8" w14:textId="77777777" w:rsidR="001467BE" w:rsidRPr="001467BE" w:rsidRDefault="001467BE" w:rsidP="001467BE">
            <w:pPr>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xml:space="preserve">Серверная часть: Центр управления </w:t>
            </w:r>
            <w:proofErr w:type="spellStart"/>
            <w:r w:rsidRPr="001467BE">
              <w:rPr>
                <w:rFonts w:eastAsiaTheme="minorHAnsi"/>
                <w:color w:val="0F1115"/>
                <w:sz w:val="20"/>
                <w:szCs w:val="20"/>
                <w:lang w:eastAsia="en-US"/>
              </w:rPr>
              <w:t>Dr.Web</w:t>
            </w:r>
            <w:proofErr w:type="spellEnd"/>
            <w:r w:rsidRPr="001467BE">
              <w:rPr>
                <w:rFonts w:eastAsiaTheme="minorHAnsi"/>
                <w:color w:val="0F1115"/>
                <w:sz w:val="20"/>
                <w:szCs w:val="20"/>
                <w:lang w:eastAsia="en-US"/>
              </w:rPr>
              <w:t> (право на использование без ограничения количества инсталляций серверной части в рамках обслуживания указанного количества клиентов)</w:t>
            </w:r>
          </w:p>
          <w:p w14:paraId="7B9135A1"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Клиентская часть: </w:t>
            </w:r>
            <w:proofErr w:type="spellStart"/>
            <w:r w:rsidRPr="001467BE">
              <w:rPr>
                <w:rFonts w:eastAsiaTheme="minorHAnsi"/>
                <w:color w:val="0F1115"/>
                <w:sz w:val="20"/>
                <w:szCs w:val="20"/>
                <w:lang w:eastAsia="en-US"/>
              </w:rPr>
              <w:t>Dr.Web</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Desktop</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Security</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Suite</w:t>
            </w:r>
            <w:proofErr w:type="spellEnd"/>
            <w:r w:rsidRPr="001467BE">
              <w:rPr>
                <w:rFonts w:eastAsiaTheme="minorHAnsi"/>
                <w:color w:val="0F1115"/>
                <w:sz w:val="20"/>
                <w:szCs w:val="20"/>
                <w:lang w:eastAsia="en-US"/>
              </w:rPr>
              <w:t xml:space="preserve"> (КЗ) для защиты рабочих станций</w:t>
            </w:r>
          </w:p>
        </w:tc>
        <w:tc>
          <w:tcPr>
            <w:tcW w:w="567" w:type="dxa"/>
            <w:vMerge/>
            <w:shd w:val="clear" w:color="auto" w:fill="FFFFFF"/>
          </w:tcPr>
          <w:p w14:paraId="0CC368AA"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3F92E8F2"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06C2CA73" w14:textId="77777777" w:rsidTr="001467BE">
        <w:trPr>
          <w:trHeight w:val="20"/>
        </w:trPr>
        <w:tc>
          <w:tcPr>
            <w:tcW w:w="424" w:type="dxa"/>
            <w:vMerge/>
            <w:tcBorders>
              <w:bottom w:val="single" w:sz="4" w:space="0" w:color="auto"/>
            </w:tcBorders>
            <w:shd w:val="clear" w:color="auto" w:fill="FFFFFF"/>
          </w:tcPr>
          <w:p w14:paraId="3DEC8EEA"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37338486"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4E6FC72B"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3138A932"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65BF9E35"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Обновления и техническая поддержка</w:t>
            </w:r>
          </w:p>
        </w:tc>
        <w:tc>
          <w:tcPr>
            <w:tcW w:w="3402" w:type="dxa"/>
            <w:tcBorders>
              <w:top w:val="nil"/>
              <w:left w:val="nil"/>
              <w:bottom w:val="single" w:sz="4" w:space="0" w:color="auto"/>
              <w:right w:val="single" w:sz="4" w:space="0" w:color="auto"/>
            </w:tcBorders>
            <w:shd w:val="clear" w:color="000000" w:fill="FFFFFF"/>
          </w:tcPr>
          <w:p w14:paraId="03253631" w14:textId="77777777" w:rsidR="001467BE" w:rsidRPr="001467BE" w:rsidRDefault="001467BE" w:rsidP="001467BE">
            <w:pPr>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xml:space="preserve">На весь срок действия лицензии включены: </w:t>
            </w:r>
          </w:p>
          <w:p w14:paraId="459CAE99" w14:textId="77777777" w:rsidR="001467BE" w:rsidRPr="001467BE" w:rsidRDefault="001467BE" w:rsidP="001467BE">
            <w:pPr>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автоматические обновления антивирусных баз и программных компонентов</w:t>
            </w:r>
          </w:p>
          <w:p w14:paraId="26E2F149" w14:textId="77777777" w:rsidR="001467BE" w:rsidRPr="001467BE" w:rsidRDefault="001467BE" w:rsidP="001467BE">
            <w:pPr>
              <w:spacing w:before="0" w:after="0" w:line="240" w:lineRule="auto"/>
              <w:ind w:left="57" w:right="57" w:firstLine="0"/>
              <w:jc w:val="left"/>
              <w:rPr>
                <w:rFonts w:eastAsia="Calibri"/>
                <w:sz w:val="20"/>
                <w:szCs w:val="20"/>
                <w:lang w:eastAsia="en-US"/>
              </w:rPr>
            </w:pPr>
            <w:r w:rsidRPr="001467BE">
              <w:rPr>
                <w:rFonts w:eastAsiaTheme="minorHAnsi"/>
                <w:color w:val="0F1115"/>
                <w:sz w:val="20"/>
                <w:szCs w:val="20"/>
                <w:lang w:eastAsia="en-US"/>
              </w:rPr>
              <w:t>– техническая поддержка вендора по стандартному регламенту (прием обращений, консультации)</w:t>
            </w:r>
          </w:p>
        </w:tc>
        <w:tc>
          <w:tcPr>
            <w:tcW w:w="567" w:type="dxa"/>
            <w:vMerge/>
            <w:shd w:val="clear" w:color="auto" w:fill="FFFFFF"/>
          </w:tcPr>
          <w:p w14:paraId="6B4F55DC"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5D9DB8A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57706647" w14:textId="77777777" w:rsidTr="001467BE">
        <w:trPr>
          <w:trHeight w:val="20"/>
        </w:trPr>
        <w:tc>
          <w:tcPr>
            <w:tcW w:w="424" w:type="dxa"/>
            <w:vMerge/>
            <w:tcBorders>
              <w:bottom w:val="single" w:sz="4" w:space="0" w:color="auto"/>
            </w:tcBorders>
            <w:shd w:val="clear" w:color="auto" w:fill="FFFFFF"/>
          </w:tcPr>
          <w:p w14:paraId="79DD4C14"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39BCA536"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151ACB88"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3FFEDBC0"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2F412932"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Совместимость с существующей системой</w:t>
            </w:r>
          </w:p>
        </w:tc>
        <w:tc>
          <w:tcPr>
            <w:tcW w:w="3402" w:type="dxa"/>
            <w:tcBorders>
              <w:top w:val="nil"/>
              <w:left w:val="nil"/>
              <w:bottom w:val="single" w:sz="4" w:space="0" w:color="auto"/>
              <w:right w:val="single" w:sz="4" w:space="0" w:color="auto"/>
            </w:tcBorders>
            <w:shd w:val="clear" w:color="000000" w:fill="FFFFFF"/>
          </w:tcPr>
          <w:p w14:paraId="71D631D6"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xml:space="preserve">Ключ продления должен активироваться в Центре управления </w:t>
            </w:r>
            <w:proofErr w:type="spellStart"/>
            <w:r w:rsidRPr="001467BE">
              <w:rPr>
                <w:rFonts w:eastAsiaTheme="minorHAnsi"/>
                <w:color w:val="0F1115"/>
                <w:sz w:val="20"/>
                <w:szCs w:val="20"/>
                <w:lang w:eastAsia="en-US"/>
              </w:rPr>
              <w:t>Dr.Web</w:t>
            </w:r>
            <w:proofErr w:type="spellEnd"/>
            <w:r w:rsidRPr="001467BE">
              <w:rPr>
                <w:rFonts w:eastAsiaTheme="minorHAnsi"/>
                <w:color w:val="0F1115"/>
                <w:sz w:val="20"/>
                <w:szCs w:val="20"/>
                <w:lang w:eastAsia="en-US"/>
              </w:rPr>
              <w:t>, версия которого не ниже эксплуатируемой Заказчиком, без необходимости переустановки серверной части</w:t>
            </w:r>
          </w:p>
        </w:tc>
        <w:tc>
          <w:tcPr>
            <w:tcW w:w="567" w:type="dxa"/>
            <w:vMerge/>
            <w:shd w:val="clear" w:color="auto" w:fill="FFFFFF"/>
          </w:tcPr>
          <w:p w14:paraId="4142D44E"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3BD78E07"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4B558027" w14:textId="77777777" w:rsidTr="001467BE">
        <w:trPr>
          <w:trHeight w:val="20"/>
        </w:trPr>
        <w:tc>
          <w:tcPr>
            <w:tcW w:w="424" w:type="dxa"/>
            <w:vMerge/>
            <w:tcBorders>
              <w:bottom w:val="single" w:sz="4" w:space="0" w:color="auto"/>
            </w:tcBorders>
            <w:shd w:val="clear" w:color="auto" w:fill="FFFFFF"/>
          </w:tcPr>
          <w:p w14:paraId="0E10936E"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2CF48A13"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shd w:val="clear" w:color="auto" w:fill="FFFFFF"/>
          </w:tcPr>
          <w:p w14:paraId="3C61CDB3"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0F1D1ADB"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6A9BFA54"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Theme="minorHAnsi"/>
                <w:color w:val="0F1115"/>
                <w:sz w:val="20"/>
                <w:szCs w:val="20"/>
                <w:lang w:eastAsia="en-US"/>
              </w:rPr>
              <w:t>Поддерживаемые операционные системы (клиентская часть)</w:t>
            </w:r>
          </w:p>
        </w:tc>
        <w:tc>
          <w:tcPr>
            <w:tcW w:w="3402" w:type="dxa"/>
            <w:tcBorders>
              <w:top w:val="nil"/>
              <w:left w:val="nil"/>
              <w:bottom w:val="single" w:sz="4" w:space="0" w:color="auto"/>
              <w:right w:val="single" w:sz="4" w:space="0" w:color="auto"/>
            </w:tcBorders>
            <w:shd w:val="clear" w:color="000000" w:fill="FFFFFF"/>
          </w:tcPr>
          <w:p w14:paraId="7CDF603F" w14:textId="77777777" w:rsidR="001467BE" w:rsidRPr="001467BE" w:rsidRDefault="001467BE" w:rsidP="001467BE">
            <w:pPr>
              <w:widowControl w:val="0"/>
              <w:spacing w:before="0" w:after="0" w:line="240" w:lineRule="auto"/>
              <w:ind w:left="57" w:right="57" w:firstLine="0"/>
              <w:jc w:val="left"/>
              <w:rPr>
                <w:rFonts w:eastAsia="Calibri"/>
                <w:sz w:val="20"/>
                <w:szCs w:val="20"/>
              </w:rPr>
            </w:pPr>
            <w:r w:rsidRPr="001467BE">
              <w:rPr>
                <w:rFonts w:eastAsiaTheme="minorHAnsi"/>
                <w:color w:val="0F1115"/>
                <w:sz w:val="20"/>
                <w:szCs w:val="20"/>
                <w:lang w:eastAsia="en-US"/>
              </w:rPr>
              <w:t xml:space="preserve">Семейства </w:t>
            </w:r>
            <w:proofErr w:type="spellStart"/>
            <w:r w:rsidRPr="001467BE">
              <w:rPr>
                <w:rFonts w:eastAsiaTheme="minorHAnsi"/>
                <w:color w:val="0F1115"/>
                <w:sz w:val="20"/>
                <w:szCs w:val="20"/>
                <w:lang w:eastAsia="en-US"/>
              </w:rPr>
              <w:t>Microsoft</w:t>
            </w:r>
            <w:proofErr w:type="spellEnd"/>
            <w:r w:rsidRPr="001467BE">
              <w:rPr>
                <w:rFonts w:eastAsiaTheme="minorHAnsi"/>
                <w:color w:val="0F1115"/>
                <w:sz w:val="20"/>
                <w:szCs w:val="20"/>
                <w:lang w:eastAsia="en-US"/>
              </w:rPr>
              <w:t xml:space="preserve"> </w:t>
            </w:r>
            <w:proofErr w:type="spellStart"/>
            <w:r w:rsidRPr="001467BE">
              <w:rPr>
                <w:rFonts w:eastAsiaTheme="minorHAnsi"/>
                <w:color w:val="0F1115"/>
                <w:sz w:val="20"/>
                <w:szCs w:val="20"/>
                <w:lang w:eastAsia="en-US"/>
              </w:rPr>
              <w:t>Windows</w:t>
            </w:r>
            <w:proofErr w:type="spellEnd"/>
            <w:r w:rsidRPr="001467BE">
              <w:rPr>
                <w:rFonts w:eastAsiaTheme="minorHAnsi"/>
                <w:color w:val="0F1115"/>
                <w:sz w:val="20"/>
                <w:szCs w:val="20"/>
                <w:lang w:eastAsia="en-US"/>
              </w:rPr>
              <w:t xml:space="preserve"> (актуальные версии), </w:t>
            </w:r>
            <w:proofErr w:type="spellStart"/>
            <w:r w:rsidRPr="001467BE">
              <w:rPr>
                <w:rFonts w:eastAsiaTheme="minorHAnsi"/>
                <w:color w:val="0F1115"/>
                <w:sz w:val="20"/>
                <w:szCs w:val="20"/>
                <w:lang w:eastAsia="en-US"/>
              </w:rPr>
              <w:t>Linux</w:t>
            </w:r>
            <w:proofErr w:type="spellEnd"/>
            <w:r w:rsidRPr="001467BE">
              <w:rPr>
                <w:rFonts w:eastAsiaTheme="minorHAnsi"/>
                <w:color w:val="0F1115"/>
                <w:sz w:val="20"/>
                <w:szCs w:val="20"/>
                <w:lang w:eastAsia="en-US"/>
              </w:rPr>
              <w:t xml:space="preserve"> (при необходимости – семейство ОС на ядре </w:t>
            </w:r>
            <w:proofErr w:type="spellStart"/>
            <w:r w:rsidRPr="001467BE">
              <w:rPr>
                <w:rFonts w:eastAsiaTheme="minorHAnsi"/>
                <w:color w:val="0F1115"/>
                <w:sz w:val="20"/>
                <w:szCs w:val="20"/>
                <w:lang w:eastAsia="en-US"/>
              </w:rPr>
              <w:t>Linux</w:t>
            </w:r>
            <w:proofErr w:type="spellEnd"/>
            <w:r w:rsidRPr="001467BE">
              <w:rPr>
                <w:rFonts w:eastAsiaTheme="minorHAnsi"/>
                <w:color w:val="0F1115"/>
                <w:sz w:val="20"/>
                <w:szCs w:val="20"/>
                <w:lang w:eastAsia="en-US"/>
              </w:rPr>
              <w:t>)</w:t>
            </w:r>
          </w:p>
        </w:tc>
        <w:tc>
          <w:tcPr>
            <w:tcW w:w="567" w:type="dxa"/>
            <w:vMerge/>
            <w:shd w:val="clear" w:color="auto" w:fill="FFFFFF"/>
          </w:tcPr>
          <w:p w14:paraId="207C5B22"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5DC0DFC5"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r w:rsidR="001467BE" w:rsidRPr="001467BE" w14:paraId="5A872716" w14:textId="77777777" w:rsidTr="001467BE">
        <w:trPr>
          <w:trHeight w:val="20"/>
        </w:trPr>
        <w:tc>
          <w:tcPr>
            <w:tcW w:w="424" w:type="dxa"/>
            <w:vMerge/>
            <w:tcBorders>
              <w:bottom w:val="single" w:sz="4" w:space="0" w:color="auto"/>
            </w:tcBorders>
            <w:shd w:val="clear" w:color="auto" w:fill="FFFFFF"/>
          </w:tcPr>
          <w:p w14:paraId="2A222E1D" w14:textId="77777777" w:rsidR="001467BE" w:rsidRPr="001467BE" w:rsidRDefault="001467BE" w:rsidP="001467BE">
            <w:pPr>
              <w:widowControl w:val="0"/>
              <w:numPr>
                <w:ilvl w:val="0"/>
                <w:numId w:val="39"/>
              </w:numPr>
              <w:spacing w:before="0" w:after="0" w:line="240" w:lineRule="auto"/>
              <w:ind w:left="57" w:right="57" w:firstLine="0"/>
              <w:jc w:val="center"/>
              <w:rPr>
                <w:rFonts w:eastAsia="Calibri"/>
                <w:sz w:val="20"/>
                <w:szCs w:val="20"/>
              </w:rPr>
            </w:pPr>
          </w:p>
        </w:tc>
        <w:tc>
          <w:tcPr>
            <w:tcW w:w="1439" w:type="dxa"/>
            <w:vMerge/>
            <w:tcBorders>
              <w:bottom w:val="single" w:sz="4" w:space="0" w:color="auto"/>
            </w:tcBorders>
            <w:shd w:val="clear" w:color="auto" w:fill="FFFFFF"/>
          </w:tcPr>
          <w:p w14:paraId="7C4FCF1F"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1701" w:type="dxa"/>
            <w:vMerge/>
            <w:tcBorders>
              <w:bottom w:val="single" w:sz="4" w:space="0" w:color="auto"/>
            </w:tcBorders>
            <w:shd w:val="clear" w:color="auto" w:fill="FFFFFF"/>
          </w:tcPr>
          <w:p w14:paraId="1CC9C822" w14:textId="77777777" w:rsidR="001467BE" w:rsidRPr="001467BE" w:rsidRDefault="001467BE" w:rsidP="001467BE">
            <w:pPr>
              <w:spacing w:before="0" w:after="0" w:line="240" w:lineRule="auto"/>
              <w:ind w:left="57" w:right="57" w:firstLine="0"/>
              <w:contextualSpacing/>
              <w:jc w:val="left"/>
              <w:rPr>
                <w:rFonts w:eastAsia="Calibri"/>
                <w:sz w:val="20"/>
                <w:szCs w:val="20"/>
              </w:rPr>
            </w:pPr>
          </w:p>
        </w:tc>
        <w:tc>
          <w:tcPr>
            <w:tcW w:w="425" w:type="dxa"/>
            <w:tcBorders>
              <w:bottom w:val="single" w:sz="4" w:space="0" w:color="auto"/>
            </w:tcBorders>
            <w:shd w:val="clear" w:color="auto" w:fill="FFFFFF"/>
          </w:tcPr>
          <w:p w14:paraId="040F7B2D" w14:textId="77777777" w:rsidR="001467BE" w:rsidRPr="001467BE" w:rsidRDefault="001467BE" w:rsidP="001467BE">
            <w:pPr>
              <w:widowControl w:val="0"/>
              <w:numPr>
                <w:ilvl w:val="0"/>
                <w:numId w:val="42"/>
              </w:numPr>
              <w:spacing w:before="0" w:after="0" w:line="240" w:lineRule="auto"/>
              <w:ind w:left="57" w:right="57" w:firstLine="0"/>
              <w:contextualSpacing/>
              <w:jc w:val="left"/>
              <w:rPr>
                <w:rFonts w:eastAsia="Calibri"/>
                <w:sz w:val="20"/>
                <w:szCs w:val="20"/>
              </w:rPr>
            </w:pPr>
          </w:p>
        </w:tc>
        <w:tc>
          <w:tcPr>
            <w:tcW w:w="1843" w:type="dxa"/>
            <w:tcBorders>
              <w:top w:val="nil"/>
              <w:left w:val="single" w:sz="4" w:space="0" w:color="auto"/>
              <w:bottom w:val="single" w:sz="4" w:space="0" w:color="auto"/>
              <w:right w:val="single" w:sz="4" w:space="0" w:color="auto"/>
            </w:tcBorders>
            <w:shd w:val="clear" w:color="000000" w:fill="FFFFFF"/>
          </w:tcPr>
          <w:p w14:paraId="60F51103"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Способ поставки</w:t>
            </w:r>
          </w:p>
        </w:tc>
        <w:tc>
          <w:tcPr>
            <w:tcW w:w="3402" w:type="dxa"/>
            <w:tcBorders>
              <w:top w:val="nil"/>
              <w:left w:val="nil"/>
              <w:bottom w:val="single" w:sz="4" w:space="0" w:color="auto"/>
              <w:right w:val="single" w:sz="4" w:space="0" w:color="auto"/>
            </w:tcBorders>
            <w:shd w:val="clear" w:color="000000" w:fill="FFFFFF"/>
          </w:tcPr>
          <w:p w14:paraId="349A8B9D"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 xml:space="preserve">Предоставление прав на использование программного обеспечения осуществляется путем продления прав на использование ранее приобретенного и используемого программного продукта. </w:t>
            </w:r>
          </w:p>
          <w:p w14:paraId="27EAD29D" w14:textId="77777777" w:rsidR="001467BE" w:rsidRPr="001467BE" w:rsidRDefault="001467BE" w:rsidP="001467BE">
            <w:pPr>
              <w:widowControl w:val="0"/>
              <w:spacing w:before="0" w:after="0" w:line="240" w:lineRule="auto"/>
              <w:ind w:left="57" w:right="57" w:firstLine="0"/>
              <w:jc w:val="left"/>
              <w:rPr>
                <w:rFonts w:eastAsiaTheme="minorHAnsi"/>
                <w:color w:val="0F1115"/>
                <w:sz w:val="20"/>
                <w:szCs w:val="20"/>
                <w:lang w:eastAsia="en-US"/>
              </w:rPr>
            </w:pPr>
            <w:r w:rsidRPr="001467BE">
              <w:rPr>
                <w:rFonts w:eastAsiaTheme="minorHAnsi"/>
                <w:color w:val="0F1115"/>
                <w:sz w:val="20"/>
                <w:szCs w:val="20"/>
                <w:lang w:eastAsia="en-US"/>
              </w:rPr>
              <w:t>Предоставление активационного файла (ключа продления) в электронном виде через личный кабинет официального партнера или правообладателя</w:t>
            </w:r>
          </w:p>
        </w:tc>
        <w:tc>
          <w:tcPr>
            <w:tcW w:w="567" w:type="dxa"/>
            <w:vMerge/>
            <w:shd w:val="clear" w:color="auto" w:fill="FFFFFF"/>
          </w:tcPr>
          <w:p w14:paraId="769E9CEF"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c>
          <w:tcPr>
            <w:tcW w:w="709" w:type="dxa"/>
            <w:vMerge/>
            <w:shd w:val="clear" w:color="auto" w:fill="FFFFFF"/>
          </w:tcPr>
          <w:p w14:paraId="3DF77D1A" w14:textId="77777777" w:rsidR="001467BE" w:rsidRPr="001467BE" w:rsidRDefault="001467BE" w:rsidP="001467BE">
            <w:pPr>
              <w:widowControl w:val="0"/>
              <w:spacing w:before="0" w:after="0" w:line="240" w:lineRule="auto"/>
              <w:ind w:left="57" w:right="57" w:firstLine="0"/>
              <w:jc w:val="left"/>
              <w:rPr>
                <w:rFonts w:eastAsia="Calibri"/>
                <w:sz w:val="20"/>
                <w:szCs w:val="20"/>
              </w:rPr>
            </w:pPr>
          </w:p>
        </w:tc>
      </w:tr>
    </w:tbl>
    <w:p w14:paraId="1EFD6359" w14:textId="77777777" w:rsidR="001467BE" w:rsidRDefault="001467BE" w:rsidP="001467BE">
      <w:pPr>
        <w:widowControl w:val="0"/>
        <w:spacing w:before="0" w:after="0" w:line="240" w:lineRule="auto"/>
        <w:ind w:firstLine="0"/>
        <w:rPr>
          <w:rFonts w:eastAsiaTheme="minorHAnsi"/>
          <w:bCs/>
          <w:sz w:val="20"/>
          <w:szCs w:val="20"/>
          <w:lang w:eastAsia="en-US"/>
        </w:rPr>
      </w:pPr>
    </w:p>
    <w:p w14:paraId="49C174F0" w14:textId="55AB12CF"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2.</w:t>
      </w:r>
      <w:r w:rsidRPr="001467BE">
        <w:rPr>
          <w:rFonts w:eastAsiaTheme="minorHAnsi"/>
          <w:bCs/>
          <w:sz w:val="20"/>
          <w:szCs w:val="20"/>
          <w:lang w:eastAsia="en-US"/>
        </w:rPr>
        <w:tab/>
        <w:t xml:space="preserve"> Условия оказания услуг</w:t>
      </w:r>
    </w:p>
    <w:p w14:paraId="1DB009C9" w14:textId="77777777" w:rsidR="001467BE" w:rsidRPr="001467BE" w:rsidRDefault="001467BE" w:rsidP="001467BE">
      <w:pPr>
        <w:widowControl w:val="0"/>
        <w:spacing w:before="0" w:after="0" w:line="240" w:lineRule="auto"/>
        <w:ind w:firstLine="0"/>
        <w:rPr>
          <w:rFonts w:eastAsiaTheme="minorHAnsi"/>
          <w:bCs/>
          <w:sz w:val="20"/>
          <w:szCs w:val="20"/>
          <w:lang w:eastAsia="en-US"/>
        </w:rPr>
      </w:pPr>
    </w:p>
    <w:p w14:paraId="05741B65"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xml:space="preserve">2.1. Программное средство антивирусной защиты должно иметь сертификат соответствия уполномоченного органа (ФСТЭК России) на соответствие требованиям руководящего документа Гостехкомиссии (ФСТЭК)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1467BE">
        <w:rPr>
          <w:rFonts w:eastAsiaTheme="minorHAnsi"/>
          <w:bCs/>
          <w:sz w:val="20"/>
          <w:szCs w:val="20"/>
          <w:lang w:eastAsia="en-US"/>
        </w:rPr>
        <w:t>недекларированных</w:t>
      </w:r>
      <w:proofErr w:type="spellEnd"/>
      <w:r w:rsidRPr="001467BE">
        <w:rPr>
          <w:rFonts w:eastAsiaTheme="minorHAnsi"/>
          <w:bCs/>
          <w:sz w:val="20"/>
          <w:szCs w:val="20"/>
          <w:lang w:eastAsia="en-US"/>
        </w:rPr>
        <w:t xml:space="preserve"> возможностей» по уровню контроля не ниже 4-го, на весь срок действия приобретаемой лицензии.</w:t>
      </w:r>
    </w:p>
    <w:p w14:paraId="524BAE15" w14:textId="77777777" w:rsidR="001467BE" w:rsidRPr="001467BE" w:rsidRDefault="001467BE" w:rsidP="001467BE">
      <w:pPr>
        <w:widowControl w:val="0"/>
        <w:spacing w:before="0" w:after="0" w:line="240" w:lineRule="auto"/>
        <w:ind w:firstLine="0"/>
        <w:rPr>
          <w:rFonts w:eastAsiaTheme="minorHAnsi"/>
          <w:bCs/>
          <w:sz w:val="20"/>
          <w:szCs w:val="20"/>
          <w:lang w:eastAsia="en-US"/>
        </w:rPr>
      </w:pPr>
    </w:p>
    <w:p w14:paraId="3C6244E7"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3. Порядок оказания услуг</w:t>
      </w:r>
    </w:p>
    <w:p w14:paraId="20FA33A0" w14:textId="77777777" w:rsidR="001467BE" w:rsidRPr="001467BE" w:rsidRDefault="001467BE" w:rsidP="001467BE">
      <w:pPr>
        <w:widowControl w:val="0"/>
        <w:spacing w:before="0" w:after="0" w:line="240" w:lineRule="auto"/>
        <w:ind w:firstLine="0"/>
        <w:rPr>
          <w:rFonts w:eastAsiaTheme="minorHAnsi"/>
          <w:bCs/>
          <w:sz w:val="20"/>
          <w:szCs w:val="20"/>
          <w:lang w:eastAsia="en-US"/>
        </w:rPr>
      </w:pPr>
    </w:p>
    <w:p w14:paraId="399B5592"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xml:space="preserve">3.1 Предоставление прав на использование программного обеспечения осуществляется на условиях простой (неисключительной) лицензии в виде лицензионного соглашения и кодов (ключей) для активации программных </w:t>
      </w:r>
      <w:r w:rsidRPr="001467BE">
        <w:rPr>
          <w:rFonts w:eastAsiaTheme="minorHAnsi"/>
          <w:bCs/>
          <w:sz w:val="20"/>
          <w:szCs w:val="20"/>
          <w:lang w:eastAsia="en-US"/>
        </w:rPr>
        <w:lastRenderedPageBreak/>
        <w:t>продуктов с помощью электронных вычислительных машин (ЭВМ) в электронном виде (в виде файлов).</w:t>
      </w:r>
    </w:p>
    <w:p w14:paraId="172E90B7" w14:textId="77777777" w:rsidR="001467BE" w:rsidRPr="001467BE" w:rsidRDefault="001467BE" w:rsidP="001467BE">
      <w:pPr>
        <w:widowControl w:val="0"/>
        <w:spacing w:before="0" w:after="0" w:line="240" w:lineRule="auto"/>
        <w:ind w:firstLine="0"/>
        <w:rPr>
          <w:rFonts w:eastAsiaTheme="minorHAnsi"/>
          <w:sz w:val="20"/>
          <w:szCs w:val="20"/>
          <w:lang w:eastAsia="en-US"/>
        </w:rPr>
      </w:pPr>
      <w:r w:rsidRPr="001467BE">
        <w:rPr>
          <w:rFonts w:eastAsiaTheme="minorHAnsi"/>
          <w:sz w:val="20"/>
          <w:szCs w:val="20"/>
          <w:lang w:eastAsia="en-US"/>
        </w:rPr>
        <w:t>3.2. Передача программного обеспечения (в том числе текстов лицензионных соглашений, а также описание способа их заключения) производится в соответствии с технологией, принятой правообладателем, в том числе по сетям связи в виде файлов в электронной форме представления, а также посредством передачи и использования электронных ключей.</w:t>
      </w:r>
    </w:p>
    <w:p w14:paraId="70728BAD"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3.3. Предоставляемое право на использование программного обеспечения должно включать в себя право на воспроизведение, инсталляцию (установку и размещение), копирование и запуск (выполнение программного кода программного обеспечения) и использование программного обеспечения в соответствии с его функциональным назначением.</w:t>
      </w:r>
    </w:p>
    <w:p w14:paraId="75656BD2"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3.4. В случае, если программное обеспечение требует активации, Исполнитель должен направить необходимую для активации информацию в электронном виде на адрес электронной почты, согласованной с Заказчиком.</w:t>
      </w:r>
    </w:p>
    <w:p w14:paraId="4EE660C8"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3.5. Права, передаваемые Заказчику, должны включать право Заказчика обращаться в службу технической поддержки производителя, бесплатного получения обновлений программного обеспечения через Интернет, доступа к телефонной справочной службе производителя и получения консультаций по телефону в течение всего срока действия прав (по телефону, через Интернет или с помощью других средств телекоммуникационной связи).</w:t>
      </w:r>
    </w:p>
    <w:p w14:paraId="771BBE7B"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3.5. Исполнитель должен обеспечить работоспособность программного обеспечения, в том числе обновленных версий, в течение действия гарантийного срока на программное обеспечение.</w:t>
      </w:r>
    </w:p>
    <w:p w14:paraId="7E676F1D" w14:textId="77777777" w:rsidR="001467BE" w:rsidRPr="001467BE" w:rsidRDefault="001467BE" w:rsidP="001467BE">
      <w:pPr>
        <w:widowControl w:val="0"/>
        <w:spacing w:before="0" w:after="0" w:line="240" w:lineRule="auto"/>
        <w:ind w:firstLine="0"/>
        <w:rPr>
          <w:rFonts w:eastAsiaTheme="minorHAnsi"/>
          <w:bCs/>
          <w:sz w:val="20"/>
          <w:szCs w:val="20"/>
          <w:lang w:eastAsia="en-US"/>
        </w:rPr>
      </w:pPr>
    </w:p>
    <w:p w14:paraId="611EA43E"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4.</w:t>
      </w:r>
      <w:r w:rsidRPr="001467BE">
        <w:rPr>
          <w:rFonts w:eastAsiaTheme="minorHAnsi"/>
          <w:bCs/>
          <w:sz w:val="20"/>
          <w:szCs w:val="20"/>
          <w:lang w:eastAsia="en-US"/>
        </w:rPr>
        <w:tab/>
        <w:t xml:space="preserve"> Требования к качеству услуг</w:t>
      </w:r>
    </w:p>
    <w:p w14:paraId="6F8FD056" w14:textId="77777777" w:rsidR="001467BE" w:rsidRPr="001467BE" w:rsidRDefault="001467BE" w:rsidP="001467BE">
      <w:pPr>
        <w:widowControl w:val="0"/>
        <w:spacing w:before="0" w:after="0" w:line="240" w:lineRule="auto"/>
        <w:ind w:firstLine="0"/>
        <w:rPr>
          <w:rFonts w:eastAsiaTheme="minorHAnsi"/>
          <w:bCs/>
          <w:sz w:val="20"/>
          <w:szCs w:val="20"/>
          <w:lang w:eastAsia="en-US"/>
        </w:rPr>
      </w:pPr>
    </w:p>
    <w:p w14:paraId="7B387012"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4.1. Оказание услуг осуществляется в соответствии с требованиями, устанавливаемыми нормативными правовыми актами:</w:t>
      </w:r>
    </w:p>
    <w:p w14:paraId="3F30540E"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Гражданский кодекс Российской Федерации</w:t>
      </w:r>
    </w:p>
    <w:p w14:paraId="3C157E1E"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Федерального Закона от 7 февраля 1992 года № 2300-1 «О защите прав потребителей»</w:t>
      </w:r>
    </w:p>
    <w:p w14:paraId="1F94275B"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Федеральный закон от 27.07.2006 № 149-ФЗ «Об информации, информационных технологиях и о защите информации»</w:t>
      </w:r>
    </w:p>
    <w:p w14:paraId="11B69B76"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Федеральный закон от 27.07.2006 № 152-ФЗ «О персональных данных»</w:t>
      </w:r>
    </w:p>
    <w:p w14:paraId="2576C9B2" w14:textId="77777777" w:rsidR="001467BE" w:rsidRPr="001467BE" w:rsidRDefault="001467BE" w:rsidP="001467BE">
      <w:pPr>
        <w:widowControl w:val="0"/>
        <w:spacing w:before="0" w:after="0" w:line="240" w:lineRule="auto"/>
        <w:ind w:firstLine="0"/>
        <w:rPr>
          <w:rFonts w:eastAsiaTheme="minorHAnsi"/>
          <w:bCs/>
          <w:sz w:val="20"/>
          <w:szCs w:val="20"/>
          <w:lang w:eastAsia="en-US"/>
        </w:rPr>
      </w:pPr>
      <w:r w:rsidRPr="001467BE">
        <w:rPr>
          <w:rFonts w:eastAsiaTheme="minorHAnsi"/>
          <w:bCs/>
          <w:sz w:val="20"/>
          <w:szCs w:val="20"/>
          <w:lang w:eastAsia="en-US"/>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924849C" w14:textId="77777777" w:rsidR="001467BE" w:rsidRPr="001467BE" w:rsidRDefault="001467BE" w:rsidP="001467BE">
      <w:pPr>
        <w:widowControl w:val="0"/>
        <w:spacing w:before="0" w:after="0" w:line="240" w:lineRule="auto"/>
        <w:ind w:firstLine="0"/>
        <w:rPr>
          <w:rFonts w:eastAsiaTheme="minorHAnsi"/>
          <w:sz w:val="20"/>
          <w:szCs w:val="20"/>
          <w:lang w:eastAsia="en-US"/>
        </w:rPr>
      </w:pPr>
    </w:p>
    <w:p w14:paraId="6900316E" w14:textId="77777777" w:rsidR="001467BE" w:rsidRPr="001467BE" w:rsidRDefault="001467BE" w:rsidP="001467BE">
      <w:pPr>
        <w:widowControl w:val="0"/>
        <w:spacing w:before="0" w:after="0" w:line="240" w:lineRule="auto"/>
        <w:ind w:firstLine="0"/>
        <w:rPr>
          <w:rFonts w:eastAsiaTheme="minorHAnsi"/>
          <w:sz w:val="20"/>
          <w:szCs w:val="20"/>
          <w:lang w:eastAsia="en-US"/>
        </w:rPr>
      </w:pPr>
      <w:r w:rsidRPr="001467BE">
        <w:rPr>
          <w:rFonts w:eastAsiaTheme="minorHAnsi"/>
          <w:sz w:val="20"/>
          <w:szCs w:val="20"/>
          <w:lang w:eastAsia="en-US"/>
        </w:rPr>
        <w:t>В случае отмены или изменении действующих нормативных документов, на которые даются ссылки в документации о закупке, следует руководствоваться нормами, вводимыми взамен отмененных. Исполнитель обязан в случае внесения изменений на момент заключения Контракта в законодательные акты, нормы и правила, указанные в документации о закупке, и вступления их в силу, в порядке, установленном действующим законодательством, привести результат услуги в соответствие с внесенными изменениями.</w:t>
      </w:r>
    </w:p>
    <w:p w14:paraId="4D7118C4" w14:textId="77777777" w:rsidR="00376C8E" w:rsidRPr="006F75AF" w:rsidRDefault="00376C8E" w:rsidP="00AB06E6">
      <w:pPr>
        <w:widowControl w:val="0"/>
        <w:spacing w:before="0" w:after="0" w:line="240" w:lineRule="auto"/>
        <w:ind w:firstLine="0"/>
        <w:rPr>
          <w:sz w:val="20"/>
          <w:szCs w:val="20"/>
        </w:rPr>
      </w:pPr>
    </w:p>
    <w:sectPr w:rsidR="00376C8E" w:rsidRPr="006F75AF" w:rsidSect="001467BE">
      <w:footnotePr>
        <w:numRestart w:val="eachSect"/>
      </w:footnotePr>
      <w:pgSz w:w="11907" w:h="16839" w:code="9"/>
      <w:pgMar w:top="567" w:right="567" w:bottom="567" w:left="851" w:header="0" w:footer="39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3C1F7" w14:textId="77777777" w:rsidR="007907C0" w:rsidRDefault="007907C0">
      <w:pPr>
        <w:spacing w:before="0" w:after="0" w:line="240" w:lineRule="auto"/>
      </w:pPr>
      <w:r>
        <w:separator/>
      </w:r>
    </w:p>
  </w:endnote>
  <w:endnote w:type="continuationSeparator" w:id="0">
    <w:p w14:paraId="483E51F5" w14:textId="77777777" w:rsidR="007907C0" w:rsidRDefault="007907C0">
      <w:pPr>
        <w:spacing w:before="0" w:after="0" w:line="240" w:lineRule="auto"/>
      </w:pPr>
      <w:r>
        <w:continuationSeparator/>
      </w:r>
    </w:p>
  </w:endnote>
  <w:endnote w:type="continuationNotice" w:id="1">
    <w:p w14:paraId="03A79DDB" w14:textId="77777777" w:rsidR="007907C0" w:rsidRDefault="007907C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lvetsky 12pt">
    <w:altName w:val="Arial"/>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612637"/>
      <w:docPartObj>
        <w:docPartGallery w:val="Page Numbers (Bottom of Page)"/>
        <w:docPartUnique/>
      </w:docPartObj>
    </w:sdtPr>
    <w:sdtEndPr/>
    <w:sdtContent>
      <w:p w14:paraId="486FE38D" w14:textId="58849E54" w:rsidR="00EF28FE" w:rsidRDefault="00EF28FE">
        <w:pPr>
          <w:pStyle w:val="afa"/>
          <w:jc w:val="right"/>
        </w:pPr>
        <w:r>
          <w:fldChar w:fldCharType="begin"/>
        </w:r>
        <w:r>
          <w:instrText>PAGE   \* MERGEFORMAT</w:instrText>
        </w:r>
        <w:r>
          <w:fldChar w:fldCharType="separate"/>
        </w:r>
        <w:r w:rsidR="00376C8E">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2D8A9" w14:textId="77777777" w:rsidR="007907C0" w:rsidRDefault="007907C0">
      <w:pPr>
        <w:spacing w:after="0" w:line="240" w:lineRule="auto"/>
      </w:pPr>
      <w:r>
        <w:separator/>
      </w:r>
    </w:p>
  </w:footnote>
  <w:footnote w:type="continuationSeparator" w:id="0">
    <w:p w14:paraId="50A0B758" w14:textId="77777777" w:rsidR="007907C0" w:rsidRDefault="007907C0">
      <w:pPr>
        <w:spacing w:after="0" w:line="240" w:lineRule="auto"/>
      </w:pPr>
      <w:r>
        <w:continuationSeparator/>
      </w:r>
    </w:p>
  </w:footnote>
  <w:footnote w:type="continuationNotice" w:id="1">
    <w:p w14:paraId="5161126D" w14:textId="77777777" w:rsidR="007907C0" w:rsidRDefault="007907C0">
      <w:pPr>
        <w:spacing w:before="0" w:after="0" w:line="240" w:lineRule="auto"/>
      </w:pPr>
    </w:p>
  </w:footnote>
  <w:footnote w:id="2">
    <w:p w14:paraId="0F6569AB" w14:textId="2C80123A" w:rsidR="000035ED" w:rsidRPr="0045714F" w:rsidRDefault="000035ED" w:rsidP="008A5A68">
      <w:pPr>
        <w:pStyle w:val="afd"/>
        <w:widowControl w:val="0"/>
        <w:spacing w:before="0" w:after="0" w:line="240" w:lineRule="auto"/>
        <w:ind w:firstLine="0"/>
      </w:pPr>
      <w:r w:rsidRPr="0045714F">
        <w:rPr>
          <w:rStyle w:val="afc"/>
          <w:i/>
          <w:sz w:val="16"/>
          <w:szCs w:val="16"/>
        </w:rPr>
        <w:footnoteRef/>
      </w:r>
      <w:r w:rsidRPr="0045714F">
        <w:rPr>
          <w:i/>
          <w:sz w:val="16"/>
          <w:szCs w:val="16"/>
        </w:rPr>
        <w:t xml:space="preserve">В случае, если Исполнитель является плательщиком НДС </w:t>
      </w:r>
    </w:p>
  </w:footnote>
  <w:footnote w:id="3">
    <w:p w14:paraId="288F17A0" w14:textId="5F648F20" w:rsidR="00CA61FF" w:rsidRPr="00FB4298" w:rsidRDefault="00CA61FF" w:rsidP="008A5A68">
      <w:pPr>
        <w:pStyle w:val="afd"/>
        <w:widowControl w:val="0"/>
        <w:spacing w:before="0" w:after="0" w:line="240" w:lineRule="auto"/>
        <w:ind w:firstLine="0"/>
        <w:jc w:val="left"/>
        <w:rPr>
          <w:i/>
          <w:sz w:val="16"/>
          <w:szCs w:val="16"/>
        </w:rPr>
      </w:pPr>
      <w:r w:rsidRPr="00FB4298">
        <w:rPr>
          <w:rStyle w:val="afc"/>
          <w:sz w:val="16"/>
          <w:szCs w:val="16"/>
        </w:rPr>
        <w:footnoteRef/>
      </w:r>
      <w:r w:rsidRPr="00FB4298">
        <w:rPr>
          <w:i/>
          <w:sz w:val="16"/>
          <w:szCs w:val="16"/>
        </w:rPr>
        <w:t xml:space="preserve"> В случае заключения контракта с организацией, не являющейся плательщиком НДС, счет-фактура исключается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2E212" w14:textId="77777777" w:rsidR="00C97416" w:rsidRDefault="00C97416" w:rsidP="001746C3">
    <w:pPr>
      <w:pStyle w:val="af8"/>
      <w:spacing w:after="120"/>
      <w:rPr>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447381F"/>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FC6F4D"/>
    <w:multiLevelType w:val="hybridMultilevel"/>
    <w:tmpl w:val="395E3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E21CDB"/>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F53756"/>
    <w:multiLevelType w:val="hybridMultilevel"/>
    <w:tmpl w:val="DD4E8644"/>
    <w:lvl w:ilvl="0" w:tplc="7AE62E08">
      <w:numFmt w:val="none"/>
      <w:lvlText w:val=""/>
      <w:lvlJc w:val="left"/>
      <w:pPr>
        <w:tabs>
          <w:tab w:val="num" w:pos="360"/>
        </w:tabs>
      </w:pPr>
    </w:lvl>
    <w:lvl w:ilvl="1" w:tplc="5986E5D6">
      <w:start w:val="1"/>
      <w:numFmt w:val="lowerLetter"/>
      <w:lvlText w:val="%2."/>
      <w:lvlJc w:val="left"/>
      <w:pPr>
        <w:ind w:left="1440" w:hanging="360"/>
      </w:pPr>
    </w:lvl>
    <w:lvl w:ilvl="2" w:tplc="F2322520">
      <w:start w:val="1"/>
      <w:numFmt w:val="lowerRoman"/>
      <w:lvlText w:val="%3."/>
      <w:lvlJc w:val="right"/>
      <w:pPr>
        <w:ind w:left="2160" w:hanging="180"/>
      </w:pPr>
    </w:lvl>
    <w:lvl w:ilvl="3" w:tplc="A7FA9412">
      <w:start w:val="1"/>
      <w:numFmt w:val="decimal"/>
      <w:lvlText w:val="%4."/>
      <w:lvlJc w:val="left"/>
      <w:pPr>
        <w:ind w:left="2880" w:hanging="360"/>
      </w:pPr>
    </w:lvl>
    <w:lvl w:ilvl="4" w:tplc="EFD09788">
      <w:start w:val="1"/>
      <w:numFmt w:val="lowerLetter"/>
      <w:lvlText w:val="%5."/>
      <w:lvlJc w:val="left"/>
      <w:pPr>
        <w:ind w:left="3600" w:hanging="360"/>
      </w:pPr>
    </w:lvl>
    <w:lvl w:ilvl="5" w:tplc="C1989FA6">
      <w:start w:val="1"/>
      <w:numFmt w:val="lowerRoman"/>
      <w:lvlText w:val="%6."/>
      <w:lvlJc w:val="right"/>
      <w:pPr>
        <w:ind w:left="4320" w:hanging="180"/>
      </w:pPr>
    </w:lvl>
    <w:lvl w:ilvl="6" w:tplc="1B9C856A">
      <w:start w:val="1"/>
      <w:numFmt w:val="decimal"/>
      <w:lvlText w:val="%7."/>
      <w:lvlJc w:val="left"/>
      <w:pPr>
        <w:ind w:left="5040" w:hanging="360"/>
      </w:pPr>
    </w:lvl>
    <w:lvl w:ilvl="7" w:tplc="BB705694">
      <w:start w:val="1"/>
      <w:numFmt w:val="lowerLetter"/>
      <w:lvlText w:val="%8."/>
      <w:lvlJc w:val="left"/>
      <w:pPr>
        <w:ind w:left="5760" w:hanging="360"/>
      </w:pPr>
    </w:lvl>
    <w:lvl w:ilvl="8" w:tplc="FC6EAB68">
      <w:start w:val="1"/>
      <w:numFmt w:val="lowerRoman"/>
      <w:lvlText w:val="%9."/>
      <w:lvlJc w:val="right"/>
      <w:pPr>
        <w:ind w:left="6480" w:hanging="180"/>
      </w:pPr>
    </w:lvl>
  </w:abstractNum>
  <w:abstractNum w:abstractNumId="5" w15:restartNumberingAfterBreak="0">
    <w:nsid w:val="1BCC0D92"/>
    <w:multiLevelType w:val="hybridMultilevel"/>
    <w:tmpl w:val="23C24A74"/>
    <w:lvl w:ilvl="0" w:tplc="459E39FE">
      <w:numFmt w:val="bullet"/>
      <w:lvlText w:val="-"/>
      <w:lvlJc w:val="left"/>
      <w:pPr>
        <w:ind w:left="842" w:hanging="360"/>
      </w:pPr>
      <w:rPr>
        <w:rFonts w:ascii="Times New Roman" w:eastAsia="Times New Roman" w:hAnsi="Times New Roman"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abstractNum w:abstractNumId="6" w15:restartNumberingAfterBreak="0">
    <w:nsid w:val="1D04482E"/>
    <w:multiLevelType w:val="hybridMultilevel"/>
    <w:tmpl w:val="E610BAD4"/>
    <w:styleLink w:val="111"/>
    <w:lvl w:ilvl="0" w:tplc="2D9E575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827869"/>
    <w:multiLevelType w:val="hybridMultilevel"/>
    <w:tmpl w:val="4448FCD8"/>
    <w:lvl w:ilvl="0" w:tplc="B38461DC">
      <w:numFmt w:val="none"/>
      <w:lvlText w:val=""/>
      <w:lvlJc w:val="left"/>
      <w:pPr>
        <w:tabs>
          <w:tab w:val="num" w:pos="360"/>
        </w:tabs>
      </w:pPr>
    </w:lvl>
    <w:lvl w:ilvl="1" w:tplc="93A4984C">
      <w:start w:val="1"/>
      <w:numFmt w:val="lowerLetter"/>
      <w:lvlText w:val="%2."/>
      <w:lvlJc w:val="left"/>
      <w:pPr>
        <w:ind w:left="1440" w:hanging="360"/>
      </w:pPr>
    </w:lvl>
    <w:lvl w:ilvl="2" w:tplc="2E528E64">
      <w:start w:val="1"/>
      <w:numFmt w:val="lowerRoman"/>
      <w:lvlText w:val="%3."/>
      <w:lvlJc w:val="right"/>
      <w:pPr>
        <w:ind w:left="2160" w:hanging="180"/>
      </w:pPr>
    </w:lvl>
    <w:lvl w:ilvl="3" w:tplc="05B0867A">
      <w:start w:val="1"/>
      <w:numFmt w:val="decimal"/>
      <w:lvlText w:val="%4."/>
      <w:lvlJc w:val="left"/>
      <w:pPr>
        <w:ind w:left="2880" w:hanging="360"/>
      </w:pPr>
    </w:lvl>
    <w:lvl w:ilvl="4" w:tplc="8C6A4506">
      <w:start w:val="1"/>
      <w:numFmt w:val="lowerLetter"/>
      <w:lvlText w:val="%5."/>
      <w:lvlJc w:val="left"/>
      <w:pPr>
        <w:ind w:left="3600" w:hanging="360"/>
      </w:pPr>
    </w:lvl>
    <w:lvl w:ilvl="5" w:tplc="8A6E31DA">
      <w:start w:val="1"/>
      <w:numFmt w:val="lowerRoman"/>
      <w:lvlText w:val="%6."/>
      <w:lvlJc w:val="right"/>
      <w:pPr>
        <w:ind w:left="4320" w:hanging="180"/>
      </w:pPr>
    </w:lvl>
    <w:lvl w:ilvl="6" w:tplc="F800C1A2">
      <w:start w:val="1"/>
      <w:numFmt w:val="decimal"/>
      <w:lvlText w:val="%7."/>
      <w:lvlJc w:val="left"/>
      <w:pPr>
        <w:ind w:left="5040" w:hanging="360"/>
      </w:pPr>
    </w:lvl>
    <w:lvl w:ilvl="7" w:tplc="F7DA0462">
      <w:start w:val="1"/>
      <w:numFmt w:val="lowerLetter"/>
      <w:lvlText w:val="%8."/>
      <w:lvlJc w:val="left"/>
      <w:pPr>
        <w:ind w:left="5760" w:hanging="360"/>
      </w:pPr>
    </w:lvl>
    <w:lvl w:ilvl="8" w:tplc="82A44756">
      <w:start w:val="1"/>
      <w:numFmt w:val="lowerRoman"/>
      <w:lvlText w:val="%9."/>
      <w:lvlJc w:val="right"/>
      <w:pPr>
        <w:ind w:left="6480" w:hanging="180"/>
      </w:pPr>
    </w:lvl>
  </w:abstractNum>
  <w:abstractNum w:abstractNumId="8" w15:restartNumberingAfterBreak="0">
    <w:nsid w:val="21711933"/>
    <w:multiLevelType w:val="hybridMultilevel"/>
    <w:tmpl w:val="B6709AFE"/>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9D213D9"/>
    <w:multiLevelType w:val="hybridMultilevel"/>
    <w:tmpl w:val="778A5F4E"/>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0" w15:restartNumberingAfterBreak="0">
    <w:nsid w:val="2A566147"/>
    <w:multiLevelType w:val="multilevel"/>
    <w:tmpl w:val="635EA16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5203B8"/>
    <w:multiLevelType w:val="hybridMultilevel"/>
    <w:tmpl w:val="8FDEA202"/>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2" w15:restartNumberingAfterBreak="0">
    <w:nsid w:val="394F5134"/>
    <w:multiLevelType w:val="hybridMultilevel"/>
    <w:tmpl w:val="778A5F4E"/>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3" w15:restartNumberingAfterBreak="0">
    <w:nsid w:val="3A797CB8"/>
    <w:multiLevelType w:val="hybridMultilevel"/>
    <w:tmpl w:val="DC7C0696"/>
    <w:lvl w:ilvl="0" w:tplc="5778FA00">
      <w:start w:val="650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ADB2B1F"/>
    <w:multiLevelType w:val="multilevel"/>
    <w:tmpl w:val="E278CF3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987E6A"/>
    <w:multiLevelType w:val="hybridMultilevel"/>
    <w:tmpl w:val="01264988"/>
    <w:lvl w:ilvl="0" w:tplc="4D88C7CC">
      <w:numFmt w:val="none"/>
      <w:lvlText w:val=""/>
      <w:lvlJc w:val="left"/>
      <w:pPr>
        <w:tabs>
          <w:tab w:val="num" w:pos="360"/>
        </w:tabs>
      </w:pPr>
    </w:lvl>
    <w:lvl w:ilvl="1" w:tplc="8004B7CC">
      <w:start w:val="1"/>
      <w:numFmt w:val="lowerLetter"/>
      <w:lvlText w:val="%2."/>
      <w:lvlJc w:val="left"/>
      <w:pPr>
        <w:ind w:left="1440" w:hanging="360"/>
      </w:pPr>
    </w:lvl>
    <w:lvl w:ilvl="2" w:tplc="7E28572C">
      <w:start w:val="1"/>
      <w:numFmt w:val="lowerRoman"/>
      <w:lvlText w:val="%3."/>
      <w:lvlJc w:val="right"/>
      <w:pPr>
        <w:ind w:left="2160" w:hanging="180"/>
      </w:pPr>
    </w:lvl>
    <w:lvl w:ilvl="3" w:tplc="ADDA1C36">
      <w:start w:val="1"/>
      <w:numFmt w:val="decimal"/>
      <w:lvlText w:val="%4."/>
      <w:lvlJc w:val="left"/>
      <w:pPr>
        <w:ind w:left="2880" w:hanging="360"/>
      </w:pPr>
    </w:lvl>
    <w:lvl w:ilvl="4" w:tplc="C28C1A36">
      <w:start w:val="1"/>
      <w:numFmt w:val="lowerLetter"/>
      <w:lvlText w:val="%5."/>
      <w:lvlJc w:val="left"/>
      <w:pPr>
        <w:ind w:left="3600" w:hanging="360"/>
      </w:pPr>
    </w:lvl>
    <w:lvl w:ilvl="5" w:tplc="0360B33C">
      <w:start w:val="1"/>
      <w:numFmt w:val="lowerRoman"/>
      <w:lvlText w:val="%6."/>
      <w:lvlJc w:val="right"/>
      <w:pPr>
        <w:ind w:left="4320" w:hanging="180"/>
      </w:pPr>
    </w:lvl>
    <w:lvl w:ilvl="6" w:tplc="BB0400F8">
      <w:start w:val="1"/>
      <w:numFmt w:val="decimal"/>
      <w:lvlText w:val="%7."/>
      <w:lvlJc w:val="left"/>
      <w:pPr>
        <w:ind w:left="5040" w:hanging="360"/>
      </w:pPr>
    </w:lvl>
    <w:lvl w:ilvl="7" w:tplc="8F1A6494">
      <w:start w:val="1"/>
      <w:numFmt w:val="lowerLetter"/>
      <w:lvlText w:val="%8."/>
      <w:lvlJc w:val="left"/>
      <w:pPr>
        <w:ind w:left="5760" w:hanging="360"/>
      </w:pPr>
    </w:lvl>
    <w:lvl w:ilvl="8" w:tplc="EBC480AA">
      <w:start w:val="1"/>
      <w:numFmt w:val="lowerRoman"/>
      <w:lvlText w:val="%9."/>
      <w:lvlJc w:val="right"/>
      <w:pPr>
        <w:ind w:left="6480" w:hanging="180"/>
      </w:pPr>
    </w:lvl>
  </w:abstractNum>
  <w:abstractNum w:abstractNumId="16" w15:restartNumberingAfterBreak="0">
    <w:nsid w:val="3EAE6791"/>
    <w:multiLevelType w:val="hybridMultilevel"/>
    <w:tmpl w:val="CF8A9490"/>
    <w:lvl w:ilvl="0" w:tplc="57C6CDBE">
      <w:start w:val="1"/>
      <w:numFmt w:val="bullet"/>
      <w:lvlText w:val="-"/>
      <w:lvlJc w:val="left"/>
      <w:pPr>
        <w:ind w:left="849" w:hanging="360"/>
      </w:pPr>
      <w:rPr>
        <w:rFonts w:hint="eastAsia"/>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17" w15:restartNumberingAfterBreak="0">
    <w:nsid w:val="3F571D1B"/>
    <w:multiLevelType w:val="hybridMultilevel"/>
    <w:tmpl w:val="997A433C"/>
    <w:lvl w:ilvl="0" w:tplc="9C062B4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484F32FB"/>
    <w:multiLevelType w:val="multilevel"/>
    <w:tmpl w:val="3684E7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AD509DB"/>
    <w:multiLevelType w:val="multilevel"/>
    <w:tmpl w:val="94EC89EA"/>
    <w:lvl w:ilvl="0">
      <w:start w:val="1"/>
      <w:numFmt w:val="decimal"/>
      <w:suff w:val="space"/>
      <w:lvlText w:val="%1."/>
      <w:lvlJc w:val="left"/>
      <w:rPr>
        <w:rFonts w:hint="default"/>
      </w:rPr>
    </w:lvl>
    <w:lvl w:ilvl="1">
      <w:start w:val="1"/>
      <w:numFmt w:val="bullet"/>
      <w:lvlText w:val=""/>
      <w:lvlJc w:val="left"/>
      <w:rPr>
        <w:rFonts w:ascii="Symbol" w:hAnsi="Symbol" w:hint="default"/>
      </w:rPr>
    </w:lvl>
    <w:lvl w:ilvl="2">
      <w:start w:val="1"/>
      <w:numFmt w:val="decimal"/>
      <w:suff w:val="space"/>
      <w:lvlText w:val="%1.%2.%3."/>
      <w:lvlJc w:val="left"/>
      <w:rPr>
        <w:rFonts w:ascii="Times New Roman" w:hAnsi="Times New Roman" w:cs="Times New Roman" w:hint="default"/>
        <w:sz w:val="22"/>
        <w:szCs w:val="22"/>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20" w15:restartNumberingAfterBreak="0">
    <w:nsid w:val="4F3F770A"/>
    <w:multiLevelType w:val="multilevel"/>
    <w:tmpl w:val="30024820"/>
    <w:lvl w:ilvl="0">
      <w:start w:val="1"/>
      <w:numFmt w:val="decimal"/>
      <w:pStyle w:val="1"/>
      <w:suff w:val="space"/>
      <w:lvlText w:val="%1."/>
      <w:lvlJc w:val="left"/>
      <w:rPr>
        <w:rFonts w:hint="default"/>
      </w:rPr>
    </w:lvl>
    <w:lvl w:ilvl="1">
      <w:start w:val="1"/>
      <w:numFmt w:val="decimal"/>
      <w:pStyle w:val="2"/>
      <w:suff w:val="space"/>
      <w:lvlText w:val="%1.%2."/>
      <w:lvlJc w:val="left"/>
      <w:rPr>
        <w:color w:val="000000" w:themeColor="text1"/>
      </w:rPr>
    </w:lvl>
    <w:lvl w:ilvl="2">
      <w:start w:val="1"/>
      <w:numFmt w:val="decimal"/>
      <w:pStyle w:val="3"/>
      <w:suff w:val="space"/>
      <w:lvlText w:val="%1.%2.%3."/>
      <w:lvlJc w:val="left"/>
      <w:rPr>
        <w:rFonts w:ascii="Times New Roman" w:hAnsi="Times New Roman" w:cs="Times New Roman" w:hint="default"/>
        <w:sz w:val="22"/>
        <w:szCs w:val="22"/>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1" w15:restartNumberingAfterBreak="0">
    <w:nsid w:val="5C137C11"/>
    <w:multiLevelType w:val="hybridMultilevel"/>
    <w:tmpl w:val="895E8504"/>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2" w15:restartNumberingAfterBreak="0">
    <w:nsid w:val="5C7070AC"/>
    <w:multiLevelType w:val="multilevel"/>
    <w:tmpl w:val="5D7CDF6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8E0D43"/>
    <w:multiLevelType w:val="hybridMultilevel"/>
    <w:tmpl w:val="07F6C5F4"/>
    <w:lvl w:ilvl="0" w:tplc="53E87C48">
      <w:start w:val="1"/>
      <w:numFmt w:val="decimal"/>
      <w:lvlText w:val="%1."/>
      <w:lvlJc w:val="center"/>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47F27AD"/>
    <w:multiLevelType w:val="hybridMultilevel"/>
    <w:tmpl w:val="DEB4546E"/>
    <w:lvl w:ilvl="0" w:tplc="F1E45D9E">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5" w15:restartNumberingAfterBreak="0">
    <w:nsid w:val="6EAF6F3A"/>
    <w:multiLevelType w:val="hybridMultilevel"/>
    <w:tmpl w:val="778A5F4E"/>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6" w15:restartNumberingAfterBreak="0">
    <w:nsid w:val="7C964F37"/>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B40A6E"/>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1105F6"/>
    <w:multiLevelType w:val="hybridMultilevel"/>
    <w:tmpl w:val="897E4F32"/>
    <w:lvl w:ilvl="0" w:tplc="9CB8EB88">
      <w:numFmt w:val="none"/>
      <w:lvlText w:val=""/>
      <w:lvlJc w:val="left"/>
      <w:pPr>
        <w:tabs>
          <w:tab w:val="num" w:pos="360"/>
        </w:tabs>
      </w:pPr>
    </w:lvl>
    <w:lvl w:ilvl="1" w:tplc="649C1AF6">
      <w:start w:val="1"/>
      <w:numFmt w:val="lowerLetter"/>
      <w:lvlText w:val="%2."/>
      <w:lvlJc w:val="left"/>
      <w:pPr>
        <w:ind w:left="1440" w:hanging="360"/>
      </w:pPr>
    </w:lvl>
    <w:lvl w:ilvl="2" w:tplc="B1BC301E">
      <w:start w:val="1"/>
      <w:numFmt w:val="lowerRoman"/>
      <w:lvlText w:val="%3."/>
      <w:lvlJc w:val="right"/>
      <w:pPr>
        <w:ind w:left="2160" w:hanging="180"/>
      </w:pPr>
    </w:lvl>
    <w:lvl w:ilvl="3" w:tplc="666A916E">
      <w:start w:val="1"/>
      <w:numFmt w:val="decimal"/>
      <w:lvlText w:val="%4."/>
      <w:lvlJc w:val="left"/>
      <w:pPr>
        <w:ind w:left="2880" w:hanging="360"/>
      </w:pPr>
    </w:lvl>
    <w:lvl w:ilvl="4" w:tplc="9E6E708A">
      <w:start w:val="1"/>
      <w:numFmt w:val="lowerLetter"/>
      <w:lvlText w:val="%5."/>
      <w:lvlJc w:val="left"/>
      <w:pPr>
        <w:ind w:left="3600" w:hanging="360"/>
      </w:pPr>
    </w:lvl>
    <w:lvl w:ilvl="5" w:tplc="F03E4214">
      <w:start w:val="1"/>
      <w:numFmt w:val="lowerRoman"/>
      <w:lvlText w:val="%6."/>
      <w:lvlJc w:val="right"/>
      <w:pPr>
        <w:ind w:left="4320" w:hanging="180"/>
      </w:pPr>
    </w:lvl>
    <w:lvl w:ilvl="6" w:tplc="890AC89A">
      <w:start w:val="1"/>
      <w:numFmt w:val="decimal"/>
      <w:lvlText w:val="%7."/>
      <w:lvlJc w:val="left"/>
      <w:pPr>
        <w:ind w:left="5040" w:hanging="360"/>
      </w:pPr>
    </w:lvl>
    <w:lvl w:ilvl="7" w:tplc="5C70D24A">
      <w:start w:val="1"/>
      <w:numFmt w:val="lowerLetter"/>
      <w:lvlText w:val="%8."/>
      <w:lvlJc w:val="left"/>
      <w:pPr>
        <w:ind w:left="5760" w:hanging="360"/>
      </w:pPr>
    </w:lvl>
    <w:lvl w:ilvl="8" w:tplc="DE5A9D90">
      <w:start w:val="1"/>
      <w:numFmt w:val="lowerRoman"/>
      <w:lvlText w:val="%9."/>
      <w:lvlJc w:val="right"/>
      <w:pPr>
        <w:ind w:left="6480" w:hanging="180"/>
      </w:pPr>
    </w:lvl>
  </w:abstractNum>
  <w:abstractNum w:abstractNumId="29" w15:restartNumberingAfterBreak="0">
    <w:nsid w:val="7F8270AF"/>
    <w:multiLevelType w:val="multilevel"/>
    <w:tmpl w:val="E278CF3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8"/>
  </w:num>
  <w:num w:numId="3">
    <w:abstractNumId w:val="7"/>
  </w:num>
  <w:num w:numId="4">
    <w:abstractNumId w:val="15"/>
  </w:num>
  <w:num w:numId="5">
    <w:abstractNumId w:val="20"/>
  </w:num>
  <w:num w:numId="6">
    <w:abstractNumId w:val="0"/>
    <w:lvlOverride w:ilvl="0">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4"/>
  </w:num>
  <w:num w:numId="13">
    <w:abstractNumId w:val="21"/>
  </w:num>
  <w:num w:numId="14">
    <w:abstractNumId w:val="22"/>
  </w:num>
  <w:num w:numId="15">
    <w:abstractNumId w:val="13"/>
  </w:num>
  <w:num w:numId="16">
    <w:abstractNumId w:val="16"/>
  </w:num>
  <w:num w:numId="17">
    <w:abstractNumId w:val="1"/>
  </w:num>
  <w:num w:numId="18">
    <w:abstractNumId w:val="3"/>
  </w:num>
  <w:num w:numId="19">
    <w:abstractNumId w:val="27"/>
  </w:num>
  <w:num w:numId="20">
    <w:abstractNumId w:val="26"/>
  </w:num>
  <w:num w:numId="21">
    <w:abstractNumId w:val="14"/>
  </w:num>
  <w:num w:numId="22">
    <w:abstractNumId w:val="29"/>
  </w:num>
  <w:num w:numId="23">
    <w:abstractNumId w:val="20"/>
  </w:num>
  <w:num w:numId="24">
    <w:abstractNumId w:val="18"/>
  </w:num>
  <w:num w:numId="25">
    <w:abstractNumId w:val="19"/>
  </w:num>
  <w:num w:numId="26">
    <w:abstractNumId w:val="20"/>
  </w:num>
  <w:num w:numId="27">
    <w:abstractNumId w:val="20"/>
  </w:num>
  <w:num w:numId="28">
    <w:abstractNumId w:val="20"/>
  </w:num>
  <w:num w:numId="29">
    <w:abstractNumId w:val="20"/>
  </w:num>
  <w:num w:numId="30">
    <w:abstractNumId w:val="20"/>
  </w:num>
  <w:num w:numId="31">
    <w:abstractNumId w:val="17"/>
  </w:num>
  <w:num w:numId="32">
    <w:abstractNumId w:val="20"/>
  </w:num>
  <w:num w:numId="33">
    <w:abstractNumId w:val="20"/>
  </w:num>
  <w:num w:numId="34">
    <w:abstractNumId w:val="20"/>
    <w:lvlOverride w:ilvl="0">
      <w:startOverride w:val="4"/>
    </w:lvlOverride>
    <w:lvlOverride w:ilvl="1">
      <w:startOverride w:val="2"/>
    </w:lvlOverride>
  </w:num>
  <w:num w:numId="35">
    <w:abstractNumId w:val="6"/>
  </w:num>
  <w:num w:numId="36">
    <w:abstractNumId w:val="2"/>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3"/>
  </w:num>
  <w:num w:numId="40">
    <w:abstractNumId w:val="12"/>
  </w:num>
  <w:num w:numId="41">
    <w:abstractNumId w:val="9"/>
  </w:num>
  <w:num w:numId="42">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stylePaneSortMethod w:val="0000"/>
  <w:defaultTabStop w:val="0"/>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2AD9"/>
    <w:rsid w:val="0000223E"/>
    <w:rsid w:val="000035ED"/>
    <w:rsid w:val="00012DFF"/>
    <w:rsid w:val="00013C0B"/>
    <w:rsid w:val="00014B13"/>
    <w:rsid w:val="00017ED6"/>
    <w:rsid w:val="00021920"/>
    <w:rsid w:val="000241F9"/>
    <w:rsid w:val="00032F30"/>
    <w:rsid w:val="0003358D"/>
    <w:rsid w:val="000359BB"/>
    <w:rsid w:val="0004174E"/>
    <w:rsid w:val="0004390A"/>
    <w:rsid w:val="00044F56"/>
    <w:rsid w:val="00050388"/>
    <w:rsid w:val="00053931"/>
    <w:rsid w:val="00056442"/>
    <w:rsid w:val="000569A0"/>
    <w:rsid w:val="00060FCF"/>
    <w:rsid w:val="00070E1A"/>
    <w:rsid w:val="000746C6"/>
    <w:rsid w:val="000768F5"/>
    <w:rsid w:val="00084F95"/>
    <w:rsid w:val="0009153D"/>
    <w:rsid w:val="0009284A"/>
    <w:rsid w:val="00095F16"/>
    <w:rsid w:val="000965A2"/>
    <w:rsid w:val="000A2222"/>
    <w:rsid w:val="000A6472"/>
    <w:rsid w:val="000B0BA4"/>
    <w:rsid w:val="000C04F7"/>
    <w:rsid w:val="000C7496"/>
    <w:rsid w:val="000D1DEF"/>
    <w:rsid w:val="000D2912"/>
    <w:rsid w:val="000D5AE8"/>
    <w:rsid w:val="000E3DFB"/>
    <w:rsid w:val="0010650D"/>
    <w:rsid w:val="001156CF"/>
    <w:rsid w:val="00124A07"/>
    <w:rsid w:val="0013367C"/>
    <w:rsid w:val="00141456"/>
    <w:rsid w:val="00144191"/>
    <w:rsid w:val="001467BE"/>
    <w:rsid w:val="00151B40"/>
    <w:rsid w:val="00152530"/>
    <w:rsid w:val="00161064"/>
    <w:rsid w:val="00161689"/>
    <w:rsid w:val="00161AA8"/>
    <w:rsid w:val="00171524"/>
    <w:rsid w:val="00174381"/>
    <w:rsid w:val="00183036"/>
    <w:rsid w:val="00185B33"/>
    <w:rsid w:val="001A001E"/>
    <w:rsid w:val="001A0372"/>
    <w:rsid w:val="001A0621"/>
    <w:rsid w:val="001A5BF5"/>
    <w:rsid w:val="001B1597"/>
    <w:rsid w:val="001B5585"/>
    <w:rsid w:val="001C253A"/>
    <w:rsid w:val="001C7026"/>
    <w:rsid w:val="001D4E8C"/>
    <w:rsid w:val="001D54C3"/>
    <w:rsid w:val="001E22CC"/>
    <w:rsid w:val="001E4597"/>
    <w:rsid w:val="001E5D70"/>
    <w:rsid w:val="001F02EE"/>
    <w:rsid w:val="001F0936"/>
    <w:rsid w:val="001F4414"/>
    <w:rsid w:val="001F62D2"/>
    <w:rsid w:val="001F6D35"/>
    <w:rsid w:val="001F75D7"/>
    <w:rsid w:val="00210DD4"/>
    <w:rsid w:val="00217F2B"/>
    <w:rsid w:val="00226E4E"/>
    <w:rsid w:val="00233C09"/>
    <w:rsid w:val="00234245"/>
    <w:rsid w:val="00234C95"/>
    <w:rsid w:val="00242389"/>
    <w:rsid w:val="002531B1"/>
    <w:rsid w:val="00257A6B"/>
    <w:rsid w:val="00262812"/>
    <w:rsid w:val="002728C2"/>
    <w:rsid w:val="002758F8"/>
    <w:rsid w:val="00280572"/>
    <w:rsid w:val="00284B3A"/>
    <w:rsid w:val="00285A6E"/>
    <w:rsid w:val="00287A44"/>
    <w:rsid w:val="00293326"/>
    <w:rsid w:val="0029363A"/>
    <w:rsid w:val="002958BF"/>
    <w:rsid w:val="00296859"/>
    <w:rsid w:val="00296877"/>
    <w:rsid w:val="0029746F"/>
    <w:rsid w:val="002977BF"/>
    <w:rsid w:val="002A1597"/>
    <w:rsid w:val="002A2E38"/>
    <w:rsid w:val="002B06A1"/>
    <w:rsid w:val="002B32F1"/>
    <w:rsid w:val="002C1F5C"/>
    <w:rsid w:val="002C1FBF"/>
    <w:rsid w:val="002C2B5E"/>
    <w:rsid w:val="002C5980"/>
    <w:rsid w:val="002D000C"/>
    <w:rsid w:val="002D0AEE"/>
    <w:rsid w:val="002D1E0A"/>
    <w:rsid w:val="002D63BF"/>
    <w:rsid w:val="00304424"/>
    <w:rsid w:val="003076A1"/>
    <w:rsid w:val="00314A21"/>
    <w:rsid w:val="00335B15"/>
    <w:rsid w:val="0033617E"/>
    <w:rsid w:val="00344B73"/>
    <w:rsid w:val="00346BA0"/>
    <w:rsid w:val="00352EE6"/>
    <w:rsid w:val="0035498A"/>
    <w:rsid w:val="00354E80"/>
    <w:rsid w:val="003712FF"/>
    <w:rsid w:val="003765D0"/>
    <w:rsid w:val="00376C8E"/>
    <w:rsid w:val="00376F90"/>
    <w:rsid w:val="00377D58"/>
    <w:rsid w:val="00386933"/>
    <w:rsid w:val="003870AB"/>
    <w:rsid w:val="0039343B"/>
    <w:rsid w:val="003978BF"/>
    <w:rsid w:val="003A147B"/>
    <w:rsid w:val="003B3DDC"/>
    <w:rsid w:val="003B5FCC"/>
    <w:rsid w:val="003B60CE"/>
    <w:rsid w:val="003C12E2"/>
    <w:rsid w:val="003C1677"/>
    <w:rsid w:val="003D4756"/>
    <w:rsid w:val="003D64EF"/>
    <w:rsid w:val="003D66C1"/>
    <w:rsid w:val="003D6FDE"/>
    <w:rsid w:val="003E1117"/>
    <w:rsid w:val="003E4177"/>
    <w:rsid w:val="003E58BB"/>
    <w:rsid w:val="003F6E46"/>
    <w:rsid w:val="004008AE"/>
    <w:rsid w:val="004033BB"/>
    <w:rsid w:val="00404DCD"/>
    <w:rsid w:val="00406F9A"/>
    <w:rsid w:val="004102BC"/>
    <w:rsid w:val="00410BDE"/>
    <w:rsid w:val="00415B85"/>
    <w:rsid w:val="00430E86"/>
    <w:rsid w:val="00437910"/>
    <w:rsid w:val="00441C0D"/>
    <w:rsid w:val="00445367"/>
    <w:rsid w:val="004471EC"/>
    <w:rsid w:val="004509B9"/>
    <w:rsid w:val="004509EE"/>
    <w:rsid w:val="00451566"/>
    <w:rsid w:val="0045198E"/>
    <w:rsid w:val="00451BB3"/>
    <w:rsid w:val="00455CFF"/>
    <w:rsid w:val="00466B9A"/>
    <w:rsid w:val="0047406B"/>
    <w:rsid w:val="004747CB"/>
    <w:rsid w:val="00475A5B"/>
    <w:rsid w:val="004824EF"/>
    <w:rsid w:val="004829CC"/>
    <w:rsid w:val="00483552"/>
    <w:rsid w:val="004859E1"/>
    <w:rsid w:val="00486999"/>
    <w:rsid w:val="0049251D"/>
    <w:rsid w:val="004934B7"/>
    <w:rsid w:val="004A4329"/>
    <w:rsid w:val="004A70F9"/>
    <w:rsid w:val="004B1154"/>
    <w:rsid w:val="004B71B5"/>
    <w:rsid w:val="004C0F0F"/>
    <w:rsid w:val="004C3BCD"/>
    <w:rsid w:val="004C4CE6"/>
    <w:rsid w:val="004D2E24"/>
    <w:rsid w:val="004D45A4"/>
    <w:rsid w:val="004E2EB3"/>
    <w:rsid w:val="004E3DB8"/>
    <w:rsid w:val="004E4FD3"/>
    <w:rsid w:val="004F611F"/>
    <w:rsid w:val="00505548"/>
    <w:rsid w:val="00515720"/>
    <w:rsid w:val="00517C6C"/>
    <w:rsid w:val="00517E6A"/>
    <w:rsid w:val="005222B1"/>
    <w:rsid w:val="0053764E"/>
    <w:rsid w:val="00544BB5"/>
    <w:rsid w:val="00555D82"/>
    <w:rsid w:val="0055649F"/>
    <w:rsid w:val="0056036F"/>
    <w:rsid w:val="0056114B"/>
    <w:rsid w:val="005656D0"/>
    <w:rsid w:val="00571FE1"/>
    <w:rsid w:val="00572546"/>
    <w:rsid w:val="00572936"/>
    <w:rsid w:val="00580375"/>
    <w:rsid w:val="00581196"/>
    <w:rsid w:val="00584ED1"/>
    <w:rsid w:val="00590D0D"/>
    <w:rsid w:val="0059698A"/>
    <w:rsid w:val="00597B4A"/>
    <w:rsid w:val="005A4598"/>
    <w:rsid w:val="005B18A3"/>
    <w:rsid w:val="005B1C0E"/>
    <w:rsid w:val="005B1E38"/>
    <w:rsid w:val="005B265D"/>
    <w:rsid w:val="005B38E8"/>
    <w:rsid w:val="005C0128"/>
    <w:rsid w:val="005C1C05"/>
    <w:rsid w:val="005C3F10"/>
    <w:rsid w:val="005C7A32"/>
    <w:rsid w:val="005D3B4B"/>
    <w:rsid w:val="005D6AD3"/>
    <w:rsid w:val="005F169B"/>
    <w:rsid w:val="005F1D7A"/>
    <w:rsid w:val="00601A0D"/>
    <w:rsid w:val="0060339B"/>
    <w:rsid w:val="006035E4"/>
    <w:rsid w:val="006060A1"/>
    <w:rsid w:val="00617CCE"/>
    <w:rsid w:val="006277F9"/>
    <w:rsid w:val="00631DC4"/>
    <w:rsid w:val="006365F7"/>
    <w:rsid w:val="006373DB"/>
    <w:rsid w:val="00642360"/>
    <w:rsid w:val="00647B00"/>
    <w:rsid w:val="00655B14"/>
    <w:rsid w:val="00667997"/>
    <w:rsid w:val="0067385B"/>
    <w:rsid w:val="00674A1C"/>
    <w:rsid w:val="006773A2"/>
    <w:rsid w:val="0067789D"/>
    <w:rsid w:val="006810D7"/>
    <w:rsid w:val="00682D3E"/>
    <w:rsid w:val="006863D3"/>
    <w:rsid w:val="00694E93"/>
    <w:rsid w:val="00695A85"/>
    <w:rsid w:val="006A10D4"/>
    <w:rsid w:val="006A1ACF"/>
    <w:rsid w:val="006A537D"/>
    <w:rsid w:val="006A66E0"/>
    <w:rsid w:val="006A783D"/>
    <w:rsid w:val="006C03FC"/>
    <w:rsid w:val="006D0E6F"/>
    <w:rsid w:val="006D5FC8"/>
    <w:rsid w:val="006E0A1C"/>
    <w:rsid w:val="006E1609"/>
    <w:rsid w:val="006F4E48"/>
    <w:rsid w:val="006F75AF"/>
    <w:rsid w:val="00704C35"/>
    <w:rsid w:val="007101FB"/>
    <w:rsid w:val="00713C16"/>
    <w:rsid w:val="0071512B"/>
    <w:rsid w:val="00715872"/>
    <w:rsid w:val="00716269"/>
    <w:rsid w:val="00722D68"/>
    <w:rsid w:val="00730278"/>
    <w:rsid w:val="00740A13"/>
    <w:rsid w:val="00747E4E"/>
    <w:rsid w:val="00747E92"/>
    <w:rsid w:val="00755725"/>
    <w:rsid w:val="00756ACD"/>
    <w:rsid w:val="00756F48"/>
    <w:rsid w:val="00762AE5"/>
    <w:rsid w:val="00763628"/>
    <w:rsid w:val="00763CB2"/>
    <w:rsid w:val="00766BCC"/>
    <w:rsid w:val="00771D58"/>
    <w:rsid w:val="007727D0"/>
    <w:rsid w:val="007728CF"/>
    <w:rsid w:val="007855C8"/>
    <w:rsid w:val="007900E6"/>
    <w:rsid w:val="007907C0"/>
    <w:rsid w:val="00796F84"/>
    <w:rsid w:val="007B1613"/>
    <w:rsid w:val="007B53F5"/>
    <w:rsid w:val="007B5B4A"/>
    <w:rsid w:val="007B703E"/>
    <w:rsid w:val="007C0161"/>
    <w:rsid w:val="007C20A9"/>
    <w:rsid w:val="007C51B0"/>
    <w:rsid w:val="007C5D4F"/>
    <w:rsid w:val="007D0431"/>
    <w:rsid w:val="007D2AD9"/>
    <w:rsid w:val="007E2F46"/>
    <w:rsid w:val="007E3E0A"/>
    <w:rsid w:val="007F231F"/>
    <w:rsid w:val="007F2561"/>
    <w:rsid w:val="007F469A"/>
    <w:rsid w:val="007F5037"/>
    <w:rsid w:val="00803048"/>
    <w:rsid w:val="008116EB"/>
    <w:rsid w:val="00812B5F"/>
    <w:rsid w:val="0081710D"/>
    <w:rsid w:val="00840799"/>
    <w:rsid w:val="008430DB"/>
    <w:rsid w:val="00843745"/>
    <w:rsid w:val="00845554"/>
    <w:rsid w:val="00846FE3"/>
    <w:rsid w:val="00851248"/>
    <w:rsid w:val="00854780"/>
    <w:rsid w:val="00854D40"/>
    <w:rsid w:val="00856632"/>
    <w:rsid w:val="00862029"/>
    <w:rsid w:val="00863EF8"/>
    <w:rsid w:val="00872B4E"/>
    <w:rsid w:val="008738CC"/>
    <w:rsid w:val="0087427C"/>
    <w:rsid w:val="00875037"/>
    <w:rsid w:val="00880877"/>
    <w:rsid w:val="008813C9"/>
    <w:rsid w:val="00883B8E"/>
    <w:rsid w:val="008849D5"/>
    <w:rsid w:val="00886510"/>
    <w:rsid w:val="0089256B"/>
    <w:rsid w:val="008976BD"/>
    <w:rsid w:val="00897A01"/>
    <w:rsid w:val="008A20CC"/>
    <w:rsid w:val="008A5A68"/>
    <w:rsid w:val="008A70A3"/>
    <w:rsid w:val="008B01FC"/>
    <w:rsid w:val="008B1A14"/>
    <w:rsid w:val="008B2114"/>
    <w:rsid w:val="008B3306"/>
    <w:rsid w:val="008B5A24"/>
    <w:rsid w:val="008B5E6A"/>
    <w:rsid w:val="008C2E3C"/>
    <w:rsid w:val="008C330D"/>
    <w:rsid w:val="008C6235"/>
    <w:rsid w:val="008D30BC"/>
    <w:rsid w:val="008D32BC"/>
    <w:rsid w:val="008D6A88"/>
    <w:rsid w:val="008E23E0"/>
    <w:rsid w:val="008E362E"/>
    <w:rsid w:val="008E4B2B"/>
    <w:rsid w:val="008F31F1"/>
    <w:rsid w:val="008F3390"/>
    <w:rsid w:val="008F4591"/>
    <w:rsid w:val="008F46D8"/>
    <w:rsid w:val="008F4BE9"/>
    <w:rsid w:val="008F63B0"/>
    <w:rsid w:val="008F7BCB"/>
    <w:rsid w:val="00903A49"/>
    <w:rsid w:val="00910AAD"/>
    <w:rsid w:val="00912522"/>
    <w:rsid w:val="00912FF6"/>
    <w:rsid w:val="009303CD"/>
    <w:rsid w:val="0093427F"/>
    <w:rsid w:val="00937F4A"/>
    <w:rsid w:val="00944DF6"/>
    <w:rsid w:val="00945A6D"/>
    <w:rsid w:val="00964356"/>
    <w:rsid w:val="0096449E"/>
    <w:rsid w:val="009647C1"/>
    <w:rsid w:val="00965CC2"/>
    <w:rsid w:val="00974664"/>
    <w:rsid w:val="00980AEF"/>
    <w:rsid w:val="00985916"/>
    <w:rsid w:val="00990FA7"/>
    <w:rsid w:val="00991E9E"/>
    <w:rsid w:val="00991F21"/>
    <w:rsid w:val="0099275D"/>
    <w:rsid w:val="009933EE"/>
    <w:rsid w:val="00994B77"/>
    <w:rsid w:val="009A0491"/>
    <w:rsid w:val="009A3D71"/>
    <w:rsid w:val="009A72AD"/>
    <w:rsid w:val="009B5551"/>
    <w:rsid w:val="009B61A8"/>
    <w:rsid w:val="009D27FF"/>
    <w:rsid w:val="009D3899"/>
    <w:rsid w:val="009D678C"/>
    <w:rsid w:val="009D7865"/>
    <w:rsid w:val="009E0290"/>
    <w:rsid w:val="009E4E5D"/>
    <w:rsid w:val="009F0AB6"/>
    <w:rsid w:val="009F298E"/>
    <w:rsid w:val="009F2F23"/>
    <w:rsid w:val="009F3F02"/>
    <w:rsid w:val="009F6449"/>
    <w:rsid w:val="00A11E68"/>
    <w:rsid w:val="00A15F6D"/>
    <w:rsid w:val="00A172E3"/>
    <w:rsid w:val="00A34010"/>
    <w:rsid w:val="00A3743D"/>
    <w:rsid w:val="00A37480"/>
    <w:rsid w:val="00A40864"/>
    <w:rsid w:val="00A40E56"/>
    <w:rsid w:val="00A479A7"/>
    <w:rsid w:val="00A510C4"/>
    <w:rsid w:val="00A51100"/>
    <w:rsid w:val="00A53803"/>
    <w:rsid w:val="00A55DBF"/>
    <w:rsid w:val="00A564BC"/>
    <w:rsid w:val="00A60943"/>
    <w:rsid w:val="00A619AE"/>
    <w:rsid w:val="00A63C97"/>
    <w:rsid w:val="00A660FB"/>
    <w:rsid w:val="00A70C29"/>
    <w:rsid w:val="00A729FA"/>
    <w:rsid w:val="00A77B6C"/>
    <w:rsid w:val="00A80AFA"/>
    <w:rsid w:val="00A8478A"/>
    <w:rsid w:val="00A85277"/>
    <w:rsid w:val="00A864F7"/>
    <w:rsid w:val="00A92CCD"/>
    <w:rsid w:val="00A93CA4"/>
    <w:rsid w:val="00A96855"/>
    <w:rsid w:val="00A96864"/>
    <w:rsid w:val="00AA493C"/>
    <w:rsid w:val="00AB06E6"/>
    <w:rsid w:val="00AB17C4"/>
    <w:rsid w:val="00AC1DB6"/>
    <w:rsid w:val="00AC6CBA"/>
    <w:rsid w:val="00AD2D9C"/>
    <w:rsid w:val="00AD49F2"/>
    <w:rsid w:val="00AD6BF2"/>
    <w:rsid w:val="00AD6DA9"/>
    <w:rsid w:val="00AF1152"/>
    <w:rsid w:val="00B030AF"/>
    <w:rsid w:val="00B11FA0"/>
    <w:rsid w:val="00B1236E"/>
    <w:rsid w:val="00B25188"/>
    <w:rsid w:val="00B27577"/>
    <w:rsid w:val="00B34DEC"/>
    <w:rsid w:val="00B421B6"/>
    <w:rsid w:val="00B44445"/>
    <w:rsid w:val="00B46A1B"/>
    <w:rsid w:val="00B477AE"/>
    <w:rsid w:val="00B47D77"/>
    <w:rsid w:val="00B53B86"/>
    <w:rsid w:val="00B64DD8"/>
    <w:rsid w:val="00B64F90"/>
    <w:rsid w:val="00B7448A"/>
    <w:rsid w:val="00B76922"/>
    <w:rsid w:val="00B817C7"/>
    <w:rsid w:val="00B847EF"/>
    <w:rsid w:val="00B84FC2"/>
    <w:rsid w:val="00B92EEA"/>
    <w:rsid w:val="00BA22BF"/>
    <w:rsid w:val="00BB04FE"/>
    <w:rsid w:val="00BB19F3"/>
    <w:rsid w:val="00BB2C0D"/>
    <w:rsid w:val="00BC3684"/>
    <w:rsid w:val="00BC4628"/>
    <w:rsid w:val="00BC6F4E"/>
    <w:rsid w:val="00BD0840"/>
    <w:rsid w:val="00BD6E2F"/>
    <w:rsid w:val="00BD751C"/>
    <w:rsid w:val="00BE0807"/>
    <w:rsid w:val="00BE3D93"/>
    <w:rsid w:val="00BE4B6F"/>
    <w:rsid w:val="00BE4F15"/>
    <w:rsid w:val="00C03172"/>
    <w:rsid w:val="00C07518"/>
    <w:rsid w:val="00C14D49"/>
    <w:rsid w:val="00C16E9C"/>
    <w:rsid w:val="00C21B4A"/>
    <w:rsid w:val="00C22158"/>
    <w:rsid w:val="00C33E19"/>
    <w:rsid w:val="00C417DA"/>
    <w:rsid w:val="00C42B15"/>
    <w:rsid w:val="00C44A04"/>
    <w:rsid w:val="00C467B1"/>
    <w:rsid w:val="00C50A35"/>
    <w:rsid w:val="00C50BF2"/>
    <w:rsid w:val="00C50F00"/>
    <w:rsid w:val="00C56294"/>
    <w:rsid w:val="00C824ED"/>
    <w:rsid w:val="00C82DCB"/>
    <w:rsid w:val="00C93530"/>
    <w:rsid w:val="00C93BB6"/>
    <w:rsid w:val="00C96075"/>
    <w:rsid w:val="00C96EEA"/>
    <w:rsid w:val="00C97416"/>
    <w:rsid w:val="00CA58C5"/>
    <w:rsid w:val="00CA61FF"/>
    <w:rsid w:val="00CB0229"/>
    <w:rsid w:val="00CB249F"/>
    <w:rsid w:val="00CB28DA"/>
    <w:rsid w:val="00CB57A0"/>
    <w:rsid w:val="00CC088D"/>
    <w:rsid w:val="00CC207C"/>
    <w:rsid w:val="00CC226E"/>
    <w:rsid w:val="00CC5C01"/>
    <w:rsid w:val="00CC65CA"/>
    <w:rsid w:val="00CD5AE5"/>
    <w:rsid w:val="00CE1624"/>
    <w:rsid w:val="00CE6CA4"/>
    <w:rsid w:val="00CF1D29"/>
    <w:rsid w:val="00CF3A18"/>
    <w:rsid w:val="00D00D3A"/>
    <w:rsid w:val="00D022E8"/>
    <w:rsid w:val="00D05540"/>
    <w:rsid w:val="00D15268"/>
    <w:rsid w:val="00D25460"/>
    <w:rsid w:val="00D3141D"/>
    <w:rsid w:val="00D318FE"/>
    <w:rsid w:val="00D3435E"/>
    <w:rsid w:val="00D40944"/>
    <w:rsid w:val="00D41D41"/>
    <w:rsid w:val="00D4211A"/>
    <w:rsid w:val="00D42741"/>
    <w:rsid w:val="00D4473B"/>
    <w:rsid w:val="00D51FC2"/>
    <w:rsid w:val="00D5371B"/>
    <w:rsid w:val="00D55BC6"/>
    <w:rsid w:val="00D560C9"/>
    <w:rsid w:val="00D56720"/>
    <w:rsid w:val="00D64B33"/>
    <w:rsid w:val="00D73CD4"/>
    <w:rsid w:val="00D73FCB"/>
    <w:rsid w:val="00D75C12"/>
    <w:rsid w:val="00D77961"/>
    <w:rsid w:val="00D9324A"/>
    <w:rsid w:val="00D94047"/>
    <w:rsid w:val="00D96FF8"/>
    <w:rsid w:val="00DA13D9"/>
    <w:rsid w:val="00DB1D12"/>
    <w:rsid w:val="00DB38C0"/>
    <w:rsid w:val="00DB73B1"/>
    <w:rsid w:val="00DC5631"/>
    <w:rsid w:val="00DC639A"/>
    <w:rsid w:val="00DD0B9A"/>
    <w:rsid w:val="00DD2200"/>
    <w:rsid w:val="00DE3FFC"/>
    <w:rsid w:val="00DF5FC4"/>
    <w:rsid w:val="00DF6959"/>
    <w:rsid w:val="00E012DB"/>
    <w:rsid w:val="00E0593D"/>
    <w:rsid w:val="00E065E6"/>
    <w:rsid w:val="00E07F3E"/>
    <w:rsid w:val="00E1061B"/>
    <w:rsid w:val="00E11ED4"/>
    <w:rsid w:val="00E16F67"/>
    <w:rsid w:val="00E17E25"/>
    <w:rsid w:val="00E241FC"/>
    <w:rsid w:val="00E256E3"/>
    <w:rsid w:val="00E30C50"/>
    <w:rsid w:val="00E40BA8"/>
    <w:rsid w:val="00E41726"/>
    <w:rsid w:val="00E44166"/>
    <w:rsid w:val="00E57AFE"/>
    <w:rsid w:val="00E60BB8"/>
    <w:rsid w:val="00E6148E"/>
    <w:rsid w:val="00E61862"/>
    <w:rsid w:val="00E63E1A"/>
    <w:rsid w:val="00E65C10"/>
    <w:rsid w:val="00E70FC4"/>
    <w:rsid w:val="00E7167D"/>
    <w:rsid w:val="00E76D0F"/>
    <w:rsid w:val="00E81323"/>
    <w:rsid w:val="00E9107F"/>
    <w:rsid w:val="00E93A70"/>
    <w:rsid w:val="00EB2D25"/>
    <w:rsid w:val="00ED0D9D"/>
    <w:rsid w:val="00ED14DE"/>
    <w:rsid w:val="00ED1991"/>
    <w:rsid w:val="00ED41F9"/>
    <w:rsid w:val="00EE7C40"/>
    <w:rsid w:val="00EF28FE"/>
    <w:rsid w:val="00EF61A1"/>
    <w:rsid w:val="00EF66D8"/>
    <w:rsid w:val="00F00877"/>
    <w:rsid w:val="00F039BC"/>
    <w:rsid w:val="00F04515"/>
    <w:rsid w:val="00F135DB"/>
    <w:rsid w:val="00F1445F"/>
    <w:rsid w:val="00F16769"/>
    <w:rsid w:val="00F26110"/>
    <w:rsid w:val="00F3025C"/>
    <w:rsid w:val="00F34779"/>
    <w:rsid w:val="00F34AC3"/>
    <w:rsid w:val="00F37A2B"/>
    <w:rsid w:val="00F37FA4"/>
    <w:rsid w:val="00F41FA6"/>
    <w:rsid w:val="00F42553"/>
    <w:rsid w:val="00F5660F"/>
    <w:rsid w:val="00F61BEE"/>
    <w:rsid w:val="00F61E06"/>
    <w:rsid w:val="00F66835"/>
    <w:rsid w:val="00F66C8C"/>
    <w:rsid w:val="00F67420"/>
    <w:rsid w:val="00F70E12"/>
    <w:rsid w:val="00F72CAD"/>
    <w:rsid w:val="00F7491F"/>
    <w:rsid w:val="00F75C9B"/>
    <w:rsid w:val="00F916BB"/>
    <w:rsid w:val="00F93741"/>
    <w:rsid w:val="00F93AEF"/>
    <w:rsid w:val="00F96559"/>
    <w:rsid w:val="00FA1BD8"/>
    <w:rsid w:val="00FA4C45"/>
    <w:rsid w:val="00FA59AC"/>
    <w:rsid w:val="00FA7AB3"/>
    <w:rsid w:val="00FB0BE0"/>
    <w:rsid w:val="00FB4163"/>
    <w:rsid w:val="00FC0988"/>
    <w:rsid w:val="00FD028A"/>
    <w:rsid w:val="00FD06F1"/>
    <w:rsid w:val="00FD5881"/>
    <w:rsid w:val="00FE09DB"/>
    <w:rsid w:val="00FE169C"/>
    <w:rsid w:val="00FE4770"/>
    <w:rsid w:val="00FE59F2"/>
    <w:rsid w:val="00FE7722"/>
    <w:rsid w:val="00FF545E"/>
    <w:rsid w:val="00FF54B8"/>
    <w:rsid w:val="00FF70AB"/>
    <w:rsid w:val="4CB41B4D"/>
    <w:rsid w:val="697BF673"/>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185357"/>
  <w15:docId w15:val="{8ACE1E1C-4A93-4DBC-8681-E8734FAC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4CE6"/>
    <w:pPr>
      <w:spacing w:before="120" w:after="120" w:line="276" w:lineRule="auto"/>
      <w:ind w:firstLine="482"/>
      <w:jc w:val="both"/>
    </w:pPr>
    <w:rPr>
      <w:sz w:val="22"/>
      <w:szCs w:val="22"/>
    </w:rPr>
  </w:style>
  <w:style w:type="paragraph" w:styleId="1">
    <w:name w:val="heading 1"/>
    <w:aliases w:val="H1,Заголов,1,ch,Глава,(раздел),Document Header1,(,h1,H11,H12,H111,H13,H112,app heading 1,ITT t1,II+,I,H14,H15,H16,H17,H18,H121,H131,H141,H151,H161,H171,H19,H122,H132,H142,H152,H162,H172,H181,H1111,H1211,H1311,H1411,H1511,H1611,H1711,H110"/>
    <w:basedOn w:val="a"/>
    <w:next w:val="a"/>
    <w:uiPriority w:val="9"/>
    <w:qFormat/>
    <w:rsid w:val="00B32490"/>
    <w:pPr>
      <w:keepNext/>
      <w:keepLines/>
      <w:numPr>
        <w:numId w:val="5"/>
      </w:numPr>
      <w:spacing w:before="240"/>
      <w:jc w:val="center"/>
      <w:outlineLvl w:val="0"/>
    </w:pPr>
    <w:rPr>
      <w:b/>
      <w:bCs/>
      <w:sz w:val="24"/>
      <w:szCs w:val="28"/>
    </w:rPr>
  </w:style>
  <w:style w:type="paragraph" w:styleId="2">
    <w:name w:val="heading 2"/>
    <w:aliases w:val="Раздел 2,Char1,2,H2 + Justified,Left:  0,32 cm,First line:  1,Rig......,9 cm"/>
    <w:basedOn w:val="a"/>
    <w:next w:val="a"/>
    <w:link w:val="20"/>
    <w:uiPriority w:val="9"/>
    <w:qFormat/>
    <w:rsid w:val="00FB784E"/>
    <w:pPr>
      <w:numPr>
        <w:ilvl w:val="1"/>
        <w:numId w:val="5"/>
      </w:numPr>
      <w:outlineLvl w:val="1"/>
    </w:pPr>
    <w:rPr>
      <w:bCs/>
      <w:szCs w:val="26"/>
    </w:rPr>
  </w:style>
  <w:style w:type="paragraph" w:styleId="3">
    <w:name w:val="heading 3"/>
    <w:basedOn w:val="a"/>
    <w:next w:val="a"/>
    <w:link w:val="30"/>
    <w:uiPriority w:val="9"/>
    <w:qFormat/>
    <w:rsid w:val="00CB0229"/>
    <w:pPr>
      <w:numPr>
        <w:ilvl w:val="2"/>
        <w:numId w:val="5"/>
      </w:numPr>
      <w:outlineLvl w:val="2"/>
    </w:pPr>
    <w:rPr>
      <w:bCs/>
    </w:rPr>
  </w:style>
  <w:style w:type="paragraph" w:styleId="4">
    <w:name w:val="heading 4"/>
    <w:basedOn w:val="a"/>
    <w:next w:val="a"/>
    <w:link w:val="40"/>
    <w:uiPriority w:val="9"/>
    <w:qFormat/>
    <w:rsid w:val="002C64AF"/>
    <w:pPr>
      <w:numPr>
        <w:ilvl w:val="3"/>
        <w:numId w:val="5"/>
      </w:numPr>
      <w:outlineLvl w:val="3"/>
    </w:pPr>
    <w:rPr>
      <w:bCs/>
      <w:iCs/>
    </w:rPr>
  </w:style>
  <w:style w:type="paragraph" w:styleId="5">
    <w:name w:val="heading 5"/>
    <w:basedOn w:val="a"/>
    <w:next w:val="a"/>
    <w:link w:val="50"/>
    <w:uiPriority w:val="9"/>
    <w:qFormat/>
    <w:rsid w:val="002C64AF"/>
    <w:pPr>
      <w:keepNext/>
      <w:keepLines/>
      <w:numPr>
        <w:ilvl w:val="4"/>
        <w:numId w:val="5"/>
      </w:numPr>
      <w:spacing w:before="200" w:after="0"/>
      <w:outlineLvl w:val="4"/>
    </w:pPr>
  </w:style>
  <w:style w:type="paragraph" w:styleId="6">
    <w:name w:val="heading 6"/>
    <w:basedOn w:val="a"/>
    <w:next w:val="a"/>
    <w:link w:val="60"/>
    <w:uiPriority w:val="9"/>
    <w:qFormat/>
    <w:rsid w:val="0098229F"/>
    <w:pPr>
      <w:keepNext/>
      <w:keepLines/>
      <w:numPr>
        <w:ilvl w:val="5"/>
        <w:numId w:val="5"/>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5"/>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5"/>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5"/>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aliases w:val="Раздел 2 Знак,Char1 Знак,2 Знак,H2 + Justified Знак,Left:  0 Знак,32 cm Знак,First line:  1 Знак,Rig...... Знак,9 cm Знак"/>
    <w:basedOn w:val="a0"/>
    <w:link w:val="2"/>
    <w:uiPriority w:val="9"/>
    <w:rsid w:val="00FB784E"/>
    <w:rPr>
      <w:bCs/>
      <w:sz w:val="22"/>
      <w:szCs w:val="26"/>
    </w:rPr>
  </w:style>
  <w:style w:type="character" w:customStyle="1" w:styleId="30">
    <w:name w:val="Заголовок 3 Знак"/>
    <w:basedOn w:val="a0"/>
    <w:link w:val="3"/>
    <w:uiPriority w:val="9"/>
    <w:rsid w:val="002C64AF"/>
    <w:rPr>
      <w:bCs/>
      <w:sz w:val="22"/>
      <w:szCs w:val="22"/>
    </w:rPr>
  </w:style>
  <w:style w:type="character" w:customStyle="1" w:styleId="40">
    <w:name w:val="Заголовок 4 Знак"/>
    <w:basedOn w:val="a0"/>
    <w:link w:val="4"/>
    <w:uiPriority w:val="9"/>
    <w:rsid w:val="002C64AF"/>
    <w:rPr>
      <w:bCs/>
      <w:iCs/>
      <w:sz w:val="22"/>
      <w:szCs w:val="22"/>
    </w:rPr>
  </w:style>
  <w:style w:type="character" w:customStyle="1" w:styleId="50">
    <w:name w:val="Заголовок 5 Знак"/>
    <w:basedOn w:val="a0"/>
    <w:link w:val="5"/>
    <w:uiPriority w:val="9"/>
    <w:rsid w:val="002C64AF"/>
    <w:rPr>
      <w:sz w:val="22"/>
      <w:szCs w:val="22"/>
    </w:rPr>
  </w:style>
  <w:style w:type="character" w:customStyle="1" w:styleId="60">
    <w:name w:val="Заголовок 6 Знак"/>
    <w:basedOn w:val="a0"/>
    <w:link w:val="6"/>
    <w:uiPriority w:val="9"/>
    <w:rsid w:val="0098229F"/>
    <w:rPr>
      <w:i/>
      <w:iCs/>
      <w:color w:val="243F60"/>
      <w:sz w:val="22"/>
      <w:szCs w:val="22"/>
    </w:rPr>
  </w:style>
  <w:style w:type="character" w:customStyle="1" w:styleId="70">
    <w:name w:val="Заголовок 7 Знак"/>
    <w:basedOn w:val="a0"/>
    <w:link w:val="7"/>
    <w:uiPriority w:val="9"/>
    <w:rsid w:val="0098229F"/>
    <w:rPr>
      <w:i/>
      <w:iCs/>
      <w:color w:val="404040"/>
      <w:sz w:val="22"/>
      <w:szCs w:val="22"/>
    </w:rPr>
  </w:style>
  <w:style w:type="character" w:customStyle="1" w:styleId="80">
    <w:name w:val="Заголовок 8 Знак"/>
    <w:basedOn w:val="a0"/>
    <w:link w:val="8"/>
    <w:uiPriority w:val="9"/>
    <w:rsid w:val="0098229F"/>
    <w:rPr>
      <w:color w:val="4F81BD"/>
      <w:sz w:val="22"/>
    </w:rPr>
  </w:style>
  <w:style w:type="character" w:customStyle="1" w:styleId="90">
    <w:name w:val="Заголовок 9 Знак"/>
    <w:basedOn w:val="a0"/>
    <w:link w:val="9"/>
    <w:uiPriority w:val="9"/>
    <w:rsid w:val="0098229F"/>
    <w:rPr>
      <w:i/>
      <w:iCs/>
      <w:color w:val="404040"/>
      <w:sz w:val="22"/>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link w:val="ab"/>
    <w:uiPriority w:val="1"/>
    <w:qFormat/>
    <w:rsid w:val="0098229F"/>
    <w:rPr>
      <w:sz w:val="22"/>
      <w:szCs w:val="22"/>
    </w:rPr>
  </w:style>
  <w:style w:type="paragraph" w:styleId="ac">
    <w:name w:val="List Paragraph"/>
    <w:aliases w:val="ТЗ список,Нумерованый список,Bullet List,FooterText,numbered,SL_Абзац списка,GOST_TableList,Paragraphe de liste1,lp1,Table-Normal,RSHB_Table-Normal"/>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222923"/>
    <w:rPr>
      <w:rFonts w:ascii="Tahoma" w:hAnsi="Tahoma" w:cs="Tahoma"/>
      <w:sz w:val="16"/>
      <w:szCs w:val="16"/>
    </w:rPr>
  </w:style>
  <w:style w:type="paragraph" w:styleId="af8">
    <w:name w:val="header"/>
    <w:basedOn w:val="a"/>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0"/>
    <w:link w:val="af8"/>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aliases w:val="Ссылка на сноску 45,Знак сноски-FN,SUPERS,Знак сноски 1,Ciae niinee-FN,fr,Used by Word for Help footnote symbols,Ciae niinee 1"/>
    <w:basedOn w:val="a0"/>
    <w:qFormat/>
    <w:rsid w:val="00F06394"/>
    <w:rPr>
      <w:vertAlign w:val="superscript"/>
    </w:rPr>
  </w:style>
  <w:style w:type="paragraph" w:styleId="afd">
    <w:name w:val="footnote text"/>
    <w:aliases w:val="Знак12 Знак,Знак4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21,Знак Знак8,Знак7 Знак"/>
    <w:basedOn w:val="a"/>
    <w:link w:val="11"/>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character" w:styleId="afe">
    <w:name w:val="Hyperlink"/>
    <w:unhideWhenUsed/>
    <w:rPr>
      <w:color w:val="0000FF"/>
      <w:u w:val="single"/>
    </w:rPr>
  </w:style>
  <w:style w:type="character" w:styleId="aff">
    <w:name w:val="FollowedHyperlink"/>
    <w:basedOn w:val="a0"/>
    <w:uiPriority w:val="99"/>
    <w:semiHidden/>
    <w:unhideWhenUsed/>
    <w:rsid w:val="00174381"/>
    <w:rPr>
      <w:color w:val="800080" w:themeColor="followedHyperlink"/>
      <w:u w:val="single"/>
    </w:rPr>
  </w:style>
  <w:style w:type="paragraph" w:customStyle="1" w:styleId="ConsPlusNonformat">
    <w:name w:val="ConsPlusNonformat"/>
    <w:uiPriority w:val="99"/>
    <w:rsid w:val="00756ACD"/>
    <w:pPr>
      <w:autoSpaceDE w:val="0"/>
      <w:autoSpaceDN w:val="0"/>
      <w:adjustRightInd w:val="0"/>
    </w:pPr>
    <w:rPr>
      <w:rFonts w:ascii="Courier New" w:hAnsi="Courier New" w:cs="Courier New"/>
    </w:rPr>
  </w:style>
  <w:style w:type="numbering" w:customStyle="1" w:styleId="12">
    <w:name w:val="Нет списка1"/>
    <w:next w:val="a2"/>
    <w:uiPriority w:val="99"/>
    <w:semiHidden/>
    <w:unhideWhenUsed/>
    <w:rsid w:val="00964356"/>
  </w:style>
  <w:style w:type="character" w:customStyle="1" w:styleId="aff0">
    <w:name w:val="Основной текст с отступом Знак"/>
    <w:aliases w:val="текст Знак"/>
    <w:basedOn w:val="a0"/>
    <w:link w:val="aff1"/>
    <w:semiHidden/>
    <w:locked/>
    <w:rsid w:val="00964356"/>
    <w:rPr>
      <w:sz w:val="24"/>
      <w:szCs w:val="24"/>
    </w:rPr>
  </w:style>
  <w:style w:type="paragraph" w:styleId="aff1">
    <w:name w:val="Body Text Indent"/>
    <w:aliases w:val="текст"/>
    <w:basedOn w:val="a"/>
    <w:link w:val="aff0"/>
    <w:semiHidden/>
    <w:unhideWhenUsed/>
    <w:rsid w:val="00964356"/>
    <w:pPr>
      <w:spacing w:before="0" w:line="240" w:lineRule="auto"/>
      <w:ind w:left="283" w:firstLine="0"/>
      <w:jc w:val="left"/>
    </w:pPr>
    <w:rPr>
      <w:sz w:val="24"/>
      <w:szCs w:val="24"/>
    </w:rPr>
  </w:style>
  <w:style w:type="character" w:customStyle="1" w:styleId="13">
    <w:name w:val="Основной текст с отступом Знак1"/>
    <w:basedOn w:val="a0"/>
    <w:uiPriority w:val="99"/>
    <w:semiHidden/>
    <w:rsid w:val="00964356"/>
    <w:rPr>
      <w:sz w:val="22"/>
      <w:szCs w:val="22"/>
    </w:rPr>
  </w:style>
  <w:style w:type="paragraph" w:customStyle="1" w:styleId="110">
    <w:name w:val="заголовок 11"/>
    <w:basedOn w:val="a"/>
    <w:next w:val="a"/>
    <w:rsid w:val="00964356"/>
    <w:pPr>
      <w:keepNext/>
      <w:spacing w:before="0" w:after="0" w:line="240" w:lineRule="auto"/>
      <w:ind w:firstLine="0"/>
      <w:jc w:val="center"/>
    </w:pPr>
    <w:rPr>
      <w:sz w:val="24"/>
      <w:szCs w:val="20"/>
    </w:rPr>
  </w:style>
  <w:style w:type="paragraph" w:styleId="14">
    <w:name w:val="toc 1"/>
    <w:basedOn w:val="a"/>
    <w:next w:val="a"/>
    <w:autoRedefine/>
    <w:uiPriority w:val="39"/>
    <w:rsid w:val="00964356"/>
    <w:pPr>
      <w:tabs>
        <w:tab w:val="right" w:pos="9356"/>
      </w:tabs>
      <w:spacing w:before="240" w:line="240" w:lineRule="auto"/>
      <w:ind w:firstLine="0"/>
      <w:jc w:val="left"/>
    </w:pPr>
    <w:rPr>
      <w:b/>
      <w:bCs/>
      <w:noProof/>
      <w:sz w:val="20"/>
      <w:szCs w:val="20"/>
    </w:rPr>
  </w:style>
  <w:style w:type="paragraph" w:customStyle="1" w:styleId="15">
    <w:name w:val="Обычный1"/>
    <w:link w:val="Normal0"/>
    <w:rsid w:val="00964356"/>
    <w:pPr>
      <w:widowControl w:val="0"/>
      <w:ind w:firstLine="400"/>
      <w:jc w:val="both"/>
    </w:pPr>
    <w:rPr>
      <w:sz w:val="24"/>
    </w:rPr>
  </w:style>
  <w:style w:type="character" w:customStyle="1" w:styleId="Normal0">
    <w:name w:val="Normal0"/>
    <w:link w:val="15"/>
    <w:rsid w:val="00964356"/>
    <w:rPr>
      <w:sz w:val="24"/>
    </w:rPr>
  </w:style>
  <w:style w:type="paragraph" w:customStyle="1" w:styleId="aff2">
    <w:name w:val="текст сноски"/>
    <w:basedOn w:val="a"/>
    <w:rsid w:val="00964356"/>
    <w:pPr>
      <w:widowControl w:val="0"/>
      <w:spacing w:before="0" w:after="0" w:line="240" w:lineRule="auto"/>
      <w:ind w:firstLine="0"/>
      <w:jc w:val="left"/>
    </w:pPr>
    <w:rPr>
      <w:rFonts w:ascii="Gelvetsky 12pt" w:hAnsi="Gelvetsky 12pt"/>
      <w:sz w:val="24"/>
      <w:szCs w:val="20"/>
      <w:lang w:val="en-US"/>
    </w:rPr>
  </w:style>
  <w:style w:type="paragraph" w:customStyle="1" w:styleId="ConsNormal">
    <w:name w:val="ConsNormal"/>
    <w:rsid w:val="00964356"/>
    <w:pPr>
      <w:widowControl w:val="0"/>
      <w:ind w:firstLine="720"/>
    </w:pPr>
    <w:rPr>
      <w:rFonts w:ascii="Consultant" w:hAnsi="Consultant"/>
    </w:rPr>
  </w:style>
  <w:style w:type="paragraph" w:customStyle="1" w:styleId="Normal3">
    <w:name w:val="Normal3"/>
    <w:rsid w:val="00964356"/>
    <w:pPr>
      <w:widowControl w:val="0"/>
      <w:ind w:firstLine="400"/>
      <w:jc w:val="both"/>
    </w:pPr>
    <w:rPr>
      <w:sz w:val="24"/>
    </w:rPr>
  </w:style>
  <w:style w:type="paragraph" w:customStyle="1" w:styleId="FormField">
    <w:name w:val="FormField"/>
    <w:basedOn w:val="a"/>
    <w:rsid w:val="00964356"/>
    <w:pPr>
      <w:widowControl w:val="0"/>
      <w:spacing w:after="0" w:line="240" w:lineRule="auto"/>
      <w:ind w:firstLine="0"/>
      <w:jc w:val="left"/>
    </w:pPr>
    <w:rPr>
      <w:rFonts w:ascii="Arial" w:hAnsi="Arial"/>
      <w:b/>
      <w:sz w:val="24"/>
      <w:szCs w:val="20"/>
    </w:rPr>
  </w:style>
  <w:style w:type="paragraph" w:customStyle="1" w:styleId="23">
    <w:name w:val="Обычный2"/>
    <w:rsid w:val="00964356"/>
    <w:pPr>
      <w:widowControl w:val="0"/>
      <w:ind w:firstLine="400"/>
      <w:jc w:val="both"/>
    </w:pPr>
    <w:rPr>
      <w:snapToGrid w:val="0"/>
      <w:sz w:val="24"/>
    </w:rPr>
  </w:style>
  <w:style w:type="paragraph" w:customStyle="1" w:styleId="ConsPlusNormal">
    <w:name w:val="ConsPlusNormal"/>
    <w:link w:val="ConsPlusNormal0"/>
    <w:uiPriority w:val="99"/>
    <w:rsid w:val="00964356"/>
    <w:pPr>
      <w:autoSpaceDE w:val="0"/>
      <w:autoSpaceDN w:val="0"/>
      <w:adjustRightInd w:val="0"/>
    </w:pPr>
    <w:rPr>
      <w:rFonts w:ascii="Arial" w:eastAsia="Calibri" w:hAnsi="Arial" w:cs="Arial"/>
      <w:lang w:eastAsia="en-US"/>
    </w:rPr>
  </w:style>
  <w:style w:type="paragraph" w:customStyle="1" w:styleId="-">
    <w:name w:val="Контракт-пункт"/>
    <w:basedOn w:val="a"/>
    <w:link w:val="-0"/>
    <w:rsid w:val="00964356"/>
    <w:pPr>
      <w:spacing w:before="0" w:after="0" w:line="240" w:lineRule="auto"/>
      <w:ind w:left="1440" w:hanging="360"/>
    </w:pPr>
    <w:rPr>
      <w:sz w:val="24"/>
      <w:szCs w:val="24"/>
    </w:rPr>
  </w:style>
  <w:style w:type="character" w:customStyle="1" w:styleId="-0">
    <w:name w:val="Контракт-пункт Знак"/>
    <w:link w:val="-"/>
    <w:locked/>
    <w:rsid w:val="00964356"/>
    <w:rPr>
      <w:sz w:val="24"/>
      <w:szCs w:val="24"/>
    </w:rPr>
  </w:style>
  <w:style w:type="paragraph" w:customStyle="1" w:styleId="-1">
    <w:name w:val="Контракт-раздел"/>
    <w:link w:val="-2"/>
    <w:rsid w:val="00964356"/>
    <w:pPr>
      <w:keepNext/>
      <w:tabs>
        <w:tab w:val="left" w:pos="540"/>
      </w:tabs>
      <w:spacing w:before="360" w:after="120"/>
      <w:jc w:val="center"/>
      <w:outlineLvl w:val="3"/>
    </w:pPr>
    <w:rPr>
      <w:b/>
      <w:bCs/>
      <w:caps/>
      <w:smallCaps/>
      <w:sz w:val="24"/>
      <w:szCs w:val="24"/>
    </w:rPr>
  </w:style>
  <w:style w:type="character" w:customStyle="1" w:styleId="-2">
    <w:name w:val="Контракт-раздел Знак"/>
    <w:link w:val="-1"/>
    <w:locked/>
    <w:rsid w:val="00964356"/>
    <w:rPr>
      <w:b/>
      <w:bCs/>
      <w:caps/>
      <w:smallCaps/>
      <w:sz w:val="24"/>
      <w:szCs w:val="24"/>
    </w:rPr>
  </w:style>
  <w:style w:type="paragraph" w:styleId="aff3">
    <w:name w:val="List Bullet"/>
    <w:basedOn w:val="a"/>
    <w:autoRedefine/>
    <w:uiPriority w:val="99"/>
    <w:rsid w:val="00964356"/>
    <w:pPr>
      <w:tabs>
        <w:tab w:val="left" w:pos="567"/>
        <w:tab w:val="num" w:pos="4123"/>
      </w:tabs>
      <w:spacing w:before="0" w:after="0" w:line="240" w:lineRule="auto"/>
      <w:ind w:firstLine="0"/>
    </w:pPr>
    <w:rPr>
      <w:sz w:val="24"/>
      <w:szCs w:val="20"/>
    </w:rPr>
  </w:style>
  <w:style w:type="paragraph" w:styleId="aff4">
    <w:name w:val="Balloon Text"/>
    <w:basedOn w:val="a"/>
    <w:link w:val="aff5"/>
    <w:uiPriority w:val="99"/>
    <w:semiHidden/>
    <w:unhideWhenUsed/>
    <w:rsid w:val="00CB0229"/>
    <w:pPr>
      <w:spacing w:before="0" w:after="0" w:line="240" w:lineRule="auto"/>
      <w:ind w:firstLine="0"/>
      <w:jc w:val="left"/>
    </w:pPr>
    <w:rPr>
      <w:rFonts w:ascii="Tahoma" w:hAnsi="Tahoma" w:cs="Tahoma"/>
      <w:sz w:val="16"/>
      <w:szCs w:val="16"/>
    </w:rPr>
  </w:style>
  <w:style w:type="character" w:customStyle="1" w:styleId="aff5">
    <w:name w:val="Текст выноски Знак"/>
    <w:basedOn w:val="a0"/>
    <w:link w:val="aff4"/>
    <w:uiPriority w:val="99"/>
    <w:semiHidden/>
    <w:rsid w:val="00964356"/>
    <w:rPr>
      <w:rFonts w:ascii="Tahoma" w:hAnsi="Tahoma" w:cs="Tahoma"/>
      <w:sz w:val="16"/>
      <w:szCs w:val="16"/>
    </w:rPr>
  </w:style>
  <w:style w:type="paragraph" w:customStyle="1" w:styleId="xl163">
    <w:name w:val="xl163"/>
    <w:basedOn w:val="a"/>
    <w:rsid w:val="00964356"/>
    <w:pPr>
      <w:spacing w:before="100" w:beforeAutospacing="1" w:after="100" w:afterAutospacing="1" w:line="240" w:lineRule="auto"/>
      <w:ind w:firstLine="0"/>
      <w:jc w:val="center"/>
    </w:pPr>
    <w:rPr>
      <w:sz w:val="24"/>
      <w:szCs w:val="24"/>
    </w:rPr>
  </w:style>
  <w:style w:type="paragraph" w:customStyle="1" w:styleId="xl164">
    <w:name w:val="xl164"/>
    <w:basedOn w:val="a"/>
    <w:rsid w:val="00964356"/>
    <w:pPr>
      <w:spacing w:before="100" w:beforeAutospacing="1" w:after="100" w:afterAutospacing="1" w:line="240" w:lineRule="auto"/>
      <w:ind w:firstLine="0"/>
      <w:jc w:val="center"/>
      <w:textAlignment w:val="top"/>
    </w:pPr>
    <w:rPr>
      <w:color w:val="000000"/>
      <w:sz w:val="24"/>
      <w:szCs w:val="24"/>
    </w:rPr>
  </w:style>
  <w:style w:type="paragraph" w:customStyle="1" w:styleId="xl165">
    <w:name w:val="xl165"/>
    <w:basedOn w:val="a"/>
    <w:rsid w:val="00964356"/>
    <w:pPr>
      <w:spacing w:before="100" w:beforeAutospacing="1" w:after="100" w:afterAutospacing="1" w:line="240" w:lineRule="auto"/>
      <w:ind w:firstLine="0"/>
      <w:jc w:val="center"/>
      <w:textAlignment w:val="top"/>
    </w:pPr>
    <w:rPr>
      <w:sz w:val="24"/>
      <w:szCs w:val="24"/>
    </w:rPr>
  </w:style>
  <w:style w:type="paragraph" w:customStyle="1" w:styleId="xl166">
    <w:name w:val="xl166"/>
    <w:basedOn w:val="a"/>
    <w:rsid w:val="00964356"/>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167">
    <w:name w:val="xl167"/>
    <w:basedOn w:val="a"/>
    <w:rsid w:val="00964356"/>
    <w:pPr>
      <w:pBdr>
        <w:top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sz w:val="20"/>
      <w:szCs w:val="20"/>
    </w:rPr>
  </w:style>
  <w:style w:type="paragraph" w:customStyle="1" w:styleId="xl168">
    <w:name w:val="xl168"/>
    <w:basedOn w:val="a"/>
    <w:rsid w:val="00964356"/>
    <w:pPr>
      <w:pBdr>
        <w:top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69">
    <w:name w:val="xl169"/>
    <w:basedOn w:val="a"/>
    <w:rsid w:val="00964356"/>
    <w:pPr>
      <w:pBdr>
        <w:top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70">
    <w:name w:val="xl170"/>
    <w:basedOn w:val="a"/>
    <w:rsid w:val="00964356"/>
    <w:pPr>
      <w:pBdr>
        <w:top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171">
    <w:name w:val="xl171"/>
    <w:basedOn w:val="a"/>
    <w:rsid w:val="00964356"/>
    <w:pPr>
      <w:pBdr>
        <w:top w:val="single" w:sz="8"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2">
    <w:name w:val="xl172"/>
    <w:basedOn w:val="a"/>
    <w:rsid w:val="00964356"/>
    <w:pPr>
      <w:pBdr>
        <w:top w:val="single" w:sz="4"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3">
    <w:name w:val="xl173"/>
    <w:basedOn w:val="a"/>
    <w:rsid w:val="00964356"/>
    <w:pPr>
      <w:pBdr>
        <w:top w:val="single" w:sz="4"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4">
    <w:name w:val="xl174"/>
    <w:basedOn w:val="a"/>
    <w:rsid w:val="00964356"/>
    <w:pPr>
      <w:shd w:val="clear" w:color="000000" w:fill="FFFFFF"/>
      <w:spacing w:before="100" w:beforeAutospacing="1" w:after="100" w:afterAutospacing="1" w:line="240" w:lineRule="auto"/>
      <w:ind w:firstLine="0"/>
      <w:jc w:val="left"/>
    </w:pPr>
    <w:rPr>
      <w:sz w:val="24"/>
      <w:szCs w:val="24"/>
    </w:rPr>
  </w:style>
  <w:style w:type="paragraph" w:customStyle="1" w:styleId="xl175">
    <w:name w:val="xl175"/>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76">
    <w:name w:val="xl176"/>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77">
    <w:name w:val="xl177"/>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78">
    <w:name w:val="xl178"/>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179">
    <w:name w:val="xl179"/>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0">
    <w:name w:val="xl180"/>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1">
    <w:name w:val="xl181"/>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2">
    <w:name w:val="xl182"/>
    <w:basedOn w:val="a"/>
    <w:rsid w:val="00964356"/>
    <w:pPr>
      <w:spacing w:before="100" w:beforeAutospacing="1" w:after="100" w:afterAutospacing="1" w:line="240" w:lineRule="auto"/>
      <w:ind w:firstLine="0"/>
      <w:jc w:val="center"/>
    </w:pPr>
    <w:rPr>
      <w:sz w:val="24"/>
      <w:szCs w:val="24"/>
    </w:rPr>
  </w:style>
  <w:style w:type="paragraph" w:customStyle="1" w:styleId="xl183">
    <w:name w:val="xl183"/>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4">
    <w:name w:val="xl184"/>
    <w:basedOn w:val="a"/>
    <w:rsid w:val="00964356"/>
    <w:pPr>
      <w:spacing w:before="100" w:beforeAutospacing="1" w:after="100" w:afterAutospacing="1" w:line="240" w:lineRule="auto"/>
      <w:ind w:firstLine="0"/>
      <w:jc w:val="center"/>
      <w:textAlignment w:val="top"/>
    </w:pPr>
    <w:rPr>
      <w:sz w:val="24"/>
      <w:szCs w:val="24"/>
    </w:rPr>
  </w:style>
  <w:style w:type="paragraph" w:customStyle="1" w:styleId="xl185">
    <w:name w:val="xl185"/>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6">
    <w:name w:val="xl186"/>
    <w:basedOn w:val="a"/>
    <w:rsid w:val="00964356"/>
    <w:pPr>
      <w:pBdr>
        <w:top w:val="single" w:sz="4" w:space="0" w:color="auto"/>
        <w:lef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7">
    <w:name w:val="xl187"/>
    <w:basedOn w:val="a"/>
    <w:rsid w:val="00964356"/>
    <w:pPr>
      <w:pBdr>
        <w:top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88">
    <w:name w:val="xl188"/>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9">
    <w:name w:val="xl189"/>
    <w:basedOn w:val="a"/>
    <w:rsid w:val="00964356"/>
    <w:pPr>
      <w:pBdr>
        <w:top w:val="single" w:sz="8" w:space="0" w:color="auto"/>
        <w:left w:val="single" w:sz="8" w:space="0" w:color="auto"/>
        <w:bottom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90">
    <w:name w:val="xl190"/>
    <w:basedOn w:val="a"/>
    <w:rsid w:val="0096435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top"/>
    </w:pPr>
    <w:rPr>
      <w:sz w:val="20"/>
      <w:szCs w:val="20"/>
    </w:rPr>
  </w:style>
  <w:style w:type="paragraph" w:customStyle="1" w:styleId="xl191">
    <w:name w:val="xl191"/>
    <w:basedOn w:val="a"/>
    <w:rsid w:val="00964356"/>
    <w:pPr>
      <w:pBdr>
        <w:top w:val="single" w:sz="8" w:space="0" w:color="auto"/>
        <w:bottom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92">
    <w:name w:val="xl192"/>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93">
    <w:name w:val="xl193"/>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b/>
      <w:bCs/>
      <w:sz w:val="20"/>
      <w:szCs w:val="20"/>
    </w:rPr>
  </w:style>
  <w:style w:type="paragraph" w:customStyle="1" w:styleId="xl194">
    <w:name w:val="xl194"/>
    <w:basedOn w:val="a"/>
    <w:rsid w:val="00964356"/>
    <w:pPr>
      <w:spacing w:before="100" w:beforeAutospacing="1" w:after="100" w:afterAutospacing="1" w:line="240" w:lineRule="auto"/>
      <w:ind w:firstLine="0"/>
      <w:jc w:val="center"/>
    </w:pPr>
    <w:rPr>
      <w:b/>
      <w:bCs/>
      <w:color w:val="000000"/>
      <w:sz w:val="28"/>
      <w:szCs w:val="28"/>
    </w:rPr>
  </w:style>
  <w:style w:type="paragraph" w:customStyle="1" w:styleId="xl195">
    <w:name w:val="xl195"/>
    <w:basedOn w:val="a"/>
    <w:rsid w:val="00964356"/>
    <w:pPr>
      <w:spacing w:before="100" w:beforeAutospacing="1" w:after="100" w:afterAutospacing="1" w:line="240" w:lineRule="auto"/>
      <w:ind w:firstLine="0"/>
      <w:jc w:val="center"/>
    </w:pPr>
    <w:rPr>
      <w:b/>
      <w:bCs/>
      <w:color w:val="000000"/>
      <w:sz w:val="28"/>
      <w:szCs w:val="28"/>
    </w:rPr>
  </w:style>
  <w:style w:type="paragraph" w:customStyle="1" w:styleId="xl196">
    <w:name w:val="xl196"/>
    <w:basedOn w:val="a"/>
    <w:rsid w:val="00964356"/>
    <w:pPr>
      <w:spacing w:before="100" w:beforeAutospacing="1" w:after="100" w:afterAutospacing="1" w:line="240" w:lineRule="auto"/>
      <w:ind w:firstLine="0"/>
      <w:jc w:val="center"/>
    </w:pPr>
    <w:rPr>
      <w:color w:val="000000"/>
      <w:sz w:val="24"/>
      <w:szCs w:val="24"/>
    </w:rPr>
  </w:style>
  <w:style w:type="paragraph" w:customStyle="1" w:styleId="xl197">
    <w:name w:val="xl197"/>
    <w:basedOn w:val="a"/>
    <w:rsid w:val="00964356"/>
    <w:pPr>
      <w:spacing w:before="100" w:beforeAutospacing="1" w:after="100" w:afterAutospacing="1" w:line="240" w:lineRule="auto"/>
      <w:ind w:firstLine="0"/>
      <w:jc w:val="center"/>
    </w:pPr>
    <w:rPr>
      <w:color w:val="000000"/>
      <w:sz w:val="24"/>
      <w:szCs w:val="24"/>
    </w:rPr>
  </w:style>
  <w:style w:type="paragraph" w:customStyle="1" w:styleId="xl198">
    <w:name w:val="xl198"/>
    <w:basedOn w:val="a"/>
    <w:rsid w:val="00964356"/>
    <w:pPr>
      <w:spacing w:before="100" w:beforeAutospacing="1" w:after="100" w:afterAutospacing="1" w:line="240" w:lineRule="auto"/>
      <w:ind w:firstLine="0"/>
      <w:jc w:val="center"/>
    </w:pPr>
    <w:rPr>
      <w:color w:val="000000"/>
      <w:sz w:val="28"/>
      <w:szCs w:val="28"/>
    </w:rPr>
  </w:style>
  <w:style w:type="paragraph" w:customStyle="1" w:styleId="xl199">
    <w:name w:val="xl199"/>
    <w:basedOn w:val="a"/>
    <w:rsid w:val="00964356"/>
    <w:pPr>
      <w:spacing w:before="100" w:beforeAutospacing="1" w:after="100" w:afterAutospacing="1" w:line="240" w:lineRule="auto"/>
      <w:ind w:firstLine="0"/>
      <w:jc w:val="center"/>
    </w:pPr>
    <w:rPr>
      <w:color w:val="000000"/>
      <w:sz w:val="28"/>
      <w:szCs w:val="28"/>
    </w:rPr>
  </w:style>
  <w:style w:type="paragraph" w:customStyle="1" w:styleId="xl200">
    <w:name w:val="xl200"/>
    <w:basedOn w:val="a"/>
    <w:rsid w:val="00964356"/>
    <w:pPr>
      <w:pBdr>
        <w:top w:val="single" w:sz="8" w:space="0" w:color="auto"/>
        <w:lef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201">
    <w:name w:val="xl201"/>
    <w:basedOn w:val="a"/>
    <w:rsid w:val="00964356"/>
    <w:pPr>
      <w:pBdr>
        <w:top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202">
    <w:name w:val="xl202"/>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203">
    <w:name w:val="xl203"/>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204">
    <w:name w:val="xl204"/>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205">
    <w:name w:val="xl205"/>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color w:val="000000"/>
      <w:sz w:val="20"/>
      <w:szCs w:val="20"/>
    </w:rPr>
  </w:style>
  <w:style w:type="paragraph" w:customStyle="1" w:styleId="xl206">
    <w:name w:val="xl206"/>
    <w:basedOn w:val="a"/>
    <w:rsid w:val="00964356"/>
    <w:pPr>
      <w:pBdr>
        <w:top w:val="single" w:sz="4"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207">
    <w:name w:val="xl207"/>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208">
    <w:name w:val="xl208"/>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209">
    <w:name w:val="xl209"/>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0">
    <w:name w:val="xl210"/>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color w:val="666666"/>
      <w:sz w:val="20"/>
      <w:szCs w:val="20"/>
    </w:rPr>
  </w:style>
  <w:style w:type="paragraph" w:customStyle="1" w:styleId="xl211">
    <w:name w:val="xl211"/>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2">
    <w:name w:val="xl212"/>
    <w:basedOn w:val="a"/>
    <w:rsid w:val="00964356"/>
    <w:pPr>
      <w:pBdr>
        <w:top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3">
    <w:name w:val="xl213"/>
    <w:basedOn w:val="a"/>
    <w:rsid w:val="00964356"/>
    <w:pPr>
      <w:pBdr>
        <w:top w:val="single" w:sz="8" w:space="0" w:color="auto"/>
        <w:bottom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214">
    <w:name w:val="xl214"/>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color w:val="000000"/>
      <w:sz w:val="20"/>
      <w:szCs w:val="20"/>
    </w:rPr>
  </w:style>
  <w:style w:type="character" w:customStyle="1" w:styleId="ad">
    <w:name w:val="Абзац списка Знак"/>
    <w:aliases w:val="ТЗ список Знак,Нумерованый список Знак,Bullet List Знак,FooterText Знак,numbered Знак,SL_Абзац списка Знак,GOST_TableList Знак,Paragraphe de liste1 Знак,lp1 Знак,Table-Normal Знак,RSHB_Table-Normal Знак"/>
    <w:link w:val="ac"/>
    <w:uiPriority w:val="34"/>
    <w:rsid w:val="00964356"/>
    <w:rPr>
      <w:sz w:val="22"/>
      <w:szCs w:val="22"/>
    </w:rPr>
  </w:style>
  <w:style w:type="character" w:customStyle="1" w:styleId="ab">
    <w:name w:val="Без интервала Знак"/>
    <w:link w:val="aa"/>
    <w:uiPriority w:val="1"/>
    <w:locked/>
    <w:rsid w:val="00964356"/>
    <w:rPr>
      <w:sz w:val="22"/>
      <w:szCs w:val="22"/>
    </w:rPr>
  </w:style>
  <w:style w:type="table" w:styleId="aff6">
    <w:name w:val="Table Grid"/>
    <w:basedOn w:val="a1"/>
    <w:rsid w:val="0096435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2">
    <w:name w:val="xl162"/>
    <w:basedOn w:val="a"/>
    <w:rsid w:val="00964356"/>
    <w:pPr>
      <w:spacing w:before="100" w:beforeAutospacing="1" w:after="100" w:afterAutospacing="1" w:line="240" w:lineRule="auto"/>
      <w:ind w:firstLine="0"/>
      <w:jc w:val="center"/>
    </w:pPr>
    <w:rPr>
      <w:sz w:val="24"/>
      <w:szCs w:val="24"/>
    </w:rPr>
  </w:style>
  <w:style w:type="numbering" w:customStyle="1" w:styleId="112">
    <w:name w:val="Нет списка11"/>
    <w:next w:val="a2"/>
    <w:uiPriority w:val="99"/>
    <w:semiHidden/>
    <w:unhideWhenUsed/>
    <w:rsid w:val="00964356"/>
  </w:style>
  <w:style w:type="numbering" w:customStyle="1" w:styleId="24">
    <w:name w:val="Нет списка2"/>
    <w:next w:val="a2"/>
    <w:uiPriority w:val="99"/>
    <w:semiHidden/>
    <w:unhideWhenUsed/>
    <w:rsid w:val="00964356"/>
  </w:style>
  <w:style w:type="paragraph" w:customStyle="1" w:styleId="ConsPlusCell">
    <w:name w:val="ConsPlusCell"/>
    <w:uiPriority w:val="99"/>
    <w:rsid w:val="00964356"/>
    <w:pPr>
      <w:autoSpaceDE w:val="0"/>
      <w:autoSpaceDN w:val="0"/>
      <w:adjustRightInd w:val="0"/>
    </w:pPr>
    <w:rPr>
      <w:rFonts w:ascii="Courier New" w:eastAsia="Calibri" w:hAnsi="Courier New" w:cs="Courier New"/>
      <w:lang w:eastAsia="en-US"/>
    </w:rPr>
  </w:style>
  <w:style w:type="paragraph" w:customStyle="1" w:styleId="xl65">
    <w:name w:val="xl65"/>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 w:val="24"/>
      <w:szCs w:val="24"/>
    </w:rPr>
  </w:style>
  <w:style w:type="paragraph" w:customStyle="1" w:styleId="xl66">
    <w:name w:val="xl66"/>
    <w:basedOn w:val="a"/>
    <w:rsid w:val="009643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67">
    <w:name w:val="xl67"/>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 w:val="24"/>
      <w:szCs w:val="24"/>
    </w:rPr>
  </w:style>
  <w:style w:type="paragraph" w:customStyle="1" w:styleId="xl68">
    <w:name w:val="xl68"/>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69">
    <w:name w:val="xl69"/>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0">
    <w:name w:val="xl70"/>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1">
    <w:name w:val="xl71"/>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2">
    <w:name w:val="xl72"/>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3">
    <w:name w:val="xl73"/>
    <w:basedOn w:val="a"/>
    <w:rsid w:val="009643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74">
    <w:name w:val="xl74"/>
    <w:basedOn w:val="a"/>
    <w:rsid w:val="00964356"/>
    <w:pPr>
      <w:pBdr>
        <w:left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75">
    <w:name w:val="xl75"/>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sz w:val="20"/>
      <w:szCs w:val="20"/>
    </w:rPr>
  </w:style>
  <w:style w:type="paragraph" w:customStyle="1" w:styleId="xl76">
    <w:name w:val="xl76"/>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77">
    <w:name w:val="xl77"/>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78">
    <w:name w:val="xl78"/>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79">
    <w:name w:val="xl79"/>
    <w:basedOn w:val="a"/>
    <w:rsid w:val="00964356"/>
    <w:pPr>
      <w:pBdr>
        <w:top w:val="single" w:sz="4" w:space="0" w:color="auto"/>
        <w:bottom w:val="single" w:sz="4" w:space="0" w:color="auto"/>
      </w:pBdr>
      <w:spacing w:before="100" w:beforeAutospacing="1" w:after="100" w:afterAutospacing="1" w:line="240" w:lineRule="auto"/>
      <w:ind w:firstLine="0"/>
      <w:jc w:val="left"/>
    </w:pPr>
    <w:rPr>
      <w:sz w:val="20"/>
      <w:szCs w:val="20"/>
    </w:rPr>
  </w:style>
  <w:style w:type="paragraph" w:customStyle="1" w:styleId="xl80">
    <w:name w:val="xl80"/>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81">
    <w:name w:val="xl81"/>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82">
    <w:name w:val="xl82"/>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3">
    <w:name w:val="xl83"/>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4">
    <w:name w:val="xl84"/>
    <w:basedOn w:val="a"/>
    <w:rsid w:val="00964356"/>
    <w:pPr>
      <w:shd w:val="clear" w:color="000000" w:fill="DDD9C4"/>
      <w:spacing w:before="100" w:beforeAutospacing="1" w:after="100" w:afterAutospacing="1" w:line="240" w:lineRule="auto"/>
      <w:ind w:firstLine="0"/>
      <w:jc w:val="left"/>
    </w:pPr>
    <w:rPr>
      <w:sz w:val="20"/>
      <w:szCs w:val="20"/>
    </w:rPr>
  </w:style>
  <w:style w:type="paragraph" w:customStyle="1" w:styleId="xl85">
    <w:name w:val="xl85"/>
    <w:basedOn w:val="a"/>
    <w:rsid w:val="00964356"/>
    <w:pPr>
      <w:shd w:val="clear" w:color="000000" w:fill="DDD9C4"/>
      <w:spacing w:before="100" w:beforeAutospacing="1" w:after="100" w:afterAutospacing="1" w:line="240" w:lineRule="auto"/>
      <w:ind w:firstLine="0"/>
      <w:jc w:val="left"/>
    </w:pPr>
    <w:rPr>
      <w:sz w:val="20"/>
      <w:szCs w:val="20"/>
    </w:rPr>
  </w:style>
  <w:style w:type="paragraph" w:customStyle="1" w:styleId="xl86">
    <w:name w:val="xl86"/>
    <w:basedOn w:val="a"/>
    <w:rsid w:val="00964356"/>
    <w:pPr>
      <w:shd w:val="clear" w:color="000000" w:fill="DDD9C4"/>
      <w:spacing w:before="100" w:beforeAutospacing="1" w:after="100" w:afterAutospacing="1" w:line="240" w:lineRule="auto"/>
      <w:ind w:firstLine="0"/>
      <w:jc w:val="left"/>
    </w:pPr>
    <w:rPr>
      <w:color w:val="000000"/>
      <w:sz w:val="20"/>
      <w:szCs w:val="20"/>
    </w:rPr>
  </w:style>
  <w:style w:type="paragraph" w:customStyle="1" w:styleId="xl87">
    <w:name w:val="xl87"/>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88">
    <w:name w:val="xl88"/>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9">
    <w:name w:val="xl89"/>
    <w:basedOn w:val="a"/>
    <w:rsid w:val="00964356"/>
    <w:pP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90">
    <w:name w:val="xl90"/>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91">
    <w:name w:val="xl91"/>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top"/>
    </w:pPr>
    <w:rPr>
      <w:color w:val="000000"/>
      <w:sz w:val="20"/>
      <w:szCs w:val="20"/>
    </w:rPr>
  </w:style>
  <w:style w:type="paragraph" w:customStyle="1" w:styleId="xl92">
    <w:name w:val="xl92"/>
    <w:basedOn w:val="a"/>
    <w:rsid w:val="00964356"/>
    <w:pPr>
      <w:shd w:val="clear" w:color="000000" w:fill="DDD9C4"/>
      <w:spacing w:before="100" w:beforeAutospacing="1" w:after="100" w:afterAutospacing="1" w:line="240" w:lineRule="auto"/>
      <w:ind w:firstLine="0"/>
      <w:jc w:val="left"/>
      <w:textAlignment w:val="top"/>
    </w:pPr>
    <w:rPr>
      <w:color w:val="000000"/>
      <w:sz w:val="20"/>
      <w:szCs w:val="20"/>
    </w:rPr>
  </w:style>
  <w:style w:type="paragraph" w:customStyle="1" w:styleId="xl93">
    <w:name w:val="xl93"/>
    <w:basedOn w:val="a"/>
    <w:rsid w:val="00964356"/>
    <w:pPr>
      <w:pBdr>
        <w:top w:val="single" w:sz="4" w:space="0" w:color="auto"/>
        <w:left w:val="single" w:sz="4" w:space="0" w:color="auto"/>
        <w:bottom w:val="single" w:sz="4" w:space="0" w:color="auto"/>
      </w:pBdr>
      <w:shd w:val="clear" w:color="000000" w:fill="DDD9C4"/>
      <w:spacing w:before="100" w:beforeAutospacing="1" w:after="100" w:afterAutospacing="1" w:line="240" w:lineRule="auto"/>
      <w:ind w:firstLine="0"/>
      <w:jc w:val="left"/>
      <w:textAlignment w:val="top"/>
    </w:pPr>
    <w:rPr>
      <w:sz w:val="20"/>
      <w:szCs w:val="20"/>
    </w:rPr>
  </w:style>
  <w:style w:type="table" w:customStyle="1" w:styleId="16">
    <w:name w:val="Сетка таблицы1"/>
    <w:basedOn w:val="a1"/>
    <w:next w:val="aff6"/>
    <w:uiPriority w:val="39"/>
    <w:locked/>
    <w:rsid w:val="0096435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page number"/>
    <w:rsid w:val="008C330D"/>
    <w:rPr>
      <w:rFonts w:ascii="Times New Roman" w:hAnsi="Times New Roman"/>
    </w:rPr>
  </w:style>
  <w:style w:type="paragraph" w:styleId="25">
    <w:name w:val="Body Text Indent 2"/>
    <w:aliases w:val=" Знак1"/>
    <w:basedOn w:val="a"/>
    <w:link w:val="26"/>
    <w:rsid w:val="008C330D"/>
    <w:pPr>
      <w:spacing w:before="0" w:line="480" w:lineRule="auto"/>
      <w:ind w:left="283" w:firstLine="0"/>
      <w:jc w:val="left"/>
    </w:pPr>
    <w:rPr>
      <w:sz w:val="24"/>
      <w:szCs w:val="24"/>
    </w:rPr>
  </w:style>
  <w:style w:type="character" w:customStyle="1" w:styleId="26">
    <w:name w:val="Основной текст с отступом 2 Знак"/>
    <w:aliases w:val=" Знак1 Знак"/>
    <w:basedOn w:val="a0"/>
    <w:link w:val="25"/>
    <w:rsid w:val="008C330D"/>
    <w:rPr>
      <w:sz w:val="24"/>
      <w:szCs w:val="24"/>
    </w:rPr>
  </w:style>
  <w:style w:type="character" w:customStyle="1" w:styleId="11">
    <w:name w:val="Текст сноски Знак1"/>
    <w:aliases w:val="Знак12 Знак Знак,Знак4 Знак Знак2,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Знак4 Знак Знак1 Знак"/>
    <w:link w:val="afd"/>
    <w:rsid w:val="000D5AE8"/>
  </w:style>
  <w:style w:type="paragraph" w:customStyle="1" w:styleId="Default">
    <w:name w:val="Default"/>
    <w:rsid w:val="00A11E68"/>
    <w:pPr>
      <w:autoSpaceDE w:val="0"/>
      <w:autoSpaceDN w:val="0"/>
      <w:adjustRightInd w:val="0"/>
    </w:pPr>
    <w:rPr>
      <w:rFonts w:eastAsiaTheme="minorHAnsi"/>
      <w:color w:val="000000"/>
      <w:sz w:val="24"/>
      <w:szCs w:val="24"/>
      <w:lang w:eastAsia="en-US"/>
    </w:rPr>
  </w:style>
  <w:style w:type="paragraph" w:styleId="27">
    <w:name w:val="Body Text 2"/>
    <w:basedOn w:val="a"/>
    <w:link w:val="28"/>
    <w:rsid w:val="0004174E"/>
    <w:pPr>
      <w:spacing w:before="0" w:line="480" w:lineRule="auto"/>
      <w:ind w:firstLine="0"/>
      <w:jc w:val="left"/>
    </w:pPr>
    <w:rPr>
      <w:rFonts w:ascii="Verdana" w:hAnsi="Verdana"/>
    </w:rPr>
  </w:style>
  <w:style w:type="character" w:customStyle="1" w:styleId="28">
    <w:name w:val="Основной текст 2 Знак"/>
    <w:basedOn w:val="a0"/>
    <w:link w:val="27"/>
    <w:rsid w:val="0004174E"/>
    <w:rPr>
      <w:rFonts w:ascii="Verdana" w:hAnsi="Verdana"/>
      <w:sz w:val="22"/>
      <w:szCs w:val="22"/>
    </w:rPr>
  </w:style>
  <w:style w:type="paragraph" w:styleId="aff8">
    <w:name w:val="Body Text"/>
    <w:basedOn w:val="a"/>
    <w:link w:val="aff9"/>
    <w:uiPriority w:val="99"/>
    <w:semiHidden/>
    <w:unhideWhenUsed/>
    <w:rsid w:val="0004174E"/>
  </w:style>
  <w:style w:type="character" w:customStyle="1" w:styleId="aff9">
    <w:name w:val="Основной текст Знак"/>
    <w:basedOn w:val="a0"/>
    <w:link w:val="aff8"/>
    <w:uiPriority w:val="99"/>
    <w:semiHidden/>
    <w:rsid w:val="0004174E"/>
    <w:rPr>
      <w:sz w:val="22"/>
      <w:szCs w:val="22"/>
    </w:rPr>
  </w:style>
  <w:style w:type="character" w:customStyle="1" w:styleId="ConsPlusNormal0">
    <w:name w:val="ConsPlusNormal Знак"/>
    <w:link w:val="ConsPlusNormal"/>
    <w:uiPriority w:val="99"/>
    <w:locked/>
    <w:rsid w:val="00FB4163"/>
    <w:rPr>
      <w:rFonts w:ascii="Arial" w:eastAsia="Calibri" w:hAnsi="Arial" w:cs="Arial"/>
      <w:lang w:eastAsia="en-US"/>
    </w:rPr>
  </w:style>
  <w:style w:type="character" w:customStyle="1" w:styleId="29">
    <w:name w:val="Основной текст (2)_"/>
    <w:link w:val="2a"/>
    <w:rsid w:val="0004390A"/>
    <w:rPr>
      <w:shd w:val="clear" w:color="auto" w:fill="FFFFFF"/>
    </w:rPr>
  </w:style>
  <w:style w:type="paragraph" w:customStyle="1" w:styleId="2a">
    <w:name w:val="Основной текст (2)"/>
    <w:basedOn w:val="a"/>
    <w:link w:val="29"/>
    <w:rsid w:val="0004390A"/>
    <w:pPr>
      <w:widowControl w:val="0"/>
      <w:shd w:val="clear" w:color="auto" w:fill="FFFFFF"/>
      <w:spacing w:before="240" w:after="360" w:line="0" w:lineRule="atLeast"/>
      <w:ind w:hanging="440"/>
    </w:pPr>
    <w:rPr>
      <w:sz w:val="20"/>
      <w:szCs w:val="20"/>
    </w:rPr>
  </w:style>
  <w:style w:type="character" w:customStyle="1" w:styleId="41">
    <w:name w:val="Знак4 Знак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1 Знак"/>
    <w:qFormat/>
    <w:rsid w:val="002C5980"/>
    <w:rPr>
      <w:rFonts w:ascii="Times New Roman" w:eastAsia="Times New Roman" w:hAnsi="Times New Roman" w:cs="Times New Roman"/>
      <w:sz w:val="20"/>
      <w:szCs w:val="20"/>
      <w:lang w:eastAsia="ru-RU"/>
    </w:rPr>
  </w:style>
  <w:style w:type="numbering" w:customStyle="1" w:styleId="111">
    <w:name w:val="Стиль_Список111"/>
    <w:uiPriority w:val="99"/>
    <w:rsid w:val="00C97416"/>
    <w:pPr>
      <w:numPr>
        <w:numId w:val="35"/>
      </w:numPr>
    </w:pPr>
  </w:style>
  <w:style w:type="paragraph" w:customStyle="1" w:styleId="s1">
    <w:name w:val="s_1"/>
    <w:basedOn w:val="a"/>
    <w:rsid w:val="000035ED"/>
    <w:pPr>
      <w:spacing w:before="100" w:beforeAutospacing="1" w:after="100" w:afterAutospacing="1" w:line="240" w:lineRule="auto"/>
      <w:ind w:firstLine="0"/>
      <w:jc w:val="left"/>
    </w:pPr>
    <w:rPr>
      <w:sz w:val="24"/>
      <w:szCs w:val="24"/>
    </w:rPr>
  </w:style>
  <w:style w:type="table" w:customStyle="1" w:styleId="TableNormal1">
    <w:name w:val="Table Normal1"/>
    <w:uiPriority w:val="2"/>
    <w:semiHidden/>
    <w:unhideWhenUsed/>
    <w:qFormat/>
    <w:rsid w:val="008F7BCB"/>
    <w:pPr>
      <w:widowControl w:val="0"/>
      <w:autoSpaceDE w:val="0"/>
      <w:autoSpaceDN w:val="0"/>
    </w:pPr>
    <w:rPr>
      <w:rFonts w:ascii="Calibri" w:eastAsiaTheme="minorHAnsi" w:hAnsi="Calibr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824321">
      <w:bodyDiv w:val="1"/>
      <w:marLeft w:val="0"/>
      <w:marRight w:val="0"/>
      <w:marTop w:val="0"/>
      <w:marBottom w:val="0"/>
      <w:divBdr>
        <w:top w:val="none" w:sz="0" w:space="0" w:color="auto"/>
        <w:left w:val="none" w:sz="0" w:space="0" w:color="auto"/>
        <w:bottom w:val="none" w:sz="0" w:space="0" w:color="auto"/>
        <w:right w:val="none" w:sz="0" w:space="0" w:color="auto"/>
      </w:divBdr>
    </w:div>
    <w:div w:id="672879096">
      <w:bodyDiv w:val="1"/>
      <w:marLeft w:val="0"/>
      <w:marRight w:val="0"/>
      <w:marTop w:val="0"/>
      <w:marBottom w:val="0"/>
      <w:divBdr>
        <w:top w:val="none" w:sz="0" w:space="0" w:color="auto"/>
        <w:left w:val="none" w:sz="0" w:space="0" w:color="auto"/>
        <w:bottom w:val="none" w:sz="0" w:space="0" w:color="auto"/>
        <w:right w:val="none" w:sz="0" w:space="0" w:color="auto"/>
      </w:divBdr>
    </w:div>
    <w:div w:id="1084302624">
      <w:bodyDiv w:val="1"/>
      <w:marLeft w:val="0"/>
      <w:marRight w:val="0"/>
      <w:marTop w:val="0"/>
      <w:marBottom w:val="0"/>
      <w:divBdr>
        <w:top w:val="none" w:sz="0" w:space="0" w:color="auto"/>
        <w:left w:val="none" w:sz="0" w:space="0" w:color="auto"/>
        <w:bottom w:val="none" w:sz="0" w:space="0" w:color="auto"/>
        <w:right w:val="none" w:sz="0" w:space="0" w:color="auto"/>
      </w:divBdr>
    </w:div>
    <w:div w:id="1364477414">
      <w:bodyDiv w:val="1"/>
      <w:marLeft w:val="0"/>
      <w:marRight w:val="0"/>
      <w:marTop w:val="0"/>
      <w:marBottom w:val="0"/>
      <w:divBdr>
        <w:top w:val="none" w:sz="0" w:space="0" w:color="auto"/>
        <w:left w:val="none" w:sz="0" w:space="0" w:color="auto"/>
        <w:bottom w:val="none" w:sz="0" w:space="0" w:color="auto"/>
        <w:right w:val="none" w:sz="0" w:space="0" w:color="auto"/>
      </w:divBdr>
    </w:div>
    <w:div w:id="1609198637">
      <w:bodyDiv w:val="1"/>
      <w:marLeft w:val="0"/>
      <w:marRight w:val="0"/>
      <w:marTop w:val="0"/>
      <w:marBottom w:val="0"/>
      <w:divBdr>
        <w:top w:val="none" w:sz="0" w:space="0" w:color="auto"/>
        <w:left w:val="none" w:sz="0" w:space="0" w:color="auto"/>
        <w:bottom w:val="none" w:sz="0" w:space="0" w:color="auto"/>
        <w:right w:val="none" w:sz="0" w:space="0" w:color="auto"/>
      </w:divBdr>
    </w:div>
    <w:div w:id="1739016489">
      <w:bodyDiv w:val="1"/>
      <w:marLeft w:val="0"/>
      <w:marRight w:val="0"/>
      <w:marTop w:val="0"/>
      <w:marBottom w:val="0"/>
      <w:divBdr>
        <w:top w:val="none" w:sz="0" w:space="0" w:color="auto"/>
        <w:left w:val="none" w:sz="0" w:space="0" w:color="auto"/>
        <w:bottom w:val="none" w:sz="0" w:space="0" w:color="auto"/>
        <w:right w:val="none" w:sz="0" w:space="0" w:color="auto"/>
      </w:divBdr>
    </w:div>
    <w:div w:id="1797290857">
      <w:bodyDiv w:val="1"/>
      <w:marLeft w:val="0"/>
      <w:marRight w:val="0"/>
      <w:marTop w:val="0"/>
      <w:marBottom w:val="0"/>
      <w:divBdr>
        <w:top w:val="none" w:sz="0" w:space="0" w:color="auto"/>
        <w:left w:val="none" w:sz="0" w:space="0" w:color="auto"/>
        <w:bottom w:val="none" w:sz="0" w:space="0" w:color="auto"/>
        <w:right w:val="none" w:sz="0" w:space="0" w:color="auto"/>
      </w:divBdr>
    </w:div>
    <w:div w:id="2074110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465243&amp;dst=5960&amp;field=134&amp;date=08.04.202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F36351BB171F7F4C95EDD0D448FB3B63" ma:contentTypeVersion="3" ma:contentTypeDescription="Создание документа." ma:contentTypeScope="" ma:versionID="9f3bc195f3a455a42fd684243b368be8">
  <xsd:schema xmlns:xsd="http://www.w3.org/2001/XMLSchema" xmlns:xs="http://www.w3.org/2001/XMLSchema" xmlns:p="http://schemas.microsoft.com/office/2006/metadata/properties" xmlns:ns2="ead7e9e8-aee4-4293-900d-1b39f43043aa" xmlns:ns3="2ef0cbbe-562c-4846-ba51-75738ad28652" xmlns:ns4="ca45e052-4e83-484d-aa78-7f3cd8cb8308" targetNamespace="http://schemas.microsoft.com/office/2006/metadata/properties" ma:root="true" ma:fieldsID="c5dca19447da4e19e719099d641ba289" ns2:_="" ns3:_="" ns4:_="">
    <xsd:import namespace="ead7e9e8-aee4-4293-900d-1b39f43043aa"/>
    <xsd:import namespace="2ef0cbbe-562c-4846-ba51-75738ad28652"/>
    <xsd:import namespace="ca45e052-4e83-484d-aa78-7f3cd8cb8308"/>
    <xsd:element name="properties">
      <xsd:complexType>
        <xsd:sequence>
          <xsd:element name="documentManagement">
            <xsd:complexType>
              <xsd:all>
                <xsd:element ref="ns2:_dlc_DocId" minOccurs="0"/>
                <xsd:element ref="ns2:_dlc_DocIdUrl" minOccurs="0"/>
                <xsd:element ref="ns2:_dlc_DocIdPersistId" minOccurs="0"/>
                <xsd:element ref="ns3:_x041d__x043e__x043c__x0435__x0440_"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7e9e8-aee4-4293-900d-1b39f43043aa"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ef0cbbe-562c-4846-ba51-75738ad28652" elementFormDefault="qualified">
    <xsd:import namespace="http://schemas.microsoft.com/office/2006/documentManagement/types"/>
    <xsd:import namespace="http://schemas.microsoft.com/office/infopath/2007/PartnerControls"/>
    <xsd:element name="_x041d__x043e__x043c__x0435__x0440_" ma:index="11" nillable="true" ma:displayName="Номер" ma:description="Номер документа" ma:internalName="_x041d__x043e__x043c__x0435__x0440_">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ca45e052-4e83-484d-aa78-7f3cd8cb8308" elementFormDefault="qualified">
    <xsd:import namespace="http://schemas.microsoft.com/office/2006/documentManagement/types"/>
    <xsd:import namespace="http://schemas.microsoft.com/office/infopath/2007/PartnerControls"/>
    <xsd:element name="SharedWithUsers" ma:index="13" nillable="true" ma:displayName="Общий доступ с использованием"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41d__x043e__x043c__x0435__x0440_ xmlns="2ef0cbbe-562c-4846-ba51-75738ad28652" xsi:nil="true"/>
    <_dlc_DocId xmlns="ead7e9e8-aee4-4293-900d-1b39f43043aa">3JWRRTHZRK3P-406964134-19805</_dlc_DocId>
    <_dlc_DocIdUrl xmlns="ead7e9e8-aee4-4293-900d-1b39f43043aa">
      <Url>https://portal.vsegei.ru/CorporateDocuments/_layouts/15/DocIdRedir.aspx?ID=3JWRRTHZRK3P-406964134-19805</Url>
      <Description>3JWRRTHZRK3P-406964134-19805</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C9F8F-9820-4BBC-9C84-153D752F2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d7e9e8-aee4-4293-900d-1b39f43043aa"/>
    <ds:schemaRef ds:uri="2ef0cbbe-562c-4846-ba51-75738ad28652"/>
    <ds:schemaRef ds:uri="ca45e052-4e83-484d-aa78-7f3cd8cb8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F818BC-C97E-4490-9D26-FEE05003D5F1}">
  <ds:schemaRefs>
    <ds:schemaRef ds:uri="http://schemas.microsoft.com/sharepoint/v3/contenttype/forms"/>
  </ds:schemaRefs>
</ds:datastoreItem>
</file>

<file path=customXml/itemProps3.xml><?xml version="1.0" encoding="utf-8"?>
<ds:datastoreItem xmlns:ds="http://schemas.openxmlformats.org/officeDocument/2006/customXml" ds:itemID="{5609F705-245D-41B6-87DD-436C73654128}">
  <ds:schemaRefs>
    <ds:schemaRef ds:uri="http://schemas.microsoft.com/office/2006/metadata/properties"/>
    <ds:schemaRef ds:uri="http://schemas.microsoft.com/office/infopath/2007/PartnerControls"/>
    <ds:schemaRef ds:uri="2ef0cbbe-562c-4846-ba51-75738ad28652"/>
    <ds:schemaRef ds:uri="ead7e9e8-aee4-4293-900d-1b39f43043aa"/>
  </ds:schemaRefs>
</ds:datastoreItem>
</file>

<file path=customXml/itemProps4.xml><?xml version="1.0" encoding="utf-8"?>
<ds:datastoreItem xmlns:ds="http://schemas.openxmlformats.org/officeDocument/2006/customXml" ds:itemID="{DC28619C-0207-4769-8A9D-44BC4948B601}">
  <ds:schemaRefs>
    <ds:schemaRef ds:uri="http://schemas.microsoft.com/sharepoint/events"/>
  </ds:schemaRefs>
</ds:datastoreItem>
</file>

<file path=customXml/itemProps5.xml><?xml version="1.0" encoding="utf-8"?>
<ds:datastoreItem xmlns:ds="http://schemas.openxmlformats.org/officeDocument/2006/customXml" ds:itemID="{4982CD49-DEBA-4B4E-AAB0-B54643311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11</Pages>
  <Words>5917</Words>
  <Characters>33730</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Кетежева Светлана Витальевна</dc:creator>
  <cp:lastModifiedBy>User</cp:lastModifiedBy>
  <cp:revision>44</cp:revision>
  <cp:lastPrinted>2023-10-06T12:15:00Z</cp:lastPrinted>
  <dcterms:created xsi:type="dcterms:W3CDTF">2024-02-16T06:04:00Z</dcterms:created>
  <dcterms:modified xsi:type="dcterms:W3CDTF">2026-06-04T13:17:00Z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0x010100F36351BB171F7F4C95EDD0D448FB3B63</vt:lpwstr>
  </property>
  <property fmtid="{D5CDD505-2E9C-101B-9397-08002B2CF9AE}" pid="3" name="_dlc_DocIdItemGuid">
    <vt:lpwstr>c440af9c-e168-4d00-aa43-09248ccada7b</vt:lpwstr>
  </property>
</Properties>
</file>