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1D5" w:rsidRDefault="009D5C6F">
      <w:pPr>
        <w:pStyle w:val="110"/>
        <w:ind w:firstLine="567"/>
        <w:jc w:val="center"/>
        <w:rPr>
          <w:b/>
          <w:sz w:val="22"/>
          <w:szCs w:val="22"/>
        </w:rPr>
      </w:pPr>
      <w:r>
        <w:rPr>
          <w:rFonts w:eastAsia="Calibri"/>
          <w:b/>
          <w:color w:val="auto"/>
          <w:sz w:val="22"/>
          <w:szCs w:val="22"/>
          <w:lang w:eastAsia="en-US" w:bidi="ar-SA"/>
        </w:rPr>
        <w:t>Описание объекта закупки в соответствии со статьей 33 Закона о контрактной системе</w:t>
      </w:r>
    </w:p>
    <w:p w:rsidR="000131D5" w:rsidRDefault="009D5C6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Cs w:val="18"/>
          <w:lang w:eastAsia="en-US"/>
        </w:rPr>
      </w:pPr>
      <w:r>
        <w:rPr>
          <w:rFonts w:ascii="Times New Roman" w:hAnsi="Times New Roman" w:cs="Times New Roman"/>
        </w:rPr>
        <w:t>1. Поставка изделий медицинского назначения (Гель для электродов) (далее – товар).</w:t>
      </w:r>
    </w:p>
    <w:p w:rsidR="000131D5" w:rsidRDefault="009D5C6F">
      <w:pPr>
        <w:pStyle w:val="af"/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2. Требования к техническим, </w:t>
      </w:r>
      <w:r>
        <w:rPr>
          <w:sz w:val="22"/>
          <w:szCs w:val="22"/>
        </w:rPr>
        <w:t>функциональным и эксплуатационным характеристикам товара:</w:t>
      </w:r>
    </w:p>
    <w:p w:rsidR="000131D5" w:rsidRDefault="009D5C6F">
      <w:pPr>
        <w:spacing w:after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закупки.</w:t>
      </w:r>
    </w:p>
    <w:p w:rsidR="000131D5" w:rsidRDefault="009D5C6F">
      <w:pPr>
        <w:spacing w:after="0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Требования к ка</w:t>
      </w:r>
      <w:r>
        <w:rPr>
          <w:rFonts w:ascii="Times New Roman" w:hAnsi="Times New Roman" w:cs="Times New Roman"/>
        </w:rPr>
        <w:t>честву и безопасности товара:</w:t>
      </w:r>
    </w:p>
    <w:p w:rsidR="000131D5" w:rsidRDefault="009D5C6F">
      <w:pPr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>
        <w:rPr>
          <w:rFonts w:ascii="Times New Roman" w:eastAsia="Courier New" w:hAnsi="Times New Roman" w:cs="Times New Roman"/>
          <w:color w:val="000000"/>
          <w:lang w:bidi="ru-RU"/>
        </w:rPr>
        <w:t>действующей на момент поставки Товара.</w:t>
      </w:r>
    </w:p>
    <w:p w:rsidR="000131D5" w:rsidRDefault="009D5C6F">
      <w:pPr>
        <w:spacing w:after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 Товар должен б</w:t>
      </w:r>
      <w:r>
        <w:rPr>
          <w:rFonts w:ascii="Times New Roman" w:hAnsi="Times New Roman" w:cs="Times New Roman"/>
        </w:rPr>
        <w:t xml:space="preserve">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0131D5" w:rsidRDefault="009D5C6F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>3.3. Поставщик гарантирует, что поставляемый Товар не является предметом поставки по другим контра</w:t>
      </w:r>
      <w:r>
        <w:rPr>
          <w:rFonts w:ascii="Times New Roman" w:eastAsia="Courier New" w:hAnsi="Times New Roman" w:cs="Times New Roman"/>
          <w:color w:val="000000"/>
          <w:lang w:bidi="ru-RU"/>
        </w:rPr>
        <w:t>ктам, свободен от прав и притязаний третьих лиц.</w:t>
      </w:r>
    </w:p>
    <w:p w:rsidR="000131D5" w:rsidRDefault="009D5C6F">
      <w:pPr>
        <w:widowControl w:val="0"/>
        <w:spacing w:after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bidi="ru-RU"/>
        </w:rPr>
        <w:t>3.4. Поставляемый товар должен быть</w:t>
      </w:r>
      <w:r>
        <w:rPr>
          <w:rFonts w:ascii="Times New Roman" w:eastAsia="Courier New" w:hAnsi="Times New Roman" w:cs="Times New Roman"/>
          <w:bCs/>
          <w:color w:val="000000"/>
          <w:spacing w:val="-1"/>
          <w:lang w:bidi="ru-RU"/>
        </w:rPr>
        <w:t xml:space="preserve"> новым, не бывшим в эксплуатации (употреблении),</w:t>
      </w:r>
      <w:r>
        <w:rPr>
          <w:rFonts w:ascii="Times New Roman" w:hAnsi="Times New Roman" w:cs="Times New Roman"/>
        </w:rPr>
        <w:t xml:space="preserve"> не иметь дефектов. </w:t>
      </w:r>
    </w:p>
    <w:p w:rsidR="000131D5" w:rsidRDefault="009D5C6F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 xml:space="preserve">3.5. Информация о товаре должна быть на русском языке или продублирована на русском языке. </w:t>
      </w:r>
    </w:p>
    <w:p w:rsidR="000131D5" w:rsidRDefault="009D5C6F">
      <w:pPr>
        <w:widowControl w:val="0"/>
        <w:tabs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 xml:space="preserve">3.6. Товар должен быть разрешен к применению на территории Российской Федерации. </w:t>
      </w:r>
      <w:r>
        <w:rPr>
          <w:rFonts w:ascii="Times New Roman" w:eastAsia="Calibri" w:hAnsi="Times New Roman" w:cs="Times New Roman"/>
          <w:color w:val="00000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</w:t>
      </w:r>
      <w:r>
        <w:rPr>
          <w:rFonts w:ascii="Times New Roman" w:eastAsia="Calibri" w:hAnsi="Times New Roman" w:cs="Times New Roman"/>
          <w:color w:val="000000"/>
          <w:lang w:bidi="ru-RU"/>
        </w:rPr>
        <w:t>я:</w:t>
      </w:r>
    </w:p>
    <w:p w:rsidR="000131D5" w:rsidRDefault="009D5C6F">
      <w:pPr>
        <w:widowControl w:val="0"/>
        <w:tabs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>- 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0131D5" w:rsidRDefault="009D5C6F">
      <w:pPr>
        <w:widowControl w:val="0"/>
        <w:tabs>
          <w:tab w:val="left" w:pos="284"/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proofErr w:type="gramStart"/>
      <w:r>
        <w:rPr>
          <w:rFonts w:ascii="Times New Roman" w:eastAsia="Calibri" w:hAnsi="Times New Roman" w:cs="Times New Roman"/>
          <w:color w:val="000000"/>
          <w:lang w:bidi="ru-RU"/>
        </w:rPr>
        <w:t>- декларацией о соответствии (сертификатом соответствия) или иным документом, подтверждаю</w:t>
      </w:r>
      <w:r>
        <w:rPr>
          <w:rFonts w:ascii="Times New Roman" w:eastAsia="Calibri" w:hAnsi="Times New Roman" w:cs="Times New Roman"/>
          <w:color w:val="000000"/>
          <w:lang w:bidi="ru-RU"/>
        </w:rPr>
        <w:t xml:space="preserve">щим соответствие качества Товара, в порядке, установленном законодательством Российской Федерации </w:t>
      </w:r>
      <w:r>
        <w:rPr>
          <w:rFonts w:ascii="Times New Roman" w:hAnsi="Times New Roman" w:cs="Times New Roman"/>
          <w:color w:val="000000"/>
          <w:lang w:bidi="ru-RU"/>
        </w:rPr>
        <w:t>(в случае если данные требования предъявляются действующим</w:t>
      </w:r>
      <w:proofErr w:type="gramEnd"/>
      <w:r>
        <w:rPr>
          <w:rFonts w:ascii="Times New Roman" w:hAnsi="Times New Roman" w:cs="Times New Roman"/>
          <w:color w:val="000000"/>
          <w:lang w:bidi="ru-RU"/>
        </w:rPr>
        <w:t xml:space="preserve"> законодательством)</w:t>
      </w:r>
      <w:r>
        <w:rPr>
          <w:rFonts w:ascii="Times New Roman" w:eastAsia="Calibri" w:hAnsi="Times New Roman" w:cs="Times New Roman"/>
          <w:color w:val="000000"/>
          <w:lang w:bidi="ru-RU"/>
        </w:rPr>
        <w:t>.</w:t>
      </w:r>
    </w:p>
    <w:p w:rsidR="000131D5" w:rsidRDefault="009D5C6F">
      <w:pPr>
        <w:widowControl w:val="0"/>
        <w:tabs>
          <w:tab w:val="left" w:pos="284"/>
          <w:tab w:val="left" w:pos="567"/>
          <w:tab w:val="left" w:pos="709"/>
        </w:tabs>
        <w:spacing w:after="0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color w:val="000000"/>
          <w:lang w:bidi="ru-RU"/>
        </w:rPr>
        <w:t>При отсутствии документа, удостоверяющего качество товара, поступившая партия т</w:t>
      </w:r>
      <w:r>
        <w:rPr>
          <w:rFonts w:ascii="Times New Roman" w:hAnsi="Times New Roman" w:cs="Times New Roman"/>
          <w:color w:val="000000"/>
          <w:lang w:bidi="ru-RU"/>
        </w:rPr>
        <w:t xml:space="preserve">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</w:t>
      </w:r>
      <w:r>
        <w:rPr>
          <w:rFonts w:ascii="Times New Roman" w:hAnsi="Times New Roman" w:cs="Times New Roman"/>
          <w:color w:val="000000"/>
          <w:lang w:bidi="ru-RU"/>
        </w:rPr>
        <w:t xml:space="preserve">Федерации. Затраты на проведение контроля качества поставляемого товара осуществляются за счет Поставщика. </w:t>
      </w:r>
    </w:p>
    <w:p w:rsidR="000131D5" w:rsidRDefault="009D5C6F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bCs/>
          <w:color w:val="000000"/>
          <w:lang w:bidi="ru-RU"/>
        </w:rPr>
        <w:t xml:space="preserve">3.7. </w:t>
      </w:r>
      <w:proofErr w:type="gramStart"/>
      <w:r>
        <w:rPr>
          <w:rFonts w:ascii="Times New Roman" w:eastAsia="Courier New" w:hAnsi="Times New Roman" w:cs="Times New Roman"/>
          <w:color w:val="00000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</w:t>
      </w:r>
      <w:r>
        <w:rPr>
          <w:rFonts w:ascii="Times New Roman" w:eastAsia="Courier New" w:hAnsi="Times New Roman" w:cs="Times New Roman"/>
          <w:color w:val="000000"/>
          <w:lang w:bidi="ru-RU"/>
        </w:rPr>
        <w:t>льнейшему использованию (нарушение целостности упаковки, повреждение содержимого и т.д.)</w:t>
      </w:r>
      <w:proofErr w:type="gramEnd"/>
      <w:r>
        <w:rPr>
          <w:rFonts w:ascii="Times New Roman" w:eastAsia="Courier New" w:hAnsi="Times New Roman" w:cs="Times New Roman"/>
          <w:color w:val="000000"/>
          <w:lang w:bidi="ru-RU"/>
        </w:rPr>
        <w:t xml:space="preserve">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0131D5" w:rsidRDefault="009D5C6F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t>В случае если Поставщик не соглас</w:t>
      </w:r>
      <w:r>
        <w:rPr>
          <w:rFonts w:ascii="Times New Roman" w:eastAsia="Courier New" w:hAnsi="Times New Roman" w:cs="Times New Roman"/>
          <w:color w:val="000000"/>
          <w:lang w:bidi="ru-RU"/>
        </w:rPr>
        <w:t>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</w:t>
      </w:r>
      <w:r>
        <w:rPr>
          <w:rFonts w:ascii="Times New Roman" w:eastAsia="Courier New" w:hAnsi="Times New Roman" w:cs="Times New Roman"/>
          <w:color w:val="000000"/>
          <w:lang w:bidi="ru-RU"/>
        </w:rPr>
        <w:t xml:space="preserve">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0131D5" w:rsidRDefault="009D5C6F">
      <w:pPr>
        <w:widowControl w:val="0"/>
        <w:spacing w:after="0"/>
        <w:ind w:firstLine="54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hAnsi="Times New Roman" w:cs="Times New Roman"/>
          <w:lang w:bidi="ru-RU"/>
        </w:rPr>
        <w:t xml:space="preserve">3.8. Право собственности и риски случайной </w:t>
      </w:r>
      <w:r>
        <w:rPr>
          <w:rFonts w:ascii="Times New Roman" w:hAnsi="Times New Roman" w:cs="Times New Roman"/>
          <w:lang w:bidi="ru-RU"/>
        </w:rPr>
        <w:t>гибели товара переходят от Поставщика к Заказчику после приемки товара Заказчиком и подписания документа о приемке.</w:t>
      </w:r>
    </w:p>
    <w:p w:rsidR="000131D5" w:rsidRDefault="009D5C6F">
      <w:pPr>
        <w:widowControl w:val="0"/>
        <w:spacing w:after="0"/>
        <w:ind w:firstLine="567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>
        <w:rPr>
          <w:rFonts w:ascii="Times New Roman" w:eastAsia="Courier New" w:hAnsi="Times New Roman" w:cs="Times New Roman"/>
          <w:color w:val="000000"/>
          <w:lang w:bidi="ru-RU"/>
        </w:rPr>
        <w:lastRenderedPageBreak/>
        <w:t>3.9. Требования к таре и упаковке Товара.</w:t>
      </w:r>
    </w:p>
    <w:p w:rsidR="000131D5" w:rsidRDefault="009D5C6F">
      <w:pPr>
        <w:widowControl w:val="0"/>
        <w:spacing w:after="0"/>
        <w:ind w:firstLine="540"/>
        <w:jc w:val="both"/>
        <w:rPr>
          <w:rFonts w:ascii="Times New Roman" w:hAnsi="Times New Roman" w:cs="Times New Roman"/>
          <w:bCs/>
          <w:lang w:bidi="ru-RU"/>
        </w:rPr>
      </w:pPr>
      <w:r>
        <w:rPr>
          <w:rFonts w:ascii="Times New Roman" w:eastAsia="Courier New" w:hAnsi="Times New Roman" w:cs="Times New Roman"/>
          <w:bCs/>
          <w:color w:val="000000"/>
          <w:lang w:bidi="ru-RU"/>
        </w:rPr>
        <w:t>3.9.1. Поставщик должен обеспечить упаковку товара, способную предотвратить его повреждение или по</w:t>
      </w:r>
      <w:r>
        <w:rPr>
          <w:rFonts w:ascii="Times New Roman" w:eastAsia="Courier New" w:hAnsi="Times New Roman" w:cs="Times New Roman"/>
          <w:bCs/>
          <w:color w:val="000000"/>
          <w:lang w:bidi="ru-RU"/>
        </w:rPr>
        <w:t>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</w:t>
      </w:r>
      <w:r>
        <w:rPr>
          <w:rFonts w:ascii="Times New Roman" w:eastAsia="Courier New" w:hAnsi="Times New Roman" w:cs="Times New Roman"/>
          <w:bCs/>
          <w:color w:val="000000"/>
          <w:lang w:bidi="ru-RU"/>
        </w:rPr>
        <w:t>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0131D5" w:rsidRDefault="009D5C6F">
      <w:pPr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3.10. Поставляемый товар должен соответствовать </w:t>
      </w:r>
      <w:proofErr w:type="gramStart"/>
      <w:r>
        <w:rPr>
          <w:rFonts w:ascii="Times New Roman" w:hAnsi="Times New Roman" w:cs="Times New Roman"/>
        </w:rPr>
        <w:t>нормативно-технической</w:t>
      </w:r>
      <w:proofErr w:type="gramEnd"/>
      <w:r>
        <w:rPr>
          <w:rFonts w:ascii="Times New Roman" w:hAnsi="Times New Roman" w:cs="Times New Roman"/>
        </w:rPr>
        <w:t xml:space="preserve"> док</w:t>
      </w:r>
      <w:r>
        <w:rPr>
          <w:rFonts w:ascii="Times New Roman" w:hAnsi="Times New Roman" w:cs="Times New Roman"/>
        </w:rPr>
        <w:t>ументации.</w:t>
      </w:r>
    </w:p>
    <w:p w:rsidR="000131D5" w:rsidRDefault="009D5C6F">
      <w:pPr>
        <w:spacing w:after="0" w:line="200" w:lineRule="atLeast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Cs/>
        </w:rPr>
        <w:t xml:space="preserve">3.11. </w:t>
      </w:r>
      <w:r>
        <w:rPr>
          <w:rFonts w:ascii="Times New Roman" w:hAnsi="Times New Roman" w:cs="Times New Roman"/>
        </w:rPr>
        <w:t xml:space="preserve">Место поставки Товара: г. Санкт-Петербург, </w:t>
      </w:r>
      <w:proofErr w:type="spellStart"/>
      <w:r>
        <w:rPr>
          <w:rFonts w:ascii="Times New Roman" w:hAnsi="Times New Roman" w:cs="Times New Roman"/>
        </w:rPr>
        <w:t>вн</w:t>
      </w:r>
      <w:proofErr w:type="gramStart"/>
      <w:r>
        <w:rPr>
          <w:rFonts w:ascii="Times New Roman" w:hAnsi="Times New Roman" w:cs="Times New Roman"/>
        </w:rPr>
        <w:t>.т</w:t>
      </w:r>
      <w:proofErr w:type="gramEnd"/>
      <w:r>
        <w:rPr>
          <w:rFonts w:ascii="Times New Roman" w:hAnsi="Times New Roman" w:cs="Times New Roman"/>
        </w:rPr>
        <w:t>ер.г</w:t>
      </w:r>
      <w:proofErr w:type="spellEnd"/>
      <w:r>
        <w:rPr>
          <w:rFonts w:ascii="Times New Roman" w:hAnsi="Times New Roman" w:cs="Times New Roman"/>
        </w:rPr>
        <w:t xml:space="preserve">. муниципальный округ Чкаловское, </w:t>
      </w:r>
      <w:proofErr w:type="spellStart"/>
      <w:r>
        <w:rPr>
          <w:rFonts w:ascii="Times New Roman" w:hAnsi="Times New Roman" w:cs="Times New Roman"/>
        </w:rPr>
        <w:t>пр-кт</w:t>
      </w:r>
      <w:proofErr w:type="spellEnd"/>
      <w:r>
        <w:rPr>
          <w:rFonts w:ascii="Times New Roman" w:hAnsi="Times New Roman" w:cs="Times New Roman"/>
        </w:rPr>
        <w:t xml:space="preserve"> Динамо, д.3.</w:t>
      </w:r>
    </w:p>
    <w:p w:rsidR="000131D5" w:rsidRDefault="009D5C6F">
      <w:pPr>
        <w:spacing w:after="0"/>
        <w:ind w:firstLine="567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4. Перечень приложений, являющихся неотъемлемой частью Описания объекта закупки.</w:t>
      </w:r>
    </w:p>
    <w:p w:rsidR="000131D5" w:rsidRDefault="009D5C6F">
      <w:pPr>
        <w:spacing w:after="0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Приложение № 1. Форма «Требования к значениям </w:t>
      </w:r>
      <w:r>
        <w:rPr>
          <w:rFonts w:ascii="Times New Roman" w:hAnsi="Times New Roman" w:cs="Times New Roman"/>
        </w:rPr>
        <w:t>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0131D5" w:rsidRDefault="009D5C6F">
      <w:pPr>
        <w:spacing w:after="0"/>
        <w:ind w:firstLine="567"/>
        <w:rPr>
          <w:rFonts w:ascii="Times New Roman" w:hAnsi="Times New Roman" w:cs="Times New Roman"/>
        </w:rPr>
        <w:sectPr w:rsidR="000131D5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16384"/>
        </w:sectPr>
      </w:pPr>
      <w:r>
        <w:rPr>
          <w:rFonts w:ascii="Times New Roman" w:hAnsi="Times New Roman" w:cs="Times New Roman"/>
        </w:rPr>
        <w:t>4.2. Приложение № 2. График (этапы) поставки.</w:t>
      </w:r>
      <w:r>
        <w:br w:type="page"/>
      </w:r>
    </w:p>
    <w:p w:rsidR="000131D5" w:rsidRDefault="009D5C6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1</w:t>
      </w:r>
    </w:p>
    <w:p w:rsidR="000131D5" w:rsidRDefault="009D5C6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 Описанию объект</w:t>
      </w:r>
      <w:r>
        <w:rPr>
          <w:rFonts w:ascii="Times New Roman" w:hAnsi="Times New Roman" w:cs="Times New Roman"/>
          <w:b/>
        </w:rPr>
        <w:t>а закупки</w:t>
      </w:r>
    </w:p>
    <w:p w:rsidR="000131D5" w:rsidRDefault="000131D5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131D5" w:rsidRDefault="009D5C6F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0131D5" w:rsidRDefault="000131D5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16215" w:type="dxa"/>
        <w:jc w:val="center"/>
        <w:tblLayout w:type="fixed"/>
        <w:tblLook w:val="04A0"/>
      </w:tblPr>
      <w:tblGrid>
        <w:gridCol w:w="505"/>
        <w:gridCol w:w="1334"/>
        <w:gridCol w:w="970"/>
        <w:gridCol w:w="2977"/>
        <w:gridCol w:w="1417"/>
        <w:gridCol w:w="709"/>
        <w:gridCol w:w="708"/>
        <w:gridCol w:w="709"/>
        <w:gridCol w:w="710"/>
        <w:gridCol w:w="2551"/>
        <w:gridCol w:w="2408"/>
        <w:gridCol w:w="710"/>
        <w:gridCol w:w="507"/>
      </w:tblGrid>
      <w:tr w:rsidR="000131D5">
        <w:trPr>
          <w:trHeight w:val="20"/>
          <w:jc w:val="center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Код позиции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Наименование характе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ристики</w:t>
            </w:r>
          </w:p>
        </w:tc>
        <w:tc>
          <w:tcPr>
            <w:tcW w:w="3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Значение характеристики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Инструкция к заполнению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Применение характеристик из справочника КТРУ 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или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Обоснование использования дополнительной характеристики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 товара</w:t>
            </w:r>
          </w:p>
        </w:tc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Кол-во</w:t>
            </w:r>
          </w:p>
        </w:tc>
      </w:tr>
      <w:tr w:rsidR="000131D5">
        <w:trPr>
          <w:trHeight w:val="20"/>
          <w:jc w:val="center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Описание значения характеристики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Min</w:t>
            </w:r>
          </w:p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&gt;, &gt;=</w:t>
            </w:r>
          </w:p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Max</w:t>
            </w:r>
          </w:p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&lt;, &lt;=</w:t>
            </w:r>
          </w:p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Конкретное значение</w:t>
            </w: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0131D5">
        <w:trPr>
          <w:trHeight w:val="20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12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13</w:t>
            </w:r>
          </w:p>
        </w:tc>
      </w:tr>
      <w:tr w:rsidR="000131D5">
        <w:trPr>
          <w:trHeight w:val="20"/>
          <w:jc w:val="center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Гель для электродов</w:t>
            </w:r>
          </w:p>
        </w:tc>
        <w:tc>
          <w:tcPr>
            <w:tcW w:w="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КТРУ: 21.20.23.199-00000064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Для электрофизиологических медицинских исследований: для регистрации ЭКГ, ЭЭГ, РЭГ,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холтеровского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мониторирования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 целях обеспечения соответствия закупаемого товара потребностям заказчика, а также ввиду отсутствия в КТРУ технического описания товара удовлетворяющего потребностям заказчика, в описани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 объекта закупки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КТРУ. Дополнительные параметры объекта закупки уста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новлены в связи с необходимостью конкретизации товара.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Штука</w:t>
            </w:r>
          </w:p>
        </w:tc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100</w:t>
            </w:r>
          </w:p>
        </w:tc>
      </w:tr>
      <w:tr w:rsidR="000131D5">
        <w:trPr>
          <w:trHeight w:val="20"/>
          <w:jc w:val="center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Диапазон вязкости (Па-с)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≥ 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≤ 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0131D5">
        <w:trPr>
          <w:trHeight w:val="20"/>
          <w:jc w:val="center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Удельная электропроводность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\м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≥ 0,7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≤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0131D5">
        <w:trPr>
          <w:trHeight w:val="20"/>
          <w:jc w:val="center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Фасовка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≥ 0,9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≤ 1,1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Килограмм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0131D5">
        <w:trPr>
          <w:trHeight w:val="20"/>
          <w:jc w:val="center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Гель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для электродов</w:t>
            </w:r>
          </w:p>
        </w:tc>
        <w:tc>
          <w:tcPr>
            <w:tcW w:w="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КТРУ: 21.20.23.199-00000064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Назначение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Для электрофизиологических медицинских исследований: для регистрации ЭКГ, ЭЭГ, РЭГ,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холтеровского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мониторирования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 целях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обеспечения соответствия закупаемого товара потребностям заказчика, а также ввиду отсутствия в КТРУ технического описания товара удовлетворяющего потребностям заказчика, в описании объекта закупки использовались дополнительные потребительские свойства, в 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ом числе функциональные, технические, качественные, эксплуатационные характеристики товара, которые не предусмотрены в позициях КТРУ. Дополнительные параметры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объекта закупки установлены в связи с необходимостью конкретизации товара.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lastRenderedPageBreak/>
              <w:t>Штука</w:t>
            </w:r>
          </w:p>
        </w:tc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90</w:t>
            </w:r>
          </w:p>
        </w:tc>
      </w:tr>
      <w:tr w:rsidR="000131D5">
        <w:trPr>
          <w:trHeight w:val="20"/>
          <w:jc w:val="center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Диапазон вязкост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 (Па-с)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Pr="009D5C6F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D5C6F">
              <w:rPr>
                <w:rFonts w:ascii="Times New Roman" w:hAnsi="Times New Roman" w:cs="Times New Roman"/>
                <w:sz w:val="16"/>
                <w:szCs w:val="16"/>
              </w:rPr>
              <w:t>≥ 18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Pr="009D5C6F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D5C6F">
              <w:rPr>
                <w:rFonts w:ascii="Times New Roman" w:hAnsi="Times New Roman" w:cs="Times New Roman"/>
                <w:sz w:val="16"/>
                <w:szCs w:val="16"/>
              </w:rPr>
              <w:t>≤ 23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0131D5">
        <w:trPr>
          <w:trHeight w:val="20"/>
          <w:jc w:val="center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Уде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льная электропроводность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\м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≥ 0,7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≤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0131D5">
        <w:trPr>
          <w:trHeight w:val="20"/>
          <w:jc w:val="center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BBE33D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Фасовка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≥ 0,2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≤ 0,25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Килограмм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9D5C6F">
            <w:pPr>
              <w:widowControl w:val="0"/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Участник закупки указывает в заявке конкретное значение </w:t>
            </w: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lastRenderedPageBreak/>
              <w:t>характеристики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</w:tbl>
    <w:p w:rsidR="000131D5" w:rsidRDefault="009D5C6F">
      <w:pPr>
        <w:sectPr w:rsidR="000131D5">
          <w:pgSz w:w="16838" w:h="11906" w:orient="landscape"/>
          <w:pgMar w:top="567" w:right="1134" w:bottom="851" w:left="1134" w:header="0" w:footer="0" w:gutter="0"/>
          <w:cols w:space="720"/>
          <w:formProt w:val="0"/>
          <w:docGrid w:linePitch="360" w:charSpace="16384"/>
        </w:sectPr>
      </w:pPr>
      <w:r>
        <w:lastRenderedPageBreak/>
        <w:br w:type="page"/>
      </w:r>
    </w:p>
    <w:p w:rsidR="000131D5" w:rsidRDefault="009D5C6F">
      <w:pPr>
        <w:keepNext/>
        <w:spacing w:after="60"/>
        <w:ind w:left="6663"/>
        <w:contextualSpacing/>
        <w:jc w:val="right"/>
        <w:outlineLvl w:val="2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  <w:lang w:eastAsia="ar-SA"/>
        </w:rPr>
        <w:lastRenderedPageBreak/>
        <w:t>Приложение № 2</w:t>
      </w:r>
      <w:r>
        <w:rPr>
          <w:rFonts w:ascii="Liberation Serif" w:eastAsia="Calibri" w:hAnsi="Liberation Serif" w:cs="Times New Roman"/>
          <w:b/>
          <w:sz w:val="24"/>
          <w:szCs w:val="24"/>
          <w:lang w:eastAsia="en-US"/>
        </w:rPr>
        <w:br/>
      </w:r>
      <w:r>
        <w:rPr>
          <w:rFonts w:ascii="Liberation Serif" w:hAnsi="Liberation Serif" w:cs="Times New Roman"/>
          <w:b/>
          <w:sz w:val="24"/>
          <w:szCs w:val="24"/>
          <w:lang w:eastAsia="ar-SA"/>
        </w:rPr>
        <w:t>к Описанию объекта закупки</w:t>
      </w:r>
    </w:p>
    <w:p w:rsidR="000131D5" w:rsidRDefault="000131D5">
      <w:pPr>
        <w:spacing w:after="60"/>
        <w:ind w:left="6663"/>
        <w:contextualSpacing/>
        <w:jc w:val="right"/>
        <w:outlineLvl w:val="2"/>
        <w:rPr>
          <w:rFonts w:ascii="Liberation Serif" w:hAnsi="Liberation Serif"/>
          <w:sz w:val="24"/>
          <w:szCs w:val="24"/>
        </w:rPr>
      </w:pPr>
    </w:p>
    <w:p w:rsidR="000131D5" w:rsidRDefault="009D5C6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</w:rPr>
        <w:t>Требования к остаточному сроку годности поставляемого товара</w:t>
      </w:r>
    </w:p>
    <w:tbl>
      <w:tblPr>
        <w:tblW w:w="9069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25"/>
        <w:gridCol w:w="4250"/>
        <w:gridCol w:w="4394"/>
      </w:tblGrid>
      <w:tr w:rsidR="000131D5">
        <w:trPr>
          <w:trHeight w:val="20"/>
          <w:jc w:val="center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предлагаемого к поставке товара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Остаточный срок годности поставляемого товара, выраженный в единицах </w:t>
            </w:r>
            <w:r>
              <w:rPr>
                <w:rFonts w:ascii="Times New Roman" w:hAnsi="Times New Roman" w:cs="Times New Roman"/>
              </w:rPr>
              <w:t>измерения времени</w:t>
            </w:r>
          </w:p>
        </w:tc>
      </w:tr>
      <w:tr w:rsidR="000131D5">
        <w:trPr>
          <w:trHeight w:val="20"/>
          <w:jc w:val="center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131D5">
        <w:trPr>
          <w:trHeight w:val="20"/>
          <w:jc w:val="center"/>
        </w:trPr>
        <w:tc>
          <w:tcPr>
            <w:tcW w:w="4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1</w:t>
            </w:r>
          </w:p>
        </w:tc>
        <w:tc>
          <w:tcPr>
            <w:tcW w:w="42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100"/>
              <w:jc w:val="center"/>
              <w:rPr>
                <w:rFonts w:ascii="Times New Roman" w:hAnsi="Times New Roman" w:cs="Times New Roman"/>
                <w:color w:val="000000"/>
                <w:szCs w:val="16"/>
              </w:rPr>
            </w:pPr>
            <w:r>
              <w:rPr>
                <w:rStyle w:val="cardmaininfocontent"/>
                <w:rFonts w:ascii="Times New Roman" w:hAnsi="Times New Roman" w:cs="Times New Roman"/>
                <w:color w:val="000000"/>
                <w:szCs w:val="16"/>
              </w:rPr>
              <w:t>Гель для электродов</w:t>
            </w:r>
          </w:p>
        </w:tc>
        <w:tc>
          <w:tcPr>
            <w:tcW w:w="43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12 месяцев на момент поставки товара.</w:t>
            </w:r>
          </w:p>
        </w:tc>
      </w:tr>
      <w:tr w:rsidR="000131D5">
        <w:trPr>
          <w:trHeight w:val="20"/>
          <w:jc w:val="center"/>
        </w:trPr>
        <w:tc>
          <w:tcPr>
            <w:tcW w:w="4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2</w:t>
            </w:r>
          </w:p>
        </w:tc>
        <w:tc>
          <w:tcPr>
            <w:tcW w:w="42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100"/>
              <w:jc w:val="center"/>
              <w:rPr>
                <w:rFonts w:ascii="Times New Roman" w:hAnsi="Times New Roman" w:cs="Times New Roman"/>
                <w:color w:val="000000"/>
                <w:szCs w:val="16"/>
              </w:rPr>
            </w:pPr>
            <w:r>
              <w:rPr>
                <w:rStyle w:val="cardmaininfocontent"/>
                <w:rFonts w:ascii="Times New Roman" w:hAnsi="Times New Roman" w:cs="Times New Roman"/>
                <w:color w:val="000000"/>
                <w:szCs w:val="16"/>
              </w:rPr>
              <w:t>Гель для электродов</w:t>
            </w:r>
          </w:p>
        </w:tc>
        <w:tc>
          <w:tcPr>
            <w:tcW w:w="43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131D5" w:rsidRDefault="000131D5">
      <w:pPr>
        <w:keepNext/>
        <w:spacing w:after="60"/>
        <w:ind w:left="6663"/>
        <w:contextualSpacing/>
        <w:jc w:val="center"/>
        <w:outlineLvl w:val="2"/>
        <w:rPr>
          <w:rFonts w:ascii="Liberation Serif" w:hAnsi="Liberation Serif" w:cs="Times New Roman"/>
          <w:b/>
          <w:sz w:val="24"/>
          <w:szCs w:val="24"/>
          <w:lang w:eastAsia="ar-SA"/>
        </w:rPr>
      </w:pPr>
    </w:p>
    <w:p w:rsidR="000131D5" w:rsidRDefault="000131D5">
      <w:pPr>
        <w:spacing w:after="60"/>
        <w:ind w:left="6663"/>
        <w:contextualSpacing/>
        <w:jc w:val="center"/>
        <w:outlineLvl w:val="2"/>
        <w:rPr>
          <w:rFonts w:ascii="Liberation Serif" w:hAnsi="Liberation Serif" w:cs="Times New Roman"/>
          <w:b/>
          <w:sz w:val="24"/>
          <w:szCs w:val="24"/>
          <w:lang w:eastAsia="ar-SA"/>
        </w:rPr>
      </w:pPr>
    </w:p>
    <w:p w:rsidR="000131D5" w:rsidRDefault="009D5C6F">
      <w:pPr>
        <w:spacing w:after="60"/>
        <w:ind w:left="6663" w:firstLine="709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Приложение № 2</w:t>
      </w:r>
    </w:p>
    <w:p w:rsidR="000131D5" w:rsidRDefault="009D5C6F">
      <w:pPr>
        <w:keepNext/>
        <w:spacing w:after="60"/>
        <w:ind w:left="6663"/>
        <w:contextualSpacing/>
        <w:jc w:val="right"/>
        <w:outlineLvl w:val="2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к Описанию объекта закупки</w:t>
      </w:r>
    </w:p>
    <w:p w:rsidR="000131D5" w:rsidRDefault="009D5C6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График (этапы) поставки</w:t>
      </w:r>
    </w:p>
    <w:tbl>
      <w:tblPr>
        <w:tblW w:w="9607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271"/>
        <w:gridCol w:w="2831"/>
        <w:gridCol w:w="2763"/>
        <w:gridCol w:w="1362"/>
        <w:gridCol w:w="1380"/>
      </w:tblGrid>
      <w:tr w:rsidR="000131D5"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 поставки товара</w:t>
            </w:r>
          </w:p>
        </w:tc>
        <w:tc>
          <w:tcPr>
            <w:tcW w:w="2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2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товара</w:t>
            </w:r>
          </w:p>
        </w:tc>
      </w:tr>
      <w:tr w:rsidR="000131D5"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131D5"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этап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100"/>
              <w:jc w:val="center"/>
              <w:rPr>
                <w:rFonts w:ascii="Times New Roman" w:hAnsi="Times New Roman" w:cs="Times New Roman"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Cs w:val="16"/>
              </w:rPr>
              <w:t>Гель для электродов</w:t>
            </w:r>
          </w:p>
        </w:tc>
        <w:tc>
          <w:tcPr>
            <w:tcW w:w="2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1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16"/>
              </w:rPr>
              <w:t>В течение 10 (десяти) календарных дней с момента заключения Контракта.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0131D5">
        <w:tc>
          <w:tcPr>
            <w:tcW w:w="1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100"/>
              <w:jc w:val="center"/>
              <w:rPr>
                <w:rFonts w:ascii="Times New Roman" w:hAnsi="Times New Roman" w:cs="Times New Roman"/>
                <w:color w:val="000000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Cs w:val="16"/>
              </w:rPr>
              <w:t>Гель для электродов</w:t>
            </w:r>
          </w:p>
        </w:tc>
        <w:tc>
          <w:tcPr>
            <w:tcW w:w="27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0131D5">
            <w:pPr>
              <w:widowControl w:val="0"/>
              <w:spacing w:after="100"/>
              <w:jc w:val="center"/>
              <w:rPr>
                <w:rFonts w:ascii="Times New Roman" w:hAnsi="Times New Roman" w:cs="Times New Roman"/>
                <w:color w:val="000000"/>
                <w:szCs w:val="16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1D5" w:rsidRDefault="009D5C6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</w:tr>
    </w:tbl>
    <w:p w:rsidR="000131D5" w:rsidRDefault="000131D5" w:rsidP="009D5C6F">
      <w:pPr>
        <w:spacing w:after="0" w:line="240" w:lineRule="auto"/>
        <w:jc w:val="both"/>
      </w:pPr>
    </w:p>
    <w:sectPr w:rsidR="000131D5" w:rsidSect="009D5C6F">
      <w:pgSz w:w="11906" w:h="16838"/>
      <w:pgMar w:top="1134" w:right="1133" w:bottom="1134" w:left="1418" w:header="0" w:footer="0" w:gutter="0"/>
      <w:cols w:space="720"/>
      <w:formProt w:val="0"/>
      <w:docGrid w:linePitch="360" w:charSpace="1638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>
    <w:useFELayout/>
  </w:compat>
  <w:rsids>
    <w:rsidRoot w:val="000131D5"/>
    <w:rsid w:val="000131D5"/>
    <w:rsid w:val="009D5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B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1.1. не жирный не центр Знак"/>
    <w:basedOn w:val="a0"/>
    <w:link w:val="110"/>
    <w:qFormat/>
    <w:locked/>
    <w:rsid w:val="003C6CD5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character" w:customStyle="1" w:styleId="ConsPlusNormal">
    <w:name w:val="ConsPlusNormal Знак"/>
    <w:link w:val="ConsPlusNormal0"/>
    <w:qFormat/>
    <w:locked/>
    <w:rsid w:val="003C6CD5"/>
    <w:rPr>
      <w:rFonts w:ascii="Arial" w:eastAsia="Times New Roman" w:hAnsi="Arial" w:cs="Arial"/>
      <w:sz w:val="20"/>
      <w:szCs w:val="20"/>
    </w:rPr>
  </w:style>
  <w:style w:type="character" w:customStyle="1" w:styleId="layout">
    <w:name w:val="layout"/>
    <w:basedOn w:val="a0"/>
    <w:qFormat/>
    <w:rsid w:val="003C6CD5"/>
  </w:style>
  <w:style w:type="character" w:customStyle="1" w:styleId="cardmaininfocontent">
    <w:name w:val="cardmaininfo__content"/>
    <w:basedOn w:val="a0"/>
    <w:qFormat/>
    <w:rsid w:val="003C6CD5"/>
  </w:style>
  <w:style w:type="character" w:styleId="a3">
    <w:name w:val="annotation reference"/>
    <w:basedOn w:val="a0"/>
    <w:uiPriority w:val="99"/>
    <w:semiHidden/>
    <w:unhideWhenUsed/>
    <w:qFormat/>
    <w:rsid w:val="003B69D5"/>
    <w:rPr>
      <w:sz w:val="16"/>
      <w:szCs w:val="16"/>
    </w:rPr>
  </w:style>
  <w:style w:type="character" w:customStyle="1" w:styleId="a4">
    <w:name w:val="Текст примечания Знак"/>
    <w:basedOn w:val="a0"/>
    <w:link w:val="a5"/>
    <w:uiPriority w:val="99"/>
    <w:semiHidden/>
    <w:qFormat/>
    <w:rsid w:val="003B69D5"/>
    <w:rPr>
      <w:sz w:val="20"/>
      <w:szCs w:val="20"/>
    </w:rPr>
  </w:style>
  <w:style w:type="character" w:customStyle="1" w:styleId="a6">
    <w:name w:val="Тема примечания Знак"/>
    <w:basedOn w:val="a4"/>
    <w:link w:val="a7"/>
    <w:uiPriority w:val="99"/>
    <w:semiHidden/>
    <w:qFormat/>
    <w:rsid w:val="003B69D5"/>
    <w:rPr>
      <w:b/>
      <w:bCs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qFormat/>
    <w:rsid w:val="003B69D5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9F23F4"/>
    <w:rPr>
      <w:color w:val="0000FF"/>
      <w:u w:val="single"/>
    </w:rPr>
  </w:style>
  <w:style w:type="paragraph" w:customStyle="1" w:styleId="ab">
    <w:name w:val="Заголовок"/>
    <w:basedOn w:val="a"/>
    <w:next w:val="ac"/>
    <w:qFormat/>
    <w:rsid w:val="007D5C23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c">
    <w:name w:val="Body Text"/>
    <w:basedOn w:val="a"/>
    <w:rsid w:val="008B0F8F"/>
    <w:pPr>
      <w:spacing w:after="140"/>
    </w:pPr>
  </w:style>
  <w:style w:type="paragraph" w:styleId="ad">
    <w:name w:val="List"/>
    <w:basedOn w:val="ac"/>
    <w:rsid w:val="008B0F8F"/>
    <w:rPr>
      <w:rFonts w:cs="FreeSans"/>
    </w:rPr>
  </w:style>
  <w:style w:type="paragraph" w:customStyle="1" w:styleId="Caption">
    <w:name w:val="Caption"/>
    <w:basedOn w:val="a"/>
    <w:qFormat/>
    <w:rsid w:val="007D5C23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e">
    <w:name w:val="index heading"/>
    <w:basedOn w:val="a"/>
    <w:qFormat/>
    <w:rsid w:val="008B0F8F"/>
    <w:pPr>
      <w:suppressLineNumbers/>
    </w:pPr>
    <w:rPr>
      <w:rFonts w:cs="FreeSans"/>
    </w:rPr>
  </w:style>
  <w:style w:type="paragraph" w:customStyle="1" w:styleId="111">
    <w:name w:val="Заголовок 11"/>
    <w:basedOn w:val="1"/>
    <w:next w:val="ac"/>
    <w:qFormat/>
    <w:rsid w:val="001072F3"/>
    <w:pPr>
      <w:outlineLvl w:val="0"/>
    </w:pPr>
    <w:rPr>
      <w:rFonts w:ascii="Liberation Serif" w:eastAsia="Tahoma" w:hAnsi="Liberation Serif" w:cs="Tahoma"/>
      <w:b/>
      <w:bCs/>
      <w:sz w:val="48"/>
      <w:szCs w:val="48"/>
    </w:rPr>
  </w:style>
  <w:style w:type="paragraph" w:customStyle="1" w:styleId="1">
    <w:name w:val="Заголовок1"/>
    <w:basedOn w:val="a"/>
    <w:next w:val="ac"/>
    <w:qFormat/>
    <w:rsid w:val="008B0F8F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customStyle="1" w:styleId="10">
    <w:name w:val="Название объекта1"/>
    <w:basedOn w:val="a"/>
    <w:qFormat/>
    <w:rsid w:val="008B0F8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af">
    <w:name w:val="Обычный.Нормальный абзац"/>
    <w:uiPriority w:val="99"/>
    <w:qFormat/>
    <w:rsid w:val="003C6CD5"/>
    <w:pPr>
      <w:widowControl w:val="0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0">
    <w:name w:val="1.1. не жирный не центр"/>
    <w:basedOn w:val="a"/>
    <w:link w:val="11"/>
    <w:qFormat/>
    <w:rsid w:val="003C6CD5"/>
    <w:pPr>
      <w:spacing w:before="240" w:after="240"/>
      <w:jc w:val="both"/>
    </w:pPr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paragraph" w:customStyle="1" w:styleId="ConsPlusNormal0">
    <w:name w:val="ConsPlusNormal"/>
    <w:link w:val="ConsPlusNormal"/>
    <w:qFormat/>
    <w:rsid w:val="003C6CD5"/>
    <w:pPr>
      <w:widowControl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0">
    <w:name w:val="Содержимое таблицы"/>
    <w:basedOn w:val="a"/>
    <w:qFormat/>
    <w:rsid w:val="008B0F8F"/>
    <w:pPr>
      <w:widowControl w:val="0"/>
      <w:suppressLineNumbers/>
    </w:pPr>
  </w:style>
  <w:style w:type="paragraph" w:customStyle="1" w:styleId="af1">
    <w:name w:val="Заголовок таблицы"/>
    <w:basedOn w:val="af0"/>
    <w:qFormat/>
    <w:rsid w:val="008B0F8F"/>
    <w:pPr>
      <w:jc w:val="center"/>
    </w:pPr>
    <w:rPr>
      <w:b/>
      <w:bCs/>
    </w:rPr>
  </w:style>
  <w:style w:type="paragraph" w:styleId="a5">
    <w:name w:val="annotation text"/>
    <w:basedOn w:val="a"/>
    <w:link w:val="a4"/>
    <w:uiPriority w:val="99"/>
    <w:semiHidden/>
    <w:unhideWhenUsed/>
    <w:qFormat/>
    <w:rsid w:val="003B69D5"/>
    <w:pPr>
      <w:spacing w:line="240" w:lineRule="auto"/>
    </w:pPr>
    <w:rPr>
      <w:sz w:val="20"/>
      <w:szCs w:val="20"/>
    </w:rPr>
  </w:style>
  <w:style w:type="paragraph" w:styleId="a7">
    <w:name w:val="annotation subject"/>
    <w:basedOn w:val="a5"/>
    <w:next w:val="a5"/>
    <w:link w:val="a6"/>
    <w:uiPriority w:val="99"/>
    <w:semiHidden/>
    <w:unhideWhenUsed/>
    <w:qFormat/>
    <w:rsid w:val="003B69D5"/>
    <w:rPr>
      <w:b/>
      <w:bCs/>
    </w:rPr>
  </w:style>
  <w:style w:type="paragraph" w:styleId="a9">
    <w:name w:val="Balloon Text"/>
    <w:basedOn w:val="a"/>
    <w:link w:val="a8"/>
    <w:uiPriority w:val="99"/>
    <w:semiHidden/>
    <w:unhideWhenUsed/>
    <w:qFormat/>
    <w:rsid w:val="003B69D5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1193</Words>
  <Characters>6802</Characters>
  <Application>Microsoft Office Word</Application>
  <DocSecurity>0</DocSecurity>
  <Lines>56</Lines>
  <Paragraphs>15</Paragraphs>
  <ScaleCrop>false</ScaleCrop>
  <Company/>
  <LinksUpToDate>false</LinksUpToDate>
  <CharactersWithSpaces>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Maria.Miheenko</dc:creator>
  <cp:lastModifiedBy>uris</cp:lastModifiedBy>
  <cp:revision>2</cp:revision>
  <cp:lastPrinted>2026-06-04T15:50:00Z</cp:lastPrinted>
  <dcterms:created xsi:type="dcterms:W3CDTF">2026-06-10T07:30:00Z</dcterms:created>
  <dcterms:modified xsi:type="dcterms:W3CDTF">2026-06-10T07:30:00Z</dcterms:modified>
  <dc:language>ru-RU</dc:language>
</cp:coreProperties>
</file>