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0345043A" w:rsidR="00791214" w:rsidRPr="00EE0F0C" w:rsidRDefault="00C05264" w:rsidP="00DC2F02">
      <w:pPr>
        <w:autoSpaceDE w:val="0"/>
        <w:autoSpaceDN w:val="0"/>
        <w:adjustRightInd w:val="0"/>
        <w:jc w:val="right"/>
        <w:rPr>
          <w:rFonts w:ascii="Times New Roman" w:eastAsia="Times New Roman" w:hAnsi="Times New Roman" w:cs="Times New Roman"/>
          <w:b/>
          <w:i/>
          <w:color w:val="auto"/>
          <w:sz w:val="22"/>
          <w:szCs w:val="22"/>
          <w:lang w:bidi="ar-SA"/>
        </w:rPr>
      </w:pPr>
      <w:r w:rsidRPr="00EE0F0C">
        <w:rPr>
          <w:rFonts w:ascii="Times New Roman" w:eastAsia="Times New Roman" w:hAnsi="Times New Roman" w:cs="Times New Roman"/>
          <w:b/>
          <w:i/>
          <w:color w:val="auto"/>
          <w:sz w:val="22"/>
          <w:szCs w:val="22"/>
          <w:lang w:bidi="ar-SA"/>
        </w:rPr>
        <w:t>ПРОЕКТ КОНТРАКТА</w:t>
      </w:r>
    </w:p>
    <w:p w14:paraId="22B2B614" w14:textId="66F3AE72"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p>
    <w:p w14:paraId="3CFFE9FE" w14:textId="61DE5B87" w:rsidR="0030036D" w:rsidRPr="007C382C" w:rsidRDefault="00F43DBD" w:rsidP="003D5071">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3D5071">
        <w:rPr>
          <w:rFonts w:ascii="Times New Roman" w:eastAsia="Times New Roman" w:hAnsi="Times New Roman" w:cs="Times New Roman"/>
          <w:b/>
          <w:color w:val="auto"/>
          <w:sz w:val="22"/>
          <w:szCs w:val="22"/>
          <w:lang w:bidi="ar-SA"/>
        </w:rPr>
        <w:t xml:space="preserve"> </w:t>
      </w:r>
      <w:r w:rsidR="00DA7293">
        <w:rPr>
          <w:rFonts w:ascii="Times New Roman" w:eastAsia="Times New Roman" w:hAnsi="Times New Roman" w:cs="Times New Roman"/>
          <w:b/>
          <w:color w:val="auto"/>
          <w:sz w:val="22"/>
          <w:szCs w:val="22"/>
          <w:lang w:bidi="ar-SA"/>
        </w:rPr>
        <w:t>_________________________________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370E53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5B38E6">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50350C3C" w:rsidR="000532CF" w:rsidRPr="000A3594"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EE0F0C" w:rsidRPr="000A3594">
        <w:rPr>
          <w:rFonts w:ascii="Times New Roman" w:eastAsia="Times New Roman" w:hAnsi="Times New Roman" w:cs="Times New Roman"/>
          <w:b/>
          <w:color w:val="auto"/>
          <w:sz w:val="22"/>
          <w:szCs w:val="22"/>
          <w:lang w:bidi="ar-SA"/>
        </w:rPr>
        <w:t xml:space="preserve">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(сокращенное наименование   – ГБОУ школа № 530 Пушкинского района Санкт-Петербурга), </w:t>
      </w:r>
      <w:r w:rsidR="00EE0F0C" w:rsidRPr="000A3594">
        <w:rPr>
          <w:rFonts w:ascii="Times New Roman" w:hAnsi="Times New Roman" w:cs="Times New Roman"/>
          <w:sz w:val="22"/>
          <w:szCs w:val="22"/>
        </w:rPr>
        <w:t xml:space="preserve">именуемое в дальнейшем «Заказчик», в лице исполняющего обязанности директора </w:t>
      </w:r>
      <w:r w:rsidR="00EE0F0C" w:rsidRPr="000A3594">
        <w:rPr>
          <w:rFonts w:ascii="Times New Roman" w:hAnsi="Times New Roman" w:cs="Times New Roman"/>
          <w:b/>
          <w:sz w:val="22"/>
          <w:szCs w:val="22"/>
        </w:rPr>
        <w:t>Игоря Васильевича Мельникова</w:t>
      </w:r>
      <w:r w:rsidR="00DC2F02" w:rsidRPr="000A3594">
        <w:rPr>
          <w:rFonts w:ascii="Times New Roman" w:hAnsi="Times New Roman" w:cs="Times New Roman"/>
          <w:sz w:val="22"/>
          <w:szCs w:val="22"/>
        </w:rPr>
        <w:t>, действующего на основании Устава</w:t>
      </w:r>
      <w:r w:rsidRPr="000A3594">
        <w:rPr>
          <w:rFonts w:ascii="Times New Roman" w:hAnsi="Times New Roman" w:cs="Times New Roman"/>
          <w:sz w:val="22"/>
          <w:szCs w:val="22"/>
        </w:rPr>
        <w:t>, с одной стороны</w:t>
      </w:r>
      <w:r w:rsidR="00E76129" w:rsidRPr="000A3594">
        <w:rPr>
          <w:rFonts w:ascii="Times New Roman" w:hAnsi="Times New Roman" w:cs="Times New Roman"/>
          <w:sz w:val="22"/>
          <w:szCs w:val="22"/>
        </w:rPr>
        <w:t xml:space="preserve">, и </w:t>
      </w:r>
    </w:p>
    <w:p w14:paraId="213DD060" w14:textId="16118EAA" w:rsidR="00E76129" w:rsidRPr="007C382C" w:rsidRDefault="007E0CD6" w:rsidP="000532CF">
      <w:pPr>
        <w:shd w:val="clear" w:color="auto" w:fill="FFFFFF"/>
        <w:tabs>
          <w:tab w:val="left" w:pos="142"/>
        </w:tabs>
        <w:suppressAutoHyphens/>
        <w:ind w:right="99"/>
        <w:jc w:val="both"/>
        <w:rPr>
          <w:rFonts w:ascii="Times New Roman" w:hAnsi="Times New Roman" w:cs="Times New Roman"/>
          <w:sz w:val="22"/>
          <w:szCs w:val="22"/>
        </w:rPr>
      </w:pPr>
      <w:r w:rsidRPr="000A3594">
        <w:rPr>
          <w:rFonts w:ascii="Times New Roman" w:hAnsi="Times New Roman" w:cs="Times New Roman"/>
          <w:sz w:val="22"/>
          <w:szCs w:val="22"/>
        </w:rPr>
        <w:t>_____________</w:t>
      </w:r>
      <w:r w:rsidR="00E76129" w:rsidRPr="000A3594">
        <w:rPr>
          <w:rFonts w:ascii="Times New Roman" w:hAnsi="Times New Roman" w:cs="Times New Roman"/>
          <w:sz w:val="22"/>
          <w:szCs w:val="22"/>
        </w:rPr>
        <w:t>, именуем</w:t>
      </w:r>
      <w:r w:rsidR="00CD3750" w:rsidRPr="000A3594">
        <w:rPr>
          <w:rFonts w:ascii="Times New Roman" w:hAnsi="Times New Roman" w:cs="Times New Roman"/>
          <w:sz w:val="22"/>
          <w:szCs w:val="22"/>
        </w:rPr>
        <w:t>ое</w:t>
      </w:r>
      <w:r w:rsidR="00E76129" w:rsidRPr="000A3594">
        <w:rPr>
          <w:rFonts w:ascii="Times New Roman" w:hAnsi="Times New Roman" w:cs="Times New Roman"/>
          <w:sz w:val="22"/>
          <w:szCs w:val="22"/>
        </w:rPr>
        <w:t xml:space="preserve"> в дальнейшем Поставщик,</w:t>
      </w:r>
      <w:r w:rsidR="005E5417" w:rsidRPr="000A3594">
        <w:rPr>
          <w:rFonts w:ascii="Times New Roman" w:hAnsi="Times New Roman" w:cs="Times New Roman"/>
          <w:sz w:val="22"/>
          <w:szCs w:val="22"/>
        </w:rPr>
        <w:t xml:space="preserve"> в лице ___________________,</w:t>
      </w:r>
      <w:r w:rsidR="00E76129" w:rsidRPr="000A3594">
        <w:rPr>
          <w:rFonts w:ascii="Times New Roman" w:hAnsi="Times New Roman" w:cs="Times New Roman"/>
          <w:sz w:val="22"/>
          <w:szCs w:val="22"/>
        </w:rPr>
        <w:t xml:space="preserve"> действующий на основании </w:t>
      </w:r>
      <w:r w:rsidRPr="000A3594">
        <w:rPr>
          <w:rFonts w:ascii="Times New Roman" w:hAnsi="Times New Roman" w:cs="Times New Roman"/>
          <w:sz w:val="22"/>
          <w:szCs w:val="22"/>
        </w:rPr>
        <w:t>______________</w:t>
      </w:r>
      <w:r w:rsidR="00E76129" w:rsidRPr="000A3594">
        <w:rPr>
          <w:rFonts w:ascii="Times New Roman" w:hAnsi="Times New Roman" w:cs="Times New Roman"/>
          <w:sz w:val="22"/>
          <w:szCs w:val="22"/>
        </w:rPr>
        <w:t xml:space="preserve"> с другой стороны, заключили</w:t>
      </w:r>
      <w:r w:rsidR="00E76129" w:rsidRPr="007C382C">
        <w:rPr>
          <w:rFonts w:ascii="Times New Roman" w:hAnsi="Times New Roman" w:cs="Times New Roman"/>
          <w:sz w:val="22"/>
          <w:szCs w:val="22"/>
        </w:rPr>
        <w:t xml:space="preserve">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3E25E87F"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272AB3">
        <w:rPr>
          <w:rFonts w:ascii="Times New Roman" w:eastAsia="Times New Roman" w:hAnsi="Times New Roman" w:cs="Times New Roman"/>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7900A9" w:rsidRPr="007900A9">
        <w:rPr>
          <w:rFonts w:ascii="Times New Roman" w:eastAsia="Times New Roman" w:hAnsi="Times New Roman" w:cs="Times New Roman"/>
          <w:b/>
          <w:color w:val="auto"/>
          <w:sz w:val="22"/>
          <w:szCs w:val="22"/>
          <w:lang w:bidi="ar-SA"/>
        </w:rPr>
        <w:t>штор</w:t>
      </w:r>
      <w:r w:rsidR="007900A9">
        <w:rPr>
          <w:rFonts w:ascii="Times New Roman" w:eastAsia="Times New Roman" w:hAnsi="Times New Roman" w:cs="Times New Roman"/>
          <w:b/>
          <w:color w:val="auto"/>
          <w:sz w:val="22"/>
          <w:szCs w:val="22"/>
          <w:lang w:bidi="ar-SA"/>
        </w:rPr>
        <w:t>ы</w:t>
      </w:r>
      <w:r w:rsidR="007900A9" w:rsidRPr="007900A9">
        <w:rPr>
          <w:rFonts w:ascii="Times New Roman" w:eastAsia="Times New Roman" w:hAnsi="Times New Roman" w:cs="Times New Roman"/>
          <w:b/>
          <w:color w:val="auto"/>
          <w:sz w:val="22"/>
          <w:szCs w:val="22"/>
          <w:lang w:bidi="ar-SA"/>
        </w:rPr>
        <w:t xml:space="preserve"> интерьерны</w:t>
      </w:r>
      <w:r w:rsidR="007900A9">
        <w:rPr>
          <w:rFonts w:ascii="Times New Roman" w:eastAsia="Times New Roman" w:hAnsi="Times New Roman" w:cs="Times New Roman"/>
          <w:b/>
          <w:color w:val="auto"/>
          <w:sz w:val="22"/>
          <w:szCs w:val="22"/>
          <w:lang w:bidi="ar-SA"/>
        </w:rPr>
        <w:t>е</w:t>
      </w:r>
      <w:r w:rsidR="007900A9" w:rsidRPr="007900A9">
        <w:rPr>
          <w:rFonts w:ascii="Times New Roman" w:eastAsia="Times New Roman" w:hAnsi="Times New Roman" w:cs="Times New Roman"/>
          <w:b/>
          <w:color w:val="auto"/>
          <w:sz w:val="22"/>
          <w:szCs w:val="22"/>
          <w:lang w:bidi="ar-SA"/>
        </w:rPr>
        <w:t xml:space="preserve"> для ГБОУ школа № 530 Пушкинского района Санкт-Петербурга</w:t>
      </w:r>
      <w:r w:rsidR="00DA7293">
        <w:rPr>
          <w:rFonts w:ascii="Times New Roman" w:eastAsia="Times New Roman" w:hAnsi="Times New Roman" w:cs="Times New Roman"/>
          <w:b/>
          <w:color w:val="auto"/>
          <w:sz w:val="22"/>
          <w:szCs w:val="22"/>
          <w:lang w:bidi="ar-SA"/>
        </w:rPr>
        <w:t xml:space="preserve"> </w:t>
      </w:r>
      <w:r w:rsidRPr="00DA7293">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2BA49B49"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и поставке товара</w:t>
      </w:r>
      <w:r w:rsidRPr="007C382C">
        <w:rPr>
          <w:rFonts w:ascii="Times New Roman" w:eastAsia="Times New Roman" w:hAnsi="Times New Roman" w:cs="Times New Roman"/>
          <w:color w:val="auto"/>
          <w:sz w:val="22"/>
          <w:szCs w:val="22"/>
          <w:lang w:bidi="ar-SA"/>
        </w:rPr>
        <w:t>.</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2A99DE57"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1649D9">
        <w:rPr>
          <w:rFonts w:ascii="Times New Roman" w:eastAsia="Times New Roman" w:hAnsi="Times New Roman" w:cs="Times New Roman"/>
          <w:color w:val="auto"/>
          <w:sz w:val="22"/>
          <w:szCs w:val="22"/>
          <w:lang w:bidi="ar-SA"/>
        </w:rPr>
        <w:t xml:space="preserve">в </w:t>
      </w:r>
      <w:r w:rsidR="001649D9" w:rsidRPr="00EE0F0C">
        <w:rPr>
          <w:rFonts w:ascii="Times New Roman" w:eastAsia="Times New Roman" w:hAnsi="Times New Roman" w:cs="Times New Roman"/>
          <w:color w:val="auto"/>
          <w:sz w:val="22"/>
          <w:szCs w:val="22"/>
          <w:lang w:bidi="ar-SA"/>
        </w:rPr>
        <w:t xml:space="preserve">течение </w:t>
      </w:r>
      <w:r w:rsidR="00DA7293">
        <w:rPr>
          <w:rFonts w:ascii="Times New Roman" w:eastAsia="Times New Roman" w:hAnsi="Times New Roman" w:cs="Times New Roman"/>
          <w:color w:val="auto"/>
          <w:sz w:val="22"/>
          <w:szCs w:val="22"/>
          <w:lang w:bidi="ar-SA"/>
        </w:rPr>
        <w:t>10</w:t>
      </w:r>
      <w:r w:rsidR="001649D9" w:rsidRPr="00EE0F0C">
        <w:rPr>
          <w:rFonts w:ascii="Times New Roman" w:eastAsia="Times New Roman" w:hAnsi="Times New Roman" w:cs="Times New Roman"/>
          <w:color w:val="auto"/>
          <w:sz w:val="22"/>
          <w:szCs w:val="22"/>
          <w:lang w:bidi="ar-SA"/>
        </w:rPr>
        <w:t xml:space="preserve"> (</w:t>
      </w:r>
      <w:r w:rsidR="00DA7293">
        <w:rPr>
          <w:rFonts w:ascii="Times New Roman" w:eastAsia="Times New Roman" w:hAnsi="Times New Roman" w:cs="Times New Roman"/>
          <w:color w:val="auto"/>
          <w:sz w:val="22"/>
          <w:szCs w:val="22"/>
          <w:lang w:bidi="ar-SA"/>
        </w:rPr>
        <w:t>десяти</w:t>
      </w:r>
      <w:r w:rsidR="001649D9" w:rsidRPr="00EE0F0C">
        <w:rPr>
          <w:rFonts w:ascii="Times New Roman" w:eastAsia="Times New Roman" w:hAnsi="Times New Roman" w:cs="Times New Roman"/>
          <w:color w:val="auto"/>
          <w:sz w:val="22"/>
          <w:szCs w:val="22"/>
          <w:lang w:bidi="ar-SA"/>
        </w:rPr>
        <w:t xml:space="preserve">) рабочих дней </w:t>
      </w:r>
      <w:r w:rsidR="001649D9">
        <w:rPr>
          <w:rFonts w:ascii="Times New Roman" w:eastAsia="Times New Roman" w:hAnsi="Times New Roman" w:cs="Times New Roman"/>
          <w:color w:val="auto"/>
          <w:sz w:val="22"/>
          <w:szCs w:val="22"/>
          <w:lang w:bidi="ar-SA"/>
        </w:rPr>
        <w:t>с даты заключения контракта.</w:t>
      </w:r>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347E2028" w14:textId="40242B43" w:rsid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9.1. </w:t>
      </w:r>
      <w:r w:rsidRPr="00EE0F0C">
        <w:rPr>
          <w:rFonts w:ascii="Times New Roman" w:eastAsia="Times New Roman" w:hAnsi="Times New Roman" w:cs="Times New Roman"/>
          <w:color w:val="auto"/>
          <w:sz w:val="22"/>
          <w:szCs w:val="22"/>
          <w:lang w:bidi="ar-SA"/>
        </w:rPr>
        <w:t>Доставка</w:t>
      </w:r>
      <w:r w:rsidR="00213BAE" w:rsidRPr="00EE0F0C">
        <w:rPr>
          <w:rFonts w:ascii="Times New Roman" w:eastAsia="Times New Roman" w:hAnsi="Times New Roman" w:cs="Times New Roman"/>
          <w:color w:val="auto"/>
          <w:sz w:val="22"/>
          <w:szCs w:val="22"/>
          <w:lang w:bidi="ar-SA"/>
        </w:rPr>
        <w:t>, разгрузка,</w:t>
      </w:r>
      <w:r w:rsidR="00547497" w:rsidRPr="00EE0F0C">
        <w:rPr>
          <w:rFonts w:ascii="Times New Roman" w:eastAsia="Times New Roman" w:hAnsi="Times New Roman" w:cs="Times New Roman"/>
          <w:color w:val="auto"/>
          <w:sz w:val="22"/>
          <w:szCs w:val="22"/>
          <w:lang w:bidi="ar-SA"/>
        </w:rPr>
        <w:t xml:space="preserve"> </w:t>
      </w:r>
      <w:r w:rsidR="00213BAE" w:rsidRPr="00EE0F0C">
        <w:rPr>
          <w:rFonts w:ascii="Times New Roman" w:eastAsia="Times New Roman" w:hAnsi="Times New Roman" w:cs="Times New Roman"/>
          <w:color w:val="auto"/>
          <w:sz w:val="22"/>
          <w:szCs w:val="22"/>
          <w:lang w:bidi="ar-SA"/>
        </w:rPr>
        <w:t>сборка и</w:t>
      </w:r>
      <w:r w:rsidR="00B443FE" w:rsidRPr="00EE0F0C">
        <w:rPr>
          <w:rFonts w:ascii="Times New Roman" w:eastAsia="Times New Roman" w:hAnsi="Times New Roman" w:cs="Times New Roman"/>
          <w:color w:val="auto"/>
          <w:sz w:val="22"/>
          <w:szCs w:val="22"/>
          <w:lang w:bidi="ar-SA"/>
        </w:rPr>
        <w:t xml:space="preserve"> монтаж</w:t>
      </w:r>
      <w:r w:rsidR="00EE0F0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осуществляется по адрес</w:t>
      </w:r>
      <w:r w:rsidR="008658EA">
        <w:rPr>
          <w:rFonts w:ascii="Times New Roman" w:eastAsia="Times New Roman" w:hAnsi="Times New Roman" w:cs="Times New Roman"/>
          <w:color w:val="auto"/>
          <w:sz w:val="22"/>
          <w:szCs w:val="22"/>
          <w:lang w:bidi="ar-SA"/>
        </w:rPr>
        <w:t>у</w:t>
      </w:r>
      <w:r w:rsidR="009212CE">
        <w:rPr>
          <w:rFonts w:ascii="Times New Roman" w:eastAsia="Times New Roman" w:hAnsi="Times New Roman" w:cs="Times New Roman"/>
          <w:color w:val="auto"/>
          <w:sz w:val="22"/>
          <w:szCs w:val="22"/>
          <w:lang w:bidi="ar-SA"/>
        </w:rPr>
        <w:t>:</w:t>
      </w:r>
      <w:r w:rsidR="00A15F45" w:rsidRPr="00A15F45">
        <w:rPr>
          <w:rFonts w:ascii="Times New Roman" w:eastAsia="Times New Roman" w:hAnsi="Times New Roman" w:cs="Times New Roman"/>
          <w:b/>
          <w:sz w:val="22"/>
          <w:szCs w:val="22"/>
        </w:rPr>
        <w:t xml:space="preserve"> </w:t>
      </w:r>
      <w:r w:rsidR="00B40AF1" w:rsidRPr="00B40AF1">
        <w:rPr>
          <w:rFonts w:ascii="Times New Roman" w:hAnsi="Times New Roman" w:cs="Times New Roman"/>
          <w:b/>
          <w:sz w:val="22"/>
          <w:szCs w:val="22"/>
        </w:rPr>
        <w:t>196607, г. Санкт-Петербург, г. Пушкин, бульвар Алексея Толстого, дом 42, литера А</w:t>
      </w:r>
      <w:r w:rsidR="00A15F45" w:rsidRPr="00B40AF1">
        <w:rPr>
          <w:rFonts w:ascii="Times New Roman" w:hAnsi="Times New Roman" w:cs="Times New Roman"/>
          <w:b/>
          <w:sz w:val="22"/>
          <w:szCs w:val="22"/>
        </w:rPr>
        <w:t>,</w:t>
      </w:r>
      <w:r w:rsidR="008658EA" w:rsidRPr="00A15F45">
        <w:rPr>
          <w:rFonts w:ascii="Times New Roman" w:eastAsia="Times New Roman" w:hAnsi="Times New Roman" w:cs="Times New Roman"/>
          <w:b/>
          <w:sz w:val="22"/>
          <w:szCs w:val="22"/>
        </w:rPr>
        <w:t xml:space="preserve"> </w:t>
      </w:r>
      <w:r w:rsidR="000532CF" w:rsidRPr="00A15F45">
        <w:rPr>
          <w:rFonts w:ascii="Times New Roman" w:hAnsi="Times New Roman" w:cs="Times New Roman"/>
          <w:b/>
          <w:sz w:val="22"/>
          <w:szCs w:val="22"/>
        </w:rPr>
        <w:t>непосредственно в помещения, указанные Заказчиком</w:t>
      </w:r>
      <w:r w:rsidR="006229FD">
        <w:rPr>
          <w:rFonts w:ascii="Times New Roman" w:hAnsi="Times New Roman" w:cs="Times New Roman"/>
          <w:b/>
          <w:sz w:val="22"/>
          <w:szCs w:val="22"/>
        </w:rPr>
        <w:t xml:space="preserve">. </w:t>
      </w:r>
    </w:p>
    <w:p w14:paraId="10A9E242" w14:textId="45F2A589"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B443FE">
        <w:rPr>
          <w:rFonts w:ascii="Times New Roman" w:eastAsia="Times New Roman" w:hAnsi="Times New Roman" w:cs="Times New Roman"/>
          <w:color w:val="auto"/>
          <w:sz w:val="22"/>
          <w:szCs w:val="22"/>
          <w:lang w:bidi="ar-SA"/>
        </w:rPr>
        <w:t>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B40AF1">
        <w:rPr>
          <w:rFonts w:ascii="Times New Roman" w:eastAsia="Times New Roman" w:hAnsi="Times New Roman" w:cs="Times New Roman"/>
          <w:b/>
          <w:color w:val="auto"/>
          <w:sz w:val="22"/>
          <w:szCs w:val="22"/>
          <w:lang w:bidi="ar-SA"/>
        </w:rPr>
        <w:t xml:space="preserve">ПО ПРЕДВАРИТЕЛЬНОМУ </w:t>
      </w:r>
      <w:r w:rsidR="00A15F45" w:rsidRPr="00B40AF1">
        <w:rPr>
          <w:rFonts w:ascii="Times New Roman" w:eastAsia="Times New Roman" w:hAnsi="Times New Roman" w:cs="Times New Roman"/>
          <w:b/>
          <w:color w:val="auto"/>
          <w:sz w:val="22"/>
          <w:szCs w:val="22"/>
          <w:lang w:bidi="ar-SA"/>
        </w:rPr>
        <w:t>СОГЛАСОВАНИЮ (</w:t>
      </w:r>
      <w:r w:rsidR="00A15F45" w:rsidRPr="00B40AF1">
        <w:rPr>
          <w:rFonts w:ascii="Times New Roman" w:eastAsia="Times New Roman" w:hAnsi="Times New Roman" w:cs="Times New Roman"/>
          <w:b/>
          <w:color w:val="auto"/>
          <w:sz w:val="22"/>
          <w:szCs w:val="22"/>
          <w:u w:val="single"/>
          <w:lang w:bidi="ar-SA"/>
        </w:rPr>
        <w:t>ЗА 3 (ТРИ) РАБОЧИХ ДНЯ</w:t>
      </w:r>
      <w:r w:rsidR="00A15F45" w:rsidRPr="00B40AF1">
        <w:rPr>
          <w:rFonts w:ascii="Times New Roman" w:eastAsia="Times New Roman" w:hAnsi="Times New Roman" w:cs="Times New Roman"/>
          <w:b/>
          <w:color w:val="auto"/>
          <w:sz w:val="22"/>
          <w:szCs w:val="22"/>
          <w:lang w:bidi="ar-SA"/>
        </w:rPr>
        <w:t xml:space="preserve">) </w:t>
      </w:r>
      <w:r w:rsidR="008658EA" w:rsidRPr="00B40AF1">
        <w:rPr>
          <w:rFonts w:ascii="Times New Roman" w:eastAsia="Times New Roman" w:hAnsi="Times New Roman" w:cs="Times New Roman"/>
          <w:b/>
          <w:color w:val="auto"/>
          <w:sz w:val="22"/>
          <w:szCs w:val="22"/>
          <w:lang w:bidi="ar-SA"/>
        </w:rPr>
        <w:t xml:space="preserve">С ЗАКАЗЧИКОМ ДАТЫ И ВРЕМЕНИ ПОСТАВКИ ПО ТЕЛЕФОНУ </w:t>
      </w:r>
      <w:r w:rsidR="00B40AF1">
        <w:rPr>
          <w:rFonts w:ascii="Times New Roman" w:hAnsi="Times New Roman" w:cs="Times New Roman"/>
          <w:b/>
        </w:rPr>
        <w:t>8-911-</w:t>
      </w:r>
      <w:r w:rsidR="00A46684">
        <w:rPr>
          <w:rFonts w:ascii="Times New Roman" w:hAnsi="Times New Roman" w:cs="Times New Roman"/>
          <w:b/>
        </w:rPr>
        <w:t>973-68-01</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w:t>
      </w:r>
      <w:r w:rsidR="008A31D4" w:rsidRPr="007C382C">
        <w:rPr>
          <w:sz w:val="22"/>
          <w:szCs w:val="22"/>
        </w:rPr>
        <w:lastRenderedPageBreak/>
        <w:t xml:space="preserve">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F1DE282"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w:t>
      </w:r>
      <w:r w:rsidR="000479EF" w:rsidRPr="00A46684">
        <w:rPr>
          <w:rFonts w:ascii="Times New Roman" w:eastAsia="Times New Roman" w:hAnsi="Times New Roman" w:cs="Times New Roman"/>
          <w:b/>
          <w:color w:val="auto"/>
          <w:sz w:val="22"/>
          <w:szCs w:val="22"/>
          <w:lang w:bidi="ar-SA"/>
        </w:rPr>
        <w:t xml:space="preserve">действует по </w:t>
      </w:r>
      <w:r w:rsidR="00D60591" w:rsidRPr="00A46684">
        <w:rPr>
          <w:rFonts w:ascii="Times New Roman" w:eastAsia="Times New Roman" w:hAnsi="Times New Roman" w:cs="Times New Roman"/>
          <w:b/>
          <w:color w:val="auto"/>
          <w:sz w:val="22"/>
          <w:szCs w:val="22"/>
          <w:lang w:bidi="ar-SA"/>
        </w:rPr>
        <w:t>31</w:t>
      </w:r>
      <w:r w:rsidR="00D60591" w:rsidRPr="00C52C6C">
        <w:rPr>
          <w:rFonts w:ascii="Times New Roman" w:eastAsia="Times New Roman" w:hAnsi="Times New Roman" w:cs="Times New Roman"/>
          <w:b/>
          <w:color w:val="auto"/>
          <w:sz w:val="22"/>
          <w:szCs w:val="22"/>
          <w:lang w:bidi="ar-SA"/>
        </w:rPr>
        <w:t>.12.202</w:t>
      </w:r>
      <w:r w:rsidR="005B38E6">
        <w:rPr>
          <w:rFonts w:ascii="Times New Roman" w:eastAsia="Times New Roman" w:hAnsi="Times New Roman" w:cs="Times New Roman"/>
          <w:b/>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DCD67D4" w14:textId="43191FB6" w:rsidR="00EB3A4A" w:rsidRPr="00EB3A4A" w:rsidRDefault="00EB3A4A" w:rsidP="005B38E6">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w:t>
      </w:r>
      <w:r w:rsidRPr="00213BAE">
        <w:rPr>
          <w:rFonts w:ascii="Times New Roman" w:eastAsia="Times New Roman" w:hAnsi="Times New Roman" w:cs="Times New Roman"/>
          <w:b/>
          <w:color w:val="auto"/>
          <w:sz w:val="22"/>
          <w:szCs w:val="22"/>
          <w:lang w:bidi="ar-SA"/>
        </w:rPr>
        <w:t>ЭДО</w:t>
      </w:r>
      <w:r w:rsidRPr="00EB3A4A">
        <w:rPr>
          <w:rFonts w:ascii="Times New Roman" w:eastAsia="Times New Roman" w:hAnsi="Times New Roman" w:cs="Times New Roman"/>
          <w:color w:val="auto"/>
          <w:sz w:val="22"/>
          <w:szCs w:val="22"/>
          <w:lang w:bidi="ar-SA"/>
        </w:rPr>
        <w:t>)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0F5D28E1" w14:textId="44C950D9" w:rsidR="00A46684" w:rsidRDefault="000479EF" w:rsidP="00082B55">
      <w:pPr>
        <w:widowControl/>
        <w:ind w:firstLine="567"/>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sidRPr="00A46684">
        <w:rPr>
          <w:rFonts w:ascii="Times New Roman" w:eastAsia="Times New Roman" w:hAnsi="Times New Roman" w:cs="Times New Roman"/>
          <w:color w:val="auto"/>
          <w:sz w:val="22"/>
          <w:szCs w:val="22"/>
          <w:lang w:bidi="ar-SA"/>
        </w:rPr>
        <w:t xml:space="preserve">Расчет стоимости </w:t>
      </w:r>
      <w:r w:rsidR="00A46684" w:rsidRPr="00A46684">
        <w:rPr>
          <w:rFonts w:ascii="Times New Roman" w:eastAsia="Times New Roman" w:hAnsi="Times New Roman" w:cs="Times New Roman"/>
          <w:color w:val="auto"/>
          <w:sz w:val="22"/>
          <w:szCs w:val="22"/>
          <w:lang w:bidi="ar-SA"/>
        </w:rPr>
        <w:t xml:space="preserve">на </w:t>
      </w:r>
      <w:r w:rsidR="007900A9" w:rsidRPr="007900A9">
        <w:rPr>
          <w:rFonts w:ascii="Times New Roman" w:eastAsia="Times New Roman" w:hAnsi="Times New Roman" w:cs="Times New Roman"/>
          <w:color w:val="auto"/>
          <w:sz w:val="22"/>
          <w:szCs w:val="22"/>
          <w:lang w:bidi="ar-SA"/>
        </w:rPr>
        <w:t>поставку штор интерьерных для ГБОУ школа № 530 Пушкинского района Санкт-Петербурга</w:t>
      </w:r>
    </w:p>
    <w:p w14:paraId="0258C799" w14:textId="734A95AE"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0FA5545B" w:rsidR="007D307B"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4A1E074" w14:textId="77777777" w:rsidR="00A46684" w:rsidRPr="007C382C" w:rsidRDefault="00A46684" w:rsidP="007D307B">
            <w:pPr>
              <w:autoSpaceDE w:val="0"/>
              <w:autoSpaceDN w:val="0"/>
              <w:adjustRightInd w:val="0"/>
              <w:rPr>
                <w:rFonts w:ascii="Times New Roman" w:eastAsia="Times New Roman" w:hAnsi="Times New Roman" w:cs="Times New Roman"/>
                <w:b/>
                <w:color w:val="auto"/>
                <w:sz w:val="22"/>
                <w:szCs w:val="22"/>
                <w:lang w:bidi="ar-SA"/>
              </w:rPr>
            </w:pPr>
          </w:p>
          <w:p w14:paraId="7CEC92B2" w14:textId="77777777" w:rsidR="00A46684" w:rsidRPr="00861E9F" w:rsidRDefault="00A46684" w:rsidP="00A46684">
            <w:pPr>
              <w:rPr>
                <w:rFonts w:ascii="Times New Roman" w:eastAsia="Times New Roman" w:hAnsi="Times New Roman" w:cs="Times New Roman"/>
                <w:b/>
                <w:sz w:val="22"/>
                <w:szCs w:val="22"/>
              </w:rPr>
            </w:pPr>
            <w:r w:rsidRPr="00861E9F">
              <w:rPr>
                <w:rFonts w:ascii="Times New Roman" w:eastAsia="Times New Roman" w:hAnsi="Times New Roman" w:cs="Times New Roman"/>
                <w:b/>
                <w:sz w:val="22"/>
                <w:szCs w:val="22"/>
              </w:rPr>
              <w:t>ГБОУ школа № 530 Пушкинского района Санкт-Петербурга</w:t>
            </w:r>
          </w:p>
          <w:p w14:paraId="1AC4B1B3" w14:textId="77777777" w:rsidR="00A46684"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 xml:space="preserve">ИНН: 7820020751 КПП: 782001001 </w:t>
            </w:r>
          </w:p>
          <w:p w14:paraId="06E1DD66"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ОГРН: 1027809002968 ОКПО: 23142961</w:t>
            </w:r>
          </w:p>
          <w:p w14:paraId="21F73C77"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196607, Санкт-Петербург, г. Пушкин, б-р Алексея Толстого, д. 42, литер А</w:t>
            </w:r>
          </w:p>
          <w:p w14:paraId="24D773BA"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Тел.: 8 (812) 470-53-28</w:t>
            </w:r>
          </w:p>
          <w:p w14:paraId="787F7FE2"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Адрес электронной почты: sch530@mail.ru</w:t>
            </w:r>
          </w:p>
          <w:p w14:paraId="4E59EEB9"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Банковские реквизиты:</w:t>
            </w:r>
          </w:p>
          <w:p w14:paraId="6B27FF27" w14:textId="77777777" w:rsidR="00A46684"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 xml:space="preserve">Комитет финансов СПб (ГБОУ школа № 530 Пушкинского района Санкт-Петербурга, </w:t>
            </w:r>
          </w:p>
          <w:p w14:paraId="78747419" w14:textId="77777777" w:rsidR="00A46684" w:rsidRPr="00861E9F" w:rsidRDefault="00A46684" w:rsidP="00A46684">
            <w:pPr>
              <w:rPr>
                <w:rFonts w:ascii="Times New Roman" w:eastAsia="Calibri" w:hAnsi="Times New Roman" w:cs="Times New Roman"/>
                <w:sz w:val="22"/>
                <w:szCs w:val="22"/>
              </w:rPr>
            </w:pPr>
            <w:proofErr w:type="spellStart"/>
            <w:r w:rsidRPr="00861E9F">
              <w:rPr>
                <w:rFonts w:ascii="Times New Roman" w:eastAsia="Calibri" w:hAnsi="Times New Roman" w:cs="Times New Roman"/>
                <w:sz w:val="22"/>
                <w:szCs w:val="22"/>
              </w:rPr>
              <w:t>л.сч</w:t>
            </w:r>
            <w:proofErr w:type="spellEnd"/>
            <w:r w:rsidRPr="00861E9F">
              <w:rPr>
                <w:rFonts w:ascii="Times New Roman" w:eastAsia="Calibri" w:hAnsi="Times New Roman" w:cs="Times New Roman"/>
                <w:sz w:val="22"/>
                <w:szCs w:val="22"/>
              </w:rPr>
              <w:t xml:space="preserve">. 0731047) </w:t>
            </w:r>
          </w:p>
          <w:p w14:paraId="2696E9E1"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ОКЦ №1 Северо-Западное ГУ Банка России//УФК по г. Санкт-Петербургу, г. Санкт-Петербург</w:t>
            </w:r>
          </w:p>
          <w:p w14:paraId="06972DE4"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БИК 014030106</w:t>
            </w:r>
          </w:p>
          <w:p w14:paraId="70C82C70"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Счет банка плательщика: 40102810945370000005</w:t>
            </w:r>
          </w:p>
          <w:p w14:paraId="4A5DAFC2" w14:textId="77777777" w:rsidR="00A46684" w:rsidRPr="00861E9F" w:rsidRDefault="00A46684" w:rsidP="00A46684">
            <w:pPr>
              <w:rPr>
                <w:rFonts w:ascii="Times New Roman" w:eastAsia="Calibri" w:hAnsi="Times New Roman" w:cs="Times New Roman"/>
                <w:sz w:val="22"/>
                <w:szCs w:val="22"/>
              </w:rPr>
            </w:pPr>
            <w:r w:rsidRPr="00861E9F">
              <w:rPr>
                <w:rFonts w:ascii="Times New Roman" w:eastAsia="Calibri" w:hAnsi="Times New Roman" w:cs="Times New Roman"/>
                <w:sz w:val="22"/>
                <w:szCs w:val="22"/>
              </w:rPr>
              <w:t xml:space="preserve">Счет плательщика: 03224643400000007200  </w:t>
            </w:r>
          </w:p>
          <w:p w14:paraId="072C950C" w14:textId="77777777" w:rsidR="00A46684" w:rsidRPr="0060411C" w:rsidRDefault="00A46684" w:rsidP="00A46684">
            <w:pPr>
              <w:rPr>
                <w:rFonts w:ascii="Times New Roman" w:eastAsia="Calibri" w:hAnsi="Times New Roman" w:cs="Times New Roman"/>
                <w:sz w:val="22"/>
                <w:szCs w:val="22"/>
              </w:rPr>
            </w:pPr>
          </w:p>
          <w:p w14:paraId="545EB298" w14:textId="77777777" w:rsidR="00A46684" w:rsidRPr="0060411C" w:rsidRDefault="00A46684" w:rsidP="00A46684">
            <w:pPr>
              <w:rPr>
                <w:rFonts w:ascii="Times New Roman" w:eastAsia="Calibri" w:hAnsi="Times New Roman" w:cs="Times New Roman"/>
                <w:sz w:val="22"/>
                <w:szCs w:val="22"/>
              </w:rPr>
            </w:pPr>
            <w:r>
              <w:rPr>
                <w:rFonts w:ascii="Times New Roman" w:eastAsia="Calibri" w:hAnsi="Times New Roman" w:cs="Times New Roman"/>
                <w:sz w:val="22"/>
                <w:szCs w:val="22"/>
              </w:rPr>
              <w:t>И.о. д</w:t>
            </w:r>
            <w:r w:rsidRPr="0060411C">
              <w:rPr>
                <w:rFonts w:ascii="Times New Roman" w:eastAsia="Calibri" w:hAnsi="Times New Roman" w:cs="Times New Roman"/>
                <w:sz w:val="22"/>
                <w:szCs w:val="22"/>
              </w:rPr>
              <w:t>иректор</w:t>
            </w:r>
            <w:r>
              <w:rPr>
                <w:rFonts w:ascii="Times New Roman" w:eastAsia="Calibri" w:hAnsi="Times New Roman" w:cs="Times New Roman"/>
                <w:sz w:val="22"/>
                <w:szCs w:val="22"/>
              </w:rPr>
              <w:t>а</w:t>
            </w:r>
          </w:p>
          <w:p w14:paraId="4FF644C3" w14:textId="77777777" w:rsidR="00A46684" w:rsidRPr="0060411C" w:rsidRDefault="00A46684" w:rsidP="00A46684">
            <w:pPr>
              <w:rPr>
                <w:rFonts w:ascii="Times New Roman" w:eastAsia="Calibri" w:hAnsi="Times New Roman" w:cs="Times New Roman"/>
                <w:sz w:val="22"/>
                <w:szCs w:val="22"/>
              </w:rPr>
            </w:pPr>
            <w:r w:rsidRPr="0060411C">
              <w:rPr>
                <w:rFonts w:ascii="Times New Roman" w:eastAsia="Calibri" w:hAnsi="Times New Roman" w:cs="Times New Roman"/>
                <w:sz w:val="22"/>
                <w:szCs w:val="22"/>
              </w:rPr>
              <w:t>____________________</w:t>
            </w:r>
            <w:r>
              <w:rPr>
                <w:rFonts w:ascii="Times New Roman" w:eastAsia="Calibri" w:hAnsi="Times New Roman" w:cs="Times New Roman"/>
                <w:sz w:val="22"/>
                <w:szCs w:val="22"/>
              </w:rPr>
              <w:t>_ И.В. Мельников</w:t>
            </w:r>
          </w:p>
          <w:p w14:paraId="39E4A9A8" w14:textId="35B8DAFC" w:rsidR="00E66589" w:rsidRPr="001A5662" w:rsidRDefault="00A46684" w:rsidP="00A46684">
            <w:pPr>
              <w:rPr>
                <w:rFonts w:ascii="Times New Roman" w:hAnsi="Times New Roman" w:cs="Times New Roman"/>
                <w:sz w:val="22"/>
                <w:szCs w:val="22"/>
              </w:rPr>
            </w:pPr>
            <w:r w:rsidRPr="0060411C">
              <w:rPr>
                <w:rFonts w:ascii="Times New Roman" w:eastAsia="Calibri" w:hAnsi="Times New Roman" w:cs="Times New Roman"/>
                <w:sz w:val="22"/>
                <w:szCs w:val="22"/>
              </w:rPr>
              <w:t>Подписано ЭЦП</w:t>
            </w:r>
          </w:p>
          <w:p w14:paraId="538EA405" w14:textId="30A045DF"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612CA139"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831F4CE" w14:textId="77777777" w:rsidR="00A46684" w:rsidRPr="007C382C" w:rsidRDefault="00A46684"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07CF0120"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r>
            <w:r w:rsidR="00087C08">
              <w:rPr>
                <w:rFonts w:ascii="Times New Roman" w:eastAsia="Times New Roman" w:hAnsi="Times New Roman" w:cs="Times New Roman"/>
                <w:color w:val="auto"/>
                <w:sz w:val="22"/>
                <w:szCs w:val="22"/>
                <w:lang w:bidi="ar-SA"/>
              </w:rPr>
              <w:t>Н</w:t>
            </w:r>
            <w:r w:rsidRPr="00E66589">
              <w:rPr>
                <w:rFonts w:ascii="Times New Roman" w:eastAsia="Times New Roman" w:hAnsi="Times New Roman" w:cs="Times New Roman"/>
                <w:color w:val="auto"/>
                <w:sz w:val="22"/>
                <w:szCs w:val="22"/>
                <w:lang w:bidi="ar-SA"/>
              </w:rPr>
              <w:t xml:space="preserve">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DA1D06A"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w:t>
            </w:r>
            <w:r w:rsidR="00DE3F1B">
              <w:rPr>
                <w:rFonts w:ascii="Times New Roman" w:eastAsia="Times New Roman" w:hAnsi="Times New Roman" w:cs="Times New Roman"/>
                <w:color w:val="auto"/>
                <w:sz w:val="22"/>
                <w:szCs w:val="22"/>
                <w:lang w:bidi="ar-SA"/>
              </w:rPr>
              <w:t>И.Н. Орловская</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02B4B4C3" w14:textId="762E0641" w:rsidR="00D001B4" w:rsidRDefault="00D001B4" w:rsidP="007900A9">
      <w:pPr>
        <w:widowControl/>
        <w:jc w:val="center"/>
        <w:rPr>
          <w:rFonts w:ascii="Times New Roman" w:eastAsia="Times New Roman" w:hAnsi="Times New Roman" w:cs="Times New Roman"/>
          <w:color w:val="auto"/>
          <w:sz w:val="22"/>
          <w:szCs w:val="22"/>
          <w:lang w:bidi="ar-SA"/>
        </w:rPr>
      </w:pPr>
      <w:r w:rsidRPr="00A46684">
        <w:rPr>
          <w:rFonts w:ascii="Times New Roman" w:eastAsia="Times New Roman" w:hAnsi="Times New Roman" w:cs="Times New Roman"/>
          <w:color w:val="auto"/>
          <w:sz w:val="22"/>
          <w:szCs w:val="22"/>
          <w:lang w:bidi="ar-SA"/>
        </w:rPr>
        <w:t xml:space="preserve">Расчет стоимости на </w:t>
      </w:r>
      <w:r w:rsidR="007900A9" w:rsidRPr="007900A9">
        <w:rPr>
          <w:rFonts w:ascii="Times New Roman" w:eastAsia="Times New Roman" w:hAnsi="Times New Roman" w:cs="Times New Roman"/>
          <w:color w:val="auto"/>
          <w:sz w:val="22"/>
          <w:szCs w:val="22"/>
          <w:lang w:bidi="ar-SA"/>
        </w:rPr>
        <w:t>поставку штор интерьерных для ГБОУ школа № 530 Пушкинского района Санкт-Петербурга</w:t>
      </w:r>
    </w:p>
    <w:p w14:paraId="0D9DEA40" w14:textId="77777777" w:rsidR="007900A9" w:rsidRDefault="007900A9" w:rsidP="007900A9">
      <w:pPr>
        <w:widowControl/>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2297"/>
        <w:gridCol w:w="1560"/>
        <w:gridCol w:w="1701"/>
        <w:gridCol w:w="850"/>
        <w:gridCol w:w="709"/>
        <w:gridCol w:w="1276"/>
        <w:gridCol w:w="1275"/>
      </w:tblGrid>
      <w:tr w:rsidR="00082B55" w:rsidRPr="00082B55" w14:paraId="490E1D62" w14:textId="77777777" w:rsidTr="00DA7293">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2297" w:type="dxa"/>
            <w:tcBorders>
              <w:top w:val="single" w:sz="4" w:space="0" w:color="auto"/>
              <w:left w:val="nil"/>
              <w:bottom w:val="single" w:sz="4" w:space="0" w:color="auto"/>
              <w:right w:val="single" w:sz="4" w:space="0" w:color="auto"/>
            </w:tcBorders>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701"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709"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DA7293">
        <w:trPr>
          <w:trHeight w:val="446"/>
        </w:trPr>
        <w:tc>
          <w:tcPr>
            <w:tcW w:w="533" w:type="dxa"/>
            <w:tcBorders>
              <w:top w:val="single" w:sz="4" w:space="0" w:color="auto"/>
              <w:left w:val="single" w:sz="4" w:space="0" w:color="auto"/>
              <w:bottom w:val="single" w:sz="4" w:space="0" w:color="auto"/>
              <w:right w:val="nil"/>
            </w:tcBorders>
            <w:noWrap/>
            <w:vAlign w:val="center"/>
          </w:tcPr>
          <w:p w14:paraId="3D8A1E51" w14:textId="1E38AA8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2297" w:type="dxa"/>
            <w:tcBorders>
              <w:top w:val="single" w:sz="4" w:space="0" w:color="auto"/>
              <w:left w:val="single" w:sz="4" w:space="0" w:color="auto"/>
              <w:bottom w:val="single" w:sz="4" w:space="0" w:color="auto"/>
              <w:right w:val="single" w:sz="4" w:space="0" w:color="auto"/>
            </w:tcBorders>
            <w:vAlign w:val="center"/>
          </w:tcPr>
          <w:p w14:paraId="76B9E62F" w14:textId="7E304E4C" w:rsidR="00082B55" w:rsidRPr="00DA7293" w:rsidRDefault="00082B55" w:rsidP="00082B55">
            <w:pPr>
              <w:widowControl/>
              <w:rPr>
                <w:rFonts w:ascii="Times New Roman" w:eastAsia="Calibri" w:hAnsi="Times New Roman" w:cs="Times New Roman"/>
                <w:color w:val="auto"/>
                <w:sz w:val="20"/>
                <w:szCs w:val="20"/>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1"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630AE3B4" w14:textId="43A37F5D"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33CE6E7F" w14:textId="7EF2CCB0"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5" w:type="dxa"/>
            <w:tcBorders>
              <w:top w:val="single" w:sz="4" w:space="0" w:color="auto"/>
              <w:left w:val="single" w:sz="4" w:space="0" w:color="auto"/>
              <w:bottom w:val="single" w:sz="4" w:space="0" w:color="auto"/>
              <w:right w:val="single" w:sz="4" w:space="0" w:color="auto"/>
            </w:tcBorders>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DA7293">
        <w:trPr>
          <w:trHeight w:val="446"/>
        </w:trPr>
        <w:tc>
          <w:tcPr>
            <w:tcW w:w="8926" w:type="dxa"/>
            <w:gridSpan w:val="7"/>
            <w:tcBorders>
              <w:top w:val="single" w:sz="4" w:space="0" w:color="auto"/>
              <w:left w:val="single" w:sz="4" w:space="0" w:color="auto"/>
              <w:bottom w:val="single" w:sz="4" w:space="0" w:color="auto"/>
              <w:right w:val="single" w:sz="4" w:space="0" w:color="auto"/>
            </w:tcBorders>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275" w:type="dxa"/>
            <w:tcBorders>
              <w:top w:val="single" w:sz="4" w:space="0" w:color="auto"/>
              <w:left w:val="single" w:sz="4" w:space="0" w:color="auto"/>
              <w:bottom w:val="single" w:sz="4" w:space="0" w:color="auto"/>
              <w:right w:val="single" w:sz="4" w:space="0" w:color="auto"/>
            </w:tcBorders>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3D29C37A"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063CFCFC" w14:textId="77777777" w:rsidR="005C46D6" w:rsidRDefault="005C46D6" w:rsidP="005458BD">
            <w:pPr>
              <w:rPr>
                <w:rFonts w:ascii="Times New Roman" w:eastAsia="Times New Roman" w:hAnsi="Times New Roman" w:cs="Times New Roman"/>
                <w:color w:val="auto"/>
                <w:sz w:val="22"/>
                <w:szCs w:val="22"/>
                <w:lang w:eastAsia="ar-SA" w:bidi="ar-SA"/>
              </w:rPr>
            </w:pPr>
          </w:p>
          <w:p w14:paraId="207FF294" w14:textId="77777777" w:rsidR="00D001B4" w:rsidRPr="00861E9F" w:rsidRDefault="00D001B4" w:rsidP="00D001B4">
            <w:pPr>
              <w:rPr>
                <w:rFonts w:ascii="Times New Roman" w:eastAsia="Times New Roman" w:hAnsi="Times New Roman" w:cs="Times New Roman"/>
                <w:b/>
                <w:sz w:val="22"/>
                <w:szCs w:val="22"/>
              </w:rPr>
            </w:pPr>
            <w:r w:rsidRPr="00861E9F">
              <w:rPr>
                <w:rFonts w:ascii="Times New Roman" w:eastAsia="Times New Roman" w:hAnsi="Times New Roman" w:cs="Times New Roman"/>
                <w:b/>
                <w:sz w:val="22"/>
                <w:szCs w:val="22"/>
              </w:rPr>
              <w:t>ГБОУ школа № 530 Пушкинского района Санкт-Петербурга</w:t>
            </w:r>
          </w:p>
          <w:p w14:paraId="73D2EF8F" w14:textId="6789ED1B" w:rsidR="005458BD" w:rsidRDefault="005458BD" w:rsidP="005458BD">
            <w:pPr>
              <w:rPr>
                <w:rFonts w:ascii="Times New Roman" w:hAnsi="Times New Roman" w:cs="Times New Roman"/>
                <w:sz w:val="22"/>
                <w:szCs w:val="22"/>
              </w:rPr>
            </w:pPr>
          </w:p>
          <w:p w14:paraId="315A20BE" w14:textId="77777777" w:rsidR="00D001B4" w:rsidRPr="004C387D" w:rsidRDefault="00D001B4" w:rsidP="005458BD">
            <w:pPr>
              <w:rPr>
                <w:rFonts w:ascii="Times New Roman" w:hAnsi="Times New Roman" w:cs="Times New Roman"/>
                <w:sz w:val="22"/>
                <w:szCs w:val="22"/>
              </w:rPr>
            </w:pPr>
          </w:p>
          <w:p w14:paraId="7E3D45F2" w14:textId="3C961FA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w:t>
            </w:r>
            <w:r w:rsidR="00D001B4">
              <w:rPr>
                <w:rFonts w:ascii="Times New Roman" w:hAnsi="Times New Roman" w:cs="Times New Roman"/>
                <w:sz w:val="22"/>
                <w:szCs w:val="22"/>
              </w:rPr>
              <w:t>.о. директора</w:t>
            </w:r>
          </w:p>
          <w:p w14:paraId="0FB13EA4" w14:textId="0A028E0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w:t>
            </w:r>
            <w:r w:rsidR="00D001B4">
              <w:rPr>
                <w:rFonts w:ascii="Times New Roman" w:hAnsi="Times New Roman" w:cs="Times New Roman"/>
                <w:sz w:val="22"/>
                <w:szCs w:val="22"/>
              </w:rPr>
              <w:t>И.В. Мельников</w:t>
            </w:r>
            <w:r w:rsidRPr="004C387D">
              <w:rPr>
                <w:rFonts w:ascii="Times New Roman" w:hAnsi="Times New Roman" w:cs="Times New Roman"/>
                <w:sz w:val="22"/>
                <w:szCs w:val="22"/>
              </w:rPr>
              <w:t xml:space="preserve">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Default="00C654FD" w:rsidP="00C654FD">
      <w:pPr>
        <w:widowControl/>
        <w:jc w:val="right"/>
        <w:rPr>
          <w:rFonts w:ascii="Times New Roman" w:eastAsia="Times New Roman" w:hAnsi="Times New Roman" w:cs="Times New Roman"/>
          <w:sz w:val="22"/>
          <w:szCs w:val="22"/>
          <w:lang w:bidi="ar-SA"/>
        </w:rPr>
      </w:pPr>
    </w:p>
    <w:p w14:paraId="7C8D222D" w14:textId="77777777" w:rsidR="007900A9" w:rsidRDefault="007900A9" w:rsidP="00C654FD">
      <w:pPr>
        <w:widowControl/>
        <w:jc w:val="right"/>
        <w:rPr>
          <w:rFonts w:ascii="Times New Roman" w:eastAsia="Times New Roman" w:hAnsi="Times New Roman" w:cs="Times New Roman"/>
          <w:sz w:val="22"/>
          <w:szCs w:val="22"/>
          <w:lang w:bidi="ar-SA"/>
        </w:rPr>
      </w:pPr>
    </w:p>
    <w:p w14:paraId="39E1B12E" w14:textId="77777777" w:rsidR="007900A9" w:rsidRDefault="007900A9" w:rsidP="00C654FD">
      <w:pPr>
        <w:widowControl/>
        <w:jc w:val="right"/>
        <w:rPr>
          <w:rFonts w:ascii="Times New Roman" w:eastAsia="Times New Roman" w:hAnsi="Times New Roman" w:cs="Times New Roman"/>
          <w:sz w:val="22"/>
          <w:szCs w:val="22"/>
          <w:lang w:bidi="ar-SA"/>
        </w:rPr>
      </w:pPr>
    </w:p>
    <w:p w14:paraId="7C833E82" w14:textId="77777777" w:rsidR="007900A9" w:rsidRDefault="007900A9" w:rsidP="00C654FD">
      <w:pPr>
        <w:widowControl/>
        <w:jc w:val="right"/>
        <w:rPr>
          <w:rFonts w:ascii="Times New Roman" w:eastAsia="Times New Roman" w:hAnsi="Times New Roman" w:cs="Times New Roman"/>
          <w:sz w:val="22"/>
          <w:szCs w:val="22"/>
          <w:lang w:bidi="ar-SA"/>
        </w:rPr>
      </w:pPr>
    </w:p>
    <w:p w14:paraId="32458767" w14:textId="77777777" w:rsidR="007900A9" w:rsidRDefault="007900A9" w:rsidP="00C654FD">
      <w:pPr>
        <w:widowControl/>
        <w:jc w:val="right"/>
        <w:rPr>
          <w:rFonts w:ascii="Times New Roman" w:eastAsia="Times New Roman" w:hAnsi="Times New Roman" w:cs="Times New Roman"/>
          <w:sz w:val="22"/>
          <w:szCs w:val="22"/>
          <w:lang w:bidi="ar-SA"/>
        </w:rPr>
      </w:pPr>
    </w:p>
    <w:p w14:paraId="297307D2" w14:textId="77777777" w:rsidR="007900A9" w:rsidRDefault="007900A9" w:rsidP="00C654FD">
      <w:pPr>
        <w:widowControl/>
        <w:jc w:val="right"/>
        <w:rPr>
          <w:rFonts w:ascii="Times New Roman" w:eastAsia="Times New Roman" w:hAnsi="Times New Roman" w:cs="Times New Roman"/>
          <w:sz w:val="22"/>
          <w:szCs w:val="22"/>
          <w:lang w:bidi="ar-SA"/>
        </w:rPr>
      </w:pPr>
    </w:p>
    <w:p w14:paraId="3B049881" w14:textId="77777777" w:rsidR="007900A9" w:rsidRDefault="007900A9" w:rsidP="00C654FD">
      <w:pPr>
        <w:widowControl/>
        <w:jc w:val="right"/>
        <w:rPr>
          <w:rFonts w:ascii="Times New Roman" w:eastAsia="Times New Roman" w:hAnsi="Times New Roman" w:cs="Times New Roman"/>
          <w:sz w:val="22"/>
          <w:szCs w:val="22"/>
          <w:lang w:bidi="ar-SA"/>
        </w:rPr>
      </w:pPr>
    </w:p>
    <w:p w14:paraId="5C132081" w14:textId="77777777" w:rsidR="007900A9" w:rsidRDefault="007900A9" w:rsidP="00C654FD">
      <w:pPr>
        <w:widowControl/>
        <w:jc w:val="right"/>
        <w:rPr>
          <w:rFonts w:ascii="Times New Roman" w:eastAsia="Times New Roman" w:hAnsi="Times New Roman" w:cs="Times New Roman"/>
          <w:sz w:val="22"/>
          <w:szCs w:val="22"/>
          <w:lang w:bidi="ar-SA"/>
        </w:rPr>
      </w:pPr>
    </w:p>
    <w:p w14:paraId="0AA34F47" w14:textId="77777777" w:rsidR="007900A9" w:rsidRDefault="007900A9" w:rsidP="00C654FD">
      <w:pPr>
        <w:widowControl/>
        <w:jc w:val="right"/>
        <w:rPr>
          <w:rFonts w:ascii="Times New Roman" w:eastAsia="Times New Roman" w:hAnsi="Times New Roman" w:cs="Times New Roman"/>
          <w:sz w:val="22"/>
          <w:szCs w:val="22"/>
          <w:lang w:bidi="ar-SA"/>
        </w:rPr>
      </w:pPr>
    </w:p>
    <w:p w14:paraId="43E8832E" w14:textId="77777777" w:rsidR="007900A9" w:rsidRDefault="007900A9" w:rsidP="00C654FD">
      <w:pPr>
        <w:widowControl/>
        <w:jc w:val="right"/>
        <w:rPr>
          <w:rFonts w:ascii="Times New Roman" w:eastAsia="Times New Roman" w:hAnsi="Times New Roman" w:cs="Times New Roman"/>
          <w:sz w:val="22"/>
          <w:szCs w:val="22"/>
          <w:lang w:bidi="ar-SA"/>
        </w:rPr>
      </w:pPr>
    </w:p>
    <w:p w14:paraId="187420A1" w14:textId="77777777" w:rsidR="007900A9" w:rsidRDefault="007900A9" w:rsidP="00C654FD">
      <w:pPr>
        <w:widowControl/>
        <w:jc w:val="right"/>
        <w:rPr>
          <w:rFonts w:ascii="Times New Roman" w:eastAsia="Times New Roman" w:hAnsi="Times New Roman" w:cs="Times New Roman"/>
          <w:sz w:val="22"/>
          <w:szCs w:val="22"/>
          <w:lang w:bidi="ar-SA"/>
        </w:rPr>
      </w:pPr>
    </w:p>
    <w:p w14:paraId="3D97BD91" w14:textId="77777777" w:rsidR="007900A9" w:rsidRDefault="007900A9" w:rsidP="00C654FD">
      <w:pPr>
        <w:widowControl/>
        <w:jc w:val="right"/>
        <w:rPr>
          <w:rFonts w:ascii="Times New Roman" w:eastAsia="Times New Roman" w:hAnsi="Times New Roman" w:cs="Times New Roman"/>
          <w:sz w:val="22"/>
          <w:szCs w:val="22"/>
          <w:lang w:bidi="ar-SA"/>
        </w:rPr>
      </w:pPr>
    </w:p>
    <w:p w14:paraId="7E12A599" w14:textId="77777777" w:rsidR="007900A9" w:rsidRDefault="007900A9" w:rsidP="00C654FD">
      <w:pPr>
        <w:widowControl/>
        <w:jc w:val="right"/>
        <w:rPr>
          <w:rFonts w:ascii="Times New Roman" w:eastAsia="Times New Roman" w:hAnsi="Times New Roman" w:cs="Times New Roman"/>
          <w:sz w:val="22"/>
          <w:szCs w:val="22"/>
          <w:lang w:bidi="ar-SA"/>
        </w:rPr>
      </w:pPr>
    </w:p>
    <w:p w14:paraId="24BE660E" w14:textId="77777777" w:rsidR="007900A9" w:rsidRDefault="007900A9" w:rsidP="00C654FD">
      <w:pPr>
        <w:widowControl/>
        <w:jc w:val="right"/>
        <w:rPr>
          <w:rFonts w:ascii="Times New Roman" w:eastAsia="Times New Roman" w:hAnsi="Times New Roman" w:cs="Times New Roman"/>
          <w:sz w:val="22"/>
          <w:szCs w:val="22"/>
          <w:lang w:bidi="ar-SA"/>
        </w:rPr>
      </w:pPr>
    </w:p>
    <w:p w14:paraId="2AB58886" w14:textId="77777777" w:rsidR="007900A9" w:rsidRDefault="007900A9" w:rsidP="00C654FD">
      <w:pPr>
        <w:widowControl/>
        <w:jc w:val="right"/>
        <w:rPr>
          <w:rFonts w:ascii="Times New Roman" w:eastAsia="Times New Roman" w:hAnsi="Times New Roman" w:cs="Times New Roman"/>
          <w:sz w:val="22"/>
          <w:szCs w:val="22"/>
          <w:lang w:bidi="ar-SA"/>
        </w:rPr>
      </w:pPr>
    </w:p>
    <w:p w14:paraId="5CD9FAD4" w14:textId="77777777" w:rsidR="007900A9" w:rsidRDefault="007900A9" w:rsidP="00C654FD">
      <w:pPr>
        <w:widowControl/>
        <w:jc w:val="right"/>
        <w:rPr>
          <w:rFonts w:ascii="Times New Roman" w:eastAsia="Times New Roman" w:hAnsi="Times New Roman" w:cs="Times New Roman"/>
          <w:sz w:val="22"/>
          <w:szCs w:val="22"/>
          <w:lang w:bidi="ar-SA"/>
        </w:rPr>
      </w:pPr>
    </w:p>
    <w:p w14:paraId="743AF6FA" w14:textId="77777777" w:rsidR="007900A9" w:rsidRDefault="007900A9" w:rsidP="00C654FD">
      <w:pPr>
        <w:widowControl/>
        <w:jc w:val="right"/>
        <w:rPr>
          <w:rFonts w:ascii="Times New Roman" w:eastAsia="Times New Roman" w:hAnsi="Times New Roman" w:cs="Times New Roman"/>
          <w:sz w:val="22"/>
          <w:szCs w:val="22"/>
          <w:lang w:bidi="ar-SA"/>
        </w:rPr>
      </w:pPr>
    </w:p>
    <w:p w14:paraId="4E8E71FF" w14:textId="77777777" w:rsidR="007900A9" w:rsidRDefault="007900A9" w:rsidP="00C654FD">
      <w:pPr>
        <w:widowControl/>
        <w:jc w:val="right"/>
        <w:rPr>
          <w:rFonts w:ascii="Times New Roman" w:eastAsia="Times New Roman" w:hAnsi="Times New Roman" w:cs="Times New Roman"/>
          <w:sz w:val="22"/>
          <w:szCs w:val="22"/>
          <w:lang w:bidi="ar-SA"/>
        </w:rPr>
      </w:pPr>
    </w:p>
    <w:p w14:paraId="3901AF77" w14:textId="77777777" w:rsidR="007900A9" w:rsidRPr="007C382C" w:rsidRDefault="007900A9" w:rsidP="00C654FD">
      <w:pPr>
        <w:widowControl/>
        <w:jc w:val="right"/>
        <w:rPr>
          <w:rFonts w:ascii="Times New Roman" w:eastAsia="Times New Roman" w:hAnsi="Times New Roman" w:cs="Times New Roman"/>
          <w:sz w:val="22"/>
          <w:szCs w:val="22"/>
          <w:lang w:bidi="ar-SA"/>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lastRenderedPageBreak/>
        <w:t>Приложение № 2 к Контракту</w:t>
      </w:r>
    </w:p>
    <w:tbl>
      <w:tblPr>
        <w:tblW w:w="5000" w:type="pct"/>
        <w:tblLook w:val="04A0" w:firstRow="1" w:lastRow="0" w:firstColumn="1" w:lastColumn="0" w:noHBand="0" w:noVBand="1"/>
      </w:tblPr>
      <w:tblGrid>
        <w:gridCol w:w="10466"/>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4E0EA2E3" w:rsidR="00082B55" w:rsidRPr="00082B55" w:rsidRDefault="00082B55" w:rsidP="00DE3F1B">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w:t>
            </w:r>
            <w:r w:rsidR="00213BAE">
              <w:rPr>
                <w:rFonts w:ascii="Times New Roman" w:eastAsia="Calibri" w:hAnsi="Times New Roman" w:cs="Times New Roman"/>
                <w:color w:val="auto"/>
                <w:sz w:val="20"/>
                <w:szCs w:val="20"/>
                <w:lang w:bidi="ar-SA"/>
              </w:rPr>
              <w:t>6</w:t>
            </w:r>
            <w:r w:rsidRPr="00082B55">
              <w:rPr>
                <w:rFonts w:ascii="Times New Roman" w:eastAsia="Calibri" w:hAnsi="Times New Roman" w:cs="Times New Roman"/>
                <w:color w:val="auto"/>
                <w:sz w:val="20"/>
                <w:szCs w:val="20"/>
                <w:lang w:bidi="ar-SA"/>
              </w:rPr>
              <w:t xml:space="preserve">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6D59AD1E" w:rsid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w:t>
      </w:r>
      <w:r w:rsidR="00213BAE">
        <w:rPr>
          <w:rFonts w:ascii="Times New Roman" w:eastAsia="Calibri" w:hAnsi="Times New Roman" w:cs="Times New Roman"/>
          <w:b/>
          <w:color w:val="auto"/>
          <w:sz w:val="22"/>
          <w:szCs w:val="22"/>
          <w:lang w:eastAsia="en-US" w:bidi="hi-IN"/>
        </w:rPr>
        <w:t>6</w:t>
      </w:r>
      <w:r w:rsidRPr="00082B55">
        <w:rPr>
          <w:rFonts w:ascii="Times New Roman" w:eastAsia="Calibri" w:hAnsi="Times New Roman" w:cs="Times New Roman"/>
          <w:b/>
          <w:color w:val="auto"/>
          <w:sz w:val="22"/>
          <w:szCs w:val="22"/>
          <w:lang w:eastAsia="en-US" w:bidi="hi-IN"/>
        </w:rPr>
        <w:t xml:space="preserve">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420"/>
        <w:gridCol w:w="1201"/>
        <w:gridCol w:w="10"/>
        <w:gridCol w:w="1191"/>
      </w:tblGrid>
      <w:tr w:rsidR="00082B55" w:rsidRPr="00082B55" w14:paraId="33104A2E" w14:textId="77777777" w:rsidTr="0014707D">
        <w:tc>
          <w:tcPr>
            <w:tcW w:w="312" w:type="pct"/>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т.ч.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A3594">
        <w:rPr>
          <w:rFonts w:ascii="Times New Roman" w:eastAsia="Calibri" w:hAnsi="Times New Roman" w:cs="Times New Roman"/>
          <w:color w:val="auto"/>
          <w:sz w:val="22"/>
          <w:szCs w:val="22"/>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A3594">
        <w:rPr>
          <w:rFonts w:ascii="Times New Roman" w:eastAsia="Calibri" w:hAnsi="Times New Roman" w:cs="Times New Roman"/>
          <w:color w:val="auto"/>
          <w:sz w:val="22"/>
          <w:szCs w:val="22"/>
          <w:lang w:eastAsia="en-US" w:bidi="ar-SA"/>
        </w:rPr>
        <w:t>в т.ч. НДС (или НДС не облагается)</w:t>
      </w:r>
      <w:r w:rsidRPr="00082B55">
        <w:rPr>
          <w:rFonts w:ascii="Times New Roman" w:eastAsia="Calibri" w:hAnsi="Times New Roman" w:cs="Times New Roman"/>
          <w:color w:val="auto"/>
          <w:sz w:val="22"/>
          <w:szCs w:val="22"/>
          <w:lang w:eastAsia="en-US" w:bidi="ar-SA"/>
        </w:rPr>
        <w:t>.</w:t>
      </w:r>
    </w:p>
    <w:p w14:paraId="45B1FE00" w14:textId="02454421" w:rsidR="00082B55" w:rsidRPr="009212CE"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9212CE">
        <w:rPr>
          <w:rFonts w:ascii="Times New Roman" w:eastAsia="Calibri" w:hAnsi="Times New Roman" w:cs="Times New Roman"/>
          <w:color w:val="auto"/>
          <w:sz w:val="22"/>
          <w:szCs w:val="22"/>
          <w:lang w:eastAsia="en-US" w:bidi="ar-SA"/>
        </w:rPr>
        <w:t xml:space="preserve">Адрес поставки Товара </w:t>
      </w:r>
      <w:r w:rsidR="009212CE" w:rsidRPr="000A3594">
        <w:rPr>
          <w:rFonts w:ascii="Times New Roman" w:eastAsia="Calibri" w:hAnsi="Times New Roman" w:cs="Times New Roman"/>
          <w:color w:val="auto"/>
          <w:sz w:val="22"/>
          <w:szCs w:val="22"/>
          <w:lang w:eastAsia="en-US" w:bidi="ar-SA"/>
        </w:rPr>
        <w:t xml:space="preserve">Санкт-Петербург, внутригородское муниципальное образование города федерального значения Санкт-Петербурга поселок Шушары, </w:t>
      </w:r>
      <w:proofErr w:type="spellStart"/>
      <w:r w:rsidR="009212CE" w:rsidRPr="000A3594">
        <w:rPr>
          <w:rFonts w:ascii="Times New Roman" w:eastAsia="Calibri" w:hAnsi="Times New Roman" w:cs="Times New Roman"/>
          <w:color w:val="auto"/>
          <w:sz w:val="22"/>
          <w:szCs w:val="22"/>
          <w:lang w:eastAsia="en-US" w:bidi="ar-SA"/>
        </w:rPr>
        <w:t>Синдинская</w:t>
      </w:r>
      <w:proofErr w:type="spellEnd"/>
      <w:r w:rsidR="009212CE" w:rsidRPr="000A3594">
        <w:rPr>
          <w:rFonts w:ascii="Times New Roman" w:eastAsia="Calibri" w:hAnsi="Times New Roman" w:cs="Times New Roman"/>
          <w:color w:val="auto"/>
          <w:sz w:val="22"/>
          <w:szCs w:val="22"/>
          <w:lang w:eastAsia="en-US" w:bidi="ar-SA"/>
        </w:rPr>
        <w:t xml:space="preserve"> улица, дом 14, корпус 2, строение 1</w:t>
      </w:r>
      <w:r w:rsidRPr="009212CE">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85056D9"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____.</w:t>
      </w:r>
      <w:r w:rsidRPr="000A3594">
        <w:rPr>
          <w:rFonts w:ascii="Times New Roman" w:eastAsia="Calibri" w:hAnsi="Times New Roman" w:cs="Times New Roman"/>
          <w:color w:val="auto"/>
          <w:sz w:val="22"/>
          <w:szCs w:val="22"/>
          <w:lang w:eastAsia="en-US" w:bidi="ar-SA"/>
        </w:rPr>
        <w:footnoteReference w:customMarkFollows="1" w:id="4"/>
        <w:t>*</w:t>
      </w:r>
    </w:p>
    <w:p w14:paraId="1A8C9E8F" w14:textId="77777777"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4A15EF94"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A3594">
      <w:pPr>
        <w:widowControl/>
        <w:numPr>
          <w:ilvl w:val="0"/>
          <w:numId w:val="1"/>
        </w:numPr>
        <w:shd w:val="clear" w:color="auto" w:fill="FFFFFF"/>
        <w:tabs>
          <w:tab w:val="left" w:pos="993"/>
        </w:tabs>
        <w:ind w:left="284" w:firstLine="283"/>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0F8ADC14" w:rsidR="00082B55" w:rsidRDefault="00082B55" w:rsidP="00082B55">
      <w:pPr>
        <w:widowControl/>
        <w:contextualSpacing/>
        <w:jc w:val="both"/>
        <w:rPr>
          <w:rFonts w:ascii="Times New Roman" w:eastAsia="Calibri" w:hAnsi="Times New Roman" w:cs="Times New Roman"/>
          <w:color w:val="auto"/>
          <w:sz w:val="22"/>
          <w:szCs w:val="22"/>
          <w:lang w:eastAsia="en-US" w:bidi="ar-SA"/>
        </w:rPr>
      </w:pPr>
    </w:p>
    <w:p w14:paraId="5D299F1D" w14:textId="77777777" w:rsidR="000A3594" w:rsidRPr="00082B55" w:rsidRDefault="000A3594"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06DFCDE2"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p>
          <w:p w14:paraId="52EA03E8" w14:textId="77777777" w:rsidR="00082B55" w:rsidRPr="00082B55" w:rsidRDefault="00082B55" w:rsidP="0014707D">
            <w:pPr>
              <w:widowControl/>
              <w:suppressLineNumbers/>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_________________ </w:t>
            </w:r>
          </w:p>
          <w:p w14:paraId="76A4CCF2" w14:textId="6D5ADA6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57CEF3CD"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16332AB3" w14:textId="43F9E0EE" w:rsidR="00082B55" w:rsidRDefault="00082B55" w:rsidP="00082B55"/>
    <w:p w14:paraId="6436E45F" w14:textId="28E40F84" w:rsidR="00082B55" w:rsidRDefault="00082B55" w:rsidP="00082B55"/>
    <w:p w14:paraId="50341039" w14:textId="785F294E" w:rsidR="00082B55" w:rsidRDefault="00082B55" w:rsidP="00082B55"/>
    <w:p w14:paraId="3830EC56" w14:textId="77777777" w:rsidR="00082B55" w:rsidRPr="00082B55" w:rsidRDefault="00082B55" w:rsidP="00082B55"/>
    <w:p w14:paraId="76EF222C" w14:textId="77777777" w:rsidR="00D902EA" w:rsidRDefault="00D902EA">
      <w:pPr>
        <w:widowControl/>
        <w:spacing w:after="160" w:line="259" w:lineRule="auto"/>
        <w:rPr>
          <w:rFonts w:ascii="Times New Roman" w:eastAsia="Times New Roman" w:hAnsi="Times New Roman" w:cs="Times New Roman"/>
          <w:b/>
          <w:i/>
          <w:noProof/>
          <w:color w:val="auto"/>
          <w:sz w:val="20"/>
          <w:szCs w:val="20"/>
          <w:lang w:bidi="ar-SA"/>
        </w:rPr>
      </w:pPr>
      <w:r>
        <w:rPr>
          <w:rFonts w:ascii="Times New Roman" w:eastAsia="Times New Roman" w:hAnsi="Times New Roman" w:cs="Times New Roman"/>
          <w:b/>
          <w:i/>
          <w:noProof/>
          <w:color w:val="auto"/>
          <w:sz w:val="20"/>
          <w:szCs w:val="20"/>
          <w:lang w:bidi="ar-SA"/>
        </w:rPr>
        <w:br w:type="page"/>
      </w:r>
    </w:p>
    <w:p w14:paraId="3403EC3E" w14:textId="4E38DFD1"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lastRenderedPageBreak/>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1. Непроведение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w:t>
      </w:r>
      <w:proofErr w:type="spellStart"/>
      <w:r w:rsidRPr="00082B55">
        <w:rPr>
          <w:rFonts w:ascii="Times New Roman" w:eastAsia="Times New Roman" w:hAnsi="Times New Roman" w:cs="Times New Roman"/>
          <w:color w:val="auto"/>
          <w:sz w:val="20"/>
          <w:szCs w:val="20"/>
          <w:lang w:bidi="ar-SA"/>
        </w:rPr>
        <w:t>Неприостановление</w:t>
      </w:r>
      <w:proofErr w:type="spellEnd"/>
      <w:r w:rsidRPr="00082B55">
        <w:rPr>
          <w:rFonts w:ascii="Times New Roman" w:eastAsia="Times New Roman" w:hAnsi="Times New Roman" w:cs="Times New Roman"/>
          <w:color w:val="auto"/>
          <w:sz w:val="20"/>
          <w:szCs w:val="20"/>
          <w:lang w:bidi="ar-SA"/>
        </w:rPr>
        <w:t xml:space="preserve"> деятельности Поставщика в порядке, установленном </w:t>
      </w:r>
      <w:hyperlink r:id="rId8"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9"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0"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1"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48520" w14:textId="77777777" w:rsidR="00DB30F3" w:rsidRDefault="00DB30F3" w:rsidP="000479EF">
      <w:r>
        <w:separator/>
      </w:r>
    </w:p>
  </w:endnote>
  <w:endnote w:type="continuationSeparator" w:id="0">
    <w:p w14:paraId="1F1D76D3" w14:textId="77777777" w:rsidR="00DB30F3" w:rsidRDefault="00DB30F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41A7E" w14:textId="77777777" w:rsidR="00DB30F3" w:rsidRDefault="00DB30F3" w:rsidP="000479EF">
      <w:r>
        <w:separator/>
      </w:r>
    </w:p>
  </w:footnote>
  <w:footnote w:type="continuationSeparator" w:id="0">
    <w:p w14:paraId="3EE2B08F" w14:textId="77777777" w:rsidR="00DB30F3" w:rsidRDefault="00DB30F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30269930">
    <w:abstractNumId w:val="0"/>
  </w:num>
  <w:num w:numId="2" w16cid:durableId="1358971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5389"/>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B55"/>
    <w:rsid w:val="00082DCD"/>
    <w:rsid w:val="00087C08"/>
    <w:rsid w:val="00093CE3"/>
    <w:rsid w:val="00094623"/>
    <w:rsid w:val="00095EBD"/>
    <w:rsid w:val="000A17C9"/>
    <w:rsid w:val="000A3594"/>
    <w:rsid w:val="000D215F"/>
    <w:rsid w:val="000D4B12"/>
    <w:rsid w:val="000F2A2D"/>
    <w:rsid w:val="0010447E"/>
    <w:rsid w:val="0012481D"/>
    <w:rsid w:val="00132E0D"/>
    <w:rsid w:val="0013547D"/>
    <w:rsid w:val="0016199A"/>
    <w:rsid w:val="001649D9"/>
    <w:rsid w:val="00164EE9"/>
    <w:rsid w:val="00171404"/>
    <w:rsid w:val="0017187F"/>
    <w:rsid w:val="001720EE"/>
    <w:rsid w:val="00173B57"/>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13BAE"/>
    <w:rsid w:val="00233067"/>
    <w:rsid w:val="00235BD4"/>
    <w:rsid w:val="0025130D"/>
    <w:rsid w:val="002536E4"/>
    <w:rsid w:val="00260D37"/>
    <w:rsid w:val="00272AB3"/>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2D49"/>
    <w:rsid w:val="002E72A0"/>
    <w:rsid w:val="0030036D"/>
    <w:rsid w:val="00300684"/>
    <w:rsid w:val="00323DEC"/>
    <w:rsid w:val="0035261F"/>
    <w:rsid w:val="0035484B"/>
    <w:rsid w:val="0035654C"/>
    <w:rsid w:val="00357B04"/>
    <w:rsid w:val="00365D75"/>
    <w:rsid w:val="00383C68"/>
    <w:rsid w:val="00383C9D"/>
    <w:rsid w:val="00384802"/>
    <w:rsid w:val="00384A27"/>
    <w:rsid w:val="003949EB"/>
    <w:rsid w:val="00395C96"/>
    <w:rsid w:val="00395EB9"/>
    <w:rsid w:val="003A2B5C"/>
    <w:rsid w:val="003A36A2"/>
    <w:rsid w:val="003A624F"/>
    <w:rsid w:val="003A780B"/>
    <w:rsid w:val="003C05E6"/>
    <w:rsid w:val="003D3A6E"/>
    <w:rsid w:val="003D4B42"/>
    <w:rsid w:val="003D5071"/>
    <w:rsid w:val="003E140D"/>
    <w:rsid w:val="003E1D13"/>
    <w:rsid w:val="003E2E28"/>
    <w:rsid w:val="003E33E6"/>
    <w:rsid w:val="003E37CC"/>
    <w:rsid w:val="003F2AF3"/>
    <w:rsid w:val="00403FF7"/>
    <w:rsid w:val="0040635E"/>
    <w:rsid w:val="0041130F"/>
    <w:rsid w:val="00423937"/>
    <w:rsid w:val="00427A96"/>
    <w:rsid w:val="00435771"/>
    <w:rsid w:val="00437DBF"/>
    <w:rsid w:val="00437F82"/>
    <w:rsid w:val="00441B48"/>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E12FA"/>
    <w:rsid w:val="004E2415"/>
    <w:rsid w:val="004E4582"/>
    <w:rsid w:val="004E5D31"/>
    <w:rsid w:val="004E6B95"/>
    <w:rsid w:val="004F1439"/>
    <w:rsid w:val="00502E39"/>
    <w:rsid w:val="00503E13"/>
    <w:rsid w:val="00504825"/>
    <w:rsid w:val="005106AF"/>
    <w:rsid w:val="00511296"/>
    <w:rsid w:val="005146D4"/>
    <w:rsid w:val="0051517C"/>
    <w:rsid w:val="00515864"/>
    <w:rsid w:val="005307E0"/>
    <w:rsid w:val="00534A1D"/>
    <w:rsid w:val="005358A7"/>
    <w:rsid w:val="0053702C"/>
    <w:rsid w:val="00541244"/>
    <w:rsid w:val="00541685"/>
    <w:rsid w:val="005458BD"/>
    <w:rsid w:val="00547497"/>
    <w:rsid w:val="00574BEA"/>
    <w:rsid w:val="005762D2"/>
    <w:rsid w:val="00580FBD"/>
    <w:rsid w:val="005953A1"/>
    <w:rsid w:val="005A10EC"/>
    <w:rsid w:val="005B38E6"/>
    <w:rsid w:val="005B43A1"/>
    <w:rsid w:val="005B603A"/>
    <w:rsid w:val="005C252A"/>
    <w:rsid w:val="005C46D6"/>
    <w:rsid w:val="005C750C"/>
    <w:rsid w:val="005D583B"/>
    <w:rsid w:val="005E5417"/>
    <w:rsid w:val="005F4847"/>
    <w:rsid w:val="00601BE5"/>
    <w:rsid w:val="00610C9E"/>
    <w:rsid w:val="00617E13"/>
    <w:rsid w:val="006229FD"/>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823C6"/>
    <w:rsid w:val="007900A9"/>
    <w:rsid w:val="00791214"/>
    <w:rsid w:val="00794633"/>
    <w:rsid w:val="00797428"/>
    <w:rsid w:val="007A0878"/>
    <w:rsid w:val="007A5381"/>
    <w:rsid w:val="007B43BD"/>
    <w:rsid w:val="007C1B85"/>
    <w:rsid w:val="007C382C"/>
    <w:rsid w:val="007C5EF3"/>
    <w:rsid w:val="007D307B"/>
    <w:rsid w:val="007D429B"/>
    <w:rsid w:val="007D42C8"/>
    <w:rsid w:val="007D65D6"/>
    <w:rsid w:val="007E0CD6"/>
    <w:rsid w:val="007E4783"/>
    <w:rsid w:val="007F15E5"/>
    <w:rsid w:val="007F18FA"/>
    <w:rsid w:val="007F6203"/>
    <w:rsid w:val="00801CD6"/>
    <w:rsid w:val="008045BA"/>
    <w:rsid w:val="00807F00"/>
    <w:rsid w:val="008125EA"/>
    <w:rsid w:val="00821331"/>
    <w:rsid w:val="00824A92"/>
    <w:rsid w:val="0082647B"/>
    <w:rsid w:val="0083040C"/>
    <w:rsid w:val="00832E2F"/>
    <w:rsid w:val="00855BE9"/>
    <w:rsid w:val="008658EA"/>
    <w:rsid w:val="008734AF"/>
    <w:rsid w:val="00890C4D"/>
    <w:rsid w:val="00894D1A"/>
    <w:rsid w:val="00897A17"/>
    <w:rsid w:val="008A31D4"/>
    <w:rsid w:val="008B1E88"/>
    <w:rsid w:val="008C2036"/>
    <w:rsid w:val="008C256C"/>
    <w:rsid w:val="008C41DC"/>
    <w:rsid w:val="008E4180"/>
    <w:rsid w:val="008E5282"/>
    <w:rsid w:val="008F0CB7"/>
    <w:rsid w:val="008F1593"/>
    <w:rsid w:val="008F1CE2"/>
    <w:rsid w:val="008F2695"/>
    <w:rsid w:val="008F3C29"/>
    <w:rsid w:val="00902CD8"/>
    <w:rsid w:val="00905B44"/>
    <w:rsid w:val="00917D51"/>
    <w:rsid w:val="009201E4"/>
    <w:rsid w:val="009212CE"/>
    <w:rsid w:val="00922327"/>
    <w:rsid w:val="009302CA"/>
    <w:rsid w:val="009412B7"/>
    <w:rsid w:val="009501E8"/>
    <w:rsid w:val="00950346"/>
    <w:rsid w:val="009616AD"/>
    <w:rsid w:val="00961A86"/>
    <w:rsid w:val="00966B00"/>
    <w:rsid w:val="0098030E"/>
    <w:rsid w:val="00984D05"/>
    <w:rsid w:val="00986F3F"/>
    <w:rsid w:val="009969D4"/>
    <w:rsid w:val="00996E2D"/>
    <w:rsid w:val="009A2419"/>
    <w:rsid w:val="009A2C1D"/>
    <w:rsid w:val="009B2095"/>
    <w:rsid w:val="009B3D6E"/>
    <w:rsid w:val="009C08C5"/>
    <w:rsid w:val="009C3767"/>
    <w:rsid w:val="009F221F"/>
    <w:rsid w:val="009F4C37"/>
    <w:rsid w:val="009F6342"/>
    <w:rsid w:val="00A036F3"/>
    <w:rsid w:val="00A1511F"/>
    <w:rsid w:val="00A15F45"/>
    <w:rsid w:val="00A30D1B"/>
    <w:rsid w:val="00A31EAB"/>
    <w:rsid w:val="00A46684"/>
    <w:rsid w:val="00A6153F"/>
    <w:rsid w:val="00A61B3B"/>
    <w:rsid w:val="00A636C3"/>
    <w:rsid w:val="00A64D91"/>
    <w:rsid w:val="00A67E73"/>
    <w:rsid w:val="00A74D30"/>
    <w:rsid w:val="00A77D37"/>
    <w:rsid w:val="00A84438"/>
    <w:rsid w:val="00A964F5"/>
    <w:rsid w:val="00AA535A"/>
    <w:rsid w:val="00AF21F2"/>
    <w:rsid w:val="00AF7348"/>
    <w:rsid w:val="00B256A5"/>
    <w:rsid w:val="00B33F0A"/>
    <w:rsid w:val="00B36018"/>
    <w:rsid w:val="00B40AF1"/>
    <w:rsid w:val="00B434DF"/>
    <w:rsid w:val="00B443FE"/>
    <w:rsid w:val="00B5269A"/>
    <w:rsid w:val="00B556DE"/>
    <w:rsid w:val="00B65C7A"/>
    <w:rsid w:val="00B667D7"/>
    <w:rsid w:val="00B668FD"/>
    <w:rsid w:val="00B66BBB"/>
    <w:rsid w:val="00B802E9"/>
    <w:rsid w:val="00B84E0E"/>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52C6C"/>
    <w:rsid w:val="00C54076"/>
    <w:rsid w:val="00C63A58"/>
    <w:rsid w:val="00C654FD"/>
    <w:rsid w:val="00C66830"/>
    <w:rsid w:val="00C71D19"/>
    <w:rsid w:val="00C73BC8"/>
    <w:rsid w:val="00C759D5"/>
    <w:rsid w:val="00C90AA0"/>
    <w:rsid w:val="00C91DFC"/>
    <w:rsid w:val="00C92098"/>
    <w:rsid w:val="00C933D1"/>
    <w:rsid w:val="00CA2356"/>
    <w:rsid w:val="00CC3489"/>
    <w:rsid w:val="00CC4C10"/>
    <w:rsid w:val="00CC7D09"/>
    <w:rsid w:val="00CD2307"/>
    <w:rsid w:val="00CD3750"/>
    <w:rsid w:val="00CD7605"/>
    <w:rsid w:val="00CD7EC1"/>
    <w:rsid w:val="00CE2223"/>
    <w:rsid w:val="00D001B4"/>
    <w:rsid w:val="00D016DB"/>
    <w:rsid w:val="00D074F5"/>
    <w:rsid w:val="00D14482"/>
    <w:rsid w:val="00D42F75"/>
    <w:rsid w:val="00D4361C"/>
    <w:rsid w:val="00D46A00"/>
    <w:rsid w:val="00D54BA8"/>
    <w:rsid w:val="00D57718"/>
    <w:rsid w:val="00D60591"/>
    <w:rsid w:val="00D612C4"/>
    <w:rsid w:val="00D634AD"/>
    <w:rsid w:val="00D667C2"/>
    <w:rsid w:val="00D669E2"/>
    <w:rsid w:val="00D72987"/>
    <w:rsid w:val="00D902EA"/>
    <w:rsid w:val="00D91025"/>
    <w:rsid w:val="00D97200"/>
    <w:rsid w:val="00D97C76"/>
    <w:rsid w:val="00DA0E8D"/>
    <w:rsid w:val="00DA7293"/>
    <w:rsid w:val="00DA7AFF"/>
    <w:rsid w:val="00DB0710"/>
    <w:rsid w:val="00DB30F3"/>
    <w:rsid w:val="00DC0DC5"/>
    <w:rsid w:val="00DC2F02"/>
    <w:rsid w:val="00DD5F89"/>
    <w:rsid w:val="00DE3F1B"/>
    <w:rsid w:val="00DE4F3B"/>
    <w:rsid w:val="00DE7BB5"/>
    <w:rsid w:val="00DF567A"/>
    <w:rsid w:val="00DF59D6"/>
    <w:rsid w:val="00DF640C"/>
    <w:rsid w:val="00DF6B39"/>
    <w:rsid w:val="00E0038D"/>
    <w:rsid w:val="00E028CA"/>
    <w:rsid w:val="00E1348E"/>
    <w:rsid w:val="00E14994"/>
    <w:rsid w:val="00E1499A"/>
    <w:rsid w:val="00E16CD6"/>
    <w:rsid w:val="00E22BA6"/>
    <w:rsid w:val="00E275CF"/>
    <w:rsid w:val="00E325BA"/>
    <w:rsid w:val="00E353AD"/>
    <w:rsid w:val="00E35D3E"/>
    <w:rsid w:val="00E42AD6"/>
    <w:rsid w:val="00E4352A"/>
    <w:rsid w:val="00E43588"/>
    <w:rsid w:val="00E560F0"/>
    <w:rsid w:val="00E56C44"/>
    <w:rsid w:val="00E57317"/>
    <w:rsid w:val="00E57D19"/>
    <w:rsid w:val="00E57F25"/>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0F0C"/>
    <w:rsid w:val="00EE220C"/>
    <w:rsid w:val="00EE698A"/>
    <w:rsid w:val="00F07795"/>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730A5"/>
    <w:rsid w:val="00F934C8"/>
    <w:rsid w:val="00F95362"/>
    <w:rsid w:val="00FA33A5"/>
    <w:rsid w:val="00FA4ECE"/>
    <w:rsid w:val="00FB0BF0"/>
    <w:rsid w:val="00FB18F2"/>
    <w:rsid w:val="00FB3BB7"/>
    <w:rsid w:val="00FC172F"/>
    <w:rsid w:val="00FC67A0"/>
    <w:rsid w:val="00FC756F"/>
    <w:rsid w:val="00FD391D"/>
    <w:rsid w:val="00FD4E7F"/>
    <w:rsid w:val="00FE36B3"/>
    <w:rsid w:val="00FE587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46203&amp;date=17.05.2023" TargetMode="External"/><Relationship Id="rId13" Type="http://schemas.openxmlformats.org/officeDocument/2006/relationships/hyperlink" Target="https://login.consultant.ru/link/?req=doc&amp;base=LAW&amp;n=446203&amp;date=17.05.2023&amp;dst=2620&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86&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2072&amp;fie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46198&amp;date=17.05.2023&amp;dst=2054&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446198&amp;date=17.05.2023&amp;dst=101897&amp;fie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B78A2-9FEA-433A-AEF5-222FFDB60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4047</Words>
  <Characters>23072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PC</cp:lastModifiedBy>
  <cp:revision>9</cp:revision>
  <cp:lastPrinted>2022-09-09T10:27:00Z</cp:lastPrinted>
  <dcterms:created xsi:type="dcterms:W3CDTF">2026-04-15T12:28:00Z</dcterms:created>
  <dcterms:modified xsi:type="dcterms:W3CDTF">2026-06-11T12:55:00Z</dcterms:modified>
</cp:coreProperties>
</file>