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0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CellMar>
          <w:top w:w="100" w:type="dxa"/>
          <w:left w:w="100" w:type="dxa"/>
          <w:right w:w="100" w:type="dxa"/>
        </w:tblCellMar>
        <w:tblLook w:val="04A0" w:firstRow="1" w:lastRow="0" w:firstColumn="1" w:lastColumn="0" w:noHBand="0" w:noVBand="1"/>
      </w:tblPr>
      <w:tblGrid>
        <w:gridCol w:w="1055"/>
        <w:gridCol w:w="9545"/>
      </w:tblGrid>
      <w:tr w:rsidR="00C42BA5" w:rsidRPr="002564FA" w14:paraId="5EBCCEEB" w14:textId="77777777" w:rsidTr="00A35FA2">
        <w:tc>
          <w:tcPr>
            <w:tcW w:w="1055" w:type="dxa"/>
            <w:shd w:val="clear" w:color="auto" w:fill="BFBFBF"/>
            <w:vAlign w:val="center"/>
          </w:tcPr>
          <w:p w14:paraId="58B8CC63" w14:textId="77777777" w:rsidR="00C42BA5" w:rsidRPr="002564FA" w:rsidRDefault="002564FA" w:rsidP="00DE6BAA">
            <w:pPr>
              <w:spacing w:after="0" w:line="240" w:lineRule="auto"/>
              <w:jc w:val="center"/>
              <w:rPr>
                <w:rFonts w:ascii="Times New Roman" w:hAnsi="Times New Roman" w:cs="Times New Roman"/>
                <w:sz w:val="20"/>
                <w:szCs w:val="20"/>
              </w:rPr>
            </w:pPr>
            <w:r w:rsidRPr="002564FA">
              <w:rPr>
                <w:rFonts w:ascii="Times New Roman" w:eastAsia="Courier New" w:hAnsi="Times New Roman" w:cs="Times New Roman"/>
                <w:b/>
                <w:sz w:val="20"/>
                <w:szCs w:val="20"/>
              </w:rPr>
              <w:t>№ п/п</w:t>
            </w:r>
          </w:p>
        </w:tc>
        <w:tc>
          <w:tcPr>
            <w:tcW w:w="9545" w:type="dxa"/>
            <w:shd w:val="clear" w:color="auto" w:fill="BFBFBF"/>
            <w:vAlign w:val="center"/>
          </w:tcPr>
          <w:p w14:paraId="4485DEB0" w14:textId="77777777" w:rsidR="00C42BA5" w:rsidRPr="002564FA" w:rsidRDefault="002564FA" w:rsidP="00DE6BAA">
            <w:pPr>
              <w:spacing w:after="0" w:line="240" w:lineRule="auto"/>
              <w:jc w:val="center"/>
              <w:rPr>
                <w:rFonts w:ascii="Times New Roman" w:hAnsi="Times New Roman" w:cs="Times New Roman"/>
                <w:sz w:val="20"/>
                <w:szCs w:val="20"/>
              </w:rPr>
            </w:pPr>
            <w:r w:rsidRPr="002564FA">
              <w:rPr>
                <w:rFonts w:ascii="Times New Roman" w:eastAsia="Courier New" w:hAnsi="Times New Roman" w:cs="Times New Roman"/>
                <w:b/>
                <w:sz w:val="20"/>
                <w:szCs w:val="20"/>
              </w:rPr>
              <w:t>ТРЕБОВАНИЯ К СОДЕРЖАНИЮ, СОСТАВУ ЗАЯВКИ НА УЧАСТИЕ В ЗАКУПКЕ И ИНСТРУКЦИЯ ПО ЕЕ ЗАПОЛНЕНИЮ</w:t>
            </w:r>
          </w:p>
        </w:tc>
      </w:tr>
      <w:tr w:rsidR="002564FA" w:rsidRPr="002564FA" w14:paraId="15EC19B9" w14:textId="77777777" w:rsidTr="00A35FA2">
        <w:tc>
          <w:tcPr>
            <w:tcW w:w="10600" w:type="dxa"/>
            <w:gridSpan w:val="2"/>
            <w:vAlign w:val="center"/>
          </w:tcPr>
          <w:p w14:paraId="0C5AE411" w14:textId="77777777" w:rsidR="00C42BA5" w:rsidRPr="002564FA" w:rsidRDefault="002564FA" w:rsidP="00DE6BAA">
            <w:pPr>
              <w:spacing w:after="0" w:line="240" w:lineRule="auto"/>
              <w:jc w:val="center"/>
              <w:rPr>
                <w:rFonts w:ascii="Times New Roman" w:hAnsi="Times New Roman" w:cs="Times New Roman"/>
                <w:sz w:val="20"/>
                <w:szCs w:val="20"/>
              </w:rPr>
            </w:pPr>
            <w:r w:rsidRPr="002564FA">
              <w:rPr>
                <w:rFonts w:ascii="Times New Roman" w:eastAsia="Courier New" w:hAnsi="Times New Roman" w:cs="Times New Roman"/>
                <w:b/>
                <w:sz w:val="20"/>
                <w:szCs w:val="20"/>
              </w:rPr>
              <w:t>1. Информация и документы об участнике закупки:</w:t>
            </w:r>
          </w:p>
        </w:tc>
      </w:tr>
      <w:tr w:rsidR="00C42BA5" w:rsidRPr="00C91890" w14:paraId="44EE7649" w14:textId="77777777" w:rsidTr="00A35FA2">
        <w:tc>
          <w:tcPr>
            <w:tcW w:w="1055" w:type="dxa"/>
            <w:vAlign w:val="center"/>
          </w:tcPr>
          <w:p w14:paraId="1DA394DE"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sz w:val="20"/>
                <w:szCs w:val="20"/>
              </w:rPr>
              <w:t>1.1</w:t>
            </w:r>
          </w:p>
        </w:tc>
        <w:tc>
          <w:tcPr>
            <w:tcW w:w="9545" w:type="dxa"/>
            <w:vAlign w:val="center"/>
          </w:tcPr>
          <w:p w14:paraId="2792C724" w14:textId="77777777" w:rsidR="00C42BA5" w:rsidRPr="00C91890" w:rsidRDefault="002564FA" w:rsidP="00DE6BAA">
            <w:pPr>
              <w:spacing w:after="0" w:line="240" w:lineRule="auto"/>
              <w:jc w:val="both"/>
              <w:rPr>
                <w:rFonts w:ascii="Times New Roman" w:hAnsi="Times New Roman" w:cs="Times New Roman"/>
                <w:sz w:val="20"/>
                <w:szCs w:val="20"/>
              </w:rPr>
            </w:pPr>
            <w:r w:rsidRPr="00C91890">
              <w:rPr>
                <w:rFonts w:ascii="Times New Roman" w:eastAsia="Courier New" w:hAnsi="Times New Roman" w:cs="Times New Roman"/>
                <w:sz w:val="20"/>
                <w:szCs w:val="20"/>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tc>
      </w:tr>
      <w:tr w:rsidR="00C42BA5" w:rsidRPr="00C91890" w14:paraId="5B2C7010" w14:textId="77777777" w:rsidTr="00A35FA2">
        <w:tc>
          <w:tcPr>
            <w:tcW w:w="1055" w:type="dxa"/>
            <w:vAlign w:val="center"/>
          </w:tcPr>
          <w:p w14:paraId="0B3CAFEE"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sz w:val="20"/>
                <w:szCs w:val="20"/>
              </w:rPr>
              <w:t>1.2</w:t>
            </w:r>
          </w:p>
        </w:tc>
        <w:tc>
          <w:tcPr>
            <w:tcW w:w="9545" w:type="dxa"/>
            <w:vAlign w:val="center"/>
          </w:tcPr>
          <w:p w14:paraId="3235F608" w14:textId="77777777" w:rsidR="00C42BA5" w:rsidRPr="00C91890" w:rsidRDefault="002564FA" w:rsidP="00DE6BAA">
            <w:pPr>
              <w:spacing w:after="0" w:line="240" w:lineRule="auto"/>
              <w:jc w:val="both"/>
              <w:rPr>
                <w:rFonts w:ascii="Times New Roman" w:hAnsi="Times New Roman" w:cs="Times New Roman"/>
                <w:sz w:val="20"/>
                <w:szCs w:val="20"/>
              </w:rPr>
            </w:pPr>
            <w:r w:rsidRPr="00C91890">
              <w:rPr>
                <w:rFonts w:ascii="Times New Roman" w:eastAsia="Courier New" w:hAnsi="Times New Roman" w:cs="Times New Roman"/>
                <w:sz w:val="20"/>
                <w:szCs w:val="20"/>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tc>
      </w:tr>
      <w:tr w:rsidR="00C42BA5" w:rsidRPr="00C91890" w14:paraId="2B07C7BB" w14:textId="77777777" w:rsidTr="00A35FA2">
        <w:tc>
          <w:tcPr>
            <w:tcW w:w="1055" w:type="dxa"/>
            <w:vAlign w:val="center"/>
          </w:tcPr>
          <w:p w14:paraId="52D409E0"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sz w:val="20"/>
                <w:szCs w:val="20"/>
              </w:rPr>
              <w:t>1.3</w:t>
            </w:r>
          </w:p>
        </w:tc>
        <w:tc>
          <w:tcPr>
            <w:tcW w:w="9545" w:type="dxa"/>
            <w:vAlign w:val="center"/>
          </w:tcPr>
          <w:p w14:paraId="2B8BBE14" w14:textId="77777777" w:rsidR="00C42BA5" w:rsidRPr="00C91890" w:rsidRDefault="002777AA" w:rsidP="00DE6BAA">
            <w:pPr>
              <w:spacing w:after="0" w:line="240" w:lineRule="auto"/>
              <w:jc w:val="both"/>
              <w:rPr>
                <w:rFonts w:ascii="Times New Roman" w:hAnsi="Times New Roman" w:cs="Times New Roman"/>
                <w:sz w:val="20"/>
                <w:szCs w:val="20"/>
              </w:rPr>
            </w:pPr>
            <w:r w:rsidRPr="00C91890">
              <w:rPr>
                <w:rFonts w:ascii="Times New Roman" w:eastAsia="Courier New" w:hAnsi="Times New Roman" w:cs="Times New Roman"/>
                <w:sz w:val="20"/>
                <w:szCs w:val="20"/>
              </w:rPr>
              <w:t>Идентификационный номер налогоплательщика (при наличии) лиц, указанных в пунктах 2 и 3 части 3 статьи 104 настоящего Федерального закона,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tc>
      </w:tr>
      <w:tr w:rsidR="00C42BA5" w:rsidRPr="00C91890" w14:paraId="75E0EFDD" w14:textId="77777777" w:rsidTr="00A35FA2">
        <w:tc>
          <w:tcPr>
            <w:tcW w:w="1055" w:type="dxa"/>
            <w:vAlign w:val="center"/>
          </w:tcPr>
          <w:p w14:paraId="648608D4"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sz w:val="20"/>
                <w:szCs w:val="20"/>
              </w:rPr>
              <w:t>1.4</w:t>
            </w:r>
          </w:p>
        </w:tc>
        <w:tc>
          <w:tcPr>
            <w:tcW w:w="9545" w:type="dxa"/>
            <w:vAlign w:val="center"/>
          </w:tcPr>
          <w:p w14:paraId="050D9A31" w14:textId="77777777" w:rsidR="00C42BA5" w:rsidRPr="00C91890" w:rsidRDefault="002564FA" w:rsidP="00DE6BAA">
            <w:pPr>
              <w:spacing w:after="0" w:line="240" w:lineRule="auto"/>
              <w:jc w:val="both"/>
              <w:rPr>
                <w:rFonts w:ascii="Times New Roman" w:hAnsi="Times New Roman" w:cs="Times New Roman"/>
                <w:sz w:val="20"/>
                <w:szCs w:val="20"/>
              </w:rPr>
            </w:pPr>
            <w:r w:rsidRPr="00C91890">
              <w:rPr>
                <w:rFonts w:ascii="Times New Roman" w:eastAsia="Courier New" w:hAnsi="Times New Roman" w:cs="Times New Roman"/>
                <w:sz w:val="20"/>
                <w:szCs w:val="20"/>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tc>
      </w:tr>
      <w:tr w:rsidR="00C42BA5" w:rsidRPr="00C91890" w14:paraId="309D7190" w14:textId="77777777" w:rsidTr="00A35FA2">
        <w:tc>
          <w:tcPr>
            <w:tcW w:w="1055" w:type="dxa"/>
            <w:vAlign w:val="center"/>
          </w:tcPr>
          <w:p w14:paraId="515ED59D"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sz w:val="20"/>
                <w:szCs w:val="20"/>
              </w:rPr>
              <w:t>1.5</w:t>
            </w:r>
          </w:p>
        </w:tc>
        <w:tc>
          <w:tcPr>
            <w:tcW w:w="9545" w:type="dxa"/>
            <w:vAlign w:val="center"/>
          </w:tcPr>
          <w:p w14:paraId="3E35CA44" w14:textId="77777777" w:rsidR="00C42BA5" w:rsidRPr="00C91890" w:rsidRDefault="002564FA" w:rsidP="00DE6BAA">
            <w:pPr>
              <w:spacing w:after="0" w:line="240" w:lineRule="auto"/>
              <w:jc w:val="both"/>
              <w:rPr>
                <w:rFonts w:ascii="Times New Roman" w:hAnsi="Times New Roman" w:cs="Times New Roman"/>
                <w:sz w:val="20"/>
                <w:szCs w:val="20"/>
              </w:rPr>
            </w:pPr>
            <w:r w:rsidRPr="00C91890">
              <w:rPr>
                <w:rFonts w:ascii="Times New Roman" w:eastAsia="Courier New" w:hAnsi="Times New Roman" w:cs="Times New Roman"/>
                <w:sz w:val="20"/>
                <w:szCs w:val="20"/>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tc>
      </w:tr>
      <w:tr w:rsidR="00C42BA5" w:rsidRPr="00C91890" w14:paraId="1D96EFE7" w14:textId="77777777" w:rsidTr="00A35FA2">
        <w:tc>
          <w:tcPr>
            <w:tcW w:w="1055" w:type="dxa"/>
            <w:vAlign w:val="center"/>
          </w:tcPr>
          <w:p w14:paraId="231A7981"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sz w:val="20"/>
                <w:szCs w:val="20"/>
              </w:rPr>
              <w:t>1.6</w:t>
            </w:r>
          </w:p>
        </w:tc>
        <w:tc>
          <w:tcPr>
            <w:tcW w:w="9545" w:type="dxa"/>
            <w:vAlign w:val="center"/>
          </w:tcPr>
          <w:p w14:paraId="49B41BAF" w14:textId="77777777" w:rsidR="00C42BA5" w:rsidRPr="00C91890" w:rsidRDefault="002564FA" w:rsidP="00DE6BAA">
            <w:pPr>
              <w:spacing w:after="0" w:line="240" w:lineRule="auto"/>
              <w:jc w:val="both"/>
              <w:rPr>
                <w:rFonts w:ascii="Times New Roman" w:hAnsi="Times New Roman" w:cs="Times New Roman"/>
                <w:sz w:val="20"/>
                <w:szCs w:val="20"/>
              </w:rPr>
            </w:pPr>
            <w:r w:rsidRPr="00C91890">
              <w:rPr>
                <w:rFonts w:ascii="Times New Roman" w:eastAsia="Courier New" w:hAnsi="Times New Roman" w:cs="Times New Roman"/>
                <w:sz w:val="20"/>
                <w:szCs w:val="20"/>
              </w:rPr>
              <w:t>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tc>
      </w:tr>
      <w:tr w:rsidR="00C42BA5" w:rsidRPr="00C91890" w14:paraId="3208DC2B" w14:textId="77777777" w:rsidTr="00A35FA2">
        <w:tc>
          <w:tcPr>
            <w:tcW w:w="1055" w:type="dxa"/>
            <w:vAlign w:val="center"/>
          </w:tcPr>
          <w:p w14:paraId="427E36E7"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sz w:val="20"/>
                <w:szCs w:val="20"/>
              </w:rPr>
              <w:t>1.7</w:t>
            </w:r>
          </w:p>
        </w:tc>
        <w:tc>
          <w:tcPr>
            <w:tcW w:w="9545" w:type="dxa"/>
            <w:vAlign w:val="center"/>
          </w:tcPr>
          <w:p w14:paraId="7F0D086B" w14:textId="77777777" w:rsidR="00C42BA5" w:rsidRPr="00C91890" w:rsidRDefault="002564FA" w:rsidP="00DE6BAA">
            <w:pPr>
              <w:spacing w:after="0" w:line="240" w:lineRule="auto"/>
              <w:jc w:val="both"/>
              <w:rPr>
                <w:rFonts w:ascii="Times New Roman" w:hAnsi="Times New Roman" w:cs="Times New Roman"/>
                <w:sz w:val="20"/>
                <w:szCs w:val="20"/>
              </w:rPr>
            </w:pPr>
            <w:r w:rsidRPr="00C91890">
              <w:rPr>
                <w:rFonts w:ascii="Times New Roman" w:eastAsia="Courier New" w:hAnsi="Times New Roman" w:cs="Times New Roman"/>
                <w:sz w:val="20"/>
                <w:szCs w:val="20"/>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tc>
      </w:tr>
      <w:tr w:rsidR="00C42BA5" w:rsidRPr="00C91890" w14:paraId="4B2E6066" w14:textId="77777777" w:rsidTr="00A35FA2">
        <w:tc>
          <w:tcPr>
            <w:tcW w:w="1055" w:type="dxa"/>
            <w:vAlign w:val="center"/>
          </w:tcPr>
          <w:p w14:paraId="18F33BA9"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sz w:val="20"/>
                <w:szCs w:val="20"/>
              </w:rPr>
              <w:t>1.8</w:t>
            </w:r>
          </w:p>
        </w:tc>
        <w:tc>
          <w:tcPr>
            <w:tcW w:w="9545" w:type="dxa"/>
            <w:vAlign w:val="center"/>
          </w:tcPr>
          <w:p w14:paraId="4644744C" w14:textId="77777777" w:rsidR="00C42BA5" w:rsidRPr="00C91890" w:rsidRDefault="002564FA" w:rsidP="00DE6BAA">
            <w:pPr>
              <w:spacing w:after="0" w:line="240" w:lineRule="auto"/>
              <w:jc w:val="both"/>
              <w:rPr>
                <w:rFonts w:ascii="Times New Roman" w:hAnsi="Times New Roman" w:cs="Times New Roman"/>
                <w:sz w:val="20"/>
                <w:szCs w:val="20"/>
              </w:rPr>
            </w:pPr>
            <w:r w:rsidRPr="00C91890">
              <w:rPr>
                <w:rFonts w:ascii="Times New Roman" w:eastAsia="Courier New" w:hAnsi="Times New Roman" w:cs="Times New Roman"/>
                <w:sz w:val="20"/>
                <w:szCs w:val="20"/>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tc>
      </w:tr>
      <w:tr w:rsidR="002564FA" w:rsidRPr="00C91890" w14:paraId="07242CB4" w14:textId="77777777" w:rsidTr="00A35FA2">
        <w:tc>
          <w:tcPr>
            <w:tcW w:w="10600" w:type="dxa"/>
            <w:gridSpan w:val="2"/>
            <w:vAlign w:val="center"/>
          </w:tcPr>
          <w:p w14:paraId="4D350C42"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sz w:val="20"/>
                <w:szCs w:val="20"/>
              </w:rPr>
              <w:t>Информация и документы, предусмотренные подпунктами 1.1 - 1.8 пункта 1 настоящих Требований, не включаются участником закупки в заявку на участие в закупке и направляются (по состоянию на дату и время их направления) заказчику оператором электронной площадки путем информационного взаимодействия с единой информационной системой.</w:t>
            </w:r>
          </w:p>
        </w:tc>
      </w:tr>
      <w:tr w:rsidR="00C42BA5" w:rsidRPr="00C91890" w14:paraId="006EF7C9" w14:textId="77777777" w:rsidTr="00A35FA2">
        <w:tc>
          <w:tcPr>
            <w:tcW w:w="1055" w:type="dxa"/>
            <w:vAlign w:val="center"/>
          </w:tcPr>
          <w:p w14:paraId="11D39803"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sz w:val="20"/>
                <w:szCs w:val="20"/>
              </w:rPr>
              <w:t>1.9</w:t>
            </w:r>
          </w:p>
        </w:tc>
        <w:tc>
          <w:tcPr>
            <w:tcW w:w="9545" w:type="dxa"/>
            <w:vAlign w:val="center"/>
          </w:tcPr>
          <w:p w14:paraId="7D7B5B6A" w14:textId="77777777" w:rsidR="00C42BA5" w:rsidRPr="00C91890" w:rsidRDefault="002564FA" w:rsidP="00DE6BAA">
            <w:pPr>
              <w:spacing w:after="0" w:line="240" w:lineRule="auto"/>
              <w:jc w:val="both"/>
              <w:rPr>
                <w:rFonts w:ascii="Times New Roman" w:hAnsi="Times New Roman" w:cs="Times New Roman"/>
                <w:sz w:val="20"/>
                <w:szCs w:val="20"/>
              </w:rPr>
            </w:pPr>
            <w:r w:rsidRPr="00C91890">
              <w:rPr>
                <w:rFonts w:ascii="Times New Roman" w:eastAsia="Courier New" w:hAnsi="Times New Roman" w:cs="Times New Roman"/>
                <w:sz w:val="20"/>
                <w:szCs w:val="20"/>
              </w:rPr>
              <w:t>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tc>
      </w:tr>
      <w:tr w:rsidR="00C42BA5" w:rsidRPr="00C91890" w14:paraId="5155900B" w14:textId="77777777" w:rsidTr="00A35FA2">
        <w:tc>
          <w:tcPr>
            <w:tcW w:w="1055" w:type="dxa"/>
            <w:vAlign w:val="center"/>
          </w:tcPr>
          <w:p w14:paraId="3C247A50"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sz w:val="20"/>
                <w:szCs w:val="20"/>
              </w:rPr>
              <w:t>1.10</w:t>
            </w:r>
          </w:p>
        </w:tc>
        <w:tc>
          <w:tcPr>
            <w:tcW w:w="9545" w:type="dxa"/>
            <w:vAlign w:val="center"/>
          </w:tcPr>
          <w:p w14:paraId="5E7533EA" w14:textId="77777777" w:rsidR="00C42BA5" w:rsidRPr="00C91890" w:rsidRDefault="002564FA" w:rsidP="00DE6BAA">
            <w:pPr>
              <w:spacing w:after="0" w:line="240" w:lineRule="auto"/>
              <w:jc w:val="both"/>
              <w:rPr>
                <w:rFonts w:ascii="Times New Roman" w:hAnsi="Times New Roman" w:cs="Times New Roman"/>
                <w:sz w:val="20"/>
                <w:szCs w:val="20"/>
              </w:rPr>
            </w:pPr>
            <w:r w:rsidRPr="00C91890">
              <w:rPr>
                <w:rFonts w:ascii="Times New Roman" w:eastAsia="Courier New" w:hAnsi="Times New Roman" w:cs="Times New Roman"/>
                <w:sz w:val="20"/>
                <w:szCs w:val="20"/>
              </w:rPr>
              <w:t xml:space="preserve">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w:t>
            </w:r>
            <w:r w:rsidRPr="00C91890">
              <w:rPr>
                <w:rFonts w:ascii="Times New Roman" w:eastAsia="Courier New" w:hAnsi="Times New Roman" w:cs="Times New Roman"/>
                <w:sz w:val="20"/>
                <w:szCs w:val="20"/>
              </w:rPr>
              <w:lastRenderedPageBreak/>
              <w:t>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C42BA5" w:rsidRPr="00C91890" w14:paraId="60C73E8D" w14:textId="77777777" w:rsidTr="00A35FA2">
        <w:tc>
          <w:tcPr>
            <w:tcW w:w="1055" w:type="dxa"/>
            <w:vAlign w:val="center"/>
          </w:tcPr>
          <w:p w14:paraId="5A83CF62"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sz w:val="20"/>
                <w:szCs w:val="20"/>
              </w:rPr>
              <w:lastRenderedPageBreak/>
              <w:t>1.11</w:t>
            </w:r>
          </w:p>
        </w:tc>
        <w:tc>
          <w:tcPr>
            <w:tcW w:w="9545" w:type="dxa"/>
            <w:vAlign w:val="center"/>
          </w:tcPr>
          <w:p w14:paraId="0DB7D732" w14:textId="77777777" w:rsidR="00C42BA5" w:rsidRPr="00C91890" w:rsidRDefault="002564FA" w:rsidP="00DE6BAA">
            <w:pPr>
              <w:spacing w:after="0" w:line="240" w:lineRule="auto"/>
              <w:jc w:val="both"/>
              <w:rPr>
                <w:rFonts w:ascii="Times New Roman" w:hAnsi="Times New Roman" w:cs="Times New Roman"/>
                <w:sz w:val="20"/>
                <w:szCs w:val="20"/>
              </w:rPr>
            </w:pPr>
            <w:r w:rsidRPr="00C91890">
              <w:rPr>
                <w:rFonts w:ascii="Times New Roman" w:eastAsia="Courier New" w:hAnsi="Times New Roman" w:cs="Times New Roman"/>
                <w:sz w:val="20"/>
                <w:szCs w:val="20"/>
              </w:rPr>
              <w:t>Декларация о соответствии участника закупки требованиям, установленным пунктами 3 – 5, 7 – 11 части 1 статьи 31 Закона о контрактной системе.</w:t>
            </w:r>
          </w:p>
        </w:tc>
      </w:tr>
      <w:tr w:rsidR="00E36FBA" w:rsidRPr="00C91890" w14:paraId="5D12F4AF" w14:textId="77777777" w:rsidTr="00A35FA2">
        <w:tc>
          <w:tcPr>
            <w:tcW w:w="1055" w:type="dxa"/>
            <w:vAlign w:val="center"/>
          </w:tcPr>
          <w:p w14:paraId="56B79990" w14:textId="77777777" w:rsidR="00E36FBA" w:rsidRPr="00C91890" w:rsidRDefault="003170F4"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1.11.1</w:t>
            </w:r>
          </w:p>
        </w:tc>
        <w:tc>
          <w:tcPr>
            <w:tcW w:w="9545" w:type="dxa"/>
            <w:vAlign w:val="center"/>
          </w:tcPr>
          <w:p w14:paraId="5C8B0A32" w14:textId="77777777" w:rsidR="00E36FBA" w:rsidRPr="00C91890" w:rsidRDefault="003170F4" w:rsidP="00DE6BAA">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r>
      <w:tr w:rsidR="00E36FBA" w:rsidRPr="00C91890" w14:paraId="2B85A73A" w14:textId="77777777" w:rsidTr="00A35FA2">
        <w:tc>
          <w:tcPr>
            <w:tcW w:w="1055" w:type="dxa"/>
            <w:vAlign w:val="center"/>
          </w:tcPr>
          <w:p w14:paraId="3B41B338" w14:textId="77777777" w:rsidR="00E36FBA" w:rsidRPr="00C91890" w:rsidRDefault="003170F4"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1.11.2</w:t>
            </w:r>
          </w:p>
        </w:tc>
        <w:tc>
          <w:tcPr>
            <w:tcW w:w="9545" w:type="dxa"/>
            <w:vAlign w:val="center"/>
          </w:tcPr>
          <w:p w14:paraId="6285366C" w14:textId="77777777" w:rsidR="00E36FBA" w:rsidRPr="00C91890" w:rsidRDefault="003170F4" w:rsidP="00DE6BAA">
            <w:pPr>
              <w:spacing w:after="0" w:line="240" w:lineRule="auto"/>
              <w:jc w:val="both"/>
              <w:rPr>
                <w:rFonts w:ascii="Times New Roman" w:eastAsia="Courier New" w:hAnsi="Times New Roman" w:cs="Times New Roman"/>
                <w:sz w:val="20"/>
                <w:szCs w:val="20"/>
              </w:rPr>
            </w:pPr>
            <w:proofErr w:type="spellStart"/>
            <w:r w:rsidRPr="00C91890">
              <w:rPr>
                <w:rFonts w:ascii="Times New Roman" w:eastAsia="Courier New" w:hAnsi="Times New Roman" w:cs="Times New Roman"/>
                <w:sz w:val="20"/>
                <w:szCs w:val="20"/>
              </w:rPr>
              <w:t>Неприостановление</w:t>
            </w:r>
            <w:proofErr w:type="spellEnd"/>
            <w:r w:rsidRPr="00C91890">
              <w:rPr>
                <w:rFonts w:ascii="Times New Roman" w:eastAsia="Courier New" w:hAnsi="Times New Roman" w:cs="Times New Roman"/>
                <w:sz w:val="20"/>
                <w:szCs w:val="20"/>
              </w:rPr>
              <w:t xml:space="preserve"> деятельности участника закупки в порядке, установленном Кодексом Российской Федерации об административных правонарушениях.</w:t>
            </w:r>
          </w:p>
        </w:tc>
      </w:tr>
      <w:tr w:rsidR="00E36FBA" w:rsidRPr="00C91890" w14:paraId="3991F761" w14:textId="77777777" w:rsidTr="00A35FA2">
        <w:tc>
          <w:tcPr>
            <w:tcW w:w="1055" w:type="dxa"/>
            <w:vAlign w:val="center"/>
          </w:tcPr>
          <w:p w14:paraId="416D1551" w14:textId="77777777" w:rsidR="00E36FBA" w:rsidRPr="00C91890" w:rsidRDefault="003170F4"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1.11.3</w:t>
            </w:r>
          </w:p>
        </w:tc>
        <w:tc>
          <w:tcPr>
            <w:tcW w:w="9545" w:type="dxa"/>
            <w:vAlign w:val="center"/>
          </w:tcPr>
          <w:p w14:paraId="10D79594" w14:textId="77777777" w:rsidR="00E36FBA" w:rsidRPr="00C91890" w:rsidRDefault="00AF5E8A" w:rsidP="00DE6BAA">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r>
      <w:tr w:rsidR="00E36FBA" w:rsidRPr="00C91890" w14:paraId="6AA84968" w14:textId="77777777" w:rsidTr="00A35FA2">
        <w:tc>
          <w:tcPr>
            <w:tcW w:w="1055" w:type="dxa"/>
            <w:vAlign w:val="center"/>
          </w:tcPr>
          <w:p w14:paraId="2FCC08F3" w14:textId="77777777" w:rsidR="00E36FBA" w:rsidRPr="00C91890" w:rsidRDefault="003170F4"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1.11.4</w:t>
            </w:r>
          </w:p>
        </w:tc>
        <w:tc>
          <w:tcPr>
            <w:tcW w:w="9545" w:type="dxa"/>
            <w:vAlign w:val="center"/>
          </w:tcPr>
          <w:p w14:paraId="41801B68" w14:textId="77777777" w:rsidR="00E36FBA" w:rsidRPr="00C91890" w:rsidRDefault="00AF5E8A" w:rsidP="00DE6BAA">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w:t>
            </w:r>
            <w:bookmarkStart w:id="0" w:name="_GoBack"/>
            <w:bookmarkEnd w:id="0"/>
            <w:r w:rsidRPr="00C91890">
              <w:rPr>
                <w:rFonts w:ascii="Times New Roman" w:eastAsia="Courier New" w:hAnsi="Times New Roman" w:cs="Times New Roman"/>
                <w:sz w:val="20"/>
                <w:szCs w:val="20"/>
              </w:rPr>
              <w:t>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tc>
      </w:tr>
      <w:tr w:rsidR="00E36FBA" w:rsidRPr="00C91890" w14:paraId="485CC9E7" w14:textId="77777777" w:rsidTr="00A35FA2">
        <w:tc>
          <w:tcPr>
            <w:tcW w:w="1055" w:type="dxa"/>
            <w:vAlign w:val="center"/>
          </w:tcPr>
          <w:p w14:paraId="551518CF" w14:textId="77777777" w:rsidR="00E36FBA" w:rsidRPr="00C91890" w:rsidRDefault="003170F4"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1.11.5</w:t>
            </w:r>
          </w:p>
        </w:tc>
        <w:tc>
          <w:tcPr>
            <w:tcW w:w="9545" w:type="dxa"/>
            <w:vAlign w:val="center"/>
          </w:tcPr>
          <w:p w14:paraId="2565AAF9" w14:textId="77777777" w:rsidR="00E36FBA" w:rsidRPr="00C91890" w:rsidRDefault="00AF5E8A" w:rsidP="00DE6BAA">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tc>
      </w:tr>
      <w:tr w:rsidR="00E36FBA" w:rsidRPr="00C91890" w14:paraId="622B54C5" w14:textId="77777777" w:rsidTr="00A35FA2">
        <w:tc>
          <w:tcPr>
            <w:tcW w:w="1055" w:type="dxa"/>
            <w:vAlign w:val="center"/>
          </w:tcPr>
          <w:p w14:paraId="2ABA8CA5" w14:textId="77777777" w:rsidR="00E36FBA" w:rsidRPr="00C91890" w:rsidRDefault="003170F4"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1.11.6</w:t>
            </w:r>
          </w:p>
        </w:tc>
        <w:tc>
          <w:tcPr>
            <w:tcW w:w="9545" w:type="dxa"/>
            <w:vAlign w:val="center"/>
          </w:tcPr>
          <w:p w14:paraId="51B254BB" w14:textId="77777777" w:rsidR="00AF5E8A" w:rsidRPr="00C91890" w:rsidRDefault="00AF5E8A" w:rsidP="00AF5E8A">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1696C04" w14:textId="77777777" w:rsidR="00AF5E8A" w:rsidRPr="00C91890" w:rsidRDefault="00AF5E8A" w:rsidP="00AF5E8A">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а) физическим лицом (в том числе зарегистрированным в качестве индивидуального предпринимателя), являющимся участником закупки;</w:t>
            </w:r>
          </w:p>
          <w:p w14:paraId="0461A661" w14:textId="77777777" w:rsidR="00AF5E8A" w:rsidRPr="00C91890" w:rsidRDefault="00AF5E8A" w:rsidP="00AF5E8A">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3138914F" w14:textId="77777777" w:rsidR="00E36FBA" w:rsidRPr="00C91890" w:rsidRDefault="00AF5E8A" w:rsidP="00AF5E8A">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tc>
      </w:tr>
      <w:tr w:rsidR="00E36FBA" w:rsidRPr="00C91890" w14:paraId="30F73793" w14:textId="77777777" w:rsidTr="00A35FA2">
        <w:tc>
          <w:tcPr>
            <w:tcW w:w="1055" w:type="dxa"/>
            <w:vAlign w:val="center"/>
          </w:tcPr>
          <w:p w14:paraId="335FF7F0" w14:textId="77777777" w:rsidR="00E36FBA" w:rsidRPr="00C91890" w:rsidRDefault="003170F4"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1.11.7</w:t>
            </w:r>
          </w:p>
        </w:tc>
        <w:tc>
          <w:tcPr>
            <w:tcW w:w="9545" w:type="dxa"/>
            <w:vAlign w:val="center"/>
          </w:tcPr>
          <w:p w14:paraId="03B77B06" w14:textId="77777777" w:rsidR="00E36FBA" w:rsidRPr="00C91890" w:rsidRDefault="00067B1A" w:rsidP="00DE6BAA">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tc>
      </w:tr>
      <w:tr w:rsidR="003170F4" w:rsidRPr="00C91890" w14:paraId="4E4578A6" w14:textId="77777777" w:rsidTr="00A35FA2">
        <w:tc>
          <w:tcPr>
            <w:tcW w:w="1055" w:type="dxa"/>
            <w:vAlign w:val="center"/>
          </w:tcPr>
          <w:p w14:paraId="171BC431" w14:textId="77777777" w:rsidR="003170F4" w:rsidRPr="00C91890" w:rsidRDefault="003170F4"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1.11.8</w:t>
            </w:r>
          </w:p>
        </w:tc>
        <w:tc>
          <w:tcPr>
            <w:tcW w:w="9545" w:type="dxa"/>
            <w:vAlign w:val="center"/>
          </w:tcPr>
          <w:p w14:paraId="1F4251B6" w14:textId="77777777" w:rsidR="003170F4" w:rsidRPr="00C91890" w:rsidRDefault="00067B1A" w:rsidP="00DE6BAA">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Участник закупки не является иностранным агентом.</w:t>
            </w:r>
          </w:p>
        </w:tc>
      </w:tr>
      <w:tr w:rsidR="003170F4" w:rsidRPr="00C91890" w14:paraId="5FCE7D6F" w14:textId="77777777" w:rsidTr="00A35FA2">
        <w:tc>
          <w:tcPr>
            <w:tcW w:w="1055" w:type="dxa"/>
            <w:vAlign w:val="center"/>
          </w:tcPr>
          <w:p w14:paraId="5A3267B9" w14:textId="77777777" w:rsidR="003170F4" w:rsidRPr="00C91890" w:rsidRDefault="003170F4"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1.11.9</w:t>
            </w:r>
          </w:p>
        </w:tc>
        <w:tc>
          <w:tcPr>
            <w:tcW w:w="9545" w:type="dxa"/>
            <w:vAlign w:val="center"/>
          </w:tcPr>
          <w:p w14:paraId="5AC201DE" w14:textId="77777777" w:rsidR="003170F4" w:rsidRPr="00C91890" w:rsidRDefault="00067B1A" w:rsidP="00DE6BAA">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Отсутствие у участника закупки ограничений для участия в закупках, установленных законодательством Российской Федерации.</w:t>
            </w:r>
          </w:p>
        </w:tc>
      </w:tr>
      <w:tr w:rsidR="00A67A95" w:rsidRPr="00C91890" w14:paraId="7F76724F" w14:textId="77777777" w:rsidTr="00A35FA2">
        <w:tc>
          <w:tcPr>
            <w:tcW w:w="1055" w:type="dxa"/>
            <w:vAlign w:val="center"/>
          </w:tcPr>
          <w:p w14:paraId="0FAEF8B9" w14:textId="77777777" w:rsidR="00A67A95" w:rsidRPr="00C91890" w:rsidRDefault="00A67A95"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lastRenderedPageBreak/>
              <w:t>1.12.</w:t>
            </w:r>
          </w:p>
        </w:tc>
        <w:tc>
          <w:tcPr>
            <w:tcW w:w="9545" w:type="dxa"/>
            <w:vAlign w:val="center"/>
          </w:tcPr>
          <w:p w14:paraId="46888C2D" w14:textId="77777777" w:rsidR="00A67A95" w:rsidRPr="00C91890" w:rsidRDefault="00A67A95" w:rsidP="00DE6BAA">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 xml:space="preserve">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 – </w:t>
            </w:r>
            <w:r w:rsidRPr="00C91890">
              <w:rPr>
                <w:rFonts w:ascii="Times New Roman" w:eastAsia="Courier New" w:hAnsi="Times New Roman" w:cs="Times New Roman"/>
                <w:b/>
                <w:sz w:val="20"/>
                <w:szCs w:val="20"/>
              </w:rPr>
              <w:t>т</w:t>
            </w:r>
            <w:r w:rsidR="00F736E4" w:rsidRPr="00C91890">
              <w:rPr>
                <w:rFonts w:ascii="Times New Roman" w:eastAsia="Courier New" w:hAnsi="Times New Roman" w:cs="Times New Roman"/>
                <w:b/>
                <w:sz w:val="20"/>
                <w:szCs w:val="20"/>
              </w:rPr>
              <w:t>ребование не установлено</w:t>
            </w:r>
          </w:p>
        </w:tc>
      </w:tr>
      <w:tr w:rsidR="00A67A95" w:rsidRPr="00C91890" w14:paraId="0F620B6B" w14:textId="77777777" w:rsidTr="00A35FA2">
        <w:tc>
          <w:tcPr>
            <w:tcW w:w="1055" w:type="dxa"/>
            <w:vAlign w:val="center"/>
          </w:tcPr>
          <w:p w14:paraId="7E0C4A57" w14:textId="77777777" w:rsidR="00A67A95" w:rsidRPr="00C91890" w:rsidRDefault="00A67A95"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1.13.</w:t>
            </w:r>
          </w:p>
        </w:tc>
        <w:tc>
          <w:tcPr>
            <w:tcW w:w="9545" w:type="dxa"/>
            <w:vAlign w:val="center"/>
          </w:tcPr>
          <w:p w14:paraId="388CDF5F" w14:textId="77777777" w:rsidR="00A67A95" w:rsidRPr="00C91890" w:rsidRDefault="00A67A95" w:rsidP="00DE6BAA">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 xml:space="preserve">Декларация о принадлежности участника закупки к организации инвалидов, предусмотренной частью 2 статьи 29 Федерального закона (если участник закупки является такой организацией) - </w:t>
            </w:r>
            <w:r w:rsidR="00F736E4" w:rsidRPr="00C91890">
              <w:rPr>
                <w:rFonts w:ascii="Times New Roman" w:eastAsia="Courier New" w:hAnsi="Times New Roman" w:cs="Times New Roman"/>
                <w:b/>
                <w:sz w:val="20"/>
                <w:szCs w:val="20"/>
              </w:rPr>
              <w:t>требование не установлено</w:t>
            </w:r>
          </w:p>
        </w:tc>
      </w:tr>
      <w:tr w:rsidR="00A67A95" w:rsidRPr="00C91890" w14:paraId="7EA1C4A4" w14:textId="77777777" w:rsidTr="00A35FA2">
        <w:tc>
          <w:tcPr>
            <w:tcW w:w="1055" w:type="dxa"/>
            <w:vAlign w:val="center"/>
          </w:tcPr>
          <w:p w14:paraId="3F5CBB6C" w14:textId="77777777" w:rsidR="00A67A95" w:rsidRPr="00C91890" w:rsidRDefault="00A67A95"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1.14.</w:t>
            </w:r>
          </w:p>
        </w:tc>
        <w:tc>
          <w:tcPr>
            <w:tcW w:w="9545" w:type="dxa"/>
            <w:vAlign w:val="center"/>
          </w:tcPr>
          <w:p w14:paraId="638EF6DF" w14:textId="77777777" w:rsidR="00ED597C" w:rsidRPr="00C91890" w:rsidRDefault="00A67A95" w:rsidP="00ED597C">
            <w:pPr>
              <w:spacing w:after="0" w:line="240" w:lineRule="auto"/>
              <w:jc w:val="both"/>
              <w:rPr>
                <w:rFonts w:ascii="Times New Roman" w:eastAsia="Courier New" w:hAnsi="Times New Roman" w:cs="Times New Roman"/>
                <w:b/>
                <w:sz w:val="20"/>
                <w:szCs w:val="20"/>
              </w:rPr>
            </w:pPr>
            <w:r w:rsidRPr="00C91890">
              <w:rPr>
                <w:rFonts w:ascii="Times New Roman" w:eastAsia="Courier New" w:hAnsi="Times New Roman" w:cs="Times New Roman"/>
                <w:sz w:val="20"/>
                <w:szCs w:val="20"/>
              </w:rPr>
              <w:t>Декларация о принадлежности участника закупки к субъектам малого предпринимательства и социально ориентированным некоммерческим организациям в случае установления преимущества, предусмотренного частью 3 статьи 30 Федерального закона</w:t>
            </w:r>
            <w:r w:rsidR="009864E1" w:rsidRPr="00C91890">
              <w:rPr>
                <w:rFonts w:ascii="Times New Roman" w:eastAsia="Courier New" w:hAnsi="Times New Roman" w:cs="Times New Roman"/>
                <w:sz w:val="20"/>
                <w:szCs w:val="20"/>
              </w:rPr>
              <w:t xml:space="preserve"> – </w:t>
            </w:r>
            <w:r w:rsidR="00F736E4" w:rsidRPr="00C91890">
              <w:rPr>
                <w:rFonts w:ascii="Times New Roman" w:eastAsia="Courier New" w:hAnsi="Times New Roman" w:cs="Times New Roman"/>
                <w:b/>
                <w:sz w:val="20"/>
                <w:szCs w:val="20"/>
              </w:rPr>
              <w:t>требование</w:t>
            </w:r>
            <w:r w:rsidR="009864E1" w:rsidRPr="00C91890">
              <w:rPr>
                <w:rFonts w:ascii="Times New Roman" w:eastAsia="Courier New" w:hAnsi="Times New Roman" w:cs="Times New Roman"/>
                <w:b/>
                <w:sz w:val="20"/>
                <w:szCs w:val="20"/>
              </w:rPr>
              <w:t xml:space="preserve"> </w:t>
            </w:r>
            <w:r w:rsidR="00F736E4" w:rsidRPr="00C91890">
              <w:rPr>
                <w:rFonts w:ascii="Times New Roman" w:eastAsia="Courier New" w:hAnsi="Times New Roman" w:cs="Times New Roman"/>
                <w:b/>
                <w:sz w:val="20"/>
                <w:szCs w:val="20"/>
              </w:rPr>
              <w:t>установлено</w:t>
            </w:r>
          </w:p>
        </w:tc>
      </w:tr>
      <w:tr w:rsidR="00A67A95" w:rsidRPr="00C91890" w14:paraId="57B1E52D" w14:textId="77777777" w:rsidTr="00A35FA2">
        <w:tc>
          <w:tcPr>
            <w:tcW w:w="1055" w:type="dxa"/>
            <w:vAlign w:val="center"/>
          </w:tcPr>
          <w:p w14:paraId="1F01BC8B" w14:textId="77777777" w:rsidR="00A67A95" w:rsidRPr="00C91890" w:rsidRDefault="005F4696"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1.13</w:t>
            </w:r>
            <w:r w:rsidR="00A67A95" w:rsidRPr="00C91890">
              <w:rPr>
                <w:rFonts w:ascii="Times New Roman" w:eastAsia="Courier New" w:hAnsi="Times New Roman" w:cs="Times New Roman"/>
                <w:sz w:val="20"/>
                <w:szCs w:val="20"/>
              </w:rPr>
              <w:t>.</w:t>
            </w:r>
          </w:p>
        </w:tc>
        <w:tc>
          <w:tcPr>
            <w:tcW w:w="9545" w:type="dxa"/>
            <w:vAlign w:val="center"/>
          </w:tcPr>
          <w:p w14:paraId="212778F7" w14:textId="77777777" w:rsidR="00A67A95" w:rsidRDefault="005F4696" w:rsidP="00DE6BAA">
            <w:pPr>
              <w:spacing w:after="0" w:line="240" w:lineRule="auto"/>
              <w:jc w:val="both"/>
              <w:rPr>
                <w:rFonts w:ascii="Times New Roman" w:eastAsia="Courier New" w:hAnsi="Times New Roman" w:cs="Times New Roman"/>
                <w:b/>
                <w:sz w:val="20"/>
                <w:szCs w:val="20"/>
              </w:rPr>
            </w:pPr>
            <w:r w:rsidRPr="00C91890">
              <w:rPr>
                <w:rFonts w:ascii="Times New Roman" w:eastAsia="Courier New" w:hAnsi="Times New Roman" w:cs="Times New Roman"/>
                <w:sz w:val="20"/>
                <w:szCs w:val="20"/>
              </w:rPr>
              <w:t>Документы, подтверждающие соответствие участника закупки требованиям, установленным пун</w:t>
            </w:r>
            <w:r w:rsidR="00665464" w:rsidRPr="00C91890">
              <w:rPr>
                <w:rFonts w:ascii="Times New Roman" w:eastAsia="Courier New" w:hAnsi="Times New Roman" w:cs="Times New Roman"/>
                <w:sz w:val="20"/>
                <w:szCs w:val="20"/>
              </w:rPr>
              <w:t xml:space="preserve">ктом 1 части 1 статьи 31 Закона – </w:t>
            </w:r>
            <w:r w:rsidR="00E36FBA" w:rsidRPr="00C91890">
              <w:rPr>
                <w:rFonts w:ascii="Times New Roman" w:eastAsia="Courier New" w:hAnsi="Times New Roman" w:cs="Times New Roman"/>
                <w:b/>
                <w:sz w:val="20"/>
                <w:szCs w:val="20"/>
              </w:rPr>
              <w:t>требование установлено</w:t>
            </w:r>
          </w:p>
          <w:p w14:paraId="20AAE8CE" w14:textId="00CD54F6" w:rsidR="00E4325E" w:rsidRPr="00C91890" w:rsidRDefault="00E4325E" w:rsidP="001F2EC6">
            <w:pPr>
              <w:spacing w:after="0" w:line="240" w:lineRule="auto"/>
              <w:jc w:val="both"/>
              <w:rPr>
                <w:rFonts w:ascii="Times New Roman" w:eastAsia="Courier New" w:hAnsi="Times New Roman" w:cs="Times New Roman"/>
                <w:b/>
                <w:sz w:val="20"/>
                <w:szCs w:val="20"/>
              </w:rPr>
            </w:pPr>
            <w:r w:rsidRPr="00E4325E">
              <w:rPr>
                <w:rFonts w:ascii="Times New Roman" w:eastAsia="Courier New" w:hAnsi="Times New Roman" w:cs="Times New Roman"/>
                <w:b/>
                <w:sz w:val="20"/>
                <w:szCs w:val="20"/>
              </w:rPr>
              <w:t>Копия документов, подтверждающих, исключительные права Участника на программное обеспечение АИС WEB «Поликлиника», или копия действующего лицензионного договора с обладателем исключительных прав на указанное программное обеспечение, дающий Исполнителю право на предоставление неисключительных прав использования данного программного обеспечения на территории РФ (требование установлено п. 1 ст. 1229 и п. 1 ст. 1233 ГК РФ);</w:t>
            </w:r>
          </w:p>
        </w:tc>
      </w:tr>
      <w:tr w:rsidR="00A67A95" w:rsidRPr="00C91890" w14:paraId="0D5E6C91" w14:textId="77777777" w:rsidTr="00A35FA2">
        <w:tc>
          <w:tcPr>
            <w:tcW w:w="1055" w:type="dxa"/>
            <w:vAlign w:val="center"/>
          </w:tcPr>
          <w:p w14:paraId="5EB1CDFB" w14:textId="77777777" w:rsidR="00A67A95" w:rsidRPr="00C91890" w:rsidRDefault="005F4696"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1.14</w:t>
            </w:r>
            <w:r w:rsidR="00A67A95" w:rsidRPr="00C91890">
              <w:rPr>
                <w:rFonts w:ascii="Times New Roman" w:eastAsia="Courier New" w:hAnsi="Times New Roman" w:cs="Times New Roman"/>
                <w:sz w:val="20"/>
                <w:szCs w:val="20"/>
              </w:rPr>
              <w:t>.</w:t>
            </w:r>
          </w:p>
        </w:tc>
        <w:tc>
          <w:tcPr>
            <w:tcW w:w="9545" w:type="dxa"/>
            <w:vAlign w:val="center"/>
          </w:tcPr>
          <w:p w14:paraId="6637FFD5" w14:textId="77777777" w:rsidR="00A67A95" w:rsidRPr="00C91890" w:rsidRDefault="00A67A95" w:rsidP="00F736E4">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 xml:space="preserve">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Федерального закона, если иное не предусмотрено настоящим Федеральным законом </w:t>
            </w:r>
            <w:r w:rsidR="00F736E4" w:rsidRPr="00C91890">
              <w:rPr>
                <w:rFonts w:ascii="Times New Roman" w:eastAsia="Courier New" w:hAnsi="Times New Roman" w:cs="Times New Roman"/>
                <w:sz w:val="20"/>
                <w:szCs w:val="20"/>
              </w:rPr>
              <w:t>–</w:t>
            </w:r>
            <w:r w:rsidRPr="00C91890">
              <w:rPr>
                <w:rFonts w:ascii="Times New Roman" w:eastAsia="Courier New" w:hAnsi="Times New Roman" w:cs="Times New Roman"/>
                <w:sz w:val="20"/>
                <w:szCs w:val="20"/>
              </w:rPr>
              <w:t xml:space="preserve"> </w:t>
            </w:r>
            <w:r w:rsidR="00F736E4" w:rsidRPr="00C91890">
              <w:rPr>
                <w:rFonts w:ascii="Times New Roman" w:eastAsia="Courier New" w:hAnsi="Times New Roman" w:cs="Times New Roman"/>
                <w:b/>
                <w:sz w:val="20"/>
                <w:szCs w:val="20"/>
              </w:rPr>
              <w:t xml:space="preserve">требование не установлено </w:t>
            </w:r>
          </w:p>
        </w:tc>
      </w:tr>
      <w:tr w:rsidR="00A67A95" w:rsidRPr="00C91890" w14:paraId="1FE33088" w14:textId="77777777" w:rsidTr="00A35FA2">
        <w:tc>
          <w:tcPr>
            <w:tcW w:w="1055" w:type="dxa"/>
            <w:vAlign w:val="center"/>
          </w:tcPr>
          <w:p w14:paraId="7A77B683" w14:textId="77777777" w:rsidR="00A67A95" w:rsidRPr="00C91890" w:rsidRDefault="005F4696" w:rsidP="00DE6BAA">
            <w:pPr>
              <w:spacing w:after="0" w:line="240" w:lineRule="auto"/>
              <w:jc w:val="center"/>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1.15</w:t>
            </w:r>
            <w:r w:rsidR="00A67A95" w:rsidRPr="00C91890">
              <w:rPr>
                <w:rFonts w:ascii="Times New Roman" w:eastAsia="Courier New" w:hAnsi="Times New Roman" w:cs="Times New Roman"/>
                <w:sz w:val="20"/>
                <w:szCs w:val="20"/>
              </w:rPr>
              <w:t>.</w:t>
            </w:r>
          </w:p>
        </w:tc>
        <w:tc>
          <w:tcPr>
            <w:tcW w:w="9545" w:type="dxa"/>
            <w:vAlign w:val="center"/>
          </w:tcPr>
          <w:p w14:paraId="5DA1B680" w14:textId="77777777" w:rsidR="00A67A95" w:rsidRPr="00C91890" w:rsidRDefault="00493B9A" w:rsidP="00DE6BAA">
            <w:pPr>
              <w:spacing w:after="0" w:line="240" w:lineRule="auto"/>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 xml:space="preserve">Требование, предусмотренное частью 1.1. статьи 31 Федерального закона: отсутствие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w:t>
            </w:r>
            <w:r w:rsidR="00F736E4" w:rsidRPr="00C91890">
              <w:rPr>
                <w:rFonts w:ascii="Times New Roman" w:eastAsia="Courier New" w:hAnsi="Times New Roman" w:cs="Times New Roman"/>
                <w:sz w:val="20"/>
                <w:szCs w:val="20"/>
              </w:rPr>
              <w:t xml:space="preserve">статьи 104 Федерального закона – </w:t>
            </w:r>
            <w:r w:rsidR="00F736E4" w:rsidRPr="00C91890">
              <w:rPr>
                <w:rFonts w:ascii="Times New Roman" w:eastAsia="Courier New" w:hAnsi="Times New Roman" w:cs="Times New Roman"/>
                <w:b/>
                <w:sz w:val="20"/>
                <w:szCs w:val="20"/>
              </w:rPr>
              <w:t>требование установлено</w:t>
            </w:r>
          </w:p>
        </w:tc>
      </w:tr>
      <w:tr w:rsidR="002564FA" w:rsidRPr="00C91890" w14:paraId="75CD234F" w14:textId="77777777" w:rsidTr="00A35FA2">
        <w:tc>
          <w:tcPr>
            <w:tcW w:w="10600" w:type="dxa"/>
            <w:gridSpan w:val="2"/>
            <w:vAlign w:val="center"/>
          </w:tcPr>
          <w:p w14:paraId="69C997B0"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b/>
                <w:sz w:val="20"/>
                <w:szCs w:val="20"/>
              </w:rPr>
              <w:t>2. Предложение участника закупки в отношении объекта закупки:</w:t>
            </w:r>
          </w:p>
        </w:tc>
      </w:tr>
      <w:tr w:rsidR="00C42BA5" w:rsidRPr="00C91890" w14:paraId="4F43E2D3" w14:textId="77777777" w:rsidTr="00A35FA2">
        <w:tc>
          <w:tcPr>
            <w:tcW w:w="1055" w:type="dxa"/>
            <w:vAlign w:val="center"/>
          </w:tcPr>
          <w:p w14:paraId="59D08EE0" w14:textId="77777777" w:rsidR="00C42BA5" w:rsidRPr="00C91890" w:rsidRDefault="00A35FA2"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sz w:val="20"/>
                <w:szCs w:val="20"/>
              </w:rPr>
              <w:t>2.1</w:t>
            </w:r>
          </w:p>
        </w:tc>
        <w:tc>
          <w:tcPr>
            <w:tcW w:w="9545" w:type="dxa"/>
            <w:vAlign w:val="center"/>
          </w:tcPr>
          <w:p w14:paraId="310606E9" w14:textId="77777777" w:rsidR="00C42BA5" w:rsidRPr="00C91890" w:rsidRDefault="002564FA" w:rsidP="00217FCB">
            <w:pPr>
              <w:spacing w:after="0" w:line="240" w:lineRule="auto"/>
              <w:jc w:val="both"/>
              <w:rPr>
                <w:rFonts w:ascii="Times New Roman" w:hAnsi="Times New Roman" w:cs="Times New Roman"/>
                <w:sz w:val="20"/>
                <w:szCs w:val="20"/>
              </w:rPr>
            </w:pPr>
            <w:r w:rsidRPr="00C91890">
              <w:rPr>
                <w:rFonts w:ascii="Times New Roman" w:eastAsia="Courier New" w:hAnsi="Times New Roman" w:cs="Times New Roman"/>
                <w:sz w:val="20"/>
                <w:szCs w:val="20"/>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w:t>
            </w:r>
            <w:r w:rsidR="00217FCB" w:rsidRPr="00C91890">
              <w:rPr>
                <w:rFonts w:ascii="Times New Roman" w:eastAsia="Courier New" w:hAnsi="Times New Roman" w:cs="Times New Roman"/>
                <w:sz w:val="20"/>
                <w:szCs w:val="20"/>
              </w:rPr>
              <w:t>ментация о закупке).</w:t>
            </w:r>
          </w:p>
        </w:tc>
      </w:tr>
      <w:tr w:rsidR="002564FA" w:rsidRPr="00C91890" w14:paraId="0B3B0917" w14:textId="77777777" w:rsidTr="00A35FA2">
        <w:tc>
          <w:tcPr>
            <w:tcW w:w="10600" w:type="dxa"/>
            <w:gridSpan w:val="2"/>
            <w:vAlign w:val="center"/>
          </w:tcPr>
          <w:p w14:paraId="7A618BBF" w14:textId="77777777" w:rsidR="00C42BA5" w:rsidRPr="00C91890" w:rsidRDefault="002564FA" w:rsidP="00217FCB">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b/>
                <w:sz w:val="20"/>
                <w:szCs w:val="20"/>
              </w:rPr>
              <w:t>3. Информация и документы, предусмотренные нормативными правовыми актами, принятыми в соответствии с частями 3 и 4 статьи 14 Закона о контрактной системе</w:t>
            </w:r>
            <w:r w:rsidR="00217FCB" w:rsidRPr="00C91890">
              <w:rPr>
                <w:rFonts w:ascii="Times New Roman" w:eastAsia="Courier New" w:hAnsi="Times New Roman" w:cs="Times New Roman"/>
                <w:b/>
                <w:sz w:val="20"/>
                <w:szCs w:val="20"/>
              </w:rPr>
              <w:t xml:space="preserve"> (в случае, если в извещении об осуществлении закупки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r>
      <w:tr w:rsidR="00C42BA5" w:rsidRPr="00C91890" w14:paraId="5621E281" w14:textId="77777777" w:rsidTr="00A35FA2">
        <w:tc>
          <w:tcPr>
            <w:tcW w:w="1055" w:type="dxa"/>
            <w:vAlign w:val="center"/>
          </w:tcPr>
          <w:p w14:paraId="72D85DA4"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sz w:val="20"/>
                <w:szCs w:val="20"/>
              </w:rPr>
              <w:t>3.1</w:t>
            </w:r>
          </w:p>
        </w:tc>
        <w:tc>
          <w:tcPr>
            <w:tcW w:w="9545" w:type="dxa"/>
            <w:vAlign w:val="center"/>
          </w:tcPr>
          <w:p w14:paraId="7171BB25" w14:textId="77777777" w:rsidR="00214217" w:rsidRPr="00214217" w:rsidRDefault="00214217" w:rsidP="00214217">
            <w:pPr>
              <w:spacing w:after="0" w:line="240" w:lineRule="auto"/>
              <w:jc w:val="both"/>
              <w:rPr>
                <w:rFonts w:ascii="Times New Roman" w:hAnsi="Times New Roman" w:cs="Times New Roman"/>
                <w:b/>
                <w:sz w:val="20"/>
                <w:szCs w:val="20"/>
              </w:rPr>
            </w:pPr>
            <w:r w:rsidRPr="00214217">
              <w:rPr>
                <w:rFonts w:ascii="Times New Roman" w:hAnsi="Times New Roman" w:cs="Times New Roman"/>
                <w:b/>
                <w:sz w:val="20"/>
                <w:szCs w:val="20"/>
              </w:rPr>
              <w:t>В соответствии с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установлен запрет закупок программ для электронных вычислительных машин и (или) баз данных, реализуемых, независимо от вида договора, на материальном носителе и (или) в электронном виде по каналам связи (за исключение программного обеспечения, включенного в реестр российского программного обеспечения и (или) реестр евразийского программного обеспечения), а также исключительных прав на программное обеспечение и прав использования программного обеспечения для целей осуществления закупок для обеспечения государственных и муниципальных нужд.</w:t>
            </w:r>
          </w:p>
          <w:p w14:paraId="33256597" w14:textId="77777777" w:rsidR="00214217" w:rsidRPr="00214217" w:rsidRDefault="00214217" w:rsidP="00214217">
            <w:pPr>
              <w:spacing w:after="0" w:line="240" w:lineRule="auto"/>
              <w:jc w:val="both"/>
              <w:rPr>
                <w:rFonts w:ascii="Times New Roman" w:hAnsi="Times New Roman" w:cs="Times New Roman"/>
                <w:b/>
                <w:sz w:val="20"/>
                <w:szCs w:val="20"/>
              </w:rPr>
            </w:pPr>
            <w:r w:rsidRPr="00214217">
              <w:rPr>
                <w:rFonts w:ascii="Times New Roman" w:hAnsi="Times New Roman" w:cs="Times New Roman"/>
                <w:b/>
                <w:sz w:val="20"/>
                <w:szCs w:val="20"/>
              </w:rPr>
              <w:t>1) Для подтверждения происхождения программ для электронных вычислительных машин и (или) баз данных (далее – программное обеспечение) из Российской Федерации участник закупки предоставляет:</w:t>
            </w:r>
          </w:p>
          <w:p w14:paraId="3CB7221B" w14:textId="77777777" w:rsidR="00214217" w:rsidRPr="00214217" w:rsidRDefault="00214217" w:rsidP="00214217">
            <w:pPr>
              <w:spacing w:after="0" w:line="240" w:lineRule="auto"/>
              <w:jc w:val="both"/>
              <w:rPr>
                <w:rFonts w:ascii="Times New Roman" w:hAnsi="Times New Roman" w:cs="Times New Roman"/>
                <w:b/>
                <w:sz w:val="20"/>
                <w:szCs w:val="20"/>
              </w:rPr>
            </w:pPr>
            <w:r w:rsidRPr="00214217">
              <w:rPr>
                <w:rFonts w:ascii="Times New Roman" w:hAnsi="Times New Roman" w:cs="Times New Roman"/>
                <w:b/>
                <w:sz w:val="20"/>
                <w:szCs w:val="20"/>
              </w:rPr>
              <w:t xml:space="preserve"> - порядковый номер реестровой записи из реестра российского программного обеспечения;</w:t>
            </w:r>
          </w:p>
          <w:p w14:paraId="58A42DE3" w14:textId="77777777" w:rsidR="00214217" w:rsidRPr="00214217" w:rsidRDefault="00214217" w:rsidP="00214217">
            <w:pPr>
              <w:spacing w:after="0" w:line="240" w:lineRule="auto"/>
              <w:jc w:val="both"/>
              <w:rPr>
                <w:rFonts w:ascii="Times New Roman" w:hAnsi="Times New Roman" w:cs="Times New Roman"/>
                <w:b/>
                <w:sz w:val="20"/>
                <w:szCs w:val="20"/>
              </w:rPr>
            </w:pPr>
            <w:r w:rsidRPr="00214217">
              <w:rPr>
                <w:rFonts w:ascii="Times New Roman" w:hAnsi="Times New Roman" w:cs="Times New Roman"/>
                <w:b/>
                <w:sz w:val="20"/>
                <w:szCs w:val="20"/>
              </w:rPr>
              <w:t>-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 (для программного обеспечения, в отношении которого установлены дополнительные требования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23.03.2017 № 325).</w:t>
            </w:r>
          </w:p>
          <w:p w14:paraId="2D8153A1" w14:textId="77777777" w:rsidR="00214217" w:rsidRPr="00214217" w:rsidRDefault="00214217" w:rsidP="00214217">
            <w:pPr>
              <w:spacing w:after="0" w:line="240" w:lineRule="auto"/>
              <w:jc w:val="both"/>
              <w:rPr>
                <w:rFonts w:ascii="Times New Roman" w:hAnsi="Times New Roman" w:cs="Times New Roman"/>
                <w:b/>
                <w:sz w:val="20"/>
                <w:szCs w:val="20"/>
              </w:rPr>
            </w:pPr>
            <w:r w:rsidRPr="00214217">
              <w:rPr>
                <w:rFonts w:ascii="Times New Roman" w:hAnsi="Times New Roman" w:cs="Times New Roman"/>
                <w:b/>
                <w:sz w:val="20"/>
                <w:szCs w:val="20"/>
              </w:rPr>
              <w:t>2) Для подтверждения происхождения программного обеспечения из государств - членов Евразийского экономического союза, за исключением Российской Федерации, участник закупки предоставляет:</w:t>
            </w:r>
          </w:p>
          <w:p w14:paraId="55720C1F" w14:textId="77777777" w:rsidR="00214217" w:rsidRPr="00214217" w:rsidRDefault="00214217" w:rsidP="00214217">
            <w:pPr>
              <w:spacing w:after="0" w:line="240" w:lineRule="auto"/>
              <w:jc w:val="both"/>
              <w:rPr>
                <w:rFonts w:ascii="Times New Roman" w:hAnsi="Times New Roman" w:cs="Times New Roman"/>
                <w:b/>
                <w:sz w:val="20"/>
                <w:szCs w:val="20"/>
              </w:rPr>
            </w:pPr>
            <w:r w:rsidRPr="00214217">
              <w:rPr>
                <w:rFonts w:ascii="Times New Roman" w:hAnsi="Times New Roman" w:cs="Times New Roman"/>
                <w:b/>
                <w:sz w:val="20"/>
                <w:szCs w:val="20"/>
              </w:rPr>
              <w:t>- порядковый номер реестровой записи из реестра евразийского программного обеспечения;</w:t>
            </w:r>
          </w:p>
          <w:p w14:paraId="1347E9CA" w14:textId="77777777" w:rsidR="00214217" w:rsidRPr="00214217" w:rsidRDefault="00214217" w:rsidP="00214217">
            <w:pPr>
              <w:spacing w:after="0" w:line="240" w:lineRule="auto"/>
              <w:jc w:val="both"/>
              <w:rPr>
                <w:rFonts w:ascii="Times New Roman" w:hAnsi="Times New Roman" w:cs="Times New Roman"/>
                <w:b/>
                <w:sz w:val="20"/>
                <w:szCs w:val="20"/>
              </w:rPr>
            </w:pPr>
            <w:r w:rsidRPr="00214217">
              <w:rPr>
                <w:rFonts w:ascii="Times New Roman" w:hAnsi="Times New Roman" w:cs="Times New Roman"/>
                <w:b/>
                <w:sz w:val="20"/>
                <w:szCs w:val="20"/>
              </w:rPr>
              <w:t xml:space="preserve">-порядковый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обеспечению(для программного обеспечения, в отношении которого установлены </w:t>
            </w:r>
            <w:r w:rsidRPr="00214217">
              <w:rPr>
                <w:rFonts w:ascii="Times New Roman" w:hAnsi="Times New Roman" w:cs="Times New Roman"/>
                <w:b/>
                <w:sz w:val="20"/>
                <w:szCs w:val="20"/>
              </w:rPr>
              <w:lastRenderedPageBreak/>
              <w:t>дополнительные требования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23.03.2017 № 325).</w:t>
            </w:r>
          </w:p>
          <w:p w14:paraId="48E0ACC5" w14:textId="77777777" w:rsidR="00214217" w:rsidRPr="00214217" w:rsidRDefault="00214217" w:rsidP="00214217">
            <w:pPr>
              <w:spacing w:after="0" w:line="240" w:lineRule="auto"/>
              <w:jc w:val="both"/>
              <w:rPr>
                <w:rFonts w:ascii="Times New Roman" w:hAnsi="Times New Roman" w:cs="Times New Roman"/>
                <w:b/>
                <w:sz w:val="20"/>
                <w:szCs w:val="20"/>
              </w:rPr>
            </w:pPr>
          </w:p>
          <w:p w14:paraId="718D55CF" w14:textId="6E50D8DB" w:rsidR="00C42BA5" w:rsidRPr="00C91890" w:rsidRDefault="00214217" w:rsidP="00214217">
            <w:pPr>
              <w:spacing w:after="0" w:line="240" w:lineRule="auto"/>
              <w:jc w:val="both"/>
              <w:rPr>
                <w:rFonts w:ascii="Times New Roman" w:hAnsi="Times New Roman" w:cs="Times New Roman"/>
                <w:b/>
                <w:sz w:val="20"/>
                <w:szCs w:val="20"/>
              </w:rPr>
            </w:pPr>
            <w:r w:rsidRPr="00214217">
              <w:rPr>
                <w:rFonts w:ascii="Times New Roman" w:hAnsi="Times New Roman" w:cs="Times New Roman"/>
                <w:b/>
                <w:sz w:val="20"/>
                <w:szCs w:val="20"/>
              </w:rPr>
              <w:t>В случае отсутствия требуемых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w:t>
            </w:r>
          </w:p>
        </w:tc>
      </w:tr>
      <w:tr w:rsidR="002564FA" w:rsidRPr="00C91890" w14:paraId="011ADC4E" w14:textId="77777777" w:rsidTr="00A35FA2">
        <w:tc>
          <w:tcPr>
            <w:tcW w:w="10600" w:type="dxa"/>
            <w:gridSpan w:val="2"/>
            <w:vAlign w:val="center"/>
          </w:tcPr>
          <w:p w14:paraId="6CFB55E3" w14:textId="77777777" w:rsidR="00C42BA5" w:rsidRPr="00C91890" w:rsidRDefault="002564FA" w:rsidP="00DE6BAA">
            <w:pPr>
              <w:spacing w:after="0" w:line="240" w:lineRule="auto"/>
              <w:jc w:val="center"/>
              <w:rPr>
                <w:rFonts w:ascii="Times New Roman" w:hAnsi="Times New Roman" w:cs="Times New Roman"/>
                <w:sz w:val="20"/>
                <w:szCs w:val="20"/>
              </w:rPr>
            </w:pPr>
            <w:r w:rsidRPr="00C91890">
              <w:rPr>
                <w:rFonts w:ascii="Times New Roman" w:eastAsia="Courier New" w:hAnsi="Times New Roman" w:cs="Times New Roman"/>
                <w:b/>
                <w:sz w:val="20"/>
                <w:szCs w:val="20"/>
              </w:rPr>
              <w:lastRenderedPageBreak/>
              <w:t>4. Инструкция по заполнению заявки</w:t>
            </w:r>
          </w:p>
        </w:tc>
      </w:tr>
      <w:tr w:rsidR="002564FA" w:rsidRPr="002564FA" w14:paraId="285B3BDE" w14:textId="77777777" w:rsidTr="00A35FA2">
        <w:tc>
          <w:tcPr>
            <w:tcW w:w="10600" w:type="dxa"/>
            <w:gridSpan w:val="2"/>
            <w:vAlign w:val="center"/>
          </w:tcPr>
          <w:p w14:paraId="7E82531B" w14:textId="77777777" w:rsidR="00C42BA5" w:rsidRPr="00C91890" w:rsidRDefault="002564FA" w:rsidP="00A35FA2">
            <w:pPr>
              <w:spacing w:after="0" w:line="240" w:lineRule="auto"/>
              <w:ind w:firstLine="284"/>
              <w:jc w:val="both"/>
              <w:rPr>
                <w:rFonts w:ascii="Times New Roman" w:hAnsi="Times New Roman" w:cs="Times New Roman"/>
                <w:sz w:val="20"/>
                <w:szCs w:val="20"/>
              </w:rPr>
            </w:pPr>
            <w:r w:rsidRPr="00C91890">
              <w:rPr>
                <w:rFonts w:ascii="Times New Roman" w:eastAsia="Courier New" w:hAnsi="Times New Roman" w:cs="Times New Roman"/>
                <w:sz w:val="20"/>
                <w:szCs w:val="20"/>
              </w:rPr>
              <w:t>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14:paraId="68BB2A8B" w14:textId="77777777" w:rsidR="00C42BA5" w:rsidRPr="00C91890" w:rsidRDefault="002564FA" w:rsidP="00A35FA2">
            <w:pPr>
              <w:spacing w:after="0" w:line="240" w:lineRule="auto"/>
              <w:ind w:firstLine="284"/>
              <w:jc w:val="both"/>
              <w:rPr>
                <w:rFonts w:ascii="Times New Roman" w:hAnsi="Times New Roman" w:cs="Times New Roman"/>
                <w:sz w:val="20"/>
                <w:szCs w:val="20"/>
              </w:rPr>
            </w:pPr>
            <w:r w:rsidRPr="00C91890">
              <w:rPr>
                <w:rFonts w:ascii="Times New Roman" w:eastAsia="Courier New" w:hAnsi="Times New Roman" w:cs="Times New Roman"/>
                <w:sz w:val="20"/>
                <w:szCs w:val="20"/>
              </w:rPr>
              <w:t>Подать заявку на участие в закупке вправе только зарегистрированный в единой информационной системе и аккредитованный на электронной площадке участник закупки путем направления такой заявки в соответствии с Законом о контрактной системы, оператору электронной площадки.</w:t>
            </w:r>
          </w:p>
          <w:p w14:paraId="6F5C05E9" w14:textId="77777777" w:rsidR="00C42BA5" w:rsidRPr="00C91890" w:rsidRDefault="002564FA" w:rsidP="00A35FA2">
            <w:pPr>
              <w:spacing w:after="0" w:line="240" w:lineRule="auto"/>
              <w:ind w:firstLine="284"/>
              <w:jc w:val="both"/>
              <w:rPr>
                <w:rFonts w:ascii="Times New Roman" w:hAnsi="Times New Roman" w:cs="Times New Roman"/>
                <w:sz w:val="20"/>
                <w:szCs w:val="20"/>
              </w:rPr>
            </w:pPr>
            <w:r w:rsidRPr="00C91890">
              <w:rPr>
                <w:rFonts w:ascii="Times New Roman" w:eastAsia="Courier New" w:hAnsi="Times New Roman" w:cs="Times New Roman"/>
                <w:sz w:val="20"/>
                <w:szCs w:val="20"/>
              </w:rPr>
              <w:t>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до окончания установленного срока подачи заявок на участие в закупке.</w:t>
            </w:r>
          </w:p>
          <w:p w14:paraId="385BBFAB" w14:textId="77777777" w:rsidR="00C42BA5" w:rsidRPr="00C91890" w:rsidRDefault="002564FA" w:rsidP="00A35FA2">
            <w:pPr>
              <w:spacing w:after="0" w:line="240" w:lineRule="auto"/>
              <w:ind w:firstLine="284"/>
              <w:jc w:val="both"/>
              <w:rPr>
                <w:rFonts w:ascii="Times New Roman" w:hAnsi="Times New Roman" w:cs="Times New Roman"/>
                <w:sz w:val="20"/>
                <w:szCs w:val="20"/>
              </w:rPr>
            </w:pPr>
            <w:r w:rsidRPr="00C91890">
              <w:rPr>
                <w:rFonts w:ascii="Times New Roman" w:eastAsia="Courier New" w:hAnsi="Times New Roman" w:cs="Times New Roman"/>
                <w:sz w:val="20"/>
                <w:szCs w:val="20"/>
              </w:rPr>
              <w:t>Заявка на участие в закупке, подготовленная участником закупки, должна быть составлена на русском языке. Отдельные документы (или их части), предоставленные участником закупки в составе заявки, могут быть подготовлены на другом языке при условии, что к ним будет прилагаться точный перевод на русский язык.</w:t>
            </w:r>
          </w:p>
          <w:p w14:paraId="32D4DF0F" w14:textId="77777777" w:rsidR="00C42BA5" w:rsidRPr="00C91890" w:rsidRDefault="002564FA" w:rsidP="00A35FA2">
            <w:pPr>
              <w:spacing w:after="0" w:line="240" w:lineRule="auto"/>
              <w:ind w:firstLine="284"/>
              <w:jc w:val="both"/>
              <w:rPr>
                <w:rFonts w:ascii="Times New Roman" w:hAnsi="Times New Roman" w:cs="Times New Roman"/>
                <w:sz w:val="20"/>
                <w:szCs w:val="20"/>
              </w:rPr>
            </w:pPr>
            <w:r w:rsidRPr="00C91890">
              <w:rPr>
                <w:rFonts w:ascii="Times New Roman" w:eastAsia="Courier New" w:hAnsi="Times New Roman" w:cs="Times New Roman"/>
                <w:sz w:val="20"/>
                <w:szCs w:val="20"/>
              </w:rPr>
              <w:t>Все документы, входящие в состав заявки должны иметь четко читаемый текст, не допускающий двусмысленных толкований.</w:t>
            </w:r>
          </w:p>
          <w:p w14:paraId="2B7E176B" w14:textId="77777777" w:rsidR="00C42BA5" w:rsidRPr="00C91890" w:rsidRDefault="002564FA" w:rsidP="00A35FA2">
            <w:pPr>
              <w:spacing w:after="0" w:line="240" w:lineRule="auto"/>
              <w:ind w:firstLine="284"/>
              <w:jc w:val="both"/>
              <w:rPr>
                <w:rFonts w:ascii="Times New Roman" w:eastAsia="Courier New" w:hAnsi="Times New Roman" w:cs="Times New Roman"/>
                <w:sz w:val="20"/>
                <w:szCs w:val="20"/>
              </w:rPr>
            </w:pPr>
            <w:r w:rsidRPr="00C91890">
              <w:rPr>
                <w:rFonts w:ascii="Times New Roman" w:eastAsia="Courier New" w:hAnsi="Times New Roman" w:cs="Times New Roman"/>
                <w:sz w:val="20"/>
                <w:szCs w:val="20"/>
              </w:rPr>
              <w:t>Заявка на участие в закупке должна содержать документы и информацию, с учетом требований к содержанию, составу заявки на участие в закупке.</w:t>
            </w:r>
          </w:p>
          <w:p w14:paraId="1F553CF7" w14:textId="77777777" w:rsidR="0000228C" w:rsidRPr="00C91890" w:rsidRDefault="0000228C" w:rsidP="00A35FA2">
            <w:pPr>
              <w:spacing w:after="0" w:line="240" w:lineRule="auto"/>
              <w:ind w:firstLine="284"/>
              <w:jc w:val="both"/>
              <w:rPr>
                <w:rFonts w:ascii="Times New Roman" w:hAnsi="Times New Roman" w:cs="Times New Roman"/>
                <w:sz w:val="20"/>
                <w:szCs w:val="20"/>
              </w:rPr>
            </w:pPr>
            <w:r w:rsidRPr="00C91890">
              <w:rPr>
                <w:rFonts w:ascii="Times New Roman" w:hAnsi="Times New Roman" w:cs="Times New Roman"/>
                <w:sz w:val="20"/>
                <w:szCs w:val="20"/>
              </w:rPr>
              <w:t>Согласие участника закупки на поставку товара, выполнения работы, оказание услуги на условиях, предусмотренных Приложением 1 к извещению и не подлежит изменению по результатам проведения закупки (такое согласие дается с применением программно-аппаратных средств электронной площадки).</w:t>
            </w:r>
          </w:p>
          <w:p w14:paraId="24108216" w14:textId="77777777" w:rsidR="0000228C" w:rsidRPr="002564FA" w:rsidRDefault="0000228C" w:rsidP="00A35FA2">
            <w:pPr>
              <w:spacing w:after="0" w:line="240" w:lineRule="auto"/>
              <w:ind w:firstLine="284"/>
              <w:jc w:val="both"/>
              <w:rPr>
                <w:rFonts w:ascii="Times New Roman" w:hAnsi="Times New Roman" w:cs="Times New Roman"/>
                <w:sz w:val="20"/>
                <w:szCs w:val="20"/>
              </w:rPr>
            </w:pPr>
            <w:r w:rsidRPr="00C91890">
              <w:rPr>
                <w:rFonts w:ascii="Times New Roman" w:hAnsi="Times New Roman" w:cs="Times New Roman"/>
                <w:sz w:val="20"/>
                <w:szCs w:val="20"/>
              </w:rPr>
              <w:t>Информация и документы, предусмотренные подпунктами «а» - «л» пункта 1 части 1 статьи 43 Закона не включаются участником закупки в заявку на участие в закупке. Такие информация и документы в случаях, предусмотренных Законом, направляются (по состоянию на дату и время их направления) Государственному заказчику оператором электронной площадки, путем информационного взаимодействия с единой информационной системой.</w:t>
            </w:r>
          </w:p>
        </w:tc>
      </w:tr>
    </w:tbl>
    <w:p w14:paraId="4F147E20" w14:textId="77777777" w:rsidR="009123EC" w:rsidRPr="002564FA" w:rsidRDefault="009123EC" w:rsidP="002564FA">
      <w:pPr>
        <w:spacing w:after="0" w:line="240" w:lineRule="auto"/>
        <w:rPr>
          <w:rFonts w:ascii="Times New Roman" w:hAnsi="Times New Roman" w:cs="Times New Roman"/>
          <w:sz w:val="20"/>
          <w:szCs w:val="20"/>
        </w:rPr>
      </w:pPr>
    </w:p>
    <w:sectPr w:rsidR="009123EC" w:rsidRPr="002564FA" w:rsidSect="00FF2CBE">
      <w:footerReference w:type="default" r:id="rId6"/>
      <w:pgSz w:w="11900" w:h="16840"/>
      <w:pgMar w:top="500" w:right="800" w:bottom="500" w:left="800" w:header="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5D29E9" w14:textId="77777777" w:rsidR="00005C4A" w:rsidRDefault="00005C4A">
      <w:pPr>
        <w:spacing w:after="0" w:line="240" w:lineRule="auto"/>
      </w:pPr>
      <w:r>
        <w:separator/>
      </w:r>
    </w:p>
  </w:endnote>
  <w:endnote w:type="continuationSeparator" w:id="0">
    <w:p w14:paraId="563BE26C" w14:textId="77777777" w:rsidR="00005C4A" w:rsidRDefault="00005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45E540" w14:textId="77777777" w:rsidR="00665464" w:rsidRDefault="00665464">
    <w:pPr>
      <w:jc w:val="right"/>
    </w:pPr>
    <w:r>
      <w:fldChar w:fldCharType="begin"/>
    </w:r>
    <w:r>
      <w:instrText>PAGE</w:instrText>
    </w:r>
    <w:r>
      <w:fldChar w:fldCharType="separate"/>
    </w:r>
    <w:r w:rsidR="00272DC7">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378098" w14:textId="77777777" w:rsidR="00005C4A" w:rsidRDefault="00005C4A">
      <w:pPr>
        <w:spacing w:after="0" w:line="240" w:lineRule="auto"/>
      </w:pPr>
      <w:r>
        <w:separator/>
      </w:r>
    </w:p>
  </w:footnote>
  <w:footnote w:type="continuationSeparator" w:id="0">
    <w:p w14:paraId="46086D79" w14:textId="77777777" w:rsidR="00005C4A" w:rsidRDefault="00005C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42BA5"/>
    <w:rsid w:val="0000228C"/>
    <w:rsid w:val="00005C4A"/>
    <w:rsid w:val="0005529A"/>
    <w:rsid w:val="00067B1A"/>
    <w:rsid w:val="001F2EC6"/>
    <w:rsid w:val="00214217"/>
    <w:rsid w:val="00217FCB"/>
    <w:rsid w:val="002564FA"/>
    <w:rsid w:val="00272DC7"/>
    <w:rsid w:val="002777AA"/>
    <w:rsid w:val="003170F4"/>
    <w:rsid w:val="00462A4E"/>
    <w:rsid w:val="00493B9A"/>
    <w:rsid w:val="005F4696"/>
    <w:rsid w:val="00665464"/>
    <w:rsid w:val="007930F3"/>
    <w:rsid w:val="009123EC"/>
    <w:rsid w:val="00985354"/>
    <w:rsid w:val="009864E1"/>
    <w:rsid w:val="00A35FA2"/>
    <w:rsid w:val="00A67A95"/>
    <w:rsid w:val="00AF5E8A"/>
    <w:rsid w:val="00C06B83"/>
    <w:rsid w:val="00C42BA5"/>
    <w:rsid w:val="00C91890"/>
    <w:rsid w:val="00D56975"/>
    <w:rsid w:val="00DE6BAA"/>
    <w:rsid w:val="00E36FBA"/>
    <w:rsid w:val="00E4325E"/>
    <w:rsid w:val="00E52EB2"/>
    <w:rsid w:val="00ED597C"/>
    <w:rsid w:val="00F736E4"/>
    <w:rsid w:val="00FF2C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08CC8"/>
  <w15:docId w15:val="{3FF43CE4-B653-4A8B-A3F9-15E72F756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2CB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F2CBE"/>
  </w:style>
  <w:style w:type="paragraph" w:styleId="a5">
    <w:name w:val="footer"/>
    <w:basedOn w:val="a"/>
    <w:link w:val="a6"/>
    <w:uiPriority w:val="99"/>
    <w:unhideWhenUsed/>
    <w:rsid w:val="00FF2CB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F2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24287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741</TotalTime>
  <Pages>4</Pages>
  <Words>2743</Words>
  <Characters>15641</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rashet</cp:lastModifiedBy>
  <cp:revision>20</cp:revision>
  <dcterms:created xsi:type="dcterms:W3CDTF">2024-08-30T08:44:00Z</dcterms:created>
  <dcterms:modified xsi:type="dcterms:W3CDTF">2025-12-10T14:53:00Z</dcterms:modified>
</cp:coreProperties>
</file>