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rsidR="008E21ED" w:rsidRDefault="00FF0FEF" w:rsidP="009C11E8">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7B69C7" w:rsidRPr="007B69C7" w:rsidRDefault="007B69C7" w:rsidP="007B69C7">
      <w:pPr>
        <w:suppressAutoHyphens/>
        <w:spacing w:after="0" w:line="240" w:lineRule="auto"/>
        <w:jc w:val="center"/>
        <w:rPr>
          <w:rFonts w:ascii="Times New Roman" w:eastAsia="Times New Roman" w:hAnsi="Times New Roman" w:cs="Times New Roman"/>
          <w:b/>
          <w:spacing w:val="-2"/>
          <w:lang w:eastAsia="ru-RU"/>
        </w:rPr>
      </w:pPr>
      <w:r w:rsidRPr="007B69C7">
        <w:rPr>
          <w:rFonts w:ascii="Times New Roman" w:eastAsia="Times New Roman" w:hAnsi="Times New Roman" w:cs="Times New Roman"/>
          <w:b/>
          <w:spacing w:val="-2"/>
          <w:lang w:eastAsia="ru-RU"/>
        </w:rPr>
        <w:t>Оказание услуг по техническому обслуживанию копировально-множительной техники</w:t>
      </w:r>
    </w:p>
    <w:p w:rsidR="00BF0077" w:rsidRDefault="007B69C7" w:rsidP="007B69C7">
      <w:pPr>
        <w:suppressAutoHyphens/>
        <w:spacing w:after="0" w:line="240" w:lineRule="auto"/>
        <w:jc w:val="center"/>
        <w:rPr>
          <w:rFonts w:ascii="Times New Roman" w:eastAsia="Times New Roman" w:hAnsi="Times New Roman" w:cs="Times New Roman"/>
          <w:b/>
          <w:spacing w:val="-2"/>
          <w:lang w:eastAsia="ru-RU"/>
        </w:rPr>
      </w:pPr>
      <w:r w:rsidRPr="007B69C7">
        <w:rPr>
          <w:rFonts w:ascii="Times New Roman" w:eastAsia="Times New Roman" w:hAnsi="Times New Roman" w:cs="Times New Roman"/>
          <w:b/>
          <w:spacing w:val="-2"/>
          <w:lang w:eastAsia="ru-RU"/>
        </w:rPr>
        <w:t>и компьютерной техники для нужд Территориальной избирательной комиссии № 17</w:t>
      </w:r>
    </w:p>
    <w:p w:rsidR="007B69C7" w:rsidRPr="007B6439" w:rsidRDefault="007B69C7" w:rsidP="007B69C7">
      <w:pPr>
        <w:suppressAutoHyphens/>
        <w:spacing w:after="0" w:line="240" w:lineRule="auto"/>
        <w:jc w:val="center"/>
        <w:rPr>
          <w:rFonts w:ascii="Times New Roman" w:eastAsia="Times New Roman" w:hAnsi="Times New Roman" w:cs="Times New Roman"/>
          <w:sz w:val="32"/>
          <w:szCs w:val="24"/>
          <w:lang w:eastAsia="ar-SA"/>
        </w:rPr>
      </w:pPr>
    </w:p>
    <w:p w:rsidR="002D6055" w:rsidRDefault="00894291" w:rsidP="009C11E8">
      <w:pPr>
        <w:suppressAutoHyphens/>
        <w:spacing w:after="0" w:line="240" w:lineRule="auto"/>
        <w:jc w:val="center"/>
        <w:rPr>
          <w:rFonts w:ascii="Times New Roman" w:eastAsia="Times New Roman" w:hAnsi="Times New Roman" w:cs="Times New Roman"/>
          <w:szCs w:val="24"/>
          <w:lang w:eastAsia="ar-SA"/>
        </w:rPr>
      </w:pPr>
      <w:r w:rsidRPr="00D80041">
        <w:rPr>
          <w:rFonts w:ascii="Times New Roman" w:eastAsia="Times New Roman" w:hAnsi="Times New Roman" w:cs="Times New Roman"/>
          <w:szCs w:val="24"/>
          <w:lang w:eastAsia="ar-SA"/>
        </w:rPr>
        <w:t xml:space="preserve">ИКЗ </w:t>
      </w:r>
      <w:r w:rsidR="009C11E8">
        <w:rPr>
          <w:rFonts w:ascii="Times New Roman" w:eastAsia="Times New Roman" w:hAnsi="Times New Roman" w:cs="Times New Roman"/>
          <w:szCs w:val="24"/>
          <w:lang w:eastAsia="ar-SA"/>
        </w:rPr>
        <w:t xml:space="preserve"> </w:t>
      </w:r>
      <w:r w:rsidR="007B69C7" w:rsidRPr="007B69C7">
        <w:rPr>
          <w:rFonts w:ascii="Times New Roman" w:eastAsia="Times New Roman" w:hAnsi="Times New Roman" w:cs="Times New Roman"/>
          <w:szCs w:val="24"/>
          <w:lang w:eastAsia="ar-SA"/>
        </w:rPr>
        <w:t>262780416940178040100100030000000000</w:t>
      </w:r>
    </w:p>
    <w:p w:rsidR="009C11E8" w:rsidRPr="009C11E8" w:rsidRDefault="009C11E8" w:rsidP="009C11E8">
      <w:pPr>
        <w:suppressAutoHyphens/>
        <w:spacing w:after="0" w:line="240" w:lineRule="auto"/>
        <w:jc w:val="center"/>
        <w:rPr>
          <w:rFonts w:ascii="Times New Roman" w:eastAsia="Times New Roman" w:hAnsi="Times New Roman" w:cs="Times New Roman"/>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653"/>
        <w:gridCol w:w="3579"/>
        <w:gridCol w:w="4631"/>
      </w:tblGrid>
      <w:tr w:rsidR="009532AF" w:rsidRPr="008415CB" w:rsidTr="00982D38">
        <w:trPr>
          <w:trHeight w:val="57"/>
          <w:jc w:val="center"/>
        </w:trPr>
        <w:tc>
          <w:tcPr>
            <w:tcW w:w="5000" w:type="pct"/>
            <w:gridSpan w:val="4"/>
            <w:tcBorders>
              <w:top w:val="single" w:sz="12" w:space="0" w:color="auto"/>
              <w:bottom w:val="single" w:sz="12" w:space="0" w:color="auto"/>
            </w:tcBorders>
            <w:shd w:val="clear" w:color="auto" w:fill="auto"/>
            <w:vAlign w:val="center"/>
          </w:tcPr>
          <w:p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rsidTr="00640D27">
        <w:trPr>
          <w:trHeight w:val="57"/>
          <w:jc w:val="center"/>
        </w:trPr>
        <w:tc>
          <w:tcPr>
            <w:tcW w:w="268" w:type="pct"/>
            <w:tcBorders>
              <w:top w:val="single" w:sz="12" w:space="0" w:color="auto"/>
              <w:bottom w:val="single" w:sz="12" w:space="0" w:color="auto"/>
            </w:tcBorders>
            <w:shd w:val="clear" w:color="auto" w:fill="auto"/>
            <w:vAlign w:val="center"/>
          </w:tcPr>
          <w:p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 </w:t>
            </w:r>
            <w:proofErr w:type="gramStart"/>
            <w:r w:rsidRPr="008415CB">
              <w:rPr>
                <w:rFonts w:ascii="Times New Roman" w:hAnsi="Times New Roman" w:cs="Times New Roman"/>
                <w:b/>
                <w:sz w:val="20"/>
              </w:rPr>
              <w:t>п</w:t>
            </w:r>
            <w:proofErr w:type="gramEnd"/>
            <w:r w:rsidRPr="008415CB">
              <w:rPr>
                <w:rFonts w:ascii="Times New Roman" w:hAnsi="Times New Roman" w:cs="Times New Roman"/>
                <w:b/>
                <w:sz w:val="20"/>
              </w:rPr>
              <w:t>/п</w:t>
            </w:r>
          </w:p>
        </w:tc>
        <w:tc>
          <w:tcPr>
            <w:tcW w:w="2510" w:type="pct"/>
            <w:gridSpan w:val="2"/>
            <w:tcBorders>
              <w:top w:val="single" w:sz="12" w:space="0" w:color="auto"/>
              <w:bottom w:val="single" w:sz="12" w:space="0" w:color="auto"/>
            </w:tcBorders>
            <w:shd w:val="clear" w:color="auto" w:fill="auto"/>
            <w:vAlign w:val="center"/>
          </w:tcPr>
          <w:p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rsidTr="00640D27">
        <w:trPr>
          <w:trHeight w:val="57"/>
          <w:jc w:val="center"/>
        </w:trPr>
        <w:tc>
          <w:tcPr>
            <w:tcW w:w="268" w:type="pct"/>
            <w:tcBorders>
              <w:top w:val="single" w:sz="12" w:space="0" w:color="auto"/>
              <w:bottom w:val="single" w:sz="12" w:space="0" w:color="auto"/>
            </w:tcBorders>
            <w:shd w:val="clear" w:color="auto" w:fill="auto"/>
          </w:tcPr>
          <w:p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shd w:val="clear" w:color="auto" w:fill="auto"/>
          </w:tcPr>
          <w:p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shd w:val="clear" w:color="auto" w:fill="auto"/>
          </w:tcPr>
          <w:p w:rsidR="009532AF" w:rsidRPr="00D80041" w:rsidRDefault="007B69C7" w:rsidP="007B69C7">
            <w:pPr>
              <w:suppressAutoHyphens/>
              <w:autoSpaceDE w:val="0"/>
              <w:autoSpaceDN w:val="0"/>
              <w:adjustRightInd w:val="0"/>
              <w:spacing w:after="0" w:line="240" w:lineRule="auto"/>
              <w:jc w:val="both"/>
              <w:rPr>
                <w:rFonts w:ascii="Times New Roman" w:hAnsi="Times New Roman" w:cs="Times New Roman"/>
                <w:sz w:val="20"/>
              </w:rPr>
            </w:pPr>
            <w:r w:rsidRPr="007B69C7">
              <w:rPr>
                <w:rFonts w:ascii="Times New Roman" w:hAnsi="Times New Roman" w:cs="Times New Roman"/>
                <w:sz w:val="20"/>
              </w:rPr>
              <w:t>Оказание услуг по техническому обслуживанию копировально-множитель</w:t>
            </w:r>
            <w:r>
              <w:rPr>
                <w:rFonts w:ascii="Times New Roman" w:hAnsi="Times New Roman" w:cs="Times New Roman"/>
                <w:sz w:val="20"/>
              </w:rPr>
              <w:t xml:space="preserve">ной техники </w:t>
            </w:r>
            <w:r w:rsidRPr="007B69C7">
              <w:rPr>
                <w:rFonts w:ascii="Times New Roman" w:hAnsi="Times New Roman" w:cs="Times New Roman"/>
                <w:sz w:val="20"/>
              </w:rPr>
              <w:t>и компьютерной техники для нужд Территориальной избирательной комиссии № 17</w:t>
            </w:r>
          </w:p>
        </w:tc>
        <w:tc>
          <w:tcPr>
            <w:tcW w:w="2222" w:type="pct"/>
            <w:tcBorders>
              <w:top w:val="single" w:sz="12" w:space="0" w:color="auto"/>
              <w:bottom w:val="single" w:sz="12" w:space="0" w:color="auto"/>
            </w:tcBorders>
          </w:tcPr>
          <w:p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7B69C7" w:rsidRPr="008415CB" w:rsidTr="00640D27">
        <w:trPr>
          <w:trHeight w:val="57"/>
          <w:jc w:val="center"/>
        </w:trPr>
        <w:tc>
          <w:tcPr>
            <w:tcW w:w="268" w:type="pct"/>
            <w:vMerge w:val="restart"/>
            <w:tcBorders>
              <w:top w:val="single" w:sz="12" w:space="0" w:color="auto"/>
            </w:tcBorders>
            <w:shd w:val="clear" w:color="auto" w:fill="auto"/>
          </w:tcPr>
          <w:p w:rsidR="007B69C7" w:rsidRPr="00D80041" w:rsidRDefault="007B69C7"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shd w:val="clear" w:color="auto" w:fill="auto"/>
          </w:tcPr>
          <w:p w:rsidR="007B69C7" w:rsidRPr="00D80041" w:rsidRDefault="007B69C7"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shd w:val="clear" w:color="auto" w:fill="auto"/>
          </w:tcPr>
          <w:p w:rsidR="007B69C7" w:rsidRPr="008415CB" w:rsidRDefault="007B69C7" w:rsidP="00B8774B">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Borders>
              <w:top w:val="single" w:sz="12" w:space="0" w:color="auto"/>
              <w:bottom w:val="single" w:sz="12" w:space="0" w:color="auto"/>
            </w:tcBorders>
          </w:tcPr>
          <w:p w:rsidR="007B69C7" w:rsidRPr="00945D1E" w:rsidRDefault="007B69C7" w:rsidP="00B8774B">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7B69C7" w:rsidRPr="008415CB" w:rsidTr="00640D27">
        <w:trPr>
          <w:trHeight w:val="57"/>
          <w:jc w:val="center"/>
        </w:trPr>
        <w:tc>
          <w:tcPr>
            <w:tcW w:w="268" w:type="pct"/>
            <w:vMerge/>
            <w:shd w:val="clear" w:color="auto" w:fill="auto"/>
          </w:tcPr>
          <w:p w:rsidR="007B69C7" w:rsidRPr="008415CB" w:rsidRDefault="007B69C7" w:rsidP="0061092C">
            <w:pPr>
              <w:spacing w:after="0" w:line="240" w:lineRule="auto"/>
              <w:jc w:val="center"/>
              <w:rPr>
                <w:rFonts w:ascii="Times New Roman" w:hAnsi="Times New Roman" w:cs="Times New Roman"/>
                <w:sz w:val="20"/>
              </w:rPr>
            </w:pPr>
          </w:p>
        </w:tc>
        <w:tc>
          <w:tcPr>
            <w:tcW w:w="793" w:type="pct"/>
            <w:vMerge/>
            <w:shd w:val="clear" w:color="auto" w:fill="auto"/>
          </w:tcPr>
          <w:p w:rsidR="007B69C7" w:rsidRPr="008415CB" w:rsidRDefault="007B69C7"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shd w:val="clear" w:color="auto" w:fill="auto"/>
          </w:tcPr>
          <w:p w:rsidR="007B69C7" w:rsidRPr="008415CB" w:rsidRDefault="007B69C7"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rsidR="007B69C7" w:rsidRPr="00945D1E" w:rsidRDefault="007B69C7"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7B69C7" w:rsidRPr="008415CB" w:rsidTr="00640D27">
        <w:trPr>
          <w:trHeight w:val="57"/>
          <w:jc w:val="center"/>
        </w:trPr>
        <w:tc>
          <w:tcPr>
            <w:tcW w:w="268" w:type="pct"/>
            <w:vMerge/>
            <w:shd w:val="clear" w:color="auto" w:fill="auto"/>
          </w:tcPr>
          <w:p w:rsidR="007B69C7" w:rsidRPr="008415CB" w:rsidRDefault="007B69C7" w:rsidP="0061092C">
            <w:pPr>
              <w:spacing w:after="0" w:line="240" w:lineRule="auto"/>
              <w:jc w:val="center"/>
              <w:rPr>
                <w:rFonts w:ascii="Times New Roman" w:hAnsi="Times New Roman" w:cs="Times New Roman"/>
                <w:sz w:val="20"/>
              </w:rPr>
            </w:pPr>
          </w:p>
        </w:tc>
        <w:tc>
          <w:tcPr>
            <w:tcW w:w="793" w:type="pct"/>
            <w:vMerge/>
            <w:shd w:val="clear" w:color="auto" w:fill="auto"/>
          </w:tcPr>
          <w:p w:rsidR="007B69C7" w:rsidRPr="008415CB" w:rsidRDefault="007B69C7"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shd w:val="clear" w:color="auto" w:fill="auto"/>
          </w:tcPr>
          <w:p w:rsidR="007B69C7" w:rsidRPr="008415CB" w:rsidRDefault="007B69C7"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w:t>
            </w:r>
            <w:proofErr w:type="gramStart"/>
            <w:r w:rsidRPr="008415CB">
              <w:rPr>
                <w:rFonts w:ascii="Times New Roman" w:hAnsi="Times New Roman" w:cs="Times New Roman"/>
                <w:sz w:val="20"/>
              </w:rPr>
              <w:t xml:space="preserve"> (%)</w:t>
            </w:r>
            <w:proofErr w:type="gramEnd"/>
          </w:p>
        </w:tc>
        <w:tc>
          <w:tcPr>
            <w:tcW w:w="2222" w:type="pct"/>
          </w:tcPr>
          <w:p w:rsidR="007B69C7" w:rsidRPr="00945D1E" w:rsidRDefault="007B69C7"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7B69C7" w:rsidRPr="008415CB" w:rsidTr="00640D27">
        <w:trPr>
          <w:trHeight w:val="57"/>
          <w:jc w:val="center"/>
        </w:trPr>
        <w:tc>
          <w:tcPr>
            <w:tcW w:w="268" w:type="pct"/>
            <w:vMerge/>
            <w:shd w:val="clear" w:color="auto" w:fill="auto"/>
          </w:tcPr>
          <w:p w:rsidR="007B69C7" w:rsidRPr="008415CB" w:rsidRDefault="007B69C7" w:rsidP="0061092C">
            <w:pPr>
              <w:spacing w:after="0" w:line="240" w:lineRule="auto"/>
              <w:jc w:val="center"/>
              <w:rPr>
                <w:rFonts w:ascii="Times New Roman" w:hAnsi="Times New Roman" w:cs="Times New Roman"/>
                <w:sz w:val="20"/>
              </w:rPr>
            </w:pPr>
          </w:p>
        </w:tc>
        <w:tc>
          <w:tcPr>
            <w:tcW w:w="793" w:type="pct"/>
            <w:vMerge/>
            <w:shd w:val="clear" w:color="auto" w:fill="auto"/>
          </w:tcPr>
          <w:p w:rsidR="007B69C7" w:rsidRPr="008415CB" w:rsidRDefault="007B69C7"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shd w:val="clear" w:color="auto" w:fill="auto"/>
          </w:tcPr>
          <w:p w:rsidR="007B69C7" w:rsidRPr="008415CB" w:rsidRDefault="007B69C7"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rsidR="007B69C7" w:rsidRPr="00945D1E" w:rsidRDefault="007B69C7"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7B69C7" w:rsidRPr="008415CB" w:rsidTr="009C11E8">
        <w:trPr>
          <w:trHeight w:val="57"/>
          <w:jc w:val="center"/>
        </w:trPr>
        <w:tc>
          <w:tcPr>
            <w:tcW w:w="268" w:type="pct"/>
            <w:vMerge/>
            <w:shd w:val="clear" w:color="auto" w:fill="auto"/>
          </w:tcPr>
          <w:p w:rsidR="007B69C7" w:rsidRPr="008415CB" w:rsidRDefault="007B69C7" w:rsidP="008E21ED">
            <w:pPr>
              <w:spacing w:after="0" w:line="240" w:lineRule="auto"/>
              <w:jc w:val="center"/>
              <w:rPr>
                <w:rFonts w:ascii="Times New Roman" w:hAnsi="Times New Roman" w:cs="Times New Roman"/>
                <w:sz w:val="20"/>
              </w:rPr>
            </w:pPr>
          </w:p>
        </w:tc>
        <w:tc>
          <w:tcPr>
            <w:tcW w:w="793" w:type="pct"/>
            <w:vMerge/>
            <w:shd w:val="clear" w:color="auto" w:fill="auto"/>
          </w:tcPr>
          <w:p w:rsidR="007B69C7" w:rsidRPr="008415CB" w:rsidRDefault="007B69C7"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bottom w:val="single" w:sz="12" w:space="0" w:color="auto"/>
            </w:tcBorders>
            <w:shd w:val="clear" w:color="auto" w:fill="auto"/>
          </w:tcPr>
          <w:p w:rsidR="007B69C7" w:rsidRPr="008415CB" w:rsidRDefault="007B69C7"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bottom w:val="single" w:sz="12" w:space="0" w:color="auto"/>
            </w:tcBorders>
          </w:tcPr>
          <w:p w:rsidR="007B69C7" w:rsidRPr="008415CB" w:rsidRDefault="007B69C7" w:rsidP="007B69C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1</w:t>
            </w:r>
          </w:p>
        </w:tc>
      </w:tr>
      <w:tr w:rsidR="007B69C7" w:rsidRPr="008415CB" w:rsidTr="00640D27">
        <w:trPr>
          <w:trHeight w:val="57"/>
          <w:jc w:val="center"/>
        </w:trPr>
        <w:tc>
          <w:tcPr>
            <w:tcW w:w="268" w:type="pct"/>
            <w:vMerge/>
            <w:shd w:val="clear" w:color="auto" w:fill="auto"/>
          </w:tcPr>
          <w:p w:rsidR="007B69C7" w:rsidRPr="008415CB" w:rsidRDefault="007B69C7" w:rsidP="008E21ED">
            <w:pPr>
              <w:spacing w:after="0" w:line="240" w:lineRule="auto"/>
              <w:jc w:val="center"/>
              <w:rPr>
                <w:rFonts w:ascii="Times New Roman" w:hAnsi="Times New Roman" w:cs="Times New Roman"/>
                <w:sz w:val="20"/>
              </w:rPr>
            </w:pPr>
          </w:p>
        </w:tc>
        <w:tc>
          <w:tcPr>
            <w:tcW w:w="793" w:type="pct"/>
            <w:vMerge/>
            <w:shd w:val="clear" w:color="auto" w:fill="auto"/>
          </w:tcPr>
          <w:p w:rsidR="007B69C7" w:rsidRPr="008415CB" w:rsidRDefault="007B69C7"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shd w:val="clear" w:color="auto" w:fill="auto"/>
          </w:tcPr>
          <w:p w:rsidR="007B69C7" w:rsidRPr="008415CB" w:rsidRDefault="007B69C7" w:rsidP="003436AC">
            <w:pPr>
              <w:widowControl w:val="0"/>
              <w:spacing w:after="0" w:line="240" w:lineRule="auto"/>
              <w:jc w:val="both"/>
              <w:rPr>
                <w:rFonts w:ascii="Times New Roman" w:eastAsia="Times New Roman" w:hAnsi="Times New Roman" w:cs="Times New Roman"/>
                <w:sz w:val="20"/>
                <w:shd w:val="clear" w:color="auto" w:fill="FFFFFF"/>
                <w:lang w:eastAsia="zh-CN"/>
              </w:rPr>
            </w:pPr>
            <w:r w:rsidRPr="00B727C4">
              <w:rPr>
                <w:rFonts w:ascii="Times New Roman" w:eastAsia="Times New Roman" w:hAnsi="Times New Roman" w:cs="Times New Roman"/>
                <w:sz w:val="20"/>
                <w:shd w:val="clear" w:color="auto" w:fill="FFFFFF"/>
                <w:lang w:eastAsia="zh-CN"/>
              </w:rPr>
              <w:t>Декларации о соответствии поставщика единым требованиям к участникам закупки</w:t>
            </w:r>
          </w:p>
        </w:tc>
        <w:tc>
          <w:tcPr>
            <w:tcW w:w="2222" w:type="pct"/>
            <w:tcBorders>
              <w:top w:val="single" w:sz="12" w:space="0" w:color="auto"/>
            </w:tcBorders>
          </w:tcPr>
          <w:p w:rsidR="007B69C7" w:rsidRPr="008415CB" w:rsidRDefault="007B69C7" w:rsidP="007B69C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bl>
    <w:p w:rsidR="00BF0077" w:rsidRDefault="00BF0077" w:rsidP="008E21ED">
      <w:pPr>
        <w:spacing w:after="0" w:line="240" w:lineRule="auto"/>
        <w:ind w:firstLine="567"/>
        <w:jc w:val="both"/>
        <w:rPr>
          <w:rFonts w:ascii="Times New Roman" w:hAnsi="Times New Roman" w:cs="Times New Roman"/>
          <w:b/>
        </w:rPr>
      </w:pPr>
    </w:p>
    <w:p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rsidR="00B00407" w:rsidRDefault="00B00407" w:rsidP="008E21ED">
      <w:pPr>
        <w:spacing w:after="0" w:line="240" w:lineRule="auto"/>
        <w:ind w:firstLine="567"/>
        <w:jc w:val="both"/>
        <w:rPr>
          <w:rFonts w:ascii="Times New Roman" w:hAnsi="Times New Roman" w:cs="Times New Roman"/>
        </w:rPr>
      </w:pPr>
      <w:r>
        <w:rPr>
          <w:rFonts w:ascii="Times New Roman" w:hAnsi="Times New Roman" w:cs="Times New Roman"/>
        </w:rPr>
        <w:t xml:space="preserve">-Форма № </w:t>
      </w:r>
      <w:r w:rsidR="007B69C7">
        <w:rPr>
          <w:rFonts w:ascii="Times New Roman" w:hAnsi="Times New Roman" w:cs="Times New Roman"/>
        </w:rPr>
        <w:t>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9C11E8">
        <w:rPr>
          <w:rFonts w:ascii="Times New Roman" w:hAnsi="Times New Roman" w:cs="Times New Roman"/>
        </w:rPr>
        <w:t>Реквизиты участника;</w:t>
      </w:r>
    </w:p>
    <w:p w:rsidR="009C11E8" w:rsidRDefault="009C11E8"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 xml:space="preserve">-Форма № </w:t>
      </w:r>
      <w:r w:rsidR="007B69C7">
        <w:rPr>
          <w:rFonts w:ascii="Times New Roman" w:hAnsi="Times New Roman" w:cs="Times New Roman"/>
        </w:rPr>
        <w:t>2</w:t>
      </w:r>
      <w:r>
        <w:rPr>
          <w:rFonts w:ascii="Times New Roman" w:hAnsi="Times New Roman" w:cs="Times New Roman"/>
        </w:rPr>
        <w:t>–</w:t>
      </w:r>
      <w:r>
        <w:rPr>
          <w:rFonts w:ascii="Times New Roman" w:hAnsi="Times New Roman" w:cs="Times New Roman"/>
        </w:rPr>
        <w:tab/>
      </w:r>
      <w:r w:rsidRPr="009C11E8">
        <w:rPr>
          <w:rFonts w:ascii="Times New Roman" w:hAnsi="Times New Roman" w:cs="Times New Roman"/>
        </w:rPr>
        <w:t>Декларация о соответствии поставщика единым требованиям к участникам закупки, установленным заказчиком и предусмотренным статьей 31 Федерально</w:t>
      </w:r>
      <w:r>
        <w:rPr>
          <w:rFonts w:ascii="Times New Roman" w:hAnsi="Times New Roman" w:cs="Times New Roman"/>
        </w:rPr>
        <w:t>го закона от 05.04.2013 № 44-ФЗ</w:t>
      </w:r>
      <w:r>
        <w:rPr>
          <w:rFonts w:ascii="Times New Roman" w:hAnsi="Times New Roman" w:cs="Times New Roman"/>
        </w:rPr>
        <w:br/>
      </w:r>
      <w:r w:rsidRPr="009C11E8">
        <w:rPr>
          <w:rFonts w:ascii="Times New Roman" w:hAnsi="Times New Roman" w:cs="Times New Roman"/>
        </w:rPr>
        <w:t>«О контрактной системе в сфере закупок товаров, работ, услуг для обеспечения госу</w:t>
      </w:r>
      <w:r>
        <w:rPr>
          <w:rFonts w:ascii="Times New Roman" w:hAnsi="Times New Roman" w:cs="Times New Roman"/>
        </w:rPr>
        <w:t>дарственных</w:t>
      </w:r>
      <w:r>
        <w:rPr>
          <w:rFonts w:ascii="Times New Roman" w:hAnsi="Times New Roman" w:cs="Times New Roman"/>
        </w:rPr>
        <w:br/>
      </w:r>
      <w:r w:rsidRPr="009C11E8">
        <w:rPr>
          <w:rFonts w:ascii="Times New Roman" w:hAnsi="Times New Roman" w:cs="Times New Roman"/>
        </w:rPr>
        <w:t>и муниципальных нужд»</w:t>
      </w:r>
      <w:r>
        <w:rPr>
          <w:rFonts w:ascii="Times New Roman" w:hAnsi="Times New Roman" w:cs="Times New Roman"/>
        </w:rPr>
        <w:t>.</w:t>
      </w:r>
    </w:p>
    <w:p w:rsidR="0065588A" w:rsidRDefault="0065588A">
      <w:pPr>
        <w:rPr>
          <w:rFonts w:ascii="Times New Roman" w:hAnsi="Times New Roman" w:cs="Times New Roman"/>
          <w:spacing w:val="-2"/>
        </w:rPr>
      </w:pPr>
      <w:r>
        <w:rPr>
          <w:rFonts w:ascii="Times New Roman" w:hAnsi="Times New Roman" w:cs="Times New Roman"/>
          <w:spacing w:val="-2"/>
        </w:rPr>
        <w:br w:type="page"/>
      </w:r>
    </w:p>
    <w:p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t>ФОРМА № </w:t>
      </w:r>
      <w:r w:rsidR="007B69C7">
        <w:rPr>
          <w:rFonts w:ascii="Times New Roman" w:eastAsia="Times New Roman" w:hAnsi="Times New Roman" w:cs="Times New Roman"/>
          <w:b/>
          <w:color w:val="0070C0"/>
          <w:lang w:eastAsia="ru-RU"/>
        </w:rPr>
        <w:t>1</w:t>
      </w:r>
    </w:p>
    <w:p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rsidR="0065588A" w:rsidRDefault="0065588A" w:rsidP="004079D0">
      <w:pPr>
        <w:spacing w:after="0" w:line="240" w:lineRule="auto"/>
        <w:jc w:val="both"/>
        <w:rPr>
          <w:rFonts w:ascii="Times New Roman" w:hAnsi="Times New Roman" w:cs="Times New Roman"/>
        </w:rPr>
      </w:pPr>
    </w:p>
    <w:p w:rsidR="00E57554" w:rsidRDefault="00E57554" w:rsidP="004079D0">
      <w:pPr>
        <w:spacing w:after="0" w:line="240" w:lineRule="auto"/>
        <w:jc w:val="both"/>
        <w:rPr>
          <w:rFonts w:ascii="Times New Roman" w:hAnsi="Times New Roman" w:cs="Times New Roman"/>
        </w:rPr>
      </w:pPr>
    </w:p>
    <w:p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w:t>
      </w:r>
      <w:proofErr w:type="gramStart"/>
      <w:r w:rsidRPr="00E57554">
        <w:rPr>
          <w:rFonts w:ascii="Times New Roman" w:hAnsi="Times New Roman" w:cs="Times New Roman"/>
        </w:rPr>
        <w:t>действующего</w:t>
      </w:r>
      <w:proofErr w:type="gramEnd"/>
      <w:r w:rsidRPr="00E57554">
        <w:rPr>
          <w:rFonts w:ascii="Times New Roman" w:hAnsi="Times New Roman" w:cs="Times New Roman"/>
        </w:rPr>
        <w:t xml:space="preserve"> на основании </w:t>
      </w:r>
      <w:r w:rsidR="008D414C">
        <w:rPr>
          <w:rFonts w:ascii="Times New Roman" w:hAnsi="Times New Roman" w:cs="Times New Roman"/>
          <w:highlight w:val="lightGray"/>
        </w:rPr>
        <w:t>____________</w:t>
      </w:r>
    </w:p>
    <w:p w:rsidR="00E57554" w:rsidRDefault="00E57554" w:rsidP="004079D0">
      <w:pPr>
        <w:spacing w:after="0" w:line="240" w:lineRule="auto"/>
        <w:jc w:val="both"/>
        <w:rPr>
          <w:rFonts w:ascii="Times New Roman" w:hAnsi="Times New Roman" w:cs="Times New Roman"/>
        </w:rPr>
      </w:pPr>
    </w:p>
    <w:p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rsidR="00E57554" w:rsidRPr="00E57554" w:rsidRDefault="00E57554" w:rsidP="00E57554">
      <w:pPr>
        <w:spacing w:after="0" w:line="240" w:lineRule="auto"/>
        <w:jc w:val="both"/>
        <w:rPr>
          <w:rFonts w:ascii="Times New Roman" w:hAnsi="Times New Roman" w:cs="Times New Roman"/>
        </w:rPr>
      </w:pPr>
    </w:p>
    <w:p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rsidR="00E57554" w:rsidRPr="00E57554" w:rsidRDefault="00E57554" w:rsidP="00E57554">
      <w:pPr>
        <w:spacing w:after="0" w:line="240" w:lineRule="auto"/>
        <w:jc w:val="both"/>
        <w:rPr>
          <w:rFonts w:ascii="Times New Roman" w:hAnsi="Times New Roman" w:cs="Times New Roman"/>
        </w:rPr>
      </w:pP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roofErr w:type="gramStart"/>
      <w:r w:rsidRPr="00E57554">
        <w:rPr>
          <w:rFonts w:ascii="Times New Roman" w:hAnsi="Times New Roman" w:cs="Times New Roman"/>
        </w:rPr>
        <w:t>р</w:t>
      </w:r>
      <w:proofErr w:type="gramEnd"/>
      <w:r w:rsidRPr="00E57554">
        <w:rPr>
          <w:rFonts w:ascii="Times New Roman" w:hAnsi="Times New Roman" w:cs="Times New Roman"/>
        </w:rPr>
        <w:t xml:space="preserve">/с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Тел: +7 </w:t>
      </w:r>
      <w:r w:rsidRPr="003309D0">
        <w:rPr>
          <w:rFonts w:ascii="Times New Roman" w:hAnsi="Times New Roman" w:cs="Times New Roman"/>
          <w:highlight w:val="lightGray"/>
        </w:rPr>
        <w:t>(ХХХ) ХХХ-ХХ-ХХ</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Эл адрес: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
    <w:p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rsidR="00E57554" w:rsidRPr="00945D1E" w:rsidRDefault="00E57554" w:rsidP="00E57554">
      <w:pPr>
        <w:spacing w:after="0" w:line="240" w:lineRule="auto"/>
        <w:jc w:val="both"/>
        <w:rPr>
          <w:rFonts w:ascii="Times New Roman" w:hAnsi="Times New Roman" w:cs="Times New Roman"/>
          <w:highlight w:val="lightGray"/>
        </w:rPr>
      </w:pPr>
    </w:p>
    <w:p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p w:rsidR="009C11E8" w:rsidRDefault="009C11E8" w:rsidP="00E57554">
      <w:pPr>
        <w:spacing w:after="0" w:line="240" w:lineRule="auto"/>
        <w:jc w:val="both"/>
        <w:rPr>
          <w:rFonts w:ascii="Times New Roman" w:hAnsi="Times New Roman" w:cs="Times New Roman"/>
        </w:rPr>
      </w:pPr>
    </w:p>
    <w:p w:rsidR="009C11E8" w:rsidRDefault="009C11E8" w:rsidP="00E57554">
      <w:pPr>
        <w:spacing w:after="0" w:line="240" w:lineRule="auto"/>
        <w:jc w:val="both"/>
        <w:rPr>
          <w:rFonts w:ascii="Times New Roman" w:hAnsi="Times New Roman" w:cs="Times New Roman"/>
          <w:highlight w:val="lightGray"/>
        </w:rPr>
      </w:pPr>
      <w:r>
        <w:rPr>
          <w:rFonts w:ascii="Times New Roman" w:hAnsi="Times New Roman" w:cs="Times New Roman"/>
          <w:highlight w:val="lightGray"/>
        </w:rPr>
        <w:br w:type="page"/>
      </w:r>
    </w:p>
    <w:p w:rsidR="009C11E8" w:rsidRPr="00122DB5" w:rsidRDefault="009C11E8" w:rsidP="009C11E8">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7B69C7">
        <w:rPr>
          <w:rFonts w:ascii="Times New Roman" w:eastAsia="Times New Roman" w:hAnsi="Times New Roman" w:cs="Times New Roman"/>
          <w:b/>
          <w:color w:val="0070C0"/>
          <w:lang w:eastAsia="ru-RU"/>
        </w:rPr>
        <w:t>2</w:t>
      </w:r>
      <w:bookmarkStart w:id="0" w:name="_GoBack"/>
      <w:bookmarkEnd w:id="0"/>
    </w:p>
    <w:p w:rsidR="009C11E8" w:rsidRPr="00B727C4" w:rsidRDefault="009C11E8" w:rsidP="009C11E8">
      <w:pPr>
        <w:spacing w:before="240" w:after="0" w:line="240" w:lineRule="auto"/>
        <w:jc w:val="center"/>
        <w:rPr>
          <w:rFonts w:ascii="Times New Roman" w:eastAsia="Times New Roman" w:hAnsi="Times New Roman" w:cs="Times New Roman"/>
          <w:b/>
          <w:lang w:eastAsia="ru-RU"/>
        </w:rPr>
      </w:pPr>
      <w:r w:rsidRPr="00B727C4">
        <w:rPr>
          <w:rFonts w:ascii="Times New Roman" w:eastAsia="Times New Roman" w:hAnsi="Times New Roman" w:cs="Times New Roman"/>
          <w:b/>
          <w:lang w:eastAsia="ru-RU"/>
        </w:rPr>
        <w:t>ДЕКЛАРАЦИЯ</w:t>
      </w:r>
    </w:p>
    <w:p w:rsidR="009C11E8" w:rsidRDefault="009C11E8" w:rsidP="009C11E8">
      <w:pPr>
        <w:spacing w:after="0" w:line="240" w:lineRule="auto"/>
        <w:jc w:val="center"/>
        <w:rPr>
          <w:rFonts w:ascii="Times New Roman" w:eastAsia="Calibri" w:hAnsi="Times New Roman" w:cs="Times New Roman"/>
          <w:i/>
        </w:rPr>
      </w:pPr>
      <w:r w:rsidRPr="00B727C4">
        <w:rPr>
          <w:rFonts w:ascii="Times New Roman" w:eastAsia="Calibri" w:hAnsi="Times New Roman" w:cs="Times New Roman"/>
          <w:i/>
        </w:rPr>
        <w:t>о соответствии поставщика единым требованиям к участникам закупки,</w:t>
      </w:r>
      <w:r>
        <w:rPr>
          <w:rFonts w:ascii="Times New Roman" w:eastAsia="Calibri" w:hAnsi="Times New Roman" w:cs="Times New Roman"/>
          <w:i/>
        </w:rPr>
        <w:t xml:space="preserve"> установленным заказчиком</w:t>
      </w:r>
      <w:r>
        <w:rPr>
          <w:rFonts w:ascii="Times New Roman" w:eastAsia="Calibri" w:hAnsi="Times New Roman" w:cs="Times New Roman"/>
          <w:i/>
        </w:rPr>
        <w:br/>
      </w:r>
      <w:r w:rsidRPr="00B727C4">
        <w:rPr>
          <w:rFonts w:ascii="Times New Roman" w:eastAsia="Calibri" w:hAnsi="Times New Roman" w:cs="Times New Roman"/>
          <w:i/>
        </w:rPr>
        <w:t>и предусмотренным статьей 31 Федерального закона от 05.04.2013 № 44-ФЗ</w:t>
      </w:r>
      <w:r>
        <w:rPr>
          <w:rFonts w:ascii="Times New Roman" w:eastAsia="Calibri" w:hAnsi="Times New Roman" w:cs="Times New Roman"/>
          <w:i/>
        </w:rPr>
        <w:t xml:space="preserve"> </w:t>
      </w:r>
      <w:r w:rsidRPr="00B727C4">
        <w:rPr>
          <w:rFonts w:ascii="Times New Roman" w:eastAsia="Calibri" w:hAnsi="Times New Roman" w:cs="Times New Roman"/>
          <w:i/>
        </w:rPr>
        <w:t>«О контрактной систе</w:t>
      </w:r>
      <w:r>
        <w:rPr>
          <w:rFonts w:ascii="Times New Roman" w:eastAsia="Calibri" w:hAnsi="Times New Roman" w:cs="Times New Roman"/>
          <w:i/>
        </w:rPr>
        <w:t>ме</w:t>
      </w:r>
      <w:r>
        <w:rPr>
          <w:rFonts w:ascii="Times New Roman" w:eastAsia="Calibri" w:hAnsi="Times New Roman" w:cs="Times New Roman"/>
          <w:i/>
        </w:rPr>
        <w:br/>
      </w:r>
      <w:r w:rsidRPr="00B727C4">
        <w:rPr>
          <w:rFonts w:ascii="Times New Roman" w:eastAsia="Calibri" w:hAnsi="Times New Roman" w:cs="Times New Roman"/>
          <w:i/>
        </w:rPr>
        <w:t>в сфере закупок товаров, работ, услуг</w:t>
      </w:r>
      <w:r>
        <w:rPr>
          <w:rFonts w:ascii="Times New Roman" w:eastAsia="Calibri" w:hAnsi="Times New Roman" w:cs="Times New Roman"/>
          <w:i/>
        </w:rPr>
        <w:t xml:space="preserve"> </w:t>
      </w:r>
      <w:r w:rsidRPr="00B727C4">
        <w:rPr>
          <w:rFonts w:ascii="Times New Roman" w:eastAsia="Calibri" w:hAnsi="Times New Roman" w:cs="Times New Roman"/>
          <w:i/>
        </w:rPr>
        <w:t>для обеспечения государственных и муниципальных нужд»</w:t>
      </w:r>
    </w:p>
    <w:p w:rsidR="009C11E8" w:rsidRPr="00B727C4" w:rsidRDefault="009C11E8" w:rsidP="009C11E8">
      <w:pPr>
        <w:spacing w:after="0" w:line="240" w:lineRule="auto"/>
        <w:jc w:val="center"/>
        <w:rPr>
          <w:rFonts w:ascii="Times New Roman" w:eastAsia="Calibri" w:hAnsi="Times New Roman" w:cs="Times New Roman"/>
          <w:i/>
        </w:rPr>
      </w:pPr>
    </w:p>
    <w:p w:rsidR="009C11E8" w:rsidRPr="00B727C4" w:rsidRDefault="009C11E8" w:rsidP="009C11E8">
      <w:pPr>
        <w:widowControl w:val="0"/>
        <w:spacing w:after="0" w:line="240" w:lineRule="auto"/>
        <w:ind w:firstLine="567"/>
        <w:jc w:val="both"/>
        <w:rPr>
          <w:rFonts w:ascii="Times New Roman" w:eastAsia="Courier New" w:hAnsi="Times New Roman" w:cs="Times New Roman"/>
          <w:lang w:eastAsia="ru-RU" w:bidi="ru-RU"/>
        </w:rPr>
      </w:pPr>
      <w:r w:rsidRPr="00B727C4">
        <w:rPr>
          <w:rFonts w:ascii="Times New Roman" w:eastAsia="Times New Roman" w:hAnsi="Times New Roman" w:cs="Times New Roman"/>
          <w:b/>
          <w:bCs/>
          <w:color w:val="000000"/>
          <w:highlight w:val="yellow"/>
          <w:lang w:eastAsia="ru-RU"/>
        </w:rPr>
        <w:t>_____________________,</w:t>
      </w:r>
      <w:r>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именуемое в дальнейшем</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«Поставщик»,</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 xml:space="preserve">в лице </w:t>
      </w:r>
      <w:r w:rsidRPr="00B727C4">
        <w:rPr>
          <w:rFonts w:ascii="Times New Roman" w:eastAsia="Times New Roman" w:hAnsi="Times New Roman" w:cs="Times New Roman"/>
          <w:color w:val="000000"/>
          <w:highlight w:val="yellow"/>
          <w:lang w:eastAsia="ru-RU"/>
        </w:rPr>
        <w:t>_______</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Cs/>
          <w:color w:val="000000"/>
          <w:lang w:eastAsia="ru-RU"/>
        </w:rPr>
        <w:t>д</w:t>
      </w:r>
      <w:r>
        <w:rPr>
          <w:rFonts w:ascii="Times New Roman" w:eastAsia="Times New Roman" w:hAnsi="Times New Roman" w:cs="Times New Roman"/>
          <w:bCs/>
          <w:color w:val="000000"/>
          <w:lang w:eastAsia="ru-RU"/>
        </w:rPr>
        <w:t>ействующего</w:t>
      </w:r>
      <w:r w:rsidRPr="00B727C4">
        <w:rPr>
          <w:rFonts w:ascii="Times New Roman" w:eastAsia="Times New Roman" w:hAnsi="Times New Roman" w:cs="Times New Roman"/>
          <w:bCs/>
          <w:color w:val="000000"/>
          <w:lang w:eastAsia="ru-RU"/>
        </w:rPr>
        <w:br/>
      </w:r>
      <w:r w:rsidRPr="00B727C4">
        <w:rPr>
          <w:rFonts w:ascii="Times New Roman" w:eastAsia="Times New Roman" w:hAnsi="Times New Roman" w:cs="Times New Roman"/>
          <w:color w:val="000000"/>
          <w:lang w:eastAsia="ru-RU"/>
        </w:rPr>
        <w:t xml:space="preserve">на </w:t>
      </w:r>
      <w:proofErr w:type="gramStart"/>
      <w:r w:rsidRPr="00B727C4">
        <w:rPr>
          <w:rFonts w:ascii="Times New Roman" w:eastAsia="Times New Roman" w:hAnsi="Times New Roman" w:cs="Times New Roman"/>
          <w:color w:val="000000"/>
          <w:lang w:eastAsia="ru-RU"/>
        </w:rPr>
        <w:t>основании</w:t>
      </w:r>
      <w:proofErr w:type="gramEnd"/>
      <w:r w:rsidRPr="00B727C4">
        <w:rPr>
          <w:rFonts w:ascii="Times New Roman" w:eastAsia="Times New Roman" w:hAnsi="Times New Roman" w:cs="Times New Roman"/>
          <w:color w:val="000000"/>
          <w:lang w:eastAsia="ru-RU"/>
        </w:rPr>
        <w:t xml:space="preserve"> </w:t>
      </w:r>
      <w:r w:rsidRPr="00B727C4">
        <w:rPr>
          <w:rFonts w:ascii="Times New Roman" w:eastAsia="Calibri" w:hAnsi="Times New Roman" w:cs="Times New Roman"/>
          <w:snapToGrid w:val="0"/>
          <w:highlight w:val="yellow"/>
          <w:lang w:eastAsia="ru-RU"/>
        </w:rPr>
        <w:t>_______________</w:t>
      </w:r>
      <w:r w:rsidRPr="00B727C4">
        <w:rPr>
          <w:rFonts w:ascii="Times New Roman" w:eastAsia="Calibri" w:hAnsi="Times New Roman" w:cs="Times New Roman"/>
          <w:snapToGrid w:val="0"/>
          <w:lang w:eastAsia="ru-RU"/>
        </w:rPr>
        <w:t>а</w:t>
      </w:r>
      <w:r w:rsidRPr="00B727C4">
        <w:rPr>
          <w:rFonts w:ascii="Times New Roman" w:eastAsia="Times New Roman" w:hAnsi="Times New Roman" w:cs="Times New Roman"/>
          <w:color w:val="000000"/>
          <w:lang w:eastAsia="ru-RU"/>
        </w:rPr>
        <w:t xml:space="preserve"> </w:t>
      </w:r>
      <w:r w:rsidRPr="00B727C4">
        <w:rPr>
          <w:rFonts w:ascii="Times New Roman" w:eastAsia="Courier New" w:hAnsi="Times New Roman" w:cs="Times New Roman"/>
          <w:lang w:eastAsia="ru-RU" w:bidi="ru-RU"/>
        </w:rPr>
        <w:t>настоящим декларирует свое соответствие требованиям, установленным пунктами 3-5, 7, 9-11 части 1, частью 1.1 статьи 31 Федерального закона</w:t>
      </w:r>
      <w:r w:rsidRPr="00B727C4">
        <w:rPr>
          <w:rFonts w:ascii="Times New Roman" w:eastAsia="Courier New" w:hAnsi="Times New Roman" w:cs="Times New Roman"/>
          <w:lang w:eastAsia="ru-RU" w:bidi="ru-RU"/>
        </w:rPr>
        <w:br/>
        <w:t>от 05.04.2013 № 44-ФЗ «О контрактной системе в сфере закупок товаров, работ, услуг для обеспечения государственных и муниципальных нужд», которой участник закупки декларирует:</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spellStart"/>
      <w:r w:rsidRPr="00B727C4">
        <w:rPr>
          <w:rFonts w:ascii="Times New Roman" w:eastAsia="Courier New" w:hAnsi="Times New Roman" w:cs="Times New Roman"/>
          <w:lang w:bidi="ru-RU"/>
        </w:rPr>
        <w:t>непроведение</w:t>
      </w:r>
      <w:proofErr w:type="spellEnd"/>
      <w:r w:rsidRPr="00B727C4">
        <w:rPr>
          <w:rFonts w:ascii="Times New Roman" w:eastAsia="Courier New" w:hAnsi="Times New Roman" w:cs="Times New Roman"/>
          <w:lang w:bidi="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spellStart"/>
      <w:r w:rsidRPr="00B727C4">
        <w:rPr>
          <w:rFonts w:ascii="Times New Roman" w:eastAsia="Courier New" w:hAnsi="Times New Roman" w:cs="Times New Roman"/>
          <w:lang w:bidi="ru-RU"/>
        </w:rPr>
        <w:t>неприостановление</w:t>
      </w:r>
      <w:proofErr w:type="spellEnd"/>
      <w:r w:rsidRPr="00B727C4">
        <w:rPr>
          <w:rFonts w:ascii="Times New Roman" w:eastAsia="Courier New" w:hAnsi="Times New Roman" w:cs="Times New Roman"/>
          <w:lang w:bidi="ru-RU"/>
        </w:rPr>
        <w:t xml:space="preserve"> деятельности участника закупки в порядке, установленном Кодексом Российской Федерации об административных правонарушениях;</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w:t>
      </w:r>
      <w:r w:rsidRPr="00B727C4">
        <w:rPr>
          <w:rFonts w:ascii="Times New Roman" w:eastAsia="Courier New" w:hAnsi="Times New Roman" w:cs="Times New Roman"/>
          <w:lang w:bidi="ru-RU"/>
        </w:rPr>
        <w:br/>
        <w:t xml:space="preserve">на которые предоставлены отсрочка, рассрочка, инвестиционный налоговый кредит в соответствии </w:t>
      </w:r>
      <w:r w:rsidRPr="00B727C4">
        <w:rPr>
          <w:rFonts w:ascii="Times New Roman" w:eastAsia="Courier New" w:hAnsi="Times New Roman" w:cs="Times New Roman"/>
          <w:lang w:bidi="ru-RU"/>
        </w:rPr>
        <w:br/>
        <w:t xml:space="preserve">с законодательством Российской Федерации о налогах и сборах, которые реструктурированы </w:t>
      </w:r>
      <w:r w:rsidRPr="00B727C4">
        <w:rPr>
          <w:rFonts w:ascii="Times New Roman" w:eastAsia="Courier New" w:hAnsi="Times New Roman" w:cs="Times New Roman"/>
          <w:lang w:bidi="ru-RU"/>
        </w:rPr>
        <w:br/>
        <w:t>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B727C4">
        <w:rPr>
          <w:rFonts w:ascii="Times New Roman" w:eastAsia="Courier New" w:hAnsi="Times New Roman" w:cs="Times New Roman"/>
          <w:lang w:bidi="ru-RU"/>
        </w:rPr>
        <w:t xml:space="preserve"> </w:t>
      </w:r>
      <w:proofErr w:type="gramStart"/>
      <w:r w:rsidRPr="00B727C4">
        <w:rPr>
          <w:rFonts w:ascii="Times New Roman" w:eastAsia="Courier New" w:hAnsi="Times New Roman" w:cs="Times New Roman"/>
          <w:lang w:bidi="ru-RU"/>
        </w:rPr>
        <w:t xml:space="preserve">заявителя по уплате этих сумм исполненной или которые признаны безнадежными к взысканию в соответствии с законодательством Российской Федерации </w:t>
      </w:r>
      <w:r w:rsidRPr="00B727C4">
        <w:rPr>
          <w:rFonts w:ascii="Times New Roman" w:eastAsia="Courier New" w:hAnsi="Times New Roman" w:cs="Times New Roman"/>
          <w:lang w:bidi="ru-RU"/>
        </w:rPr>
        <w:b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B727C4">
        <w:rPr>
          <w:rFonts w:ascii="Times New Roman" w:eastAsia="Courier New" w:hAnsi="Times New Roman" w:cs="Times New Roman"/>
          <w:lang w:bidi="ru-RU"/>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727C4">
        <w:rPr>
          <w:rFonts w:ascii="Times New Roman" w:eastAsia="Courier New" w:hAnsi="Times New Roman" w:cs="Times New Roman"/>
          <w:lang w:bidi="ru-RU"/>
        </w:rPr>
        <w:t>указанных</w:t>
      </w:r>
      <w:proofErr w:type="gramEnd"/>
      <w:r w:rsidRPr="00B727C4">
        <w:rPr>
          <w:rFonts w:ascii="Times New Roman" w:eastAsia="Courier New" w:hAnsi="Times New Roman" w:cs="Times New Roman"/>
          <w:lang w:bidi="ru-RU"/>
        </w:rPr>
        <w:t xml:space="preserve"> недоимки, задолженности </w:t>
      </w:r>
      <w:r w:rsidRPr="00B727C4">
        <w:rPr>
          <w:rFonts w:ascii="Times New Roman" w:eastAsia="Courier New" w:hAnsi="Times New Roman" w:cs="Times New Roman"/>
          <w:lang w:bidi="ru-RU"/>
        </w:rPr>
        <w:br/>
        <w:t>и решение по такому заявлению на дату рассмотрения заявки на участие в определении поставщика (подрядчика, исполнителя) не принято;</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B727C4">
        <w:rPr>
          <w:rFonts w:ascii="Times New Roman" w:eastAsia="Courier New" w:hAnsi="Times New Roman" w:cs="Times New Roman"/>
          <w:lang w:bidi="ru-RU"/>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rsidRPr="00B727C4">
        <w:rPr>
          <w:rFonts w:ascii="Times New Roman" w:eastAsia="Courier New" w:hAnsi="Times New Roman" w:cs="Times New Roman"/>
          <w:lang w:bidi="ru-RU"/>
        </w:rPr>
        <w:br/>
        <w:t>и административного наказания в виде дисквалификации;</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участник закупки - юридическое лицо, которое в течение двух лет до момента подачи заявки </w:t>
      </w:r>
      <w:r w:rsidRPr="00B727C4">
        <w:rPr>
          <w:rFonts w:ascii="Times New Roman" w:eastAsia="Courier New" w:hAnsi="Times New Roman" w:cs="Times New Roman"/>
          <w:lang w:bidi="ru-RU"/>
        </w:rPr>
        <w:br/>
        <w:t xml:space="preserve">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w:t>
      </w:r>
      <w:r w:rsidRPr="00B727C4">
        <w:rPr>
          <w:rFonts w:ascii="Times New Roman" w:eastAsia="Courier New" w:hAnsi="Times New Roman" w:cs="Times New Roman"/>
          <w:lang w:bidi="ru-RU"/>
        </w:rPr>
        <w:br/>
        <w:t>об административных правонарушениях;</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 xml:space="preserve">отсутствие обстоятельств, при которых должностное лицо заказчика (руководитель заказчика,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727C4">
        <w:rPr>
          <w:rFonts w:ascii="Times New Roman" w:eastAsia="Courier New" w:hAnsi="Times New Roman" w:cs="Times New Roman"/>
          <w:lang w:bidi="ru-RU"/>
        </w:rPr>
        <w:t>неполнородный</w:t>
      </w:r>
      <w:proofErr w:type="spellEnd"/>
      <w:r w:rsidRPr="00B727C4">
        <w:rPr>
          <w:rFonts w:ascii="Times New Roman" w:eastAsia="Courier New" w:hAnsi="Times New Roman" w:cs="Times New Roman"/>
          <w:lang w:bidi="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roofErr w:type="gramEnd"/>
    </w:p>
    <w:p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физическим лицом (в том числе зарегистрированным в качестве индивидуального предпринимателя), являющимся участником закупки;</w:t>
      </w:r>
    </w:p>
    <w:p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w:t>
      </w:r>
      <w:r w:rsidRPr="00B727C4">
        <w:rPr>
          <w:rFonts w:ascii="Times New Roman" w:eastAsia="Courier New" w:hAnsi="Times New Roman" w:cs="Times New Roman"/>
          <w:lang w:bidi="ru-RU"/>
        </w:rPr>
        <w:lastRenderedPageBreak/>
        <w:t xml:space="preserve">являющегося участником закупки. </w:t>
      </w:r>
      <w:proofErr w:type="gramStart"/>
      <w:r w:rsidRPr="00B727C4">
        <w:rPr>
          <w:rFonts w:ascii="Times New Roman" w:eastAsia="Courier New" w:hAnsi="Times New Roman" w:cs="Times New Roman"/>
          <w:lang w:bidi="ru-RU"/>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B727C4">
        <w:rPr>
          <w:rFonts w:ascii="Times New Roman" w:eastAsia="Courier New" w:hAnsi="Times New Roman" w:cs="Times New Roman"/>
          <w:lang w:bidi="ru-RU"/>
        </w:rPr>
        <w:t xml:space="preserve"> (складочном) </w:t>
      </w:r>
      <w:proofErr w:type="gramStart"/>
      <w:r w:rsidRPr="00B727C4">
        <w:rPr>
          <w:rFonts w:ascii="Times New Roman" w:eastAsia="Courier New" w:hAnsi="Times New Roman" w:cs="Times New Roman"/>
          <w:lang w:bidi="ru-RU"/>
        </w:rPr>
        <w:t>капитале</w:t>
      </w:r>
      <w:proofErr w:type="gramEnd"/>
      <w:r w:rsidRPr="00B727C4">
        <w:rPr>
          <w:rFonts w:ascii="Times New Roman" w:eastAsia="Courier New" w:hAnsi="Times New Roman" w:cs="Times New Roman"/>
          <w:lang w:bidi="ru-RU"/>
        </w:rPr>
        <w:t xml:space="preserve"> хозяйственного товарищества или общества;</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иностранным агентом;</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ограничений для участия в закупках, установленных законодательством Российской Федерации;</w:t>
      </w:r>
    </w:p>
    <w:p w:rsidR="009C11E8" w:rsidRPr="00B727C4" w:rsidRDefault="009C11E8" w:rsidP="009C11E8">
      <w:pPr>
        <w:spacing w:after="0" w:line="240" w:lineRule="auto"/>
        <w:ind w:firstLine="567"/>
        <w:jc w:val="both"/>
        <w:rPr>
          <w:rFonts w:ascii="Times New Roman" w:eastAsia="Times New Roman" w:hAnsi="Times New Roman" w:cs="Times New Roman"/>
          <w:lang w:eastAsia="ru-RU"/>
        </w:rPr>
      </w:pPr>
      <w:r w:rsidRPr="00B727C4">
        <w:rPr>
          <w:rFonts w:ascii="Times New Roman" w:eastAsia="Courier New" w:hAnsi="Times New Roman" w:cs="Times New Roman"/>
          <w:lang w:bidi="ru-RU"/>
        </w:rPr>
        <w:t xml:space="preserve">отсутствие в предусмотренном Федеральным </w:t>
      </w:r>
      <w:hyperlink r:id="rId9" w:history="1">
        <w:r w:rsidRPr="00B727C4">
          <w:rPr>
            <w:rFonts w:ascii="Times New Roman" w:eastAsia="Courier New" w:hAnsi="Times New Roman" w:cs="Times New Roman"/>
            <w:lang w:bidi="ru-RU"/>
          </w:rPr>
          <w:t>законом</w:t>
        </w:r>
      </w:hyperlink>
      <w:r w:rsidRPr="00B727C4">
        <w:rPr>
          <w:rFonts w:ascii="Times New Roman" w:eastAsia="Courier New" w:hAnsi="Times New Roman" w:cs="Times New Roman"/>
          <w:lang w:bidi="ru-RU"/>
        </w:rPr>
        <w:t xml:space="preserve"> реестре недобросовестных поставщиков (подрядчиков, исполнителей) информации об участнике закупки.</w:t>
      </w:r>
    </w:p>
    <w:p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tbl>
      <w:tblPr>
        <w:tblW w:w="5000" w:type="pct"/>
        <w:tblCellMar>
          <w:left w:w="0" w:type="dxa"/>
          <w:right w:w="0" w:type="dxa"/>
        </w:tblCellMar>
        <w:tblLook w:val="0000" w:firstRow="0" w:lastRow="0" w:firstColumn="0" w:lastColumn="0" w:noHBand="0" w:noVBand="0"/>
      </w:tblPr>
      <w:tblGrid>
        <w:gridCol w:w="6237"/>
        <w:gridCol w:w="3968"/>
      </w:tblGrid>
      <w:tr w:rsidR="009C11E8" w:rsidRPr="00B727C4" w:rsidTr="003436AC">
        <w:trPr>
          <w:trHeight w:val="80"/>
        </w:trPr>
        <w:tc>
          <w:tcPr>
            <w:tcW w:w="3056" w:type="pct"/>
          </w:tcPr>
          <w:p w:rsidR="009C11E8" w:rsidRPr="00B727C4" w:rsidRDefault="009C11E8" w:rsidP="003436AC">
            <w:pPr>
              <w:spacing w:after="0" w:line="240" w:lineRule="auto"/>
              <w:rPr>
                <w:rFonts w:ascii="Times New Roman" w:eastAsia="Calibri" w:hAnsi="Times New Roman" w:cs="Times New Roman"/>
              </w:rPr>
            </w:pPr>
          </w:p>
        </w:tc>
        <w:tc>
          <w:tcPr>
            <w:tcW w:w="1944" w:type="pct"/>
            <w:shd w:val="clear" w:color="auto" w:fill="auto"/>
          </w:tcPr>
          <w:p w:rsidR="009C11E8" w:rsidRPr="00B727C4" w:rsidRDefault="009C11E8" w:rsidP="003436AC">
            <w:pPr>
              <w:widowControl w:val="0"/>
              <w:suppressAutoHyphens/>
              <w:spacing w:after="0" w:line="240" w:lineRule="auto"/>
              <w:rPr>
                <w:rFonts w:ascii="Times New Roman" w:eastAsia="Times New Roman" w:hAnsi="Times New Roman" w:cs="Times New Roman"/>
                <w:b/>
                <w:i/>
                <w:color w:val="000000"/>
                <w:highlight w:val="lightGray"/>
                <w:lang w:eastAsia="ru-RU"/>
              </w:rPr>
            </w:pPr>
            <w:r w:rsidRPr="00B727C4">
              <w:rPr>
                <w:rFonts w:ascii="Times New Roman" w:eastAsia="Times New Roman" w:hAnsi="Times New Roman" w:cs="Times New Roman"/>
                <w:b/>
                <w:i/>
                <w:color w:val="000000"/>
                <w:highlight w:val="lightGray"/>
                <w:lang w:eastAsia="ru-RU"/>
              </w:rPr>
              <w:t>Подписано ЭП</w:t>
            </w:r>
          </w:p>
          <w:p w:rsidR="009C11E8" w:rsidRPr="00B727C4" w:rsidRDefault="009C11E8" w:rsidP="003436AC">
            <w:pPr>
              <w:widowControl w:val="0"/>
              <w:suppressAutoHyphens/>
              <w:spacing w:after="0" w:line="240" w:lineRule="auto"/>
              <w:rPr>
                <w:rFonts w:ascii="Times New Roman" w:eastAsia="Times New Roman" w:hAnsi="Times New Roman" w:cs="Times New Roman"/>
                <w:color w:val="000000"/>
                <w:highlight w:val="yellow"/>
                <w:lang w:eastAsia="ru-RU"/>
              </w:rPr>
            </w:pPr>
            <w:r>
              <w:rPr>
                <w:rFonts w:ascii="Times New Roman" w:eastAsia="Times New Roman" w:hAnsi="Times New Roman" w:cs="Times New Roman"/>
                <w:b/>
                <w:color w:val="000000"/>
                <w:highlight w:val="yellow"/>
                <w:lang w:eastAsia="ru-RU"/>
              </w:rPr>
              <w:t>(должность)</w:t>
            </w:r>
          </w:p>
          <w:p w:rsidR="009C11E8" w:rsidRPr="00B727C4" w:rsidRDefault="009C11E8" w:rsidP="003436AC">
            <w:pPr>
              <w:widowControl w:val="0"/>
              <w:suppressAutoHyphens/>
              <w:spacing w:after="0" w:line="240" w:lineRule="auto"/>
              <w:rPr>
                <w:rFonts w:ascii="Times New Roman" w:eastAsia="Times New Roman" w:hAnsi="Times New Roman" w:cs="Times New Roman"/>
                <w:b/>
                <w:color w:val="000000"/>
                <w:lang w:eastAsia="ru-RU"/>
              </w:rPr>
            </w:pPr>
          </w:p>
          <w:p w:rsidR="009C11E8" w:rsidRPr="00B727C4" w:rsidRDefault="009C11E8" w:rsidP="003436AC">
            <w:pPr>
              <w:spacing w:after="0" w:line="240" w:lineRule="auto"/>
              <w:jc w:val="both"/>
              <w:rPr>
                <w:rFonts w:ascii="Times New Roman" w:eastAsia="Calibri" w:hAnsi="Times New Roman" w:cs="Times New Roman"/>
              </w:rPr>
            </w:pPr>
            <w:r w:rsidRPr="00B727C4">
              <w:rPr>
                <w:rFonts w:ascii="Times New Roman" w:eastAsia="Times New Roman" w:hAnsi="Times New Roman" w:cs="Times New Roman"/>
                <w:b/>
                <w:color w:val="000000"/>
                <w:highlight w:val="yellow"/>
                <w:lang w:eastAsia="ru-RU"/>
              </w:rPr>
              <w:t>(ФИО)</w:t>
            </w:r>
          </w:p>
        </w:tc>
      </w:tr>
    </w:tbl>
    <w:p w:rsidR="009C11E8" w:rsidRDefault="009C11E8" w:rsidP="00E57554">
      <w:pPr>
        <w:spacing w:after="0" w:line="240" w:lineRule="auto"/>
        <w:jc w:val="both"/>
        <w:rPr>
          <w:rFonts w:ascii="Times New Roman" w:hAnsi="Times New Roman" w:cs="Times New Roman"/>
        </w:rPr>
      </w:pPr>
    </w:p>
    <w:sectPr w:rsidR="009C11E8"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50E" w:rsidRDefault="00FF750E" w:rsidP="00D80041">
      <w:pPr>
        <w:spacing w:after="0" w:line="240" w:lineRule="auto"/>
      </w:pPr>
      <w:r>
        <w:separator/>
      </w:r>
    </w:p>
  </w:endnote>
  <w:endnote w:type="continuationSeparator" w:id="0">
    <w:p w:rsidR="00FF750E" w:rsidRDefault="00FF750E"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50E" w:rsidRDefault="00FF750E" w:rsidP="00D80041">
      <w:pPr>
        <w:spacing w:after="0" w:line="240" w:lineRule="auto"/>
      </w:pPr>
      <w:r>
        <w:separator/>
      </w:r>
    </w:p>
  </w:footnote>
  <w:footnote w:type="continuationSeparator" w:id="0">
    <w:p w:rsidR="00FF750E" w:rsidRDefault="00FF750E" w:rsidP="00D80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064903"/>
    <w:rsid w:val="000744FD"/>
    <w:rsid w:val="000E39EA"/>
    <w:rsid w:val="00122557"/>
    <w:rsid w:val="00122DB5"/>
    <w:rsid w:val="00181601"/>
    <w:rsid w:val="002145A5"/>
    <w:rsid w:val="0023698B"/>
    <w:rsid w:val="002D6055"/>
    <w:rsid w:val="002E20FE"/>
    <w:rsid w:val="002F7DB2"/>
    <w:rsid w:val="003309D0"/>
    <w:rsid w:val="00337FC6"/>
    <w:rsid w:val="003B0A97"/>
    <w:rsid w:val="004079D0"/>
    <w:rsid w:val="00451D7D"/>
    <w:rsid w:val="004C4429"/>
    <w:rsid w:val="004D4C5E"/>
    <w:rsid w:val="004F53A2"/>
    <w:rsid w:val="005364D4"/>
    <w:rsid w:val="00575A5C"/>
    <w:rsid w:val="00590393"/>
    <w:rsid w:val="005C0DA1"/>
    <w:rsid w:val="005E7939"/>
    <w:rsid w:val="005F409B"/>
    <w:rsid w:val="0061092C"/>
    <w:rsid w:val="0063033E"/>
    <w:rsid w:val="00640D27"/>
    <w:rsid w:val="0065588A"/>
    <w:rsid w:val="007869EA"/>
    <w:rsid w:val="007A3EF3"/>
    <w:rsid w:val="007B6439"/>
    <w:rsid w:val="007B69C7"/>
    <w:rsid w:val="007C2AA6"/>
    <w:rsid w:val="007E5D0E"/>
    <w:rsid w:val="008415CB"/>
    <w:rsid w:val="008509C0"/>
    <w:rsid w:val="00873F91"/>
    <w:rsid w:val="0087465B"/>
    <w:rsid w:val="00894291"/>
    <w:rsid w:val="0089619F"/>
    <w:rsid w:val="00896470"/>
    <w:rsid w:val="008B6BF7"/>
    <w:rsid w:val="008D414C"/>
    <w:rsid w:val="008E21ED"/>
    <w:rsid w:val="00936EE1"/>
    <w:rsid w:val="00945D1E"/>
    <w:rsid w:val="009532AF"/>
    <w:rsid w:val="00956CC6"/>
    <w:rsid w:val="00975950"/>
    <w:rsid w:val="00982D38"/>
    <w:rsid w:val="009B5383"/>
    <w:rsid w:val="009C11E8"/>
    <w:rsid w:val="00A715A4"/>
    <w:rsid w:val="00AA68FD"/>
    <w:rsid w:val="00AD4F5B"/>
    <w:rsid w:val="00AF68BF"/>
    <w:rsid w:val="00B00407"/>
    <w:rsid w:val="00B935EB"/>
    <w:rsid w:val="00BB4E85"/>
    <w:rsid w:val="00BD7CB4"/>
    <w:rsid w:val="00BF0077"/>
    <w:rsid w:val="00C16151"/>
    <w:rsid w:val="00C20FFC"/>
    <w:rsid w:val="00C71D7B"/>
    <w:rsid w:val="00CD5E4C"/>
    <w:rsid w:val="00D62EB1"/>
    <w:rsid w:val="00D74D68"/>
    <w:rsid w:val="00D80041"/>
    <w:rsid w:val="00DE1591"/>
    <w:rsid w:val="00E57554"/>
    <w:rsid w:val="00E6071B"/>
    <w:rsid w:val="00EC3EFF"/>
    <w:rsid w:val="00EF2881"/>
    <w:rsid w:val="00EF5B2B"/>
    <w:rsid w:val="00F130E1"/>
    <w:rsid w:val="00F30A64"/>
    <w:rsid w:val="00F73C10"/>
    <w:rsid w:val="00FA120C"/>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B5E35A079CEA8F7DB48E794247CDDBA0166A056E798AE816082F2ECECBB6E367EFBB14057E69B411A520C25EACD93DC6375A4182535075Fz8H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9EB51-2C10-43F0-8612-E940AE2FE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1308</Words>
  <Characters>7456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admin</cp:lastModifiedBy>
  <cp:revision>8</cp:revision>
  <dcterms:created xsi:type="dcterms:W3CDTF">2024-11-28T14:49:00Z</dcterms:created>
  <dcterms:modified xsi:type="dcterms:W3CDTF">2026-06-15T11:35:00Z</dcterms:modified>
</cp:coreProperties>
</file>