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C80D9F" w:rsidRPr="001F7DFF" w:rsidRDefault="00C80D9F" w:rsidP="00C80D9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4D690E" w:rsidTr="001F7DFF">
        <w:tc>
          <w:tcPr>
            <w:tcW w:w="1493" w:type="pct"/>
          </w:tcPr>
          <w:p w:rsidR="001F7DFF" w:rsidRPr="004D690E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D690E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4D690E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4D690E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1F7DFF" w:rsidRPr="004D690E" w:rsidRDefault="00C80D9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proofErr w:type="gramStart"/>
            <w:r w:rsidRPr="004D690E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Обоснование невозможности соблюдения запрета: подпункт «и» пункта 5 (осуществляется закупка товаров, не относящихся к товарам и программному обеспечению, указанным в позициях 17, 27, 35, 53, 140, 141, 144 и 146 приложения N 1 к настоящему постановлению,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</w:t>
            </w:r>
            <w:proofErr w:type="gramEnd"/>
            <w:r w:rsidRPr="004D690E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 xml:space="preserve"> (</w:t>
            </w:r>
            <w:proofErr w:type="gramStart"/>
            <w:r w:rsidRPr="004D690E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рублей)  ПП РФ от 23 декабря 2024 г. N 1875</w:t>
            </w:r>
            <w:proofErr w:type="gramEnd"/>
          </w:p>
        </w:tc>
      </w:tr>
      <w:tr w:rsidR="00CC097D" w:rsidRPr="004D690E" w:rsidTr="001F7DFF">
        <w:tc>
          <w:tcPr>
            <w:tcW w:w="1493" w:type="pct"/>
          </w:tcPr>
          <w:p w:rsidR="00CC097D" w:rsidRPr="004D690E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4D690E">
              <w:rPr>
                <w:sz w:val="22"/>
                <w:lang w:eastAsia="en-US"/>
              </w:rPr>
              <w:t>4</w:t>
            </w:r>
            <w:r w:rsidRPr="004D690E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4D690E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4D690E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4D690E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:rsidR="00CC097D" w:rsidRPr="004D690E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4D690E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4D690E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4D690E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4D690E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4D690E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4D690E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4D690E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4D690E">
        <w:rPr>
          <w:rFonts w:eastAsia="Calibri"/>
          <w:sz w:val="22"/>
          <w:szCs w:val="22"/>
          <w:lang w:eastAsia="en-US"/>
        </w:rPr>
        <w:tab/>
      </w:r>
    </w:p>
    <w:p w:rsidR="004B0B99" w:rsidRPr="004D690E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4D690E">
        <w:rPr>
          <w:rFonts w:eastAsia="Calibri"/>
          <w:sz w:val="22"/>
          <w:szCs w:val="22"/>
          <w:lang w:eastAsia="en-US"/>
        </w:rPr>
        <w:t xml:space="preserve">1.2. Участник закупки указывает в </w:t>
      </w:r>
      <w:bookmarkStart w:id="0" w:name="_Hlk224557994"/>
      <w:r w:rsidR="005571F2" w:rsidRPr="004D690E">
        <w:rPr>
          <w:rFonts w:eastAsia="Calibri"/>
          <w:sz w:val="22"/>
          <w:szCs w:val="22"/>
          <w:lang w:eastAsia="en-US"/>
        </w:rPr>
        <w:t xml:space="preserve">оферте </w:t>
      </w:r>
      <w:bookmarkEnd w:id="0"/>
      <w:r w:rsidRPr="004D690E">
        <w:rPr>
          <w:rFonts w:eastAsia="Calibri"/>
          <w:sz w:val="22"/>
          <w:szCs w:val="22"/>
          <w:lang w:eastAsia="en-US"/>
        </w:rPr>
        <w:t>конкретное значение характеристики</w:t>
      </w:r>
    </w:p>
    <w:p w:rsidR="004B0B99" w:rsidRPr="004D690E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4D690E">
        <w:rPr>
          <w:rFonts w:eastAsia="Calibri"/>
          <w:sz w:val="22"/>
          <w:szCs w:val="22"/>
          <w:lang w:eastAsia="en-US"/>
        </w:rPr>
        <w:t>1.2.1. в случае, если заказчиком использован символ «≥», то участнику закупки необходимо указать конкретное значение данного показателя, которое должно быть больше или равно значению, установленному заказчиком.</w:t>
      </w:r>
    </w:p>
    <w:p w:rsidR="004B0B99" w:rsidRPr="004D690E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4D690E">
        <w:rPr>
          <w:rFonts w:eastAsia="Calibri"/>
          <w:sz w:val="22"/>
          <w:szCs w:val="22"/>
          <w:lang w:eastAsia="en-US"/>
        </w:rPr>
        <w:lastRenderedPageBreak/>
        <w:t xml:space="preserve">1.2.2. в случае, если заказчиком значение характеристики указано в диапазоне с использование символов «≥ … и </w:t>
      </w:r>
      <w:r w:rsidR="004D690E" w:rsidRPr="004D690E">
        <w:rPr>
          <w:sz w:val="16"/>
          <w:szCs w:val="16"/>
        </w:rPr>
        <w:t xml:space="preserve">&lt; </w:t>
      </w:r>
      <w:r w:rsidRPr="004D690E">
        <w:rPr>
          <w:rFonts w:eastAsia="Calibri"/>
          <w:sz w:val="22"/>
          <w:szCs w:val="22"/>
          <w:lang w:eastAsia="en-US"/>
        </w:rPr>
        <w:t xml:space="preserve"> …», то участнику закупки необходимо указать конкретное значение данного показателя, которое должно входить в указанный диапазон</w:t>
      </w:r>
    </w:p>
    <w:p w:rsidR="00866B4E" w:rsidRPr="004D690E" w:rsidRDefault="005A2358" w:rsidP="00866B4E">
      <w:pPr>
        <w:pStyle w:val="ad"/>
        <w:jc w:val="both"/>
        <w:rPr>
          <w:sz w:val="22"/>
          <w:szCs w:val="22"/>
        </w:rPr>
      </w:pPr>
      <w:r w:rsidRPr="004D690E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4D690E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4D690E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4D690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4D690E">
        <w:rPr>
          <w:sz w:val="22"/>
          <w:szCs w:val="22"/>
        </w:rPr>
        <w:t>Необходимо предоставить информацию о ПРЕДСТАВИТЕЛ</w:t>
      </w:r>
      <w:r w:rsidR="004F224D" w:rsidRPr="004D690E">
        <w:rPr>
          <w:sz w:val="22"/>
          <w:szCs w:val="22"/>
        </w:rPr>
        <w:t>Е</w:t>
      </w:r>
      <w:r w:rsidR="00866B4E" w:rsidRPr="004D690E">
        <w:rPr>
          <w:sz w:val="22"/>
          <w:szCs w:val="22"/>
        </w:rPr>
        <w:t>ПОСТАВЩИКА</w:t>
      </w:r>
      <w:proofErr w:type="gramStart"/>
      <w:r w:rsidR="00866B4E" w:rsidRPr="004D690E">
        <w:rPr>
          <w:sz w:val="22"/>
          <w:szCs w:val="22"/>
        </w:rPr>
        <w:t xml:space="preserve"> :</w:t>
      </w:r>
      <w:proofErr w:type="gramEnd"/>
      <w:r w:rsidR="00866B4E" w:rsidRPr="004D690E">
        <w:rPr>
          <w:sz w:val="22"/>
          <w:szCs w:val="22"/>
        </w:rPr>
        <w:t xml:space="preserve"> ФИО, НОМЕР ТЕЛЕФОНА, ЭЛ. АДРЕС.</w:t>
      </w:r>
    </w:p>
    <w:p w:rsidR="0022545E" w:rsidRPr="004D690E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4D690E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4D690E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4D690E">
        <w:rPr>
          <w:sz w:val="22"/>
          <w:szCs w:val="22"/>
        </w:rPr>
        <w:t>4</w:t>
      </w:r>
      <w:r w:rsidR="00866B4E" w:rsidRPr="004D690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4D690E">
        <w:rPr>
          <w:b/>
          <w:sz w:val="22"/>
          <w:szCs w:val="22"/>
        </w:rPr>
        <w:t>СТАТЬЮ НАЛОГОВОГО КОДЕКСА</w:t>
      </w:r>
      <w:r w:rsidR="00866B4E" w:rsidRPr="004D690E">
        <w:rPr>
          <w:sz w:val="22"/>
          <w:szCs w:val="22"/>
        </w:rPr>
        <w:t xml:space="preserve">не применения НДС  </w:t>
      </w:r>
      <w:r w:rsidR="00866B4E" w:rsidRPr="004D690E">
        <w:rPr>
          <w:sz w:val="22"/>
          <w:szCs w:val="22"/>
        </w:rPr>
        <w:br/>
      </w:r>
      <w:r w:rsidR="00866B4E" w:rsidRPr="004D690E">
        <w:rPr>
          <w:sz w:val="22"/>
          <w:szCs w:val="22"/>
        </w:rPr>
        <w:br/>
      </w:r>
      <w:r w:rsidRPr="004D690E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4D690E">
        <w:rPr>
          <w:sz w:val="22"/>
          <w:szCs w:val="22"/>
        </w:rPr>
        <w:t xml:space="preserve"> </w:t>
      </w:r>
      <w:r w:rsidR="00410433" w:rsidRPr="004D690E">
        <w:rPr>
          <w:sz w:val="22"/>
          <w:szCs w:val="22"/>
        </w:rPr>
        <w:t>5</w:t>
      </w:r>
      <w:r w:rsidR="00866B4E" w:rsidRPr="004D690E">
        <w:rPr>
          <w:sz w:val="22"/>
          <w:szCs w:val="22"/>
        </w:rPr>
        <w:t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="00866B4E" w:rsidRPr="00866B4E">
        <w:rPr>
          <w:sz w:val="22"/>
          <w:szCs w:val="22"/>
        </w:rPr>
        <w:t xml:space="preserve">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D9F" w:rsidRDefault="00C80D9F" w:rsidP="00C128D3">
      <w:r>
        <w:separator/>
      </w:r>
    </w:p>
  </w:endnote>
  <w:endnote w:type="continuationSeparator" w:id="1">
    <w:p w:rsidR="00C80D9F" w:rsidRDefault="00C80D9F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D9F" w:rsidRDefault="00C80D9F" w:rsidP="00C128D3">
      <w:r>
        <w:separator/>
      </w:r>
    </w:p>
  </w:footnote>
  <w:footnote w:type="continuationSeparator" w:id="1">
    <w:p w:rsidR="00C80D9F" w:rsidRDefault="00C80D9F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84B20"/>
    <w:rsid w:val="004A43E7"/>
    <w:rsid w:val="004B0B99"/>
    <w:rsid w:val="004C294B"/>
    <w:rsid w:val="004C59B5"/>
    <w:rsid w:val="004D690E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6E4E2B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0D9F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432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25</cp:revision>
  <cp:lastPrinted>2022-01-18T06:03:00Z</cp:lastPrinted>
  <dcterms:created xsi:type="dcterms:W3CDTF">2025-08-22T07:50:00Z</dcterms:created>
  <dcterms:modified xsi:type="dcterms:W3CDTF">2026-06-16T11:24:00Z</dcterms:modified>
</cp:coreProperties>
</file>