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54D52" w14:textId="77777777" w:rsidR="001E146B" w:rsidRDefault="001E146B" w:rsidP="001E146B">
      <w:pPr>
        <w:widowControl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ОПИСАНИЕ ПРЕДМЕТА ЗАКУПКИ</w:t>
      </w:r>
    </w:p>
    <w:p w14:paraId="795445FC" w14:textId="77777777" w:rsidR="001E146B" w:rsidRDefault="001E146B" w:rsidP="001E146B">
      <w:pPr>
        <w:widowControl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(Техническое задание)</w:t>
      </w:r>
    </w:p>
    <w:p w14:paraId="310DD6D9" w14:textId="77777777" w:rsidR="001E146B" w:rsidRPr="00954CBA" w:rsidRDefault="001E146B" w:rsidP="001E146B">
      <w:pPr>
        <w:widowControl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7AF817DF" w14:textId="77777777" w:rsidR="001E146B" w:rsidRPr="007A03C7" w:rsidRDefault="001E146B" w:rsidP="001E146B">
      <w:pPr>
        <w:numPr>
          <w:ilvl w:val="0"/>
          <w:numId w:val="1"/>
        </w:numPr>
        <w:spacing w:after="0"/>
        <w:contextualSpacing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7A03C7">
        <w:rPr>
          <w:rFonts w:ascii="Times New Roman" w:hAnsi="Times New Roman"/>
          <w:b/>
          <w:sz w:val="24"/>
          <w:szCs w:val="24"/>
          <w:lang w:eastAsia="ar-SA"/>
        </w:rPr>
        <w:t>Общие требования</w:t>
      </w:r>
    </w:p>
    <w:p w14:paraId="1AB8CC70" w14:textId="6389AB8A" w:rsidR="001E146B" w:rsidRPr="007A03C7" w:rsidRDefault="001E146B" w:rsidP="001E146B">
      <w:pPr>
        <w:numPr>
          <w:ilvl w:val="1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Предмет закупки</w:t>
      </w:r>
      <w:r w:rsidRPr="007A03C7">
        <w:rPr>
          <w:rFonts w:ascii="Times New Roman" w:hAnsi="Times New Roman"/>
          <w:sz w:val="24"/>
          <w:szCs w:val="24"/>
          <w:lang w:eastAsia="ar-SA"/>
        </w:rPr>
        <w:t xml:space="preserve">: </w:t>
      </w:r>
      <w:r w:rsidRPr="005B0ED7">
        <w:rPr>
          <w:rFonts w:ascii="Times New Roman" w:hAnsi="Times New Roman"/>
          <w:sz w:val="24"/>
          <w:szCs w:val="24"/>
          <w:lang w:eastAsia="ar-SA"/>
        </w:rPr>
        <w:t xml:space="preserve">Поставка </w:t>
      </w:r>
      <w:r w:rsidR="007A0D3E" w:rsidRPr="007A0D3E">
        <w:rPr>
          <w:rFonts w:ascii="Times New Roman" w:hAnsi="Times New Roman"/>
          <w:sz w:val="24"/>
          <w:szCs w:val="24"/>
          <w:lang w:eastAsia="ar-SA"/>
        </w:rPr>
        <w:t xml:space="preserve">геодезических марок </w:t>
      </w:r>
      <w:r w:rsidRPr="005B0ED7">
        <w:rPr>
          <w:rFonts w:ascii="Times New Roman" w:hAnsi="Times New Roman"/>
          <w:sz w:val="24"/>
          <w:szCs w:val="24"/>
          <w:lang w:eastAsia="ar-SA"/>
        </w:rPr>
        <w:t xml:space="preserve">для нужд Санкт-Петербургского государственного бюджетного учреждения «Центр экспертно-технического сопровождения» </w:t>
      </w:r>
      <w:r w:rsidRPr="007A03C7">
        <w:rPr>
          <w:rFonts w:ascii="Times New Roman" w:hAnsi="Times New Roman"/>
          <w:sz w:val="24"/>
          <w:szCs w:val="24"/>
          <w:lang w:eastAsia="ar-SA"/>
        </w:rPr>
        <w:t>(далее – Товар).</w:t>
      </w:r>
    </w:p>
    <w:p w14:paraId="3E879312" w14:textId="168F5CA9" w:rsidR="001E146B" w:rsidRPr="007A03C7" w:rsidRDefault="001E146B" w:rsidP="001E146B">
      <w:pPr>
        <w:numPr>
          <w:ilvl w:val="1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  <w:lang w:eastAsia="ar-SA"/>
        </w:rPr>
      </w:pPr>
      <w:r w:rsidRPr="007A03C7">
        <w:rPr>
          <w:rFonts w:ascii="Times New Roman" w:hAnsi="Times New Roman"/>
          <w:sz w:val="24"/>
          <w:szCs w:val="24"/>
          <w:lang w:eastAsia="ar-SA"/>
        </w:rPr>
        <w:t xml:space="preserve">Место поставки Товара: </w:t>
      </w:r>
      <w:r w:rsidRPr="00B27D6A">
        <w:rPr>
          <w:rFonts w:ascii="Times New Roman" w:hAnsi="Times New Roman"/>
          <w:sz w:val="24"/>
          <w:szCs w:val="24"/>
          <w:lang w:eastAsia="ar-SA"/>
        </w:rPr>
        <w:t>1910</w:t>
      </w:r>
      <w:r w:rsidR="00936D4B">
        <w:rPr>
          <w:rFonts w:ascii="Times New Roman" w:hAnsi="Times New Roman"/>
          <w:sz w:val="24"/>
          <w:szCs w:val="24"/>
          <w:lang w:eastAsia="ar-SA"/>
        </w:rPr>
        <w:t>36</w:t>
      </w:r>
      <w:r w:rsidRPr="00B27D6A">
        <w:rPr>
          <w:rFonts w:ascii="Times New Roman" w:hAnsi="Times New Roman"/>
          <w:sz w:val="24"/>
          <w:szCs w:val="24"/>
          <w:lang w:eastAsia="ar-SA"/>
        </w:rPr>
        <w:t>, г. Санкт-Петербург, Лиговский пр., д</w:t>
      </w:r>
      <w:r>
        <w:rPr>
          <w:rFonts w:ascii="Times New Roman" w:hAnsi="Times New Roman"/>
          <w:sz w:val="24"/>
          <w:szCs w:val="24"/>
          <w:lang w:eastAsia="ar-SA"/>
        </w:rPr>
        <w:t>.</w:t>
      </w:r>
      <w:r w:rsidRPr="00B27D6A">
        <w:rPr>
          <w:rFonts w:ascii="Times New Roman" w:hAnsi="Times New Roman"/>
          <w:sz w:val="24"/>
          <w:szCs w:val="24"/>
          <w:lang w:eastAsia="ar-SA"/>
        </w:rPr>
        <w:t xml:space="preserve"> 49, лит. А</w:t>
      </w:r>
      <w:r>
        <w:rPr>
          <w:rFonts w:ascii="Times New Roman" w:hAnsi="Times New Roman"/>
          <w:sz w:val="24"/>
          <w:szCs w:val="24"/>
          <w:lang w:eastAsia="ar-SA"/>
        </w:rPr>
        <w:t>.</w:t>
      </w:r>
    </w:p>
    <w:p w14:paraId="7221DDB9" w14:textId="4CB5FD40" w:rsidR="001E146B" w:rsidRDefault="001E146B" w:rsidP="001E146B">
      <w:pPr>
        <w:numPr>
          <w:ilvl w:val="1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  <w:lang w:eastAsia="ar-SA"/>
        </w:rPr>
      </w:pPr>
      <w:r w:rsidRPr="007A03C7">
        <w:rPr>
          <w:rFonts w:ascii="Times New Roman" w:hAnsi="Times New Roman"/>
          <w:sz w:val="24"/>
          <w:szCs w:val="24"/>
          <w:lang w:eastAsia="ar-SA"/>
        </w:rPr>
        <w:t xml:space="preserve">Срок поставки Товара - </w:t>
      </w:r>
      <w:r w:rsidRPr="00707DC0">
        <w:rPr>
          <w:rFonts w:ascii="Times New Roman" w:hAnsi="Times New Roman"/>
          <w:sz w:val="24"/>
          <w:szCs w:val="24"/>
          <w:lang w:eastAsia="ar-SA"/>
        </w:rPr>
        <w:t xml:space="preserve">в течение </w:t>
      </w:r>
      <w:r w:rsidR="002E7353">
        <w:rPr>
          <w:rFonts w:ascii="Times New Roman" w:hAnsi="Times New Roman"/>
          <w:sz w:val="24"/>
          <w:szCs w:val="24"/>
          <w:lang w:eastAsia="ar-SA"/>
        </w:rPr>
        <w:t>10</w:t>
      </w:r>
      <w:r w:rsidRPr="00707DC0">
        <w:rPr>
          <w:rFonts w:ascii="Times New Roman" w:hAnsi="Times New Roman"/>
          <w:sz w:val="24"/>
          <w:szCs w:val="24"/>
          <w:lang w:eastAsia="ar-SA"/>
        </w:rPr>
        <w:t xml:space="preserve"> (</w:t>
      </w:r>
      <w:r w:rsidR="002E7353">
        <w:rPr>
          <w:rFonts w:ascii="Times New Roman" w:hAnsi="Times New Roman"/>
          <w:sz w:val="24"/>
          <w:szCs w:val="24"/>
          <w:lang w:eastAsia="ar-SA"/>
        </w:rPr>
        <w:t>десяти</w:t>
      </w:r>
      <w:r w:rsidRPr="00707DC0">
        <w:rPr>
          <w:rFonts w:ascii="Times New Roman" w:hAnsi="Times New Roman"/>
          <w:sz w:val="24"/>
          <w:szCs w:val="24"/>
          <w:lang w:eastAsia="ar-SA"/>
        </w:rPr>
        <w:t>) рабочих дней с даты заключения Договора.</w:t>
      </w:r>
    </w:p>
    <w:p w14:paraId="1843E74A" w14:textId="77777777" w:rsidR="001E146B" w:rsidRDefault="001E146B" w:rsidP="001E146B">
      <w:pPr>
        <w:numPr>
          <w:ilvl w:val="1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  <w:lang w:eastAsia="ar-SA"/>
        </w:rPr>
      </w:pPr>
      <w:r w:rsidRPr="00590D57">
        <w:rPr>
          <w:rFonts w:ascii="Times New Roman" w:hAnsi="Times New Roman"/>
          <w:sz w:val="24"/>
          <w:szCs w:val="24"/>
          <w:lang w:eastAsia="ar-SA"/>
        </w:rPr>
        <w:t>Код по Общероссийскому классификатору продукции по видам экономической деятельности (ОКПД2) ОК 034-2014, соответствующий предмету закупки:</w:t>
      </w:r>
    </w:p>
    <w:p w14:paraId="3A405CF5" w14:textId="4333E6E3" w:rsidR="008E13BB" w:rsidRDefault="00092F26" w:rsidP="00092F26">
      <w:pPr>
        <w:tabs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ar-SA"/>
        </w:rPr>
      </w:pPr>
      <w:r w:rsidRPr="00092F26">
        <w:rPr>
          <w:rFonts w:ascii="Times New Roman" w:hAnsi="Times New Roman"/>
          <w:sz w:val="24"/>
          <w:szCs w:val="24"/>
          <w:lang w:eastAsia="ar-SA"/>
        </w:rPr>
        <w:t>26.51.12.120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092F26">
        <w:rPr>
          <w:rFonts w:ascii="Times New Roman" w:hAnsi="Times New Roman"/>
          <w:sz w:val="24"/>
          <w:szCs w:val="24"/>
          <w:lang w:eastAsia="ar-SA"/>
        </w:rPr>
        <w:t>Инструменты и приборы геодезические</w:t>
      </w:r>
      <w:r>
        <w:rPr>
          <w:rFonts w:ascii="Times New Roman" w:hAnsi="Times New Roman"/>
          <w:sz w:val="24"/>
          <w:szCs w:val="24"/>
          <w:lang w:eastAsia="ar-SA"/>
        </w:rPr>
        <w:t>.</w:t>
      </w:r>
    </w:p>
    <w:p w14:paraId="2021ECAE" w14:textId="77777777" w:rsidR="00092F26" w:rsidRDefault="00092F26" w:rsidP="00092F26">
      <w:pPr>
        <w:tabs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1E4B5025" w14:textId="77777777" w:rsidR="001E146B" w:rsidRPr="002F10EB" w:rsidRDefault="001E146B" w:rsidP="001E146B">
      <w:pPr>
        <w:numPr>
          <w:ilvl w:val="0"/>
          <w:numId w:val="1"/>
        </w:numPr>
        <w:spacing w:after="0"/>
        <w:contextualSpacing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2F10EB">
        <w:rPr>
          <w:rFonts w:ascii="Times New Roman" w:hAnsi="Times New Roman"/>
          <w:b/>
          <w:sz w:val="24"/>
          <w:szCs w:val="24"/>
          <w:lang w:eastAsia="ar-SA"/>
        </w:rPr>
        <w:t>Функциональные, технические и качественные характеристики, эксплуатационные характеристики поставляемого товара</w:t>
      </w:r>
    </w:p>
    <w:p w14:paraId="4A4E57B4" w14:textId="77777777" w:rsidR="001E146B" w:rsidRPr="002F10EB" w:rsidRDefault="001E146B" w:rsidP="001E146B">
      <w:pPr>
        <w:numPr>
          <w:ilvl w:val="1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  <w:lang w:eastAsia="ar-SA"/>
        </w:rPr>
      </w:pPr>
      <w:r w:rsidRPr="002F10EB">
        <w:rPr>
          <w:rFonts w:ascii="Times New Roman" w:hAnsi="Times New Roman"/>
          <w:sz w:val="24"/>
          <w:szCs w:val="24"/>
          <w:lang w:eastAsia="ar-SA"/>
        </w:rPr>
        <w:t>Требования к функциональным, техническим и качественным характеристикам (потребительским свойствам), количеству Товара:</w:t>
      </w:r>
    </w:p>
    <w:tbl>
      <w:tblPr>
        <w:tblpPr w:leftFromText="180" w:rightFromText="180" w:vertAnchor="text" w:tblpXSpec="center" w:tblpY="1"/>
        <w:tblW w:w="105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4"/>
        <w:gridCol w:w="2896"/>
        <w:gridCol w:w="5103"/>
        <w:gridCol w:w="1013"/>
        <w:gridCol w:w="930"/>
      </w:tblGrid>
      <w:tr w:rsidR="00615243" w:rsidRPr="00FA0457" w14:paraId="5ED61E94" w14:textId="77777777" w:rsidTr="003560D7">
        <w:trPr>
          <w:trHeight w:val="874"/>
          <w:tblHeader/>
        </w:trPr>
        <w:tc>
          <w:tcPr>
            <w:tcW w:w="614" w:type="dxa"/>
            <w:vAlign w:val="center"/>
          </w:tcPr>
          <w:p w14:paraId="3A8767DD" w14:textId="77777777" w:rsidR="001E146B" w:rsidRPr="00FA0457" w:rsidRDefault="001E146B" w:rsidP="003560D7">
            <w:pPr>
              <w:jc w:val="center"/>
              <w:rPr>
                <w:rFonts w:ascii="Times New Roman" w:hAnsi="Times New Roman"/>
                <w:b/>
              </w:rPr>
            </w:pPr>
            <w:r w:rsidRPr="00FA0457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2896" w:type="dxa"/>
            <w:vAlign w:val="center"/>
          </w:tcPr>
          <w:p w14:paraId="77A84A18" w14:textId="77777777" w:rsidR="001E146B" w:rsidRPr="00FA0457" w:rsidRDefault="001E146B" w:rsidP="003560D7">
            <w:pPr>
              <w:spacing w:after="60"/>
              <w:jc w:val="center"/>
              <w:rPr>
                <w:rFonts w:ascii="Times New Roman" w:hAnsi="Times New Roman"/>
                <w:b/>
              </w:rPr>
            </w:pPr>
            <w:r w:rsidRPr="00FA0457">
              <w:rPr>
                <w:rFonts w:ascii="Times New Roman" w:hAnsi="Times New Roman"/>
                <w:b/>
                <w:bCs/>
              </w:rPr>
              <w:t>Наименование Товара</w:t>
            </w:r>
          </w:p>
        </w:tc>
        <w:tc>
          <w:tcPr>
            <w:tcW w:w="5103" w:type="dxa"/>
            <w:vAlign w:val="center"/>
          </w:tcPr>
          <w:p w14:paraId="0E2F7F7F" w14:textId="77777777" w:rsidR="001E146B" w:rsidRPr="00FA0457" w:rsidRDefault="001E146B" w:rsidP="003560D7">
            <w:pPr>
              <w:jc w:val="center"/>
              <w:rPr>
                <w:rFonts w:ascii="Times New Roman" w:hAnsi="Times New Roman"/>
                <w:b/>
              </w:rPr>
            </w:pPr>
            <w:r w:rsidRPr="00FA0457">
              <w:rPr>
                <w:rFonts w:ascii="Times New Roman" w:hAnsi="Times New Roman"/>
                <w:b/>
                <w:color w:val="000000"/>
              </w:rPr>
              <w:t>Товар должен удовлетворять следующим техническим характеристикам:</w:t>
            </w:r>
          </w:p>
        </w:tc>
        <w:tc>
          <w:tcPr>
            <w:tcW w:w="1013" w:type="dxa"/>
            <w:vAlign w:val="center"/>
          </w:tcPr>
          <w:p w14:paraId="4F3AD984" w14:textId="77777777" w:rsidR="001E146B" w:rsidRPr="00FA0457" w:rsidRDefault="001E146B" w:rsidP="003560D7">
            <w:pPr>
              <w:jc w:val="center"/>
              <w:rPr>
                <w:rFonts w:ascii="Times New Roman" w:hAnsi="Times New Roman"/>
                <w:b/>
              </w:rPr>
            </w:pPr>
            <w:r w:rsidRPr="00FA0457">
              <w:rPr>
                <w:rFonts w:ascii="Times New Roman" w:hAnsi="Times New Roman"/>
                <w:b/>
              </w:rPr>
              <w:t xml:space="preserve">Кол-во </w:t>
            </w:r>
          </w:p>
        </w:tc>
        <w:tc>
          <w:tcPr>
            <w:tcW w:w="930" w:type="dxa"/>
            <w:vAlign w:val="center"/>
          </w:tcPr>
          <w:p w14:paraId="1FB78781" w14:textId="77777777" w:rsidR="001E146B" w:rsidRPr="00FA0457" w:rsidRDefault="001E146B" w:rsidP="003560D7">
            <w:pPr>
              <w:jc w:val="center"/>
              <w:rPr>
                <w:rFonts w:ascii="Times New Roman" w:hAnsi="Times New Roman"/>
                <w:b/>
              </w:rPr>
            </w:pPr>
            <w:r w:rsidRPr="00FA0457">
              <w:rPr>
                <w:rFonts w:ascii="Times New Roman" w:hAnsi="Times New Roman"/>
                <w:b/>
              </w:rPr>
              <w:t>Ед. изм.</w:t>
            </w:r>
          </w:p>
        </w:tc>
      </w:tr>
      <w:tr w:rsidR="00615243" w:rsidRPr="00FA0457" w14:paraId="15E97221" w14:textId="77777777" w:rsidTr="003560D7">
        <w:trPr>
          <w:trHeight w:val="274"/>
        </w:trPr>
        <w:tc>
          <w:tcPr>
            <w:tcW w:w="614" w:type="dxa"/>
            <w:vAlign w:val="center"/>
          </w:tcPr>
          <w:p w14:paraId="575FEEE1" w14:textId="77777777" w:rsidR="00EF29F3" w:rsidRPr="00FA0457" w:rsidRDefault="00EF29F3" w:rsidP="00EF29F3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96" w:type="dxa"/>
            <w:tcBorders>
              <w:right w:val="none" w:sz="4" w:space="0" w:color="000000"/>
            </w:tcBorders>
          </w:tcPr>
          <w:p w14:paraId="46B0496F" w14:textId="77777777" w:rsidR="003877EF" w:rsidRDefault="007A0D3E" w:rsidP="0061524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>еодезическ</w:t>
            </w:r>
            <w:r>
              <w:rPr>
                <w:rFonts w:ascii="Times New Roman" w:hAnsi="Times New Roman"/>
                <w:sz w:val="24"/>
                <w:szCs w:val="24"/>
              </w:rPr>
              <w:t>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мар</w:t>
            </w:r>
            <w:r>
              <w:rPr>
                <w:rFonts w:ascii="Times New Roman" w:hAnsi="Times New Roman"/>
                <w:sz w:val="24"/>
                <w:szCs w:val="24"/>
              </w:rPr>
              <w:t>ка</w:t>
            </w:r>
          </w:p>
          <w:p w14:paraId="07464810" w14:textId="136D2678" w:rsidR="003B33EA" w:rsidRDefault="003B33EA" w:rsidP="0061524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(Пленочный отражатель)</w:t>
            </w:r>
          </w:p>
          <w:p w14:paraId="165C02C9" w14:textId="720B8E27" w:rsidR="00615243" w:rsidRPr="00615243" w:rsidRDefault="00615243" w:rsidP="00615243">
            <w:pPr>
              <w:spacing w:after="0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5103" w:type="dxa"/>
          </w:tcPr>
          <w:p w14:paraId="32E63404" w14:textId="77777777" w:rsidR="00590260" w:rsidRDefault="008F5DEF" w:rsidP="008F5DEF">
            <w:pPr>
              <w:spacing w:after="0"/>
              <w:rPr>
                <w:rFonts w:ascii="Times New Roman" w:hAnsi="Times New Roman"/>
              </w:rPr>
            </w:pPr>
            <w:r w:rsidRPr="008F5DEF">
              <w:rPr>
                <w:rFonts w:ascii="Times New Roman" w:hAnsi="Times New Roman"/>
              </w:rPr>
              <w:t xml:space="preserve">Тип отражателя – ОП50 </w:t>
            </w:r>
          </w:p>
          <w:p w14:paraId="22330C52" w14:textId="3AFC77A5" w:rsidR="00590260" w:rsidRDefault="00590260" w:rsidP="008F5DEF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</w:t>
            </w:r>
            <w:r w:rsidR="00684F54">
              <w:rPr>
                <w:rFonts w:ascii="Times New Roman" w:hAnsi="Times New Roman"/>
              </w:rPr>
              <w:t xml:space="preserve">марок </w:t>
            </w:r>
            <w:r>
              <w:rPr>
                <w:rFonts w:ascii="Times New Roman" w:hAnsi="Times New Roman"/>
              </w:rPr>
              <w:t>на листе – не менее 16 шт.</w:t>
            </w:r>
          </w:p>
          <w:p w14:paraId="0C332250" w14:textId="28B71A45" w:rsidR="00590260" w:rsidRDefault="00590260" w:rsidP="008F5DEF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Размер </w:t>
            </w:r>
            <w:r w:rsidR="00684F54">
              <w:rPr>
                <w:rFonts w:ascii="Times New Roman" w:hAnsi="Times New Roman"/>
              </w:rPr>
              <w:t xml:space="preserve">марки </w:t>
            </w:r>
            <w:r>
              <w:rPr>
                <w:rFonts w:ascii="Times New Roman" w:hAnsi="Times New Roman"/>
              </w:rPr>
              <w:t xml:space="preserve">– </w:t>
            </w:r>
            <w:r w:rsidRPr="008F5DEF">
              <w:rPr>
                <w:rFonts w:ascii="Times New Roman" w:hAnsi="Times New Roman"/>
              </w:rPr>
              <w:t>50x50 мм</w:t>
            </w:r>
          </w:p>
          <w:p w14:paraId="36DED3C9" w14:textId="79B91D79" w:rsidR="00EC2797" w:rsidRPr="003B33EA" w:rsidRDefault="008F5DEF" w:rsidP="008F5DEF">
            <w:pPr>
              <w:spacing w:after="0"/>
              <w:rPr>
                <w:rFonts w:ascii="Times New Roman" w:hAnsi="Times New Roman"/>
              </w:rPr>
            </w:pPr>
            <w:r w:rsidRPr="008F5DEF">
              <w:rPr>
                <w:rFonts w:ascii="Times New Roman" w:hAnsi="Times New Roman"/>
              </w:rPr>
              <w:t xml:space="preserve">Цвет </w:t>
            </w:r>
            <w:r w:rsidR="00684F54">
              <w:rPr>
                <w:rFonts w:ascii="Times New Roman" w:hAnsi="Times New Roman"/>
              </w:rPr>
              <w:t xml:space="preserve">марки </w:t>
            </w:r>
            <w:r w:rsidRPr="008F5DEF">
              <w:rPr>
                <w:rFonts w:ascii="Times New Roman" w:hAnsi="Times New Roman"/>
              </w:rPr>
              <w:t>– белый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FA2EF" w14:textId="53BA0259" w:rsidR="00EF29F3" w:rsidRPr="00FA0457" w:rsidRDefault="007A0D3E" w:rsidP="00EF29F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A674A" w14:textId="6F9F7DC4" w:rsidR="00EF29F3" w:rsidRPr="00FA0457" w:rsidRDefault="00684F54" w:rsidP="00EF29F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лист</w:t>
            </w:r>
            <w:r w:rsidR="00387A88">
              <w:rPr>
                <w:rFonts w:ascii="Times New Roman" w:hAnsi="Times New Roman"/>
              </w:rPr>
              <w:t xml:space="preserve"> </w:t>
            </w:r>
          </w:p>
        </w:tc>
      </w:tr>
    </w:tbl>
    <w:p w14:paraId="37CC1336" w14:textId="77777777" w:rsidR="001E146B" w:rsidRPr="00C06C90" w:rsidRDefault="001E146B" w:rsidP="001E146B">
      <w:pPr>
        <w:tabs>
          <w:tab w:val="left" w:pos="1134"/>
          <w:tab w:val="left" w:pos="1560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  <w:lang w:eastAsia="ar-SA"/>
        </w:rPr>
      </w:pPr>
      <w:r w:rsidRPr="00C06C90">
        <w:rPr>
          <w:rFonts w:ascii="Times New Roman" w:hAnsi="Times New Roman"/>
          <w:sz w:val="24"/>
          <w:szCs w:val="24"/>
          <w:lang w:eastAsia="ar-SA"/>
        </w:rPr>
        <w:t xml:space="preserve">Используемые Заказчиком функциональные и технические показатели </w:t>
      </w:r>
      <w:r>
        <w:rPr>
          <w:rFonts w:ascii="Times New Roman" w:hAnsi="Times New Roman"/>
          <w:sz w:val="24"/>
          <w:szCs w:val="24"/>
          <w:lang w:eastAsia="ar-SA"/>
        </w:rPr>
        <w:t>предмета</w:t>
      </w:r>
      <w:r w:rsidRPr="00C06C90">
        <w:rPr>
          <w:rFonts w:ascii="Times New Roman" w:hAnsi="Times New Roman"/>
          <w:sz w:val="24"/>
          <w:szCs w:val="24"/>
          <w:lang w:eastAsia="ar-SA"/>
        </w:rPr>
        <w:t xml:space="preserve"> закупки и их значения являются достаточными и исчерпывающими, позволяющими в полной мере обеспечить нужды Заказчика в товарах, являющихся </w:t>
      </w:r>
      <w:r>
        <w:rPr>
          <w:rFonts w:ascii="Times New Roman" w:hAnsi="Times New Roman"/>
          <w:sz w:val="24"/>
          <w:szCs w:val="24"/>
          <w:lang w:eastAsia="ar-SA"/>
        </w:rPr>
        <w:t>предметом</w:t>
      </w:r>
      <w:r w:rsidRPr="00C06C90">
        <w:rPr>
          <w:rFonts w:ascii="Times New Roman" w:hAnsi="Times New Roman"/>
          <w:sz w:val="24"/>
          <w:szCs w:val="24"/>
          <w:lang w:eastAsia="ar-SA"/>
        </w:rPr>
        <w:t xml:space="preserve"> закупки.</w:t>
      </w:r>
    </w:p>
    <w:p w14:paraId="2B09D370" w14:textId="77777777" w:rsidR="001E146B" w:rsidRPr="005D0E10" w:rsidRDefault="001E146B" w:rsidP="001E146B">
      <w:pPr>
        <w:tabs>
          <w:tab w:val="left" w:pos="1134"/>
        </w:tabs>
        <w:ind w:left="709"/>
        <w:contextualSpacing/>
        <w:jc w:val="both"/>
        <w:rPr>
          <w:color w:val="000000"/>
          <w:lang w:eastAsia="ar-SA"/>
        </w:rPr>
      </w:pPr>
    </w:p>
    <w:p w14:paraId="33013AD7" w14:textId="77777777" w:rsidR="001E146B" w:rsidRPr="00C06C90" w:rsidRDefault="001E146B" w:rsidP="001E146B">
      <w:pPr>
        <w:numPr>
          <w:ilvl w:val="0"/>
          <w:numId w:val="1"/>
        </w:numPr>
        <w:spacing w:after="0"/>
        <w:contextualSpacing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C06C90">
        <w:rPr>
          <w:rFonts w:ascii="Times New Roman" w:hAnsi="Times New Roman"/>
          <w:b/>
          <w:sz w:val="24"/>
          <w:szCs w:val="24"/>
          <w:lang w:eastAsia="ar-SA"/>
        </w:rPr>
        <w:t>Требования к таре и упаковке:</w:t>
      </w:r>
    </w:p>
    <w:p w14:paraId="513B2B10" w14:textId="77777777" w:rsidR="001E146B" w:rsidRPr="00C06C90" w:rsidRDefault="001E146B" w:rsidP="001E146B">
      <w:pPr>
        <w:numPr>
          <w:ilvl w:val="1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568"/>
        <w:contextualSpacing/>
        <w:jc w:val="both"/>
        <w:rPr>
          <w:rFonts w:ascii="Times New Roman" w:hAnsi="Times New Roman"/>
          <w:sz w:val="24"/>
          <w:szCs w:val="24"/>
          <w:lang w:eastAsia="ar-SA"/>
        </w:rPr>
      </w:pPr>
      <w:r w:rsidRPr="00C06C90">
        <w:rPr>
          <w:rFonts w:ascii="Times New Roman" w:hAnsi="Times New Roman"/>
          <w:sz w:val="24"/>
          <w:szCs w:val="24"/>
          <w:lang w:eastAsia="ar-SA"/>
        </w:rPr>
        <w:t xml:space="preserve">Тара и упаковка </w:t>
      </w:r>
      <w:r>
        <w:rPr>
          <w:rFonts w:ascii="Times New Roman" w:hAnsi="Times New Roman"/>
          <w:sz w:val="24"/>
          <w:szCs w:val="24"/>
          <w:lang w:eastAsia="ar-SA"/>
        </w:rPr>
        <w:t xml:space="preserve">Товара </w:t>
      </w:r>
      <w:r w:rsidRPr="00C06C90">
        <w:rPr>
          <w:rFonts w:ascii="Times New Roman" w:hAnsi="Times New Roman"/>
          <w:sz w:val="24"/>
          <w:szCs w:val="24"/>
          <w:lang w:eastAsia="ar-SA"/>
        </w:rPr>
        <w:t>должны быть не повреждены и обеспечивать полную его сохранность от всякого рода повреждений, влияния окружающей среды, и порчи при транспортировке и хранении. Упаковка товара должна обеспечивать безопасность</w:t>
      </w:r>
      <w:r>
        <w:rPr>
          <w:rFonts w:ascii="Times New Roman" w:hAnsi="Times New Roman"/>
          <w:sz w:val="24"/>
          <w:szCs w:val="24"/>
          <w:lang w:eastAsia="ar-SA"/>
        </w:rPr>
        <w:t>.</w:t>
      </w:r>
    </w:p>
    <w:p w14:paraId="65EFE04C" w14:textId="77777777" w:rsidR="001E146B" w:rsidRPr="00C06C90" w:rsidRDefault="001E146B" w:rsidP="001E146B">
      <w:pPr>
        <w:tabs>
          <w:tab w:val="left" w:pos="1134"/>
          <w:tab w:val="left" w:pos="1560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  <w:lang w:eastAsia="ar-SA"/>
        </w:rPr>
      </w:pPr>
      <w:r w:rsidRPr="00C06C90">
        <w:rPr>
          <w:rFonts w:ascii="Times New Roman" w:hAnsi="Times New Roman"/>
          <w:sz w:val="24"/>
          <w:szCs w:val="24"/>
          <w:lang w:eastAsia="ar-SA"/>
        </w:rPr>
        <w:t>Информация о продукции, в том числе маркировка на упаковке и на изделии (где требуется) должна быть на русском языке или продублирована на русском языке. Маркировка должна содержать сведения о товаре: его наименование, параметры, дату производства, номер партии, сведения о производителе товара, а также иные обозначения в соответствии с действующими международными стандартами и требованиями ГОСТ.</w:t>
      </w:r>
    </w:p>
    <w:p w14:paraId="3E7CBB7F" w14:textId="77777777" w:rsidR="001E146B" w:rsidRPr="007A03C7" w:rsidRDefault="001E146B" w:rsidP="001E146B">
      <w:pPr>
        <w:tabs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14:paraId="5231C297" w14:textId="77777777" w:rsidR="001E146B" w:rsidRPr="007A03C7" w:rsidRDefault="001E146B" w:rsidP="001E146B">
      <w:pPr>
        <w:numPr>
          <w:ilvl w:val="0"/>
          <w:numId w:val="1"/>
        </w:numPr>
        <w:tabs>
          <w:tab w:val="left" w:pos="284"/>
          <w:tab w:val="left" w:pos="567"/>
        </w:tabs>
        <w:spacing w:after="0" w:line="240" w:lineRule="auto"/>
        <w:ind w:left="0" w:firstLine="0"/>
        <w:contextualSpacing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7A03C7">
        <w:rPr>
          <w:rFonts w:ascii="Times New Roman" w:hAnsi="Times New Roman"/>
          <w:b/>
          <w:sz w:val="24"/>
          <w:szCs w:val="24"/>
          <w:lang w:eastAsia="ar-SA"/>
        </w:rPr>
        <w:t xml:space="preserve">Требования к гарантийному сроку товара и объему предоставления </w:t>
      </w:r>
      <w:r w:rsidRPr="007A03C7">
        <w:rPr>
          <w:rFonts w:ascii="Times New Roman" w:hAnsi="Times New Roman"/>
          <w:b/>
          <w:sz w:val="24"/>
          <w:szCs w:val="24"/>
          <w:lang w:eastAsia="ar-SA"/>
        </w:rPr>
        <w:br/>
        <w:t>гарантий качества товара</w:t>
      </w:r>
    </w:p>
    <w:p w14:paraId="5A02F152" w14:textId="77777777" w:rsidR="001E146B" w:rsidRPr="007A03C7" w:rsidRDefault="001E146B" w:rsidP="001E14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A03C7">
        <w:rPr>
          <w:rFonts w:ascii="Times New Roman" w:hAnsi="Times New Roman"/>
          <w:sz w:val="24"/>
          <w:szCs w:val="24"/>
        </w:rPr>
        <w:t xml:space="preserve">4.1. Гарантийный срок на Товар должен составлять 12 (двенадцать) месяцев с даты </w:t>
      </w:r>
      <w:r>
        <w:rPr>
          <w:rFonts w:ascii="Times New Roman" w:hAnsi="Times New Roman"/>
          <w:sz w:val="24"/>
          <w:szCs w:val="24"/>
        </w:rPr>
        <w:t>П</w:t>
      </w:r>
      <w:r w:rsidRPr="007A03C7">
        <w:rPr>
          <w:rFonts w:ascii="Times New Roman" w:hAnsi="Times New Roman"/>
          <w:sz w:val="24"/>
          <w:szCs w:val="24"/>
        </w:rPr>
        <w:t>оставки.</w:t>
      </w:r>
    </w:p>
    <w:p w14:paraId="3DF0C828" w14:textId="77777777" w:rsidR="001E146B" w:rsidRDefault="001E146B" w:rsidP="001E146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A03C7">
        <w:rPr>
          <w:rFonts w:ascii="Times New Roman" w:hAnsi="Times New Roman"/>
          <w:sz w:val="24"/>
          <w:szCs w:val="24"/>
        </w:rPr>
        <w:t xml:space="preserve">4.2. </w:t>
      </w:r>
      <w:r>
        <w:rPr>
          <w:rFonts w:ascii="Times New Roman" w:hAnsi="Times New Roman"/>
          <w:sz w:val="24"/>
          <w:szCs w:val="24"/>
        </w:rPr>
        <w:t>Гарантийные обязательства предоставляет производитель Товара, а в случае отказа производителя Товара от исполнения гарантийных обязательств – Поставщик.</w:t>
      </w:r>
    </w:p>
    <w:p w14:paraId="593B798D" w14:textId="77777777" w:rsidR="001E146B" w:rsidRDefault="001E146B" w:rsidP="001E146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4.3. Если в результате экспертизы Товара обнаружится наличие бракованного Товара, то Поставщик должен заменить Товар в течение 5 (пяти) рабочих дней с момента выявления брака, при этом расходы, связанные с заменой Товара, Поставщик берет на себя.</w:t>
      </w:r>
    </w:p>
    <w:p w14:paraId="59B2F9F3" w14:textId="77777777" w:rsidR="001E146B" w:rsidRDefault="001E146B" w:rsidP="001E146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4.4. В течение гарантийного срока Поставщик обязан самостоятельно за свой счет произвести устранение недостатков Товара, обнаруженных после его принятия, в срок, </w:t>
      </w:r>
      <w:r>
        <w:rPr>
          <w:rFonts w:ascii="Times New Roman" w:hAnsi="Times New Roman"/>
          <w:sz w:val="24"/>
          <w:szCs w:val="24"/>
        </w:rPr>
        <w:lastRenderedPageBreak/>
        <w:t xml:space="preserve">установленный в письменном требовании Заказчика, либо произвести замену такого Товара на исправный аналогичный Товар или Товар с лучшими потребительскими (эксплуатационными) характеристиками. </w:t>
      </w:r>
    </w:p>
    <w:p w14:paraId="75CD3DCA" w14:textId="77777777" w:rsidR="008B0D3B" w:rsidRDefault="008B0D3B"/>
    <w:sectPr w:rsidR="008B0D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57F18"/>
    <w:multiLevelType w:val="multilevel"/>
    <w:tmpl w:val="D35AAED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218D5208"/>
    <w:multiLevelType w:val="hybridMultilevel"/>
    <w:tmpl w:val="6CD45E2E"/>
    <w:lvl w:ilvl="0" w:tplc="85BE702C">
      <w:start w:val="1"/>
      <w:numFmt w:val="decimal"/>
      <w:lvlText w:val="%1."/>
      <w:lvlJc w:val="left"/>
      <w:pPr>
        <w:ind w:left="928" w:hanging="360"/>
      </w:pPr>
    </w:lvl>
    <w:lvl w:ilvl="1" w:tplc="D5328C6E">
      <w:start w:val="1"/>
      <w:numFmt w:val="lowerLetter"/>
      <w:lvlText w:val="%2."/>
      <w:lvlJc w:val="left"/>
      <w:pPr>
        <w:ind w:left="1364" w:hanging="360"/>
      </w:pPr>
    </w:lvl>
    <w:lvl w:ilvl="2" w:tplc="F46C8270">
      <w:start w:val="1"/>
      <w:numFmt w:val="lowerRoman"/>
      <w:lvlText w:val="%3."/>
      <w:lvlJc w:val="right"/>
      <w:pPr>
        <w:ind w:left="2084" w:hanging="180"/>
      </w:pPr>
    </w:lvl>
    <w:lvl w:ilvl="3" w:tplc="7DACB504">
      <w:start w:val="1"/>
      <w:numFmt w:val="decimal"/>
      <w:lvlText w:val="%4."/>
      <w:lvlJc w:val="left"/>
      <w:pPr>
        <w:ind w:left="2804" w:hanging="360"/>
      </w:pPr>
    </w:lvl>
    <w:lvl w:ilvl="4" w:tplc="EE8C1496">
      <w:start w:val="1"/>
      <w:numFmt w:val="lowerLetter"/>
      <w:lvlText w:val="%5."/>
      <w:lvlJc w:val="left"/>
      <w:pPr>
        <w:ind w:left="3524" w:hanging="360"/>
      </w:pPr>
    </w:lvl>
    <w:lvl w:ilvl="5" w:tplc="3D402B10">
      <w:start w:val="1"/>
      <w:numFmt w:val="lowerRoman"/>
      <w:lvlText w:val="%6."/>
      <w:lvlJc w:val="right"/>
      <w:pPr>
        <w:ind w:left="4244" w:hanging="180"/>
      </w:pPr>
    </w:lvl>
    <w:lvl w:ilvl="6" w:tplc="6E5C3224">
      <w:start w:val="1"/>
      <w:numFmt w:val="decimal"/>
      <w:lvlText w:val="%7."/>
      <w:lvlJc w:val="left"/>
      <w:pPr>
        <w:ind w:left="4964" w:hanging="360"/>
      </w:pPr>
    </w:lvl>
    <w:lvl w:ilvl="7" w:tplc="DDBACCFA">
      <w:start w:val="1"/>
      <w:numFmt w:val="lowerLetter"/>
      <w:lvlText w:val="%8."/>
      <w:lvlJc w:val="left"/>
      <w:pPr>
        <w:ind w:left="5684" w:hanging="360"/>
      </w:pPr>
    </w:lvl>
    <w:lvl w:ilvl="8" w:tplc="40265FCA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A175015"/>
    <w:multiLevelType w:val="multilevel"/>
    <w:tmpl w:val="83745CF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>
      <w:start w:val="1"/>
      <w:numFmt w:val="decimal"/>
      <w:isLgl/>
      <w:suff w:val="space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70027191">
    <w:abstractNumId w:val="0"/>
  </w:num>
  <w:num w:numId="2" w16cid:durableId="1883252763">
    <w:abstractNumId w:val="2"/>
  </w:num>
  <w:num w:numId="3" w16cid:durableId="15329541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46B"/>
    <w:rsid w:val="000720F6"/>
    <w:rsid w:val="00092F26"/>
    <w:rsid w:val="000977A6"/>
    <w:rsid w:val="000A4111"/>
    <w:rsid w:val="00101513"/>
    <w:rsid w:val="00136CFD"/>
    <w:rsid w:val="001A436F"/>
    <w:rsid w:val="001E146B"/>
    <w:rsid w:val="001E72B2"/>
    <w:rsid w:val="002A554F"/>
    <w:rsid w:val="002D5327"/>
    <w:rsid w:val="002E7353"/>
    <w:rsid w:val="00367DC7"/>
    <w:rsid w:val="003877EF"/>
    <w:rsid w:val="00387A88"/>
    <w:rsid w:val="003923BA"/>
    <w:rsid w:val="003B33EA"/>
    <w:rsid w:val="00400919"/>
    <w:rsid w:val="00540CA6"/>
    <w:rsid w:val="00554DB7"/>
    <w:rsid w:val="00574169"/>
    <w:rsid w:val="00590260"/>
    <w:rsid w:val="005E1759"/>
    <w:rsid w:val="00610E88"/>
    <w:rsid w:val="00615243"/>
    <w:rsid w:val="00684F54"/>
    <w:rsid w:val="007455DB"/>
    <w:rsid w:val="0077494C"/>
    <w:rsid w:val="00795429"/>
    <w:rsid w:val="007A0D3E"/>
    <w:rsid w:val="00806BE7"/>
    <w:rsid w:val="008B0D3B"/>
    <w:rsid w:val="008B27B2"/>
    <w:rsid w:val="008C2233"/>
    <w:rsid w:val="008E13BB"/>
    <w:rsid w:val="008F5DEF"/>
    <w:rsid w:val="00936D4B"/>
    <w:rsid w:val="00A666C9"/>
    <w:rsid w:val="00B22F33"/>
    <w:rsid w:val="00C90F94"/>
    <w:rsid w:val="00D81665"/>
    <w:rsid w:val="00E40429"/>
    <w:rsid w:val="00EC2797"/>
    <w:rsid w:val="00EF29F3"/>
    <w:rsid w:val="00F00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FEC8B"/>
  <w15:chartTrackingRefBased/>
  <w15:docId w15:val="{E3AE9662-A3D5-439F-98BF-9B004E34B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146B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E14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14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146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E14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E146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E14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E14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E14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E14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14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E14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E14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E146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E146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E146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E146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E146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E146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E14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E14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E14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E14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E14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E146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E146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E146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E14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E146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E146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438</Words>
  <Characters>2501</Characters>
  <Application>Microsoft Office Word</Application>
  <DocSecurity>0</DocSecurity>
  <Lines>20</Lines>
  <Paragraphs>5</Paragraphs>
  <ScaleCrop>false</ScaleCrop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В. Скрыпник</dc:creator>
  <cp:keywords/>
  <dc:description/>
  <cp:lastModifiedBy>Мария В. Скрыпник</cp:lastModifiedBy>
  <cp:revision>34</cp:revision>
  <dcterms:created xsi:type="dcterms:W3CDTF">2026-04-17T12:02:00Z</dcterms:created>
  <dcterms:modified xsi:type="dcterms:W3CDTF">2026-06-16T12:43:00Z</dcterms:modified>
</cp:coreProperties>
</file>