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CFE165" w14:textId="77777777" w:rsidR="006155FB" w:rsidRDefault="003C48E7">
      <w:pPr>
        <w:tabs>
          <w:tab w:val="left" w:pos="559"/>
          <w:tab w:val="left" w:pos="1994"/>
        </w:tabs>
        <w:spacing w:before="23" w:line="180" w:lineRule="exact"/>
        <w:ind w:right="357"/>
        <w:jc w:val="right"/>
        <w:rPr>
          <w:sz w:val="16"/>
        </w:rPr>
      </w:pPr>
      <w:r>
        <w:rPr>
          <w:spacing w:val="-5"/>
          <w:sz w:val="16"/>
        </w:rPr>
        <w:t>.</w:t>
      </w:r>
    </w:p>
    <w:p w14:paraId="2A54EDE7" w14:textId="77777777" w:rsidR="006155FB" w:rsidRDefault="003C48E7">
      <w:pPr>
        <w:pStyle w:val="1"/>
        <w:spacing w:line="249" w:lineRule="exact"/>
        <w:ind w:left="2632"/>
        <w:jc w:val="left"/>
      </w:pPr>
      <w:r>
        <w:t>Расчет</w:t>
      </w:r>
      <w:r>
        <w:rPr>
          <w:spacing w:val="-10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обоснование</w:t>
      </w:r>
      <w:r>
        <w:rPr>
          <w:spacing w:val="-11"/>
        </w:rPr>
        <w:t xml:space="preserve"> </w:t>
      </w:r>
      <w:r>
        <w:t>начальной</w:t>
      </w:r>
      <w:r>
        <w:rPr>
          <w:spacing w:val="-2"/>
        </w:rPr>
        <w:t xml:space="preserve"> </w:t>
      </w:r>
      <w:r>
        <w:t>(максимальной)</w:t>
      </w:r>
      <w:r>
        <w:rPr>
          <w:spacing w:val="-7"/>
        </w:rPr>
        <w:t xml:space="preserve"> </w:t>
      </w:r>
      <w:r>
        <w:t>цены</w:t>
      </w:r>
      <w:r>
        <w:rPr>
          <w:spacing w:val="-7"/>
        </w:rPr>
        <w:t xml:space="preserve"> </w:t>
      </w:r>
      <w:r>
        <w:rPr>
          <w:spacing w:val="-2"/>
        </w:rPr>
        <w:t>контракта</w:t>
      </w:r>
    </w:p>
    <w:p w14:paraId="233DFE4E" w14:textId="77777777" w:rsidR="006155FB" w:rsidRDefault="003C48E7">
      <w:pPr>
        <w:pStyle w:val="a4"/>
        <w:numPr>
          <w:ilvl w:val="0"/>
          <w:numId w:val="1"/>
        </w:numPr>
        <w:tabs>
          <w:tab w:val="left" w:pos="1584"/>
        </w:tabs>
        <w:spacing w:before="247"/>
        <w:ind w:right="550" w:firstLine="283"/>
      </w:pPr>
      <w:r>
        <w:t xml:space="preserve">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</w:t>
      </w:r>
      <w:r>
        <w:t>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</w:t>
      </w:r>
      <w:r>
        <w:t xml:space="preserve"> Федерации от 02.10.2013 № 567, посредством применения следующего метода или нескольких следующих методов:</w:t>
      </w:r>
    </w:p>
    <w:p w14:paraId="0B300116" w14:textId="77777777" w:rsidR="006155FB" w:rsidRDefault="003C48E7">
      <w:pPr>
        <w:pStyle w:val="a4"/>
        <w:numPr>
          <w:ilvl w:val="1"/>
          <w:numId w:val="1"/>
        </w:numPr>
        <w:tabs>
          <w:tab w:val="left" w:pos="1645"/>
        </w:tabs>
        <w:spacing w:before="46"/>
        <w:ind w:left="1645" w:hanging="422"/>
      </w:pPr>
      <w:r>
        <w:t>Иной</w:t>
      </w:r>
      <w:r>
        <w:rPr>
          <w:spacing w:val="-3"/>
        </w:rPr>
        <w:t xml:space="preserve"> </w:t>
      </w:r>
      <w:r>
        <w:t>метод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НМЦК</w:t>
      </w:r>
      <w:r>
        <w:rPr>
          <w:spacing w:val="-3"/>
        </w:rPr>
        <w:t xml:space="preserve"> </w:t>
      </w:r>
      <w:r>
        <w:t>определена</w:t>
      </w:r>
      <w:r>
        <w:rPr>
          <w:spacing w:val="-1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rPr>
          <w:spacing w:val="-2"/>
        </w:rPr>
        <w:t>основании:</w:t>
      </w:r>
    </w:p>
    <w:p w14:paraId="1EC09065" w14:textId="77777777" w:rsidR="006155FB" w:rsidRDefault="003C48E7">
      <w:pPr>
        <w:spacing w:before="2"/>
        <w:ind w:left="1223"/>
        <w:jc w:val="both"/>
      </w:pPr>
      <w:r>
        <w:t>Приказа</w:t>
      </w:r>
      <w:r>
        <w:rPr>
          <w:spacing w:val="72"/>
          <w:w w:val="150"/>
        </w:rPr>
        <w:t xml:space="preserve"> </w:t>
      </w:r>
      <w:proofErr w:type="spellStart"/>
      <w:r>
        <w:t>Росгвардии</w:t>
      </w:r>
      <w:proofErr w:type="spellEnd"/>
      <w:r>
        <w:rPr>
          <w:spacing w:val="75"/>
          <w:w w:val="150"/>
        </w:rPr>
        <w:t xml:space="preserve"> </w:t>
      </w:r>
      <w:r>
        <w:t>от</w:t>
      </w:r>
      <w:r>
        <w:rPr>
          <w:spacing w:val="74"/>
          <w:w w:val="150"/>
        </w:rPr>
        <w:t xml:space="preserve"> </w:t>
      </w:r>
      <w:r>
        <w:t>15.02.2021</w:t>
      </w:r>
      <w:r>
        <w:rPr>
          <w:spacing w:val="73"/>
          <w:w w:val="150"/>
        </w:rPr>
        <w:t xml:space="preserve"> </w:t>
      </w:r>
      <w:r>
        <w:t>№45</w:t>
      </w:r>
      <w:r>
        <w:rPr>
          <w:spacing w:val="70"/>
          <w:w w:val="150"/>
        </w:rPr>
        <w:t xml:space="preserve"> </w:t>
      </w:r>
      <w:r>
        <w:t>«Об</w:t>
      </w:r>
      <w:r>
        <w:rPr>
          <w:spacing w:val="76"/>
          <w:w w:val="150"/>
        </w:rPr>
        <w:t xml:space="preserve"> </w:t>
      </w:r>
      <w:r>
        <w:t>утверждении</w:t>
      </w:r>
      <w:r>
        <w:rPr>
          <w:spacing w:val="75"/>
          <w:w w:val="150"/>
        </w:rPr>
        <w:t xml:space="preserve"> </w:t>
      </w:r>
      <w:r>
        <w:t>Порядка</w:t>
      </w:r>
      <w:r>
        <w:rPr>
          <w:spacing w:val="77"/>
          <w:w w:val="150"/>
        </w:rPr>
        <w:t xml:space="preserve"> </w:t>
      </w:r>
      <w:r>
        <w:t>определения</w:t>
      </w:r>
      <w:r>
        <w:rPr>
          <w:spacing w:val="73"/>
          <w:w w:val="150"/>
        </w:rPr>
        <w:t xml:space="preserve"> </w:t>
      </w:r>
      <w:r>
        <w:rPr>
          <w:spacing w:val="-2"/>
        </w:rPr>
        <w:t>начальной</w:t>
      </w:r>
    </w:p>
    <w:p w14:paraId="53C1BAA3" w14:textId="77777777" w:rsidR="006155FB" w:rsidRDefault="003C48E7">
      <w:pPr>
        <w:spacing w:before="65"/>
        <w:ind w:left="958" w:right="566"/>
        <w:jc w:val="both"/>
      </w:pPr>
      <w:r>
        <w:t>(максимальной) цены кон</w:t>
      </w:r>
      <w:r>
        <w:t>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услуг» (далее - Приказ от 15 февраля 2021 г. № 45)</w:t>
      </w:r>
    </w:p>
    <w:p w14:paraId="2B989772" w14:textId="77777777" w:rsidR="006155FB" w:rsidRDefault="003C48E7">
      <w:pPr>
        <w:pStyle w:val="a4"/>
        <w:numPr>
          <w:ilvl w:val="1"/>
          <w:numId w:val="1"/>
        </w:numPr>
        <w:tabs>
          <w:tab w:val="left" w:pos="1636"/>
        </w:tabs>
        <w:spacing w:before="53"/>
        <w:ind w:left="1636" w:hanging="422"/>
      </w:pPr>
      <w:r>
        <w:t>Метод</w:t>
      </w:r>
      <w:r>
        <w:rPr>
          <w:spacing w:val="50"/>
        </w:rPr>
        <w:t xml:space="preserve"> </w:t>
      </w:r>
      <w:r>
        <w:t>сопоставимых</w:t>
      </w:r>
      <w:r>
        <w:rPr>
          <w:spacing w:val="52"/>
        </w:rPr>
        <w:t xml:space="preserve"> </w:t>
      </w:r>
      <w:r>
        <w:t>рыночных</w:t>
      </w:r>
      <w:r>
        <w:rPr>
          <w:spacing w:val="47"/>
        </w:rPr>
        <w:t xml:space="preserve"> </w:t>
      </w:r>
      <w:r>
        <w:t>цен</w:t>
      </w:r>
      <w:r>
        <w:rPr>
          <w:spacing w:val="54"/>
        </w:rPr>
        <w:t xml:space="preserve"> </w:t>
      </w:r>
      <w:r>
        <w:t>(анализа</w:t>
      </w:r>
      <w:r>
        <w:rPr>
          <w:spacing w:val="50"/>
        </w:rPr>
        <w:t xml:space="preserve"> </w:t>
      </w:r>
      <w:r>
        <w:t>рынка)</w:t>
      </w:r>
      <w:r>
        <w:rPr>
          <w:spacing w:val="53"/>
        </w:rPr>
        <w:t xml:space="preserve"> </w:t>
      </w:r>
      <w:r>
        <w:t>-</w:t>
      </w:r>
      <w:r>
        <w:rPr>
          <w:spacing w:val="51"/>
        </w:rPr>
        <w:t xml:space="preserve"> </w:t>
      </w:r>
      <w:r>
        <w:t>метод</w:t>
      </w:r>
      <w:r>
        <w:rPr>
          <w:spacing w:val="50"/>
        </w:rPr>
        <w:t xml:space="preserve"> </w:t>
      </w:r>
      <w:r>
        <w:t>сопоставимых</w:t>
      </w:r>
      <w:r>
        <w:rPr>
          <w:spacing w:val="52"/>
        </w:rPr>
        <w:t xml:space="preserve"> </w:t>
      </w:r>
      <w:r>
        <w:t>рыночных</w:t>
      </w:r>
      <w:r>
        <w:rPr>
          <w:spacing w:val="48"/>
        </w:rPr>
        <w:t xml:space="preserve"> </w:t>
      </w:r>
      <w:r>
        <w:rPr>
          <w:spacing w:val="-5"/>
        </w:rPr>
        <w:t>цен</w:t>
      </w:r>
    </w:p>
    <w:p w14:paraId="1FF82E65" w14:textId="77777777" w:rsidR="006155FB" w:rsidRDefault="003C48E7">
      <w:pPr>
        <w:spacing w:before="78"/>
        <w:ind w:left="958" w:right="584"/>
        <w:jc w:val="both"/>
      </w:pPr>
      <w:r>
        <w:t>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</w:t>
      </w:r>
      <w:r>
        <w:rPr>
          <w:spacing w:val="40"/>
        </w:rPr>
        <w:t xml:space="preserve"> </w:t>
      </w:r>
      <w:r>
        <w:t xml:space="preserve">их отсутствии </w:t>
      </w:r>
      <w:r>
        <w:t>однородных товаров, работ, услуг.</w:t>
      </w:r>
    </w:p>
    <w:p w14:paraId="2FFA78E9" w14:textId="77777777" w:rsidR="006155FB" w:rsidRDefault="003C48E7">
      <w:pPr>
        <w:spacing w:before="8" w:line="237" w:lineRule="auto"/>
        <w:ind w:left="958" w:right="578" w:firstLine="283"/>
        <w:jc w:val="both"/>
      </w:pPr>
      <w:r>
        <w:t>Расчет НМЦК при осуществлении закупки охранных услуг, в соответствии с Приказом от 15 февраля 2021 г. № 45 приложены отдельным файлом.</w:t>
      </w:r>
    </w:p>
    <w:p w14:paraId="35D74BB8" w14:textId="77777777" w:rsidR="006155FB" w:rsidRDefault="003C48E7">
      <w:pPr>
        <w:spacing w:before="1"/>
        <w:ind w:left="958" w:right="581" w:firstLine="283"/>
        <w:jc w:val="both"/>
      </w:pPr>
      <w:r>
        <w:t xml:space="preserve">В связи с отсутствием необходимого объема финансирования закупки, рассчитанного с </w:t>
      </w:r>
      <w:r>
        <w:t>учетом требований Приказа от 15 февраля 2021 г. № 45, для расчета НМЦК использован только метод сопоставимых рыночных цен (анализа рынка).</w:t>
      </w:r>
    </w:p>
    <w:p w14:paraId="5CD82DEE" w14:textId="77777777" w:rsidR="006155FB" w:rsidRDefault="003C48E7">
      <w:pPr>
        <w:ind w:left="958" w:right="599" w:firstLine="283"/>
        <w:jc w:val="both"/>
      </w:pPr>
      <w:r>
        <w:t>В соответствии с письмом Министерства финансов России от 19.06.2020 № 24-01-08/52980 заказчики, которые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являются у</w:t>
      </w:r>
      <w:r>
        <w:t>частниками бюджетного</w:t>
      </w:r>
      <w:r>
        <w:rPr>
          <w:spacing w:val="-2"/>
        </w:rPr>
        <w:t xml:space="preserve"> </w:t>
      </w:r>
      <w:r>
        <w:t>процесса и до</w:t>
      </w:r>
      <w:r>
        <w:rPr>
          <w:spacing w:val="-2"/>
        </w:rPr>
        <w:t xml:space="preserve"> </w:t>
      </w:r>
      <w:r>
        <w:t>которых не</w:t>
      </w:r>
      <w:r>
        <w:rPr>
          <w:spacing w:val="-4"/>
        </w:rPr>
        <w:t xml:space="preserve"> </w:t>
      </w:r>
      <w:r>
        <w:t>доводятся лимиты бюджетных обязательств, определяют НМЦК в пределах средств, запланированных на осуществление таких закупок в соответствии с планом-графиком.</w:t>
      </w:r>
    </w:p>
    <w:p w14:paraId="7E8D1C2D" w14:textId="77777777" w:rsidR="006155FB" w:rsidRDefault="003C48E7">
      <w:pPr>
        <w:spacing w:before="1"/>
        <w:ind w:left="958" w:right="603" w:firstLine="283"/>
        <w:jc w:val="both"/>
      </w:pPr>
      <w:r>
        <w:t>Заказчик,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связи с</w:t>
      </w:r>
      <w:r>
        <w:rPr>
          <w:spacing w:val="-4"/>
        </w:rPr>
        <w:t xml:space="preserve"> </w:t>
      </w:r>
      <w:r>
        <w:t>недостающим объемом средств, за</w:t>
      </w:r>
      <w:r>
        <w:t>планированным</w:t>
      </w:r>
      <w:r>
        <w:rPr>
          <w:spacing w:val="-7"/>
        </w:rPr>
        <w:t xml:space="preserve"> </w:t>
      </w:r>
      <w:r>
        <w:t>планом-графиком, произвел расчет на основании метода сопоставимых рыночных цен (анализа рынка).</w:t>
      </w:r>
    </w:p>
    <w:p w14:paraId="43E14D18" w14:textId="77777777" w:rsidR="006155FB" w:rsidRDefault="003C48E7">
      <w:pPr>
        <w:spacing w:before="2"/>
        <w:ind w:left="958" w:right="567" w:firstLine="283"/>
        <w:jc w:val="both"/>
      </w:pPr>
      <w:bookmarkStart w:id="0" w:name="Обоснование_и_расчет_начальной_(максимал"/>
      <w:bookmarkEnd w:id="0"/>
      <w:r>
        <w:t>В письме</w:t>
      </w:r>
      <w:r>
        <w:rPr>
          <w:spacing w:val="-4"/>
        </w:rPr>
        <w:t xml:space="preserve"> </w:t>
      </w:r>
      <w:r>
        <w:t>Министерства финансов России от 19</w:t>
      </w:r>
      <w:r>
        <w:rPr>
          <w:spacing w:val="-1"/>
        </w:rPr>
        <w:t xml:space="preserve"> </w:t>
      </w:r>
      <w:r>
        <w:t>июня 2020</w:t>
      </w:r>
      <w:r>
        <w:rPr>
          <w:spacing w:val="-1"/>
        </w:rPr>
        <w:t xml:space="preserve"> </w:t>
      </w:r>
      <w:r>
        <w:t>г. № 24-01-08/52980</w:t>
      </w:r>
      <w:r>
        <w:rPr>
          <w:spacing w:val="-1"/>
        </w:rPr>
        <w:t xml:space="preserve"> </w:t>
      </w:r>
      <w:r>
        <w:t xml:space="preserve">метод сопоставимых рыночных цен (анализа рынка) называется приоритетным </w:t>
      </w:r>
      <w:r>
        <w:t>методом определения НМЦК.</w:t>
      </w:r>
    </w:p>
    <w:p w14:paraId="3C51A0F4" w14:textId="77777777" w:rsidR="006155FB" w:rsidRDefault="003C48E7">
      <w:pPr>
        <w:spacing w:before="3"/>
        <w:ind w:left="958" w:right="600" w:firstLine="283"/>
        <w:jc w:val="both"/>
      </w:pPr>
      <w:r>
        <w:t>Обоснование</w:t>
      </w:r>
      <w:r>
        <w:rPr>
          <w:spacing w:val="-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расчет</w:t>
      </w:r>
      <w:r>
        <w:rPr>
          <w:spacing w:val="-3"/>
        </w:rPr>
        <w:t xml:space="preserve"> </w:t>
      </w:r>
      <w:r>
        <w:t>начальной</w:t>
      </w:r>
      <w:r>
        <w:rPr>
          <w:spacing w:val="-1"/>
        </w:rPr>
        <w:t xml:space="preserve"> </w:t>
      </w:r>
      <w:r>
        <w:t>(максимальной)</w:t>
      </w:r>
      <w:r>
        <w:rPr>
          <w:spacing w:val="-3"/>
        </w:rPr>
        <w:t xml:space="preserve"> </w:t>
      </w:r>
      <w:r>
        <w:t>цены</w:t>
      </w:r>
      <w:r>
        <w:rPr>
          <w:spacing w:val="-2"/>
        </w:rPr>
        <w:t xml:space="preserve"> </w:t>
      </w:r>
      <w:r>
        <w:t>контракта методом</w:t>
      </w:r>
      <w:r>
        <w:rPr>
          <w:spacing w:val="-3"/>
        </w:rPr>
        <w:t xml:space="preserve"> </w:t>
      </w:r>
      <w:r>
        <w:t>сопоставимых</w:t>
      </w:r>
      <w:r>
        <w:rPr>
          <w:spacing w:val="-2"/>
        </w:rPr>
        <w:t xml:space="preserve"> </w:t>
      </w:r>
      <w:r>
        <w:t>рыночных цен (анализа рынка) приведен в Приложении № 1 к настоящему Обоснованию начальной (максимальной) цены контракта.</w:t>
      </w:r>
    </w:p>
    <w:p w14:paraId="5209AA4E" w14:textId="77777777" w:rsidR="006155FB" w:rsidRDefault="003C48E7">
      <w:pPr>
        <w:pStyle w:val="a4"/>
        <w:numPr>
          <w:ilvl w:val="0"/>
          <w:numId w:val="1"/>
        </w:numPr>
        <w:tabs>
          <w:tab w:val="left" w:pos="1547"/>
        </w:tabs>
        <w:ind w:left="958" w:right="614" w:firstLine="283"/>
      </w:pPr>
      <w:r>
        <w:t xml:space="preserve">Цена контракта формируется </w:t>
      </w:r>
      <w:r>
        <w:t>участником закупки на основании приведенного Заказчиком расчета начальной (максимальной) цены контракта с учетом расходов на перевозку, страхование, уплату таможенных пошлин, налогов и других обязательных платежей.</w:t>
      </w:r>
    </w:p>
    <w:p w14:paraId="7D618B17" w14:textId="77777777" w:rsidR="006155FB" w:rsidRDefault="003C48E7">
      <w:pPr>
        <w:pStyle w:val="a4"/>
        <w:numPr>
          <w:ilvl w:val="0"/>
          <w:numId w:val="1"/>
        </w:numPr>
        <w:tabs>
          <w:tab w:val="left" w:pos="1532"/>
        </w:tabs>
        <w:ind w:left="958" w:right="602" w:firstLine="283"/>
      </w:pPr>
      <w:r>
        <w:t>Валюта, используемая при формировании нач</w:t>
      </w:r>
      <w:r>
        <w:t>альной (максимальной) цены контракта, цены заявки на участие в электронном аукционе и расчетов с исполнителями, - рубль Российской</w:t>
      </w:r>
      <w:r>
        <w:rPr>
          <w:spacing w:val="40"/>
        </w:rPr>
        <w:t xml:space="preserve"> </w:t>
      </w:r>
      <w:r>
        <w:rPr>
          <w:spacing w:val="-2"/>
        </w:rPr>
        <w:t>Федерации.</w:t>
      </w:r>
    </w:p>
    <w:p w14:paraId="5CF04CD0" w14:textId="77777777" w:rsidR="006155FB" w:rsidRDefault="003C48E7">
      <w:pPr>
        <w:spacing w:before="95"/>
        <w:ind w:left="1223" w:right="1057"/>
      </w:pPr>
      <w:r>
        <w:t>Перечень</w:t>
      </w:r>
      <w:r>
        <w:rPr>
          <w:spacing w:val="-3"/>
        </w:rPr>
        <w:t xml:space="preserve"> </w:t>
      </w:r>
      <w:r>
        <w:t>приложений,</w:t>
      </w:r>
      <w:r>
        <w:rPr>
          <w:spacing w:val="-6"/>
        </w:rPr>
        <w:t xml:space="preserve"> </w:t>
      </w:r>
      <w:r>
        <w:t>являющихся</w:t>
      </w:r>
      <w:r>
        <w:rPr>
          <w:spacing w:val="-8"/>
        </w:rPr>
        <w:t xml:space="preserve"> </w:t>
      </w:r>
      <w:r>
        <w:t>неотъемлемой</w:t>
      </w:r>
      <w:r>
        <w:rPr>
          <w:spacing w:val="-2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обоснования</w:t>
      </w:r>
      <w:r>
        <w:rPr>
          <w:spacing w:val="-4"/>
        </w:rPr>
        <w:t xml:space="preserve"> </w:t>
      </w:r>
      <w:r>
        <w:t xml:space="preserve">НМЦК: Приложение№1. Начальная (максимальная) цена </w:t>
      </w:r>
      <w:r>
        <w:t>контракта.</w:t>
      </w:r>
    </w:p>
    <w:p w14:paraId="4B5052FC" w14:textId="77777777" w:rsidR="006155FB" w:rsidRDefault="003C48E7">
      <w:pPr>
        <w:spacing w:line="251" w:lineRule="exact"/>
        <w:ind w:left="1223"/>
      </w:pPr>
      <w:r>
        <w:t>Приложение№2</w:t>
      </w:r>
      <w:r>
        <w:rPr>
          <w:spacing w:val="6"/>
        </w:rPr>
        <w:t xml:space="preserve"> </w:t>
      </w:r>
      <w:r>
        <w:t>Начальная</w:t>
      </w:r>
      <w:r>
        <w:rPr>
          <w:spacing w:val="3"/>
        </w:rPr>
        <w:t xml:space="preserve"> </w:t>
      </w:r>
      <w:r>
        <w:t>(максимальная)</w:t>
      </w:r>
      <w:r>
        <w:rPr>
          <w:spacing w:val="3"/>
        </w:rPr>
        <w:t xml:space="preserve"> </w:t>
      </w:r>
      <w:r>
        <w:t>цена</w:t>
      </w:r>
      <w:r>
        <w:rPr>
          <w:spacing w:val="10"/>
        </w:rPr>
        <w:t xml:space="preserve"> </w:t>
      </w:r>
      <w:r>
        <w:t>контракта.</w:t>
      </w:r>
      <w:r>
        <w:rPr>
          <w:spacing w:val="6"/>
        </w:rPr>
        <w:t xml:space="preserve"> </w:t>
      </w:r>
      <w:r>
        <w:t>Обоснование</w:t>
      </w:r>
      <w:r>
        <w:rPr>
          <w:spacing w:val="1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расчет</w:t>
      </w:r>
      <w:r>
        <w:rPr>
          <w:spacing w:val="8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соответствии</w:t>
      </w:r>
      <w:r>
        <w:rPr>
          <w:spacing w:val="10"/>
        </w:rPr>
        <w:t xml:space="preserve"> </w:t>
      </w:r>
      <w:r>
        <w:rPr>
          <w:spacing w:val="-10"/>
        </w:rPr>
        <w:t>с</w:t>
      </w:r>
    </w:p>
    <w:p w14:paraId="4AF628DF" w14:textId="77777777" w:rsidR="006155FB" w:rsidRDefault="003C48E7">
      <w:pPr>
        <w:spacing w:before="128"/>
        <w:ind w:left="948"/>
        <w:jc w:val="both"/>
      </w:pPr>
      <w:r>
        <w:t>Приказом</w:t>
      </w:r>
      <w:r>
        <w:rPr>
          <w:spacing w:val="-6"/>
        </w:rPr>
        <w:t xml:space="preserve"> </w:t>
      </w:r>
      <w:proofErr w:type="spellStart"/>
      <w:r>
        <w:t>Росгвардии</w:t>
      </w:r>
      <w:proofErr w:type="spellEnd"/>
      <w:r>
        <w:rPr>
          <w:spacing w:val="-4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15.02.2021</w:t>
      </w:r>
      <w:r>
        <w:rPr>
          <w:spacing w:val="-4"/>
        </w:rPr>
        <w:t xml:space="preserve"> N45.</w:t>
      </w:r>
    </w:p>
    <w:p w14:paraId="7C1D4118" w14:textId="77777777" w:rsidR="006155FB" w:rsidRDefault="003C48E7">
      <w:pPr>
        <w:spacing w:before="2"/>
        <w:ind w:left="948" w:right="613" w:firstLine="283"/>
        <w:jc w:val="both"/>
      </w:pPr>
      <w:r>
        <w:t xml:space="preserve">Приложение №3 Начальная (максимальная) цена контракта. Обоснование и расчет в соответствии с методом сопоставимых </w:t>
      </w:r>
      <w:r>
        <w:t>рыночных цен (анализа рынка) расчета НМЦК в соответствии с требованиями статей 19 и 22 Закона 44-ФЗ, Методических рекомендаций №567.</w:t>
      </w:r>
    </w:p>
    <w:p w14:paraId="1F222D6C" w14:textId="77777777" w:rsidR="006155FB" w:rsidRDefault="006155FB">
      <w:pPr>
        <w:jc w:val="both"/>
        <w:sectPr w:rsidR="006155FB">
          <w:type w:val="continuous"/>
          <w:pgSz w:w="11910" w:h="16840"/>
          <w:pgMar w:top="80" w:right="280" w:bottom="280" w:left="283" w:header="720" w:footer="720" w:gutter="0"/>
          <w:cols w:space="720"/>
        </w:sectPr>
      </w:pPr>
    </w:p>
    <w:p w14:paraId="51954CC1" w14:textId="77777777" w:rsidR="006155FB" w:rsidRDefault="003C48E7">
      <w:pPr>
        <w:spacing w:before="61"/>
        <w:ind w:left="8638" w:right="561" w:firstLine="571"/>
        <w:jc w:val="right"/>
      </w:pPr>
      <w:r>
        <w:lastRenderedPageBreak/>
        <w:t>Приложение</w:t>
      </w:r>
      <w:r>
        <w:rPr>
          <w:spacing w:val="-14"/>
        </w:rPr>
        <w:t xml:space="preserve"> </w:t>
      </w:r>
      <w:r>
        <w:t>№1 к</w:t>
      </w:r>
      <w:r>
        <w:rPr>
          <w:spacing w:val="-3"/>
        </w:rPr>
        <w:t xml:space="preserve"> </w:t>
      </w:r>
      <w:r>
        <w:t>обоснованию</w:t>
      </w:r>
      <w:r>
        <w:rPr>
          <w:spacing w:val="-6"/>
        </w:rPr>
        <w:t xml:space="preserve"> </w:t>
      </w:r>
      <w:r>
        <w:rPr>
          <w:spacing w:val="-4"/>
        </w:rPr>
        <w:t>НМЦК</w:t>
      </w:r>
    </w:p>
    <w:p w14:paraId="7B66E1A2" w14:textId="77777777" w:rsidR="006155FB" w:rsidRDefault="006155FB">
      <w:pPr>
        <w:pStyle w:val="a3"/>
        <w:spacing w:before="4"/>
        <w:ind w:left="0"/>
        <w:rPr>
          <w:sz w:val="22"/>
        </w:rPr>
      </w:pPr>
    </w:p>
    <w:p w14:paraId="7F72C8B4" w14:textId="77777777" w:rsidR="006155FB" w:rsidRDefault="003C48E7">
      <w:pPr>
        <w:pStyle w:val="1"/>
        <w:jc w:val="center"/>
      </w:pPr>
      <w:bookmarkStart w:id="1" w:name="Начальная_(максимальная)_цена_контракта"/>
      <w:bookmarkEnd w:id="1"/>
      <w:r>
        <w:t>Начальная</w:t>
      </w:r>
      <w:r>
        <w:rPr>
          <w:spacing w:val="-6"/>
        </w:rPr>
        <w:t xml:space="preserve"> </w:t>
      </w:r>
      <w:r>
        <w:t>(максимальная)</w:t>
      </w:r>
      <w:r>
        <w:rPr>
          <w:spacing w:val="-7"/>
        </w:rPr>
        <w:t xml:space="preserve"> </w:t>
      </w:r>
      <w:r>
        <w:t>цена</w:t>
      </w:r>
      <w:r>
        <w:rPr>
          <w:spacing w:val="-9"/>
        </w:rPr>
        <w:t xml:space="preserve"> </w:t>
      </w:r>
      <w:r>
        <w:rPr>
          <w:spacing w:val="-2"/>
        </w:rPr>
        <w:t>контракта</w:t>
      </w:r>
    </w:p>
    <w:p w14:paraId="7274CF9B" w14:textId="77777777" w:rsidR="006155FB" w:rsidRDefault="006155FB">
      <w:pPr>
        <w:pStyle w:val="a3"/>
        <w:spacing w:before="30"/>
        <w:ind w:left="0"/>
        <w:rPr>
          <w:b/>
          <w:sz w:val="20"/>
        </w:rPr>
      </w:pPr>
    </w:p>
    <w:tbl>
      <w:tblPr>
        <w:tblStyle w:val="TableNormal"/>
        <w:tblW w:w="0" w:type="auto"/>
        <w:tblInd w:w="1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3870"/>
        <w:gridCol w:w="5296"/>
      </w:tblGrid>
      <w:tr w:rsidR="006155FB" w14:paraId="3A6B7F9B" w14:textId="77777777">
        <w:trPr>
          <w:trHeight w:val="566"/>
        </w:trPr>
        <w:tc>
          <w:tcPr>
            <w:tcW w:w="495" w:type="dxa"/>
          </w:tcPr>
          <w:p w14:paraId="48937F88" w14:textId="77777777" w:rsidR="006155FB" w:rsidRDefault="003C48E7">
            <w:pPr>
              <w:pStyle w:val="TableParagraph"/>
              <w:spacing w:line="244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3870" w:type="dxa"/>
          </w:tcPr>
          <w:p w14:paraId="7256B990" w14:textId="77777777" w:rsidR="006155FB" w:rsidRDefault="003C48E7">
            <w:pPr>
              <w:pStyle w:val="TableParagraph"/>
              <w:spacing w:line="242" w:lineRule="auto"/>
              <w:ind w:left="110" w:right="278"/>
            </w:pPr>
            <w:r>
              <w:t>Основные</w:t>
            </w:r>
            <w:r>
              <w:rPr>
                <w:spacing w:val="-14"/>
              </w:rPr>
              <w:t xml:space="preserve"> </w:t>
            </w:r>
            <w:r>
              <w:t>характеристики</w:t>
            </w:r>
            <w:r>
              <w:rPr>
                <w:spacing w:val="-14"/>
              </w:rPr>
              <w:t xml:space="preserve"> </w:t>
            </w:r>
            <w:r>
              <w:t>объект</w:t>
            </w:r>
            <w:r>
              <w:t xml:space="preserve">а </w:t>
            </w:r>
            <w:r>
              <w:rPr>
                <w:spacing w:val="-2"/>
              </w:rPr>
              <w:t>закупки</w:t>
            </w:r>
          </w:p>
        </w:tc>
        <w:tc>
          <w:tcPr>
            <w:tcW w:w="5296" w:type="dxa"/>
          </w:tcPr>
          <w:p w14:paraId="72B6895C" w14:textId="77777777" w:rsidR="006155FB" w:rsidRDefault="003C48E7">
            <w:pPr>
              <w:pStyle w:val="TableParagraph"/>
              <w:spacing w:line="249" w:lineRule="exact"/>
              <w:ind w:left="115"/>
            </w:pPr>
            <w:r>
              <w:t>Указаны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приложении</w:t>
            </w:r>
            <w:r>
              <w:rPr>
                <w:spacing w:val="4"/>
              </w:rPr>
              <w:t xml:space="preserve"> </w:t>
            </w:r>
            <w:r>
              <w:t>№</w:t>
            </w:r>
            <w:r>
              <w:rPr>
                <w:spacing w:val="-5"/>
              </w:rPr>
              <w:t xml:space="preserve"> </w:t>
            </w:r>
            <w:r>
              <w:t>2 проекта контракта-описание объекта закупки</w:t>
            </w:r>
          </w:p>
        </w:tc>
      </w:tr>
      <w:tr w:rsidR="006155FB" w14:paraId="7593EDC4" w14:textId="77777777">
        <w:trPr>
          <w:trHeight w:val="3298"/>
        </w:trPr>
        <w:tc>
          <w:tcPr>
            <w:tcW w:w="495" w:type="dxa"/>
          </w:tcPr>
          <w:p w14:paraId="763AC4E6" w14:textId="77777777" w:rsidR="006155FB" w:rsidRDefault="003C48E7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2</w:t>
            </w:r>
          </w:p>
        </w:tc>
        <w:tc>
          <w:tcPr>
            <w:tcW w:w="3870" w:type="dxa"/>
          </w:tcPr>
          <w:p w14:paraId="0E6C6330" w14:textId="77777777" w:rsidR="006155FB" w:rsidRDefault="003C48E7">
            <w:pPr>
              <w:pStyle w:val="TableParagraph"/>
              <w:ind w:left="110" w:right="278"/>
            </w:pPr>
            <w:r>
              <w:t>Используемый</w:t>
            </w:r>
            <w:r>
              <w:rPr>
                <w:spacing w:val="-14"/>
              </w:rPr>
              <w:t xml:space="preserve"> </w:t>
            </w:r>
            <w:r>
              <w:t>метод</w:t>
            </w:r>
            <w:r>
              <w:rPr>
                <w:spacing w:val="-14"/>
              </w:rPr>
              <w:t xml:space="preserve"> </w:t>
            </w:r>
            <w:r>
              <w:t xml:space="preserve">определения начальной (максимальной) цены </w:t>
            </w:r>
            <w:r>
              <w:rPr>
                <w:spacing w:val="-2"/>
              </w:rPr>
              <w:t>контракта</w:t>
            </w:r>
          </w:p>
        </w:tc>
        <w:tc>
          <w:tcPr>
            <w:tcW w:w="5296" w:type="dxa"/>
          </w:tcPr>
          <w:p w14:paraId="74A5280B" w14:textId="77777777" w:rsidR="006155FB" w:rsidRDefault="003C48E7">
            <w:pPr>
              <w:pStyle w:val="TableParagraph"/>
              <w:numPr>
                <w:ilvl w:val="1"/>
                <w:numId w:val="2"/>
              </w:numPr>
              <w:tabs>
                <w:tab w:val="left" w:pos="478"/>
              </w:tabs>
              <w:spacing w:before="10"/>
              <w:ind w:left="478" w:hanging="426"/>
              <w:jc w:val="both"/>
            </w:pPr>
            <w:r>
              <w:t>ч.</w:t>
            </w:r>
            <w:r>
              <w:rPr>
                <w:spacing w:val="-2"/>
              </w:rPr>
              <w:t xml:space="preserve"> </w:t>
            </w:r>
            <w:r>
              <w:t>2</w:t>
            </w:r>
            <w:r>
              <w:rPr>
                <w:spacing w:val="-7"/>
              </w:rPr>
              <w:t xml:space="preserve"> </w:t>
            </w:r>
            <w:r>
              <w:t>ст.</w:t>
            </w:r>
            <w:r>
              <w:rPr>
                <w:spacing w:val="-1"/>
              </w:rPr>
              <w:t xml:space="preserve"> </w:t>
            </w:r>
            <w:r>
              <w:t>22</w:t>
            </w:r>
            <w:r>
              <w:rPr>
                <w:spacing w:val="-3"/>
              </w:rPr>
              <w:t xml:space="preserve"> </w:t>
            </w:r>
            <w:r>
              <w:t>Федерального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закона:</w:t>
            </w:r>
          </w:p>
          <w:p w14:paraId="27841260" w14:textId="77777777" w:rsidR="006155FB" w:rsidRDefault="003C48E7">
            <w:pPr>
              <w:pStyle w:val="TableParagraph"/>
              <w:spacing w:before="2"/>
              <w:ind w:left="52" w:right="93"/>
              <w:jc w:val="both"/>
            </w:pPr>
            <w:r>
              <w:t xml:space="preserve">Метод сопоставимых рыночных цен/анализ рынка в соответствии со ст.22 </w:t>
            </w:r>
            <w:r>
              <w:t>Закона №44-ФЗ с учетом Методических рекомендаций №567</w:t>
            </w:r>
          </w:p>
          <w:p w14:paraId="3E76E002" w14:textId="77777777" w:rsidR="006155FB" w:rsidRDefault="003C48E7">
            <w:pPr>
              <w:pStyle w:val="TableParagraph"/>
              <w:numPr>
                <w:ilvl w:val="1"/>
                <w:numId w:val="2"/>
              </w:numPr>
              <w:tabs>
                <w:tab w:val="left" w:pos="478"/>
              </w:tabs>
              <w:spacing w:line="252" w:lineRule="exact"/>
              <w:ind w:left="478" w:hanging="426"/>
              <w:jc w:val="both"/>
            </w:pPr>
            <w:r>
              <w:t>ч.</w:t>
            </w:r>
            <w:r>
              <w:rPr>
                <w:spacing w:val="-1"/>
              </w:rPr>
              <w:t xml:space="preserve"> </w:t>
            </w:r>
            <w:r>
              <w:t>22</w:t>
            </w:r>
            <w:r>
              <w:rPr>
                <w:spacing w:val="-6"/>
              </w:rPr>
              <w:t xml:space="preserve"> </w:t>
            </w:r>
            <w:r>
              <w:t>ст.</w:t>
            </w:r>
            <w:r>
              <w:rPr>
                <w:spacing w:val="-5"/>
              </w:rPr>
              <w:t xml:space="preserve"> </w:t>
            </w:r>
            <w:r>
              <w:t>22</w:t>
            </w:r>
            <w:r>
              <w:rPr>
                <w:spacing w:val="-2"/>
              </w:rPr>
              <w:t xml:space="preserve"> </w:t>
            </w:r>
            <w:r>
              <w:t>Федерального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закона:</w:t>
            </w:r>
          </w:p>
          <w:p w14:paraId="4B2B474E" w14:textId="77777777" w:rsidR="006155FB" w:rsidRDefault="003C48E7">
            <w:pPr>
              <w:pStyle w:val="TableParagraph"/>
              <w:spacing w:before="1"/>
              <w:ind w:left="52" w:right="91"/>
              <w:jc w:val="both"/>
            </w:pPr>
            <w:r>
              <w:t xml:space="preserve">Приказ </w:t>
            </w:r>
            <w:proofErr w:type="spellStart"/>
            <w:r>
              <w:t>Росгвардии</w:t>
            </w:r>
            <w:proofErr w:type="spellEnd"/>
            <w:r>
              <w:t xml:space="preserve"> от 15.02.2021 №45 «Об утверждении Порядка определения начальной (максимальной) цены контракта, цены контракта, заключаемого с единственным поставщиком</w:t>
            </w:r>
            <w:r>
              <w:t xml:space="preserve"> (подрядчиком, исполнителем), начальной</w:t>
            </w:r>
          </w:p>
          <w:p w14:paraId="28252CC2" w14:textId="77777777" w:rsidR="006155FB" w:rsidRDefault="003C48E7">
            <w:pPr>
              <w:pStyle w:val="TableParagraph"/>
              <w:spacing w:before="5" w:line="237" w:lineRule="auto"/>
              <w:ind w:left="52" w:right="93"/>
              <w:jc w:val="both"/>
            </w:pPr>
            <w:r>
              <w:t>цены единицы товара, работы, услуги при осуществлении</w:t>
            </w:r>
            <w:r>
              <w:rPr>
                <w:spacing w:val="54"/>
                <w:w w:val="150"/>
              </w:rPr>
              <w:t xml:space="preserve"> </w:t>
            </w:r>
            <w:r>
              <w:t>закупок</w:t>
            </w:r>
            <w:r>
              <w:rPr>
                <w:spacing w:val="56"/>
                <w:w w:val="150"/>
              </w:rPr>
              <w:t xml:space="preserve"> </w:t>
            </w:r>
            <w:r>
              <w:t>охранных</w:t>
            </w:r>
            <w:r>
              <w:rPr>
                <w:spacing w:val="76"/>
              </w:rPr>
              <w:t xml:space="preserve"> </w:t>
            </w:r>
            <w:r>
              <w:t>услуг»</w:t>
            </w:r>
            <w:r>
              <w:rPr>
                <w:spacing w:val="76"/>
              </w:rPr>
              <w:t xml:space="preserve"> </w:t>
            </w:r>
            <w:r>
              <w:t>(далее</w:t>
            </w:r>
            <w:r>
              <w:rPr>
                <w:spacing w:val="62"/>
                <w:w w:val="150"/>
              </w:rPr>
              <w:t xml:space="preserve"> </w:t>
            </w:r>
            <w:r>
              <w:rPr>
                <w:spacing w:val="-10"/>
              </w:rPr>
              <w:t>–</w:t>
            </w:r>
          </w:p>
          <w:p w14:paraId="38DAF349" w14:textId="77777777" w:rsidR="006155FB" w:rsidRDefault="003C48E7">
            <w:pPr>
              <w:pStyle w:val="TableParagraph"/>
              <w:spacing w:line="230" w:lineRule="exact"/>
              <w:ind w:left="52"/>
              <w:jc w:val="both"/>
            </w:pPr>
            <w:r>
              <w:t>Приказ</w:t>
            </w:r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2"/>
              </w:rPr>
              <w:t>Росгвардии</w:t>
            </w:r>
            <w:proofErr w:type="spellEnd"/>
            <w:r>
              <w:rPr>
                <w:spacing w:val="-2"/>
              </w:rPr>
              <w:t>»)</w:t>
            </w:r>
          </w:p>
        </w:tc>
      </w:tr>
      <w:tr w:rsidR="006155FB" w14:paraId="4015C55F" w14:textId="77777777">
        <w:trPr>
          <w:trHeight w:val="1113"/>
        </w:trPr>
        <w:tc>
          <w:tcPr>
            <w:tcW w:w="495" w:type="dxa"/>
          </w:tcPr>
          <w:p w14:paraId="5CB84A24" w14:textId="77777777" w:rsidR="006155FB" w:rsidRDefault="003C48E7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3</w:t>
            </w:r>
          </w:p>
        </w:tc>
        <w:tc>
          <w:tcPr>
            <w:tcW w:w="3870" w:type="dxa"/>
          </w:tcPr>
          <w:p w14:paraId="40CF2700" w14:textId="77777777" w:rsidR="006155FB" w:rsidRDefault="003C48E7">
            <w:pPr>
              <w:pStyle w:val="TableParagraph"/>
              <w:spacing w:line="235" w:lineRule="auto"/>
              <w:ind w:left="110" w:right="640"/>
            </w:pPr>
            <w:r>
              <w:t>Начальная</w:t>
            </w:r>
            <w:r>
              <w:rPr>
                <w:spacing w:val="-14"/>
              </w:rPr>
              <w:t xml:space="preserve"> </w:t>
            </w:r>
            <w:r>
              <w:t>(максимальная)</w:t>
            </w:r>
            <w:r>
              <w:rPr>
                <w:spacing w:val="-14"/>
              </w:rPr>
              <w:t xml:space="preserve"> </w:t>
            </w:r>
            <w:r>
              <w:t xml:space="preserve">цена по приказу </w:t>
            </w:r>
            <w:proofErr w:type="spellStart"/>
            <w:r>
              <w:t>Росгвардии</w:t>
            </w:r>
            <w:proofErr w:type="spellEnd"/>
            <w:r>
              <w:t xml:space="preserve"> №45 от 15 февраля 2021 года, руб.</w:t>
            </w:r>
          </w:p>
        </w:tc>
        <w:tc>
          <w:tcPr>
            <w:tcW w:w="5296" w:type="dxa"/>
          </w:tcPr>
          <w:p w14:paraId="59E0A071" w14:textId="77777777" w:rsidR="006155FB" w:rsidRDefault="006155FB">
            <w:pPr>
              <w:pStyle w:val="TableParagraph"/>
              <w:spacing w:before="179"/>
              <w:rPr>
                <w:b/>
              </w:rPr>
            </w:pPr>
          </w:p>
          <w:p w14:paraId="0857A939" w14:textId="77777777" w:rsidR="006155FB" w:rsidRDefault="003C48E7">
            <w:pPr>
              <w:pStyle w:val="TableParagraph"/>
              <w:spacing w:before="1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347 797,68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рублей*</w:t>
            </w:r>
          </w:p>
        </w:tc>
      </w:tr>
      <w:tr w:rsidR="006155FB" w14:paraId="61583656" w14:textId="77777777">
        <w:trPr>
          <w:trHeight w:val="993"/>
        </w:trPr>
        <w:tc>
          <w:tcPr>
            <w:tcW w:w="495" w:type="dxa"/>
          </w:tcPr>
          <w:p w14:paraId="5A2067EE" w14:textId="77777777" w:rsidR="006155FB" w:rsidRDefault="003C48E7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4</w:t>
            </w:r>
          </w:p>
        </w:tc>
        <w:tc>
          <w:tcPr>
            <w:tcW w:w="3870" w:type="dxa"/>
          </w:tcPr>
          <w:p w14:paraId="50779B4A" w14:textId="77777777" w:rsidR="006155FB" w:rsidRDefault="003C48E7">
            <w:pPr>
              <w:pStyle w:val="TableParagraph"/>
              <w:spacing w:line="235" w:lineRule="auto"/>
              <w:ind w:left="110" w:right="278"/>
            </w:pPr>
            <w:r>
              <w:t>Начальная</w:t>
            </w:r>
            <w:r>
              <w:rPr>
                <w:spacing w:val="-14"/>
              </w:rPr>
              <w:t xml:space="preserve"> </w:t>
            </w:r>
            <w:r>
              <w:t>(максимальная)</w:t>
            </w:r>
            <w:r>
              <w:rPr>
                <w:spacing w:val="-14"/>
              </w:rPr>
              <w:t xml:space="preserve"> </w:t>
            </w:r>
            <w:proofErr w:type="gramStart"/>
            <w:r>
              <w:t>цена</w:t>
            </w:r>
            <w:proofErr w:type="gramEnd"/>
            <w:r>
              <w:t xml:space="preserve"> определенная методом сопоставимых рыночных цен</w:t>
            </w:r>
          </w:p>
          <w:p w14:paraId="1EE01B95" w14:textId="77777777" w:rsidR="006155FB" w:rsidRDefault="003C48E7">
            <w:pPr>
              <w:pStyle w:val="TableParagraph"/>
              <w:spacing w:line="235" w:lineRule="exact"/>
              <w:ind w:left="110"/>
            </w:pPr>
            <w:r>
              <w:t>(анализа</w:t>
            </w:r>
            <w:r>
              <w:rPr>
                <w:spacing w:val="-2"/>
              </w:rPr>
              <w:t xml:space="preserve"> рынка)</w:t>
            </w:r>
          </w:p>
        </w:tc>
        <w:tc>
          <w:tcPr>
            <w:tcW w:w="5296" w:type="dxa"/>
          </w:tcPr>
          <w:p w14:paraId="1BC92BA1" w14:textId="77777777" w:rsidR="006155FB" w:rsidRDefault="006155FB">
            <w:pPr>
              <w:pStyle w:val="TableParagraph"/>
              <w:spacing w:before="117"/>
              <w:rPr>
                <w:b/>
              </w:rPr>
            </w:pPr>
          </w:p>
          <w:p w14:paraId="4C7A3C4F" w14:textId="77777777" w:rsidR="006155FB" w:rsidRDefault="003C48E7">
            <w:pPr>
              <w:pStyle w:val="TableParagraph"/>
              <w:spacing w:before="1"/>
              <w:ind w:left="11"/>
              <w:jc w:val="center"/>
              <w:rPr>
                <w:b/>
              </w:rPr>
            </w:pPr>
            <w:r>
              <w:rPr>
                <w:b/>
                <w:spacing w:val="-2"/>
              </w:rPr>
              <w:t>278 008,00 рублей</w:t>
            </w:r>
          </w:p>
        </w:tc>
      </w:tr>
    </w:tbl>
    <w:p w14:paraId="1050A3CA" w14:textId="77777777" w:rsidR="006155FB" w:rsidRDefault="006155FB">
      <w:pPr>
        <w:pStyle w:val="a3"/>
        <w:spacing w:before="32"/>
        <w:ind w:left="0"/>
        <w:rPr>
          <w:b/>
          <w:sz w:val="22"/>
        </w:rPr>
      </w:pPr>
    </w:p>
    <w:p w14:paraId="6ADC28DE" w14:textId="77777777" w:rsidR="006155FB" w:rsidRDefault="003C48E7">
      <w:pPr>
        <w:ind w:left="994"/>
      </w:pPr>
      <w:r>
        <w:t>*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соответствии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приказом</w:t>
      </w:r>
      <w:r>
        <w:rPr>
          <w:spacing w:val="80"/>
        </w:rPr>
        <w:t xml:space="preserve"> </w:t>
      </w:r>
      <w:r>
        <w:t>Федеральной</w:t>
      </w:r>
      <w:r>
        <w:rPr>
          <w:spacing w:val="80"/>
        </w:rPr>
        <w:t xml:space="preserve"> </w:t>
      </w:r>
      <w:r>
        <w:t>службы</w:t>
      </w:r>
      <w:r>
        <w:rPr>
          <w:spacing w:val="80"/>
        </w:rPr>
        <w:t xml:space="preserve"> </w:t>
      </w:r>
      <w:r>
        <w:t>войск</w:t>
      </w:r>
      <w:r>
        <w:rPr>
          <w:spacing w:val="80"/>
        </w:rPr>
        <w:t xml:space="preserve"> </w:t>
      </w:r>
      <w:r>
        <w:t>национальной</w:t>
      </w:r>
      <w:r>
        <w:rPr>
          <w:spacing w:val="80"/>
        </w:rPr>
        <w:t xml:space="preserve"> </w:t>
      </w:r>
      <w:r>
        <w:t>гвардии</w:t>
      </w:r>
      <w:r>
        <w:rPr>
          <w:spacing w:val="80"/>
        </w:rPr>
        <w:t xml:space="preserve"> </w:t>
      </w:r>
      <w:r>
        <w:t>Российской</w:t>
      </w:r>
      <w:r>
        <w:rPr>
          <w:spacing w:val="40"/>
        </w:rPr>
        <w:t xml:space="preserve"> </w:t>
      </w:r>
      <w:r>
        <w:t>Федерации от 15.02.2021 №45 НМЦК составляет:</w:t>
      </w:r>
    </w:p>
    <w:p w14:paraId="324E0E56" w14:textId="77777777" w:rsidR="006155FB" w:rsidRDefault="003C48E7">
      <w:pPr>
        <w:spacing w:line="251" w:lineRule="exact"/>
        <w:ind w:left="994"/>
      </w:pPr>
      <w:r>
        <w:t>1</w:t>
      </w:r>
      <w:r>
        <w:rPr>
          <w:spacing w:val="-3"/>
        </w:rPr>
        <w:t xml:space="preserve"> </w:t>
      </w:r>
      <w:r>
        <w:t>пост</w:t>
      </w:r>
      <w:r>
        <w:rPr>
          <w:spacing w:val="4"/>
        </w:rPr>
        <w:t xml:space="preserve"> </w:t>
      </w:r>
      <w:r>
        <w:t>*24</w:t>
      </w:r>
      <w:r>
        <w:rPr>
          <w:spacing w:val="-3"/>
        </w:rPr>
        <w:t xml:space="preserve"> </w:t>
      </w:r>
      <w:r>
        <w:t>часа</w:t>
      </w:r>
      <w:r>
        <w:rPr>
          <w:spacing w:val="1"/>
        </w:rPr>
        <w:t xml:space="preserve"> </w:t>
      </w:r>
      <w:r>
        <w:t>*467,47</w:t>
      </w:r>
      <w:r>
        <w:rPr>
          <w:spacing w:val="-2"/>
        </w:rPr>
        <w:t xml:space="preserve"> </w:t>
      </w:r>
      <w:r>
        <w:t>руб./час *</w:t>
      </w:r>
      <w:r>
        <w:rPr>
          <w:spacing w:val="-10"/>
        </w:rPr>
        <w:t xml:space="preserve"> </w:t>
      </w:r>
      <w:r>
        <w:t>31день =</w:t>
      </w:r>
      <w:r>
        <w:rPr>
          <w:spacing w:val="-2"/>
        </w:rPr>
        <w:t xml:space="preserve"> </w:t>
      </w:r>
      <w:r>
        <w:t>347 797,68</w:t>
      </w:r>
      <w:r>
        <w:rPr>
          <w:spacing w:val="-2"/>
        </w:rPr>
        <w:t xml:space="preserve"> рублей</w:t>
      </w:r>
    </w:p>
    <w:p w14:paraId="61AABA20" w14:textId="77777777" w:rsidR="006155FB" w:rsidRDefault="006155FB">
      <w:pPr>
        <w:spacing w:line="251" w:lineRule="exact"/>
        <w:sectPr w:rsidR="006155FB">
          <w:pgSz w:w="11910" w:h="16840"/>
          <w:pgMar w:top="680" w:right="280" w:bottom="280" w:left="283" w:header="720" w:footer="720" w:gutter="0"/>
          <w:cols w:space="720"/>
        </w:sectPr>
      </w:pPr>
    </w:p>
    <w:p w14:paraId="44D693C2" w14:textId="77777777" w:rsidR="006155FB" w:rsidRDefault="003C48E7">
      <w:pPr>
        <w:spacing w:before="74"/>
        <w:ind w:left="8306" w:right="81"/>
        <w:jc w:val="center"/>
        <w:rPr>
          <w:sz w:val="16"/>
        </w:rPr>
      </w:pPr>
      <w:bookmarkStart w:id="2" w:name="2.1_Расчет_НМЦК_РГ_24_ч"/>
      <w:bookmarkEnd w:id="2"/>
      <w:r>
        <w:rPr>
          <w:sz w:val="16"/>
        </w:rPr>
        <w:lastRenderedPageBreak/>
        <w:t>Приложение №2</w:t>
      </w:r>
      <w:r>
        <w:rPr>
          <w:spacing w:val="4"/>
          <w:sz w:val="16"/>
        </w:rPr>
        <w:t xml:space="preserve"> </w:t>
      </w:r>
      <w:r>
        <w:rPr>
          <w:sz w:val="16"/>
        </w:rPr>
        <w:t>к</w:t>
      </w:r>
      <w:r>
        <w:rPr>
          <w:spacing w:val="3"/>
          <w:sz w:val="16"/>
        </w:rPr>
        <w:t xml:space="preserve"> </w:t>
      </w:r>
      <w:r>
        <w:rPr>
          <w:sz w:val="16"/>
        </w:rPr>
        <w:t>обоснованию</w:t>
      </w:r>
      <w:r>
        <w:rPr>
          <w:spacing w:val="5"/>
          <w:sz w:val="16"/>
        </w:rPr>
        <w:t xml:space="preserve"> </w:t>
      </w:r>
      <w:r>
        <w:rPr>
          <w:spacing w:val="-4"/>
          <w:sz w:val="16"/>
        </w:rPr>
        <w:t>НМЦК</w:t>
      </w:r>
    </w:p>
    <w:p w14:paraId="5A74678E" w14:textId="77777777" w:rsidR="006155FB" w:rsidRDefault="003C48E7">
      <w:pPr>
        <w:spacing w:before="35"/>
        <w:ind w:right="81"/>
        <w:jc w:val="center"/>
        <w:rPr>
          <w:b/>
          <w:sz w:val="16"/>
        </w:rPr>
      </w:pPr>
      <w:r>
        <w:rPr>
          <w:b/>
          <w:sz w:val="16"/>
        </w:rPr>
        <w:t>Расчет</w:t>
      </w:r>
      <w:r>
        <w:rPr>
          <w:b/>
          <w:spacing w:val="7"/>
          <w:sz w:val="16"/>
        </w:rPr>
        <w:t xml:space="preserve"> </w:t>
      </w:r>
      <w:r>
        <w:rPr>
          <w:b/>
          <w:sz w:val="16"/>
        </w:rPr>
        <w:t>начальной</w:t>
      </w:r>
      <w:r>
        <w:rPr>
          <w:b/>
          <w:spacing w:val="8"/>
          <w:sz w:val="16"/>
        </w:rPr>
        <w:t xml:space="preserve"> </w:t>
      </w:r>
      <w:r>
        <w:rPr>
          <w:b/>
          <w:sz w:val="16"/>
        </w:rPr>
        <w:t>(максимальной)</w:t>
      </w:r>
      <w:r>
        <w:rPr>
          <w:b/>
          <w:spacing w:val="9"/>
          <w:sz w:val="16"/>
        </w:rPr>
        <w:t xml:space="preserve"> </w:t>
      </w:r>
      <w:r>
        <w:rPr>
          <w:b/>
          <w:sz w:val="16"/>
        </w:rPr>
        <w:t>цены</w:t>
      </w:r>
      <w:r>
        <w:rPr>
          <w:b/>
          <w:spacing w:val="8"/>
          <w:sz w:val="16"/>
        </w:rPr>
        <w:t xml:space="preserve"> </w:t>
      </w:r>
      <w:r>
        <w:rPr>
          <w:b/>
          <w:spacing w:val="-2"/>
          <w:sz w:val="16"/>
        </w:rPr>
        <w:t>охраны</w:t>
      </w:r>
    </w:p>
    <w:p w14:paraId="34A5F8BA" w14:textId="77777777" w:rsidR="006155FB" w:rsidRDefault="003C48E7">
      <w:pPr>
        <w:spacing w:before="13"/>
        <w:ind w:left="38" w:right="81"/>
        <w:jc w:val="center"/>
        <w:rPr>
          <w:b/>
          <w:sz w:val="16"/>
        </w:rPr>
      </w:pPr>
      <w:r>
        <w:rPr>
          <w:b/>
          <w:sz w:val="16"/>
        </w:rPr>
        <w:t>одним</w:t>
      </w:r>
      <w:r>
        <w:rPr>
          <w:b/>
          <w:spacing w:val="7"/>
          <w:sz w:val="16"/>
        </w:rPr>
        <w:t xml:space="preserve"> </w:t>
      </w:r>
      <w:r>
        <w:rPr>
          <w:b/>
          <w:sz w:val="16"/>
        </w:rPr>
        <w:t>человеком</w:t>
      </w:r>
      <w:r>
        <w:rPr>
          <w:b/>
          <w:spacing w:val="8"/>
          <w:sz w:val="16"/>
        </w:rPr>
        <w:t xml:space="preserve"> </w:t>
      </w:r>
      <w:r>
        <w:rPr>
          <w:b/>
          <w:sz w:val="16"/>
        </w:rPr>
        <w:t>с</w:t>
      </w:r>
      <w:r>
        <w:rPr>
          <w:b/>
          <w:spacing w:val="9"/>
          <w:sz w:val="16"/>
        </w:rPr>
        <w:t xml:space="preserve"> </w:t>
      </w:r>
      <w:r>
        <w:rPr>
          <w:b/>
          <w:sz w:val="16"/>
        </w:rPr>
        <w:t>ежедневным</w:t>
      </w:r>
      <w:r>
        <w:rPr>
          <w:b/>
          <w:spacing w:val="7"/>
          <w:sz w:val="16"/>
        </w:rPr>
        <w:t xml:space="preserve"> </w:t>
      </w:r>
      <w:r>
        <w:rPr>
          <w:b/>
          <w:sz w:val="16"/>
        </w:rPr>
        <w:t>круглосуточным</w:t>
      </w:r>
      <w:r>
        <w:rPr>
          <w:b/>
          <w:spacing w:val="8"/>
          <w:sz w:val="16"/>
        </w:rPr>
        <w:t xml:space="preserve"> </w:t>
      </w:r>
      <w:r>
        <w:rPr>
          <w:b/>
          <w:sz w:val="16"/>
        </w:rPr>
        <w:t>режимом</w:t>
      </w:r>
      <w:r>
        <w:rPr>
          <w:b/>
          <w:spacing w:val="8"/>
          <w:sz w:val="16"/>
        </w:rPr>
        <w:t xml:space="preserve"> </w:t>
      </w:r>
      <w:r>
        <w:rPr>
          <w:b/>
          <w:sz w:val="16"/>
        </w:rPr>
        <w:t>работы</w:t>
      </w:r>
      <w:r>
        <w:rPr>
          <w:b/>
          <w:spacing w:val="8"/>
          <w:sz w:val="16"/>
        </w:rPr>
        <w:t xml:space="preserve"> </w:t>
      </w:r>
      <w:r>
        <w:rPr>
          <w:b/>
          <w:sz w:val="16"/>
        </w:rPr>
        <w:t>в</w:t>
      </w:r>
      <w:r>
        <w:rPr>
          <w:b/>
          <w:spacing w:val="11"/>
          <w:sz w:val="16"/>
        </w:rPr>
        <w:t xml:space="preserve"> </w:t>
      </w:r>
      <w:r>
        <w:rPr>
          <w:b/>
          <w:sz w:val="16"/>
        </w:rPr>
        <w:t>2026</w:t>
      </w:r>
      <w:r>
        <w:rPr>
          <w:b/>
          <w:spacing w:val="8"/>
          <w:sz w:val="16"/>
        </w:rPr>
        <w:t xml:space="preserve"> </w:t>
      </w:r>
      <w:r>
        <w:rPr>
          <w:b/>
          <w:spacing w:val="-5"/>
          <w:sz w:val="16"/>
        </w:rPr>
        <w:t>г.</w:t>
      </w:r>
    </w:p>
    <w:p w14:paraId="72A18E07" w14:textId="77777777" w:rsidR="006155FB" w:rsidRDefault="003C48E7">
      <w:pPr>
        <w:spacing w:before="17" w:line="273" w:lineRule="auto"/>
        <w:ind w:left="307" w:right="368" w:firstLine="3"/>
        <w:jc w:val="center"/>
        <w:rPr>
          <w:sz w:val="16"/>
        </w:rPr>
      </w:pPr>
      <w:r>
        <w:rPr>
          <w:sz w:val="16"/>
        </w:rPr>
        <w:t xml:space="preserve">(согласно Приказа Федеральной службы </w:t>
      </w:r>
      <w:r>
        <w:rPr>
          <w:sz w:val="16"/>
        </w:rPr>
        <w:t>войск национальной гвардии Российской Федерации от 15.02.2021 № 45 "Об утверждении порядка определения</w:t>
      </w:r>
      <w:r>
        <w:rPr>
          <w:spacing w:val="40"/>
          <w:sz w:val="16"/>
        </w:rPr>
        <w:t xml:space="preserve"> </w:t>
      </w:r>
      <w:r>
        <w:rPr>
          <w:sz w:val="16"/>
        </w:rPr>
        <w:t>начальной (максимальной) цены контракта, цены контракта, заключаемого с единственным поставщиком (подрядчиком, исполнителем), начальной цены</w:t>
      </w:r>
      <w:r>
        <w:rPr>
          <w:spacing w:val="40"/>
          <w:sz w:val="16"/>
        </w:rPr>
        <w:t xml:space="preserve"> </w:t>
      </w:r>
      <w:r>
        <w:rPr>
          <w:sz w:val="16"/>
        </w:rPr>
        <w:t>единицы това</w:t>
      </w:r>
      <w:r>
        <w:rPr>
          <w:sz w:val="16"/>
        </w:rPr>
        <w:t>ра, работы, услуги при осуществлении закупок охранных услуг")</w:t>
      </w:r>
    </w:p>
    <w:p w14:paraId="7D9B04C9" w14:textId="77777777" w:rsidR="006155FB" w:rsidRDefault="003C48E7">
      <w:pPr>
        <w:pStyle w:val="a4"/>
        <w:numPr>
          <w:ilvl w:val="0"/>
          <w:numId w:val="3"/>
        </w:numPr>
        <w:tabs>
          <w:tab w:val="left" w:pos="162"/>
        </w:tabs>
        <w:spacing w:before="153" w:after="12"/>
        <w:ind w:left="162" w:right="3711" w:hanging="162"/>
        <w:rPr>
          <w:sz w:val="16"/>
        </w:rPr>
      </w:pPr>
      <w:r>
        <w:rPr>
          <w:sz w:val="16"/>
        </w:rPr>
        <w:t>Общий</w:t>
      </w:r>
      <w:r>
        <w:rPr>
          <w:spacing w:val="4"/>
          <w:sz w:val="16"/>
        </w:rPr>
        <w:t xml:space="preserve"> </w:t>
      </w:r>
      <w:r>
        <w:rPr>
          <w:sz w:val="16"/>
        </w:rPr>
        <w:t>расчет</w:t>
      </w:r>
      <w:r>
        <w:rPr>
          <w:spacing w:val="7"/>
          <w:sz w:val="16"/>
        </w:rPr>
        <w:t xml:space="preserve"> </w:t>
      </w:r>
      <w:r>
        <w:rPr>
          <w:sz w:val="16"/>
        </w:rPr>
        <w:t>начальной</w:t>
      </w:r>
      <w:r>
        <w:rPr>
          <w:spacing w:val="5"/>
          <w:sz w:val="16"/>
        </w:rPr>
        <w:t xml:space="preserve"> </w:t>
      </w:r>
      <w:r>
        <w:rPr>
          <w:sz w:val="16"/>
        </w:rPr>
        <w:t>(максимальной)</w:t>
      </w:r>
      <w:r>
        <w:rPr>
          <w:spacing w:val="6"/>
          <w:sz w:val="16"/>
        </w:rPr>
        <w:t xml:space="preserve"> </w:t>
      </w:r>
      <w:r>
        <w:rPr>
          <w:sz w:val="16"/>
        </w:rPr>
        <w:t>цены</w:t>
      </w:r>
      <w:r>
        <w:rPr>
          <w:spacing w:val="7"/>
          <w:sz w:val="16"/>
        </w:rPr>
        <w:t xml:space="preserve"> </w:t>
      </w:r>
      <w:r>
        <w:rPr>
          <w:spacing w:val="-2"/>
          <w:sz w:val="16"/>
        </w:rPr>
        <w:t>охраны</w:t>
      </w:r>
    </w:p>
    <w:tbl>
      <w:tblPr>
        <w:tblStyle w:val="TableNormal"/>
        <w:tblW w:w="0" w:type="auto"/>
        <w:tblInd w:w="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6"/>
        <w:gridCol w:w="3158"/>
        <w:gridCol w:w="976"/>
        <w:gridCol w:w="967"/>
        <w:gridCol w:w="972"/>
        <w:gridCol w:w="2535"/>
        <w:gridCol w:w="1082"/>
        <w:gridCol w:w="972"/>
      </w:tblGrid>
      <w:tr w:rsidR="006155FB" w14:paraId="759F2C87" w14:textId="77777777">
        <w:trPr>
          <w:trHeight w:val="657"/>
        </w:trPr>
        <w:tc>
          <w:tcPr>
            <w:tcW w:w="446" w:type="dxa"/>
            <w:vMerge w:val="restart"/>
          </w:tcPr>
          <w:p w14:paraId="475EA8C5" w14:textId="77777777" w:rsidR="006155FB" w:rsidRDefault="006155FB">
            <w:pPr>
              <w:pStyle w:val="TableParagraph"/>
              <w:spacing w:before="80"/>
              <w:rPr>
                <w:sz w:val="16"/>
              </w:rPr>
            </w:pPr>
          </w:p>
          <w:p w14:paraId="6C85447B" w14:textId="77777777" w:rsidR="006155FB" w:rsidRDefault="003C48E7">
            <w:pPr>
              <w:pStyle w:val="TableParagraph"/>
              <w:spacing w:line="276" w:lineRule="auto"/>
              <w:ind w:left="114" w:firstLine="31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п/п</w:t>
            </w:r>
          </w:p>
        </w:tc>
        <w:tc>
          <w:tcPr>
            <w:tcW w:w="3158" w:type="dxa"/>
            <w:vMerge w:val="restart"/>
          </w:tcPr>
          <w:p w14:paraId="4520489E" w14:textId="77777777" w:rsidR="006155FB" w:rsidRDefault="006155FB">
            <w:pPr>
              <w:pStyle w:val="TableParagraph"/>
              <w:rPr>
                <w:sz w:val="16"/>
              </w:rPr>
            </w:pPr>
          </w:p>
          <w:p w14:paraId="1F338243" w14:textId="77777777" w:rsidR="006155FB" w:rsidRDefault="006155FB">
            <w:pPr>
              <w:pStyle w:val="TableParagraph"/>
              <w:spacing w:before="2"/>
              <w:rPr>
                <w:sz w:val="16"/>
              </w:rPr>
            </w:pPr>
          </w:p>
          <w:p w14:paraId="54EEE829" w14:textId="77777777" w:rsidR="006155FB" w:rsidRDefault="003C48E7">
            <w:pPr>
              <w:pStyle w:val="TableParagraph"/>
              <w:ind w:left="679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должности</w:t>
            </w:r>
          </w:p>
        </w:tc>
        <w:tc>
          <w:tcPr>
            <w:tcW w:w="976" w:type="dxa"/>
            <w:vMerge w:val="restart"/>
          </w:tcPr>
          <w:p w14:paraId="1DDA7CE0" w14:textId="77777777" w:rsidR="006155FB" w:rsidRDefault="003C48E7">
            <w:pPr>
              <w:pStyle w:val="TableParagraph"/>
              <w:spacing w:before="161" w:line="276" w:lineRule="auto"/>
              <w:ind w:left="25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Количество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человек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</w:p>
          <w:p w14:paraId="2BCFFA39" w14:textId="77777777" w:rsidR="006155FB" w:rsidRDefault="003C48E7">
            <w:pPr>
              <w:pStyle w:val="TableParagraph"/>
              <w:spacing w:line="181" w:lineRule="exact"/>
              <w:ind w:left="2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смену</w:t>
            </w:r>
          </w:p>
        </w:tc>
        <w:tc>
          <w:tcPr>
            <w:tcW w:w="4474" w:type="dxa"/>
            <w:gridSpan w:val="3"/>
          </w:tcPr>
          <w:p w14:paraId="03DA69D5" w14:textId="77777777" w:rsidR="006155FB" w:rsidRDefault="006155FB">
            <w:pPr>
              <w:pStyle w:val="TableParagraph"/>
              <w:spacing w:before="39"/>
              <w:rPr>
                <w:sz w:val="16"/>
              </w:rPr>
            </w:pPr>
          </w:p>
          <w:p w14:paraId="3D67C777" w14:textId="77777777" w:rsidR="006155FB" w:rsidRDefault="003C48E7">
            <w:pPr>
              <w:pStyle w:val="TableParagraph"/>
              <w:spacing w:before="1"/>
              <w:ind w:left="957"/>
              <w:rPr>
                <w:sz w:val="16"/>
              </w:rPr>
            </w:pPr>
            <w:r>
              <w:rPr>
                <w:sz w:val="16"/>
              </w:rPr>
              <w:t>Количество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часов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дежурства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смену</w:t>
            </w:r>
          </w:p>
        </w:tc>
        <w:tc>
          <w:tcPr>
            <w:tcW w:w="2054" w:type="dxa"/>
            <w:gridSpan w:val="2"/>
          </w:tcPr>
          <w:p w14:paraId="2837DDE4" w14:textId="77777777" w:rsidR="006155FB" w:rsidRDefault="003C48E7">
            <w:pPr>
              <w:pStyle w:val="TableParagraph"/>
              <w:spacing w:before="120" w:line="276" w:lineRule="auto"/>
              <w:ind w:left="396" w:right="72" w:hanging="296"/>
              <w:rPr>
                <w:sz w:val="16"/>
              </w:rPr>
            </w:pPr>
            <w:r>
              <w:rPr>
                <w:sz w:val="16"/>
              </w:rPr>
              <w:t>Начальная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(максимальная)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цены охраны, руб.</w:t>
            </w:r>
          </w:p>
        </w:tc>
      </w:tr>
      <w:tr w:rsidR="006155FB" w14:paraId="5A1EB757" w14:textId="77777777">
        <w:trPr>
          <w:trHeight w:val="270"/>
        </w:trPr>
        <w:tc>
          <w:tcPr>
            <w:tcW w:w="446" w:type="dxa"/>
            <w:vMerge/>
            <w:tcBorders>
              <w:top w:val="nil"/>
            </w:tcBorders>
          </w:tcPr>
          <w:p w14:paraId="41B8A134" w14:textId="77777777" w:rsidR="006155FB" w:rsidRDefault="006155FB">
            <w:pPr>
              <w:rPr>
                <w:sz w:val="2"/>
                <w:szCs w:val="2"/>
              </w:rPr>
            </w:pPr>
          </w:p>
        </w:tc>
        <w:tc>
          <w:tcPr>
            <w:tcW w:w="3158" w:type="dxa"/>
            <w:vMerge/>
            <w:tcBorders>
              <w:top w:val="nil"/>
            </w:tcBorders>
          </w:tcPr>
          <w:p w14:paraId="3042AB93" w14:textId="77777777" w:rsidR="006155FB" w:rsidRDefault="006155FB">
            <w:pPr>
              <w:rPr>
                <w:sz w:val="2"/>
                <w:szCs w:val="2"/>
              </w:rPr>
            </w:pPr>
          </w:p>
        </w:tc>
        <w:tc>
          <w:tcPr>
            <w:tcW w:w="976" w:type="dxa"/>
            <w:vMerge/>
            <w:tcBorders>
              <w:top w:val="nil"/>
            </w:tcBorders>
          </w:tcPr>
          <w:p w14:paraId="11CD0163" w14:textId="77777777" w:rsidR="006155FB" w:rsidRDefault="006155FB">
            <w:pPr>
              <w:rPr>
                <w:sz w:val="2"/>
                <w:szCs w:val="2"/>
              </w:rPr>
            </w:pPr>
          </w:p>
        </w:tc>
        <w:tc>
          <w:tcPr>
            <w:tcW w:w="967" w:type="dxa"/>
          </w:tcPr>
          <w:p w14:paraId="0CDB0560" w14:textId="77777777" w:rsidR="006155FB" w:rsidRDefault="003C48E7">
            <w:pPr>
              <w:pStyle w:val="TableParagraph"/>
              <w:spacing w:before="41"/>
              <w:ind w:left="22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дневных</w:t>
            </w:r>
          </w:p>
        </w:tc>
        <w:tc>
          <w:tcPr>
            <w:tcW w:w="972" w:type="dxa"/>
          </w:tcPr>
          <w:p w14:paraId="45AE6A2C" w14:textId="77777777" w:rsidR="006155FB" w:rsidRDefault="003C48E7">
            <w:pPr>
              <w:pStyle w:val="TableParagraph"/>
              <w:spacing w:before="41"/>
              <w:ind w:left="2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ночных</w:t>
            </w:r>
          </w:p>
        </w:tc>
        <w:tc>
          <w:tcPr>
            <w:tcW w:w="2535" w:type="dxa"/>
          </w:tcPr>
          <w:p w14:paraId="461BB037" w14:textId="77777777" w:rsidR="006155FB" w:rsidRDefault="003C48E7">
            <w:pPr>
              <w:pStyle w:val="TableParagraph"/>
              <w:spacing w:before="41"/>
              <w:ind w:left="2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всего</w:t>
            </w:r>
          </w:p>
        </w:tc>
        <w:tc>
          <w:tcPr>
            <w:tcW w:w="1082" w:type="dxa"/>
          </w:tcPr>
          <w:p w14:paraId="7E0C2C22" w14:textId="77777777" w:rsidR="006155FB" w:rsidRDefault="003C48E7">
            <w:pPr>
              <w:pStyle w:val="TableParagraph"/>
              <w:spacing w:before="41"/>
              <w:ind w:left="252"/>
              <w:rPr>
                <w:sz w:val="16"/>
              </w:rPr>
            </w:pPr>
            <w:r>
              <w:rPr>
                <w:sz w:val="16"/>
              </w:rPr>
              <w:t>за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месяц</w:t>
            </w:r>
          </w:p>
        </w:tc>
        <w:tc>
          <w:tcPr>
            <w:tcW w:w="972" w:type="dxa"/>
          </w:tcPr>
          <w:p w14:paraId="057AD075" w14:textId="77777777" w:rsidR="006155FB" w:rsidRDefault="003C48E7">
            <w:pPr>
              <w:pStyle w:val="TableParagraph"/>
              <w:spacing w:before="41"/>
              <w:ind w:left="288"/>
              <w:rPr>
                <w:sz w:val="16"/>
              </w:rPr>
            </w:pPr>
            <w:r>
              <w:rPr>
                <w:sz w:val="16"/>
              </w:rPr>
              <w:t>за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час</w:t>
            </w:r>
          </w:p>
        </w:tc>
      </w:tr>
      <w:tr w:rsidR="006155FB" w14:paraId="34A9C9A6" w14:textId="77777777">
        <w:trPr>
          <w:trHeight w:val="234"/>
        </w:trPr>
        <w:tc>
          <w:tcPr>
            <w:tcW w:w="446" w:type="dxa"/>
          </w:tcPr>
          <w:p w14:paraId="3FA252D6" w14:textId="77777777" w:rsidR="006155FB" w:rsidRDefault="003C48E7">
            <w:pPr>
              <w:pStyle w:val="TableParagraph"/>
              <w:spacing w:before="22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158" w:type="dxa"/>
          </w:tcPr>
          <w:p w14:paraId="676F395E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pacing w:val="-2"/>
                <w:sz w:val="16"/>
              </w:rPr>
              <w:t>Охранник</w:t>
            </w:r>
          </w:p>
        </w:tc>
        <w:tc>
          <w:tcPr>
            <w:tcW w:w="976" w:type="dxa"/>
          </w:tcPr>
          <w:p w14:paraId="04A3D35B" w14:textId="77777777" w:rsidR="006155FB" w:rsidRDefault="003C48E7">
            <w:pPr>
              <w:pStyle w:val="TableParagraph"/>
              <w:spacing w:before="22"/>
              <w:ind w:left="2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67" w:type="dxa"/>
          </w:tcPr>
          <w:p w14:paraId="11DCD156" w14:textId="77777777" w:rsidR="006155FB" w:rsidRDefault="003C48E7">
            <w:pPr>
              <w:pStyle w:val="TableParagraph"/>
              <w:spacing w:before="22"/>
              <w:ind w:left="2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972" w:type="dxa"/>
          </w:tcPr>
          <w:p w14:paraId="5F176BF8" w14:textId="77777777" w:rsidR="006155FB" w:rsidRDefault="003C48E7">
            <w:pPr>
              <w:pStyle w:val="TableParagraph"/>
              <w:spacing w:before="22"/>
              <w:ind w:left="29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2535" w:type="dxa"/>
          </w:tcPr>
          <w:p w14:paraId="20478D0F" w14:textId="77777777" w:rsidR="006155FB" w:rsidRDefault="003C48E7">
            <w:pPr>
              <w:pStyle w:val="TableParagraph"/>
              <w:spacing w:before="22"/>
              <w:ind w:left="27" w:right="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1082" w:type="dxa"/>
          </w:tcPr>
          <w:p w14:paraId="1F40D387" w14:textId="77777777" w:rsidR="006155FB" w:rsidRDefault="003C48E7">
            <w:pPr>
              <w:pStyle w:val="TableParagraph"/>
              <w:spacing w:before="24"/>
              <w:ind w:left="317"/>
              <w:rPr>
                <w:sz w:val="16"/>
              </w:rPr>
            </w:pPr>
            <w:r>
              <w:rPr>
                <w:sz w:val="16"/>
              </w:rPr>
              <w:t>341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253,83</w:t>
            </w:r>
          </w:p>
        </w:tc>
        <w:tc>
          <w:tcPr>
            <w:tcW w:w="972" w:type="dxa"/>
          </w:tcPr>
          <w:p w14:paraId="705F7F4D" w14:textId="77777777" w:rsidR="006155FB" w:rsidRDefault="003C48E7">
            <w:pPr>
              <w:pStyle w:val="TableParagraph"/>
              <w:spacing w:before="24"/>
              <w:ind w:left="492"/>
              <w:rPr>
                <w:sz w:val="16"/>
              </w:rPr>
            </w:pPr>
            <w:r>
              <w:rPr>
                <w:spacing w:val="-2"/>
                <w:sz w:val="16"/>
              </w:rPr>
              <w:t>467,47</w:t>
            </w:r>
          </w:p>
        </w:tc>
      </w:tr>
    </w:tbl>
    <w:p w14:paraId="62FC5203" w14:textId="77777777" w:rsidR="006155FB" w:rsidRDefault="003C48E7">
      <w:pPr>
        <w:pStyle w:val="a4"/>
        <w:numPr>
          <w:ilvl w:val="0"/>
          <w:numId w:val="3"/>
        </w:numPr>
        <w:tabs>
          <w:tab w:val="left" w:pos="162"/>
        </w:tabs>
        <w:spacing w:before="127" w:after="11"/>
        <w:ind w:left="162" w:right="3784" w:hanging="162"/>
        <w:rPr>
          <w:sz w:val="16"/>
        </w:rPr>
      </w:pPr>
      <w:r>
        <w:rPr>
          <w:sz w:val="16"/>
        </w:rPr>
        <w:t>Расчет</w:t>
      </w:r>
      <w:r>
        <w:rPr>
          <w:spacing w:val="5"/>
          <w:sz w:val="16"/>
        </w:rPr>
        <w:t xml:space="preserve"> </w:t>
      </w:r>
      <w:r>
        <w:rPr>
          <w:sz w:val="16"/>
        </w:rPr>
        <w:t>заработной</w:t>
      </w:r>
      <w:r>
        <w:rPr>
          <w:spacing w:val="3"/>
          <w:sz w:val="16"/>
        </w:rPr>
        <w:t xml:space="preserve"> </w:t>
      </w:r>
      <w:r>
        <w:rPr>
          <w:sz w:val="16"/>
        </w:rPr>
        <w:t>платы</w:t>
      </w:r>
      <w:r>
        <w:rPr>
          <w:spacing w:val="5"/>
          <w:sz w:val="16"/>
        </w:rPr>
        <w:t xml:space="preserve"> </w:t>
      </w:r>
      <w:r>
        <w:rPr>
          <w:sz w:val="16"/>
        </w:rPr>
        <w:t>охранника</w:t>
      </w:r>
      <w:r>
        <w:rPr>
          <w:spacing w:val="4"/>
          <w:sz w:val="16"/>
        </w:rPr>
        <w:t xml:space="preserve"> </w:t>
      </w:r>
      <w:r>
        <w:rPr>
          <w:sz w:val="16"/>
        </w:rPr>
        <w:t>с</w:t>
      </w:r>
      <w:r>
        <w:rPr>
          <w:spacing w:val="4"/>
          <w:sz w:val="16"/>
        </w:rPr>
        <w:t xml:space="preserve"> </w:t>
      </w:r>
      <w:r>
        <w:rPr>
          <w:sz w:val="16"/>
        </w:rPr>
        <w:t>учетом</w:t>
      </w:r>
      <w:r>
        <w:rPr>
          <w:spacing w:val="4"/>
          <w:sz w:val="16"/>
        </w:rPr>
        <w:t xml:space="preserve"> </w:t>
      </w:r>
      <w:r>
        <w:rPr>
          <w:spacing w:val="-4"/>
          <w:sz w:val="16"/>
        </w:rPr>
        <w:t>НДФЛ</w:t>
      </w:r>
    </w:p>
    <w:tbl>
      <w:tblPr>
        <w:tblStyle w:val="TableNormal"/>
        <w:tblW w:w="0" w:type="auto"/>
        <w:tblInd w:w="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6"/>
        <w:gridCol w:w="9693"/>
        <w:gridCol w:w="972"/>
      </w:tblGrid>
      <w:tr w:rsidR="006155FB" w14:paraId="698F41EC" w14:textId="77777777">
        <w:trPr>
          <w:trHeight w:val="527"/>
        </w:trPr>
        <w:tc>
          <w:tcPr>
            <w:tcW w:w="446" w:type="dxa"/>
          </w:tcPr>
          <w:p w14:paraId="5337D503" w14:textId="77777777" w:rsidR="006155FB" w:rsidRDefault="003C48E7">
            <w:pPr>
              <w:pStyle w:val="TableParagraph"/>
              <w:spacing w:before="65" w:line="276" w:lineRule="auto"/>
              <w:ind w:left="114" w:firstLine="31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п/п</w:t>
            </w:r>
          </w:p>
        </w:tc>
        <w:tc>
          <w:tcPr>
            <w:tcW w:w="9693" w:type="dxa"/>
          </w:tcPr>
          <w:p w14:paraId="542B895F" w14:textId="77777777" w:rsidR="006155FB" w:rsidRDefault="003C48E7">
            <w:pPr>
              <w:pStyle w:val="TableParagraph"/>
              <w:spacing w:before="161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показателей</w:t>
            </w:r>
          </w:p>
        </w:tc>
        <w:tc>
          <w:tcPr>
            <w:tcW w:w="972" w:type="dxa"/>
          </w:tcPr>
          <w:p w14:paraId="2B950075" w14:textId="77777777" w:rsidR="006155FB" w:rsidRDefault="003C48E7">
            <w:pPr>
              <w:pStyle w:val="TableParagraph"/>
              <w:spacing w:before="65" w:line="276" w:lineRule="auto"/>
              <w:ind w:left="343" w:right="40" w:hanging="281"/>
              <w:rPr>
                <w:sz w:val="16"/>
              </w:rPr>
            </w:pPr>
            <w:r>
              <w:rPr>
                <w:spacing w:val="-2"/>
                <w:sz w:val="16"/>
              </w:rPr>
              <w:t>Количество,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руб.</w:t>
            </w:r>
          </w:p>
        </w:tc>
      </w:tr>
      <w:tr w:rsidR="006155FB" w14:paraId="00C88E15" w14:textId="77777777">
        <w:trPr>
          <w:trHeight w:val="234"/>
        </w:trPr>
        <w:tc>
          <w:tcPr>
            <w:tcW w:w="446" w:type="dxa"/>
          </w:tcPr>
          <w:p w14:paraId="3D6D8F37" w14:textId="77777777" w:rsidR="006155FB" w:rsidRDefault="003C48E7">
            <w:pPr>
              <w:pStyle w:val="TableParagraph"/>
              <w:spacing w:before="24"/>
              <w:ind w:left="3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693" w:type="dxa"/>
          </w:tcPr>
          <w:p w14:paraId="3A9441B0" w14:textId="77777777" w:rsidR="006155FB" w:rsidRDefault="003C48E7">
            <w:pPr>
              <w:pStyle w:val="TableParagraph"/>
              <w:spacing w:before="12"/>
              <w:ind w:left="28"/>
              <w:rPr>
                <w:sz w:val="16"/>
              </w:rPr>
            </w:pPr>
            <w:r>
              <w:rPr>
                <w:sz w:val="16"/>
              </w:rPr>
              <w:t>Базовая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заработная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плата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час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с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учетом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НДФЛ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без</w:t>
            </w:r>
            <w:r>
              <w:rPr>
                <w:spacing w:val="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обяз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доплат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коэффициентов</w:t>
            </w:r>
          </w:p>
        </w:tc>
        <w:tc>
          <w:tcPr>
            <w:tcW w:w="972" w:type="dxa"/>
          </w:tcPr>
          <w:p w14:paraId="19AD5E58" w14:textId="77777777" w:rsidR="006155FB" w:rsidRDefault="003C48E7">
            <w:pPr>
              <w:pStyle w:val="TableParagraph"/>
              <w:spacing w:before="24"/>
              <w:ind w:right="11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174,95</w:t>
            </w:r>
          </w:p>
        </w:tc>
      </w:tr>
      <w:tr w:rsidR="006155FB" w14:paraId="3761ED74" w14:textId="77777777">
        <w:trPr>
          <w:trHeight w:val="234"/>
        </w:trPr>
        <w:tc>
          <w:tcPr>
            <w:tcW w:w="446" w:type="dxa"/>
          </w:tcPr>
          <w:p w14:paraId="2E824CF0" w14:textId="77777777" w:rsidR="006155FB" w:rsidRDefault="003C48E7">
            <w:pPr>
              <w:pStyle w:val="TableParagraph"/>
              <w:spacing w:before="24"/>
              <w:ind w:left="3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9693" w:type="dxa"/>
          </w:tcPr>
          <w:p w14:paraId="176F4BE5" w14:textId="77777777" w:rsidR="006155FB" w:rsidRDefault="003C48E7">
            <w:pPr>
              <w:pStyle w:val="TableParagraph"/>
              <w:spacing w:before="14"/>
              <w:ind w:left="28"/>
              <w:rPr>
                <w:sz w:val="16"/>
              </w:rPr>
            </w:pPr>
            <w:r>
              <w:rPr>
                <w:sz w:val="16"/>
              </w:rPr>
              <w:t>Региональный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МРОТ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за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месячную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норму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рабочего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времени</w:t>
            </w:r>
          </w:p>
        </w:tc>
        <w:tc>
          <w:tcPr>
            <w:tcW w:w="972" w:type="dxa"/>
          </w:tcPr>
          <w:p w14:paraId="72C0D7D0" w14:textId="77777777" w:rsidR="006155FB" w:rsidRDefault="003C48E7">
            <w:pPr>
              <w:pStyle w:val="TableParagraph"/>
              <w:spacing w:before="24"/>
              <w:ind w:right="11"/>
              <w:jc w:val="right"/>
              <w:rPr>
                <w:sz w:val="16"/>
              </w:rPr>
            </w:pPr>
            <w:r>
              <w:rPr>
                <w:sz w:val="16"/>
              </w:rPr>
              <w:t>28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750,00</w:t>
            </w:r>
          </w:p>
        </w:tc>
      </w:tr>
    </w:tbl>
    <w:p w14:paraId="0724F99B" w14:textId="77777777" w:rsidR="006155FB" w:rsidRDefault="003C48E7">
      <w:pPr>
        <w:pStyle w:val="a4"/>
        <w:numPr>
          <w:ilvl w:val="0"/>
          <w:numId w:val="3"/>
        </w:numPr>
        <w:tabs>
          <w:tab w:val="left" w:pos="3599"/>
        </w:tabs>
        <w:spacing w:before="127" w:after="11"/>
        <w:ind w:left="3599" w:hanging="162"/>
        <w:jc w:val="left"/>
        <w:rPr>
          <w:sz w:val="16"/>
        </w:rPr>
      </w:pPr>
      <w:r>
        <w:rPr>
          <w:sz w:val="16"/>
        </w:rPr>
        <w:t>Расчет</w:t>
      </w:r>
      <w:r>
        <w:rPr>
          <w:spacing w:val="6"/>
          <w:sz w:val="16"/>
        </w:rPr>
        <w:t xml:space="preserve"> </w:t>
      </w:r>
      <w:r>
        <w:rPr>
          <w:sz w:val="16"/>
        </w:rPr>
        <w:t>ежемесячной</w:t>
      </w:r>
      <w:r>
        <w:rPr>
          <w:spacing w:val="4"/>
          <w:sz w:val="16"/>
        </w:rPr>
        <w:t xml:space="preserve"> </w:t>
      </w:r>
      <w:r>
        <w:rPr>
          <w:sz w:val="16"/>
        </w:rPr>
        <w:t>начальной</w:t>
      </w:r>
      <w:r>
        <w:rPr>
          <w:spacing w:val="3"/>
          <w:sz w:val="16"/>
        </w:rPr>
        <w:t xml:space="preserve"> </w:t>
      </w:r>
      <w:r>
        <w:rPr>
          <w:sz w:val="16"/>
        </w:rPr>
        <w:t>(максимальной)</w:t>
      </w:r>
      <w:r>
        <w:rPr>
          <w:spacing w:val="6"/>
          <w:sz w:val="16"/>
        </w:rPr>
        <w:t xml:space="preserve"> </w:t>
      </w:r>
      <w:r>
        <w:rPr>
          <w:sz w:val="16"/>
        </w:rPr>
        <w:t>цены</w:t>
      </w:r>
      <w:r>
        <w:rPr>
          <w:spacing w:val="7"/>
          <w:sz w:val="16"/>
        </w:rPr>
        <w:t xml:space="preserve"> </w:t>
      </w:r>
      <w:r>
        <w:rPr>
          <w:spacing w:val="-2"/>
          <w:sz w:val="16"/>
        </w:rPr>
        <w:t>охраны</w:t>
      </w:r>
    </w:p>
    <w:tbl>
      <w:tblPr>
        <w:tblStyle w:val="TableNormal"/>
        <w:tblW w:w="0" w:type="auto"/>
        <w:tblInd w:w="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6"/>
        <w:gridCol w:w="8610"/>
        <w:gridCol w:w="1082"/>
        <w:gridCol w:w="972"/>
      </w:tblGrid>
      <w:tr w:rsidR="006155FB" w14:paraId="7F264014" w14:textId="77777777">
        <w:trPr>
          <w:trHeight w:val="477"/>
        </w:trPr>
        <w:tc>
          <w:tcPr>
            <w:tcW w:w="446" w:type="dxa"/>
          </w:tcPr>
          <w:p w14:paraId="666978CB" w14:textId="77777777" w:rsidR="006155FB" w:rsidRDefault="003C48E7">
            <w:pPr>
              <w:pStyle w:val="TableParagraph"/>
              <w:spacing w:before="12" w:line="210" w:lineRule="atLeast"/>
              <w:ind w:left="114" w:firstLine="31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п/п</w:t>
            </w:r>
          </w:p>
        </w:tc>
        <w:tc>
          <w:tcPr>
            <w:tcW w:w="8610" w:type="dxa"/>
          </w:tcPr>
          <w:p w14:paraId="3EE359A5" w14:textId="77777777" w:rsidR="006155FB" w:rsidRDefault="003C48E7">
            <w:pPr>
              <w:pStyle w:val="TableParagraph"/>
              <w:spacing w:before="135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расходов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(показателей)</w:t>
            </w:r>
          </w:p>
        </w:tc>
        <w:tc>
          <w:tcPr>
            <w:tcW w:w="1082" w:type="dxa"/>
          </w:tcPr>
          <w:p w14:paraId="057F972D" w14:textId="77777777" w:rsidR="006155FB" w:rsidRDefault="003C48E7">
            <w:pPr>
              <w:pStyle w:val="TableParagraph"/>
              <w:spacing w:before="145"/>
              <w:ind w:left="35" w:right="14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Коэф</w:t>
            </w:r>
            <w:proofErr w:type="spellEnd"/>
            <w:r>
              <w:rPr>
                <w:sz w:val="16"/>
              </w:rPr>
              <w:t>.,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%</w:t>
            </w:r>
          </w:p>
        </w:tc>
        <w:tc>
          <w:tcPr>
            <w:tcW w:w="972" w:type="dxa"/>
          </w:tcPr>
          <w:p w14:paraId="102C6743" w14:textId="77777777" w:rsidR="006155FB" w:rsidRDefault="003C48E7">
            <w:pPr>
              <w:pStyle w:val="TableParagraph"/>
              <w:spacing w:before="12" w:line="210" w:lineRule="atLeast"/>
              <w:ind w:left="344" w:hanging="281"/>
              <w:rPr>
                <w:sz w:val="16"/>
              </w:rPr>
            </w:pPr>
            <w:r>
              <w:rPr>
                <w:spacing w:val="-2"/>
                <w:sz w:val="16"/>
              </w:rPr>
              <w:t>Количество,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руб.</w:t>
            </w:r>
          </w:p>
        </w:tc>
      </w:tr>
      <w:tr w:rsidR="006155FB" w14:paraId="6E80AE33" w14:textId="77777777">
        <w:trPr>
          <w:trHeight w:val="234"/>
        </w:trPr>
        <w:tc>
          <w:tcPr>
            <w:tcW w:w="446" w:type="dxa"/>
          </w:tcPr>
          <w:p w14:paraId="2A106941" w14:textId="77777777" w:rsidR="006155FB" w:rsidRDefault="003C48E7">
            <w:pPr>
              <w:pStyle w:val="TableParagraph"/>
              <w:spacing w:before="22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610" w:type="dxa"/>
          </w:tcPr>
          <w:p w14:paraId="0E606D90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z w:val="16"/>
              </w:rPr>
              <w:t>Начальная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(максимальная)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цена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с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НДС,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т.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ч.:</w:t>
            </w:r>
          </w:p>
        </w:tc>
        <w:tc>
          <w:tcPr>
            <w:tcW w:w="1082" w:type="dxa"/>
          </w:tcPr>
          <w:p w14:paraId="11E9019D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972" w:type="dxa"/>
          </w:tcPr>
          <w:p w14:paraId="73C03042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341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253,83</w:t>
            </w:r>
          </w:p>
        </w:tc>
      </w:tr>
      <w:tr w:rsidR="006155FB" w14:paraId="1EE10E4F" w14:textId="77777777">
        <w:trPr>
          <w:trHeight w:val="234"/>
        </w:trPr>
        <w:tc>
          <w:tcPr>
            <w:tcW w:w="446" w:type="dxa"/>
          </w:tcPr>
          <w:p w14:paraId="6C1BD083" w14:textId="77777777" w:rsidR="006155FB" w:rsidRDefault="003C48E7">
            <w:pPr>
              <w:pStyle w:val="TableParagraph"/>
              <w:spacing w:before="24"/>
              <w:ind w:left="7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8610" w:type="dxa"/>
          </w:tcPr>
          <w:p w14:paraId="0C6B74DB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НДС</w:t>
            </w:r>
          </w:p>
        </w:tc>
        <w:tc>
          <w:tcPr>
            <w:tcW w:w="1082" w:type="dxa"/>
          </w:tcPr>
          <w:p w14:paraId="308FB4D7" w14:textId="77777777" w:rsidR="006155FB" w:rsidRDefault="003C48E7">
            <w:pPr>
              <w:pStyle w:val="TableParagraph"/>
              <w:spacing w:before="24"/>
              <w:ind w:left="3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20%</w:t>
            </w:r>
          </w:p>
        </w:tc>
        <w:tc>
          <w:tcPr>
            <w:tcW w:w="972" w:type="dxa"/>
          </w:tcPr>
          <w:p w14:paraId="72E7E4C7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56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875,64</w:t>
            </w:r>
          </w:p>
        </w:tc>
      </w:tr>
      <w:tr w:rsidR="006155FB" w14:paraId="78FD5B75" w14:textId="77777777">
        <w:trPr>
          <w:trHeight w:val="234"/>
        </w:trPr>
        <w:tc>
          <w:tcPr>
            <w:tcW w:w="446" w:type="dxa"/>
          </w:tcPr>
          <w:p w14:paraId="42CBD7BA" w14:textId="77777777" w:rsidR="006155FB" w:rsidRDefault="003C48E7">
            <w:pPr>
              <w:pStyle w:val="TableParagraph"/>
              <w:spacing w:before="24"/>
              <w:ind w:left="7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8610" w:type="dxa"/>
          </w:tcPr>
          <w:p w14:paraId="0EC54630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z w:val="16"/>
              </w:rPr>
              <w:t>Начальная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(максимальная)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цена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без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НДС</w:t>
            </w:r>
          </w:p>
        </w:tc>
        <w:tc>
          <w:tcPr>
            <w:tcW w:w="1082" w:type="dxa"/>
          </w:tcPr>
          <w:p w14:paraId="3EE2155B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972" w:type="dxa"/>
          </w:tcPr>
          <w:p w14:paraId="4B2D2ABC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284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378,19</w:t>
            </w:r>
          </w:p>
        </w:tc>
      </w:tr>
      <w:tr w:rsidR="006155FB" w14:paraId="7493C404" w14:textId="77777777">
        <w:trPr>
          <w:trHeight w:val="234"/>
        </w:trPr>
        <w:tc>
          <w:tcPr>
            <w:tcW w:w="446" w:type="dxa"/>
          </w:tcPr>
          <w:p w14:paraId="67B7D6A0" w14:textId="77777777" w:rsidR="006155FB" w:rsidRDefault="003C48E7">
            <w:pPr>
              <w:pStyle w:val="TableParagraph"/>
              <w:spacing w:before="24"/>
              <w:ind w:left="3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610" w:type="dxa"/>
          </w:tcPr>
          <w:p w14:paraId="448E802D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z w:val="16"/>
              </w:rPr>
              <w:t>Прямые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затраты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(затраты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оплату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труда),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т.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ч.:</w:t>
            </w:r>
          </w:p>
        </w:tc>
        <w:tc>
          <w:tcPr>
            <w:tcW w:w="1082" w:type="dxa"/>
          </w:tcPr>
          <w:p w14:paraId="52B1F878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972" w:type="dxa"/>
          </w:tcPr>
          <w:p w14:paraId="402F8448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218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961,38</w:t>
            </w:r>
          </w:p>
        </w:tc>
      </w:tr>
      <w:tr w:rsidR="006155FB" w14:paraId="18101990" w14:textId="77777777">
        <w:trPr>
          <w:trHeight w:val="234"/>
        </w:trPr>
        <w:tc>
          <w:tcPr>
            <w:tcW w:w="446" w:type="dxa"/>
          </w:tcPr>
          <w:p w14:paraId="00F5AE10" w14:textId="77777777" w:rsidR="006155FB" w:rsidRDefault="003C48E7">
            <w:pPr>
              <w:pStyle w:val="TableParagraph"/>
              <w:spacing w:before="24"/>
              <w:ind w:left="7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2.1</w:t>
            </w:r>
          </w:p>
        </w:tc>
        <w:tc>
          <w:tcPr>
            <w:tcW w:w="8610" w:type="dxa"/>
          </w:tcPr>
          <w:p w14:paraId="606F768C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z w:val="16"/>
              </w:rPr>
              <w:t>Заработная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плата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за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отработанное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время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с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учетом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НДФЛ,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обязательных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надбавок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коэффициентов,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т.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ч.:</w:t>
            </w:r>
          </w:p>
        </w:tc>
        <w:tc>
          <w:tcPr>
            <w:tcW w:w="1082" w:type="dxa"/>
          </w:tcPr>
          <w:p w14:paraId="340381DE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972" w:type="dxa"/>
          </w:tcPr>
          <w:p w14:paraId="51A9F52F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155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241,49</w:t>
            </w:r>
          </w:p>
        </w:tc>
      </w:tr>
      <w:tr w:rsidR="006155FB" w14:paraId="350B70D8" w14:textId="77777777">
        <w:trPr>
          <w:trHeight w:val="234"/>
        </w:trPr>
        <w:tc>
          <w:tcPr>
            <w:tcW w:w="446" w:type="dxa"/>
          </w:tcPr>
          <w:p w14:paraId="25CF73FC" w14:textId="77777777" w:rsidR="006155FB" w:rsidRDefault="003C48E7">
            <w:pPr>
              <w:pStyle w:val="TableParagraph"/>
              <w:spacing w:before="24"/>
              <w:ind w:left="7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2.1.1</w:t>
            </w:r>
          </w:p>
        </w:tc>
        <w:tc>
          <w:tcPr>
            <w:tcW w:w="8610" w:type="dxa"/>
          </w:tcPr>
          <w:p w14:paraId="02CEBF9A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z w:val="16"/>
              </w:rPr>
              <w:t>Базовая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заработная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плата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час</w:t>
            </w:r>
          </w:p>
        </w:tc>
        <w:tc>
          <w:tcPr>
            <w:tcW w:w="1082" w:type="dxa"/>
          </w:tcPr>
          <w:p w14:paraId="502575E7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972" w:type="dxa"/>
          </w:tcPr>
          <w:p w14:paraId="38DB97B1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174,95</w:t>
            </w:r>
          </w:p>
        </w:tc>
      </w:tr>
      <w:tr w:rsidR="006155FB" w14:paraId="33482AD2" w14:textId="77777777">
        <w:trPr>
          <w:trHeight w:val="234"/>
        </w:trPr>
        <w:tc>
          <w:tcPr>
            <w:tcW w:w="446" w:type="dxa"/>
          </w:tcPr>
          <w:p w14:paraId="0D75B51C" w14:textId="77777777" w:rsidR="006155FB" w:rsidRDefault="003C48E7">
            <w:pPr>
              <w:pStyle w:val="TableParagraph"/>
              <w:spacing w:before="24"/>
              <w:ind w:left="7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2.1.2</w:t>
            </w:r>
          </w:p>
        </w:tc>
        <w:tc>
          <w:tcPr>
            <w:tcW w:w="8610" w:type="dxa"/>
          </w:tcPr>
          <w:p w14:paraId="0D7996D2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z w:val="16"/>
              </w:rPr>
              <w:t>Доплата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за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работу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 xml:space="preserve">ночное </w:t>
            </w:r>
            <w:r>
              <w:rPr>
                <w:spacing w:val="-2"/>
                <w:sz w:val="16"/>
              </w:rPr>
              <w:t>время</w:t>
            </w:r>
          </w:p>
        </w:tc>
        <w:tc>
          <w:tcPr>
            <w:tcW w:w="1082" w:type="dxa"/>
          </w:tcPr>
          <w:p w14:paraId="0E07069C" w14:textId="77777777" w:rsidR="006155FB" w:rsidRDefault="003C48E7">
            <w:pPr>
              <w:pStyle w:val="TableParagraph"/>
              <w:spacing w:before="22"/>
              <w:ind w:left="35" w:right="11"/>
              <w:jc w:val="center"/>
              <w:rPr>
                <w:sz w:val="16"/>
              </w:rPr>
            </w:pPr>
            <w:r>
              <w:rPr>
                <w:sz w:val="16"/>
              </w:rPr>
              <w:t>20%</w:t>
            </w:r>
            <w:r>
              <w:rPr>
                <w:spacing w:val="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ночн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4"/>
                <w:sz w:val="16"/>
              </w:rPr>
              <w:t xml:space="preserve"> </w:t>
            </w:r>
            <w:proofErr w:type="spellStart"/>
            <w:r>
              <w:rPr>
                <w:spacing w:val="-5"/>
                <w:sz w:val="16"/>
              </w:rPr>
              <w:t>вр</w:t>
            </w:r>
            <w:proofErr w:type="spellEnd"/>
            <w:r>
              <w:rPr>
                <w:spacing w:val="-5"/>
                <w:sz w:val="16"/>
              </w:rPr>
              <w:t>.</w:t>
            </w:r>
          </w:p>
        </w:tc>
        <w:tc>
          <w:tcPr>
            <w:tcW w:w="972" w:type="dxa"/>
          </w:tcPr>
          <w:p w14:paraId="6D14CE62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11,66</w:t>
            </w:r>
          </w:p>
        </w:tc>
      </w:tr>
      <w:tr w:rsidR="006155FB" w14:paraId="528CAD11" w14:textId="77777777">
        <w:trPr>
          <w:trHeight w:val="234"/>
        </w:trPr>
        <w:tc>
          <w:tcPr>
            <w:tcW w:w="446" w:type="dxa"/>
          </w:tcPr>
          <w:p w14:paraId="3164F18F" w14:textId="77777777" w:rsidR="006155FB" w:rsidRDefault="003C48E7">
            <w:pPr>
              <w:pStyle w:val="TableParagraph"/>
              <w:spacing w:before="24"/>
              <w:ind w:left="7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2.1.3</w:t>
            </w:r>
          </w:p>
        </w:tc>
        <w:tc>
          <w:tcPr>
            <w:tcW w:w="8610" w:type="dxa"/>
          </w:tcPr>
          <w:p w14:paraId="32A9B23B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z w:val="16"/>
              </w:rPr>
              <w:t>Доплата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за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работу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выходные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праздничные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дни</w:t>
            </w:r>
          </w:p>
        </w:tc>
        <w:tc>
          <w:tcPr>
            <w:tcW w:w="1082" w:type="dxa"/>
          </w:tcPr>
          <w:p w14:paraId="13551000" w14:textId="77777777" w:rsidR="006155FB" w:rsidRDefault="003C48E7">
            <w:pPr>
              <w:pStyle w:val="TableParagraph"/>
              <w:spacing w:before="22"/>
              <w:ind w:left="35" w:righ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0,038</w:t>
            </w:r>
          </w:p>
        </w:tc>
        <w:tc>
          <w:tcPr>
            <w:tcW w:w="972" w:type="dxa"/>
          </w:tcPr>
          <w:p w14:paraId="13B96AD6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6,71</w:t>
            </w:r>
          </w:p>
        </w:tc>
      </w:tr>
      <w:tr w:rsidR="006155FB" w14:paraId="7F2280CD" w14:textId="77777777">
        <w:trPr>
          <w:trHeight w:val="234"/>
        </w:trPr>
        <w:tc>
          <w:tcPr>
            <w:tcW w:w="446" w:type="dxa"/>
          </w:tcPr>
          <w:p w14:paraId="5AA97FA8" w14:textId="77777777" w:rsidR="006155FB" w:rsidRDefault="003C48E7">
            <w:pPr>
              <w:pStyle w:val="TableParagraph"/>
              <w:spacing w:before="24"/>
              <w:ind w:left="7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2.1.4</w:t>
            </w:r>
          </w:p>
        </w:tc>
        <w:tc>
          <w:tcPr>
            <w:tcW w:w="8610" w:type="dxa"/>
          </w:tcPr>
          <w:p w14:paraId="72653144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z w:val="16"/>
              </w:rPr>
              <w:t>Доплата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за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работу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районах Крайнего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Севера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приравненных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к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ним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местностях</w:t>
            </w:r>
          </w:p>
        </w:tc>
        <w:tc>
          <w:tcPr>
            <w:tcW w:w="1082" w:type="dxa"/>
          </w:tcPr>
          <w:p w14:paraId="796B0B9D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972" w:type="dxa"/>
          </w:tcPr>
          <w:p w14:paraId="6D64F9B3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6155FB" w14:paraId="5AF2B2AE" w14:textId="77777777">
        <w:trPr>
          <w:trHeight w:val="234"/>
        </w:trPr>
        <w:tc>
          <w:tcPr>
            <w:tcW w:w="446" w:type="dxa"/>
          </w:tcPr>
          <w:p w14:paraId="327A44ED" w14:textId="77777777" w:rsidR="006155FB" w:rsidRDefault="003C48E7">
            <w:pPr>
              <w:pStyle w:val="TableParagraph"/>
              <w:spacing w:before="24"/>
              <w:ind w:left="7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2.2</w:t>
            </w:r>
          </w:p>
        </w:tc>
        <w:tc>
          <w:tcPr>
            <w:tcW w:w="8610" w:type="dxa"/>
          </w:tcPr>
          <w:p w14:paraId="6FBDAA45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z w:val="16"/>
              </w:rPr>
              <w:t>Корректирующий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коэффициент,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т.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ч.:</w:t>
            </w:r>
          </w:p>
        </w:tc>
        <w:tc>
          <w:tcPr>
            <w:tcW w:w="1082" w:type="dxa"/>
          </w:tcPr>
          <w:p w14:paraId="4D9444E6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972" w:type="dxa"/>
          </w:tcPr>
          <w:p w14:paraId="0711298A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19,33</w:t>
            </w:r>
          </w:p>
        </w:tc>
      </w:tr>
      <w:tr w:rsidR="006155FB" w14:paraId="159DD4D3" w14:textId="77777777">
        <w:trPr>
          <w:trHeight w:val="234"/>
        </w:trPr>
        <w:tc>
          <w:tcPr>
            <w:tcW w:w="446" w:type="dxa"/>
          </w:tcPr>
          <w:p w14:paraId="667A8A64" w14:textId="77777777" w:rsidR="006155FB" w:rsidRDefault="003C48E7">
            <w:pPr>
              <w:pStyle w:val="TableParagraph"/>
              <w:spacing w:before="24"/>
              <w:ind w:left="7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2.2.1</w:t>
            </w:r>
          </w:p>
        </w:tc>
        <w:tc>
          <w:tcPr>
            <w:tcW w:w="8610" w:type="dxa"/>
          </w:tcPr>
          <w:p w14:paraId="1A02D6B8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z w:val="16"/>
              </w:rPr>
              <w:t>Базовые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коэффициенты,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т.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ч.:</w:t>
            </w:r>
          </w:p>
        </w:tc>
        <w:tc>
          <w:tcPr>
            <w:tcW w:w="1082" w:type="dxa"/>
          </w:tcPr>
          <w:p w14:paraId="008FA33D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972" w:type="dxa"/>
          </w:tcPr>
          <w:p w14:paraId="248F74AF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6155FB" w14:paraId="106BB8DE" w14:textId="77777777">
        <w:trPr>
          <w:trHeight w:val="234"/>
        </w:trPr>
        <w:tc>
          <w:tcPr>
            <w:tcW w:w="446" w:type="dxa"/>
          </w:tcPr>
          <w:p w14:paraId="17F24CD4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8610" w:type="dxa"/>
          </w:tcPr>
          <w:p w14:paraId="0D6D6E89" w14:textId="77777777" w:rsidR="006155FB" w:rsidRDefault="003C48E7">
            <w:pPr>
              <w:pStyle w:val="TableParagraph"/>
              <w:spacing w:before="24"/>
              <w:ind w:left="69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режим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работы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24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часа</w:t>
            </w:r>
          </w:p>
        </w:tc>
        <w:tc>
          <w:tcPr>
            <w:tcW w:w="1082" w:type="dxa"/>
          </w:tcPr>
          <w:p w14:paraId="58FCFE10" w14:textId="77777777" w:rsidR="006155FB" w:rsidRDefault="003C48E7">
            <w:pPr>
              <w:pStyle w:val="TableParagraph"/>
              <w:spacing w:before="22"/>
              <w:ind w:left="35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72" w:type="dxa"/>
          </w:tcPr>
          <w:p w14:paraId="09067CB9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6155FB" w14:paraId="53475F03" w14:textId="77777777">
        <w:trPr>
          <w:trHeight w:val="234"/>
        </w:trPr>
        <w:tc>
          <w:tcPr>
            <w:tcW w:w="446" w:type="dxa"/>
          </w:tcPr>
          <w:p w14:paraId="63DC3054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8610" w:type="dxa"/>
          </w:tcPr>
          <w:p w14:paraId="251D2B89" w14:textId="77777777" w:rsidR="006155FB" w:rsidRDefault="003C48E7">
            <w:pPr>
              <w:pStyle w:val="TableParagraph"/>
              <w:spacing w:before="24"/>
              <w:ind w:left="69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режим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работы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часов</w:t>
            </w:r>
          </w:p>
        </w:tc>
        <w:tc>
          <w:tcPr>
            <w:tcW w:w="1082" w:type="dxa"/>
          </w:tcPr>
          <w:p w14:paraId="0F0BF0DC" w14:textId="77777777" w:rsidR="006155FB" w:rsidRDefault="003C48E7">
            <w:pPr>
              <w:pStyle w:val="TableParagraph"/>
              <w:spacing w:before="22"/>
              <w:ind w:left="35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1,5</w:t>
            </w:r>
          </w:p>
        </w:tc>
        <w:tc>
          <w:tcPr>
            <w:tcW w:w="972" w:type="dxa"/>
          </w:tcPr>
          <w:p w14:paraId="3555A1C2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6155FB" w14:paraId="7398F971" w14:textId="77777777">
        <w:trPr>
          <w:trHeight w:val="234"/>
        </w:trPr>
        <w:tc>
          <w:tcPr>
            <w:tcW w:w="446" w:type="dxa"/>
          </w:tcPr>
          <w:p w14:paraId="4A7AA354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8610" w:type="dxa"/>
          </w:tcPr>
          <w:p w14:paraId="4FA633F8" w14:textId="77777777" w:rsidR="006155FB" w:rsidRDefault="003C48E7">
            <w:pPr>
              <w:pStyle w:val="TableParagraph"/>
              <w:spacing w:before="24"/>
              <w:ind w:left="69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режим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работы,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отличный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от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24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часов,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более 24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часов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не менее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часов</w:t>
            </w:r>
          </w:p>
        </w:tc>
        <w:tc>
          <w:tcPr>
            <w:tcW w:w="1082" w:type="dxa"/>
          </w:tcPr>
          <w:p w14:paraId="7617BA7B" w14:textId="77777777" w:rsidR="006155FB" w:rsidRDefault="003C48E7">
            <w:pPr>
              <w:pStyle w:val="TableParagraph"/>
              <w:spacing w:before="22"/>
              <w:ind w:left="35" w:right="11"/>
              <w:jc w:val="center"/>
              <w:rPr>
                <w:sz w:val="16"/>
              </w:rPr>
            </w:pPr>
            <w:r>
              <w:rPr>
                <w:sz w:val="16"/>
              </w:rPr>
              <w:t>2-</w:t>
            </w:r>
            <w:r>
              <w:rPr>
                <w:spacing w:val="-2"/>
                <w:sz w:val="16"/>
              </w:rPr>
              <w:t>0,0417*час.</w:t>
            </w:r>
          </w:p>
        </w:tc>
        <w:tc>
          <w:tcPr>
            <w:tcW w:w="972" w:type="dxa"/>
          </w:tcPr>
          <w:p w14:paraId="0A7AB9B3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6155FB" w14:paraId="470038BE" w14:textId="77777777">
        <w:trPr>
          <w:trHeight w:val="234"/>
        </w:trPr>
        <w:tc>
          <w:tcPr>
            <w:tcW w:w="446" w:type="dxa"/>
          </w:tcPr>
          <w:p w14:paraId="19D125CB" w14:textId="77777777" w:rsidR="006155FB" w:rsidRDefault="003C48E7">
            <w:pPr>
              <w:pStyle w:val="TableParagraph"/>
              <w:spacing w:before="24"/>
              <w:ind w:left="7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2.2.2</w:t>
            </w:r>
          </w:p>
        </w:tc>
        <w:tc>
          <w:tcPr>
            <w:tcW w:w="8610" w:type="dxa"/>
          </w:tcPr>
          <w:p w14:paraId="4C592803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z w:val="16"/>
              </w:rPr>
              <w:t>Дополнительные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коэффициенты,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т.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ч.:</w:t>
            </w:r>
          </w:p>
        </w:tc>
        <w:tc>
          <w:tcPr>
            <w:tcW w:w="1082" w:type="dxa"/>
          </w:tcPr>
          <w:p w14:paraId="4B61C23C" w14:textId="77777777" w:rsidR="006155FB" w:rsidRDefault="003C48E7">
            <w:pPr>
              <w:pStyle w:val="TableParagraph"/>
              <w:spacing w:before="22"/>
              <w:ind w:left="35" w:right="12"/>
              <w:jc w:val="center"/>
              <w:rPr>
                <w:sz w:val="16"/>
              </w:rPr>
            </w:pPr>
            <w:r>
              <w:rPr>
                <w:sz w:val="16"/>
              </w:rPr>
              <w:t>не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более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0,35</w:t>
            </w:r>
          </w:p>
        </w:tc>
        <w:tc>
          <w:tcPr>
            <w:tcW w:w="972" w:type="dxa"/>
          </w:tcPr>
          <w:p w14:paraId="0DFC6539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19,33</w:t>
            </w:r>
          </w:p>
        </w:tc>
      </w:tr>
      <w:tr w:rsidR="006155FB" w14:paraId="46CD7D58" w14:textId="77777777">
        <w:trPr>
          <w:trHeight w:val="234"/>
        </w:trPr>
        <w:tc>
          <w:tcPr>
            <w:tcW w:w="446" w:type="dxa"/>
          </w:tcPr>
          <w:p w14:paraId="7DA83935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8610" w:type="dxa"/>
          </w:tcPr>
          <w:p w14:paraId="72E31790" w14:textId="77777777" w:rsidR="006155FB" w:rsidRDefault="003C48E7">
            <w:pPr>
              <w:pStyle w:val="TableParagraph"/>
              <w:spacing w:before="24"/>
              <w:ind w:left="69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наличие специальных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средств</w:t>
            </w:r>
          </w:p>
        </w:tc>
        <w:tc>
          <w:tcPr>
            <w:tcW w:w="1082" w:type="dxa"/>
          </w:tcPr>
          <w:p w14:paraId="7C66E3DB" w14:textId="77777777" w:rsidR="006155FB" w:rsidRDefault="003C48E7">
            <w:pPr>
              <w:pStyle w:val="TableParagraph"/>
              <w:spacing w:before="22"/>
              <w:ind w:left="35" w:right="1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0,05</w:t>
            </w:r>
          </w:p>
        </w:tc>
        <w:tc>
          <w:tcPr>
            <w:tcW w:w="972" w:type="dxa"/>
          </w:tcPr>
          <w:p w14:paraId="2A1A6913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6155FB" w14:paraId="24DC9A1B" w14:textId="77777777">
        <w:trPr>
          <w:trHeight w:val="234"/>
        </w:trPr>
        <w:tc>
          <w:tcPr>
            <w:tcW w:w="446" w:type="dxa"/>
          </w:tcPr>
          <w:p w14:paraId="028E43E1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8610" w:type="dxa"/>
          </w:tcPr>
          <w:p w14:paraId="14604AEB" w14:textId="77777777" w:rsidR="006155FB" w:rsidRDefault="003C48E7">
            <w:pPr>
              <w:pStyle w:val="TableParagraph"/>
              <w:spacing w:before="24"/>
              <w:ind w:left="69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наличие служебного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оружия</w:t>
            </w:r>
          </w:p>
        </w:tc>
        <w:tc>
          <w:tcPr>
            <w:tcW w:w="1082" w:type="dxa"/>
          </w:tcPr>
          <w:p w14:paraId="74AFE356" w14:textId="77777777" w:rsidR="006155FB" w:rsidRDefault="003C48E7">
            <w:pPr>
              <w:pStyle w:val="TableParagraph"/>
              <w:spacing w:before="22"/>
              <w:ind w:left="35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0,2</w:t>
            </w:r>
          </w:p>
        </w:tc>
        <w:tc>
          <w:tcPr>
            <w:tcW w:w="972" w:type="dxa"/>
          </w:tcPr>
          <w:p w14:paraId="6C05C2DD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6155FB" w14:paraId="39CCCFC1" w14:textId="77777777">
        <w:trPr>
          <w:trHeight w:val="234"/>
        </w:trPr>
        <w:tc>
          <w:tcPr>
            <w:tcW w:w="446" w:type="dxa"/>
          </w:tcPr>
          <w:p w14:paraId="0DCBEA62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8610" w:type="dxa"/>
          </w:tcPr>
          <w:p w14:paraId="6EC2760E" w14:textId="77777777" w:rsidR="006155FB" w:rsidRDefault="003C48E7">
            <w:pPr>
              <w:pStyle w:val="TableParagraph"/>
              <w:spacing w:before="24"/>
              <w:ind w:left="69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обеспечение порядка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местах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проведения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массовых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мероприятий</w:t>
            </w:r>
          </w:p>
        </w:tc>
        <w:tc>
          <w:tcPr>
            <w:tcW w:w="1082" w:type="dxa"/>
          </w:tcPr>
          <w:p w14:paraId="642E05F2" w14:textId="77777777" w:rsidR="006155FB" w:rsidRDefault="003C48E7">
            <w:pPr>
              <w:pStyle w:val="TableParagraph"/>
              <w:spacing w:before="22"/>
              <w:ind w:left="35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0,3</w:t>
            </w:r>
          </w:p>
        </w:tc>
        <w:tc>
          <w:tcPr>
            <w:tcW w:w="972" w:type="dxa"/>
          </w:tcPr>
          <w:p w14:paraId="0AAC2A88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6155FB" w14:paraId="12DAC728" w14:textId="77777777">
        <w:trPr>
          <w:trHeight w:val="234"/>
        </w:trPr>
        <w:tc>
          <w:tcPr>
            <w:tcW w:w="446" w:type="dxa"/>
          </w:tcPr>
          <w:p w14:paraId="21C43C39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8610" w:type="dxa"/>
          </w:tcPr>
          <w:p w14:paraId="2B116A7F" w14:textId="77777777" w:rsidR="006155FB" w:rsidRDefault="003C48E7">
            <w:pPr>
              <w:pStyle w:val="TableParagraph"/>
              <w:spacing w:before="24"/>
              <w:ind w:left="69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охрана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объектов,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отношении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которых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установлены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обязательные требования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к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антитеррористической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защищенности</w:t>
            </w:r>
          </w:p>
        </w:tc>
        <w:tc>
          <w:tcPr>
            <w:tcW w:w="1082" w:type="dxa"/>
          </w:tcPr>
          <w:p w14:paraId="6FCF0F86" w14:textId="77777777" w:rsidR="006155FB" w:rsidRDefault="003C48E7">
            <w:pPr>
              <w:pStyle w:val="TableParagraph"/>
              <w:spacing w:before="22"/>
              <w:ind w:left="35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0,1</w:t>
            </w:r>
          </w:p>
        </w:tc>
        <w:tc>
          <w:tcPr>
            <w:tcW w:w="972" w:type="dxa"/>
          </w:tcPr>
          <w:p w14:paraId="0C1C4B7E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19,33</w:t>
            </w:r>
          </w:p>
        </w:tc>
      </w:tr>
      <w:tr w:rsidR="006155FB" w14:paraId="5A0FD9BF" w14:textId="77777777">
        <w:trPr>
          <w:trHeight w:val="234"/>
        </w:trPr>
        <w:tc>
          <w:tcPr>
            <w:tcW w:w="446" w:type="dxa"/>
          </w:tcPr>
          <w:p w14:paraId="43B9F99E" w14:textId="77777777" w:rsidR="006155FB" w:rsidRDefault="006155FB">
            <w:pPr>
              <w:pStyle w:val="TableParagraph"/>
              <w:rPr>
                <w:sz w:val="16"/>
              </w:rPr>
            </w:pPr>
          </w:p>
        </w:tc>
        <w:tc>
          <w:tcPr>
            <w:tcW w:w="8610" w:type="dxa"/>
          </w:tcPr>
          <w:p w14:paraId="1F55232A" w14:textId="77777777" w:rsidR="006155FB" w:rsidRDefault="003C48E7">
            <w:pPr>
              <w:pStyle w:val="TableParagraph"/>
              <w:spacing w:before="24"/>
              <w:ind w:left="69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наличие допуска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к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государственной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тайне</w:t>
            </w:r>
          </w:p>
        </w:tc>
        <w:tc>
          <w:tcPr>
            <w:tcW w:w="1082" w:type="dxa"/>
          </w:tcPr>
          <w:p w14:paraId="2EBDFFD6" w14:textId="77777777" w:rsidR="006155FB" w:rsidRDefault="003C48E7">
            <w:pPr>
              <w:pStyle w:val="TableParagraph"/>
              <w:spacing w:before="22"/>
              <w:ind w:left="35" w:right="1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0,05</w:t>
            </w:r>
          </w:p>
        </w:tc>
        <w:tc>
          <w:tcPr>
            <w:tcW w:w="972" w:type="dxa"/>
          </w:tcPr>
          <w:p w14:paraId="1DADA202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6155FB" w14:paraId="5FD50B41" w14:textId="77777777">
        <w:trPr>
          <w:trHeight w:val="234"/>
        </w:trPr>
        <w:tc>
          <w:tcPr>
            <w:tcW w:w="446" w:type="dxa"/>
          </w:tcPr>
          <w:p w14:paraId="0E0C1A26" w14:textId="77777777" w:rsidR="006155FB" w:rsidRDefault="003C48E7">
            <w:pPr>
              <w:pStyle w:val="TableParagraph"/>
              <w:spacing w:before="24"/>
              <w:ind w:left="7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2.3</w:t>
            </w:r>
          </w:p>
        </w:tc>
        <w:tc>
          <w:tcPr>
            <w:tcW w:w="8610" w:type="dxa"/>
          </w:tcPr>
          <w:p w14:paraId="66504BE0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z w:val="16"/>
              </w:rPr>
              <w:t>Резерв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отпуск</w:t>
            </w:r>
          </w:p>
        </w:tc>
        <w:tc>
          <w:tcPr>
            <w:tcW w:w="1082" w:type="dxa"/>
          </w:tcPr>
          <w:p w14:paraId="633A394A" w14:textId="77777777" w:rsidR="006155FB" w:rsidRDefault="003C48E7">
            <w:pPr>
              <w:pStyle w:val="TableParagraph"/>
              <w:spacing w:before="24"/>
              <w:ind w:left="35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8,33%</w:t>
            </w:r>
          </w:p>
        </w:tc>
        <w:tc>
          <w:tcPr>
            <w:tcW w:w="972" w:type="dxa"/>
          </w:tcPr>
          <w:p w14:paraId="19C7F1EA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931,62</w:t>
            </w:r>
          </w:p>
        </w:tc>
      </w:tr>
      <w:tr w:rsidR="006155FB" w14:paraId="76573FFB" w14:textId="77777777">
        <w:trPr>
          <w:trHeight w:val="234"/>
        </w:trPr>
        <w:tc>
          <w:tcPr>
            <w:tcW w:w="446" w:type="dxa"/>
          </w:tcPr>
          <w:p w14:paraId="7CC3FF28" w14:textId="77777777" w:rsidR="006155FB" w:rsidRDefault="003C48E7">
            <w:pPr>
              <w:pStyle w:val="TableParagraph"/>
              <w:spacing w:before="24"/>
              <w:ind w:left="7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2.4</w:t>
            </w:r>
          </w:p>
        </w:tc>
        <w:tc>
          <w:tcPr>
            <w:tcW w:w="8610" w:type="dxa"/>
          </w:tcPr>
          <w:p w14:paraId="09801994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z w:val="16"/>
              </w:rPr>
              <w:t>Страховые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взносы</w:t>
            </w:r>
          </w:p>
        </w:tc>
        <w:tc>
          <w:tcPr>
            <w:tcW w:w="1082" w:type="dxa"/>
          </w:tcPr>
          <w:p w14:paraId="40104459" w14:textId="77777777" w:rsidR="006155FB" w:rsidRDefault="003C48E7">
            <w:pPr>
              <w:pStyle w:val="TableParagraph"/>
              <w:spacing w:before="24"/>
              <w:ind w:left="35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30,2%</w:t>
            </w:r>
          </w:p>
        </w:tc>
        <w:tc>
          <w:tcPr>
            <w:tcW w:w="972" w:type="dxa"/>
          </w:tcPr>
          <w:p w14:paraId="2F5944F0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788,28</w:t>
            </w:r>
          </w:p>
        </w:tc>
      </w:tr>
      <w:tr w:rsidR="006155FB" w14:paraId="204B16EE" w14:textId="77777777">
        <w:trPr>
          <w:trHeight w:val="234"/>
        </w:trPr>
        <w:tc>
          <w:tcPr>
            <w:tcW w:w="446" w:type="dxa"/>
          </w:tcPr>
          <w:p w14:paraId="3AD5A5E4" w14:textId="77777777" w:rsidR="006155FB" w:rsidRDefault="003C48E7">
            <w:pPr>
              <w:pStyle w:val="TableParagraph"/>
              <w:spacing w:before="25"/>
              <w:ind w:left="3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8610" w:type="dxa"/>
          </w:tcPr>
          <w:p w14:paraId="0ADB15CE" w14:textId="77777777" w:rsidR="006155FB" w:rsidRDefault="003C48E7">
            <w:pPr>
              <w:pStyle w:val="TableParagraph"/>
              <w:spacing w:before="25"/>
              <w:ind w:left="28"/>
              <w:rPr>
                <w:sz w:val="16"/>
              </w:rPr>
            </w:pPr>
            <w:r>
              <w:rPr>
                <w:sz w:val="16"/>
              </w:rPr>
              <w:t>Косвенные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расходы</w:t>
            </w:r>
          </w:p>
        </w:tc>
        <w:tc>
          <w:tcPr>
            <w:tcW w:w="1082" w:type="dxa"/>
          </w:tcPr>
          <w:p w14:paraId="7EE9DDAB" w14:textId="77777777" w:rsidR="006155FB" w:rsidRDefault="003C48E7">
            <w:pPr>
              <w:pStyle w:val="TableParagraph"/>
              <w:spacing w:before="22"/>
              <w:ind w:left="35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0,2</w:t>
            </w:r>
          </w:p>
        </w:tc>
        <w:tc>
          <w:tcPr>
            <w:tcW w:w="972" w:type="dxa"/>
          </w:tcPr>
          <w:p w14:paraId="53CC3D57" w14:textId="77777777" w:rsidR="006155FB" w:rsidRDefault="003C48E7">
            <w:pPr>
              <w:pStyle w:val="TableParagraph"/>
              <w:spacing w:before="25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43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792,28</w:t>
            </w:r>
          </w:p>
        </w:tc>
      </w:tr>
      <w:tr w:rsidR="006155FB" w14:paraId="52518856" w14:textId="77777777">
        <w:trPr>
          <w:trHeight w:val="234"/>
        </w:trPr>
        <w:tc>
          <w:tcPr>
            <w:tcW w:w="446" w:type="dxa"/>
          </w:tcPr>
          <w:p w14:paraId="0B563679" w14:textId="77777777" w:rsidR="006155FB" w:rsidRDefault="003C48E7">
            <w:pPr>
              <w:pStyle w:val="TableParagraph"/>
              <w:spacing w:before="24"/>
              <w:ind w:left="3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8610" w:type="dxa"/>
          </w:tcPr>
          <w:p w14:paraId="5924B68B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pacing w:val="-2"/>
                <w:sz w:val="16"/>
              </w:rPr>
              <w:t>Прибыль</w:t>
            </w:r>
          </w:p>
        </w:tc>
        <w:tc>
          <w:tcPr>
            <w:tcW w:w="1082" w:type="dxa"/>
          </w:tcPr>
          <w:p w14:paraId="71C2A3F7" w14:textId="77777777" w:rsidR="006155FB" w:rsidRDefault="003C48E7">
            <w:pPr>
              <w:pStyle w:val="TableParagraph"/>
              <w:spacing w:before="22"/>
              <w:ind w:left="35" w:right="1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0,05</w:t>
            </w:r>
          </w:p>
        </w:tc>
        <w:tc>
          <w:tcPr>
            <w:tcW w:w="972" w:type="dxa"/>
          </w:tcPr>
          <w:p w14:paraId="762B058F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137,68</w:t>
            </w:r>
          </w:p>
        </w:tc>
      </w:tr>
      <w:tr w:rsidR="006155FB" w14:paraId="30EBD50C" w14:textId="77777777">
        <w:trPr>
          <w:trHeight w:val="234"/>
        </w:trPr>
        <w:tc>
          <w:tcPr>
            <w:tcW w:w="446" w:type="dxa"/>
          </w:tcPr>
          <w:p w14:paraId="5797F286" w14:textId="77777777" w:rsidR="006155FB" w:rsidRDefault="003C48E7">
            <w:pPr>
              <w:pStyle w:val="TableParagraph"/>
              <w:spacing w:before="24"/>
              <w:ind w:left="3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8610" w:type="dxa"/>
          </w:tcPr>
          <w:p w14:paraId="2D1C21D6" w14:textId="77777777" w:rsidR="006155FB" w:rsidRDefault="003C48E7">
            <w:pPr>
              <w:pStyle w:val="TableParagraph"/>
              <w:spacing w:before="24"/>
              <w:ind w:left="28"/>
              <w:rPr>
                <w:sz w:val="16"/>
              </w:rPr>
            </w:pPr>
            <w:r>
              <w:rPr>
                <w:spacing w:val="-2"/>
                <w:sz w:val="16"/>
              </w:rPr>
              <w:t>Инфляция*</w:t>
            </w:r>
          </w:p>
        </w:tc>
        <w:tc>
          <w:tcPr>
            <w:tcW w:w="1082" w:type="dxa"/>
          </w:tcPr>
          <w:p w14:paraId="5476C3A3" w14:textId="77777777" w:rsidR="006155FB" w:rsidRDefault="003C48E7">
            <w:pPr>
              <w:pStyle w:val="TableParagraph"/>
              <w:spacing w:before="22"/>
              <w:ind w:left="35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4,00%</w:t>
            </w:r>
          </w:p>
        </w:tc>
        <w:tc>
          <w:tcPr>
            <w:tcW w:w="972" w:type="dxa"/>
          </w:tcPr>
          <w:p w14:paraId="699597C7" w14:textId="77777777" w:rsidR="006155FB" w:rsidRDefault="003C48E7">
            <w:pPr>
              <w:pStyle w:val="TableParagraph"/>
              <w:spacing w:before="2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486,86</w:t>
            </w:r>
          </w:p>
        </w:tc>
      </w:tr>
    </w:tbl>
    <w:p w14:paraId="0F97BB25" w14:textId="77777777" w:rsidR="006155FB" w:rsidRDefault="003C48E7">
      <w:pPr>
        <w:spacing w:before="77" w:line="276" w:lineRule="auto"/>
        <w:ind w:left="115" w:right="916"/>
        <w:rPr>
          <w:sz w:val="16"/>
        </w:rPr>
      </w:pPr>
      <w:r>
        <w:rPr>
          <w:sz w:val="16"/>
        </w:rPr>
        <w:t>*Инфляция - индекс потребительских цен на прочие услуги, принимаемый в соответствии с публикуемыми Минэкономразвития России прогнозами</w:t>
      </w:r>
      <w:r>
        <w:rPr>
          <w:spacing w:val="40"/>
          <w:sz w:val="16"/>
        </w:rPr>
        <w:t xml:space="preserve"> </w:t>
      </w:r>
      <w:r>
        <w:rPr>
          <w:sz w:val="16"/>
        </w:rPr>
        <w:t>социально-экономического развития Российской</w:t>
      </w:r>
      <w:r>
        <w:rPr>
          <w:sz w:val="16"/>
        </w:rPr>
        <w:t xml:space="preserve"> Федерации</w:t>
      </w:r>
    </w:p>
    <w:p w14:paraId="0CC6DDA2" w14:textId="77777777" w:rsidR="006155FB" w:rsidRDefault="006155FB">
      <w:pPr>
        <w:spacing w:line="276" w:lineRule="auto"/>
        <w:rPr>
          <w:sz w:val="16"/>
        </w:rPr>
        <w:sectPr w:rsidR="006155FB">
          <w:pgSz w:w="11910" w:h="16840"/>
          <w:pgMar w:top="1020" w:right="283" w:bottom="280" w:left="283" w:header="720" w:footer="720" w:gutter="0"/>
          <w:cols w:space="720"/>
        </w:sectPr>
      </w:pPr>
    </w:p>
    <w:p w14:paraId="04B184A4" w14:textId="77777777" w:rsidR="006155FB" w:rsidRDefault="003C48E7">
      <w:pPr>
        <w:spacing w:before="72"/>
        <w:ind w:left="6597"/>
      </w:pPr>
      <w:r>
        <w:lastRenderedPageBreak/>
        <w:t>Приложение</w:t>
      </w:r>
      <w:r>
        <w:rPr>
          <w:spacing w:val="-8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обоснованию</w:t>
      </w:r>
      <w:r>
        <w:rPr>
          <w:spacing w:val="-3"/>
        </w:rPr>
        <w:t xml:space="preserve"> </w:t>
      </w:r>
      <w:r>
        <w:rPr>
          <w:spacing w:val="-4"/>
        </w:rPr>
        <w:t>НМЦК</w:t>
      </w:r>
    </w:p>
    <w:p w14:paraId="58F2264A" w14:textId="77777777" w:rsidR="006155FB" w:rsidRDefault="006155FB">
      <w:pPr>
        <w:pStyle w:val="a3"/>
        <w:spacing w:before="94"/>
        <w:ind w:left="0"/>
        <w:rPr>
          <w:sz w:val="22"/>
        </w:rPr>
      </w:pPr>
    </w:p>
    <w:p w14:paraId="360A46E0" w14:textId="77777777" w:rsidR="006155FB" w:rsidRDefault="003C48E7">
      <w:pPr>
        <w:pStyle w:val="1"/>
        <w:ind w:left="1714" w:right="784" w:hanging="678"/>
      </w:pPr>
      <w:r>
        <w:t>Обоснование</w:t>
      </w:r>
      <w:r>
        <w:rPr>
          <w:spacing w:val="-9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расчет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 с</w:t>
      </w:r>
      <w:r>
        <w:rPr>
          <w:spacing w:val="-4"/>
        </w:rPr>
        <w:t xml:space="preserve"> </w:t>
      </w:r>
      <w:r>
        <w:t>методом</w:t>
      </w:r>
      <w:r>
        <w:rPr>
          <w:spacing w:val="-4"/>
        </w:rPr>
        <w:t xml:space="preserve"> </w:t>
      </w:r>
      <w:r>
        <w:t>сопоставимых</w:t>
      </w:r>
      <w:r>
        <w:rPr>
          <w:spacing w:val="-6"/>
        </w:rPr>
        <w:t xml:space="preserve"> </w:t>
      </w:r>
      <w:r>
        <w:t>рыночных</w:t>
      </w:r>
      <w:r>
        <w:rPr>
          <w:spacing w:val="-7"/>
        </w:rPr>
        <w:t xml:space="preserve"> </w:t>
      </w:r>
      <w:r>
        <w:t>цен (анализа</w:t>
      </w:r>
      <w:r>
        <w:rPr>
          <w:spacing w:val="-7"/>
        </w:rPr>
        <w:t xml:space="preserve"> </w:t>
      </w:r>
      <w:r>
        <w:t>рынка) расчета НМЦК в соответствии с требованиями статей 19 и 22 Закона 44-ФЗ,</w:t>
      </w:r>
    </w:p>
    <w:p w14:paraId="0F04B079" w14:textId="77777777" w:rsidR="006155FB" w:rsidRDefault="003C48E7">
      <w:pPr>
        <w:spacing w:before="3" w:line="249" w:lineRule="exact"/>
        <w:ind w:left="4028"/>
        <w:jc w:val="both"/>
        <w:rPr>
          <w:b/>
        </w:rPr>
      </w:pPr>
      <w:r>
        <w:rPr>
          <w:b/>
        </w:rPr>
        <w:t>Методических</w:t>
      </w:r>
      <w:r>
        <w:rPr>
          <w:b/>
          <w:spacing w:val="-11"/>
        </w:rPr>
        <w:t xml:space="preserve"> </w:t>
      </w:r>
      <w:r>
        <w:rPr>
          <w:b/>
        </w:rPr>
        <w:t>рекомендаций</w:t>
      </w:r>
      <w:r>
        <w:rPr>
          <w:b/>
          <w:spacing w:val="-4"/>
        </w:rPr>
        <w:t xml:space="preserve"> №567</w:t>
      </w:r>
    </w:p>
    <w:p w14:paraId="0D99B27B" w14:textId="77777777" w:rsidR="006155FB" w:rsidRDefault="003C48E7">
      <w:pPr>
        <w:spacing w:line="242" w:lineRule="auto"/>
        <w:ind w:left="283" w:right="1283" w:firstLine="542"/>
        <w:jc w:val="both"/>
      </w:pPr>
      <w:r>
        <w:t>Обосн</w:t>
      </w:r>
      <w:r>
        <w:t>ованной</w:t>
      </w:r>
      <w:r>
        <w:rPr>
          <w:spacing w:val="-3"/>
        </w:rPr>
        <w:t xml:space="preserve"> </w:t>
      </w:r>
      <w:r>
        <w:t>признается</w:t>
      </w:r>
      <w:r>
        <w:rPr>
          <w:spacing w:val="-4"/>
        </w:rPr>
        <w:t xml:space="preserve"> </w:t>
      </w:r>
      <w:r>
        <w:t>закупка,</w:t>
      </w:r>
      <w:r>
        <w:rPr>
          <w:spacing w:val="-2"/>
        </w:rPr>
        <w:t xml:space="preserve"> </w:t>
      </w:r>
      <w:r>
        <w:t>осуществляемая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 положениями</w:t>
      </w:r>
      <w:r>
        <w:rPr>
          <w:spacing w:val="-1"/>
        </w:rPr>
        <w:t xml:space="preserve"> </w:t>
      </w:r>
      <w:hyperlink r:id="rId5">
        <w:r>
          <w:t>статей</w:t>
        </w:r>
        <w:r>
          <w:rPr>
            <w:spacing w:val="-3"/>
          </w:rPr>
          <w:t xml:space="preserve"> </w:t>
        </w:r>
        <w:r>
          <w:t>19</w:t>
        </w:r>
      </w:hyperlink>
      <w:r>
        <w:rPr>
          <w:spacing w:val="-7"/>
        </w:rPr>
        <w:t xml:space="preserve"> </w:t>
      </w:r>
      <w:r>
        <w:t>и</w:t>
      </w:r>
      <w:r>
        <w:rPr>
          <w:spacing w:val="-2"/>
        </w:rPr>
        <w:t xml:space="preserve"> </w:t>
      </w:r>
      <w:hyperlink r:id="rId6">
        <w:r>
          <w:t>22</w:t>
        </w:r>
      </w:hyperlink>
      <w:r>
        <w:t xml:space="preserve"> </w:t>
      </w:r>
      <w:r>
        <w:rPr>
          <w:spacing w:val="-2"/>
        </w:rPr>
        <w:t>Закона.</w:t>
      </w:r>
    </w:p>
    <w:p w14:paraId="6DFBD1EC" w14:textId="77777777" w:rsidR="006155FB" w:rsidRDefault="003C48E7">
      <w:pPr>
        <w:ind w:left="283" w:right="562" w:firstLine="542"/>
        <w:jc w:val="both"/>
      </w:pPr>
      <w: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7">
        <w:r>
          <w:t>статьи 22</w:t>
        </w:r>
      </w:hyperlink>
      <w:r>
        <w:t xml:space="preserve"> Закона и методических </w:t>
      </w:r>
      <w:hyperlink r:id="rId8">
        <w:r>
          <w:t>рекомендаций</w:t>
        </w:r>
      </w:hyperlink>
      <w: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</w:t>
      </w:r>
      <w:r>
        <w:t xml:space="preserve">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метода: Метод </w:t>
      </w:r>
      <w:r>
        <w:t>сопоставимых рыночных цен (анализа рынка).</w:t>
      </w:r>
    </w:p>
    <w:p w14:paraId="6DC0BDF0" w14:textId="77777777" w:rsidR="006155FB" w:rsidRDefault="003C48E7">
      <w:pPr>
        <w:spacing w:line="242" w:lineRule="auto"/>
        <w:ind w:left="283" w:right="564" w:firstLine="542"/>
        <w:jc w:val="both"/>
      </w:pPr>
      <w:r>
        <w:t>Валюта, используемая для формирования цены контракта и расчетов с поставщиками (исполнителями, подрядчиками), – рубль Российской Федерации.</w:t>
      </w:r>
    </w:p>
    <w:p w14:paraId="7286C053" w14:textId="77777777" w:rsidR="006155FB" w:rsidRDefault="003C48E7">
      <w:pPr>
        <w:spacing w:before="246" w:line="237" w:lineRule="auto"/>
        <w:ind w:left="826" w:right="575" w:firstLine="57"/>
        <w:jc w:val="both"/>
      </w:pPr>
      <w:r>
        <w:t>Расчет - обоснование (начальной) максимальной цены контракта методом сопо</w:t>
      </w:r>
      <w:r>
        <w:t xml:space="preserve">ставимых рыночных цен </w:t>
      </w:r>
      <w:bookmarkStart w:id="3" w:name="Определение_начальной_(максимальной)_цен"/>
      <w:bookmarkEnd w:id="3"/>
      <w:r>
        <w:t>Определение</w:t>
      </w:r>
      <w:r>
        <w:rPr>
          <w:spacing w:val="40"/>
        </w:rPr>
        <w:t xml:space="preserve"> </w:t>
      </w:r>
      <w:r>
        <w:t>начальной</w:t>
      </w:r>
      <w:r>
        <w:rPr>
          <w:spacing w:val="40"/>
        </w:rPr>
        <w:t xml:space="preserve"> </w:t>
      </w:r>
      <w:r>
        <w:t>(максимальной)</w:t>
      </w:r>
      <w:r>
        <w:rPr>
          <w:spacing w:val="40"/>
        </w:rPr>
        <w:t xml:space="preserve"> </w:t>
      </w:r>
      <w:r>
        <w:t>цены</w:t>
      </w:r>
      <w:r>
        <w:rPr>
          <w:spacing w:val="40"/>
        </w:rPr>
        <w:t xml:space="preserve"> </w:t>
      </w:r>
      <w:r>
        <w:t>контракта</w:t>
      </w:r>
      <w:r>
        <w:rPr>
          <w:spacing w:val="40"/>
        </w:rPr>
        <w:t xml:space="preserve"> </w:t>
      </w:r>
      <w:r>
        <w:t>осуществлено</w:t>
      </w:r>
      <w:r>
        <w:rPr>
          <w:spacing w:val="40"/>
        </w:rPr>
        <w:t xml:space="preserve"> </w:t>
      </w:r>
      <w:r>
        <w:t>Заказчиком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соответствии</w:t>
      </w:r>
      <w:r>
        <w:rPr>
          <w:spacing w:val="40"/>
        </w:rPr>
        <w:t xml:space="preserve"> </w:t>
      </w:r>
      <w:r>
        <w:t>с</w:t>
      </w:r>
    </w:p>
    <w:p w14:paraId="7B6CC159" w14:textId="77777777" w:rsidR="006155FB" w:rsidRDefault="003C48E7">
      <w:pPr>
        <w:spacing w:before="1"/>
        <w:ind w:left="283" w:right="567"/>
        <w:jc w:val="both"/>
      </w:pPr>
      <w:r>
        <w:t>приказом Министерства экономического развития Российской Федерации от 02.10.2013 № 567 «Об утверждении методических рекомендаций по применени</w:t>
      </w:r>
      <w:r>
        <w:t>ю методов определения начальной (максимальной) цены контракта, цены контракта, заключаемого</w:t>
      </w:r>
      <w:r>
        <w:rPr>
          <w:spacing w:val="-2"/>
        </w:rPr>
        <w:t xml:space="preserve"> </w:t>
      </w:r>
      <w:r>
        <w:t>с единственным</w:t>
      </w:r>
      <w:r>
        <w:rPr>
          <w:spacing w:val="-2"/>
        </w:rPr>
        <w:t xml:space="preserve"> </w:t>
      </w:r>
      <w:r>
        <w:t>поставщиком (подрядчиком, исполнителем)».</w:t>
      </w:r>
    </w:p>
    <w:p w14:paraId="7DD282BA" w14:textId="77777777" w:rsidR="006155FB" w:rsidRDefault="003C48E7">
      <w:pPr>
        <w:ind w:left="283" w:right="176" w:firstLine="542"/>
      </w:pPr>
      <w:r>
        <w:t>Начальная</w:t>
      </w:r>
      <w:r>
        <w:rPr>
          <w:spacing w:val="-5"/>
        </w:rPr>
        <w:t xml:space="preserve"> </w:t>
      </w:r>
      <w:r>
        <w:t>(максимальная)</w:t>
      </w:r>
      <w:r>
        <w:rPr>
          <w:spacing w:val="-9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контракта</w:t>
      </w:r>
      <w:r>
        <w:rPr>
          <w:spacing w:val="-1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закупаемых</w:t>
      </w:r>
      <w:r>
        <w:rPr>
          <w:spacing w:val="-4"/>
        </w:rPr>
        <w:t xml:space="preserve"> </w:t>
      </w:r>
      <w:r>
        <w:t>услуг определена</w:t>
      </w:r>
      <w:r>
        <w:rPr>
          <w:spacing w:val="-1"/>
        </w:rPr>
        <w:t xml:space="preserve"> </w:t>
      </w:r>
      <w:r>
        <w:t>методом</w:t>
      </w:r>
      <w:r>
        <w:rPr>
          <w:spacing w:val="-5"/>
        </w:rPr>
        <w:t xml:space="preserve"> </w:t>
      </w:r>
      <w:r>
        <w:t>сопоставимых рыночных цен:</w:t>
      </w:r>
    </w:p>
    <w:p w14:paraId="7024A4A1" w14:textId="77777777" w:rsidR="006155FB" w:rsidRDefault="003C48E7">
      <w:pPr>
        <w:ind w:left="283" w:right="176" w:firstLine="542"/>
      </w:pPr>
      <w:bookmarkStart w:id="4" w:name="а)_Заказчиком_были_направлены_запросы_в_"/>
      <w:bookmarkEnd w:id="4"/>
      <w:r>
        <w:t>а) Заказчиком</w:t>
      </w:r>
      <w:r>
        <w:rPr>
          <w:spacing w:val="25"/>
        </w:rPr>
        <w:t xml:space="preserve"> </w:t>
      </w:r>
      <w:r>
        <w:t>были</w:t>
      </w:r>
      <w:r>
        <w:rPr>
          <w:spacing w:val="28"/>
        </w:rPr>
        <w:t xml:space="preserve"> </w:t>
      </w:r>
      <w:r>
        <w:t>направлены</w:t>
      </w:r>
      <w:r>
        <w:rPr>
          <w:spacing w:val="26"/>
        </w:rPr>
        <w:t xml:space="preserve"> </w:t>
      </w:r>
      <w:r>
        <w:t>запросы</w:t>
      </w:r>
      <w:r>
        <w:rPr>
          <w:spacing w:val="26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5</w:t>
      </w:r>
      <w:r>
        <w:rPr>
          <w:spacing w:val="26"/>
        </w:rPr>
        <w:t xml:space="preserve"> </w:t>
      </w:r>
      <w:r>
        <w:t>организаций</w:t>
      </w:r>
      <w:r>
        <w:rPr>
          <w:spacing w:val="28"/>
        </w:rPr>
        <w:t xml:space="preserve"> </w:t>
      </w:r>
      <w:r>
        <w:t>для</w:t>
      </w:r>
      <w:r>
        <w:rPr>
          <w:spacing w:val="25"/>
        </w:rPr>
        <w:t xml:space="preserve"> </w:t>
      </w:r>
      <w:r>
        <w:t>определения</w:t>
      </w:r>
      <w:r>
        <w:rPr>
          <w:spacing w:val="25"/>
        </w:rPr>
        <w:t xml:space="preserve"> </w:t>
      </w:r>
      <w:r>
        <w:t>начальной</w:t>
      </w:r>
      <w:r>
        <w:rPr>
          <w:spacing w:val="27"/>
        </w:rPr>
        <w:t xml:space="preserve"> </w:t>
      </w:r>
      <w:r>
        <w:t>(максимальной) цены контракта и получены 3 коммерческих предложения.</w:t>
      </w:r>
    </w:p>
    <w:p w14:paraId="5F99A8F5" w14:textId="77777777" w:rsidR="006155FB" w:rsidRDefault="006155FB">
      <w:pPr>
        <w:sectPr w:rsidR="006155FB">
          <w:pgSz w:w="11910" w:h="16840"/>
          <w:pgMar w:top="880" w:right="280" w:bottom="280" w:left="283" w:header="720" w:footer="720" w:gutter="0"/>
          <w:cols w:space="720"/>
        </w:sectPr>
      </w:pPr>
    </w:p>
    <w:p w14:paraId="66265AFA" w14:textId="77777777" w:rsidR="006155FB" w:rsidRDefault="003C48E7">
      <w:pPr>
        <w:spacing w:before="73"/>
        <w:ind w:left="197" w:right="203"/>
        <w:jc w:val="center"/>
        <w:rPr>
          <w:sz w:val="20"/>
        </w:rPr>
      </w:pPr>
      <w:bookmarkStart w:id="5" w:name="3.1_Расчет_СРЦ"/>
      <w:bookmarkEnd w:id="5"/>
      <w:r>
        <w:rPr>
          <w:sz w:val="20"/>
        </w:rPr>
        <w:lastRenderedPageBreak/>
        <w:t>Обоснование</w:t>
      </w:r>
      <w:r>
        <w:rPr>
          <w:spacing w:val="-6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расчет</w:t>
      </w:r>
      <w:r>
        <w:rPr>
          <w:spacing w:val="-4"/>
          <w:sz w:val="20"/>
        </w:rPr>
        <w:t xml:space="preserve"> </w:t>
      </w:r>
      <w:r>
        <w:rPr>
          <w:sz w:val="20"/>
        </w:rPr>
        <w:t>начальной</w:t>
      </w:r>
      <w:r>
        <w:rPr>
          <w:spacing w:val="-3"/>
          <w:sz w:val="20"/>
        </w:rPr>
        <w:t xml:space="preserve"> </w:t>
      </w:r>
      <w:r>
        <w:rPr>
          <w:sz w:val="20"/>
        </w:rPr>
        <w:t>(максимальной)</w:t>
      </w:r>
      <w:r>
        <w:rPr>
          <w:spacing w:val="-4"/>
          <w:sz w:val="20"/>
        </w:rPr>
        <w:t xml:space="preserve"> </w:t>
      </w:r>
      <w:r>
        <w:rPr>
          <w:sz w:val="20"/>
        </w:rPr>
        <w:t>цены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контракта</w:t>
      </w:r>
    </w:p>
    <w:p w14:paraId="3C1FBCF0" w14:textId="77777777" w:rsidR="006155FB" w:rsidRDefault="003C48E7">
      <w:pPr>
        <w:spacing w:before="116"/>
        <w:ind w:left="189" w:right="203"/>
        <w:jc w:val="center"/>
        <w:rPr>
          <w:sz w:val="20"/>
        </w:rPr>
      </w:pPr>
      <w:r>
        <w:rPr>
          <w:sz w:val="20"/>
        </w:rPr>
        <w:t>Расчет</w:t>
      </w:r>
      <w:r>
        <w:rPr>
          <w:spacing w:val="-7"/>
          <w:sz w:val="20"/>
        </w:rPr>
        <w:t xml:space="preserve"> </w:t>
      </w:r>
      <w:r>
        <w:rPr>
          <w:sz w:val="20"/>
        </w:rPr>
        <w:t>начальной</w:t>
      </w:r>
      <w:r>
        <w:rPr>
          <w:spacing w:val="-4"/>
          <w:sz w:val="20"/>
        </w:rPr>
        <w:t xml:space="preserve"> </w:t>
      </w:r>
      <w:r>
        <w:rPr>
          <w:sz w:val="20"/>
        </w:rPr>
        <w:t>(максимальной)</w:t>
      </w:r>
      <w:r>
        <w:rPr>
          <w:spacing w:val="-4"/>
          <w:sz w:val="20"/>
        </w:rPr>
        <w:t xml:space="preserve"> </w:t>
      </w:r>
      <w:r>
        <w:rPr>
          <w:sz w:val="20"/>
        </w:rPr>
        <w:t>цены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контракта</w:t>
      </w:r>
    </w:p>
    <w:p w14:paraId="52D50005" w14:textId="7133436A" w:rsidR="006155FB" w:rsidRDefault="003C48E7">
      <w:pPr>
        <w:spacing w:before="24"/>
        <w:ind w:left="189" w:right="203"/>
        <w:jc w:val="center"/>
      </w:pPr>
      <w:r w:rsidRPr="008D405F">
        <w:rPr>
          <w:sz w:val="20"/>
        </w:rPr>
        <w:t>на</w:t>
      </w:r>
      <w:r w:rsidRPr="008D405F">
        <w:rPr>
          <w:spacing w:val="-8"/>
          <w:sz w:val="20"/>
        </w:rPr>
        <w:t xml:space="preserve"> </w:t>
      </w:r>
      <w:r w:rsidRPr="008D405F">
        <w:t xml:space="preserve">оказание услуг </w:t>
      </w:r>
      <w:bookmarkStart w:id="6" w:name="_Hlk213420862"/>
      <w:r w:rsidRPr="008D405F">
        <w:t xml:space="preserve">по физической охране, обеспечению контрольно-пропускного режима и сохранности имущества в </w:t>
      </w:r>
      <w:r w:rsidRPr="008D405F">
        <w:rPr>
          <w:rFonts w:eastAsia="Calibri"/>
          <w:lang w:eastAsia="ru-RU"/>
        </w:rPr>
        <w:t>ГБ</w:t>
      </w:r>
      <w:r w:rsidR="008D405F">
        <w:rPr>
          <w:rFonts w:eastAsia="Calibri"/>
          <w:lang w:eastAsia="ru-RU"/>
        </w:rPr>
        <w:t>Д</w:t>
      </w:r>
      <w:r w:rsidRPr="008D405F">
        <w:rPr>
          <w:rFonts w:eastAsia="Calibri"/>
          <w:lang w:eastAsia="ru-RU"/>
        </w:rPr>
        <w:t>ОУ</w:t>
      </w:r>
      <w:r w:rsidR="008D405F">
        <w:rPr>
          <w:rFonts w:eastAsia="Calibri"/>
          <w:lang w:eastAsia="ru-RU"/>
        </w:rPr>
        <w:t xml:space="preserve"> детский сад №75</w:t>
      </w:r>
      <w:r w:rsidRPr="008D405F">
        <w:rPr>
          <w:rFonts w:eastAsia="Calibri"/>
          <w:lang w:eastAsia="ru-RU"/>
        </w:rPr>
        <w:t xml:space="preserve"> Выборгского района Санкт-Петербурга</w:t>
      </w:r>
      <w:r w:rsidRPr="008D405F">
        <w:t xml:space="preserve"> </w:t>
      </w:r>
      <w:bookmarkEnd w:id="6"/>
      <w:r w:rsidRPr="008D405F">
        <w:t>в 2026 году</w:t>
      </w:r>
      <w:r>
        <w:t xml:space="preserve"> </w:t>
      </w:r>
    </w:p>
    <w:p w14:paraId="4CD0831D" w14:textId="77777777" w:rsidR="006155FB" w:rsidRDefault="003C48E7">
      <w:pPr>
        <w:spacing w:before="24"/>
        <w:ind w:left="189" w:right="203"/>
        <w:jc w:val="center"/>
        <w:rPr>
          <w:sz w:val="20"/>
        </w:rPr>
      </w:pPr>
      <w:r>
        <w:rPr>
          <w:sz w:val="20"/>
        </w:rPr>
        <w:t>Порядок определения начальной (максимальной) цены контракта определяе</w:t>
      </w:r>
      <w:r>
        <w:rPr>
          <w:sz w:val="20"/>
        </w:rPr>
        <w:t>тся и обосновывается заказчиком посредством применения следующего метода - метод сопоставимых рыночных цен (анализа рынка) (в соответствии с п.2 ст.22 Федерального закона №44-ФЗ).</w:t>
      </w:r>
    </w:p>
    <w:tbl>
      <w:tblPr>
        <w:tblStyle w:val="TableNormal"/>
        <w:tblW w:w="0" w:type="auto"/>
        <w:tblInd w:w="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2102"/>
        <w:gridCol w:w="1678"/>
        <w:gridCol w:w="1961"/>
        <w:gridCol w:w="1960"/>
        <w:gridCol w:w="1960"/>
        <w:gridCol w:w="1960"/>
        <w:gridCol w:w="1959"/>
        <w:gridCol w:w="1959"/>
      </w:tblGrid>
      <w:tr w:rsidR="006155FB" w14:paraId="3706FBF9" w14:textId="77777777">
        <w:trPr>
          <w:trHeight w:val="824"/>
        </w:trPr>
        <w:tc>
          <w:tcPr>
            <w:tcW w:w="530" w:type="dxa"/>
          </w:tcPr>
          <w:p w14:paraId="0CCF70F4" w14:textId="77777777" w:rsidR="006155FB" w:rsidRDefault="003C48E7">
            <w:pPr>
              <w:pStyle w:val="TableParagraph"/>
              <w:spacing w:before="167" w:line="266" w:lineRule="auto"/>
              <w:ind w:left="131" w:right="90" w:firstLine="88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п/п</w:t>
            </w:r>
          </w:p>
        </w:tc>
        <w:tc>
          <w:tcPr>
            <w:tcW w:w="2102" w:type="dxa"/>
          </w:tcPr>
          <w:p w14:paraId="7DDE533A" w14:textId="77777777" w:rsidR="006155FB" w:rsidRDefault="006155FB">
            <w:pPr>
              <w:pStyle w:val="TableParagraph"/>
              <w:spacing w:before="64"/>
              <w:rPr>
                <w:sz w:val="20"/>
              </w:rPr>
            </w:pPr>
          </w:p>
          <w:p w14:paraId="62F67936" w14:textId="77777777" w:rsidR="006155FB" w:rsidRDefault="003C48E7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услуги</w:t>
            </w:r>
          </w:p>
        </w:tc>
        <w:tc>
          <w:tcPr>
            <w:tcW w:w="1678" w:type="dxa"/>
          </w:tcPr>
          <w:p w14:paraId="74B41C53" w14:textId="77777777" w:rsidR="006155FB" w:rsidRDefault="006155FB">
            <w:pPr>
              <w:pStyle w:val="TableParagraph"/>
              <w:spacing w:before="64"/>
              <w:rPr>
                <w:sz w:val="20"/>
              </w:rPr>
            </w:pPr>
          </w:p>
          <w:p w14:paraId="52B701F4" w14:textId="77777777" w:rsidR="006155FB" w:rsidRDefault="003C48E7">
            <w:pPr>
              <w:pStyle w:val="TableParagraph"/>
              <w:ind w:left="140"/>
              <w:rPr>
                <w:sz w:val="20"/>
              </w:rPr>
            </w:pPr>
            <w:r>
              <w:rPr>
                <w:sz w:val="20"/>
              </w:rPr>
              <w:t>Кол-во/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Ед.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изм.</w:t>
            </w:r>
          </w:p>
        </w:tc>
        <w:tc>
          <w:tcPr>
            <w:tcW w:w="1961" w:type="dxa"/>
          </w:tcPr>
          <w:p w14:paraId="460F8E77" w14:textId="77777777" w:rsidR="006155FB" w:rsidRDefault="003C48E7">
            <w:pPr>
              <w:pStyle w:val="TableParagraph"/>
              <w:spacing w:before="167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Ценовое</w:t>
            </w:r>
          </w:p>
          <w:p w14:paraId="6F08228A" w14:textId="77777777" w:rsidR="006155FB" w:rsidRDefault="003C48E7">
            <w:pPr>
              <w:pStyle w:val="TableParagraph"/>
              <w:spacing w:before="24"/>
              <w:ind w:left="23"/>
              <w:jc w:val="center"/>
              <w:rPr>
                <w:sz w:val="20"/>
              </w:rPr>
            </w:pPr>
            <w:r>
              <w:rPr>
                <w:sz w:val="20"/>
              </w:rPr>
              <w:t>предложение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№1</w:t>
            </w:r>
          </w:p>
        </w:tc>
        <w:tc>
          <w:tcPr>
            <w:tcW w:w="1960" w:type="dxa"/>
          </w:tcPr>
          <w:p w14:paraId="09168522" w14:textId="77777777" w:rsidR="006155FB" w:rsidRDefault="003C48E7">
            <w:pPr>
              <w:pStyle w:val="TableParagraph"/>
              <w:spacing w:before="167"/>
              <w:ind w:left="27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Ценовое</w:t>
            </w:r>
          </w:p>
          <w:p w14:paraId="0F5231F1" w14:textId="77777777" w:rsidR="006155FB" w:rsidRDefault="003C48E7">
            <w:pPr>
              <w:pStyle w:val="TableParagraph"/>
              <w:spacing w:before="24"/>
              <w:ind w:left="27" w:right="2"/>
              <w:jc w:val="center"/>
              <w:rPr>
                <w:sz w:val="20"/>
              </w:rPr>
            </w:pPr>
            <w:r>
              <w:rPr>
                <w:sz w:val="20"/>
              </w:rPr>
              <w:t>предложение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№2</w:t>
            </w:r>
          </w:p>
        </w:tc>
        <w:tc>
          <w:tcPr>
            <w:tcW w:w="1960" w:type="dxa"/>
          </w:tcPr>
          <w:p w14:paraId="602B9DE8" w14:textId="77777777" w:rsidR="006155FB" w:rsidRDefault="003C48E7">
            <w:pPr>
              <w:pStyle w:val="TableParagraph"/>
              <w:spacing w:before="167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Ценовое</w:t>
            </w:r>
          </w:p>
          <w:p w14:paraId="2BF17A4E" w14:textId="77777777" w:rsidR="006155FB" w:rsidRDefault="003C48E7">
            <w:pPr>
              <w:pStyle w:val="TableParagraph"/>
              <w:spacing w:before="24"/>
              <w:ind w:left="27"/>
              <w:jc w:val="center"/>
              <w:rPr>
                <w:sz w:val="20"/>
              </w:rPr>
            </w:pPr>
            <w:r>
              <w:rPr>
                <w:sz w:val="20"/>
              </w:rPr>
              <w:t>предложение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№3</w:t>
            </w:r>
          </w:p>
        </w:tc>
        <w:tc>
          <w:tcPr>
            <w:tcW w:w="1960" w:type="dxa"/>
          </w:tcPr>
          <w:p w14:paraId="16417F42" w14:textId="77777777" w:rsidR="006155FB" w:rsidRDefault="003C48E7">
            <w:pPr>
              <w:pStyle w:val="TableParagraph"/>
              <w:spacing w:before="167" w:line="266" w:lineRule="auto"/>
              <w:ind w:left="86" w:firstLine="204"/>
              <w:rPr>
                <w:sz w:val="20"/>
              </w:rPr>
            </w:pPr>
            <w:r>
              <w:rPr>
                <w:sz w:val="20"/>
              </w:rPr>
              <w:t>Средняя цена за единицу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услуги,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руб.</w:t>
            </w:r>
          </w:p>
        </w:tc>
        <w:tc>
          <w:tcPr>
            <w:tcW w:w="1959" w:type="dxa"/>
          </w:tcPr>
          <w:p w14:paraId="7EA572C0" w14:textId="77777777" w:rsidR="006155FB" w:rsidRDefault="003C48E7">
            <w:pPr>
              <w:pStyle w:val="TableParagraph"/>
              <w:spacing w:before="37" w:line="266" w:lineRule="auto"/>
              <w:ind w:left="263" w:right="232" w:firstLine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Среднее квадратичное </w:t>
            </w:r>
            <w:r>
              <w:rPr>
                <w:sz w:val="20"/>
              </w:rPr>
              <w:t>отклонение,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руб.</w:t>
            </w:r>
          </w:p>
        </w:tc>
        <w:tc>
          <w:tcPr>
            <w:tcW w:w="1959" w:type="dxa"/>
          </w:tcPr>
          <w:p w14:paraId="6DD58770" w14:textId="77777777" w:rsidR="006155FB" w:rsidRDefault="003C48E7">
            <w:pPr>
              <w:pStyle w:val="TableParagraph"/>
              <w:spacing w:before="167" w:line="266" w:lineRule="auto"/>
              <w:ind w:left="450" w:hanging="5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Коэффициент </w:t>
            </w:r>
            <w:r>
              <w:rPr>
                <w:sz w:val="20"/>
              </w:rPr>
              <w:t>вариации, %</w:t>
            </w:r>
          </w:p>
        </w:tc>
      </w:tr>
      <w:tr w:rsidR="006155FB" w14:paraId="7887A76E" w14:textId="77777777">
        <w:trPr>
          <w:trHeight w:val="503"/>
        </w:trPr>
        <w:tc>
          <w:tcPr>
            <w:tcW w:w="16069" w:type="dxa"/>
            <w:gridSpan w:val="9"/>
          </w:tcPr>
          <w:p w14:paraId="67F23BFE" w14:textId="6F75E6B0" w:rsidR="006155FB" w:rsidRPr="008D405F" w:rsidRDefault="003C48E7">
            <w:pPr>
              <w:pStyle w:val="TableParagraph"/>
              <w:spacing w:line="229" w:lineRule="exact"/>
              <w:ind w:left="35" w:right="10"/>
              <w:jc w:val="center"/>
              <w:rPr>
                <w:sz w:val="20"/>
              </w:rPr>
            </w:pPr>
            <w:r w:rsidRPr="008D405F">
              <w:rPr>
                <w:sz w:val="20"/>
              </w:rPr>
              <w:t>оказание</w:t>
            </w:r>
            <w:r w:rsidRPr="008D405F">
              <w:rPr>
                <w:spacing w:val="-8"/>
                <w:sz w:val="20"/>
              </w:rPr>
              <w:t xml:space="preserve"> </w:t>
            </w:r>
            <w:r w:rsidRPr="008D405F">
              <w:rPr>
                <w:sz w:val="20"/>
              </w:rPr>
              <w:t>услуг</w:t>
            </w:r>
            <w:r w:rsidRPr="008D405F">
              <w:rPr>
                <w:spacing w:val="-7"/>
                <w:sz w:val="20"/>
              </w:rPr>
              <w:t xml:space="preserve"> </w:t>
            </w:r>
            <w:r w:rsidRPr="008D405F">
              <w:rPr>
                <w:sz w:val="20"/>
              </w:rPr>
              <w:t>по</w:t>
            </w:r>
            <w:r w:rsidRPr="008D405F">
              <w:rPr>
                <w:spacing w:val="-6"/>
                <w:sz w:val="20"/>
              </w:rPr>
              <w:t xml:space="preserve"> </w:t>
            </w:r>
            <w:r w:rsidRPr="008D405F">
              <w:rPr>
                <w:sz w:val="20"/>
              </w:rPr>
              <w:t>охране</w:t>
            </w:r>
            <w:r w:rsidRPr="008D405F">
              <w:rPr>
                <w:spacing w:val="-6"/>
                <w:sz w:val="20"/>
              </w:rPr>
              <w:t xml:space="preserve"> </w:t>
            </w:r>
            <w:r w:rsidRPr="008D405F">
              <w:rPr>
                <w:sz w:val="20"/>
              </w:rPr>
              <w:t>объектов</w:t>
            </w:r>
            <w:r w:rsidRPr="008D405F">
              <w:rPr>
                <w:spacing w:val="-6"/>
                <w:sz w:val="20"/>
              </w:rPr>
              <w:t xml:space="preserve"> </w:t>
            </w:r>
            <w:r w:rsidRPr="008D405F">
              <w:rPr>
                <w:sz w:val="20"/>
              </w:rPr>
              <w:t>государственных</w:t>
            </w:r>
            <w:r w:rsidRPr="008D405F">
              <w:rPr>
                <w:spacing w:val="-6"/>
                <w:sz w:val="20"/>
              </w:rPr>
              <w:t xml:space="preserve"> </w:t>
            </w:r>
            <w:r w:rsidRPr="008D405F">
              <w:rPr>
                <w:sz w:val="20"/>
              </w:rPr>
              <w:t>бюджетных</w:t>
            </w:r>
            <w:r w:rsidRPr="008D405F">
              <w:rPr>
                <w:spacing w:val="-6"/>
                <w:sz w:val="20"/>
              </w:rPr>
              <w:t xml:space="preserve"> </w:t>
            </w:r>
            <w:r w:rsidR="008D405F">
              <w:rPr>
                <w:sz w:val="20"/>
              </w:rPr>
              <w:t xml:space="preserve">дошкольных </w:t>
            </w:r>
            <w:r w:rsidRPr="008D405F">
              <w:rPr>
                <w:sz w:val="20"/>
              </w:rPr>
              <w:t>образовательных</w:t>
            </w:r>
            <w:r w:rsidRPr="008D405F">
              <w:rPr>
                <w:spacing w:val="-5"/>
                <w:sz w:val="20"/>
              </w:rPr>
              <w:t xml:space="preserve"> </w:t>
            </w:r>
            <w:r w:rsidRPr="008D405F">
              <w:rPr>
                <w:spacing w:val="-2"/>
                <w:sz w:val="20"/>
              </w:rPr>
              <w:t>учреждений</w:t>
            </w:r>
          </w:p>
          <w:p w14:paraId="7234D9A6" w14:textId="77777777" w:rsidR="006155FB" w:rsidRDefault="003C48E7">
            <w:pPr>
              <w:pStyle w:val="TableParagraph"/>
              <w:spacing w:before="24"/>
              <w:ind w:left="35"/>
              <w:jc w:val="center"/>
              <w:rPr>
                <w:sz w:val="20"/>
              </w:rPr>
            </w:pPr>
            <w:r w:rsidRPr="008D405F">
              <w:rPr>
                <w:sz w:val="20"/>
              </w:rPr>
              <w:t>Выборгского</w:t>
            </w:r>
            <w:r w:rsidRPr="008D405F">
              <w:rPr>
                <w:spacing w:val="-7"/>
                <w:sz w:val="20"/>
              </w:rPr>
              <w:t xml:space="preserve"> </w:t>
            </w:r>
            <w:r w:rsidRPr="008D405F">
              <w:rPr>
                <w:sz w:val="20"/>
              </w:rPr>
              <w:t>района</w:t>
            </w:r>
            <w:r w:rsidRPr="008D405F">
              <w:rPr>
                <w:spacing w:val="-4"/>
                <w:sz w:val="20"/>
              </w:rPr>
              <w:t xml:space="preserve"> </w:t>
            </w:r>
            <w:r w:rsidRPr="008D405F">
              <w:rPr>
                <w:sz w:val="20"/>
              </w:rPr>
              <w:t>Санкт-Петербурга</w:t>
            </w:r>
            <w:r w:rsidRPr="008D405F">
              <w:rPr>
                <w:spacing w:val="-6"/>
                <w:sz w:val="20"/>
              </w:rPr>
              <w:t xml:space="preserve"> </w:t>
            </w:r>
            <w:r w:rsidRPr="008D405F">
              <w:rPr>
                <w:sz w:val="20"/>
              </w:rPr>
              <w:t>в</w:t>
            </w:r>
            <w:r w:rsidRPr="008D405F">
              <w:rPr>
                <w:spacing w:val="-4"/>
                <w:sz w:val="20"/>
              </w:rPr>
              <w:t xml:space="preserve"> </w:t>
            </w:r>
            <w:r w:rsidRPr="008D405F">
              <w:rPr>
                <w:sz w:val="20"/>
              </w:rPr>
              <w:t>2026</w:t>
            </w:r>
            <w:r w:rsidRPr="008D405F">
              <w:rPr>
                <w:spacing w:val="-4"/>
                <w:sz w:val="20"/>
              </w:rPr>
              <w:t xml:space="preserve"> году</w:t>
            </w:r>
          </w:p>
        </w:tc>
      </w:tr>
      <w:tr w:rsidR="006155FB" w14:paraId="00F1EA6A" w14:textId="77777777">
        <w:trPr>
          <w:trHeight w:val="558"/>
        </w:trPr>
        <w:tc>
          <w:tcPr>
            <w:tcW w:w="530" w:type="dxa"/>
            <w:vMerge w:val="restart"/>
          </w:tcPr>
          <w:p w14:paraId="703D543D" w14:textId="77777777" w:rsidR="006155FB" w:rsidRDefault="006155FB">
            <w:pPr>
              <w:pStyle w:val="TableParagraph"/>
              <w:spacing w:before="177"/>
              <w:rPr>
                <w:sz w:val="20"/>
              </w:rPr>
            </w:pPr>
          </w:p>
          <w:p w14:paraId="4228B830" w14:textId="77777777" w:rsidR="006155FB" w:rsidRDefault="003C48E7"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102" w:type="dxa"/>
            <w:vMerge w:val="restart"/>
          </w:tcPr>
          <w:p w14:paraId="32E1055B" w14:textId="77777777" w:rsidR="006155FB" w:rsidRDefault="006155FB">
            <w:pPr>
              <w:pStyle w:val="TableParagraph"/>
              <w:spacing w:before="177"/>
              <w:rPr>
                <w:sz w:val="20"/>
              </w:rPr>
            </w:pPr>
          </w:p>
          <w:p w14:paraId="17ACD759" w14:textId="77777777" w:rsidR="006155FB" w:rsidRDefault="003C48E7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часа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(в 2026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году)</w:t>
            </w:r>
          </w:p>
        </w:tc>
        <w:tc>
          <w:tcPr>
            <w:tcW w:w="1678" w:type="dxa"/>
          </w:tcPr>
          <w:p w14:paraId="7AF69A0C" w14:textId="77777777" w:rsidR="006155FB" w:rsidRDefault="003C48E7">
            <w:pPr>
              <w:pStyle w:val="TableParagraph"/>
              <w:spacing w:before="32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1/час</w:t>
            </w:r>
          </w:p>
          <w:p w14:paraId="354B943E" w14:textId="77777777" w:rsidR="006155FB" w:rsidRDefault="003C48E7">
            <w:pPr>
              <w:pStyle w:val="TableParagraph"/>
              <w:spacing w:before="25"/>
              <w:ind w:left="21" w:right="3"/>
              <w:jc w:val="center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6.00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22.00</w:t>
            </w:r>
          </w:p>
        </w:tc>
        <w:tc>
          <w:tcPr>
            <w:tcW w:w="1961" w:type="dxa"/>
          </w:tcPr>
          <w:p w14:paraId="61D4EBD7" w14:textId="77777777" w:rsidR="006155FB" w:rsidRDefault="003C48E7">
            <w:pPr>
              <w:pStyle w:val="TableParagraph"/>
              <w:spacing w:before="162"/>
              <w:ind w:left="23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353,00</w:t>
            </w:r>
          </w:p>
        </w:tc>
        <w:tc>
          <w:tcPr>
            <w:tcW w:w="1960" w:type="dxa"/>
          </w:tcPr>
          <w:p w14:paraId="3E0BBBF0" w14:textId="77777777" w:rsidR="006155FB" w:rsidRDefault="003C48E7">
            <w:pPr>
              <w:pStyle w:val="TableParagraph"/>
              <w:spacing w:before="162"/>
              <w:ind w:left="27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361,00</w:t>
            </w:r>
          </w:p>
        </w:tc>
        <w:tc>
          <w:tcPr>
            <w:tcW w:w="1960" w:type="dxa"/>
          </w:tcPr>
          <w:p w14:paraId="01969424" w14:textId="77777777" w:rsidR="006155FB" w:rsidRDefault="003C48E7">
            <w:pPr>
              <w:pStyle w:val="TableParagraph"/>
              <w:spacing w:before="162"/>
              <w:ind w:left="27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369,00</w:t>
            </w:r>
          </w:p>
        </w:tc>
        <w:tc>
          <w:tcPr>
            <w:tcW w:w="1960" w:type="dxa"/>
          </w:tcPr>
          <w:p w14:paraId="6010DF51" w14:textId="77777777" w:rsidR="006155FB" w:rsidRDefault="003C48E7">
            <w:pPr>
              <w:pStyle w:val="TableParagraph"/>
              <w:spacing w:before="162"/>
              <w:ind w:left="27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361,00000</w:t>
            </w:r>
          </w:p>
        </w:tc>
        <w:tc>
          <w:tcPr>
            <w:tcW w:w="1959" w:type="dxa"/>
          </w:tcPr>
          <w:p w14:paraId="459FC829" w14:textId="77777777" w:rsidR="006155FB" w:rsidRDefault="003C48E7">
            <w:pPr>
              <w:pStyle w:val="TableParagraph"/>
              <w:spacing w:before="162"/>
              <w:ind w:left="34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8,00</w:t>
            </w:r>
          </w:p>
        </w:tc>
        <w:tc>
          <w:tcPr>
            <w:tcW w:w="1959" w:type="dxa"/>
          </w:tcPr>
          <w:p w14:paraId="730911D8" w14:textId="77777777" w:rsidR="006155FB" w:rsidRDefault="003C48E7">
            <w:pPr>
              <w:pStyle w:val="TableParagraph"/>
              <w:spacing w:before="162"/>
              <w:ind w:left="3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2,21</w:t>
            </w:r>
          </w:p>
        </w:tc>
      </w:tr>
      <w:tr w:rsidR="006155FB" w14:paraId="529C55A4" w14:textId="77777777">
        <w:trPr>
          <w:trHeight w:val="491"/>
        </w:trPr>
        <w:tc>
          <w:tcPr>
            <w:tcW w:w="530" w:type="dxa"/>
            <w:vMerge/>
            <w:tcBorders>
              <w:top w:val="nil"/>
            </w:tcBorders>
          </w:tcPr>
          <w:p w14:paraId="1142601F" w14:textId="77777777" w:rsidR="006155FB" w:rsidRDefault="006155FB">
            <w:pPr>
              <w:rPr>
                <w:sz w:val="2"/>
                <w:szCs w:val="2"/>
              </w:rPr>
            </w:pPr>
          </w:p>
        </w:tc>
        <w:tc>
          <w:tcPr>
            <w:tcW w:w="2102" w:type="dxa"/>
            <w:vMerge/>
            <w:tcBorders>
              <w:top w:val="nil"/>
            </w:tcBorders>
          </w:tcPr>
          <w:p w14:paraId="47AC371E" w14:textId="77777777" w:rsidR="006155FB" w:rsidRDefault="006155FB">
            <w:pPr>
              <w:rPr>
                <w:sz w:val="2"/>
                <w:szCs w:val="2"/>
              </w:rPr>
            </w:pPr>
          </w:p>
        </w:tc>
        <w:tc>
          <w:tcPr>
            <w:tcW w:w="1678" w:type="dxa"/>
          </w:tcPr>
          <w:p w14:paraId="2DE51F45" w14:textId="77777777" w:rsidR="006155FB" w:rsidRDefault="003C48E7">
            <w:pPr>
              <w:pStyle w:val="TableParagraph"/>
              <w:spacing w:before="1"/>
              <w:ind w:left="21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1/час</w:t>
            </w:r>
          </w:p>
          <w:p w14:paraId="4B3FDE6E" w14:textId="77777777" w:rsidR="006155FB" w:rsidRDefault="003C48E7">
            <w:pPr>
              <w:pStyle w:val="TableParagraph"/>
              <w:spacing w:before="24" w:line="216" w:lineRule="exact"/>
              <w:ind w:left="21" w:right="5"/>
              <w:jc w:val="center"/>
              <w:rPr>
                <w:sz w:val="20"/>
              </w:rPr>
            </w:pPr>
            <w:r>
              <w:rPr>
                <w:sz w:val="20"/>
              </w:rPr>
              <w:t>Ночь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22.00-</w:t>
            </w:r>
            <w:r>
              <w:rPr>
                <w:spacing w:val="-4"/>
                <w:sz w:val="20"/>
              </w:rPr>
              <w:t>6.00</w:t>
            </w:r>
          </w:p>
        </w:tc>
        <w:tc>
          <w:tcPr>
            <w:tcW w:w="1961" w:type="dxa"/>
          </w:tcPr>
          <w:p w14:paraId="1AC8DE03" w14:textId="77777777" w:rsidR="006155FB" w:rsidRDefault="003C48E7">
            <w:pPr>
              <w:pStyle w:val="TableParagraph"/>
              <w:spacing w:before="128"/>
              <w:ind w:left="23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394,00</w:t>
            </w:r>
          </w:p>
        </w:tc>
        <w:tc>
          <w:tcPr>
            <w:tcW w:w="1960" w:type="dxa"/>
          </w:tcPr>
          <w:p w14:paraId="11D32188" w14:textId="77777777" w:rsidR="006155FB" w:rsidRDefault="003C48E7">
            <w:pPr>
              <w:pStyle w:val="TableParagraph"/>
              <w:spacing w:before="128"/>
              <w:ind w:left="27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390,00</w:t>
            </w:r>
          </w:p>
        </w:tc>
        <w:tc>
          <w:tcPr>
            <w:tcW w:w="1960" w:type="dxa"/>
          </w:tcPr>
          <w:p w14:paraId="13F6F0C1" w14:textId="77777777" w:rsidR="006155FB" w:rsidRDefault="003C48E7">
            <w:pPr>
              <w:pStyle w:val="TableParagraph"/>
              <w:spacing w:before="128"/>
              <w:ind w:left="27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413,00</w:t>
            </w:r>
          </w:p>
        </w:tc>
        <w:tc>
          <w:tcPr>
            <w:tcW w:w="1960" w:type="dxa"/>
          </w:tcPr>
          <w:p w14:paraId="33C5CEB7" w14:textId="77777777" w:rsidR="006155FB" w:rsidRDefault="003C48E7">
            <w:pPr>
              <w:pStyle w:val="TableParagraph"/>
              <w:spacing w:before="128"/>
              <w:ind w:left="27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399,00000</w:t>
            </w:r>
          </w:p>
        </w:tc>
        <w:tc>
          <w:tcPr>
            <w:tcW w:w="1959" w:type="dxa"/>
          </w:tcPr>
          <w:p w14:paraId="3B76569E" w14:textId="77777777" w:rsidR="006155FB" w:rsidRDefault="003C48E7">
            <w:pPr>
              <w:pStyle w:val="TableParagraph"/>
              <w:spacing w:before="128"/>
              <w:ind w:left="3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12,29</w:t>
            </w:r>
          </w:p>
        </w:tc>
        <w:tc>
          <w:tcPr>
            <w:tcW w:w="1959" w:type="dxa"/>
          </w:tcPr>
          <w:p w14:paraId="746B56DF" w14:textId="77777777" w:rsidR="006155FB" w:rsidRDefault="003C48E7">
            <w:pPr>
              <w:pStyle w:val="TableParagraph"/>
              <w:spacing w:before="128"/>
              <w:ind w:left="3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3,08</w:t>
            </w:r>
          </w:p>
        </w:tc>
      </w:tr>
    </w:tbl>
    <w:p w14:paraId="4BF41848" w14:textId="77777777" w:rsidR="006155FB" w:rsidRDefault="006155FB">
      <w:pPr>
        <w:pStyle w:val="a3"/>
        <w:spacing w:before="18"/>
        <w:ind w:left="0"/>
        <w:rPr>
          <w:sz w:val="20"/>
        </w:rPr>
      </w:pPr>
    </w:p>
    <w:tbl>
      <w:tblPr>
        <w:tblStyle w:val="TableNormal"/>
        <w:tblW w:w="0" w:type="auto"/>
        <w:tblInd w:w="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3780"/>
        <w:gridCol w:w="1961"/>
        <w:gridCol w:w="1960"/>
        <w:gridCol w:w="3922"/>
        <w:gridCol w:w="3921"/>
      </w:tblGrid>
      <w:tr w:rsidR="006155FB" w14:paraId="6F49161C" w14:textId="77777777">
        <w:trPr>
          <w:trHeight w:val="491"/>
        </w:trPr>
        <w:tc>
          <w:tcPr>
            <w:tcW w:w="530" w:type="dxa"/>
          </w:tcPr>
          <w:p w14:paraId="4EA250B1" w14:textId="77777777" w:rsidR="006155FB" w:rsidRDefault="003C48E7">
            <w:pPr>
              <w:pStyle w:val="TableParagraph"/>
              <w:spacing w:before="1"/>
              <w:ind w:left="170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  <w:p w14:paraId="605BBE96" w14:textId="77777777" w:rsidR="006155FB" w:rsidRDefault="003C48E7">
            <w:pPr>
              <w:pStyle w:val="TableParagraph"/>
              <w:spacing w:before="24" w:line="216" w:lineRule="exact"/>
              <w:ind w:left="129"/>
              <w:rPr>
                <w:sz w:val="20"/>
              </w:rPr>
            </w:pPr>
            <w:r>
              <w:rPr>
                <w:spacing w:val="-5"/>
                <w:sz w:val="20"/>
              </w:rPr>
              <w:t>п/п</w:t>
            </w:r>
          </w:p>
        </w:tc>
        <w:tc>
          <w:tcPr>
            <w:tcW w:w="3780" w:type="dxa"/>
          </w:tcPr>
          <w:p w14:paraId="06A8E218" w14:textId="77777777" w:rsidR="006155FB" w:rsidRDefault="003C48E7">
            <w:pPr>
              <w:pStyle w:val="TableParagraph"/>
              <w:spacing w:before="119"/>
              <w:ind w:left="950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услуги</w:t>
            </w:r>
          </w:p>
        </w:tc>
        <w:tc>
          <w:tcPr>
            <w:tcW w:w="1961" w:type="dxa"/>
          </w:tcPr>
          <w:p w14:paraId="31766767" w14:textId="77777777" w:rsidR="006155FB" w:rsidRDefault="003C48E7">
            <w:pPr>
              <w:pStyle w:val="TableParagraph"/>
              <w:spacing w:before="1"/>
              <w:ind w:left="360"/>
              <w:rPr>
                <w:sz w:val="20"/>
              </w:rPr>
            </w:pPr>
            <w:r>
              <w:rPr>
                <w:sz w:val="20"/>
              </w:rPr>
              <w:t>Объем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услуги,</w:t>
            </w:r>
          </w:p>
          <w:p w14:paraId="704BA83D" w14:textId="77777777" w:rsidR="006155FB" w:rsidRDefault="003C48E7">
            <w:pPr>
              <w:pStyle w:val="TableParagraph"/>
              <w:spacing w:before="24" w:line="216" w:lineRule="exact"/>
              <w:ind w:left="384"/>
              <w:rPr>
                <w:sz w:val="20"/>
              </w:rPr>
            </w:pPr>
            <w:r>
              <w:rPr>
                <w:sz w:val="20"/>
              </w:rPr>
              <w:t>кол-во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постов</w:t>
            </w:r>
          </w:p>
        </w:tc>
        <w:tc>
          <w:tcPr>
            <w:tcW w:w="1960" w:type="dxa"/>
          </w:tcPr>
          <w:p w14:paraId="6461BE12" w14:textId="77777777" w:rsidR="006155FB" w:rsidRDefault="003C48E7">
            <w:pPr>
              <w:pStyle w:val="TableParagraph"/>
              <w:spacing w:before="1"/>
              <w:ind w:left="27" w:right="5"/>
              <w:jc w:val="center"/>
              <w:rPr>
                <w:sz w:val="20"/>
              </w:rPr>
            </w:pPr>
            <w:r>
              <w:rPr>
                <w:sz w:val="20"/>
              </w:rPr>
              <w:t>Кол-во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часов/пост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(за</w:t>
            </w:r>
          </w:p>
          <w:p w14:paraId="56A6F680" w14:textId="77777777" w:rsidR="006155FB" w:rsidRDefault="003C48E7">
            <w:pPr>
              <w:pStyle w:val="TableParagraph"/>
              <w:spacing w:before="24" w:line="216" w:lineRule="exact"/>
              <w:ind w:left="27" w:righ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месяц)</w:t>
            </w:r>
          </w:p>
        </w:tc>
        <w:tc>
          <w:tcPr>
            <w:tcW w:w="3922" w:type="dxa"/>
          </w:tcPr>
          <w:p w14:paraId="3AB54A20" w14:textId="77777777" w:rsidR="006155FB" w:rsidRDefault="003C48E7">
            <w:pPr>
              <w:pStyle w:val="TableParagraph"/>
              <w:spacing w:line="222" w:lineRule="exact"/>
              <w:ind w:left="25"/>
              <w:jc w:val="center"/>
              <w:rPr>
                <w:sz w:val="20"/>
              </w:rPr>
            </w:pPr>
            <w:r>
              <w:rPr>
                <w:sz w:val="20"/>
              </w:rPr>
              <w:t>Цена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единицу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НДС,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руб./пост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(за</w:t>
            </w:r>
          </w:p>
          <w:p w14:paraId="2FA77CA4" w14:textId="77777777" w:rsidR="006155FB" w:rsidRDefault="003C48E7">
            <w:pPr>
              <w:pStyle w:val="TableParagraph"/>
              <w:spacing w:before="24" w:line="225" w:lineRule="exact"/>
              <w:ind w:left="2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месяц)</w:t>
            </w:r>
          </w:p>
        </w:tc>
        <w:tc>
          <w:tcPr>
            <w:tcW w:w="3921" w:type="dxa"/>
          </w:tcPr>
          <w:p w14:paraId="5A59CD8B" w14:textId="77777777" w:rsidR="006155FB" w:rsidRDefault="003C48E7">
            <w:pPr>
              <w:pStyle w:val="TableParagraph"/>
              <w:spacing w:line="222" w:lineRule="exact"/>
              <w:ind w:left="28" w:right="3"/>
              <w:jc w:val="center"/>
              <w:rPr>
                <w:sz w:val="20"/>
              </w:rPr>
            </w:pPr>
            <w:r>
              <w:rPr>
                <w:sz w:val="20"/>
              </w:rPr>
              <w:t>Общая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стоимость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услуг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НДС</w:t>
            </w:r>
            <w:r>
              <w:rPr>
                <w:spacing w:val="-2"/>
                <w:sz w:val="20"/>
              </w:rPr>
              <w:t xml:space="preserve"> (руб.),</w:t>
            </w:r>
          </w:p>
          <w:p w14:paraId="4A42A82E" w14:textId="77777777" w:rsidR="006155FB" w:rsidRDefault="003C48E7">
            <w:pPr>
              <w:pStyle w:val="TableParagraph"/>
              <w:spacing w:before="24" w:line="225" w:lineRule="exact"/>
              <w:ind w:left="2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НМЦК</w:t>
            </w:r>
          </w:p>
        </w:tc>
      </w:tr>
      <w:tr w:rsidR="006155FB" w14:paraId="171A6DB2" w14:textId="77777777">
        <w:trPr>
          <w:trHeight w:val="570"/>
        </w:trPr>
        <w:tc>
          <w:tcPr>
            <w:tcW w:w="16074" w:type="dxa"/>
            <w:gridSpan w:val="6"/>
          </w:tcPr>
          <w:p w14:paraId="3E242762" w14:textId="4984583A" w:rsidR="006155FB" w:rsidRDefault="003C48E7" w:rsidP="008D405F">
            <w:pPr>
              <w:pStyle w:val="TableParagraph"/>
              <w:spacing w:before="30" w:line="266" w:lineRule="auto"/>
              <w:ind w:left="5830" w:right="3687" w:hanging="2120"/>
              <w:rPr>
                <w:sz w:val="20"/>
              </w:rPr>
            </w:pPr>
            <w:r w:rsidRPr="008D405F">
              <w:t xml:space="preserve">оказание услуг по физической охране, обеспечению </w:t>
            </w:r>
            <w:r w:rsidRPr="008D405F">
              <w:t xml:space="preserve">контрольно-пропускного режима и </w:t>
            </w:r>
            <w:r w:rsidRPr="008D405F">
              <w:t xml:space="preserve">сохранности имущества в </w:t>
            </w:r>
            <w:r w:rsidRPr="008D405F">
              <w:rPr>
                <w:rFonts w:eastAsia="Calibri"/>
                <w:lang w:eastAsia="ru-RU"/>
              </w:rPr>
              <w:t>ГБ</w:t>
            </w:r>
            <w:r w:rsidR="008D405F">
              <w:rPr>
                <w:rFonts w:eastAsia="Calibri"/>
                <w:lang w:eastAsia="ru-RU"/>
              </w:rPr>
              <w:t>Д</w:t>
            </w:r>
            <w:r w:rsidRPr="008D405F">
              <w:rPr>
                <w:rFonts w:eastAsia="Calibri"/>
                <w:lang w:eastAsia="ru-RU"/>
              </w:rPr>
              <w:t xml:space="preserve">ОУ </w:t>
            </w:r>
            <w:r w:rsidR="008D405F">
              <w:rPr>
                <w:rFonts w:eastAsia="Calibri"/>
                <w:lang w:eastAsia="ru-RU"/>
              </w:rPr>
              <w:t>детский сад № 75</w:t>
            </w:r>
            <w:r w:rsidRPr="008D405F">
              <w:rPr>
                <w:rFonts w:eastAsia="Calibri"/>
                <w:lang w:eastAsia="ru-RU"/>
              </w:rPr>
              <w:t xml:space="preserve"> Выборгского </w:t>
            </w:r>
            <w:r w:rsidRPr="008D405F">
              <w:rPr>
                <w:rFonts w:eastAsia="Calibri"/>
                <w:lang w:eastAsia="ru-RU"/>
              </w:rPr>
              <w:t>района Санкт-Петербурга</w:t>
            </w:r>
            <w:r w:rsidRPr="008D405F">
              <w:t xml:space="preserve"> в 2026 году</w:t>
            </w:r>
          </w:p>
        </w:tc>
      </w:tr>
      <w:tr w:rsidR="006155FB" w14:paraId="10263296" w14:textId="77777777">
        <w:trPr>
          <w:trHeight w:val="558"/>
        </w:trPr>
        <w:tc>
          <w:tcPr>
            <w:tcW w:w="530" w:type="dxa"/>
            <w:vMerge w:val="restart"/>
          </w:tcPr>
          <w:p w14:paraId="16BC9C32" w14:textId="77777777" w:rsidR="006155FB" w:rsidRDefault="006155FB">
            <w:pPr>
              <w:pStyle w:val="TableParagraph"/>
              <w:spacing w:before="210"/>
              <w:rPr>
                <w:sz w:val="20"/>
              </w:rPr>
            </w:pPr>
          </w:p>
          <w:p w14:paraId="3E93390A" w14:textId="77777777" w:rsidR="006155FB" w:rsidRDefault="003C48E7">
            <w:pPr>
              <w:pStyle w:val="TableParagraph"/>
              <w:spacing w:before="1"/>
              <w:ind w:left="31" w:righ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780" w:type="dxa"/>
          </w:tcPr>
          <w:p w14:paraId="1AB08352" w14:textId="77777777" w:rsidR="006155FB" w:rsidRDefault="003C48E7">
            <w:pPr>
              <w:pStyle w:val="TableParagraph"/>
              <w:spacing w:before="153"/>
              <w:ind w:left="33"/>
              <w:rPr>
                <w:sz w:val="20"/>
              </w:rPr>
            </w:pPr>
            <w:r>
              <w:rPr>
                <w:sz w:val="20"/>
              </w:rPr>
              <w:t>2026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год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часовая охрана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(день)</w:t>
            </w:r>
          </w:p>
        </w:tc>
        <w:tc>
          <w:tcPr>
            <w:tcW w:w="1961" w:type="dxa"/>
          </w:tcPr>
          <w:p w14:paraId="1BACA925" w14:textId="77777777" w:rsidR="006155FB" w:rsidRDefault="003C48E7">
            <w:pPr>
              <w:pStyle w:val="TableParagraph"/>
              <w:spacing w:before="162"/>
              <w:ind w:left="2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</w:p>
        </w:tc>
        <w:tc>
          <w:tcPr>
            <w:tcW w:w="1960" w:type="dxa"/>
          </w:tcPr>
          <w:p w14:paraId="5250596C" w14:textId="77777777" w:rsidR="006155FB" w:rsidRDefault="003C48E7">
            <w:pPr>
              <w:pStyle w:val="TableParagraph"/>
              <w:spacing w:before="162"/>
              <w:ind w:right="89"/>
              <w:jc w:val="right"/>
              <w:rPr>
                <w:sz w:val="20"/>
              </w:rPr>
            </w:pPr>
            <w:r>
              <w:rPr>
                <w:sz w:val="20"/>
              </w:rPr>
              <w:t>496</w:t>
            </w:r>
          </w:p>
        </w:tc>
        <w:tc>
          <w:tcPr>
            <w:tcW w:w="3922" w:type="dxa"/>
          </w:tcPr>
          <w:p w14:paraId="079AEBF9" w14:textId="77777777" w:rsidR="006155FB" w:rsidRDefault="003C48E7">
            <w:pPr>
              <w:pStyle w:val="TableParagraph"/>
              <w:spacing w:before="153"/>
              <w:ind w:right="7"/>
              <w:jc w:val="right"/>
              <w:rPr>
                <w:sz w:val="20"/>
              </w:rPr>
            </w:pPr>
            <w:r>
              <w:rPr>
                <w:sz w:val="20"/>
              </w:rPr>
              <w:t>179 056,00</w:t>
            </w:r>
          </w:p>
        </w:tc>
        <w:tc>
          <w:tcPr>
            <w:tcW w:w="3921" w:type="dxa"/>
          </w:tcPr>
          <w:p w14:paraId="094D8A8F" w14:textId="77777777" w:rsidR="006155FB" w:rsidRDefault="003C48E7">
            <w:pPr>
              <w:pStyle w:val="TableParagraph"/>
              <w:spacing w:before="153"/>
              <w:ind w:left="28" w:right="1"/>
              <w:jc w:val="center"/>
              <w:rPr>
                <w:sz w:val="20"/>
              </w:rPr>
            </w:pPr>
            <w:r>
              <w:rPr>
                <w:sz w:val="20"/>
              </w:rPr>
              <w:t>179 056,00</w:t>
            </w:r>
          </w:p>
        </w:tc>
      </w:tr>
      <w:tr w:rsidR="006155FB" w14:paraId="22EB7BD9" w14:textId="77777777">
        <w:trPr>
          <w:trHeight w:val="558"/>
        </w:trPr>
        <w:tc>
          <w:tcPr>
            <w:tcW w:w="530" w:type="dxa"/>
            <w:vMerge/>
            <w:tcBorders>
              <w:top w:val="nil"/>
            </w:tcBorders>
          </w:tcPr>
          <w:p w14:paraId="1C06378C" w14:textId="77777777" w:rsidR="006155FB" w:rsidRDefault="006155FB">
            <w:pPr>
              <w:rPr>
                <w:sz w:val="2"/>
                <w:szCs w:val="2"/>
              </w:rPr>
            </w:pPr>
          </w:p>
        </w:tc>
        <w:tc>
          <w:tcPr>
            <w:tcW w:w="3780" w:type="dxa"/>
          </w:tcPr>
          <w:p w14:paraId="51DF044A" w14:textId="77777777" w:rsidR="006155FB" w:rsidRDefault="003C48E7">
            <w:pPr>
              <w:pStyle w:val="TableParagraph"/>
              <w:spacing w:before="152"/>
              <w:ind w:left="33"/>
              <w:rPr>
                <w:sz w:val="20"/>
              </w:rPr>
            </w:pPr>
            <w:r>
              <w:rPr>
                <w:sz w:val="20"/>
              </w:rPr>
              <w:t>2026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год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часовая охрана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(ночь)</w:t>
            </w:r>
          </w:p>
        </w:tc>
        <w:tc>
          <w:tcPr>
            <w:tcW w:w="1961" w:type="dxa"/>
          </w:tcPr>
          <w:p w14:paraId="6F7D86D9" w14:textId="77777777" w:rsidR="006155FB" w:rsidRDefault="003C48E7">
            <w:pPr>
              <w:pStyle w:val="TableParagraph"/>
              <w:spacing w:before="162"/>
              <w:ind w:left="2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</w:p>
        </w:tc>
        <w:tc>
          <w:tcPr>
            <w:tcW w:w="1960" w:type="dxa"/>
          </w:tcPr>
          <w:p w14:paraId="6E8029BF" w14:textId="77777777" w:rsidR="006155FB" w:rsidRDefault="003C48E7">
            <w:pPr>
              <w:pStyle w:val="TableParagraph"/>
              <w:spacing w:before="162"/>
              <w:ind w:right="89"/>
              <w:jc w:val="right"/>
              <w:rPr>
                <w:sz w:val="20"/>
              </w:rPr>
            </w:pPr>
            <w:r>
              <w:rPr>
                <w:sz w:val="20"/>
              </w:rPr>
              <w:t>248</w:t>
            </w:r>
          </w:p>
        </w:tc>
        <w:tc>
          <w:tcPr>
            <w:tcW w:w="3922" w:type="dxa"/>
          </w:tcPr>
          <w:p w14:paraId="2CE1A942" w14:textId="77777777" w:rsidR="006155FB" w:rsidRDefault="003C48E7">
            <w:pPr>
              <w:pStyle w:val="TableParagraph"/>
              <w:spacing w:before="152"/>
              <w:ind w:right="7"/>
              <w:jc w:val="right"/>
              <w:rPr>
                <w:sz w:val="20"/>
              </w:rPr>
            </w:pPr>
            <w:r>
              <w:rPr>
                <w:sz w:val="20"/>
              </w:rPr>
              <w:t>98 952,00</w:t>
            </w:r>
          </w:p>
        </w:tc>
        <w:tc>
          <w:tcPr>
            <w:tcW w:w="3921" w:type="dxa"/>
          </w:tcPr>
          <w:p w14:paraId="160AAE4C" w14:textId="77777777" w:rsidR="006155FB" w:rsidRDefault="003C48E7">
            <w:pPr>
              <w:pStyle w:val="TableParagraph"/>
              <w:spacing w:before="152"/>
              <w:ind w:left="28" w:right="1"/>
              <w:jc w:val="center"/>
              <w:rPr>
                <w:sz w:val="20"/>
              </w:rPr>
            </w:pPr>
            <w:r>
              <w:rPr>
                <w:sz w:val="20"/>
              </w:rPr>
              <w:t>98 952,00</w:t>
            </w:r>
          </w:p>
        </w:tc>
      </w:tr>
      <w:tr w:rsidR="006155FB" w14:paraId="5A2FE041" w14:textId="77777777">
        <w:trPr>
          <w:trHeight w:val="570"/>
        </w:trPr>
        <w:tc>
          <w:tcPr>
            <w:tcW w:w="12153" w:type="dxa"/>
            <w:gridSpan w:val="5"/>
          </w:tcPr>
          <w:p w14:paraId="065F4233" w14:textId="77777777" w:rsidR="006155FB" w:rsidRDefault="003C48E7">
            <w:pPr>
              <w:pStyle w:val="TableParagraph"/>
              <w:spacing w:before="157"/>
              <w:ind w:right="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ИТОГО:</w:t>
            </w:r>
          </w:p>
        </w:tc>
        <w:tc>
          <w:tcPr>
            <w:tcW w:w="3921" w:type="dxa"/>
          </w:tcPr>
          <w:p w14:paraId="704C830B" w14:textId="77777777" w:rsidR="006155FB" w:rsidRDefault="003C48E7">
            <w:pPr>
              <w:pStyle w:val="TableParagraph"/>
              <w:spacing w:before="157"/>
              <w:ind w:left="28" w:right="1"/>
              <w:jc w:val="center"/>
              <w:rPr>
                <w:sz w:val="20"/>
              </w:rPr>
            </w:pPr>
            <w:r>
              <w:rPr>
                <w:sz w:val="20"/>
              </w:rPr>
              <w:t>278 008,00</w:t>
            </w:r>
          </w:p>
        </w:tc>
      </w:tr>
    </w:tbl>
    <w:p w14:paraId="2DFE948E" w14:textId="77777777" w:rsidR="006155FB" w:rsidRDefault="006155FB">
      <w:pPr>
        <w:pStyle w:val="TableParagraph"/>
        <w:jc w:val="center"/>
        <w:rPr>
          <w:sz w:val="20"/>
        </w:rPr>
        <w:sectPr w:rsidR="006155FB">
          <w:pgSz w:w="16840" w:h="11910" w:orient="landscape"/>
          <w:pgMar w:top="1020" w:right="283" w:bottom="280" w:left="283" w:header="720" w:footer="720" w:gutter="0"/>
          <w:cols w:space="720"/>
        </w:sectPr>
      </w:pPr>
    </w:p>
    <w:tbl>
      <w:tblPr>
        <w:tblW w:w="155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9"/>
        <w:gridCol w:w="1975"/>
        <w:gridCol w:w="822"/>
        <w:gridCol w:w="576"/>
        <w:gridCol w:w="1082"/>
        <w:gridCol w:w="1082"/>
        <w:gridCol w:w="1092"/>
        <w:gridCol w:w="1693"/>
        <w:gridCol w:w="858"/>
        <w:gridCol w:w="857"/>
        <w:gridCol w:w="1411"/>
        <w:gridCol w:w="851"/>
        <w:gridCol w:w="1417"/>
        <w:gridCol w:w="1418"/>
      </w:tblGrid>
      <w:tr w:rsidR="006155FB" w14:paraId="3ACF5FF1" w14:textId="77777777">
        <w:trPr>
          <w:trHeight w:val="409"/>
        </w:trPr>
        <w:tc>
          <w:tcPr>
            <w:tcW w:w="1559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DB0A7F" w14:textId="43F9838A" w:rsidR="006155FB" w:rsidRDefault="008D405F" w:rsidP="008D405F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bookmarkStart w:id="7" w:name="3.2.1_Расчет_СРЦ_учреждения"/>
            <w:bookmarkStart w:id="8" w:name="3.2.2_Расчет_СРЦ_учреждения"/>
            <w:bookmarkEnd w:id="7"/>
            <w:bookmarkEnd w:id="8"/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Государственное бюджетное дошкольное </w:t>
            </w:r>
            <w:r w:rsidR="003C48E7">
              <w:rPr>
                <w:color w:val="000000"/>
                <w:sz w:val="18"/>
                <w:szCs w:val="18"/>
                <w:lang w:eastAsia="ru-RU"/>
              </w:rPr>
              <w:t xml:space="preserve">образовательное </w:t>
            </w:r>
            <w:r w:rsidR="003C48E7">
              <w:rPr>
                <w:color w:val="000000"/>
                <w:sz w:val="18"/>
                <w:szCs w:val="18"/>
                <w:lang w:eastAsia="ru-RU"/>
              </w:rPr>
              <w:t xml:space="preserve">учреждение </w:t>
            </w:r>
            <w:r>
              <w:rPr>
                <w:color w:val="000000"/>
                <w:sz w:val="18"/>
                <w:szCs w:val="18"/>
                <w:lang w:eastAsia="ru-RU"/>
              </w:rPr>
              <w:t>детский сад № 75</w:t>
            </w:r>
            <w:r w:rsidR="003C48E7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C48E7">
              <w:rPr>
                <w:color w:val="000000"/>
                <w:sz w:val="18"/>
                <w:szCs w:val="18"/>
                <w:lang w:eastAsia="ru-RU"/>
              </w:rPr>
              <w:t>Выборгского района Санкт-Петербурга</w:t>
            </w:r>
          </w:p>
        </w:tc>
      </w:tr>
      <w:tr w:rsidR="006155FB" w14:paraId="140CA5E1" w14:textId="77777777">
        <w:trPr>
          <w:trHeight w:val="443"/>
        </w:trPr>
        <w:tc>
          <w:tcPr>
            <w:tcW w:w="1559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ACB976" w14:textId="77777777" w:rsidR="006155FB" w:rsidRDefault="003C48E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Обоснование начальной (максимальной) цены контракта</w:t>
            </w:r>
          </w:p>
        </w:tc>
      </w:tr>
      <w:tr w:rsidR="006155FB" w14:paraId="7FACA5D6" w14:textId="77777777">
        <w:trPr>
          <w:trHeight w:val="563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AC140" w14:textId="77777777" w:rsidR="006155FB" w:rsidRDefault="003C48E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6E25D" w14:textId="77777777" w:rsidR="006155FB" w:rsidRDefault="003C48E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52381" w14:textId="77777777" w:rsidR="006155FB" w:rsidRDefault="003C48E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19FD6" w14:textId="77777777" w:rsidR="006155FB" w:rsidRDefault="003C48E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6258E" w14:textId="77777777" w:rsidR="006155FB" w:rsidRDefault="003C48E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Коммерческие предложения (руб./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ед.изм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34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114E" w14:textId="77777777" w:rsidR="006155FB" w:rsidRDefault="003C48E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Однородность совокупности </w:t>
            </w: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значений выявленных цен, используемых в расчете НМЦК**</w:t>
            </w:r>
          </w:p>
        </w:tc>
        <w:tc>
          <w:tcPr>
            <w:tcW w:w="50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9B44283" w14:textId="77777777" w:rsidR="006155FB" w:rsidRDefault="003C48E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НМЦК, определенная методом сопоставления рыночных цен</w:t>
            </w:r>
          </w:p>
        </w:tc>
      </w:tr>
      <w:tr w:rsidR="006155FB" w14:paraId="4018A21C" w14:textId="77777777" w:rsidTr="00504289">
        <w:trPr>
          <w:trHeight w:val="247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6E3B2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 № п/п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2787B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FD496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8ED71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DC5F2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Поставщик №1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AFB9B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Поставщик №2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E0226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Поставщик №3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A23CF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Средняя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арифмитическая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цена за единицу, &lt;ц&gt; 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17BB479" w14:textId="77777777" w:rsidR="006155FB" w:rsidRDefault="006155F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8"/>
                <w:szCs w:val="18"/>
                <w:lang w:eastAsia="ru-RU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0"/>
            </w:tblGrid>
            <w:tr w:rsidR="006155FB" w14:paraId="296B6014" w14:textId="77777777">
              <w:trPr>
                <w:trHeight w:val="3492"/>
                <w:tblCellSpacing w:w="0" w:type="dxa"/>
              </w:trPr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8E462" w14:textId="76669992" w:rsidR="006155FB" w:rsidRDefault="003C48E7" w:rsidP="00504289">
                  <w:pPr>
                    <w:widowControl/>
                    <w:autoSpaceDE/>
                    <w:autoSpaceDN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Среднее квадратичное</w:t>
                  </w: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отклонение, руб.</w:t>
                  </w:r>
                </w:p>
              </w:tc>
            </w:tr>
          </w:tbl>
          <w:p w14:paraId="123CCFAB" w14:textId="77777777" w:rsidR="006155FB" w:rsidRDefault="006155F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29CD3" w14:textId="77777777" w:rsidR="006155FB" w:rsidRDefault="003C48E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Коэффициент вариации цен V, % </w:t>
            </w:r>
            <w:r>
              <w:rPr>
                <w:color w:val="000000"/>
                <w:sz w:val="18"/>
                <w:szCs w:val="18"/>
                <w:lang w:eastAsia="ru-RU"/>
              </w:rPr>
              <w:br/>
              <w:t>(не должен превышать 33%)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tbl>
            <w:tblPr>
              <w:tblW w:w="4609" w:type="dxa"/>
              <w:tblCellSpacing w:w="0" w:type="dxa"/>
              <w:tblInd w:w="2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09"/>
            </w:tblGrid>
            <w:tr w:rsidR="006155FB" w14:paraId="4DFD0E66" w14:textId="77777777" w:rsidTr="008D405F">
              <w:trPr>
                <w:trHeight w:val="3758"/>
                <w:tblCellSpacing w:w="0" w:type="dxa"/>
              </w:trPr>
              <w:tc>
                <w:tcPr>
                  <w:tcW w:w="46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1346F6" w14:textId="577F6AD1" w:rsidR="006155FB" w:rsidRDefault="00504289">
                  <w:pPr>
                    <w:widowControl/>
                    <w:autoSpaceDE/>
                    <w:autoSpaceDN/>
                    <w:ind w:left="-392" w:firstLine="392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Расчет НМЦК</w:t>
                  </w:r>
                  <w:r w:rsidR="003C48E7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(работы, услуги);</w:t>
                  </w:r>
                  <w:r w:rsidR="003C48E7">
                    <w:rPr>
                      <w:color w:val="000000"/>
                      <w:sz w:val="18"/>
                      <w:szCs w:val="18"/>
                      <w:lang w:eastAsia="ru-RU"/>
                    </w:rPr>
                    <w:br/>
                    <w:t>n - количество значений, используемых в расчете;</w:t>
                  </w:r>
                  <w:r w:rsidR="003C48E7">
                    <w:rPr>
                      <w:color w:val="000000"/>
                      <w:sz w:val="18"/>
                      <w:szCs w:val="18"/>
                      <w:lang w:eastAsia="ru-RU"/>
                    </w:rPr>
                    <w:br/>
                    <w:t>i - номер источника ценовой информации;</w:t>
                  </w:r>
                  <w:r w:rsidR="003C48E7">
                    <w:rPr>
                      <w:color w:val="000000"/>
                      <w:sz w:val="18"/>
                      <w:szCs w:val="18"/>
                      <w:lang w:eastAsia="ru-RU"/>
                    </w:rPr>
                    <w:br/>
                    <w:t xml:space="preserve">       </w:t>
                  </w:r>
                  <w:r w:rsidR="003C48E7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- цена единицы товара, работы, услуги</w:t>
                  </w:r>
                </w:p>
              </w:tc>
            </w:tr>
          </w:tbl>
          <w:p w14:paraId="6A1D66FB" w14:textId="77777777" w:rsidR="006155FB" w:rsidRDefault="006155F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26E7C" w14:textId="77777777" w:rsidR="006155FB" w:rsidRDefault="003C48E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Цена за единицу изм. (руб.)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7D804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Цена за единицу изм. с округлением до сотых долей после запятой (руб.)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BAB88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НМЦК с учетом округления цены за единицу (руб.)**</w:t>
            </w:r>
          </w:p>
        </w:tc>
      </w:tr>
      <w:tr w:rsidR="006155FB" w14:paraId="0C95056D" w14:textId="77777777" w:rsidTr="00504289">
        <w:trPr>
          <w:trHeight w:val="4412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7A8C8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B6E56" w14:textId="0FF9F07E" w:rsidR="006155FB" w:rsidRDefault="003C48E7" w:rsidP="008D405F">
            <w:pPr>
              <w:widowControl/>
              <w:autoSpaceDE/>
              <w:autoSpaceDN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Оказание услуг по охране объекта </w:t>
            </w:r>
            <w:r w:rsidR="008D405F">
              <w:rPr>
                <w:color w:val="000000"/>
                <w:sz w:val="18"/>
                <w:szCs w:val="18"/>
                <w:lang w:eastAsia="ru-RU"/>
              </w:rPr>
              <w:t>Государственное бюджетное дошкольное образовательное учреждение детский сад № 75 Выборгского района Санкт-Петербурга</w:t>
            </w:r>
            <w:r w:rsidR="008D405F">
              <w:rPr>
                <w:color w:val="000000"/>
                <w:sz w:val="18"/>
                <w:szCs w:val="18"/>
                <w:lang w:eastAsia="ru-RU"/>
              </w:rPr>
              <w:t xml:space="preserve"> в период с 01.09</w:t>
            </w:r>
            <w:r>
              <w:rPr>
                <w:color w:val="000000"/>
                <w:sz w:val="18"/>
                <w:szCs w:val="18"/>
                <w:lang w:eastAsia="ru-RU"/>
              </w:rPr>
              <w:t>.2026 г. по 31.10</w:t>
            </w:r>
            <w:r w:rsidR="008D405F">
              <w:rPr>
                <w:color w:val="000000"/>
                <w:sz w:val="18"/>
                <w:szCs w:val="18"/>
                <w:lang w:eastAsia="ru-RU"/>
              </w:rPr>
              <w:t>.2026 г. по адресу: 194294</w:t>
            </w:r>
            <w:r>
              <w:rPr>
                <w:color w:val="000000"/>
                <w:sz w:val="18"/>
                <w:szCs w:val="18"/>
                <w:lang w:eastAsia="ru-RU"/>
              </w:rPr>
              <w:t>, г. Санкт-Петербург</w:t>
            </w:r>
            <w:r w:rsidR="008D405F">
              <w:rPr>
                <w:color w:val="000000"/>
                <w:sz w:val="18"/>
                <w:szCs w:val="18"/>
                <w:lang w:eastAsia="ru-RU"/>
              </w:rPr>
              <w:t xml:space="preserve">, ул. Тимура </w:t>
            </w:r>
            <w:proofErr w:type="spellStart"/>
            <w:r w:rsidR="008D405F">
              <w:rPr>
                <w:color w:val="000000"/>
                <w:sz w:val="18"/>
                <w:szCs w:val="18"/>
                <w:lang w:eastAsia="ru-RU"/>
              </w:rPr>
              <w:t>Сиразетдинова</w:t>
            </w:r>
            <w:proofErr w:type="spellEnd"/>
            <w:r w:rsidR="008D405F">
              <w:rPr>
                <w:color w:val="000000"/>
                <w:sz w:val="18"/>
                <w:szCs w:val="18"/>
                <w:lang w:eastAsia="ru-RU"/>
              </w:rPr>
              <w:t>, д. 8, к. 2, стр. 1</w:t>
            </w:r>
            <w:r>
              <w:rPr>
                <w:color w:val="000000"/>
                <w:sz w:val="18"/>
                <w:szCs w:val="18"/>
                <w:lang w:eastAsia="ru-RU"/>
              </w:rPr>
              <w:br/>
              <w:t>1 пост (дневные часы в 2026 г.)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838D1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ч</w:t>
            </w:r>
            <w:r>
              <w:rPr>
                <w:color w:val="000000"/>
                <w:sz w:val="18"/>
                <w:szCs w:val="18"/>
                <w:lang w:eastAsia="ru-RU"/>
              </w:rPr>
              <w:t>ел./час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C7583" w14:textId="40ED956D" w:rsidR="006155FB" w:rsidRDefault="003C48E7" w:rsidP="008D405F">
            <w:pPr>
              <w:widowControl/>
              <w:autoSpaceDE/>
              <w:autoSpaceDN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976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E125A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  <w:r>
              <w:rPr>
                <w:color w:val="000000"/>
                <w:sz w:val="18"/>
                <w:szCs w:val="18"/>
                <w:lang w:eastAsia="ru-RU"/>
              </w:rPr>
              <w:t>53,00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8C81A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361,00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2902F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369,00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81190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361,00000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B7B1E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35532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2,21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B5EEAF" w14:textId="47103B17" w:rsidR="006155FB" w:rsidRDefault="003C48E7" w:rsidP="00504289">
            <w:pPr>
              <w:widowControl/>
              <w:autoSpaceDE/>
              <w:autoSpaceDN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352 336,00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2B3645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  <w:r>
              <w:rPr>
                <w:color w:val="000000"/>
                <w:sz w:val="18"/>
                <w:szCs w:val="18"/>
                <w:lang w:eastAsia="ru-RU"/>
              </w:rPr>
              <w:t>61,00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D5046F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118597" w14:textId="2856AB16" w:rsidR="006155FB" w:rsidRDefault="003C48E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352 336,00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  </w:t>
            </w:r>
          </w:p>
        </w:tc>
      </w:tr>
      <w:tr w:rsidR="006155FB" w14:paraId="25C30D17" w14:textId="77777777" w:rsidTr="00504289">
        <w:trPr>
          <w:trHeight w:val="39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3D4CF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55CEF" w14:textId="6C786B3A" w:rsidR="006155FB" w:rsidRDefault="003C48E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Оказание услуг по охране объекта </w:t>
            </w:r>
            <w:r w:rsidR="008D405F">
              <w:rPr>
                <w:color w:val="000000"/>
                <w:sz w:val="18"/>
                <w:szCs w:val="18"/>
                <w:lang w:eastAsia="ru-RU"/>
              </w:rPr>
              <w:t xml:space="preserve">Государственное бюджетное дошкольное образовательное учреждение детский сад № 75 Выборгского района Санкт-Петербурга в период с 01.09.2026 г. по </w:t>
            </w:r>
            <w:r>
              <w:rPr>
                <w:color w:val="000000"/>
                <w:sz w:val="18"/>
                <w:szCs w:val="18"/>
                <w:lang w:eastAsia="ru-RU"/>
              </w:rPr>
              <w:t>31.10</w:t>
            </w:r>
            <w:r w:rsidR="008D405F">
              <w:rPr>
                <w:color w:val="000000"/>
                <w:sz w:val="18"/>
                <w:szCs w:val="18"/>
                <w:lang w:eastAsia="ru-RU"/>
              </w:rPr>
              <w:t xml:space="preserve">.2026 г. по адресу: 194294, г. Санкт-Петербург, ул. Тимура </w:t>
            </w:r>
            <w:proofErr w:type="spellStart"/>
            <w:r w:rsidR="008D405F">
              <w:rPr>
                <w:color w:val="000000"/>
                <w:sz w:val="18"/>
                <w:szCs w:val="18"/>
                <w:lang w:eastAsia="ru-RU"/>
              </w:rPr>
              <w:t>Сиразетдинова</w:t>
            </w:r>
            <w:proofErr w:type="spellEnd"/>
            <w:r w:rsidR="008D405F">
              <w:rPr>
                <w:color w:val="000000"/>
                <w:sz w:val="18"/>
                <w:szCs w:val="18"/>
                <w:lang w:eastAsia="ru-RU"/>
              </w:rPr>
              <w:t>, д. 8, к. 2, стр. 1</w:t>
            </w:r>
            <w:r>
              <w:rPr>
                <w:color w:val="000000"/>
                <w:sz w:val="18"/>
                <w:szCs w:val="18"/>
                <w:lang w:eastAsia="ru-RU"/>
              </w:rPr>
              <w:br/>
              <w:t>1 пост (ночные часы в 2026 г.)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4D378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чел./час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8EA30" w14:textId="3D798E43" w:rsidR="006155FB" w:rsidRDefault="003C48E7" w:rsidP="008D405F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488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AD8CB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  <w:r>
              <w:rPr>
                <w:color w:val="000000"/>
                <w:sz w:val="18"/>
                <w:szCs w:val="18"/>
                <w:lang w:eastAsia="ru-RU"/>
              </w:rPr>
              <w:t>94,00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F592D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14C8B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A6721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399,00000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3F21E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12,29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DC7B0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3FEA31" w14:textId="1FF1F655" w:rsidR="006155FB" w:rsidRDefault="003C48E7" w:rsidP="00504289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194 712,00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F3A5FB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  <w:r>
              <w:rPr>
                <w:color w:val="000000"/>
                <w:sz w:val="18"/>
                <w:szCs w:val="18"/>
                <w:lang w:eastAsia="ru-RU"/>
              </w:rPr>
              <w:t>99,00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0B282A" w14:textId="77777777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5B9048" w14:textId="5596E7CB" w:rsidR="006155FB" w:rsidRDefault="003C48E7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194 712,00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6155FB" w14:paraId="4C8B96AA" w14:textId="77777777" w:rsidTr="008D405F">
        <w:trPr>
          <w:trHeight w:val="300"/>
        </w:trPr>
        <w:tc>
          <w:tcPr>
            <w:tcW w:w="141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5A26550" w14:textId="77777777" w:rsidR="006155FB" w:rsidRDefault="003C48E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Итого НМЦК составляет: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5506F5" w14:textId="0E8AEF8D" w:rsidR="006155FB" w:rsidRDefault="003C48E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547 048,00</w:t>
            </w:r>
            <w:bookmarkStart w:id="9" w:name="_GoBack"/>
            <w:bookmarkEnd w:id="9"/>
            <w:r>
              <w:rPr>
                <w:color w:val="000000"/>
                <w:sz w:val="18"/>
                <w:szCs w:val="18"/>
                <w:lang w:eastAsia="ru-RU"/>
              </w:rPr>
              <w:t xml:space="preserve">   </w:t>
            </w:r>
          </w:p>
        </w:tc>
      </w:tr>
      <w:tr w:rsidR="006155FB" w14:paraId="73CA0F07" w14:textId="77777777">
        <w:trPr>
          <w:trHeight w:val="70"/>
        </w:trPr>
        <w:tc>
          <w:tcPr>
            <w:tcW w:w="1559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F32F7DA" w14:textId="77777777" w:rsidR="006155FB" w:rsidRDefault="003C48E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*Определение НМЦК произведено Заказчиком в соответствии с Приказом Минэкономразвития России от 02.10.2013 №567 "Об </w:t>
            </w:r>
            <w:r>
              <w:rPr>
                <w:color w:val="000000"/>
                <w:sz w:val="18"/>
                <w:szCs w:val="18"/>
                <w:lang w:eastAsia="ru-RU"/>
              </w:rPr>
              <w:t>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 (далее - Методические рекомендации)</w:t>
            </w:r>
            <w:r>
              <w:rPr>
                <w:color w:val="000000"/>
                <w:sz w:val="18"/>
                <w:szCs w:val="18"/>
                <w:lang w:eastAsia="ru-RU"/>
              </w:rPr>
              <w:br/>
              <w:t xml:space="preserve">**В соответствии с п. 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3.20.1 Методических рекомендаций расчет произведен  с помощью стандартных функций табличного редактора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Excel</w:t>
            </w:r>
            <w:proofErr w:type="spellEnd"/>
          </w:p>
        </w:tc>
      </w:tr>
    </w:tbl>
    <w:p w14:paraId="5A0263BC" w14:textId="77777777" w:rsidR="006155FB" w:rsidRDefault="006155FB">
      <w:pPr>
        <w:pStyle w:val="a3"/>
        <w:spacing w:before="71"/>
        <w:ind w:left="61" w:right="263"/>
        <w:jc w:val="center"/>
      </w:pPr>
    </w:p>
    <w:sectPr w:rsidR="006155FB">
      <w:pgSz w:w="16840" w:h="11910" w:orient="landscape"/>
      <w:pgMar w:top="480" w:right="283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52B7"/>
    <w:multiLevelType w:val="multilevel"/>
    <w:tmpl w:val="4B5F52B7"/>
    <w:lvl w:ilvl="0">
      <w:start w:val="1"/>
      <w:numFmt w:val="decimal"/>
      <w:lvlText w:val="%1."/>
      <w:lvlJc w:val="left"/>
      <w:pPr>
        <w:ind w:left="976" w:hanging="3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1646" w:hanging="4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717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95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73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51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9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06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84" w:hanging="423"/>
      </w:pPr>
      <w:rPr>
        <w:rFonts w:hint="default"/>
        <w:lang w:val="ru-RU" w:eastAsia="en-US" w:bidi="ar-SA"/>
      </w:rPr>
    </w:lvl>
  </w:abstractNum>
  <w:abstractNum w:abstractNumId="1" w15:restartNumberingAfterBreak="0">
    <w:nsid w:val="66E41053"/>
    <w:multiLevelType w:val="multilevel"/>
    <w:tmpl w:val="66E41053"/>
    <w:lvl w:ilvl="0">
      <w:start w:val="2"/>
      <w:numFmt w:val="decimal"/>
      <w:lvlText w:val="%1"/>
      <w:lvlJc w:val="left"/>
      <w:pPr>
        <w:ind w:left="479" w:hanging="4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79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1441" w:hanging="4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921" w:hanging="4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402" w:hanging="4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883" w:hanging="4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363" w:hanging="4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844" w:hanging="4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324" w:hanging="428"/>
      </w:pPr>
      <w:rPr>
        <w:rFonts w:hint="default"/>
        <w:lang w:val="ru-RU" w:eastAsia="en-US" w:bidi="ar-SA"/>
      </w:rPr>
    </w:lvl>
  </w:abstractNum>
  <w:abstractNum w:abstractNumId="2" w15:restartNumberingAfterBreak="0">
    <w:nsid w:val="6D367026"/>
    <w:multiLevelType w:val="multilevel"/>
    <w:tmpl w:val="6D367026"/>
    <w:lvl w:ilvl="0">
      <w:start w:val="1"/>
      <w:numFmt w:val="decimal"/>
      <w:lvlText w:val="%1."/>
      <w:lvlJc w:val="left"/>
      <w:pPr>
        <w:ind w:left="3790" w:hanging="16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16"/>
        <w:szCs w:val="16"/>
        <w:lang w:val="ru-RU" w:eastAsia="en-US" w:bidi="ar-SA"/>
      </w:rPr>
    </w:lvl>
    <w:lvl w:ilvl="1">
      <w:numFmt w:val="bullet"/>
      <w:lvlText w:val="•"/>
      <w:lvlJc w:val="left"/>
      <w:pPr>
        <w:ind w:left="4554" w:hanging="16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5308" w:hanging="1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062" w:hanging="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816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570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324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78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832" w:hanging="16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F0A1C"/>
    <w:rsid w:val="00041538"/>
    <w:rsid w:val="000D4EBB"/>
    <w:rsid w:val="00104127"/>
    <w:rsid w:val="003C48E7"/>
    <w:rsid w:val="00504289"/>
    <w:rsid w:val="006155FB"/>
    <w:rsid w:val="008B05B7"/>
    <w:rsid w:val="008D405F"/>
    <w:rsid w:val="00AF13EB"/>
    <w:rsid w:val="00CF0A1C"/>
    <w:rsid w:val="00D42FD2"/>
    <w:rsid w:val="00DE268E"/>
    <w:rsid w:val="00F3411F"/>
    <w:rsid w:val="345A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D3769"/>
  <w15:docId w15:val="{470AE340-38D5-46D0-8FD2-554846BB6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1">
    <w:name w:val="heading 1"/>
    <w:basedOn w:val="a"/>
    <w:uiPriority w:val="9"/>
    <w:qFormat/>
    <w:pPr>
      <w:ind w:left="419"/>
      <w:jc w:val="both"/>
      <w:outlineLvl w:val="0"/>
    </w:pPr>
    <w:rPr>
      <w:b/>
      <w:bCs/>
    </w:rPr>
  </w:style>
  <w:style w:type="paragraph" w:styleId="2">
    <w:name w:val="heading 2"/>
    <w:basedOn w:val="a"/>
    <w:uiPriority w:val="9"/>
    <w:unhideWhenUsed/>
    <w:qFormat/>
    <w:pPr>
      <w:spacing w:before="113"/>
      <w:ind w:left="61" w:right="253"/>
      <w:jc w:val="center"/>
      <w:outlineLvl w:val="1"/>
    </w:pPr>
    <w:rPr>
      <w:b/>
      <w:bCs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93"/>
    </w:pPr>
    <w:rPr>
      <w:sz w:val="14"/>
      <w:szCs w:val="14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pPr>
      <w:ind w:left="162" w:hanging="162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EB9854B23D85897930905B1BBECE8AF76B5546A760EB4FE1014FD39FA00362A8A0152E9B42EDAA79w5k1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%3DEB9854B23D85897930905B1BBECE8AF7685842A66EE54FE1014FD39FA00362A8A0152E9B42EDA878w5k0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%3D59E120B4433FE5D900483C5467F5464AC92C263B3E36B1DEF17701A2082FBD0A36F019B4B9E4839C6F83978FB354250B61804A1F6746p8w8I" TargetMode="External"/><Relationship Id="rId5" Type="http://schemas.openxmlformats.org/officeDocument/2006/relationships/hyperlink" Target="consultantplus://offline/ref%3D59E120B4433FE5D900483C5467F5464AC92C263B3E36B1DEF17701A2082FBD0A36F019B4B8E3839038D9878BFA002D14659F551C794581F0p1w9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2048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Олеся Кечик</cp:lastModifiedBy>
  <cp:revision>8</cp:revision>
  <dcterms:created xsi:type="dcterms:W3CDTF">2025-12-24T16:51:00Z</dcterms:created>
  <dcterms:modified xsi:type="dcterms:W3CDTF">2026-06-16T07:21:00Z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2025-11-07T00:00:00Z</vt:filetime>
  </property>
  <property fmtid="{D5CDD505-2E9C-101B-9397-08002B2CF9AE}" pid="3" name="Creator">
    <vt:lpwstr>Adobe Acrobat Pro (32-bit) 23.8.20421</vt:lpwstr>
  </property>
  <property fmtid="{D5CDD505-2E9C-101B-9397-08002B2CF9AE}" pid="4" name="LastSaved">
    <vt:filetime>2025-12-24T00:00:00Z</vt:filetime>
  </property>
  <property fmtid="{D5CDD505-2E9C-101B-9397-08002B2CF9AE}" pid="5" name="Producer">
    <vt:lpwstr>Adobe Acrobat Pro (32-bit) 23.8.20421</vt:lpwstr>
  </property>
  <property fmtid="{D5CDD505-2E9C-101B-9397-08002B2CF9AE}" pid="6" name="KSOProductBuildVer">
    <vt:lpwstr>1049-12.2.0.23196</vt:lpwstr>
  </property>
  <property fmtid="{D5CDD505-2E9C-101B-9397-08002B2CF9AE}" pid="7" name="ICV">
    <vt:lpwstr>002F32FA6CF84E5481708B980B1250EE_13</vt:lpwstr>
  </property>
</Properties>
</file>