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166AC" w14:textId="738D23BD" w:rsidR="009B4F50" w:rsidRPr="008D2B92" w:rsidRDefault="00911954" w:rsidP="002E374A">
      <w:pPr>
        <w:ind w:firstLine="709"/>
        <w:jc w:val="center"/>
        <w:rPr>
          <w:b/>
        </w:rPr>
      </w:pPr>
      <w:r w:rsidRPr="008D2B92">
        <w:rPr>
          <w:b/>
        </w:rPr>
        <w:t>КОНТРАКТ №</w:t>
      </w:r>
      <w:r w:rsidR="0056265F" w:rsidRPr="0056265F">
        <w:t xml:space="preserve"> </w:t>
      </w:r>
      <w:r w:rsidR="00B8783B">
        <w:rPr>
          <w:b/>
        </w:rPr>
        <w:t>____</w:t>
      </w:r>
    </w:p>
    <w:p w14:paraId="4BFCC58D" w14:textId="77777777" w:rsidR="009B4F50" w:rsidRPr="008D2B92" w:rsidRDefault="009B4F50" w:rsidP="002E374A">
      <w:pPr>
        <w:ind w:firstLine="709"/>
        <w:jc w:val="both"/>
        <w:rPr>
          <w:b/>
        </w:rPr>
      </w:pPr>
    </w:p>
    <w:p w14:paraId="3B338FBC" w14:textId="54DDDBFA" w:rsidR="009B4F50" w:rsidRPr="008D2B92" w:rsidRDefault="00911954" w:rsidP="002E374A">
      <w:pPr>
        <w:ind w:firstLine="709"/>
        <w:jc w:val="center"/>
        <w:rPr>
          <w:lang w:eastAsia="en-US"/>
        </w:rPr>
      </w:pPr>
      <w:r w:rsidRPr="008D2B92">
        <w:rPr>
          <w:b/>
        </w:rPr>
        <w:t>ИКЗ:</w:t>
      </w:r>
      <w:r w:rsidRPr="008D2B92">
        <w:rPr>
          <w:rFonts w:eastAsia="Calibri"/>
          <w:b/>
          <w:sz w:val="22"/>
          <w:szCs w:val="22"/>
          <w:lang w:eastAsia="en-US"/>
        </w:rPr>
        <w:t xml:space="preserve"> </w:t>
      </w:r>
      <w:r w:rsidRPr="008D2B92">
        <w:rPr>
          <w:rFonts w:eastAsia="Calibri"/>
          <w:b/>
          <w:sz w:val="22"/>
          <w:szCs w:val="22"/>
          <w:lang w:eastAsia="en-US"/>
        </w:rPr>
        <w:tab/>
      </w:r>
      <w:r w:rsidR="00B8783B">
        <w:t>___</w:t>
      </w:r>
    </w:p>
    <w:p w14:paraId="441DED26" w14:textId="77777777" w:rsidR="009B4F50" w:rsidRPr="008D2B92" w:rsidRDefault="009B4F50" w:rsidP="002E374A">
      <w:pPr>
        <w:ind w:firstLine="709"/>
        <w:rPr>
          <w:b/>
        </w:rPr>
      </w:pPr>
    </w:p>
    <w:p w14:paraId="4B1F9A14" w14:textId="77777777" w:rsidR="009B4F50" w:rsidRPr="008D2B92" w:rsidRDefault="00911954" w:rsidP="002E374A">
      <w:pPr>
        <w:pStyle w:val="affd"/>
        <w:ind w:firstLine="709"/>
        <w:jc w:val="center"/>
        <w:rPr>
          <w:rFonts w:ascii="Times New Roman" w:hAnsi="Times New Roman"/>
          <w:sz w:val="24"/>
          <w:szCs w:val="24"/>
        </w:rPr>
      </w:pPr>
      <w:r w:rsidRPr="008D2B92">
        <w:rPr>
          <w:rFonts w:ascii="Times New Roman" w:hAnsi="Times New Roman"/>
          <w:sz w:val="24"/>
          <w:szCs w:val="24"/>
        </w:rPr>
        <w:t>г. Санкт-Петербург</w:t>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t>«____» _____________20___ г.</w:t>
      </w:r>
    </w:p>
    <w:p w14:paraId="1666D1DA" w14:textId="77777777" w:rsidR="009B4F50" w:rsidRPr="008D2B92" w:rsidRDefault="009B4F50" w:rsidP="002E374A">
      <w:pPr>
        <w:ind w:firstLine="709"/>
      </w:pPr>
    </w:p>
    <w:p w14:paraId="018D50D8" w14:textId="7C995F34" w:rsidR="009B4F50" w:rsidRPr="008D2B92" w:rsidRDefault="00911954" w:rsidP="00585E1A">
      <w:pPr>
        <w:tabs>
          <w:tab w:val="left" w:pos="851"/>
        </w:tabs>
        <w:ind w:firstLine="709"/>
        <w:jc w:val="both"/>
      </w:pPr>
      <w:r w:rsidRPr="008D2B92">
        <w:tab/>
      </w:r>
      <w:r w:rsidR="0056265F" w:rsidRPr="007E1D97">
        <w:t>Санкт-Петербургское государственное бюджетное учреждение здравоохранения «Городская больница № 9», именуемое в дальнейшем «Заказчик», в лице главного врача Назарова Руслана Владимировича, действующего на основании Устава</w:t>
      </w:r>
      <w:r w:rsidR="0056265F">
        <w:t>,</w:t>
      </w:r>
      <w:r w:rsidRPr="008D2B92">
        <w:t xml:space="preserve"> с одной стороны, и </w:t>
      </w:r>
      <w:r w:rsidR="00B8783B">
        <w:t>_____</w:t>
      </w:r>
      <w:r w:rsidRPr="008D2B92">
        <w:t xml:space="preserve">, далее «Исполнитель», в лице </w:t>
      </w:r>
      <w:r w:rsidR="00B8783B">
        <w:t>_______</w:t>
      </w:r>
      <w:r w:rsidRPr="008D2B92">
        <w:t xml:space="preserve">, действующего на основании </w:t>
      </w:r>
      <w:r w:rsidR="00B8783B">
        <w:t>___________</w:t>
      </w:r>
      <w:r w:rsidRPr="008D2B92">
        <w:t>,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5632E3C" w14:textId="77777777" w:rsidR="009B4F50" w:rsidRPr="008D2B92" w:rsidRDefault="009B4F50" w:rsidP="002E374A">
      <w:pPr>
        <w:tabs>
          <w:tab w:val="left" w:pos="851"/>
        </w:tabs>
        <w:ind w:firstLine="709"/>
        <w:jc w:val="both"/>
      </w:pPr>
    </w:p>
    <w:p w14:paraId="68F17D60" w14:textId="77777777" w:rsidR="009B4F50" w:rsidRPr="008D2B92" w:rsidRDefault="00911954" w:rsidP="002E374A">
      <w:pPr>
        <w:numPr>
          <w:ilvl w:val="0"/>
          <w:numId w:val="2"/>
        </w:numPr>
        <w:ind w:left="0" w:firstLine="709"/>
        <w:contextualSpacing/>
        <w:jc w:val="center"/>
        <w:rPr>
          <w:b/>
          <w:bCs/>
        </w:rPr>
      </w:pPr>
      <w:r w:rsidRPr="008D2B92">
        <w:rPr>
          <w:b/>
          <w:bCs/>
        </w:rPr>
        <w:t>ПРЕДМЕТ КОНТРАКТА</w:t>
      </w:r>
    </w:p>
    <w:p w14:paraId="1363BF74" w14:textId="77777777" w:rsidR="009B4F50" w:rsidRPr="008D2B92" w:rsidRDefault="009B4F50" w:rsidP="002E374A">
      <w:pPr>
        <w:pStyle w:val="affd"/>
        <w:tabs>
          <w:tab w:val="left" w:pos="851"/>
        </w:tabs>
        <w:ind w:firstLine="709"/>
        <w:jc w:val="both"/>
        <w:rPr>
          <w:rFonts w:ascii="Times New Roman" w:hAnsi="Times New Roman"/>
          <w:sz w:val="24"/>
          <w:szCs w:val="24"/>
        </w:rPr>
      </w:pPr>
    </w:p>
    <w:p w14:paraId="74B492C3" w14:textId="3648E487" w:rsidR="009B4F50" w:rsidRPr="008D2B92" w:rsidRDefault="00911954" w:rsidP="002E374A">
      <w:pPr>
        <w:pStyle w:val="affd"/>
        <w:numPr>
          <w:ilvl w:val="1"/>
          <w:numId w:val="3"/>
        </w:numPr>
        <w:tabs>
          <w:tab w:val="left" w:pos="0"/>
        </w:tabs>
        <w:ind w:left="0" w:firstLine="709"/>
        <w:jc w:val="both"/>
        <w:rPr>
          <w:rFonts w:ascii="Times New Roman" w:hAnsi="Times New Roman"/>
          <w:sz w:val="24"/>
          <w:szCs w:val="24"/>
        </w:rPr>
      </w:pPr>
      <w:r w:rsidRPr="008D2B92">
        <w:rPr>
          <w:rFonts w:ascii="Times New Roman" w:hAnsi="Times New Roman"/>
          <w:sz w:val="24"/>
          <w:szCs w:val="24"/>
        </w:rPr>
        <w:t xml:space="preserve">В соответствии с Контрактом Исполнитель обязуется оказать </w:t>
      </w:r>
      <w:r w:rsidR="00C00C91" w:rsidRPr="00C00C91">
        <w:rPr>
          <w:rFonts w:ascii="Times New Roman" w:hAnsi="Times New Roman"/>
          <w:sz w:val="24"/>
          <w:szCs w:val="24"/>
        </w:rPr>
        <w:t>услуг</w:t>
      </w:r>
      <w:r w:rsidR="00C00C91">
        <w:rPr>
          <w:rFonts w:ascii="Times New Roman" w:hAnsi="Times New Roman"/>
          <w:sz w:val="24"/>
          <w:szCs w:val="24"/>
        </w:rPr>
        <w:t>и</w:t>
      </w:r>
      <w:r w:rsidR="00C00C91" w:rsidRPr="00C00C91">
        <w:rPr>
          <w:rFonts w:ascii="Times New Roman" w:hAnsi="Times New Roman"/>
          <w:sz w:val="24"/>
          <w:szCs w:val="24"/>
        </w:rPr>
        <w:t xml:space="preserve"> </w:t>
      </w:r>
      <w:r w:rsidR="00B8783B" w:rsidRPr="00B8783B">
        <w:rPr>
          <w:rFonts w:ascii="Times New Roman" w:hAnsi="Times New Roman"/>
          <w:sz w:val="24"/>
          <w:szCs w:val="24"/>
        </w:rPr>
        <w:t>по техническому обслуживанию и ремонту турникетов, шлагбаумов и системы видеонаблюдения на КПП</w:t>
      </w:r>
      <w:r w:rsidR="00B8783B" w:rsidRPr="00B8783B">
        <w:rPr>
          <w:rFonts w:ascii="Times New Roman" w:hAnsi="Times New Roman"/>
          <w:sz w:val="24"/>
          <w:szCs w:val="24"/>
        </w:rPr>
        <w:t xml:space="preserve"> </w:t>
      </w:r>
      <w:r w:rsidRPr="008D2B92">
        <w:rPr>
          <w:rFonts w:ascii="Times New Roman" w:hAnsi="Times New Roman"/>
          <w:sz w:val="24"/>
          <w:szCs w:val="24"/>
        </w:rPr>
        <w:t>(далее – Услуги) согласно Спецификации и Расчёта цены Контракта (Приложение № 1),</w:t>
      </w:r>
      <w:r w:rsidRPr="008D2B92">
        <w:t xml:space="preserve"> </w:t>
      </w:r>
      <w:r w:rsidRPr="008D2B92">
        <w:rPr>
          <w:rFonts w:ascii="Times New Roman" w:hAnsi="Times New Roman"/>
          <w:sz w:val="24"/>
          <w:szCs w:val="24"/>
        </w:rPr>
        <w:t>Описанию объекта закупки (Приложение № 2)</w:t>
      </w:r>
      <w:r w:rsidRPr="008D2B92">
        <w:t xml:space="preserve"> </w:t>
      </w:r>
      <w:r w:rsidRPr="008D2B92">
        <w:rPr>
          <w:rFonts w:ascii="Times New Roman" w:hAnsi="Times New Roman"/>
          <w:sz w:val="24"/>
          <w:szCs w:val="24"/>
        </w:rPr>
        <w:t>в соответствии с условиями настоящего Контракта, а Заказчик принять их результат и оплатить.</w:t>
      </w:r>
    </w:p>
    <w:p w14:paraId="4E6F49EF" w14:textId="77777777" w:rsidR="009B4F50" w:rsidRPr="008D2B92" w:rsidRDefault="009B4F50" w:rsidP="002E374A">
      <w:pPr>
        <w:pStyle w:val="affd"/>
        <w:tabs>
          <w:tab w:val="left" w:pos="851"/>
        </w:tabs>
        <w:ind w:firstLine="709"/>
        <w:jc w:val="both"/>
        <w:rPr>
          <w:rFonts w:ascii="Times New Roman" w:hAnsi="Times New Roman"/>
          <w:sz w:val="24"/>
          <w:szCs w:val="24"/>
        </w:rPr>
      </w:pPr>
    </w:p>
    <w:p w14:paraId="1E7442D9" w14:textId="77777777" w:rsidR="009B4F50" w:rsidRPr="008D2B92" w:rsidRDefault="00911954" w:rsidP="002E374A">
      <w:pPr>
        <w:numPr>
          <w:ilvl w:val="0"/>
          <w:numId w:val="2"/>
        </w:numPr>
        <w:ind w:left="0" w:firstLine="709"/>
        <w:contextualSpacing/>
        <w:jc w:val="center"/>
        <w:rPr>
          <w:b/>
          <w:bCs/>
        </w:rPr>
      </w:pPr>
      <w:r w:rsidRPr="008D2B92">
        <w:rPr>
          <w:b/>
          <w:bCs/>
        </w:rPr>
        <w:t xml:space="preserve">ЦЕНА КОНТРАКТА И ПОРЯДОК РАСЧЕТОВ </w:t>
      </w:r>
    </w:p>
    <w:p w14:paraId="6D353D52" w14:textId="77777777" w:rsidR="009B4F50" w:rsidRPr="008D2B92" w:rsidRDefault="009B4F50" w:rsidP="002E374A">
      <w:pPr>
        <w:pStyle w:val="affd"/>
        <w:tabs>
          <w:tab w:val="left" w:pos="851"/>
        </w:tabs>
        <w:ind w:firstLine="709"/>
        <w:jc w:val="both"/>
        <w:rPr>
          <w:rFonts w:ascii="Times New Roman" w:hAnsi="Times New Roman"/>
          <w:sz w:val="24"/>
          <w:szCs w:val="24"/>
        </w:rPr>
      </w:pPr>
    </w:p>
    <w:p w14:paraId="2E7E5F5D" w14:textId="7540AA83" w:rsidR="009B4F50" w:rsidRPr="008D2B92" w:rsidRDefault="00911954" w:rsidP="002E374A">
      <w:pPr>
        <w:pStyle w:val="-0"/>
        <w:numPr>
          <w:ilvl w:val="0"/>
          <w:numId w:val="0"/>
        </w:numPr>
        <w:ind w:firstLine="709"/>
        <w:rPr>
          <w:i/>
        </w:rPr>
      </w:pPr>
      <w:r w:rsidRPr="008D2B92">
        <w:t>2.1. </w:t>
      </w:r>
      <w:r w:rsidRPr="008D2B92">
        <w:tab/>
        <w:t xml:space="preserve">Цена Контракта составляет </w:t>
      </w:r>
      <w:r w:rsidR="00B8783B">
        <w:rPr>
          <w:b/>
        </w:rPr>
        <w:t>____</w:t>
      </w:r>
      <w:r w:rsidRPr="008D2B92">
        <w:rPr>
          <w:b/>
        </w:rPr>
        <w:t xml:space="preserve"> </w:t>
      </w:r>
      <w:r w:rsidRPr="008D2B92">
        <w:t>(</w:t>
      </w:r>
      <w:r w:rsidR="00B8783B">
        <w:t>__________</w:t>
      </w:r>
      <w:r w:rsidRPr="008D2B92">
        <w:t>), НДС не облагается</w:t>
      </w:r>
      <w:r w:rsidR="00076140">
        <w:t>.</w:t>
      </w:r>
    </w:p>
    <w:p w14:paraId="5F444797" w14:textId="728AB263" w:rsidR="009B4F50" w:rsidRPr="008D2B92" w:rsidRDefault="00911954" w:rsidP="00C00C91">
      <w:pPr>
        <w:ind w:firstLine="709"/>
        <w:jc w:val="both"/>
        <w:rPr>
          <w:lang w:bidi="ru-RU"/>
        </w:rPr>
      </w:pPr>
      <w:r w:rsidRPr="008D2B92">
        <w:t xml:space="preserve">Оплата по Контракту осуществляется за счет: </w:t>
      </w:r>
      <w:r w:rsidRPr="008D2B92">
        <w:rPr>
          <w:lang w:bidi="ru-RU"/>
        </w:rPr>
        <w:t>Внебюджетные средства.</w:t>
      </w:r>
    </w:p>
    <w:p w14:paraId="74E1E40E"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2.2. </w:t>
      </w:r>
      <w:r w:rsidRPr="008D2B92">
        <w:rPr>
          <w:rFonts w:ascii="Times New Roman" w:hAnsi="Times New Roman"/>
          <w:sz w:val="24"/>
          <w:szCs w:val="24"/>
        </w:rPr>
        <w:tab/>
        <w:t>Цена Контракта включает в себя стоимость Услуг, страхование, НДС (если облагается), другие установленные налоги, сборы и иные расходы, связанные с исполнением Контракта.</w:t>
      </w:r>
    </w:p>
    <w:p w14:paraId="18F6EBF1" w14:textId="77777777" w:rsidR="009B4F50" w:rsidRPr="008D2B92" w:rsidRDefault="00911954" w:rsidP="002E374A">
      <w:pPr>
        <w:pStyle w:val="-0"/>
        <w:numPr>
          <w:ilvl w:val="0"/>
          <w:numId w:val="0"/>
        </w:numPr>
        <w:ind w:firstLine="709"/>
      </w:pPr>
      <w:r w:rsidRPr="008D2B92">
        <w:t>2.3. </w:t>
      </w:r>
      <w:r w:rsidRPr="008D2B92">
        <w:tab/>
      </w:r>
      <w:r w:rsidRPr="008D2B92">
        <w:rPr>
          <w:bCs/>
        </w:rPr>
        <w:t xml:space="preserve">Цена Контракта является твердой и определяется на весь срок исполнения Контракта. </w:t>
      </w:r>
      <w:r w:rsidRPr="008D2B92">
        <w:t xml:space="preserve"> </w:t>
      </w:r>
      <w:r w:rsidRPr="008D2B92">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53C643F5"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2.4. </w:t>
      </w:r>
      <w:r w:rsidRPr="008D2B92">
        <w:rPr>
          <w:rFonts w:ascii="Times New Roman"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29EBD0" w14:textId="21BE6172"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2.5. </w:t>
      </w:r>
      <w:r w:rsidRPr="008D2B92">
        <w:rPr>
          <w:rFonts w:ascii="Times New Roman" w:hAnsi="Times New Roman"/>
          <w:sz w:val="24"/>
          <w:szCs w:val="24"/>
        </w:rPr>
        <w:tab/>
        <w:t xml:space="preserve">Заказчик оплачивает Исполнителю стоимость Услуг в течение </w:t>
      </w:r>
      <w:r w:rsidR="007B02B7">
        <w:rPr>
          <w:rFonts w:ascii="Times New Roman" w:hAnsi="Times New Roman"/>
          <w:sz w:val="24"/>
          <w:szCs w:val="24"/>
        </w:rPr>
        <w:t>7</w:t>
      </w:r>
      <w:r w:rsidRPr="008D2B92">
        <w:rPr>
          <w:rFonts w:ascii="Times New Roman" w:hAnsi="Times New Roman"/>
          <w:sz w:val="24"/>
          <w:szCs w:val="24"/>
        </w:rPr>
        <w:t xml:space="preserve"> (</w:t>
      </w:r>
      <w:r w:rsidR="007B02B7">
        <w:rPr>
          <w:rFonts w:ascii="Times New Roman" w:hAnsi="Times New Roman"/>
          <w:sz w:val="24"/>
          <w:szCs w:val="24"/>
        </w:rPr>
        <w:t>семи</w:t>
      </w:r>
      <w:r w:rsidRPr="008D2B92">
        <w:rPr>
          <w:rFonts w:ascii="Times New Roman" w:hAnsi="Times New Roman"/>
          <w:sz w:val="24"/>
          <w:szCs w:val="24"/>
        </w:rPr>
        <w:t>) рабочих дней с даты подписания Заказчиком Акта о приемке оказанных услуг</w:t>
      </w:r>
      <w:r w:rsidR="007305DC">
        <w:rPr>
          <w:rFonts w:ascii="Times New Roman" w:hAnsi="Times New Roman"/>
          <w:sz w:val="24"/>
          <w:szCs w:val="24"/>
        </w:rPr>
        <w:t>.</w:t>
      </w:r>
    </w:p>
    <w:p w14:paraId="7B487448"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2.6. </w:t>
      </w:r>
      <w:r w:rsidRPr="008D2B92">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25A1F9C0" w14:textId="77777777" w:rsidR="009B4F50" w:rsidRPr="008D2B92" w:rsidRDefault="00911954" w:rsidP="002E374A">
      <w:pPr>
        <w:tabs>
          <w:tab w:val="left" w:pos="851"/>
        </w:tabs>
        <w:ind w:firstLine="709"/>
        <w:jc w:val="both"/>
      </w:pPr>
      <w:r w:rsidRPr="008D2B92">
        <w:t>2.7. </w:t>
      </w:r>
      <w:r w:rsidRPr="008D2B92">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51F6FD83" w14:textId="1FAD0EBC"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2.8. </w:t>
      </w:r>
      <w:r w:rsidRPr="008D2B92">
        <w:rPr>
          <w:rFonts w:ascii="Times New Roman" w:hAnsi="Times New Roman"/>
          <w:sz w:val="24"/>
          <w:szCs w:val="24"/>
        </w:rPr>
        <w:tab/>
        <w:t>По окончании исполнения Сторонами обязательств по Контракту в течение 30 дней Стороны подписывают Акт сверки расчетов.</w:t>
      </w:r>
    </w:p>
    <w:p w14:paraId="0B685E5D"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2.9. </w:t>
      </w:r>
      <w:r w:rsidRPr="008D2B92">
        <w:rPr>
          <w:rFonts w:ascii="Times New Roman" w:hAnsi="Times New Roman"/>
          <w:sz w:val="24"/>
          <w:szCs w:val="24"/>
        </w:rPr>
        <w:tab/>
        <w:t>Авансирование не предусмотрено.</w:t>
      </w:r>
    </w:p>
    <w:p w14:paraId="3DF8CC1C" w14:textId="77777777" w:rsidR="009B4F50" w:rsidRPr="008D2B92" w:rsidRDefault="009B4F50" w:rsidP="002E374A">
      <w:pPr>
        <w:tabs>
          <w:tab w:val="left" w:pos="851"/>
        </w:tabs>
        <w:ind w:firstLine="709"/>
        <w:jc w:val="both"/>
      </w:pPr>
    </w:p>
    <w:p w14:paraId="0CBB1C1A" w14:textId="77777777" w:rsidR="009B4F50" w:rsidRPr="008D2B92" w:rsidRDefault="00911954" w:rsidP="002E374A">
      <w:pPr>
        <w:pStyle w:val="affd"/>
        <w:tabs>
          <w:tab w:val="left" w:pos="851"/>
        </w:tabs>
        <w:ind w:firstLine="709"/>
        <w:jc w:val="center"/>
        <w:rPr>
          <w:rFonts w:ascii="Times New Roman" w:hAnsi="Times New Roman"/>
          <w:b/>
          <w:sz w:val="24"/>
          <w:szCs w:val="24"/>
        </w:rPr>
      </w:pPr>
      <w:r w:rsidRPr="008D2B92">
        <w:rPr>
          <w:rFonts w:ascii="Times New Roman" w:hAnsi="Times New Roman"/>
          <w:b/>
          <w:sz w:val="24"/>
          <w:szCs w:val="24"/>
        </w:rPr>
        <w:t>3.  ПОРЯДОК ОКАЗАНИЯ УСЛУГ</w:t>
      </w:r>
    </w:p>
    <w:p w14:paraId="0131C154" w14:textId="77777777" w:rsidR="009B4F50" w:rsidRPr="008D2B92" w:rsidRDefault="009B4F50" w:rsidP="002E374A">
      <w:pPr>
        <w:tabs>
          <w:tab w:val="left" w:pos="851"/>
        </w:tabs>
        <w:ind w:firstLine="709"/>
        <w:jc w:val="both"/>
      </w:pPr>
    </w:p>
    <w:p w14:paraId="6CD2699D" w14:textId="46B57819" w:rsidR="009B4F50" w:rsidRPr="008D2B92" w:rsidRDefault="00911954" w:rsidP="002E374A">
      <w:pPr>
        <w:tabs>
          <w:tab w:val="left" w:pos="851"/>
        </w:tabs>
        <w:ind w:firstLine="709"/>
        <w:jc w:val="both"/>
      </w:pPr>
      <w:r w:rsidRPr="008D2B92">
        <w:t>3.1.</w:t>
      </w:r>
      <w:r w:rsidRPr="008D2B92">
        <w:tab/>
        <w:t xml:space="preserve">Местом оказания Услуг является </w:t>
      </w:r>
      <w:r w:rsidR="007B02B7" w:rsidRPr="007B02B7">
        <w:t xml:space="preserve">197110, г. Санкт-Петербург, </w:t>
      </w:r>
      <w:proofErr w:type="spellStart"/>
      <w:r w:rsidR="007B02B7" w:rsidRPr="007B02B7">
        <w:t>пр-кт</w:t>
      </w:r>
      <w:proofErr w:type="spellEnd"/>
      <w:r w:rsidR="007B02B7" w:rsidRPr="007B02B7">
        <w:t>. Крестовский, 18</w:t>
      </w:r>
      <w:r w:rsidR="00C00C91">
        <w:t xml:space="preserve">, лит. </w:t>
      </w:r>
      <w:r w:rsidR="00B8783B">
        <w:t>Г</w:t>
      </w:r>
      <w:r w:rsidR="00C00C91">
        <w:t>.</w:t>
      </w:r>
    </w:p>
    <w:p w14:paraId="5F2A8B6B" w14:textId="77777777" w:rsidR="009B4F50" w:rsidRPr="008D2B92" w:rsidRDefault="00911954" w:rsidP="002E374A">
      <w:pPr>
        <w:tabs>
          <w:tab w:val="left" w:pos="851"/>
        </w:tabs>
        <w:ind w:firstLine="709"/>
        <w:jc w:val="both"/>
      </w:pPr>
      <w:r w:rsidRPr="008D2B92">
        <w:lastRenderedPageBreak/>
        <w:t>3.2.</w:t>
      </w:r>
      <w:r w:rsidRPr="008D2B92">
        <w:tab/>
        <w:t xml:space="preserve">Исполнитель обязуется оказать Услуги в течение </w:t>
      </w:r>
      <w:r w:rsidR="003E66F2" w:rsidRPr="008D2B92">
        <w:t>2</w:t>
      </w:r>
      <w:r w:rsidRPr="008D2B92">
        <w:t xml:space="preserve"> рабочих дней с даты направления Заказчиком любым доступным ему способом (электронной почтой, факсом) в адрес Исполнителя письменной заявки</w:t>
      </w:r>
      <w:r w:rsidR="003E66F2" w:rsidRPr="008D2B92">
        <w:t>.</w:t>
      </w:r>
    </w:p>
    <w:p w14:paraId="03A14B0D" w14:textId="77777777" w:rsidR="009B4F50" w:rsidRPr="008D2B92" w:rsidRDefault="00911954" w:rsidP="002E374A">
      <w:pPr>
        <w:ind w:firstLine="709"/>
        <w:contextualSpacing/>
        <w:jc w:val="center"/>
        <w:rPr>
          <w:b/>
          <w:bCs/>
        </w:rPr>
      </w:pPr>
      <w:r w:rsidRPr="008D2B92">
        <w:rPr>
          <w:b/>
          <w:bCs/>
        </w:rPr>
        <w:t>4. ПРАВА И ОБЯЗАННОСТИ СТОРОН</w:t>
      </w:r>
    </w:p>
    <w:p w14:paraId="01A88933"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4.1. </w:t>
      </w:r>
      <w:r w:rsidRPr="008D2B92">
        <w:rPr>
          <w:rFonts w:ascii="Times New Roman" w:hAnsi="Times New Roman"/>
          <w:sz w:val="24"/>
          <w:szCs w:val="24"/>
        </w:rPr>
        <w:tab/>
        <w:t>Заказчик вправе:</w:t>
      </w:r>
    </w:p>
    <w:p w14:paraId="39A41F8D"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4.1.1. </w:t>
      </w:r>
      <w:r w:rsidRPr="008D2B92">
        <w:rPr>
          <w:rFonts w:ascii="Times New Roman" w:hAnsi="Times New Roman"/>
          <w:sz w:val="24"/>
          <w:szCs w:val="24"/>
        </w:rPr>
        <w:tab/>
        <w:t>Требовать надлежащего исполнения обязательств Исполнителем в соответствии с Контрактом;</w:t>
      </w:r>
    </w:p>
    <w:p w14:paraId="685B3CA3"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4.1.2. </w:t>
      </w:r>
      <w:r w:rsidRPr="008D2B92">
        <w:rPr>
          <w:rFonts w:ascii="Times New Roman" w:hAnsi="Times New Roman"/>
          <w:sz w:val="24"/>
          <w:szCs w:val="24"/>
        </w:rPr>
        <w:tab/>
        <w:t>Требовать предоставления Исполнителем надлежащим образом оформленных отчетных и финансовых документов, подтверждающих исполнение обязательств по Контракту;</w:t>
      </w:r>
    </w:p>
    <w:p w14:paraId="0F322B69"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4.1.3. </w:t>
      </w:r>
      <w:r w:rsidRPr="008D2B92">
        <w:rPr>
          <w:rFonts w:ascii="Times New Roman" w:hAnsi="Times New Roman"/>
          <w:sz w:val="24"/>
          <w:szCs w:val="24"/>
        </w:rPr>
        <w:tab/>
        <w:t>Запрашивать у Исполнителя информацию о ходе и состоянии исполнения обязательств по Контракту;</w:t>
      </w:r>
    </w:p>
    <w:p w14:paraId="12B807BB"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4.1.4. </w:t>
      </w:r>
      <w:r w:rsidRPr="008D2B92">
        <w:rPr>
          <w:rFonts w:ascii="Times New Roman" w:hAnsi="Times New Roman"/>
          <w:sz w:val="24"/>
          <w:szCs w:val="24"/>
        </w:rPr>
        <w:tab/>
        <w:t>Осуществлять контроль за порядком и сроками оказания Исполнителем Услуг, не вмешиваясь в оперативно-хозяйственную деятельность Исполнителя;</w:t>
      </w:r>
    </w:p>
    <w:p w14:paraId="390D4755"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4.1.5. </w:t>
      </w:r>
      <w:r w:rsidRPr="008D2B92">
        <w:rPr>
          <w:rFonts w:ascii="Times New Roman" w:hAnsi="Times New Roman"/>
          <w:sz w:val="24"/>
          <w:szCs w:val="24"/>
        </w:rPr>
        <w:tab/>
        <w:t>Отказаться от приемки и оплаты результата Услуг, не соответствующего требованиям настоящего Контракта;</w:t>
      </w:r>
    </w:p>
    <w:p w14:paraId="4D765CC6"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4.1.6. </w:t>
      </w:r>
      <w:r w:rsidRPr="008D2B92">
        <w:rPr>
          <w:rFonts w:ascii="Times New Roman" w:hAnsi="Times New Roman"/>
          <w:sz w:val="24"/>
          <w:szCs w:val="24"/>
        </w:rPr>
        <w:tab/>
        <w:t xml:space="preserve">Требовать от Исполнителя устранения в установленный Заказчиком срок всех недостатков, обнаруженных в ходе оказания и приемки Услуг;  </w:t>
      </w:r>
    </w:p>
    <w:p w14:paraId="50D1EA0D" w14:textId="77777777" w:rsidR="009B4F50" w:rsidRPr="008D2B92" w:rsidRDefault="00911954" w:rsidP="002E374A">
      <w:pPr>
        <w:pStyle w:val="ConsPlusNormal"/>
        <w:tabs>
          <w:tab w:val="left" w:pos="851"/>
        </w:tabs>
        <w:ind w:firstLine="709"/>
        <w:jc w:val="both"/>
        <w:rPr>
          <w:rFonts w:ascii="Times New Roman" w:hAnsi="Times New Roman"/>
          <w:sz w:val="24"/>
          <w:szCs w:val="24"/>
        </w:rPr>
      </w:pPr>
      <w:r w:rsidRPr="008D2B92">
        <w:rPr>
          <w:rFonts w:ascii="Times New Roman" w:hAnsi="Times New Roman"/>
          <w:sz w:val="24"/>
          <w:szCs w:val="24"/>
        </w:rPr>
        <w:t>4.1.7. </w:t>
      </w:r>
      <w:r w:rsidRPr="008D2B92">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200CD190" w14:textId="77777777" w:rsidR="009B4F50" w:rsidRPr="008D2B92" w:rsidRDefault="00911954" w:rsidP="002E374A">
      <w:pPr>
        <w:pStyle w:val="ConsPlusNormal"/>
        <w:tabs>
          <w:tab w:val="left" w:pos="851"/>
        </w:tabs>
        <w:ind w:firstLine="709"/>
        <w:jc w:val="both"/>
        <w:rPr>
          <w:rFonts w:ascii="Times New Roman" w:hAnsi="Times New Roman"/>
          <w:sz w:val="24"/>
          <w:szCs w:val="24"/>
        </w:rPr>
      </w:pPr>
      <w:r w:rsidRPr="008D2B92">
        <w:rPr>
          <w:rFonts w:ascii="Times New Roman" w:hAnsi="Times New Roman"/>
          <w:sz w:val="24"/>
          <w:szCs w:val="24"/>
        </w:rPr>
        <w:t>4.1.8. </w:t>
      </w:r>
      <w:r w:rsidRPr="008D2B92">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26D036D0"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4.2. </w:t>
      </w:r>
      <w:r w:rsidRPr="008D2B92">
        <w:rPr>
          <w:rFonts w:ascii="Times New Roman" w:hAnsi="Times New Roman"/>
          <w:sz w:val="24"/>
          <w:szCs w:val="24"/>
        </w:rPr>
        <w:tab/>
        <w:t>Заказчик обязан:</w:t>
      </w:r>
    </w:p>
    <w:p w14:paraId="1CD39791"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4.2.1. </w:t>
      </w:r>
      <w:r w:rsidRPr="008D2B92">
        <w:rPr>
          <w:rFonts w:ascii="Times New Roman" w:hAnsi="Times New Roman"/>
          <w:sz w:val="24"/>
          <w:szCs w:val="24"/>
        </w:rPr>
        <w:tab/>
        <w:t>Принять результаты оказанных Услуг в порядке и сроки, предусмотренные Контрактом;</w:t>
      </w:r>
    </w:p>
    <w:p w14:paraId="7C6A4C85"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4.2.2. </w:t>
      </w:r>
      <w:r w:rsidRPr="008D2B92">
        <w:rPr>
          <w:rFonts w:ascii="Times New Roman" w:hAnsi="Times New Roman"/>
          <w:sz w:val="24"/>
          <w:szCs w:val="24"/>
        </w:rPr>
        <w:tab/>
        <w:t>Оплатить оказанные Услуги в случае надлежащего исполнения обязательств Исполнителем по Контракту в порядке и на условиях, предусмотренных Контрактом.</w:t>
      </w:r>
    </w:p>
    <w:p w14:paraId="15068906"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4.3. </w:t>
      </w:r>
      <w:r w:rsidRPr="008D2B92">
        <w:rPr>
          <w:rFonts w:ascii="Times New Roman" w:hAnsi="Times New Roman"/>
          <w:sz w:val="24"/>
          <w:szCs w:val="24"/>
        </w:rPr>
        <w:tab/>
        <w:t>Исполнитель вправе:</w:t>
      </w:r>
    </w:p>
    <w:p w14:paraId="36C364A7"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4.3.1. </w:t>
      </w:r>
      <w:r w:rsidRPr="008D2B92">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14:paraId="00F91A5C"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4.3.2. </w:t>
      </w:r>
      <w:r w:rsidRPr="008D2B92">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14:paraId="6F74FE08" w14:textId="77777777" w:rsidR="009B4F50" w:rsidRPr="008D2B92" w:rsidRDefault="00911954" w:rsidP="002E374A">
      <w:pPr>
        <w:tabs>
          <w:tab w:val="left" w:pos="851"/>
        </w:tabs>
        <w:ind w:firstLine="709"/>
        <w:jc w:val="both"/>
      </w:pPr>
      <w:r w:rsidRPr="008D2B92">
        <w:t>4.3.3.  </w:t>
      </w:r>
      <w:r w:rsidRPr="008D2B92">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7642651A" w14:textId="77777777" w:rsidR="009B4F50" w:rsidRPr="008D2B92" w:rsidRDefault="00911954" w:rsidP="002E374A">
      <w:pPr>
        <w:tabs>
          <w:tab w:val="left" w:pos="851"/>
        </w:tabs>
        <w:ind w:firstLine="709"/>
        <w:jc w:val="both"/>
      </w:pPr>
      <w:r w:rsidRPr="008D2B92">
        <w:t>4.3.4. </w:t>
      </w:r>
      <w:r w:rsidRPr="008D2B92">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6C2D86E9"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4.4. </w:t>
      </w:r>
      <w:r w:rsidRPr="008D2B92">
        <w:rPr>
          <w:rFonts w:ascii="Times New Roman" w:hAnsi="Times New Roman"/>
          <w:sz w:val="24"/>
          <w:szCs w:val="24"/>
        </w:rPr>
        <w:tab/>
        <w:t>Исполнитель обязан:</w:t>
      </w:r>
    </w:p>
    <w:p w14:paraId="299D8B36"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4.4.1. </w:t>
      </w:r>
      <w:r w:rsidRPr="008D2B92">
        <w:rPr>
          <w:rFonts w:ascii="Times New Roman" w:hAnsi="Times New Roman"/>
          <w:sz w:val="24"/>
          <w:szCs w:val="24"/>
        </w:rPr>
        <w:tab/>
        <w:t>Оказать Услуги, обеспечив их надлежащее качество и объем, в сроки, установленные Контрактом;</w:t>
      </w:r>
    </w:p>
    <w:p w14:paraId="1BF2661E"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4.4.2. </w:t>
      </w:r>
      <w:r w:rsidRPr="008D2B92">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3D445C06"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4.4.3. </w:t>
      </w:r>
      <w:r w:rsidRPr="008D2B92">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14:paraId="028B24D4"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4.4.4. </w:t>
      </w:r>
      <w:r w:rsidRPr="008D2B92">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14:paraId="2F1099E8" w14:textId="77777777" w:rsidR="009B4F50" w:rsidRPr="008D2B92" w:rsidRDefault="00911954" w:rsidP="002E374A">
      <w:pPr>
        <w:pStyle w:val="ConsPlusNormal"/>
        <w:tabs>
          <w:tab w:val="left" w:pos="851"/>
        </w:tabs>
        <w:ind w:firstLine="709"/>
        <w:jc w:val="both"/>
        <w:rPr>
          <w:rFonts w:ascii="Times New Roman" w:hAnsi="Times New Roman"/>
          <w:sz w:val="24"/>
          <w:szCs w:val="24"/>
        </w:rPr>
      </w:pPr>
      <w:r w:rsidRPr="008D2B92">
        <w:rPr>
          <w:rFonts w:ascii="Times New Roman" w:hAnsi="Times New Roman"/>
          <w:sz w:val="24"/>
          <w:szCs w:val="24"/>
        </w:rPr>
        <w:t xml:space="preserve">4.4.5. </w:t>
      </w:r>
      <w:r w:rsidRPr="008D2B92">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2AED184D"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4.4.6. </w:t>
      </w:r>
      <w:r w:rsidRPr="008D2B92">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14:paraId="64CA033C"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w:t>
      </w:r>
      <w:r w:rsidR="00417E40" w:rsidRPr="008D2B92">
        <w:rPr>
          <w:rFonts w:ascii="Times New Roman" w:hAnsi="Times New Roman"/>
          <w:sz w:val="24"/>
          <w:szCs w:val="24"/>
        </w:rPr>
        <w:t>7</w:t>
      </w:r>
      <w:r w:rsidRPr="008D2B92">
        <w:rPr>
          <w:rFonts w:ascii="Times New Roman" w:hAnsi="Times New Roman"/>
          <w:sz w:val="24"/>
          <w:szCs w:val="24"/>
        </w:rPr>
        <w:t>. </w:t>
      </w:r>
      <w:r w:rsidRPr="008D2B92">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34EAF6A7" w14:textId="77777777" w:rsidR="009B4F50" w:rsidRPr="008D2B92" w:rsidRDefault="009B4F50" w:rsidP="002E374A">
      <w:pPr>
        <w:pStyle w:val="affd"/>
        <w:tabs>
          <w:tab w:val="left" w:pos="851"/>
        </w:tabs>
        <w:ind w:firstLine="709"/>
        <w:jc w:val="both"/>
        <w:rPr>
          <w:rFonts w:ascii="Times New Roman" w:hAnsi="Times New Roman"/>
          <w:sz w:val="24"/>
          <w:szCs w:val="24"/>
        </w:rPr>
      </w:pPr>
    </w:p>
    <w:p w14:paraId="3505470D" w14:textId="77777777" w:rsidR="009B4F50" w:rsidRPr="008D2B92" w:rsidRDefault="00911954" w:rsidP="002E374A">
      <w:pPr>
        <w:pStyle w:val="afff"/>
        <w:ind w:left="0" w:firstLine="709"/>
        <w:jc w:val="center"/>
        <w:rPr>
          <w:b/>
        </w:rPr>
      </w:pPr>
      <w:r w:rsidRPr="008D2B92">
        <w:rPr>
          <w:b/>
        </w:rPr>
        <w:lastRenderedPageBreak/>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sidRPr="008D2B92">
        <w:rPr>
          <w:b/>
        </w:rPr>
        <w:t>А ТАКЖЕ О ПОРЯДКЕ И СРОКАХ ОФОРМЛЕНИЯ РЕЗУЛЬТАТОВ ТАКОЙ ПРИЕМКИ</w:t>
      </w:r>
      <w:bookmarkEnd w:id="0"/>
      <w:bookmarkEnd w:id="1"/>
      <w:bookmarkEnd w:id="2"/>
      <w:bookmarkEnd w:id="3"/>
      <w:bookmarkEnd w:id="4"/>
      <w:bookmarkEnd w:id="5"/>
    </w:p>
    <w:p w14:paraId="26838428" w14:textId="77777777" w:rsidR="009B4F50" w:rsidRPr="008D2B92" w:rsidRDefault="009B4F50" w:rsidP="002E374A">
      <w:pPr>
        <w:tabs>
          <w:tab w:val="left" w:pos="851"/>
        </w:tabs>
        <w:ind w:firstLine="709"/>
        <w:jc w:val="both"/>
      </w:pPr>
    </w:p>
    <w:p w14:paraId="1E71C27B" w14:textId="77777777" w:rsidR="009B4F50" w:rsidRPr="008D2B92" w:rsidRDefault="00911954" w:rsidP="002E374A">
      <w:pPr>
        <w:tabs>
          <w:tab w:val="left" w:pos="851"/>
        </w:tabs>
        <w:ind w:firstLine="709"/>
        <w:jc w:val="both"/>
      </w:pPr>
      <w:r w:rsidRPr="008D2B92">
        <w:t>5.1. </w:t>
      </w:r>
      <w:r w:rsidRPr="008D2B92">
        <w:tab/>
      </w:r>
      <w:r w:rsidRPr="008D2B92">
        <w:rPr>
          <w:rFonts w:eastAsiaTheme="minorHAnsi"/>
          <w:lang w:eastAsia="en-US"/>
        </w:rPr>
        <w:t xml:space="preserve">Приемка результатов (либо отдельного этапа) оказания Услуг, осуществляется в течение 10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0D3EBB42" w14:textId="77777777" w:rsidR="009B4F50" w:rsidRPr="008D2B92" w:rsidRDefault="00911954" w:rsidP="002E374A">
      <w:pPr>
        <w:tabs>
          <w:tab w:val="left" w:pos="851"/>
        </w:tabs>
        <w:ind w:firstLine="709"/>
        <w:jc w:val="both"/>
      </w:pPr>
      <w:r w:rsidRPr="008D2B92">
        <w:t>5.2. </w:t>
      </w:r>
      <w:r w:rsidRPr="008D2B92">
        <w:tab/>
        <w:t xml:space="preserve">В случае выявления Заказчиком при/после приёмки </w:t>
      </w:r>
      <w:bookmarkStart w:id="6" w:name="OLE_LINK71"/>
      <w:bookmarkStart w:id="7" w:name="OLE_LINK72"/>
      <w:bookmarkStart w:id="8" w:name="OLE_LINK73"/>
      <w:r w:rsidRPr="008D2B92">
        <w:t xml:space="preserve">оказанных Услуг </w:t>
      </w:r>
      <w:bookmarkEnd w:id="6"/>
      <w:bookmarkEnd w:id="7"/>
      <w:bookmarkEnd w:id="8"/>
      <w:r w:rsidRPr="008D2B92">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3AA28CE6" w14:textId="77777777" w:rsidR="009B4F50" w:rsidRPr="008D2B92" w:rsidRDefault="00911954" w:rsidP="002E374A">
      <w:pPr>
        <w:tabs>
          <w:tab w:val="left" w:pos="851"/>
        </w:tabs>
        <w:ind w:firstLine="709"/>
        <w:jc w:val="both"/>
        <w:rPr>
          <w:rFonts w:eastAsiaTheme="minorHAnsi"/>
          <w:lang w:eastAsia="en-US"/>
        </w:rPr>
      </w:pPr>
      <w:r w:rsidRPr="008D2B92">
        <w:t>5.3. </w:t>
      </w:r>
      <w:r w:rsidRPr="008D2B92">
        <w:tab/>
      </w:r>
      <w:r w:rsidRPr="008D2B92">
        <w:rPr>
          <w:rFonts w:eastAsiaTheme="minorHAnsi"/>
          <w:lang w:eastAsia="en-US"/>
        </w:rPr>
        <w:t xml:space="preserve">Для проверки оказанных </w:t>
      </w:r>
      <w:bookmarkStart w:id="9" w:name="OLE_LINK75"/>
      <w:bookmarkStart w:id="10" w:name="OLE_LINK74"/>
      <w:r w:rsidRPr="008D2B92">
        <w:rPr>
          <w:rFonts w:eastAsiaTheme="minorHAnsi"/>
          <w:lang w:eastAsia="en-US"/>
        </w:rPr>
        <w:t>Исполнител</w:t>
      </w:r>
      <w:bookmarkEnd w:id="9"/>
      <w:bookmarkEnd w:id="10"/>
      <w:r w:rsidRPr="008D2B92">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tooltip="consultantplus://offline/ref=2AC1CD07D471096272CD084550457A822DF87B01C828E0C2987EB24D295DB78D111A678B2487C42AE8VBJ" w:history="1">
        <w:r w:rsidRPr="008D2B92">
          <w:rPr>
            <w:rFonts w:eastAsiaTheme="minorHAnsi"/>
            <w:lang w:eastAsia="en-US"/>
          </w:rPr>
          <w:t>эксперты</w:t>
        </w:r>
      </w:hyperlink>
      <w:r w:rsidRPr="008D2B92">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14:paraId="090416B2" w14:textId="77777777" w:rsidR="009B4F50" w:rsidRPr="008D2B92" w:rsidRDefault="00911954" w:rsidP="002E374A">
      <w:pPr>
        <w:tabs>
          <w:tab w:val="left" w:pos="851"/>
        </w:tabs>
        <w:ind w:firstLine="709"/>
        <w:jc w:val="both"/>
      </w:pPr>
      <w:r w:rsidRPr="008D2B92">
        <w:t>5.4. </w:t>
      </w:r>
      <w:r w:rsidRPr="008D2B92">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7CE7548C" w14:textId="77777777" w:rsidR="009B4F50" w:rsidRPr="008D2B92" w:rsidRDefault="00911954" w:rsidP="002E374A">
      <w:pPr>
        <w:tabs>
          <w:tab w:val="left" w:pos="851"/>
        </w:tabs>
        <w:ind w:firstLine="709"/>
        <w:jc w:val="both"/>
      </w:pPr>
      <w:r w:rsidRPr="008D2B92">
        <w:t>5.5. </w:t>
      </w:r>
      <w:r w:rsidRPr="008D2B92">
        <w:tab/>
        <w:t>Заказчик вправе, уведомив Исполнителя, отказаться от принятия и оплаты оказанных Услуг ненадлежащего качества.</w:t>
      </w:r>
    </w:p>
    <w:p w14:paraId="51A36D4E" w14:textId="77777777" w:rsidR="009B4F50" w:rsidRPr="008D2B92" w:rsidRDefault="00911954" w:rsidP="002E374A">
      <w:pPr>
        <w:tabs>
          <w:tab w:val="left" w:pos="851"/>
        </w:tabs>
        <w:ind w:firstLine="709"/>
        <w:jc w:val="both"/>
      </w:pPr>
      <w:r w:rsidRPr="008D2B92">
        <w:t>5.6. </w:t>
      </w:r>
      <w:r w:rsidRPr="008D2B92">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05A5194A" w14:textId="77777777" w:rsidR="009B4F50" w:rsidRPr="008D2B92" w:rsidRDefault="009B4F50" w:rsidP="002E374A">
      <w:pPr>
        <w:tabs>
          <w:tab w:val="left" w:pos="851"/>
        </w:tabs>
        <w:ind w:firstLine="709"/>
        <w:jc w:val="both"/>
      </w:pPr>
    </w:p>
    <w:p w14:paraId="29C7D818" w14:textId="77777777" w:rsidR="009B4F50" w:rsidRPr="008D2B92" w:rsidRDefault="00911954" w:rsidP="002E374A">
      <w:pPr>
        <w:pStyle w:val="afff"/>
        <w:tabs>
          <w:tab w:val="left" w:pos="851"/>
        </w:tabs>
        <w:ind w:left="0" w:firstLine="709"/>
        <w:jc w:val="center"/>
        <w:rPr>
          <w:b/>
        </w:rPr>
      </w:pPr>
      <w:r w:rsidRPr="008D2B92">
        <w:rPr>
          <w:b/>
        </w:rPr>
        <w:t>6. ОТВЕТСТВЕННОСТЬ СТОРОН</w:t>
      </w:r>
    </w:p>
    <w:p w14:paraId="72B9CAA3" w14:textId="77777777" w:rsidR="009B4F50" w:rsidRPr="008D2B92" w:rsidRDefault="009B4F50" w:rsidP="002E374A">
      <w:pPr>
        <w:pStyle w:val="affd"/>
        <w:tabs>
          <w:tab w:val="left" w:pos="851"/>
        </w:tabs>
        <w:ind w:firstLine="709"/>
        <w:jc w:val="both"/>
        <w:rPr>
          <w:rFonts w:ascii="Times New Roman" w:hAnsi="Times New Roman"/>
          <w:sz w:val="24"/>
          <w:szCs w:val="24"/>
        </w:rPr>
      </w:pPr>
    </w:p>
    <w:p w14:paraId="5C9FB8B6" w14:textId="17322F38" w:rsidR="009B4F50" w:rsidRPr="008D2B92" w:rsidRDefault="00C00C91" w:rsidP="002E374A">
      <w:pPr>
        <w:pStyle w:val="affd"/>
        <w:tabs>
          <w:tab w:val="left" w:pos="851"/>
        </w:tabs>
        <w:ind w:firstLine="709"/>
        <w:jc w:val="both"/>
        <w:rPr>
          <w:rFonts w:ascii="Times New Roman" w:hAnsi="Times New Roman"/>
          <w:sz w:val="24"/>
          <w:szCs w:val="24"/>
        </w:rPr>
      </w:pPr>
      <w:r>
        <w:rPr>
          <w:rFonts w:ascii="Times New Roman" w:hAnsi="Times New Roman"/>
          <w:sz w:val="24"/>
          <w:szCs w:val="24"/>
        </w:rPr>
        <w:t xml:space="preserve">6.1. </w:t>
      </w:r>
      <w:r w:rsidR="00911954" w:rsidRPr="008D2B92">
        <w:rPr>
          <w:rFonts w:ascii="Times New Roman" w:hAnsi="Times New Roman"/>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767E14BA"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 xml:space="preserve">6.1. </w:t>
      </w:r>
      <w:r w:rsidRPr="008D2B92">
        <w:rPr>
          <w:rFonts w:ascii="Times New Roman" w:hAnsi="Times New Roman"/>
          <w:sz w:val="24"/>
          <w:szCs w:val="24"/>
        </w:rPr>
        <w:tab/>
        <w:t>Ответственность Заказчика:</w:t>
      </w:r>
    </w:p>
    <w:p w14:paraId="5DEE1203"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 xml:space="preserve">6.1.1. </w:t>
      </w:r>
      <w:r w:rsidRPr="008D2B92">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135F368"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5DC788FD"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lastRenderedPageBreak/>
        <w:t>а) 1000 рублей, если цена контракта не превышает 3 млн. рублей (включительно);</w:t>
      </w:r>
    </w:p>
    <w:p w14:paraId="4ADF3231"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6.1.3. </w:t>
      </w:r>
      <w:r w:rsidRPr="008D2B92">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956B4C" w14:textId="30492F88"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 </w:t>
      </w:r>
      <w:r w:rsidRPr="008D2B92">
        <w:rPr>
          <w:rFonts w:ascii="Times New Roman" w:hAnsi="Times New Roman"/>
          <w:sz w:val="24"/>
          <w:szCs w:val="24"/>
        </w:rPr>
        <w:tab/>
        <w:t>Ответственность Исполнителя:</w:t>
      </w:r>
    </w:p>
    <w:p w14:paraId="52423938"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6.2.1. В случае п</w:t>
      </w:r>
      <w:r w:rsidRPr="008D2B92">
        <w:rPr>
          <w:rFonts w:ascii="Times New Roman" w:hAnsi="Times New Roman"/>
          <w:color w:val="000000" w:themeColor="text1"/>
          <w:sz w:val="24"/>
          <w:szCs w:val="24"/>
        </w:rPr>
        <w:t xml:space="preserve">росрочки исполнения Исполнителем обязательств (в том числе гарантийного </w:t>
      </w:r>
      <w:r w:rsidRPr="008D2B92">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19A07DD"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6.2.2. </w:t>
      </w:r>
      <w:r w:rsidRPr="008D2B92">
        <w:rPr>
          <w:rFonts w:ascii="Times New Roman" w:hAnsi="Times New Roman"/>
          <w:sz w:val="24"/>
          <w:szCs w:val="24"/>
        </w:rPr>
        <w:ta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8D2B92">
        <w:rPr>
          <w:rFonts w:ascii="Times New Roman" w:hAnsi="Times New Roman"/>
          <w:sz w:val="24"/>
          <w:szCs w:val="24"/>
          <w:lang w:bidi="ru-RU"/>
        </w:rPr>
        <w:t>.</w:t>
      </w:r>
    </w:p>
    <w:p w14:paraId="1D2C800E"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6.2.3. </w:t>
      </w:r>
      <w:r w:rsidRPr="008D2B92">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4F395999"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662F2B7B"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6.2.4. </w:t>
      </w:r>
      <w:r w:rsidRPr="008D2B92">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AA3F2EA"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6.3. </w:t>
      </w:r>
      <w:r w:rsidRPr="008D2B92">
        <w:rPr>
          <w:rFonts w:ascii="Times New Roman" w:hAnsi="Times New Roman"/>
          <w:sz w:val="24"/>
          <w:szCs w:val="24"/>
        </w:rPr>
        <w:tab/>
      </w:r>
      <w:r w:rsidRPr="008D2B92">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3EAABDB2" w14:textId="77777777" w:rsidR="009B4F50" w:rsidRPr="008D2B92" w:rsidRDefault="00911954" w:rsidP="002E374A">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6.4. </w:t>
      </w:r>
      <w:r w:rsidRPr="008D2B92">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373C2277" w14:textId="77777777" w:rsidR="009B4F50" w:rsidRPr="008D2B92" w:rsidRDefault="00911954" w:rsidP="002E374A">
      <w:pPr>
        <w:pStyle w:val="affd"/>
        <w:tabs>
          <w:tab w:val="left" w:pos="426"/>
          <w:tab w:val="left" w:pos="851"/>
        </w:tabs>
        <w:ind w:firstLine="709"/>
        <w:jc w:val="both"/>
        <w:rPr>
          <w:rStyle w:val="normaltextrun"/>
          <w:rFonts w:ascii="Times New Roman" w:hAnsi="Times New Roman"/>
          <w:sz w:val="24"/>
          <w:szCs w:val="24"/>
        </w:rPr>
      </w:pPr>
      <w:r w:rsidRPr="008D2B92">
        <w:rPr>
          <w:rFonts w:ascii="Times New Roman" w:hAnsi="Times New Roman"/>
          <w:sz w:val="24"/>
          <w:szCs w:val="24"/>
        </w:rPr>
        <w:t xml:space="preserve">6.5. </w:t>
      </w:r>
      <w:r w:rsidRPr="008D2B92">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03100A" w14:textId="77777777" w:rsidR="009B4F50" w:rsidRPr="008D2B92" w:rsidRDefault="009B4F50" w:rsidP="002E374A">
      <w:pPr>
        <w:shd w:val="clear" w:color="auto" w:fill="FFFFFF"/>
        <w:tabs>
          <w:tab w:val="left" w:pos="851"/>
        </w:tabs>
        <w:ind w:firstLine="709"/>
        <w:jc w:val="both"/>
        <w:rPr>
          <w:rFonts w:eastAsia="Calibri"/>
        </w:rPr>
      </w:pPr>
    </w:p>
    <w:p w14:paraId="258B1D2F" w14:textId="77777777" w:rsidR="009B4F50" w:rsidRPr="008D2B92" w:rsidRDefault="00911954" w:rsidP="002E374A">
      <w:pPr>
        <w:pStyle w:val="afff"/>
        <w:ind w:left="0" w:firstLine="709"/>
        <w:jc w:val="center"/>
        <w:rPr>
          <w:b/>
        </w:rPr>
      </w:pPr>
      <w:r w:rsidRPr="008D2B92">
        <w:rPr>
          <w:b/>
        </w:rPr>
        <w:t xml:space="preserve">7. ТРЕБОВАНИЯ К КАЧЕСТВУ И БЕЗОПАСНОСТИ </w:t>
      </w:r>
    </w:p>
    <w:p w14:paraId="64EB6DD6" w14:textId="77777777" w:rsidR="009B4F50" w:rsidRPr="008D2B92" w:rsidRDefault="00911954" w:rsidP="002E374A">
      <w:pPr>
        <w:pStyle w:val="afff"/>
        <w:ind w:left="0" w:firstLine="709"/>
        <w:jc w:val="center"/>
        <w:rPr>
          <w:b/>
        </w:rPr>
      </w:pPr>
      <w:r w:rsidRPr="008D2B92">
        <w:rPr>
          <w:b/>
        </w:rPr>
        <w:t>ОКАЗЫВАЕМЫХ УСЛУГ</w:t>
      </w:r>
    </w:p>
    <w:p w14:paraId="082331B7" w14:textId="77777777" w:rsidR="009B4F50" w:rsidRPr="008D2B92" w:rsidRDefault="00911954" w:rsidP="002E374A">
      <w:pPr>
        <w:tabs>
          <w:tab w:val="left" w:pos="851"/>
        </w:tabs>
        <w:ind w:firstLine="709"/>
        <w:jc w:val="both"/>
        <w:rPr>
          <w:i/>
        </w:rPr>
      </w:pPr>
      <w:r w:rsidRPr="008D2B92">
        <w:t>7.1. </w:t>
      </w:r>
      <w:r w:rsidRPr="008D2B92">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14:paraId="5961595E" w14:textId="1F984FFD" w:rsidR="009B4F50" w:rsidRPr="008D2B92" w:rsidRDefault="00911954" w:rsidP="002E374A">
      <w:pPr>
        <w:pStyle w:val="affd"/>
        <w:tabs>
          <w:tab w:val="left" w:pos="567"/>
          <w:tab w:val="left" w:pos="851"/>
        </w:tabs>
        <w:ind w:firstLine="709"/>
        <w:jc w:val="both"/>
        <w:rPr>
          <w:rFonts w:ascii="Times New Roman" w:hAnsi="Times New Roman"/>
          <w:sz w:val="24"/>
          <w:szCs w:val="24"/>
        </w:rPr>
      </w:pPr>
      <w:r w:rsidRPr="008D2B92">
        <w:rPr>
          <w:rFonts w:ascii="Times New Roman" w:hAnsi="Times New Roman"/>
          <w:sz w:val="24"/>
          <w:szCs w:val="24"/>
        </w:rPr>
        <w:t>7.</w:t>
      </w:r>
      <w:r w:rsidR="007305DC">
        <w:rPr>
          <w:rFonts w:ascii="Times New Roman" w:hAnsi="Times New Roman"/>
          <w:sz w:val="24"/>
          <w:szCs w:val="24"/>
        </w:rPr>
        <w:t>2</w:t>
      </w:r>
      <w:r w:rsidRPr="008D2B92">
        <w:rPr>
          <w:rFonts w:ascii="Times New Roman" w:hAnsi="Times New Roman"/>
          <w:sz w:val="24"/>
          <w:szCs w:val="24"/>
        </w:rPr>
        <w:t>. </w:t>
      </w:r>
      <w:r w:rsidRPr="008D2B92">
        <w:rPr>
          <w:rFonts w:ascii="Times New Roman" w:hAnsi="Times New Roman"/>
          <w:sz w:val="24"/>
          <w:szCs w:val="24"/>
        </w:rPr>
        <w:tab/>
        <w:t>Гарантийный период исчисляется с момента приемки Заказчиком оказанных услуг.</w:t>
      </w:r>
    </w:p>
    <w:p w14:paraId="06AE4BBC" w14:textId="77777777" w:rsidR="009B4F50" w:rsidRPr="008D2B92" w:rsidRDefault="009B4F50" w:rsidP="002E374A">
      <w:pPr>
        <w:tabs>
          <w:tab w:val="left" w:pos="851"/>
        </w:tabs>
        <w:ind w:firstLine="709"/>
        <w:jc w:val="center"/>
        <w:rPr>
          <w:i/>
        </w:rPr>
      </w:pPr>
    </w:p>
    <w:p w14:paraId="679C23F1" w14:textId="77777777" w:rsidR="009B4F50" w:rsidRPr="008D2B92" w:rsidRDefault="00911954" w:rsidP="002E374A">
      <w:pPr>
        <w:pStyle w:val="afff"/>
        <w:ind w:left="0" w:firstLine="709"/>
        <w:jc w:val="center"/>
        <w:rPr>
          <w:b/>
        </w:rPr>
      </w:pPr>
      <w:r w:rsidRPr="008D2B92">
        <w:rPr>
          <w:b/>
        </w:rPr>
        <w:t>8. СРОК ДЕЙСТВИЯ КОНТРАКТА, ПОРЯДОК ИЗМЕНЕНИЯ</w:t>
      </w:r>
    </w:p>
    <w:p w14:paraId="6C1BBAAD" w14:textId="77777777" w:rsidR="009B4F50" w:rsidRPr="008D2B92" w:rsidRDefault="00911954" w:rsidP="002E374A">
      <w:pPr>
        <w:ind w:firstLine="709"/>
        <w:jc w:val="center"/>
        <w:rPr>
          <w:spacing w:val="2"/>
        </w:rPr>
      </w:pPr>
      <w:r w:rsidRPr="008D2B92">
        <w:rPr>
          <w:b/>
        </w:rPr>
        <w:t>И РАСТОРЖЕНИЯ КОНТРАКТА</w:t>
      </w:r>
    </w:p>
    <w:p w14:paraId="7ED56EC9" w14:textId="77777777" w:rsidR="009B4F50" w:rsidRPr="008D2B92" w:rsidRDefault="009B4F50" w:rsidP="002E374A">
      <w:pPr>
        <w:tabs>
          <w:tab w:val="left" w:pos="851"/>
        </w:tabs>
        <w:ind w:firstLine="709"/>
        <w:jc w:val="both"/>
      </w:pPr>
    </w:p>
    <w:p w14:paraId="5D08239B" w14:textId="6F85347E" w:rsidR="009B4F50" w:rsidRPr="008D2B92" w:rsidRDefault="00911954" w:rsidP="002E374A">
      <w:pPr>
        <w:tabs>
          <w:tab w:val="left" w:pos="851"/>
        </w:tabs>
        <w:ind w:firstLine="709"/>
        <w:jc w:val="both"/>
      </w:pPr>
      <w:r w:rsidRPr="008D2B92">
        <w:t>8.1. Контракт вступает в силу с даты его подписания и действует по 3</w:t>
      </w:r>
      <w:r w:rsidR="00731AE7">
        <w:t>1</w:t>
      </w:r>
      <w:r w:rsidR="008B6B54" w:rsidRPr="008D2B92">
        <w:t xml:space="preserve"> </w:t>
      </w:r>
      <w:r w:rsidR="00731AE7">
        <w:t>декабря</w:t>
      </w:r>
      <w:r w:rsidRPr="008D2B92">
        <w:t xml:space="preserve"> 202</w:t>
      </w:r>
      <w:r w:rsidR="008B6B54" w:rsidRPr="008D2B92">
        <w:t>6</w:t>
      </w:r>
      <w:r w:rsidRPr="008D2B92">
        <w:t xml:space="preserve">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1C4AE4A0" w14:textId="77777777" w:rsidR="009B4F50" w:rsidRPr="008D2B92" w:rsidRDefault="00911954" w:rsidP="002E374A">
      <w:pPr>
        <w:tabs>
          <w:tab w:val="left" w:pos="851"/>
        </w:tabs>
        <w:ind w:firstLine="709"/>
        <w:jc w:val="both"/>
      </w:pPr>
      <w:r w:rsidRPr="008D2B92">
        <w:t>8.2.</w:t>
      </w:r>
      <w:r w:rsidRPr="008D2B92">
        <w:rPr>
          <w:bCs/>
        </w:rPr>
        <w:t> </w:t>
      </w:r>
      <w:r w:rsidRPr="008D2B92">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00319683" w14:textId="77777777" w:rsidR="009B4F50" w:rsidRPr="008D2B92" w:rsidRDefault="00911954" w:rsidP="002E374A">
      <w:pPr>
        <w:tabs>
          <w:tab w:val="left" w:pos="851"/>
        </w:tabs>
        <w:ind w:firstLine="709"/>
        <w:jc w:val="both"/>
      </w:pPr>
      <w:r w:rsidRPr="008D2B92">
        <w:t xml:space="preserve">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8D2B92">
        <w:lastRenderedPageBreak/>
        <w:t>отказа от исполнения отдельных видов обязательств в порядке и сроки, определенные статьей 95 Федерального закона о контрактной системе.</w:t>
      </w:r>
    </w:p>
    <w:p w14:paraId="0967BE8A" w14:textId="77777777" w:rsidR="009B4F50" w:rsidRPr="008D2B92" w:rsidRDefault="00911954" w:rsidP="002E374A">
      <w:pPr>
        <w:numPr>
          <w:ilvl w:val="1"/>
          <w:numId w:val="0"/>
        </w:numPr>
        <w:tabs>
          <w:tab w:val="left" w:pos="851"/>
        </w:tabs>
        <w:ind w:firstLine="709"/>
        <w:jc w:val="both"/>
      </w:pPr>
      <w:r w:rsidRPr="008D2B92">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C056848" w14:textId="77777777" w:rsidR="009B4F50" w:rsidRPr="008D2B92" w:rsidRDefault="00911954" w:rsidP="002E374A">
      <w:pPr>
        <w:ind w:firstLine="709"/>
        <w:jc w:val="both"/>
      </w:pPr>
      <w:r w:rsidRPr="008D2B92">
        <w:t>8.5. </w:t>
      </w:r>
      <w:r w:rsidRPr="008D2B92">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267E8A8F" w14:textId="77777777" w:rsidR="009B4F50" w:rsidRPr="008D2B92" w:rsidRDefault="00911954" w:rsidP="002E374A">
      <w:pPr>
        <w:ind w:firstLine="709"/>
        <w:jc w:val="both"/>
      </w:pPr>
      <w:r w:rsidRPr="008D2B92">
        <w:rPr>
          <w:rFonts w:eastAsia="SimSun"/>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5F96569B" w14:textId="77777777" w:rsidR="009B4F50" w:rsidRPr="008D2B92" w:rsidRDefault="00911954" w:rsidP="002E374A">
      <w:pPr>
        <w:ind w:firstLine="709"/>
        <w:jc w:val="both"/>
      </w:pPr>
      <w:r w:rsidRPr="008D2B92">
        <w:rPr>
          <w:rFonts w:eastAsia="SimSun"/>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5855D2A" w14:textId="77777777" w:rsidR="009B4F50" w:rsidRPr="008D2B92" w:rsidRDefault="00911954" w:rsidP="002E374A">
      <w:pPr>
        <w:ind w:firstLine="709"/>
        <w:jc w:val="both"/>
        <w:rPr>
          <w:color w:val="000000"/>
          <w:spacing w:val="-2"/>
        </w:rPr>
      </w:pPr>
      <w:r w:rsidRPr="008D2B92">
        <w:t>8.6. </w:t>
      </w:r>
      <w:bookmarkStart w:id="11" w:name="_Hlk18079651"/>
      <w:r w:rsidRPr="008D2B92">
        <w:rPr>
          <w:color w:val="000000"/>
        </w:rPr>
        <w:t>Существенные условия Контракта могут быть изменены только в случаях, предусмотренных Федеральным законом о контрактной системе</w:t>
      </w:r>
      <w:r w:rsidRPr="008D2B92">
        <w:t>.</w:t>
      </w:r>
      <w:bookmarkEnd w:id="11"/>
    </w:p>
    <w:p w14:paraId="0853DA78" w14:textId="77777777" w:rsidR="009B4F50" w:rsidRPr="008D2B92" w:rsidRDefault="00911954" w:rsidP="002E374A">
      <w:pPr>
        <w:numPr>
          <w:ilvl w:val="1"/>
          <w:numId w:val="0"/>
        </w:numPr>
        <w:tabs>
          <w:tab w:val="left" w:pos="851"/>
        </w:tabs>
        <w:ind w:firstLine="709"/>
        <w:jc w:val="both"/>
        <w:rPr>
          <w:color w:val="000000"/>
          <w:spacing w:val="-2"/>
        </w:rPr>
      </w:pPr>
      <w:r w:rsidRPr="008D2B92">
        <w:rPr>
          <w:color w:val="000000"/>
        </w:rPr>
        <w:t>8.7. </w:t>
      </w:r>
      <w:r w:rsidRPr="008D2B92">
        <w:t>Сторона, существенно нарушившая обязательство, не вправе требовать возмещения своих убытков, возникших у нее в связи с таким расторжением.</w:t>
      </w:r>
    </w:p>
    <w:p w14:paraId="13F0E8A4" w14:textId="77777777" w:rsidR="009B4F50" w:rsidRPr="008D2B92" w:rsidRDefault="00911954" w:rsidP="002E374A">
      <w:pPr>
        <w:tabs>
          <w:tab w:val="left" w:pos="851"/>
        </w:tabs>
        <w:ind w:firstLine="709"/>
        <w:jc w:val="both"/>
      </w:pPr>
      <w:r w:rsidRPr="008D2B92">
        <w:t>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14:paraId="1C199427" w14:textId="77777777" w:rsidR="009B4F50" w:rsidRPr="008D2B92" w:rsidRDefault="00911954" w:rsidP="002E374A">
      <w:pPr>
        <w:tabs>
          <w:tab w:val="left" w:pos="851"/>
        </w:tabs>
        <w:ind w:firstLine="709"/>
        <w:jc w:val="both"/>
      </w:pPr>
      <w:r w:rsidRPr="008D2B92">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rsidRPr="008D2B92">
        <w:t xml:space="preserve">статьями </w:t>
      </w:r>
      <w:r w:rsidRPr="008D2B92">
        <w:rPr>
          <w:rFonts w:eastAsia="Courier New"/>
          <w:color w:val="000000"/>
          <w:lang w:bidi="ru-RU"/>
        </w:rPr>
        <w:t xml:space="preserve">34 и </w:t>
      </w:r>
      <w:bookmarkEnd w:id="12"/>
      <w:r w:rsidRPr="008D2B92">
        <w:rPr>
          <w:rFonts w:eastAsia="Courier New"/>
          <w:color w:val="000000"/>
          <w:lang w:bidi="ru-RU"/>
        </w:rPr>
        <w:t>95 Федерального закона о контрактной системе.</w:t>
      </w:r>
    </w:p>
    <w:p w14:paraId="1C5554F7" w14:textId="77777777" w:rsidR="009B4F50" w:rsidRPr="008D2B92" w:rsidRDefault="00911954" w:rsidP="002E374A">
      <w:pPr>
        <w:tabs>
          <w:tab w:val="left" w:pos="851"/>
        </w:tabs>
        <w:ind w:firstLine="709"/>
        <w:jc w:val="both"/>
      </w:pPr>
      <w:r w:rsidRPr="008D2B92">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10A9556F" w14:textId="77777777" w:rsidR="009B4F50" w:rsidRPr="008D2B92" w:rsidRDefault="00911954" w:rsidP="002E374A">
      <w:pPr>
        <w:tabs>
          <w:tab w:val="left" w:pos="851"/>
        </w:tabs>
        <w:ind w:firstLine="709"/>
        <w:jc w:val="both"/>
      </w:pPr>
      <w:r w:rsidRPr="008D2B92">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4B3F44A9" w14:textId="77777777" w:rsidR="009B4F50" w:rsidRPr="008D2B92" w:rsidRDefault="009B4F50" w:rsidP="002E374A">
      <w:pPr>
        <w:widowControl w:val="0"/>
        <w:tabs>
          <w:tab w:val="left" w:pos="851"/>
          <w:tab w:val="left" w:pos="1309"/>
        </w:tabs>
        <w:ind w:firstLine="709"/>
        <w:jc w:val="both"/>
        <w:rPr>
          <w:bCs/>
        </w:rPr>
      </w:pPr>
    </w:p>
    <w:p w14:paraId="5539F038" w14:textId="77777777" w:rsidR="009B4F50" w:rsidRPr="008D2B92" w:rsidRDefault="00911954" w:rsidP="002E374A">
      <w:pPr>
        <w:widowControl w:val="0"/>
        <w:tabs>
          <w:tab w:val="left" w:pos="851"/>
          <w:tab w:val="left" w:pos="1309"/>
        </w:tabs>
        <w:ind w:firstLine="709"/>
        <w:jc w:val="center"/>
        <w:rPr>
          <w:b/>
        </w:rPr>
      </w:pPr>
      <w:r w:rsidRPr="008D2B92">
        <w:rPr>
          <w:b/>
        </w:rPr>
        <w:t>9. ОБСТОЯТЕЛЬСТВА НЕПРЕОДОЛИМОЙ СИЛЫ</w:t>
      </w:r>
    </w:p>
    <w:p w14:paraId="2AC1729B" w14:textId="77777777" w:rsidR="009B4F50" w:rsidRPr="008D2B92" w:rsidRDefault="009B4F50" w:rsidP="002E374A">
      <w:pPr>
        <w:tabs>
          <w:tab w:val="left" w:pos="851"/>
        </w:tabs>
        <w:ind w:firstLine="709"/>
        <w:jc w:val="both"/>
      </w:pPr>
    </w:p>
    <w:p w14:paraId="5A566B1D" w14:textId="77777777" w:rsidR="009B4F50" w:rsidRPr="008D2B92" w:rsidRDefault="00911954" w:rsidP="002E374A">
      <w:pPr>
        <w:tabs>
          <w:tab w:val="left" w:pos="851"/>
        </w:tabs>
        <w:ind w:firstLine="709"/>
        <w:jc w:val="both"/>
      </w:pPr>
      <w:r w:rsidRPr="008D2B92">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0582A53" w14:textId="77777777" w:rsidR="009B4F50" w:rsidRPr="008D2B92" w:rsidRDefault="00911954" w:rsidP="002E374A">
      <w:pPr>
        <w:tabs>
          <w:tab w:val="left" w:pos="851"/>
        </w:tabs>
        <w:ind w:firstLine="709"/>
        <w:jc w:val="both"/>
      </w:pPr>
      <w:r w:rsidRPr="008D2B92">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115C967C" w14:textId="77777777" w:rsidR="009B4F50" w:rsidRPr="008D2B92" w:rsidRDefault="009B4F50" w:rsidP="002E374A">
      <w:pPr>
        <w:tabs>
          <w:tab w:val="left" w:pos="851"/>
        </w:tabs>
        <w:ind w:firstLine="709"/>
        <w:jc w:val="both"/>
      </w:pPr>
    </w:p>
    <w:p w14:paraId="2805CED7" w14:textId="77777777" w:rsidR="008D2B92" w:rsidRPr="008D2B92" w:rsidRDefault="008D2B92" w:rsidP="002E374A">
      <w:pPr>
        <w:pStyle w:val="docdata"/>
        <w:spacing w:before="0" w:beforeAutospacing="0" w:after="0" w:afterAutospacing="0"/>
        <w:ind w:firstLine="709"/>
        <w:jc w:val="center"/>
      </w:pPr>
      <w:r w:rsidRPr="008D2B92">
        <w:rPr>
          <w:b/>
          <w:bCs/>
          <w:color w:val="000000"/>
        </w:rPr>
        <w:t>10. ПРОЧИЕ УСЛОВИЯ</w:t>
      </w:r>
    </w:p>
    <w:p w14:paraId="01DCE600" w14:textId="77777777" w:rsidR="008D2B92" w:rsidRPr="008D2B92" w:rsidRDefault="008D2B92" w:rsidP="002E374A">
      <w:pPr>
        <w:pStyle w:val="affc"/>
        <w:tabs>
          <w:tab w:val="left" w:pos="851"/>
        </w:tabs>
        <w:spacing w:before="0" w:beforeAutospacing="0" w:after="0" w:afterAutospacing="0"/>
        <w:ind w:firstLine="709"/>
        <w:jc w:val="both"/>
      </w:pPr>
      <w:r w:rsidRPr="008D2B92">
        <w:lastRenderedPageBreak/>
        <w:t> </w:t>
      </w:r>
    </w:p>
    <w:p w14:paraId="127043F4" w14:textId="77777777" w:rsidR="008D2B92" w:rsidRPr="008D2B92" w:rsidRDefault="008D2B92" w:rsidP="002E374A">
      <w:pPr>
        <w:pStyle w:val="affc"/>
        <w:tabs>
          <w:tab w:val="left" w:pos="851"/>
        </w:tabs>
        <w:spacing w:before="0" w:beforeAutospacing="0" w:after="0" w:afterAutospacing="0"/>
        <w:ind w:firstLine="709"/>
        <w:jc w:val="both"/>
      </w:pPr>
      <w:r w:rsidRPr="008D2B92">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77EB92B9" w14:textId="77777777" w:rsidR="008D2B92" w:rsidRPr="008D2B92" w:rsidRDefault="008D2B92" w:rsidP="002E374A">
      <w:pPr>
        <w:pStyle w:val="affc"/>
        <w:tabs>
          <w:tab w:val="left" w:pos="426"/>
          <w:tab w:val="left" w:pos="851"/>
        </w:tabs>
        <w:spacing w:before="0" w:beforeAutospacing="0" w:after="0" w:afterAutospacing="0"/>
        <w:ind w:firstLine="709"/>
        <w:jc w:val="both"/>
      </w:pPr>
      <w:r w:rsidRPr="008D2B92">
        <w:rPr>
          <w:color w:val="000000"/>
        </w:rPr>
        <w:t>10.</w:t>
      </w:r>
      <w:proofErr w:type="gramStart"/>
      <w:r w:rsidRPr="008D2B92">
        <w:rPr>
          <w:color w:val="000000"/>
        </w:rPr>
        <w:t>2.Соблюдение</w:t>
      </w:r>
      <w:proofErr w:type="gramEnd"/>
      <w:r w:rsidRPr="008D2B92">
        <w:rPr>
          <w:color w:val="000000"/>
        </w:rPr>
        <w:t xml:space="preserve"> претензионного порядка разрешения споров является обязательным.</w:t>
      </w:r>
    </w:p>
    <w:p w14:paraId="2368C50F" w14:textId="77777777" w:rsidR="008D2B92" w:rsidRPr="008D2B92" w:rsidRDefault="008D2B92" w:rsidP="002E374A">
      <w:pPr>
        <w:pStyle w:val="affc"/>
        <w:tabs>
          <w:tab w:val="left" w:pos="426"/>
          <w:tab w:val="left" w:pos="851"/>
        </w:tabs>
        <w:spacing w:before="0" w:beforeAutospacing="0" w:after="0" w:afterAutospacing="0"/>
        <w:ind w:firstLine="709"/>
        <w:jc w:val="both"/>
      </w:pPr>
      <w:r w:rsidRPr="008D2B92">
        <w:rPr>
          <w:color w:val="000000"/>
        </w:rPr>
        <w:t>10.2.1.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055CA20D" w14:textId="568B24EF" w:rsidR="008D2B92" w:rsidRPr="008D2B92" w:rsidRDefault="008D2B92" w:rsidP="002E374A">
      <w:pPr>
        <w:pStyle w:val="affc"/>
        <w:tabs>
          <w:tab w:val="left" w:pos="426"/>
          <w:tab w:val="left" w:pos="851"/>
        </w:tabs>
        <w:spacing w:before="0" w:beforeAutospacing="0" w:after="0" w:afterAutospacing="0"/>
        <w:ind w:firstLine="709"/>
        <w:jc w:val="both"/>
      </w:pPr>
      <w:r w:rsidRPr="008D2B92">
        <w:rPr>
          <w:color w:val="000000"/>
        </w:rPr>
        <w:t xml:space="preserve">10.2.2. Претензия направляется по электронной почте либо заказным письмом с </w:t>
      </w:r>
      <w:proofErr w:type="gramStart"/>
      <w:r w:rsidRPr="008D2B92">
        <w:rPr>
          <w:color w:val="000000"/>
        </w:rPr>
        <w:t>уведомлением  по</w:t>
      </w:r>
      <w:proofErr w:type="gramEnd"/>
      <w:r w:rsidRPr="008D2B92">
        <w:rPr>
          <w:color w:val="000000"/>
        </w:rPr>
        <w:t xml:space="preserve"> почтовому адресу Стороны, указанным в разделе 13 Контракта. </w:t>
      </w:r>
    </w:p>
    <w:p w14:paraId="4DC178C8" w14:textId="77777777" w:rsidR="008D2B92" w:rsidRPr="008D2B92" w:rsidRDefault="008D2B92" w:rsidP="002E374A">
      <w:pPr>
        <w:pStyle w:val="affc"/>
        <w:tabs>
          <w:tab w:val="left" w:pos="426"/>
          <w:tab w:val="left" w:pos="851"/>
        </w:tabs>
        <w:spacing w:before="0" w:beforeAutospacing="0" w:after="0" w:afterAutospacing="0"/>
        <w:ind w:firstLine="709"/>
        <w:jc w:val="both"/>
      </w:pPr>
      <w:r w:rsidRPr="008D2B92">
        <w:rPr>
          <w:color w:val="000000"/>
        </w:rPr>
        <w:t>10.2.3.</w:t>
      </w:r>
      <w:r w:rsidRPr="008D2B92">
        <w:rPr>
          <w:color w:val="000000"/>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12436301" w14:textId="77777777" w:rsidR="008D2B92" w:rsidRPr="008D2B92" w:rsidRDefault="008D2B92" w:rsidP="002E374A">
      <w:pPr>
        <w:pStyle w:val="affc"/>
        <w:tabs>
          <w:tab w:val="left" w:pos="426"/>
          <w:tab w:val="left" w:pos="851"/>
        </w:tabs>
        <w:spacing w:before="0" w:beforeAutospacing="0" w:after="0" w:afterAutospacing="0"/>
        <w:ind w:firstLine="709"/>
        <w:jc w:val="both"/>
      </w:pPr>
      <w:r w:rsidRPr="008D2B92">
        <w:rPr>
          <w:color w:val="000000"/>
        </w:rPr>
        <w:t>10.2.4.</w:t>
      </w:r>
      <w:r w:rsidRPr="008D2B92">
        <w:rPr>
          <w:color w:val="000000"/>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 10.1 настоящего Контракта.</w:t>
      </w:r>
    </w:p>
    <w:p w14:paraId="3E39E8BE" w14:textId="77777777" w:rsidR="009B4F50" w:rsidRPr="008D2B92" w:rsidRDefault="009B4F50" w:rsidP="002E374A">
      <w:pPr>
        <w:ind w:firstLine="709"/>
        <w:jc w:val="center"/>
      </w:pPr>
    </w:p>
    <w:p w14:paraId="4EA29086" w14:textId="77777777" w:rsidR="009B4F50" w:rsidRPr="008D2B92" w:rsidRDefault="00911954" w:rsidP="002E374A">
      <w:pPr>
        <w:ind w:firstLine="709"/>
        <w:jc w:val="center"/>
        <w:rPr>
          <w:color w:val="2D2D2D"/>
          <w:spacing w:val="2"/>
        </w:rPr>
      </w:pPr>
      <w:r w:rsidRPr="008D2B92">
        <w:rPr>
          <w:b/>
        </w:rPr>
        <w:t>11.</w:t>
      </w:r>
      <w:r w:rsidRPr="008D2B92">
        <w:rPr>
          <w:b/>
        </w:rPr>
        <w:tab/>
        <w:t>АНТИКОРРУПЦИОННЫЕ УСЛОВИЯ</w:t>
      </w:r>
    </w:p>
    <w:p w14:paraId="4D8F33CE" w14:textId="77777777" w:rsidR="009B4F50" w:rsidRPr="008D2B92" w:rsidRDefault="009B4F50" w:rsidP="002E374A">
      <w:pPr>
        <w:tabs>
          <w:tab w:val="left" w:pos="851"/>
        </w:tabs>
        <w:ind w:firstLine="709"/>
        <w:jc w:val="both"/>
      </w:pPr>
    </w:p>
    <w:p w14:paraId="09C3387C" w14:textId="77777777" w:rsidR="009B4F50" w:rsidRPr="008D2B92" w:rsidRDefault="00911954" w:rsidP="002E374A">
      <w:pPr>
        <w:tabs>
          <w:tab w:val="left" w:pos="851"/>
        </w:tabs>
        <w:ind w:firstLine="709"/>
        <w:jc w:val="both"/>
        <w:rPr>
          <w:b/>
        </w:rPr>
      </w:pPr>
      <w:r w:rsidRPr="008D2B92">
        <w:t>11.1. </w:t>
      </w:r>
      <w:r w:rsidRPr="008D2B92">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15AADF0" w14:textId="77777777" w:rsidR="009B4F50" w:rsidRPr="008D2B92" w:rsidRDefault="00911954" w:rsidP="002E374A">
      <w:pPr>
        <w:tabs>
          <w:tab w:val="left" w:pos="567"/>
        </w:tabs>
        <w:ind w:firstLine="709"/>
        <w:jc w:val="both"/>
      </w:pPr>
      <w:r w:rsidRPr="008D2B92">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CF8F34" w14:textId="77777777" w:rsidR="009B4F50" w:rsidRPr="008D2B92" w:rsidRDefault="00911954" w:rsidP="002E374A">
      <w:pPr>
        <w:tabs>
          <w:tab w:val="left" w:pos="567"/>
        </w:tabs>
        <w:ind w:firstLine="709"/>
        <w:jc w:val="both"/>
      </w:pPr>
      <w:r w:rsidRPr="008D2B92">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B58E83" w14:textId="77777777" w:rsidR="009B4F50" w:rsidRPr="008D2B92" w:rsidRDefault="00911954" w:rsidP="002E374A">
      <w:pPr>
        <w:tabs>
          <w:tab w:val="left" w:pos="567"/>
        </w:tabs>
        <w:ind w:firstLine="709"/>
        <w:jc w:val="both"/>
      </w:pPr>
      <w:r w:rsidRPr="008D2B92">
        <w:t xml:space="preserve">в) Не совершать иных действий, нарушающих антикоррупционное Законодательство Российской Федерации. </w:t>
      </w:r>
    </w:p>
    <w:p w14:paraId="2F292284" w14:textId="77777777" w:rsidR="009B4F50" w:rsidRPr="008D2B92" w:rsidRDefault="009B4F50" w:rsidP="002E374A">
      <w:pPr>
        <w:tabs>
          <w:tab w:val="left" w:pos="567"/>
        </w:tabs>
        <w:ind w:firstLine="709"/>
        <w:jc w:val="both"/>
      </w:pPr>
    </w:p>
    <w:p w14:paraId="581DDD38" w14:textId="77777777" w:rsidR="009B4F50" w:rsidRPr="008D2B92" w:rsidRDefault="00911954" w:rsidP="002E374A">
      <w:pPr>
        <w:pStyle w:val="affd"/>
        <w:tabs>
          <w:tab w:val="left" w:pos="851"/>
        </w:tabs>
        <w:ind w:firstLine="709"/>
        <w:jc w:val="center"/>
        <w:rPr>
          <w:rFonts w:ascii="Times New Roman" w:hAnsi="Times New Roman"/>
          <w:sz w:val="24"/>
          <w:szCs w:val="24"/>
          <w:vertAlign w:val="superscript"/>
        </w:rPr>
      </w:pPr>
      <w:r w:rsidRPr="008D2B92">
        <w:rPr>
          <w:rFonts w:ascii="Times New Roman" w:hAnsi="Times New Roman"/>
          <w:b/>
          <w:sz w:val="24"/>
          <w:szCs w:val="24"/>
        </w:rPr>
        <w:t>12. ЗАКЛЮЧИТЕЛЬНЫЕ ПОЛОЖЕНИЯ</w:t>
      </w:r>
    </w:p>
    <w:p w14:paraId="3B805ADF" w14:textId="77777777" w:rsidR="009B4F50" w:rsidRPr="008D2B92" w:rsidRDefault="00911954" w:rsidP="002E374A">
      <w:pPr>
        <w:pStyle w:val="affd"/>
        <w:ind w:firstLine="709"/>
        <w:jc w:val="both"/>
        <w:rPr>
          <w:rFonts w:ascii="Times New Roman" w:hAnsi="Times New Roman"/>
          <w:sz w:val="24"/>
          <w:szCs w:val="24"/>
        </w:rPr>
      </w:pPr>
      <w:r w:rsidRPr="008D2B92">
        <w:rPr>
          <w:rFonts w:ascii="Times New Roman" w:hAnsi="Times New Roman"/>
          <w:sz w:val="24"/>
          <w:szCs w:val="24"/>
        </w:rPr>
        <w:t>12.1. </w:t>
      </w:r>
      <w:r w:rsidRPr="008D2B92">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462AEBD6"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12.2. </w:t>
      </w:r>
      <w:r w:rsidRPr="008D2B92">
        <w:rPr>
          <w:rFonts w:ascii="Times New Roman" w:hAnsi="Times New Roman"/>
          <w:sz w:val="24"/>
          <w:szCs w:val="24"/>
        </w:rPr>
        <w:tab/>
        <w:t>Приложения к Контракту являются его неотъемлемой частью:</w:t>
      </w:r>
    </w:p>
    <w:p w14:paraId="77A64DE0" w14:textId="77777777" w:rsidR="009B4F50" w:rsidRPr="008D2B92" w:rsidRDefault="00911954" w:rsidP="002E374A">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Приложение № 1 – Спецификация и Расчет цены Контракта;</w:t>
      </w:r>
    </w:p>
    <w:p w14:paraId="1CA3A12D" w14:textId="29E15BC8" w:rsidR="009B4F50" w:rsidRPr="008D2B92" w:rsidRDefault="00911954" w:rsidP="00C00C91">
      <w:pPr>
        <w:pStyle w:val="affd"/>
        <w:tabs>
          <w:tab w:val="left" w:pos="851"/>
        </w:tabs>
        <w:ind w:firstLine="709"/>
        <w:jc w:val="both"/>
        <w:rPr>
          <w:rStyle w:val="normaltextrun"/>
        </w:rPr>
      </w:pPr>
      <w:bookmarkStart w:id="13" w:name="_Hlk126087143"/>
      <w:r w:rsidRPr="008D2B92">
        <w:rPr>
          <w:rFonts w:ascii="Times New Roman" w:hAnsi="Times New Roman"/>
          <w:sz w:val="24"/>
          <w:szCs w:val="24"/>
        </w:rPr>
        <w:t>Приложение № 2 </w:t>
      </w:r>
      <w:bookmarkStart w:id="14" w:name="_Hlk126087183"/>
      <w:r w:rsidRPr="008D2B92">
        <w:rPr>
          <w:rFonts w:ascii="Times New Roman" w:hAnsi="Times New Roman"/>
          <w:sz w:val="24"/>
          <w:szCs w:val="24"/>
        </w:rPr>
        <w:t>– Описание объекта закупки</w:t>
      </w:r>
      <w:bookmarkEnd w:id="13"/>
      <w:bookmarkEnd w:id="14"/>
      <w:r w:rsidR="00C00C91">
        <w:rPr>
          <w:rFonts w:ascii="Times New Roman" w:hAnsi="Times New Roman"/>
          <w:sz w:val="24"/>
          <w:szCs w:val="24"/>
        </w:rPr>
        <w:t>.</w:t>
      </w:r>
    </w:p>
    <w:p w14:paraId="4C6AFD5C" w14:textId="77777777" w:rsidR="009B4F50" w:rsidRPr="008D2B92" w:rsidRDefault="009B4F50" w:rsidP="002E374A">
      <w:pPr>
        <w:pStyle w:val="afff"/>
        <w:ind w:left="0" w:firstLine="709"/>
        <w:jc w:val="center"/>
        <w:rPr>
          <w:b/>
        </w:rPr>
      </w:pPr>
    </w:p>
    <w:p w14:paraId="3F868D3C" w14:textId="77777777" w:rsidR="009B4F50" w:rsidRPr="008D2B92" w:rsidRDefault="00911954" w:rsidP="002E374A">
      <w:pPr>
        <w:ind w:firstLine="709"/>
        <w:jc w:val="center"/>
        <w:rPr>
          <w:b/>
        </w:rPr>
      </w:pPr>
      <w:bookmarkStart w:id="15" w:name="OLE_LINK28"/>
      <w:bookmarkStart w:id="16" w:name="OLE_LINK27"/>
      <w:bookmarkStart w:id="17" w:name="OLE_LINK20"/>
      <w:bookmarkStart w:id="18" w:name="OLE_LINK26"/>
      <w:bookmarkStart w:id="19" w:name="OLE_LINK25"/>
      <w:bookmarkStart w:id="20" w:name="OLE_LINK21"/>
      <w:r w:rsidRPr="008D2B92">
        <w:rPr>
          <w:b/>
        </w:rPr>
        <w:t>13.</w:t>
      </w:r>
      <w:r w:rsidRPr="008D2B92">
        <w:rPr>
          <w:b/>
        </w:rPr>
        <w:tab/>
        <w:t>АДРЕСА, РЕКВИЗИТЫ И ПОДПИСИ СТОРОН</w:t>
      </w:r>
    </w:p>
    <w:bookmarkEnd w:id="15"/>
    <w:bookmarkEnd w:id="16"/>
    <w:bookmarkEnd w:id="17"/>
    <w:bookmarkEnd w:id="18"/>
    <w:bookmarkEnd w:id="19"/>
    <w:bookmarkEnd w:id="20"/>
    <w:p w14:paraId="27E51655" w14:textId="77777777" w:rsidR="009B4F50" w:rsidRPr="008D2B92" w:rsidRDefault="009B4F50" w:rsidP="002E374A">
      <w:pPr>
        <w:ind w:firstLine="709"/>
        <w:jc w:val="center"/>
        <w:rPr>
          <w:b/>
        </w:rPr>
      </w:pPr>
    </w:p>
    <w:tbl>
      <w:tblPr>
        <w:tblW w:w="9747" w:type="dxa"/>
        <w:tblLook w:val="04A0" w:firstRow="1" w:lastRow="0" w:firstColumn="1" w:lastColumn="0" w:noHBand="0" w:noVBand="1"/>
      </w:tblPr>
      <w:tblGrid>
        <w:gridCol w:w="4959"/>
        <w:gridCol w:w="4788"/>
      </w:tblGrid>
      <w:tr w:rsidR="009B4F50" w:rsidRPr="008D2B92" w14:paraId="528FF21E" w14:textId="77777777" w:rsidTr="006650BD">
        <w:trPr>
          <w:trHeight w:val="3590"/>
        </w:trPr>
        <w:tc>
          <w:tcPr>
            <w:tcW w:w="4959" w:type="dxa"/>
          </w:tcPr>
          <w:p w14:paraId="1A96850F" w14:textId="138CDC47" w:rsidR="009B4F50" w:rsidRPr="006650BD" w:rsidRDefault="00911954"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lastRenderedPageBreak/>
              <w:t>Заказчик:</w:t>
            </w:r>
          </w:p>
          <w:p w14:paraId="35308524"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Полное наименование: Санкт-Петербургское государственное бюджетное учреждение здравоохранения «</w:t>
            </w:r>
            <w:proofErr w:type="gramStart"/>
            <w:r w:rsidRPr="006650BD">
              <w:rPr>
                <w:rFonts w:ascii="Times New Roman" w:hAnsi="Times New Roman"/>
                <w:sz w:val="24"/>
                <w:szCs w:val="24"/>
              </w:rPr>
              <w:t>Городская  больница</w:t>
            </w:r>
            <w:proofErr w:type="gramEnd"/>
            <w:r w:rsidRPr="006650BD">
              <w:rPr>
                <w:rFonts w:ascii="Times New Roman" w:hAnsi="Times New Roman"/>
                <w:sz w:val="24"/>
                <w:szCs w:val="24"/>
              </w:rPr>
              <w:t xml:space="preserve"> №9»</w:t>
            </w:r>
          </w:p>
          <w:p w14:paraId="21707F49"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 xml:space="preserve">Сокращенное наименование: СПб ГБУЗ «Городская больница №9» </w:t>
            </w:r>
          </w:p>
          <w:p w14:paraId="73CFD8C0"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197110, СПб, Крестовский пр., д.18.</w:t>
            </w:r>
          </w:p>
          <w:p w14:paraId="07BB37A9"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Тел.: 88126704848</w:t>
            </w:r>
          </w:p>
          <w:p w14:paraId="34531640" w14:textId="77777777" w:rsidR="006650BD" w:rsidRPr="006650BD" w:rsidRDefault="006650BD" w:rsidP="006650BD">
            <w:pPr>
              <w:pStyle w:val="affd"/>
              <w:tabs>
                <w:tab w:val="left" w:pos="851"/>
              </w:tabs>
              <w:jc w:val="both"/>
              <w:rPr>
                <w:rFonts w:ascii="Times New Roman" w:hAnsi="Times New Roman"/>
                <w:sz w:val="24"/>
                <w:szCs w:val="24"/>
              </w:rPr>
            </w:pPr>
            <w:bookmarkStart w:id="21" w:name="_Hlk232514886"/>
            <w:r w:rsidRPr="006650BD">
              <w:rPr>
                <w:rFonts w:ascii="Times New Roman" w:hAnsi="Times New Roman"/>
                <w:sz w:val="24"/>
                <w:szCs w:val="24"/>
              </w:rPr>
              <w:t>ИНН/КПП 7813047022/781301001</w:t>
            </w:r>
          </w:p>
          <w:p w14:paraId="72897681"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СПб ГБУЗ «Городская больница № 9»</w:t>
            </w:r>
          </w:p>
          <w:p w14:paraId="1E942A3A"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Комитет финансов Санкт-Петербурга</w:t>
            </w:r>
          </w:p>
          <w:p w14:paraId="3524B42F"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 xml:space="preserve">(СПб ГБУЗ «Городская больница №9» </w:t>
            </w:r>
            <w:proofErr w:type="spellStart"/>
            <w:r w:rsidRPr="006650BD">
              <w:rPr>
                <w:rFonts w:ascii="Times New Roman" w:hAnsi="Times New Roman"/>
                <w:sz w:val="24"/>
                <w:szCs w:val="24"/>
              </w:rPr>
              <w:t>л.сч</w:t>
            </w:r>
            <w:proofErr w:type="spellEnd"/>
            <w:r w:rsidRPr="006650BD">
              <w:rPr>
                <w:rFonts w:ascii="Times New Roman" w:hAnsi="Times New Roman"/>
                <w:sz w:val="24"/>
                <w:szCs w:val="24"/>
              </w:rPr>
              <w:t xml:space="preserve">. 0151120) </w:t>
            </w:r>
          </w:p>
          <w:p w14:paraId="5C2142FE"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р/</w:t>
            </w:r>
            <w:proofErr w:type="spellStart"/>
            <w:r w:rsidRPr="006650BD">
              <w:rPr>
                <w:rFonts w:ascii="Times New Roman" w:hAnsi="Times New Roman"/>
                <w:sz w:val="24"/>
                <w:szCs w:val="24"/>
              </w:rPr>
              <w:t>сч</w:t>
            </w:r>
            <w:proofErr w:type="spellEnd"/>
            <w:r w:rsidRPr="006650BD">
              <w:rPr>
                <w:rFonts w:ascii="Times New Roman" w:hAnsi="Times New Roman"/>
                <w:sz w:val="24"/>
                <w:szCs w:val="24"/>
              </w:rPr>
              <w:t xml:space="preserve"> 03224643400000007200</w:t>
            </w:r>
          </w:p>
          <w:p w14:paraId="0313F4E7"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 xml:space="preserve"> </w:t>
            </w:r>
            <w:proofErr w:type="spellStart"/>
            <w:r w:rsidRPr="006650BD">
              <w:rPr>
                <w:rFonts w:ascii="Times New Roman" w:hAnsi="Times New Roman"/>
                <w:sz w:val="24"/>
                <w:szCs w:val="24"/>
              </w:rPr>
              <w:t>кор</w:t>
            </w:r>
            <w:proofErr w:type="spellEnd"/>
            <w:r w:rsidRPr="006650BD">
              <w:rPr>
                <w:rFonts w:ascii="Times New Roman" w:hAnsi="Times New Roman"/>
                <w:sz w:val="24"/>
                <w:szCs w:val="24"/>
              </w:rPr>
              <w:t xml:space="preserve"> счет 40102810945370000005</w:t>
            </w:r>
          </w:p>
          <w:p w14:paraId="2FA6E13D"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 xml:space="preserve">ОКЦ № 1 СЗГУ Банка России//УФК по </w:t>
            </w:r>
            <w:proofErr w:type="spellStart"/>
            <w:r w:rsidRPr="006650BD">
              <w:rPr>
                <w:rFonts w:ascii="Times New Roman" w:hAnsi="Times New Roman"/>
                <w:sz w:val="24"/>
                <w:szCs w:val="24"/>
              </w:rPr>
              <w:t>г.Санкт</w:t>
            </w:r>
            <w:proofErr w:type="spellEnd"/>
            <w:r w:rsidRPr="006650BD">
              <w:rPr>
                <w:rFonts w:ascii="Times New Roman" w:hAnsi="Times New Roman"/>
                <w:sz w:val="24"/>
                <w:szCs w:val="24"/>
              </w:rPr>
              <w:t>-Петербургу, г Санкт-Петербург</w:t>
            </w:r>
          </w:p>
          <w:p w14:paraId="301BB828"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БИК 014030106</w:t>
            </w:r>
          </w:p>
          <w:p w14:paraId="32749C97"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ОКТМО 40394000</w:t>
            </w:r>
          </w:p>
          <w:p w14:paraId="3EA82053" w14:textId="77777777" w:rsidR="006650BD" w:rsidRPr="006650BD" w:rsidRDefault="006650BD" w:rsidP="006650BD">
            <w:pPr>
              <w:pStyle w:val="affd"/>
              <w:tabs>
                <w:tab w:val="left" w:pos="851"/>
              </w:tabs>
              <w:jc w:val="both"/>
              <w:rPr>
                <w:rFonts w:ascii="Times New Roman" w:hAnsi="Times New Roman"/>
                <w:sz w:val="24"/>
                <w:szCs w:val="24"/>
              </w:rPr>
            </w:pPr>
            <w:proofErr w:type="spellStart"/>
            <w:proofErr w:type="gramStart"/>
            <w:r w:rsidRPr="006650BD">
              <w:rPr>
                <w:rFonts w:ascii="Times New Roman" w:hAnsi="Times New Roman"/>
                <w:sz w:val="24"/>
                <w:szCs w:val="24"/>
              </w:rPr>
              <w:t>эл.почта</w:t>
            </w:r>
            <w:proofErr w:type="spellEnd"/>
            <w:proofErr w:type="gramEnd"/>
            <w:r w:rsidRPr="006650BD">
              <w:rPr>
                <w:rFonts w:ascii="Times New Roman" w:hAnsi="Times New Roman"/>
                <w:sz w:val="24"/>
                <w:szCs w:val="24"/>
              </w:rPr>
              <w:t>: b9.spb@mail.ru</w:t>
            </w:r>
          </w:p>
          <w:bookmarkEnd w:id="21"/>
          <w:p w14:paraId="52ECF754"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ЗАКАЗЧИК</w:t>
            </w:r>
          </w:p>
          <w:p w14:paraId="67D92FEC" w14:textId="77777777" w:rsidR="006650BD" w:rsidRPr="006650BD" w:rsidRDefault="006650BD" w:rsidP="006650BD">
            <w:pPr>
              <w:pStyle w:val="affd"/>
              <w:tabs>
                <w:tab w:val="left" w:pos="851"/>
              </w:tabs>
              <w:jc w:val="both"/>
              <w:rPr>
                <w:rFonts w:ascii="Times New Roman" w:hAnsi="Times New Roman"/>
                <w:sz w:val="24"/>
                <w:szCs w:val="24"/>
              </w:rPr>
            </w:pPr>
          </w:p>
          <w:p w14:paraId="12106BD8" w14:textId="77777777"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Главный врач</w:t>
            </w:r>
          </w:p>
          <w:p w14:paraId="1DEB3CE7" w14:textId="1B0601A8" w:rsidR="006650BD" w:rsidRPr="006650BD" w:rsidRDefault="006650BD"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 xml:space="preserve">  ____________</w:t>
            </w:r>
            <w:proofErr w:type="gramStart"/>
            <w:r w:rsidRPr="006650BD">
              <w:rPr>
                <w:rFonts w:ascii="Times New Roman" w:hAnsi="Times New Roman"/>
                <w:sz w:val="24"/>
                <w:szCs w:val="24"/>
              </w:rPr>
              <w:t>_  Р.В.</w:t>
            </w:r>
            <w:proofErr w:type="gramEnd"/>
            <w:r w:rsidRPr="006650BD">
              <w:rPr>
                <w:rFonts w:ascii="Times New Roman" w:hAnsi="Times New Roman"/>
                <w:sz w:val="24"/>
                <w:szCs w:val="24"/>
              </w:rPr>
              <w:t xml:space="preserve"> Назаров</w:t>
            </w:r>
          </w:p>
          <w:p w14:paraId="70502657" w14:textId="77777777" w:rsidR="006650BD" w:rsidRPr="006650BD" w:rsidRDefault="006650BD" w:rsidP="006650BD">
            <w:pPr>
              <w:pStyle w:val="affd"/>
              <w:tabs>
                <w:tab w:val="left" w:pos="851"/>
              </w:tabs>
              <w:jc w:val="both"/>
              <w:rPr>
                <w:rFonts w:ascii="Times New Roman" w:hAnsi="Times New Roman"/>
                <w:sz w:val="24"/>
                <w:szCs w:val="24"/>
              </w:rPr>
            </w:pPr>
          </w:p>
          <w:p w14:paraId="5513C38B" w14:textId="77777777" w:rsidR="009B4F50" w:rsidRPr="006650BD" w:rsidRDefault="009B4F50" w:rsidP="006650BD">
            <w:pPr>
              <w:pStyle w:val="affd"/>
              <w:tabs>
                <w:tab w:val="left" w:pos="851"/>
              </w:tabs>
              <w:jc w:val="both"/>
              <w:rPr>
                <w:rFonts w:ascii="Times New Roman" w:hAnsi="Times New Roman"/>
                <w:sz w:val="24"/>
                <w:szCs w:val="24"/>
              </w:rPr>
            </w:pPr>
          </w:p>
        </w:tc>
        <w:tc>
          <w:tcPr>
            <w:tcW w:w="4788" w:type="dxa"/>
          </w:tcPr>
          <w:p w14:paraId="72419298" w14:textId="77777777" w:rsidR="009B4F50" w:rsidRPr="006650BD" w:rsidRDefault="00911954" w:rsidP="006650BD">
            <w:pPr>
              <w:pStyle w:val="affd"/>
              <w:tabs>
                <w:tab w:val="left" w:pos="851"/>
              </w:tabs>
              <w:jc w:val="both"/>
              <w:rPr>
                <w:rFonts w:ascii="Times New Roman" w:hAnsi="Times New Roman"/>
                <w:sz w:val="24"/>
                <w:szCs w:val="24"/>
              </w:rPr>
            </w:pPr>
            <w:r w:rsidRPr="006650BD">
              <w:rPr>
                <w:rFonts w:ascii="Times New Roman" w:hAnsi="Times New Roman"/>
                <w:sz w:val="24"/>
                <w:szCs w:val="24"/>
              </w:rPr>
              <w:t>Исполнитель:</w:t>
            </w:r>
          </w:p>
          <w:p w14:paraId="58A1CF06" w14:textId="560FEAA4" w:rsidR="009B4F50" w:rsidRPr="006650BD" w:rsidRDefault="009B4F50" w:rsidP="003C15C2">
            <w:pPr>
              <w:pStyle w:val="affd"/>
              <w:tabs>
                <w:tab w:val="left" w:pos="851"/>
              </w:tabs>
              <w:jc w:val="both"/>
              <w:rPr>
                <w:rFonts w:ascii="Times New Roman" w:hAnsi="Times New Roman"/>
                <w:sz w:val="24"/>
                <w:szCs w:val="24"/>
              </w:rPr>
            </w:pPr>
          </w:p>
        </w:tc>
      </w:tr>
    </w:tbl>
    <w:p w14:paraId="77485A09" w14:textId="77777777" w:rsidR="009B4F50" w:rsidRPr="008D2B92" w:rsidRDefault="009B4F50" w:rsidP="002E374A">
      <w:pPr>
        <w:ind w:firstLine="709"/>
      </w:pPr>
    </w:p>
    <w:p w14:paraId="2DB3161D" w14:textId="77777777" w:rsidR="009B4F50" w:rsidRPr="008D2B92" w:rsidRDefault="009B4F50" w:rsidP="002E374A">
      <w:pPr>
        <w:keepNext/>
        <w:keepLines/>
        <w:ind w:firstLine="709"/>
        <w:jc w:val="right"/>
      </w:pPr>
    </w:p>
    <w:p w14:paraId="4A642057" w14:textId="77777777" w:rsidR="009B4F50" w:rsidRPr="008D2B92" w:rsidRDefault="009B4F50" w:rsidP="002E374A">
      <w:pPr>
        <w:keepNext/>
        <w:keepLines/>
        <w:ind w:firstLine="709"/>
        <w:jc w:val="right"/>
        <w:sectPr w:rsidR="009B4F50" w:rsidRPr="008D2B92" w:rsidSect="00C00C91">
          <w:footerReference w:type="default" r:id="rId9"/>
          <w:footerReference w:type="first" r:id="rId10"/>
          <w:pgSz w:w="11906" w:h="16838"/>
          <w:pgMar w:top="426" w:right="566" w:bottom="426" w:left="709" w:header="709" w:footer="709" w:gutter="0"/>
          <w:cols w:space="708"/>
          <w:titlePg/>
        </w:sectPr>
      </w:pPr>
    </w:p>
    <w:p w14:paraId="7E398038" w14:textId="77777777" w:rsidR="009B4F50" w:rsidRPr="008D2B92" w:rsidRDefault="00911954" w:rsidP="002E374A">
      <w:pPr>
        <w:widowControl w:val="0"/>
        <w:ind w:firstLine="709"/>
        <w:jc w:val="right"/>
        <w:outlineLvl w:val="1"/>
        <w:rPr>
          <w:b/>
        </w:rPr>
      </w:pPr>
      <w:r w:rsidRPr="008D2B92">
        <w:rPr>
          <w:b/>
        </w:rPr>
        <w:lastRenderedPageBreak/>
        <w:t>Приложение N 1</w:t>
      </w:r>
    </w:p>
    <w:p w14:paraId="7EF8E3A5" w14:textId="77777777" w:rsidR="009B4F50" w:rsidRPr="008D2B92" w:rsidRDefault="00911954" w:rsidP="002E374A">
      <w:pPr>
        <w:widowControl w:val="0"/>
        <w:ind w:firstLine="709"/>
        <w:jc w:val="right"/>
        <w:rPr>
          <w:b/>
        </w:rPr>
      </w:pPr>
      <w:r w:rsidRPr="008D2B92">
        <w:rPr>
          <w:b/>
        </w:rPr>
        <w:t>к Контракту</w:t>
      </w:r>
    </w:p>
    <w:p w14:paraId="2D422229" w14:textId="3BFE5F83" w:rsidR="009B4F50" w:rsidRPr="008D2B92" w:rsidRDefault="00911954" w:rsidP="002E374A">
      <w:pPr>
        <w:widowControl w:val="0"/>
        <w:ind w:firstLine="709"/>
        <w:jc w:val="right"/>
        <w:rPr>
          <w:b/>
        </w:rPr>
      </w:pPr>
      <w:r w:rsidRPr="008D2B92">
        <w:rPr>
          <w:b/>
        </w:rPr>
        <w:t>от "__" __________ 20__ г. №</w:t>
      </w:r>
    </w:p>
    <w:p w14:paraId="5D25440D" w14:textId="77777777" w:rsidR="009B4F50" w:rsidRPr="008D2B92" w:rsidRDefault="009B4F50" w:rsidP="002E374A">
      <w:pPr>
        <w:ind w:firstLine="709"/>
        <w:jc w:val="center"/>
        <w:rPr>
          <w:b/>
          <w:color w:val="000000"/>
        </w:rPr>
      </w:pPr>
    </w:p>
    <w:p w14:paraId="79B099A9" w14:textId="77777777" w:rsidR="009B4F50" w:rsidRPr="008D2B92" w:rsidRDefault="00911954" w:rsidP="002E374A">
      <w:pPr>
        <w:ind w:firstLine="709"/>
        <w:jc w:val="center"/>
        <w:rPr>
          <w:b/>
          <w:color w:val="000000"/>
        </w:rPr>
      </w:pPr>
      <w:r w:rsidRPr="008D2B92">
        <w:rPr>
          <w:b/>
          <w:color w:val="000000"/>
        </w:rPr>
        <w:t>СПЕЦИФИКАЦИЯ И РАСЧЕТ ЦЕНЫ КОНТРАКТА</w:t>
      </w:r>
    </w:p>
    <w:tbl>
      <w:tblPr>
        <w:tblpPr w:leftFromText="180" w:rightFromText="180" w:vertAnchor="text" w:horzAnchor="margin" w:tblpY="173"/>
        <w:tblW w:w="14593" w:type="dxa"/>
        <w:tblLayout w:type="fixed"/>
        <w:tblCellMar>
          <w:left w:w="40" w:type="dxa"/>
          <w:right w:w="40" w:type="dxa"/>
        </w:tblCellMar>
        <w:tblLook w:val="04A0" w:firstRow="1" w:lastRow="0" w:firstColumn="1" w:lastColumn="0" w:noHBand="0" w:noVBand="1"/>
      </w:tblPr>
      <w:tblGrid>
        <w:gridCol w:w="607"/>
        <w:gridCol w:w="4630"/>
        <w:gridCol w:w="3308"/>
        <w:gridCol w:w="1276"/>
        <w:gridCol w:w="1511"/>
        <w:gridCol w:w="1843"/>
        <w:gridCol w:w="1418"/>
      </w:tblGrid>
      <w:tr w:rsidR="004F7511" w:rsidRPr="008D2B92" w14:paraId="261B7B95" w14:textId="77777777" w:rsidTr="004F7511">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0703DAAA" w14:textId="77777777" w:rsidR="004F7511" w:rsidRPr="008D2B92" w:rsidRDefault="004F7511" w:rsidP="00C00C91">
            <w:pPr>
              <w:jc w:val="center"/>
              <w:rPr>
                <w:b/>
                <w:bCs/>
                <w:sz w:val="22"/>
                <w:szCs w:val="22"/>
              </w:rPr>
            </w:pPr>
            <w:r w:rsidRPr="008D2B92">
              <w:rPr>
                <w:b/>
                <w:bCs/>
                <w:sz w:val="22"/>
                <w:szCs w:val="22"/>
              </w:rPr>
              <w:t>№ п/п</w:t>
            </w:r>
          </w:p>
        </w:tc>
        <w:tc>
          <w:tcPr>
            <w:tcW w:w="4630" w:type="dxa"/>
            <w:tcBorders>
              <w:top w:val="single" w:sz="6" w:space="0" w:color="auto"/>
              <w:left w:val="single" w:sz="6" w:space="0" w:color="auto"/>
              <w:bottom w:val="single" w:sz="4" w:space="0" w:color="auto"/>
              <w:right w:val="single" w:sz="6" w:space="0" w:color="auto"/>
            </w:tcBorders>
            <w:shd w:val="clear" w:color="auto" w:fill="FFFFFF"/>
            <w:vAlign w:val="center"/>
          </w:tcPr>
          <w:p w14:paraId="39E85F62" w14:textId="77777777" w:rsidR="004F7511" w:rsidRPr="008D2B92" w:rsidRDefault="004F7511" w:rsidP="00C00C91">
            <w:pPr>
              <w:jc w:val="center"/>
              <w:rPr>
                <w:b/>
                <w:bCs/>
                <w:sz w:val="22"/>
                <w:szCs w:val="22"/>
              </w:rPr>
            </w:pPr>
            <w:r w:rsidRPr="008D2B92">
              <w:rPr>
                <w:b/>
                <w:bCs/>
                <w:sz w:val="22"/>
                <w:szCs w:val="22"/>
              </w:rPr>
              <w:t>Наименование услуг</w:t>
            </w:r>
          </w:p>
        </w:tc>
        <w:tc>
          <w:tcPr>
            <w:tcW w:w="3308" w:type="dxa"/>
            <w:tcBorders>
              <w:top w:val="single" w:sz="6" w:space="0" w:color="auto"/>
              <w:left w:val="single" w:sz="6" w:space="0" w:color="auto"/>
              <w:bottom w:val="single" w:sz="4" w:space="0" w:color="auto"/>
              <w:right w:val="single" w:sz="6" w:space="0" w:color="auto"/>
            </w:tcBorders>
            <w:shd w:val="clear" w:color="auto" w:fill="FFFFFF"/>
            <w:vAlign w:val="center"/>
          </w:tcPr>
          <w:p w14:paraId="22A01236" w14:textId="77777777" w:rsidR="004F7511" w:rsidRPr="008D2B92" w:rsidRDefault="004F7511" w:rsidP="00C00C91">
            <w:pPr>
              <w:jc w:val="center"/>
              <w:rPr>
                <w:b/>
                <w:bCs/>
                <w:sz w:val="22"/>
                <w:szCs w:val="22"/>
              </w:rPr>
            </w:pPr>
            <w:r w:rsidRPr="008D2B92">
              <w:rPr>
                <w:b/>
                <w:bCs/>
                <w:sz w:val="22"/>
                <w:szCs w:val="22"/>
              </w:rPr>
              <w:t>Ед. изм.</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71E772C3" w14:textId="77777777" w:rsidR="004F7511" w:rsidRPr="008D2B92" w:rsidRDefault="004F7511" w:rsidP="00C00C91">
            <w:pPr>
              <w:jc w:val="center"/>
              <w:rPr>
                <w:b/>
                <w:bCs/>
                <w:sz w:val="22"/>
                <w:szCs w:val="22"/>
              </w:rPr>
            </w:pPr>
            <w:r w:rsidRPr="008D2B92">
              <w:rPr>
                <w:b/>
                <w:bCs/>
                <w:sz w:val="22"/>
                <w:szCs w:val="22"/>
              </w:rPr>
              <w:t>Кол-во</w:t>
            </w:r>
          </w:p>
        </w:tc>
        <w:tc>
          <w:tcPr>
            <w:tcW w:w="1511" w:type="dxa"/>
            <w:tcBorders>
              <w:top w:val="single" w:sz="6" w:space="0" w:color="auto"/>
              <w:left w:val="single" w:sz="6" w:space="0" w:color="auto"/>
              <w:bottom w:val="single" w:sz="4" w:space="0" w:color="auto"/>
              <w:right w:val="single" w:sz="6" w:space="0" w:color="auto"/>
            </w:tcBorders>
            <w:shd w:val="clear" w:color="auto" w:fill="FFFFFF"/>
            <w:vAlign w:val="center"/>
          </w:tcPr>
          <w:p w14:paraId="572A982D" w14:textId="77777777" w:rsidR="004F7511" w:rsidRPr="008D2B92" w:rsidRDefault="004F7511" w:rsidP="00C00C91">
            <w:pPr>
              <w:jc w:val="center"/>
              <w:rPr>
                <w:b/>
                <w:bCs/>
                <w:sz w:val="22"/>
                <w:szCs w:val="22"/>
              </w:rPr>
            </w:pPr>
            <w:r w:rsidRPr="008D2B92">
              <w:rPr>
                <w:b/>
                <w:bCs/>
                <w:sz w:val="22"/>
                <w:szCs w:val="22"/>
              </w:rPr>
              <w:t>НДС %</w:t>
            </w:r>
          </w:p>
        </w:tc>
        <w:tc>
          <w:tcPr>
            <w:tcW w:w="1843" w:type="dxa"/>
            <w:tcBorders>
              <w:top w:val="single" w:sz="6" w:space="0" w:color="auto"/>
              <w:left w:val="single" w:sz="6" w:space="0" w:color="auto"/>
              <w:bottom w:val="single" w:sz="4" w:space="0" w:color="auto"/>
              <w:right w:val="single" w:sz="6" w:space="0" w:color="auto"/>
            </w:tcBorders>
            <w:shd w:val="clear" w:color="auto" w:fill="FFFFFF"/>
            <w:vAlign w:val="center"/>
          </w:tcPr>
          <w:p w14:paraId="181CE193" w14:textId="5CB7E90A" w:rsidR="004F7511" w:rsidRPr="008D2B92" w:rsidRDefault="004F7511" w:rsidP="00C00C91">
            <w:pPr>
              <w:jc w:val="center"/>
              <w:rPr>
                <w:b/>
                <w:bCs/>
                <w:sz w:val="22"/>
                <w:szCs w:val="22"/>
              </w:rPr>
            </w:pPr>
            <w:r w:rsidRPr="008D2B92">
              <w:rPr>
                <w:b/>
                <w:bCs/>
                <w:sz w:val="22"/>
                <w:szCs w:val="22"/>
              </w:rPr>
              <w:t xml:space="preserve">Цена за ед. </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3DC76932" w14:textId="77777777" w:rsidR="004F7511" w:rsidRPr="008D2B92" w:rsidRDefault="004F7511" w:rsidP="00C00C91">
            <w:pPr>
              <w:jc w:val="center"/>
              <w:rPr>
                <w:b/>
                <w:bCs/>
                <w:sz w:val="22"/>
                <w:szCs w:val="22"/>
              </w:rPr>
            </w:pPr>
            <w:r w:rsidRPr="008D2B92">
              <w:rPr>
                <w:b/>
                <w:bCs/>
                <w:sz w:val="22"/>
                <w:szCs w:val="22"/>
              </w:rPr>
              <w:t>Итого</w:t>
            </w:r>
          </w:p>
        </w:tc>
      </w:tr>
      <w:tr w:rsidR="004F7511" w:rsidRPr="008D2B92" w14:paraId="4B3DC922" w14:textId="77777777" w:rsidTr="004F7511">
        <w:trPr>
          <w:trHeight w:hRule="exact" w:val="1291"/>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0760C37F" w14:textId="77777777" w:rsidR="004F7511" w:rsidRPr="008D2B92" w:rsidRDefault="004F7511" w:rsidP="00C00C91">
            <w:pPr>
              <w:rPr>
                <w:bCs/>
                <w:sz w:val="22"/>
                <w:szCs w:val="22"/>
              </w:rPr>
            </w:pPr>
            <w:r w:rsidRPr="008D2B92">
              <w:rPr>
                <w:bCs/>
                <w:sz w:val="22"/>
                <w:szCs w:val="22"/>
              </w:rPr>
              <w:t>1</w:t>
            </w:r>
          </w:p>
        </w:tc>
        <w:tc>
          <w:tcPr>
            <w:tcW w:w="4630" w:type="dxa"/>
            <w:tcBorders>
              <w:top w:val="single" w:sz="6" w:space="0" w:color="auto"/>
              <w:left w:val="single" w:sz="6" w:space="0" w:color="auto"/>
              <w:bottom w:val="single" w:sz="4" w:space="0" w:color="auto"/>
              <w:right w:val="single" w:sz="6" w:space="0" w:color="auto"/>
            </w:tcBorders>
            <w:shd w:val="clear" w:color="auto" w:fill="FFFFFF"/>
            <w:vAlign w:val="center"/>
          </w:tcPr>
          <w:p w14:paraId="263893BD" w14:textId="6D7C9900" w:rsidR="004F7511" w:rsidRPr="008D2B92" w:rsidRDefault="00731AE7" w:rsidP="00C00C91">
            <w:pPr>
              <w:jc w:val="center"/>
              <w:rPr>
                <w:bCs/>
                <w:sz w:val="22"/>
                <w:szCs w:val="22"/>
              </w:rPr>
            </w:pPr>
            <w:r w:rsidRPr="00731AE7">
              <w:rPr>
                <w:bCs/>
                <w:sz w:val="22"/>
                <w:szCs w:val="22"/>
              </w:rPr>
              <w:t>оказание услуг по техническому обслуживанию и ремонту турникетов, шлагбаумов и системы видеонаблюдения на КПП</w:t>
            </w:r>
          </w:p>
        </w:tc>
        <w:tc>
          <w:tcPr>
            <w:tcW w:w="3308" w:type="dxa"/>
            <w:tcBorders>
              <w:top w:val="single" w:sz="6" w:space="0" w:color="auto"/>
              <w:left w:val="single" w:sz="6" w:space="0" w:color="auto"/>
              <w:bottom w:val="single" w:sz="4" w:space="0" w:color="auto"/>
              <w:right w:val="single" w:sz="6" w:space="0" w:color="auto"/>
            </w:tcBorders>
            <w:shd w:val="clear" w:color="auto" w:fill="FFFFFF"/>
            <w:vAlign w:val="center"/>
          </w:tcPr>
          <w:p w14:paraId="638880C4" w14:textId="6359C571" w:rsidR="004F7511" w:rsidRPr="008D2B92" w:rsidRDefault="00731AE7" w:rsidP="004F7511">
            <w:pPr>
              <w:jc w:val="center"/>
              <w:rPr>
                <w:bCs/>
                <w:sz w:val="22"/>
                <w:szCs w:val="22"/>
              </w:rPr>
            </w:pPr>
            <w:proofErr w:type="spellStart"/>
            <w:r>
              <w:rPr>
                <w:bCs/>
                <w:sz w:val="22"/>
                <w:szCs w:val="22"/>
              </w:rPr>
              <w:t>мес</w:t>
            </w:r>
            <w:proofErr w:type="spellEnd"/>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06C0C782" w14:textId="10EAA96B" w:rsidR="004F7511" w:rsidRPr="008D2B92" w:rsidRDefault="00731AE7" w:rsidP="00C00C91">
            <w:pPr>
              <w:jc w:val="center"/>
              <w:rPr>
                <w:bCs/>
                <w:sz w:val="22"/>
                <w:szCs w:val="22"/>
              </w:rPr>
            </w:pPr>
            <w:r>
              <w:rPr>
                <w:bCs/>
                <w:sz w:val="22"/>
                <w:szCs w:val="22"/>
              </w:rPr>
              <w:t>5</w:t>
            </w:r>
          </w:p>
        </w:tc>
        <w:tc>
          <w:tcPr>
            <w:tcW w:w="1511" w:type="dxa"/>
            <w:tcBorders>
              <w:top w:val="single" w:sz="6" w:space="0" w:color="auto"/>
              <w:left w:val="single" w:sz="6" w:space="0" w:color="auto"/>
              <w:bottom w:val="single" w:sz="4" w:space="0" w:color="auto"/>
              <w:right w:val="single" w:sz="6" w:space="0" w:color="auto"/>
            </w:tcBorders>
            <w:shd w:val="clear" w:color="auto" w:fill="FFFFFF"/>
            <w:vAlign w:val="center"/>
          </w:tcPr>
          <w:p w14:paraId="2CB273B6" w14:textId="1A83591D" w:rsidR="004F7511" w:rsidRPr="008D2B92" w:rsidRDefault="004F7511" w:rsidP="00C00C91">
            <w:pPr>
              <w:jc w:val="center"/>
              <w:rPr>
                <w:bCs/>
                <w:sz w:val="22"/>
                <w:szCs w:val="22"/>
              </w:rPr>
            </w:pPr>
          </w:p>
        </w:tc>
        <w:tc>
          <w:tcPr>
            <w:tcW w:w="1843" w:type="dxa"/>
            <w:tcBorders>
              <w:top w:val="single" w:sz="6" w:space="0" w:color="auto"/>
              <w:left w:val="single" w:sz="6" w:space="0" w:color="auto"/>
              <w:bottom w:val="single" w:sz="4" w:space="0" w:color="auto"/>
              <w:right w:val="single" w:sz="6" w:space="0" w:color="auto"/>
            </w:tcBorders>
            <w:shd w:val="clear" w:color="auto" w:fill="FFFFFF"/>
            <w:vAlign w:val="center"/>
          </w:tcPr>
          <w:p w14:paraId="550DCA68" w14:textId="28B656CA" w:rsidR="004F7511" w:rsidRPr="008D2B92" w:rsidRDefault="004F7511" w:rsidP="00C00C91">
            <w:pPr>
              <w:jc w:val="center"/>
              <w:rPr>
                <w:bCs/>
                <w:sz w:val="22"/>
                <w:szCs w:val="22"/>
              </w:rPr>
            </w:pP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5C412BE5" w14:textId="05F87BE9" w:rsidR="004F7511" w:rsidRPr="008D2B92" w:rsidRDefault="004F7511" w:rsidP="00C00C91">
            <w:pPr>
              <w:jc w:val="center"/>
              <w:rPr>
                <w:bCs/>
                <w:sz w:val="22"/>
                <w:szCs w:val="22"/>
              </w:rPr>
            </w:pPr>
          </w:p>
        </w:tc>
      </w:tr>
    </w:tbl>
    <w:p w14:paraId="1C59E822" w14:textId="77777777" w:rsidR="009B4F50" w:rsidRPr="008D2B92" w:rsidRDefault="009B4F50" w:rsidP="002E374A">
      <w:pPr>
        <w:ind w:firstLine="709"/>
        <w:jc w:val="center"/>
        <w:rPr>
          <w:b/>
          <w:color w:val="000000"/>
        </w:rPr>
      </w:pPr>
    </w:p>
    <w:p w14:paraId="402B1E78" w14:textId="77777777" w:rsidR="009B4F50" w:rsidRPr="008D2B92" w:rsidRDefault="009B4F50" w:rsidP="002E374A">
      <w:pPr>
        <w:ind w:firstLine="709"/>
        <w:jc w:val="center"/>
        <w:rPr>
          <w:b/>
          <w:color w:val="000000"/>
          <w:sz w:val="10"/>
        </w:rPr>
      </w:pPr>
    </w:p>
    <w:tbl>
      <w:tblPr>
        <w:tblW w:w="0" w:type="auto"/>
        <w:tblInd w:w="1276" w:type="dxa"/>
        <w:tblCellMar>
          <w:left w:w="10" w:type="dxa"/>
          <w:right w:w="10" w:type="dxa"/>
        </w:tblCellMar>
        <w:tblLook w:val="04A0" w:firstRow="1" w:lastRow="0" w:firstColumn="1" w:lastColumn="0" w:noHBand="0" w:noVBand="1"/>
      </w:tblPr>
      <w:tblGrid>
        <w:gridCol w:w="6804"/>
        <w:gridCol w:w="5812"/>
      </w:tblGrid>
      <w:tr w:rsidR="009B4F50" w:rsidRPr="008D2B92" w14:paraId="694924E0" w14:textId="77777777">
        <w:trPr>
          <w:trHeight w:val="1"/>
        </w:trPr>
        <w:tc>
          <w:tcPr>
            <w:tcW w:w="6804" w:type="dxa"/>
            <w:shd w:val="clear" w:color="000000" w:fill="FFFFFF"/>
            <w:tcMar>
              <w:left w:w="108" w:type="dxa"/>
              <w:right w:w="108" w:type="dxa"/>
            </w:tcMar>
          </w:tcPr>
          <w:p w14:paraId="4A31412C" w14:textId="77777777" w:rsidR="009B4F50" w:rsidRPr="008D2B92" w:rsidRDefault="00911954" w:rsidP="002E374A">
            <w:pPr>
              <w:ind w:firstLine="709"/>
              <w:rPr>
                <w:b/>
                <w:sz w:val="20"/>
                <w:szCs w:val="20"/>
              </w:rPr>
            </w:pPr>
            <w:r w:rsidRPr="008D2B92">
              <w:rPr>
                <w:b/>
                <w:sz w:val="20"/>
                <w:szCs w:val="20"/>
              </w:rPr>
              <w:t>Заказчик:</w:t>
            </w:r>
          </w:p>
          <w:p w14:paraId="5E9E1CFC" w14:textId="77777777" w:rsidR="009B4F50" w:rsidRPr="008D2B92" w:rsidRDefault="009B4F50" w:rsidP="002E374A">
            <w:pPr>
              <w:ind w:firstLine="709"/>
              <w:rPr>
                <w:sz w:val="20"/>
                <w:szCs w:val="20"/>
              </w:rPr>
            </w:pPr>
          </w:p>
        </w:tc>
        <w:tc>
          <w:tcPr>
            <w:tcW w:w="5812" w:type="dxa"/>
            <w:shd w:val="clear" w:color="000000" w:fill="FFFFFF"/>
            <w:tcMar>
              <w:left w:w="108" w:type="dxa"/>
              <w:right w:w="108" w:type="dxa"/>
            </w:tcMar>
          </w:tcPr>
          <w:p w14:paraId="72CACDE1" w14:textId="77777777" w:rsidR="009B4F50" w:rsidRPr="008D2B92" w:rsidRDefault="00911954" w:rsidP="002E374A">
            <w:pPr>
              <w:ind w:firstLine="709"/>
              <w:rPr>
                <w:sz w:val="20"/>
                <w:szCs w:val="20"/>
              </w:rPr>
            </w:pPr>
            <w:r w:rsidRPr="008D2B92">
              <w:rPr>
                <w:b/>
                <w:sz w:val="20"/>
                <w:szCs w:val="20"/>
              </w:rPr>
              <w:t>Исполнитель:</w:t>
            </w:r>
          </w:p>
        </w:tc>
      </w:tr>
      <w:tr w:rsidR="009B4F50" w:rsidRPr="008D2B92" w14:paraId="5CD9B863" w14:textId="77777777" w:rsidTr="007B02B7">
        <w:trPr>
          <w:trHeight w:val="624"/>
        </w:trPr>
        <w:tc>
          <w:tcPr>
            <w:tcW w:w="6804" w:type="dxa"/>
            <w:shd w:val="clear" w:color="000000" w:fill="FFFFFF"/>
            <w:tcMar>
              <w:left w:w="108" w:type="dxa"/>
              <w:right w:w="108" w:type="dxa"/>
            </w:tcMar>
          </w:tcPr>
          <w:p w14:paraId="36189432" w14:textId="77777777" w:rsidR="009B4F50" w:rsidRPr="008D2B92" w:rsidRDefault="00911954" w:rsidP="002E374A">
            <w:pPr>
              <w:ind w:firstLine="709"/>
              <w:rPr>
                <w:sz w:val="20"/>
                <w:szCs w:val="20"/>
              </w:rPr>
            </w:pPr>
            <w:r w:rsidRPr="008D2B92">
              <w:rPr>
                <w:sz w:val="20"/>
                <w:szCs w:val="20"/>
              </w:rPr>
              <w:t>Главный врач</w:t>
            </w:r>
          </w:p>
          <w:p w14:paraId="11D76874" w14:textId="58EB7B10" w:rsidR="009B4F50" w:rsidRPr="008D2B92" w:rsidRDefault="00FC318C" w:rsidP="002E374A">
            <w:pPr>
              <w:ind w:firstLine="709"/>
              <w:rPr>
                <w:sz w:val="20"/>
                <w:szCs w:val="20"/>
              </w:rPr>
            </w:pPr>
            <w:r w:rsidRPr="00FC318C">
              <w:rPr>
                <w:sz w:val="20"/>
                <w:szCs w:val="20"/>
              </w:rPr>
              <w:t>____________</w:t>
            </w:r>
            <w:proofErr w:type="gramStart"/>
            <w:r w:rsidRPr="00FC318C">
              <w:rPr>
                <w:sz w:val="20"/>
                <w:szCs w:val="20"/>
              </w:rPr>
              <w:t>_  Р.В.</w:t>
            </w:r>
            <w:proofErr w:type="gramEnd"/>
            <w:r w:rsidRPr="00FC318C">
              <w:rPr>
                <w:sz w:val="20"/>
                <w:szCs w:val="20"/>
              </w:rPr>
              <w:t xml:space="preserve"> Назаров</w:t>
            </w:r>
          </w:p>
        </w:tc>
        <w:tc>
          <w:tcPr>
            <w:tcW w:w="5812" w:type="dxa"/>
            <w:shd w:val="clear" w:color="000000" w:fill="FFFFFF"/>
            <w:tcMar>
              <w:left w:w="108" w:type="dxa"/>
              <w:right w:w="108" w:type="dxa"/>
            </w:tcMar>
          </w:tcPr>
          <w:p w14:paraId="65D94FDD" w14:textId="762C3F3F" w:rsidR="009B4F50" w:rsidRPr="008D2B92" w:rsidRDefault="009B4F50" w:rsidP="00FC318C">
            <w:pPr>
              <w:ind w:firstLine="709"/>
              <w:rPr>
                <w:sz w:val="20"/>
                <w:szCs w:val="20"/>
              </w:rPr>
            </w:pPr>
          </w:p>
        </w:tc>
      </w:tr>
    </w:tbl>
    <w:p w14:paraId="27838568" w14:textId="77777777" w:rsidR="009B4F50" w:rsidRPr="008D2B92" w:rsidRDefault="009B4F50" w:rsidP="002E374A">
      <w:pPr>
        <w:pStyle w:val="affd"/>
        <w:ind w:firstLine="709"/>
        <w:jc w:val="right"/>
        <w:rPr>
          <w:rFonts w:ascii="Times New Roman" w:hAnsi="Times New Roman"/>
          <w:i/>
          <w:sz w:val="20"/>
          <w:szCs w:val="24"/>
        </w:rPr>
        <w:sectPr w:rsidR="009B4F50" w:rsidRPr="008D2B92">
          <w:pgSz w:w="16838" w:h="11906" w:orient="landscape"/>
          <w:pgMar w:top="567" w:right="851" w:bottom="1134" w:left="1418" w:header="709" w:footer="709" w:gutter="0"/>
          <w:cols w:space="708"/>
          <w:titlePg/>
        </w:sectPr>
      </w:pPr>
    </w:p>
    <w:p w14:paraId="7BA1BFA5" w14:textId="77777777" w:rsidR="009B4F50" w:rsidRPr="008D2B92" w:rsidRDefault="00911954" w:rsidP="002E374A">
      <w:pPr>
        <w:widowControl w:val="0"/>
        <w:ind w:firstLine="709"/>
        <w:jc w:val="right"/>
        <w:outlineLvl w:val="1"/>
        <w:rPr>
          <w:b/>
          <w:sz w:val="22"/>
          <w:szCs w:val="20"/>
        </w:rPr>
      </w:pPr>
      <w:r w:rsidRPr="008D2B92">
        <w:rPr>
          <w:b/>
          <w:sz w:val="22"/>
          <w:szCs w:val="20"/>
        </w:rPr>
        <w:lastRenderedPageBreak/>
        <w:t>Приложение N 2</w:t>
      </w:r>
    </w:p>
    <w:p w14:paraId="0742071E" w14:textId="77777777" w:rsidR="009B4F50" w:rsidRPr="008D2B92" w:rsidRDefault="00911954" w:rsidP="002E374A">
      <w:pPr>
        <w:widowControl w:val="0"/>
        <w:ind w:firstLine="709"/>
        <w:jc w:val="right"/>
        <w:rPr>
          <w:b/>
          <w:sz w:val="22"/>
          <w:szCs w:val="20"/>
        </w:rPr>
      </w:pPr>
      <w:r w:rsidRPr="008D2B92">
        <w:rPr>
          <w:b/>
          <w:sz w:val="22"/>
          <w:szCs w:val="20"/>
        </w:rPr>
        <w:t>к Контракту</w:t>
      </w:r>
    </w:p>
    <w:p w14:paraId="0B17CC37" w14:textId="0D156AF6" w:rsidR="009B4F50" w:rsidRPr="008D2B92" w:rsidRDefault="00911954" w:rsidP="002E374A">
      <w:pPr>
        <w:widowControl w:val="0"/>
        <w:ind w:firstLine="709"/>
        <w:jc w:val="right"/>
        <w:rPr>
          <w:b/>
          <w:sz w:val="22"/>
          <w:szCs w:val="20"/>
        </w:rPr>
      </w:pPr>
      <w:r w:rsidRPr="008D2B92">
        <w:rPr>
          <w:b/>
          <w:sz w:val="22"/>
          <w:szCs w:val="20"/>
        </w:rPr>
        <w:t xml:space="preserve">от "__" __________ 20__ г. № </w:t>
      </w:r>
    </w:p>
    <w:p w14:paraId="2B0203F1" w14:textId="77777777" w:rsidR="009B4F50" w:rsidRPr="008D2B92" w:rsidRDefault="009B4F50" w:rsidP="002E374A">
      <w:pPr>
        <w:widowControl w:val="0"/>
        <w:ind w:firstLine="709"/>
        <w:jc w:val="right"/>
        <w:outlineLvl w:val="1"/>
        <w:rPr>
          <w:b/>
          <w:sz w:val="22"/>
          <w:szCs w:val="20"/>
        </w:rPr>
      </w:pPr>
    </w:p>
    <w:p w14:paraId="1FEF2535" w14:textId="0BC04415" w:rsidR="009B4F50" w:rsidRDefault="00911954" w:rsidP="002E374A">
      <w:pPr>
        <w:widowControl w:val="0"/>
        <w:ind w:firstLine="709"/>
        <w:jc w:val="center"/>
        <w:rPr>
          <w:rFonts w:eastAsia="SimSun"/>
          <w:b/>
        </w:rPr>
      </w:pPr>
      <w:r w:rsidRPr="008D2B92">
        <w:rPr>
          <w:rFonts w:eastAsia="SimSun"/>
          <w:b/>
        </w:rPr>
        <w:t>Описание объекта закупки</w:t>
      </w:r>
    </w:p>
    <w:p w14:paraId="4305B829" w14:textId="77777777" w:rsidR="00731AE7" w:rsidRPr="00731AE7" w:rsidRDefault="00731AE7" w:rsidP="00731AE7">
      <w:pPr>
        <w:ind w:firstLine="709"/>
        <w:jc w:val="both"/>
        <w:rPr>
          <w:rFonts w:eastAsia="Aptos"/>
          <w:kern w:val="2"/>
          <w:sz w:val="22"/>
          <w:szCs w:val="22"/>
          <w:lang w:eastAsia="en-US"/>
          <w14:ligatures w14:val="standardContextual"/>
        </w:rPr>
      </w:pPr>
      <w:bookmarkStart w:id="22" w:name="_Hlk232430370"/>
      <w:r w:rsidRPr="00731AE7">
        <w:rPr>
          <w:rFonts w:eastAsia="Aptos"/>
          <w:b/>
          <w:bCs/>
          <w:kern w:val="2"/>
          <w:sz w:val="22"/>
          <w:szCs w:val="22"/>
          <w:lang w:eastAsia="en-US"/>
          <w14:ligatures w14:val="standardContextual"/>
        </w:rPr>
        <w:t xml:space="preserve">на </w:t>
      </w:r>
      <w:bookmarkStart w:id="23" w:name="_Hlk232507085"/>
      <w:r w:rsidRPr="00731AE7">
        <w:rPr>
          <w:rFonts w:eastAsia="Aptos"/>
          <w:b/>
          <w:bCs/>
          <w:kern w:val="2"/>
          <w:sz w:val="22"/>
          <w:szCs w:val="22"/>
          <w:lang w:eastAsia="en-US"/>
          <w14:ligatures w14:val="standardContextual"/>
        </w:rPr>
        <w:t>оказание услуг по техническому обслуживанию и ремонту турникетов, шлагбаумов и системы видеонаблюдения на КПП</w:t>
      </w:r>
    </w:p>
    <w:bookmarkEnd w:id="22"/>
    <w:bookmarkEnd w:id="23"/>
    <w:p w14:paraId="4D76CC2B"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1. Общие сведения</w:t>
      </w:r>
    </w:p>
    <w:p w14:paraId="61836E34"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1.1. </w:t>
      </w:r>
      <w:r w:rsidRPr="00731AE7">
        <w:rPr>
          <w:rFonts w:eastAsia="Aptos"/>
          <w:b/>
          <w:bCs/>
          <w:kern w:val="2"/>
          <w:sz w:val="22"/>
          <w:szCs w:val="22"/>
          <w:lang w:eastAsia="en-US"/>
          <w14:ligatures w14:val="standardContextual"/>
        </w:rPr>
        <w:t>Заказчик:</w:t>
      </w:r>
      <w:r w:rsidRPr="00731AE7">
        <w:rPr>
          <w:rFonts w:eastAsia="Aptos"/>
          <w:kern w:val="2"/>
          <w:sz w:val="22"/>
          <w:szCs w:val="22"/>
          <w:lang w:eastAsia="en-US"/>
          <w14:ligatures w14:val="standardContextual"/>
        </w:rPr>
        <w:t xml:space="preserve"> СПБ ГБУЗ Городская больница№9 </w:t>
      </w:r>
    </w:p>
    <w:p w14:paraId="0A279FE7"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1.2. </w:t>
      </w:r>
      <w:r w:rsidRPr="00731AE7">
        <w:rPr>
          <w:rFonts w:eastAsia="Aptos"/>
          <w:b/>
          <w:bCs/>
          <w:kern w:val="2"/>
          <w:sz w:val="22"/>
          <w:szCs w:val="22"/>
          <w:lang w:eastAsia="en-US"/>
          <w14:ligatures w14:val="standardContextual"/>
        </w:rPr>
        <w:t>Исполнитель:</w:t>
      </w:r>
      <w:r w:rsidRPr="00731AE7">
        <w:rPr>
          <w:rFonts w:eastAsia="Aptos"/>
          <w:kern w:val="2"/>
          <w:sz w:val="22"/>
          <w:szCs w:val="22"/>
          <w:lang w:eastAsia="en-US"/>
          <w14:ligatures w14:val="standardContextual"/>
        </w:rPr>
        <w:t xml:space="preserve"> Подрядчик  </w:t>
      </w:r>
    </w:p>
    <w:p w14:paraId="2D2E20AF"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1.3. </w:t>
      </w:r>
      <w:r w:rsidRPr="00731AE7">
        <w:rPr>
          <w:rFonts w:eastAsia="Aptos"/>
          <w:b/>
          <w:bCs/>
          <w:kern w:val="2"/>
          <w:sz w:val="22"/>
          <w:szCs w:val="22"/>
          <w:lang w:eastAsia="en-US"/>
          <w14:ligatures w14:val="standardContextual"/>
        </w:rPr>
        <w:t>Объект обслуживания:</w:t>
      </w:r>
      <w:r w:rsidRPr="00731AE7">
        <w:rPr>
          <w:rFonts w:eastAsia="Aptos"/>
          <w:kern w:val="2"/>
          <w:sz w:val="22"/>
          <w:szCs w:val="22"/>
          <w:lang w:eastAsia="en-US"/>
          <w14:ligatures w14:val="standardContextual"/>
        </w:rPr>
        <w:t xml:space="preserve"> </w:t>
      </w:r>
      <w:proofErr w:type="gramStart"/>
      <w:r w:rsidRPr="00731AE7">
        <w:rPr>
          <w:rFonts w:eastAsia="Aptos"/>
          <w:kern w:val="2"/>
          <w:sz w:val="22"/>
          <w:szCs w:val="22"/>
          <w:lang w:eastAsia="en-US"/>
          <w14:ligatures w14:val="standardContextual"/>
        </w:rPr>
        <w:t>КПП,  Крестовский</w:t>
      </w:r>
      <w:proofErr w:type="gramEnd"/>
      <w:r w:rsidRPr="00731AE7">
        <w:rPr>
          <w:rFonts w:eastAsia="Aptos"/>
          <w:kern w:val="2"/>
          <w:sz w:val="22"/>
          <w:szCs w:val="22"/>
          <w:lang w:eastAsia="en-US"/>
          <w14:ligatures w14:val="standardContextual"/>
        </w:rPr>
        <w:t xml:space="preserve"> проспект,д18, </w:t>
      </w:r>
      <w:proofErr w:type="spellStart"/>
      <w:r w:rsidRPr="00731AE7">
        <w:rPr>
          <w:rFonts w:eastAsia="Aptos"/>
          <w:kern w:val="2"/>
          <w:sz w:val="22"/>
          <w:szCs w:val="22"/>
          <w:lang w:eastAsia="en-US"/>
          <w14:ligatures w14:val="standardContextual"/>
        </w:rPr>
        <w:t>лит.Г</w:t>
      </w:r>
      <w:proofErr w:type="spellEnd"/>
      <w:r w:rsidRPr="00731AE7">
        <w:rPr>
          <w:rFonts w:eastAsia="Aptos"/>
          <w:kern w:val="2"/>
          <w:sz w:val="22"/>
          <w:szCs w:val="22"/>
          <w:lang w:eastAsia="en-US"/>
          <w14:ligatures w14:val="standardContextual"/>
        </w:rPr>
        <w:t xml:space="preserve">, расположенный по адресу: Санкт-Петербург, Крестовский проспект, д.18. </w:t>
      </w:r>
    </w:p>
    <w:p w14:paraId="5DA8A327"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1.4. </w:t>
      </w:r>
      <w:r w:rsidRPr="00731AE7">
        <w:rPr>
          <w:rFonts w:eastAsia="Aptos"/>
          <w:b/>
          <w:bCs/>
          <w:kern w:val="2"/>
          <w:sz w:val="22"/>
          <w:szCs w:val="22"/>
          <w:lang w:eastAsia="en-US"/>
          <w14:ligatures w14:val="standardContextual"/>
        </w:rPr>
        <w:t>Период оказания услуг:</w:t>
      </w:r>
      <w:r w:rsidRPr="00731AE7">
        <w:rPr>
          <w:rFonts w:eastAsia="Aptos"/>
          <w:kern w:val="2"/>
          <w:sz w:val="22"/>
          <w:szCs w:val="22"/>
          <w:lang w:eastAsia="en-US"/>
          <w14:ligatures w14:val="standardContextual"/>
        </w:rPr>
        <w:t xml:space="preserve"> с даты заключения контракта по 31.12.2026 год.  </w:t>
      </w:r>
    </w:p>
    <w:p w14:paraId="2987F73F"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1.5. Точный перечень, количество, марки и модели обслуживаемого оборудования приведены в </w:t>
      </w:r>
      <w:r w:rsidRPr="00731AE7">
        <w:rPr>
          <w:rFonts w:eastAsia="Aptos"/>
          <w:b/>
          <w:bCs/>
          <w:kern w:val="2"/>
          <w:sz w:val="22"/>
          <w:szCs w:val="22"/>
          <w:lang w:eastAsia="en-US"/>
          <w14:ligatures w14:val="standardContextual"/>
        </w:rPr>
        <w:t>Приложении №1</w:t>
      </w:r>
      <w:r w:rsidRPr="00731AE7">
        <w:rPr>
          <w:rFonts w:eastAsia="Aptos"/>
          <w:kern w:val="2"/>
          <w:sz w:val="22"/>
          <w:szCs w:val="22"/>
          <w:lang w:eastAsia="en-US"/>
          <w14:ligatures w14:val="standardContextual"/>
        </w:rPr>
        <w:t xml:space="preserve"> (Спецификация оборудования) к настоящему Договору.</w:t>
      </w:r>
    </w:p>
    <w:p w14:paraId="6024EAD3"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2. Цели и задачи технического обслуживания</w:t>
      </w:r>
    </w:p>
    <w:p w14:paraId="035190AD"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2.1. Обеспечение бесперебойной и безаварийной работы оборудования КПП в режиме 24/</w:t>
      </w:r>
      <w:proofErr w:type="gramStart"/>
      <w:r w:rsidRPr="00731AE7">
        <w:rPr>
          <w:rFonts w:eastAsia="Aptos"/>
          <w:kern w:val="2"/>
          <w:sz w:val="22"/>
          <w:szCs w:val="22"/>
          <w:lang w:eastAsia="en-US"/>
          <w14:ligatures w14:val="standardContextual"/>
        </w:rPr>
        <w:t>7,  круглосуточно</w:t>
      </w:r>
      <w:proofErr w:type="gramEnd"/>
      <w:r w:rsidRPr="00731AE7">
        <w:rPr>
          <w:rFonts w:eastAsia="Aptos"/>
          <w:kern w:val="2"/>
          <w:sz w:val="22"/>
          <w:szCs w:val="22"/>
          <w:lang w:eastAsia="en-US"/>
          <w14:ligatures w14:val="standardContextual"/>
        </w:rPr>
        <w:t>.</w:t>
      </w:r>
    </w:p>
    <w:p w14:paraId="6B27DF2A"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 2.2. Предупреждение преждевременного износа и поломок оборудования. </w:t>
      </w:r>
    </w:p>
    <w:p w14:paraId="73A92F70"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2.3. Продление установленного срока службы технических средств. </w:t>
      </w:r>
    </w:p>
    <w:p w14:paraId="3C8DE315"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2.4. Обеспечение непрерывности и сохранности архива видеонаблюдения. </w:t>
      </w:r>
    </w:p>
    <w:p w14:paraId="2A4D7F29"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2.5. Оперативное устранение неисправностей и аварийных ситуаций.</w:t>
      </w:r>
    </w:p>
    <w:p w14:paraId="7A141C43"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3. Состав обслуживаемого оборудования</w:t>
      </w:r>
    </w:p>
    <w:p w14:paraId="708D2468"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В состав обслуживаемых систем входят:</w:t>
      </w:r>
    </w:p>
    <w:p w14:paraId="71BAA389" w14:textId="77777777" w:rsidR="00731AE7" w:rsidRPr="00731AE7" w:rsidRDefault="00731AE7" w:rsidP="00731AE7">
      <w:pPr>
        <w:numPr>
          <w:ilvl w:val="0"/>
          <w:numId w:val="5"/>
        </w:numPr>
        <w:spacing w:after="160" w:line="278" w:lineRule="auto"/>
        <w:ind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Система СКУД и периметр:</w:t>
      </w:r>
      <w:r w:rsidRPr="00731AE7">
        <w:rPr>
          <w:rFonts w:eastAsia="Aptos"/>
          <w:kern w:val="2"/>
          <w:sz w:val="22"/>
          <w:szCs w:val="22"/>
          <w:lang w:eastAsia="en-US"/>
          <w14:ligatures w14:val="standardContextual"/>
        </w:rPr>
        <w:t xml:space="preserve"> Турникеты (триподы/роторные/стеклянные), автоматические шлагбаумы, калитки, приводы ворот, считыватели карт/биометрии, контроллеры, кнопки выхода, светофоры и сигнальные лампы.</w:t>
      </w:r>
    </w:p>
    <w:p w14:paraId="2020C56B" w14:textId="77777777" w:rsidR="00731AE7" w:rsidRPr="00731AE7" w:rsidRDefault="00731AE7" w:rsidP="00731AE7">
      <w:pPr>
        <w:numPr>
          <w:ilvl w:val="0"/>
          <w:numId w:val="5"/>
        </w:numPr>
        <w:spacing w:after="160" w:line="278" w:lineRule="auto"/>
        <w:ind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Система видеонаблюдения:</w:t>
      </w:r>
      <w:r w:rsidRPr="00731AE7">
        <w:rPr>
          <w:rFonts w:eastAsia="Aptos"/>
          <w:kern w:val="2"/>
          <w:sz w:val="22"/>
          <w:szCs w:val="22"/>
          <w:lang w:eastAsia="en-US"/>
          <w14:ligatures w14:val="standardContextual"/>
        </w:rPr>
        <w:t xml:space="preserve"> IP / Аналоговые </w:t>
      </w:r>
      <w:proofErr w:type="gramStart"/>
      <w:r w:rsidRPr="00731AE7">
        <w:rPr>
          <w:rFonts w:eastAsia="Aptos"/>
          <w:kern w:val="2"/>
          <w:sz w:val="22"/>
          <w:szCs w:val="22"/>
          <w:lang w:eastAsia="en-US"/>
          <w14:ligatures w14:val="standardContextual"/>
        </w:rPr>
        <w:t>камеры ,</w:t>
      </w:r>
      <w:proofErr w:type="gramEnd"/>
      <w:r w:rsidRPr="00731AE7">
        <w:rPr>
          <w:rFonts w:eastAsia="Aptos"/>
          <w:kern w:val="2"/>
          <w:sz w:val="22"/>
          <w:szCs w:val="22"/>
          <w:lang w:eastAsia="en-US"/>
          <w14:ligatures w14:val="standardContextual"/>
        </w:rPr>
        <w:t xml:space="preserve"> видеорегистраторы / серверы видеонаблюдения, мониторы оператора, сетевое оборудование (коммутаторы), источники бесперебойного питания (ИБП).</w:t>
      </w:r>
    </w:p>
    <w:p w14:paraId="24425D15" w14:textId="77777777" w:rsidR="00731AE7" w:rsidRPr="00731AE7" w:rsidRDefault="00731AE7" w:rsidP="00731AE7">
      <w:pPr>
        <w:numPr>
          <w:ilvl w:val="0"/>
          <w:numId w:val="5"/>
        </w:numPr>
        <w:spacing w:after="160" w:line="278" w:lineRule="auto"/>
        <w:ind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Кабельные трассы и слаботочные сети:</w:t>
      </w:r>
      <w:r w:rsidRPr="00731AE7">
        <w:rPr>
          <w:rFonts w:eastAsia="Aptos"/>
          <w:kern w:val="2"/>
          <w:sz w:val="22"/>
          <w:szCs w:val="22"/>
          <w:lang w:eastAsia="en-US"/>
          <w14:ligatures w14:val="standardContextual"/>
        </w:rPr>
        <w:t xml:space="preserve"> Коммутационные шкафы, кабельные линии, соединительные разъемы.</w:t>
      </w:r>
    </w:p>
    <w:p w14:paraId="20F9C5D9"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4. Состав и содержание работ (Регламент ТО)</w:t>
      </w:r>
    </w:p>
    <w:p w14:paraId="2927D9CB"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4.1. Работы по ТО турникетов и шлагбаумов</w:t>
      </w:r>
    </w:p>
    <w:p w14:paraId="78DB10EB" w14:textId="77777777" w:rsidR="00731AE7" w:rsidRPr="00731AE7" w:rsidRDefault="00731AE7" w:rsidP="00731AE7">
      <w:pPr>
        <w:numPr>
          <w:ilvl w:val="0"/>
          <w:numId w:val="6"/>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Визуальный осмотр:</w:t>
      </w:r>
      <w:r w:rsidRPr="00731AE7">
        <w:rPr>
          <w:rFonts w:eastAsia="Aptos"/>
          <w:kern w:val="2"/>
          <w:sz w:val="22"/>
          <w:szCs w:val="22"/>
          <w:lang w:eastAsia="en-US"/>
          <w14:ligatures w14:val="standardContextual"/>
        </w:rPr>
        <w:t xml:space="preserve"> Проверка целостности корпусов, тумб, стрел, планок турникетов, наличия заземления.</w:t>
      </w:r>
    </w:p>
    <w:p w14:paraId="0724EEDA" w14:textId="77777777" w:rsidR="00731AE7" w:rsidRPr="00731AE7" w:rsidRDefault="00731AE7" w:rsidP="00731AE7">
      <w:pPr>
        <w:numPr>
          <w:ilvl w:val="0"/>
          <w:numId w:val="6"/>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Механическая часть:</w:t>
      </w:r>
      <w:r w:rsidRPr="00731AE7">
        <w:rPr>
          <w:rFonts w:eastAsia="Aptos"/>
          <w:kern w:val="2"/>
          <w:sz w:val="22"/>
          <w:szCs w:val="22"/>
          <w:lang w:eastAsia="en-US"/>
          <w14:ligatures w14:val="standardContextual"/>
        </w:rPr>
        <w:t xml:space="preserve"> Проверка и протяжка крепежных элементов, регулировка натяжения пружин и балансировка стрел/тумб, смазка трущихся механических узлов, очистка от пыли и грязи.</w:t>
      </w:r>
    </w:p>
    <w:p w14:paraId="2EEBCED4" w14:textId="77777777" w:rsidR="00731AE7" w:rsidRPr="00731AE7" w:rsidRDefault="00731AE7" w:rsidP="00731AE7">
      <w:pPr>
        <w:numPr>
          <w:ilvl w:val="0"/>
          <w:numId w:val="6"/>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Электрическая часть:</w:t>
      </w:r>
      <w:r w:rsidRPr="00731AE7">
        <w:rPr>
          <w:rFonts w:eastAsia="Aptos"/>
          <w:kern w:val="2"/>
          <w:sz w:val="22"/>
          <w:szCs w:val="22"/>
          <w:lang w:eastAsia="en-US"/>
          <w14:ligatures w14:val="standardContextual"/>
        </w:rPr>
        <w:t xml:space="preserve"> Проверка надежности электрических соединений, состояния кабелей и клемм. Диагностика плат управления, концевых выключателей, мотор-редукторов. ежеквартально</w:t>
      </w:r>
    </w:p>
    <w:p w14:paraId="276A663F" w14:textId="77777777" w:rsidR="00731AE7" w:rsidRPr="00731AE7" w:rsidRDefault="00731AE7" w:rsidP="00731AE7">
      <w:pPr>
        <w:numPr>
          <w:ilvl w:val="0"/>
          <w:numId w:val="6"/>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Системы безопасности:</w:t>
      </w:r>
      <w:r w:rsidRPr="00731AE7">
        <w:rPr>
          <w:rFonts w:eastAsia="Aptos"/>
          <w:kern w:val="2"/>
          <w:sz w:val="22"/>
          <w:szCs w:val="22"/>
          <w:lang w:eastAsia="en-US"/>
          <w14:ligatures w14:val="standardContextual"/>
        </w:rPr>
        <w:t xml:space="preserve"> Проверка работоспособности фотоэлементов, датчиков петли (индукционных датчиков), сигнальных ламп, систем </w:t>
      </w:r>
      <w:proofErr w:type="gramStart"/>
      <w:r w:rsidRPr="00731AE7">
        <w:rPr>
          <w:rFonts w:eastAsia="Aptos"/>
          <w:kern w:val="2"/>
          <w:sz w:val="22"/>
          <w:szCs w:val="22"/>
          <w:lang w:eastAsia="en-US"/>
          <w14:ligatures w14:val="standardContextual"/>
        </w:rPr>
        <w:t>анти паника</w:t>
      </w:r>
      <w:proofErr w:type="gramEnd"/>
      <w:r w:rsidRPr="00731AE7">
        <w:rPr>
          <w:rFonts w:eastAsia="Aptos"/>
          <w:kern w:val="2"/>
          <w:sz w:val="22"/>
          <w:szCs w:val="22"/>
          <w:lang w:eastAsia="en-US"/>
          <w14:ligatures w14:val="standardContextual"/>
        </w:rPr>
        <w:t>.</w:t>
      </w:r>
    </w:p>
    <w:p w14:paraId="37E14073" w14:textId="77777777" w:rsidR="00731AE7" w:rsidRPr="00731AE7" w:rsidRDefault="00731AE7" w:rsidP="00731AE7">
      <w:pPr>
        <w:numPr>
          <w:ilvl w:val="0"/>
          <w:numId w:val="6"/>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Тестирование:</w:t>
      </w:r>
      <w:r w:rsidRPr="00731AE7">
        <w:rPr>
          <w:rFonts w:eastAsia="Aptos"/>
          <w:kern w:val="2"/>
          <w:sz w:val="22"/>
          <w:szCs w:val="22"/>
          <w:lang w:eastAsia="en-US"/>
          <w14:ligatures w14:val="standardContextual"/>
        </w:rPr>
        <w:t xml:space="preserve"> Проверка срабатывания оборудования по сигналам от СКУД (карты, биометрия, пульты ДУ, кнопки оператора), проверка скорости и плавности хода.</w:t>
      </w:r>
    </w:p>
    <w:p w14:paraId="57725325"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4.2. Работы по ТО системы видеонаблюдения</w:t>
      </w:r>
    </w:p>
    <w:p w14:paraId="57EC8456" w14:textId="77777777" w:rsidR="00731AE7" w:rsidRPr="00731AE7" w:rsidRDefault="00731AE7" w:rsidP="00731AE7">
      <w:pPr>
        <w:numPr>
          <w:ilvl w:val="0"/>
          <w:numId w:val="7"/>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Видеокамеры:</w:t>
      </w:r>
      <w:r w:rsidRPr="00731AE7">
        <w:rPr>
          <w:rFonts w:eastAsia="Aptos"/>
          <w:kern w:val="2"/>
          <w:sz w:val="22"/>
          <w:szCs w:val="22"/>
          <w:lang w:eastAsia="en-US"/>
          <w14:ligatures w14:val="standardContextual"/>
        </w:rPr>
        <w:t xml:space="preserve"> Протирка оптики и корпусов, очистка защитных стекол. Проверка углов обзора, фокусировки, чистоты картинки. Проверка работы ИК-подсветки и обогревателей (в зимний период).</w:t>
      </w:r>
    </w:p>
    <w:p w14:paraId="279DC58A" w14:textId="77777777" w:rsidR="00731AE7" w:rsidRPr="00731AE7" w:rsidRDefault="00731AE7" w:rsidP="00731AE7">
      <w:pPr>
        <w:numPr>
          <w:ilvl w:val="0"/>
          <w:numId w:val="7"/>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lastRenderedPageBreak/>
        <w:t>Серверная / Регистраторы:</w:t>
      </w:r>
      <w:r w:rsidRPr="00731AE7">
        <w:rPr>
          <w:rFonts w:eastAsia="Aptos"/>
          <w:kern w:val="2"/>
          <w:sz w:val="22"/>
          <w:szCs w:val="22"/>
          <w:lang w:eastAsia="en-US"/>
          <w14:ligatures w14:val="standardContextual"/>
        </w:rPr>
        <w:t xml:space="preserve"> Проверка жестких дисков на наличие ошибок (SMART), контроль свободного места для архива. Проверка корректности настроек времени и даты. Очистка серверов/регистраторов от пыли.</w:t>
      </w:r>
    </w:p>
    <w:p w14:paraId="6AB000FE" w14:textId="77777777" w:rsidR="00731AE7" w:rsidRPr="00731AE7" w:rsidRDefault="00731AE7" w:rsidP="00731AE7">
      <w:pPr>
        <w:numPr>
          <w:ilvl w:val="0"/>
          <w:numId w:val="7"/>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Сеть и питание:</w:t>
      </w:r>
      <w:r w:rsidRPr="00731AE7">
        <w:rPr>
          <w:rFonts w:eastAsia="Aptos"/>
          <w:kern w:val="2"/>
          <w:sz w:val="22"/>
          <w:szCs w:val="22"/>
          <w:lang w:eastAsia="en-US"/>
          <w14:ligatures w14:val="standardContextual"/>
        </w:rPr>
        <w:t xml:space="preserve"> Проверка надежности обжима коннекторов (RJ-45, BNC), состояния коммутационных шкафов. Тестирование ИБП, проверка емкости аккумуляторов.</w:t>
      </w:r>
    </w:p>
    <w:p w14:paraId="7D230382" w14:textId="77777777" w:rsidR="00731AE7" w:rsidRPr="00731AE7" w:rsidRDefault="00731AE7" w:rsidP="00731AE7">
      <w:pPr>
        <w:numPr>
          <w:ilvl w:val="0"/>
          <w:numId w:val="7"/>
        </w:numPr>
        <w:spacing w:after="160" w:line="278" w:lineRule="auto"/>
        <w:ind w:left="0" w:firstLine="709"/>
        <w:jc w:val="both"/>
        <w:rPr>
          <w:rFonts w:eastAsia="Aptos"/>
          <w:kern w:val="2"/>
          <w:sz w:val="22"/>
          <w:szCs w:val="22"/>
          <w:lang w:eastAsia="en-US"/>
          <w14:ligatures w14:val="standardContextual"/>
        </w:rPr>
      </w:pPr>
      <w:r w:rsidRPr="00731AE7">
        <w:rPr>
          <w:rFonts w:eastAsia="Aptos"/>
          <w:b/>
          <w:bCs/>
          <w:kern w:val="2"/>
          <w:sz w:val="22"/>
          <w:szCs w:val="22"/>
          <w:lang w:eastAsia="en-US"/>
          <w14:ligatures w14:val="standardContextual"/>
        </w:rPr>
        <w:t>Интеграция:</w:t>
      </w:r>
      <w:r w:rsidRPr="00731AE7">
        <w:rPr>
          <w:rFonts w:eastAsia="Aptos"/>
          <w:kern w:val="2"/>
          <w:sz w:val="22"/>
          <w:szCs w:val="22"/>
          <w:lang w:eastAsia="en-US"/>
          <w14:ligatures w14:val="standardContextual"/>
        </w:rPr>
        <w:t xml:space="preserve"> Проверка работы систем распознавания гос. номеров (если применимо), корректности привязки камер к турникетам/шлагбаумам.</w:t>
      </w:r>
    </w:p>
    <w:p w14:paraId="434AA05E"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5. Регламент проведения работ и сроки реагирования</w:t>
      </w:r>
    </w:p>
    <w:p w14:paraId="20F6FFA8"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5.1. </w:t>
      </w:r>
      <w:r w:rsidRPr="00731AE7">
        <w:rPr>
          <w:rFonts w:eastAsia="Aptos"/>
          <w:b/>
          <w:bCs/>
          <w:kern w:val="2"/>
          <w:sz w:val="22"/>
          <w:szCs w:val="22"/>
          <w:lang w:eastAsia="en-US"/>
          <w14:ligatures w14:val="standardContextual"/>
        </w:rPr>
        <w:t>Плановое техническое обслуживание (ПТО):</w:t>
      </w:r>
      <w:r w:rsidRPr="00731AE7">
        <w:rPr>
          <w:rFonts w:eastAsia="Aptos"/>
          <w:kern w:val="2"/>
          <w:sz w:val="22"/>
          <w:szCs w:val="22"/>
          <w:lang w:eastAsia="en-US"/>
          <w14:ligatures w14:val="standardContextual"/>
        </w:rPr>
        <w:t xml:space="preserve"> Проводится </w:t>
      </w:r>
      <w:proofErr w:type="gramStart"/>
      <w:r w:rsidRPr="00731AE7">
        <w:rPr>
          <w:rFonts w:eastAsia="Aptos"/>
          <w:kern w:val="2"/>
          <w:sz w:val="22"/>
          <w:szCs w:val="22"/>
          <w:lang w:eastAsia="en-US"/>
          <w14:ligatures w14:val="standardContextual"/>
        </w:rPr>
        <w:t>ежемесячно,  согласно</w:t>
      </w:r>
      <w:proofErr w:type="gramEnd"/>
      <w:r w:rsidRPr="00731AE7">
        <w:rPr>
          <w:rFonts w:eastAsia="Aptos"/>
          <w:kern w:val="2"/>
          <w:sz w:val="22"/>
          <w:szCs w:val="22"/>
          <w:lang w:eastAsia="en-US"/>
          <w14:ligatures w14:val="standardContextual"/>
        </w:rPr>
        <w:t xml:space="preserve"> утвержденному Заказчиком Графику. </w:t>
      </w:r>
    </w:p>
    <w:p w14:paraId="3EBA8AC7"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5.2. </w:t>
      </w:r>
      <w:r w:rsidRPr="00731AE7">
        <w:rPr>
          <w:rFonts w:eastAsia="Aptos"/>
          <w:b/>
          <w:bCs/>
          <w:kern w:val="2"/>
          <w:sz w:val="22"/>
          <w:szCs w:val="22"/>
          <w:lang w:eastAsia="en-US"/>
          <w14:ligatures w14:val="standardContextual"/>
        </w:rPr>
        <w:t>Аварийно-восстановительные работы (АВР)</w:t>
      </w:r>
      <w:proofErr w:type="gramStart"/>
      <w:r w:rsidRPr="00731AE7">
        <w:rPr>
          <w:rFonts w:eastAsia="Aptos"/>
          <w:b/>
          <w:bCs/>
          <w:kern w:val="2"/>
          <w:sz w:val="22"/>
          <w:szCs w:val="22"/>
          <w:lang w:eastAsia="en-US"/>
          <w14:ligatures w14:val="standardContextual"/>
        </w:rPr>
        <w:t>:</w:t>
      </w:r>
      <w:r w:rsidRPr="00731AE7">
        <w:rPr>
          <w:rFonts w:eastAsia="Aptos"/>
          <w:kern w:val="2"/>
          <w:sz w:val="22"/>
          <w:szCs w:val="22"/>
          <w:lang w:eastAsia="en-US"/>
          <w14:ligatures w14:val="standardContextual"/>
        </w:rPr>
        <w:t xml:space="preserve"> Выполняются</w:t>
      </w:r>
      <w:proofErr w:type="gramEnd"/>
      <w:r w:rsidRPr="00731AE7">
        <w:rPr>
          <w:rFonts w:eastAsia="Aptos"/>
          <w:kern w:val="2"/>
          <w:sz w:val="22"/>
          <w:szCs w:val="22"/>
          <w:lang w:eastAsia="en-US"/>
          <w14:ligatures w14:val="standardContextual"/>
        </w:rPr>
        <w:t xml:space="preserve"> по факту поступления заявки от Заказчика. </w:t>
      </w:r>
    </w:p>
    <w:p w14:paraId="156AB75B"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5.3. </w:t>
      </w:r>
      <w:r w:rsidRPr="00731AE7">
        <w:rPr>
          <w:rFonts w:eastAsia="Aptos"/>
          <w:b/>
          <w:bCs/>
          <w:kern w:val="2"/>
          <w:sz w:val="22"/>
          <w:szCs w:val="22"/>
          <w:lang w:eastAsia="en-US"/>
          <w14:ligatures w14:val="standardContextual"/>
        </w:rPr>
        <w:t>Сроки реагирования (SLA):</w:t>
      </w:r>
    </w:p>
    <w:p w14:paraId="3A08E757" w14:textId="77777777" w:rsidR="00731AE7" w:rsidRPr="00731AE7" w:rsidRDefault="00731AE7" w:rsidP="00731AE7">
      <w:pPr>
        <w:numPr>
          <w:ilvl w:val="0"/>
          <w:numId w:val="8"/>
        </w:numPr>
        <w:spacing w:after="160" w:line="278" w:lineRule="auto"/>
        <w:ind w:left="0"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Реакция на аварийную заявку по телефону / удаленная диагностика: не более [15-30] минут.</w:t>
      </w:r>
    </w:p>
    <w:p w14:paraId="029FC0D0" w14:textId="77777777" w:rsidR="00731AE7" w:rsidRPr="00731AE7" w:rsidRDefault="00731AE7" w:rsidP="00731AE7">
      <w:pPr>
        <w:numPr>
          <w:ilvl w:val="0"/>
          <w:numId w:val="8"/>
        </w:numPr>
        <w:spacing w:after="160" w:line="278" w:lineRule="auto"/>
        <w:ind w:left="0"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Выезд инженера на объект КПП: не более [2-4] часов с момента получения заявки.</w:t>
      </w:r>
    </w:p>
    <w:p w14:paraId="45B494A0" w14:textId="77777777" w:rsidR="00731AE7" w:rsidRPr="00731AE7" w:rsidRDefault="00731AE7" w:rsidP="00731AE7">
      <w:pPr>
        <w:numPr>
          <w:ilvl w:val="0"/>
          <w:numId w:val="8"/>
        </w:numPr>
        <w:spacing w:after="160" w:line="278" w:lineRule="auto"/>
        <w:ind w:left="0"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Срок устранения неисправности: не более [24] часов. В случае необходимости сложного ремонта или закупки ЗИП — срок согласовывается индивидуально, но Исполнитель обязан предоставить подменное оборудование (если это возможно).</w:t>
      </w:r>
    </w:p>
    <w:p w14:paraId="3BB68649"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5.4. </w:t>
      </w:r>
      <w:r w:rsidRPr="00731AE7">
        <w:rPr>
          <w:rFonts w:eastAsia="Aptos"/>
          <w:b/>
          <w:bCs/>
          <w:kern w:val="2"/>
          <w:sz w:val="22"/>
          <w:szCs w:val="22"/>
          <w:lang w:eastAsia="en-US"/>
          <w14:ligatures w14:val="standardContextual"/>
        </w:rPr>
        <w:t>Режим работы:</w:t>
      </w:r>
      <w:r w:rsidRPr="00731AE7">
        <w:rPr>
          <w:rFonts w:eastAsia="Aptos"/>
          <w:kern w:val="2"/>
          <w:sz w:val="22"/>
          <w:szCs w:val="22"/>
          <w:lang w:eastAsia="en-US"/>
          <w14:ligatures w14:val="standardContextual"/>
        </w:rPr>
        <w:t xml:space="preserve"> Заявки на аварийный выезд принимаются круглосуточно [указать телефон диспетчерской]</w:t>
      </w:r>
    </w:p>
    <w:p w14:paraId="644A65ED"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6. Требования к Исполнителю и обеспечение ЗИП</w:t>
      </w:r>
    </w:p>
    <w:p w14:paraId="153512E9"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6.1. Исполнитель обязан иметь в своем штате квалифицированный персонал, имеющий допуск к работам с электроустановками (группа по электробезопасности не ниже III).</w:t>
      </w:r>
    </w:p>
    <w:p w14:paraId="30233802"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 6.2. Персонал Исполнителя должен быть предварительно оформлен для доступа на объект (пропуска). </w:t>
      </w:r>
    </w:p>
    <w:p w14:paraId="52286384"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6.3. </w:t>
      </w:r>
      <w:r w:rsidRPr="00731AE7">
        <w:rPr>
          <w:rFonts w:eastAsia="Aptos"/>
          <w:b/>
          <w:bCs/>
          <w:kern w:val="2"/>
          <w:sz w:val="22"/>
          <w:szCs w:val="22"/>
          <w:lang w:eastAsia="en-US"/>
          <w14:ligatures w14:val="standardContextual"/>
        </w:rPr>
        <w:t>Запасные части и расходные материалы:</w:t>
      </w:r>
    </w:p>
    <w:p w14:paraId="727EA108" w14:textId="77777777" w:rsidR="00731AE7" w:rsidRPr="00731AE7" w:rsidRDefault="00731AE7" w:rsidP="00731AE7">
      <w:pPr>
        <w:numPr>
          <w:ilvl w:val="0"/>
          <w:numId w:val="9"/>
        </w:numPr>
        <w:spacing w:after="160" w:line="278" w:lineRule="auto"/>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Мелкие расходные материалы (смазка, изолента, клеммы, коннекторы) входят в стоимость ТО и предоставляются Исполнителем.</w:t>
      </w:r>
    </w:p>
    <w:p w14:paraId="7EF4A730"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6.4. Исполнитель обязан иметь на складе минимальный аварийный запас ЗИП (запасные платы, блоки питания, фотоэлементы) для критически важных узлов КПП.</w:t>
      </w:r>
    </w:p>
    <w:p w14:paraId="0ABEE33D"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7. Порядок сдачи-приемки и отчетность</w:t>
      </w:r>
    </w:p>
    <w:p w14:paraId="582045F1"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7.1. По факту проведения планового ТО Исполнитель заполняет </w:t>
      </w:r>
      <w:r w:rsidRPr="00731AE7">
        <w:rPr>
          <w:rFonts w:eastAsia="Aptos"/>
          <w:b/>
          <w:bCs/>
          <w:kern w:val="2"/>
          <w:sz w:val="22"/>
          <w:szCs w:val="22"/>
          <w:lang w:eastAsia="en-US"/>
          <w14:ligatures w14:val="standardContextual"/>
        </w:rPr>
        <w:t>«Журнал учета работ по техническому обслуживанию»</w:t>
      </w:r>
      <w:r w:rsidRPr="00731AE7">
        <w:rPr>
          <w:rFonts w:eastAsia="Aptos"/>
          <w:kern w:val="2"/>
          <w:sz w:val="22"/>
          <w:szCs w:val="22"/>
          <w:lang w:eastAsia="en-US"/>
          <w14:ligatures w14:val="standardContextual"/>
        </w:rPr>
        <w:t xml:space="preserve">, который хранится на КПП. </w:t>
      </w:r>
    </w:p>
    <w:p w14:paraId="692823E3"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7.2. По итогам каждого месяца Исполнитель предоставляет Заказчику:</w:t>
      </w:r>
    </w:p>
    <w:p w14:paraId="43F5A68A" w14:textId="77777777" w:rsidR="00731AE7" w:rsidRPr="00731AE7" w:rsidRDefault="00731AE7" w:rsidP="00731AE7">
      <w:pPr>
        <w:numPr>
          <w:ilvl w:val="0"/>
          <w:numId w:val="10"/>
        </w:numPr>
        <w:spacing w:after="160" w:line="278" w:lineRule="auto"/>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Отчет о проведенных плановых работах.</w:t>
      </w:r>
    </w:p>
    <w:p w14:paraId="4202C543" w14:textId="77777777" w:rsidR="00731AE7" w:rsidRPr="00731AE7" w:rsidRDefault="00731AE7" w:rsidP="00731AE7">
      <w:pPr>
        <w:numPr>
          <w:ilvl w:val="0"/>
          <w:numId w:val="10"/>
        </w:numPr>
        <w:spacing w:after="160" w:line="278" w:lineRule="auto"/>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Акты выполненных работ.</w:t>
      </w:r>
    </w:p>
    <w:p w14:paraId="7F567FF7" w14:textId="77777777" w:rsidR="00731AE7" w:rsidRPr="00731AE7" w:rsidRDefault="00731AE7" w:rsidP="00731AE7">
      <w:pPr>
        <w:numPr>
          <w:ilvl w:val="0"/>
          <w:numId w:val="10"/>
        </w:numPr>
        <w:spacing w:after="160" w:line="278" w:lineRule="auto"/>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 xml:space="preserve">Дефектные ведомости (при выявлении неисправностей, требующих отдельного ремонта или закупки оборудования). </w:t>
      </w:r>
    </w:p>
    <w:p w14:paraId="347824C3"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7.3. Заказчик имеет право в одностороннем порядке требовать внепланового выезда инженера, если качество работы оборудования не соответствует нормативам, при этом Исполнитель обязан устранить замечания за свой счет.</w:t>
      </w:r>
    </w:p>
    <w:p w14:paraId="00271467" w14:textId="77777777" w:rsidR="00731AE7" w:rsidRPr="00731AE7" w:rsidRDefault="00731AE7" w:rsidP="00731AE7">
      <w:pPr>
        <w:ind w:firstLine="709"/>
        <w:jc w:val="both"/>
        <w:rPr>
          <w:rFonts w:eastAsia="Aptos"/>
          <w:b/>
          <w:bCs/>
          <w:kern w:val="2"/>
          <w:sz w:val="22"/>
          <w:szCs w:val="22"/>
          <w:lang w:eastAsia="en-US"/>
          <w14:ligatures w14:val="standardContextual"/>
        </w:rPr>
      </w:pPr>
      <w:r w:rsidRPr="00731AE7">
        <w:rPr>
          <w:rFonts w:eastAsia="Aptos"/>
          <w:b/>
          <w:bCs/>
          <w:kern w:val="2"/>
          <w:sz w:val="22"/>
          <w:szCs w:val="22"/>
          <w:lang w:eastAsia="en-US"/>
          <w14:ligatures w14:val="standardContextual"/>
        </w:rPr>
        <w:t>9. Требования безопасности</w:t>
      </w:r>
    </w:p>
    <w:p w14:paraId="7646526F" w14:textId="77777777" w:rsidR="00731AE7" w:rsidRPr="00731AE7" w:rsidRDefault="00731AE7" w:rsidP="00731AE7">
      <w:pPr>
        <w:ind w:firstLine="709"/>
        <w:jc w:val="both"/>
        <w:rPr>
          <w:rFonts w:eastAsia="Aptos"/>
          <w:kern w:val="2"/>
          <w:sz w:val="22"/>
          <w:szCs w:val="22"/>
          <w:lang w:eastAsia="en-US"/>
          <w14:ligatures w14:val="standardContextual"/>
        </w:rPr>
      </w:pPr>
      <w:r w:rsidRPr="00731AE7">
        <w:rPr>
          <w:rFonts w:eastAsia="Aptos"/>
          <w:kern w:val="2"/>
          <w:sz w:val="22"/>
          <w:szCs w:val="22"/>
          <w:lang w:eastAsia="en-US"/>
          <w14:ligatures w14:val="standardContextual"/>
        </w:rPr>
        <w:t>9.1. Все работы должны выполняться с соблюдением правил техники безопасности, санитарных норм и правил пожарной безопасности. 9.2. Работы, связанные с отключением электропитания, должны проводиться со снятием напряжения и соблюдением организационных и технических мероприятий по обеспечению безопасности работ в электроустановках.</w:t>
      </w:r>
    </w:p>
    <w:p w14:paraId="02D5742D" w14:textId="77777777" w:rsidR="00731AE7" w:rsidRPr="00731AE7" w:rsidRDefault="00731AE7" w:rsidP="00731AE7">
      <w:pPr>
        <w:rPr>
          <w:sz w:val="22"/>
          <w:szCs w:val="22"/>
        </w:rPr>
      </w:pPr>
    </w:p>
    <w:p w14:paraId="51D689FC" w14:textId="77777777" w:rsidR="00731AE7" w:rsidRPr="00731AE7" w:rsidRDefault="00731AE7" w:rsidP="00731AE7">
      <w:pPr>
        <w:ind w:firstLine="708"/>
        <w:jc w:val="both"/>
        <w:rPr>
          <w:rFonts w:eastAsia="Calibri"/>
          <w:b/>
          <w:sz w:val="22"/>
          <w:szCs w:val="22"/>
        </w:rPr>
      </w:pPr>
      <w:r w:rsidRPr="00731AE7">
        <w:rPr>
          <w:rFonts w:eastAsia="Calibri"/>
          <w:b/>
          <w:sz w:val="22"/>
          <w:szCs w:val="22"/>
        </w:rPr>
        <w:t xml:space="preserve">Функциональные, технические, качественные, эксплуатационные характеристики объекта закупки </w:t>
      </w:r>
    </w:p>
    <w:p w14:paraId="2E7865C3" w14:textId="77777777" w:rsidR="00731AE7" w:rsidRPr="00731AE7" w:rsidRDefault="00731AE7" w:rsidP="00731AE7">
      <w:pPr>
        <w:ind w:firstLine="567"/>
        <w:jc w:val="both"/>
        <w:rPr>
          <w:rFonts w:eastAsia="Calibri"/>
          <w:b/>
          <w:bCs/>
          <w:iCs/>
          <w:sz w:val="22"/>
          <w:szCs w:val="22"/>
        </w:rPr>
      </w:pPr>
      <w:r w:rsidRPr="00731AE7">
        <w:rPr>
          <w:rFonts w:eastAsia="Calibri"/>
          <w:b/>
          <w:bCs/>
          <w:iCs/>
          <w:sz w:val="22"/>
          <w:szCs w:val="22"/>
        </w:rPr>
        <w:lastRenderedPageBreak/>
        <w:t>Перечень нормативно-правовых документов, используемых Исполнителем при оказании услуг:</w:t>
      </w:r>
    </w:p>
    <w:p w14:paraId="5BE4B2D2" w14:textId="77777777" w:rsidR="00731AE7" w:rsidRPr="00731AE7" w:rsidRDefault="00731AE7" w:rsidP="00731AE7">
      <w:pPr>
        <w:ind w:firstLine="851"/>
        <w:jc w:val="both"/>
        <w:rPr>
          <w:sz w:val="22"/>
          <w:szCs w:val="22"/>
        </w:rPr>
      </w:pPr>
      <w:r w:rsidRPr="00731AE7">
        <w:rPr>
          <w:sz w:val="22"/>
          <w:szCs w:val="22"/>
        </w:rPr>
        <w:t>Постановление Правительства РФ от 13.01.2017 № 8 «Об утверждении требований к антитеррористической защищенности объектов (территорий министерства здравоохранения Российской Федерации и объектов (территорий), относящихся к сфере деятельности Министерства здравоохранения Российской Федерации, и формы паспорта безопасности этих объектов;</w:t>
      </w:r>
      <w:r w:rsidRPr="00731AE7">
        <w:rPr>
          <w:sz w:val="22"/>
          <w:szCs w:val="22"/>
        </w:rPr>
        <w:br/>
      </w:r>
      <w:r w:rsidRPr="00731AE7">
        <w:rPr>
          <w:sz w:val="22"/>
          <w:szCs w:val="22"/>
        </w:rPr>
        <w:tab/>
      </w:r>
    </w:p>
    <w:p w14:paraId="6FACF8FA" w14:textId="77777777" w:rsidR="00731AE7" w:rsidRPr="00731AE7" w:rsidRDefault="00731AE7" w:rsidP="00731AE7">
      <w:pPr>
        <w:spacing w:after="160" w:line="278" w:lineRule="auto"/>
        <w:rPr>
          <w:rFonts w:ascii="Aptos" w:eastAsia="Aptos" w:hAnsi="Aptos"/>
          <w:kern w:val="2"/>
          <w:sz w:val="22"/>
          <w:szCs w:val="22"/>
          <w:lang w:eastAsia="en-US"/>
          <w14:ligatures w14:val="standardContextual"/>
        </w:rPr>
      </w:pPr>
      <w:r w:rsidRPr="00731AE7">
        <w:rPr>
          <w:sz w:val="22"/>
          <w:szCs w:val="22"/>
        </w:rPr>
        <w:t>Все услуги должны осуществляться в соответствии с требованиями инструкций заводов-изготовителей по эксплуатации и ремонту оборудования</w:t>
      </w:r>
    </w:p>
    <w:p w14:paraId="6A007DF8" w14:textId="77777777" w:rsidR="00731AE7" w:rsidRPr="008D2B92" w:rsidRDefault="00731AE7" w:rsidP="002E374A">
      <w:pPr>
        <w:widowControl w:val="0"/>
        <w:ind w:firstLine="709"/>
        <w:jc w:val="center"/>
        <w:rPr>
          <w:rFonts w:eastAsia="SimSun"/>
        </w:rPr>
      </w:pPr>
    </w:p>
    <w:p w14:paraId="6320FA37" w14:textId="77777777" w:rsidR="009B4F50" w:rsidRPr="008D2B92" w:rsidRDefault="009B4F50" w:rsidP="002E374A">
      <w:pPr>
        <w:widowControl w:val="0"/>
        <w:ind w:firstLine="709"/>
        <w:jc w:val="right"/>
        <w:outlineLvl w:val="1"/>
        <w:rPr>
          <w:b/>
          <w:sz w:val="22"/>
          <w:szCs w:val="20"/>
        </w:rPr>
      </w:pPr>
    </w:p>
    <w:tbl>
      <w:tblPr>
        <w:tblW w:w="0" w:type="auto"/>
        <w:tblInd w:w="675" w:type="dxa"/>
        <w:tblCellMar>
          <w:left w:w="10" w:type="dxa"/>
          <w:right w:w="10" w:type="dxa"/>
        </w:tblCellMar>
        <w:tblLook w:val="04A0" w:firstRow="1" w:lastRow="0" w:firstColumn="1" w:lastColumn="0" w:noHBand="0" w:noVBand="1"/>
      </w:tblPr>
      <w:tblGrid>
        <w:gridCol w:w="5340"/>
        <w:gridCol w:w="3805"/>
      </w:tblGrid>
      <w:tr w:rsidR="009B4F50" w:rsidRPr="008D2B92" w14:paraId="143C3F28" w14:textId="77777777">
        <w:trPr>
          <w:trHeight w:val="1"/>
        </w:trPr>
        <w:tc>
          <w:tcPr>
            <w:tcW w:w="5340" w:type="dxa"/>
            <w:shd w:val="clear" w:color="000000" w:fill="FFFFFF"/>
            <w:tcMar>
              <w:left w:w="108" w:type="dxa"/>
              <w:right w:w="108" w:type="dxa"/>
            </w:tcMar>
          </w:tcPr>
          <w:p w14:paraId="032C0B9E" w14:textId="77777777" w:rsidR="009B4F50" w:rsidRPr="008D2B92" w:rsidRDefault="00911954" w:rsidP="002E374A">
            <w:pPr>
              <w:ind w:firstLine="709"/>
              <w:rPr>
                <w:b/>
                <w:sz w:val="20"/>
                <w:szCs w:val="20"/>
              </w:rPr>
            </w:pPr>
            <w:r w:rsidRPr="008D2B92">
              <w:rPr>
                <w:b/>
                <w:color w:val="000000"/>
                <w:sz w:val="22"/>
                <w:szCs w:val="22"/>
              </w:rPr>
              <w:br w:type="page" w:clear="all"/>
            </w:r>
            <w:r w:rsidRPr="008D2B92">
              <w:rPr>
                <w:b/>
                <w:sz w:val="20"/>
                <w:szCs w:val="20"/>
              </w:rPr>
              <w:t>Заказчик:</w:t>
            </w:r>
          </w:p>
          <w:p w14:paraId="4BC654A2" w14:textId="77777777" w:rsidR="009B4F50" w:rsidRPr="008D2B92" w:rsidRDefault="009B4F50" w:rsidP="002E374A">
            <w:pPr>
              <w:ind w:firstLine="709"/>
              <w:rPr>
                <w:sz w:val="20"/>
                <w:szCs w:val="20"/>
              </w:rPr>
            </w:pPr>
          </w:p>
        </w:tc>
        <w:tc>
          <w:tcPr>
            <w:tcW w:w="3805" w:type="dxa"/>
            <w:shd w:val="clear" w:color="000000" w:fill="FFFFFF"/>
            <w:tcMar>
              <w:left w:w="108" w:type="dxa"/>
              <w:right w:w="108" w:type="dxa"/>
            </w:tcMar>
          </w:tcPr>
          <w:p w14:paraId="12A9B973" w14:textId="77777777" w:rsidR="009B4F50" w:rsidRPr="008D2B92" w:rsidRDefault="00911954" w:rsidP="002E374A">
            <w:pPr>
              <w:ind w:firstLine="709"/>
              <w:rPr>
                <w:sz w:val="20"/>
                <w:szCs w:val="20"/>
              </w:rPr>
            </w:pPr>
            <w:r w:rsidRPr="008D2B92">
              <w:rPr>
                <w:b/>
                <w:sz w:val="20"/>
                <w:szCs w:val="20"/>
              </w:rPr>
              <w:t>Исполнитель:</w:t>
            </w:r>
          </w:p>
        </w:tc>
      </w:tr>
      <w:tr w:rsidR="009B4F50" w:rsidRPr="008D2B92" w14:paraId="0A53AABA" w14:textId="77777777" w:rsidTr="007B02B7">
        <w:trPr>
          <w:trHeight w:val="460"/>
        </w:trPr>
        <w:tc>
          <w:tcPr>
            <w:tcW w:w="5340" w:type="dxa"/>
            <w:shd w:val="clear" w:color="000000" w:fill="FFFFFF"/>
            <w:tcMar>
              <w:left w:w="108" w:type="dxa"/>
              <w:right w:w="108" w:type="dxa"/>
            </w:tcMar>
          </w:tcPr>
          <w:p w14:paraId="1AA4D03C" w14:textId="77777777" w:rsidR="00AF277B" w:rsidRPr="00AF277B" w:rsidRDefault="00AF277B" w:rsidP="00AF277B">
            <w:pPr>
              <w:ind w:firstLine="709"/>
              <w:rPr>
                <w:sz w:val="20"/>
                <w:szCs w:val="20"/>
              </w:rPr>
            </w:pPr>
            <w:r w:rsidRPr="00AF277B">
              <w:rPr>
                <w:sz w:val="20"/>
                <w:szCs w:val="20"/>
              </w:rPr>
              <w:t>Главный врач</w:t>
            </w:r>
          </w:p>
          <w:p w14:paraId="6432143B" w14:textId="7352AACE" w:rsidR="009B4F50" w:rsidRPr="008D2B92" w:rsidRDefault="00AF277B" w:rsidP="00AF277B">
            <w:pPr>
              <w:ind w:firstLine="709"/>
              <w:rPr>
                <w:sz w:val="20"/>
                <w:szCs w:val="20"/>
              </w:rPr>
            </w:pPr>
            <w:r w:rsidRPr="00AF277B">
              <w:rPr>
                <w:sz w:val="20"/>
                <w:szCs w:val="20"/>
              </w:rPr>
              <w:t>____________</w:t>
            </w:r>
            <w:proofErr w:type="gramStart"/>
            <w:r w:rsidRPr="00AF277B">
              <w:rPr>
                <w:sz w:val="20"/>
                <w:szCs w:val="20"/>
              </w:rPr>
              <w:t>_  Р.В.</w:t>
            </w:r>
            <w:proofErr w:type="gramEnd"/>
            <w:r w:rsidRPr="00AF277B">
              <w:rPr>
                <w:sz w:val="20"/>
                <w:szCs w:val="20"/>
              </w:rPr>
              <w:t xml:space="preserve"> Назаров </w:t>
            </w:r>
          </w:p>
        </w:tc>
        <w:tc>
          <w:tcPr>
            <w:tcW w:w="3805" w:type="dxa"/>
            <w:shd w:val="clear" w:color="000000" w:fill="FFFFFF"/>
            <w:tcMar>
              <w:left w:w="108" w:type="dxa"/>
              <w:right w:w="108" w:type="dxa"/>
            </w:tcMar>
          </w:tcPr>
          <w:p w14:paraId="5E8AB521" w14:textId="17078731" w:rsidR="00AF277B" w:rsidRPr="008D2B92" w:rsidRDefault="00AF277B" w:rsidP="00731AE7">
            <w:pPr>
              <w:ind w:firstLine="709"/>
              <w:rPr>
                <w:sz w:val="20"/>
                <w:szCs w:val="20"/>
              </w:rPr>
            </w:pPr>
          </w:p>
        </w:tc>
      </w:tr>
    </w:tbl>
    <w:p w14:paraId="46C95F16" w14:textId="77777777" w:rsidR="009B4F50" w:rsidRPr="008D2B92" w:rsidRDefault="009B4F50" w:rsidP="002E374A">
      <w:pPr>
        <w:widowControl w:val="0"/>
        <w:ind w:firstLine="709"/>
        <w:jc w:val="right"/>
        <w:outlineLvl w:val="1"/>
        <w:rPr>
          <w:b/>
          <w:sz w:val="22"/>
          <w:szCs w:val="20"/>
        </w:rPr>
      </w:pPr>
    </w:p>
    <w:sectPr w:rsidR="009B4F50" w:rsidRPr="008D2B92">
      <w:pgSz w:w="11906" w:h="16838"/>
      <w:pgMar w:top="851" w:right="567" w:bottom="851" w:left="113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D8F51" w14:textId="77777777" w:rsidR="00CF202A" w:rsidRDefault="00CF202A">
      <w:r>
        <w:separator/>
      </w:r>
    </w:p>
  </w:endnote>
  <w:endnote w:type="continuationSeparator" w:id="0">
    <w:p w14:paraId="75A8841B" w14:textId="77777777" w:rsidR="00CF202A" w:rsidRDefault="00CF20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Times New Roman"/>
    <w:panose1 w:val="05050102010706020507"/>
    <w:charset w:val="02"/>
    <w:family w:val="roman"/>
    <w:pitch w:val="variable"/>
    <w:sig w:usb0="00000000" w:usb1="10000000" w:usb2="00000000" w:usb3="00000000" w:csb0="80000000" w:csb1="00000000"/>
  </w:font>
  <w:font w:name="Calibri">
    <w:altName w:val="Century Gothic"/>
    <w:panose1 w:val="020F0502020204030204"/>
    <w:charset w:val="CC"/>
    <w:family w:val="swiss"/>
    <w:pitch w:val="variable"/>
    <w:sig w:usb0="E4002EFF" w:usb1="C000247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ptos">
    <w:altName w:val="Calibri"/>
    <w:charset w:val="00"/>
    <w:family w:val="swiss"/>
    <w:pitch w:val="variable"/>
    <w:sig w:usb0="20000287" w:usb1="0000000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327032"/>
    </w:sdtPr>
    <w:sdtEndPr/>
    <w:sdtContent>
      <w:p w14:paraId="056C48AB" w14:textId="77777777" w:rsidR="009B4F50" w:rsidRDefault="00911954">
        <w:pPr>
          <w:pStyle w:val="affa"/>
          <w:jc w:val="right"/>
        </w:pPr>
        <w:r>
          <w:fldChar w:fldCharType="begin"/>
        </w:r>
        <w:r>
          <w:instrText>PAGE   \* MERGEFORMAT</w:instrText>
        </w:r>
        <w:r>
          <w:fldChar w:fldCharType="separate"/>
        </w:r>
        <w:r>
          <w:t>8</w:t>
        </w:r>
        <w:r>
          <w:fldChar w:fldCharType="end"/>
        </w:r>
      </w:p>
    </w:sdtContent>
  </w:sdt>
  <w:p w14:paraId="262C8125" w14:textId="77777777" w:rsidR="009B4F50" w:rsidRDefault="009B4F50">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28EA" w14:textId="77777777" w:rsidR="009B4F50" w:rsidRDefault="009B4F50">
    <w:pPr>
      <w:pStyle w:val="affa"/>
      <w:jc w:val="right"/>
    </w:pPr>
  </w:p>
  <w:p w14:paraId="54C55C98" w14:textId="77777777" w:rsidR="009B4F50" w:rsidRDefault="009B4F50">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AEF6DC" w14:textId="77777777" w:rsidR="00CF202A" w:rsidRDefault="00CF202A">
      <w:r>
        <w:separator/>
      </w:r>
    </w:p>
  </w:footnote>
  <w:footnote w:type="continuationSeparator" w:id="0">
    <w:p w14:paraId="24FDBE1B" w14:textId="77777777" w:rsidR="00CF202A" w:rsidRDefault="00CF20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12126"/>
    <w:multiLevelType w:val="multilevel"/>
    <w:tmpl w:val="CB2A8AB8"/>
    <w:lvl w:ilvl="0">
      <w:start w:val="5"/>
      <w:numFmt w:val="bullet"/>
      <w:isLgl/>
      <w:lvlText w:val="-"/>
      <w:lvlJc w:val="left"/>
      <w:pPr>
        <w:tabs>
          <w:tab w:val="num" w:pos="0"/>
        </w:tabs>
        <w:ind w:left="720" w:hanging="360"/>
      </w:pPr>
      <w:rPr>
        <w:rFonts w:ascii="Arial" w:hAnsi="Arial" w:cs="Arial" w:hint="default"/>
        <w:color w:val="000000"/>
        <w:sz w:val="24"/>
      </w:rPr>
    </w:lvl>
    <w:lvl w:ilvl="1">
      <w:start w:val="1"/>
      <w:numFmt w:val="bullet"/>
      <w:isLgl/>
      <w:lvlText w:val="o"/>
      <w:lvlJc w:val="left"/>
      <w:pPr>
        <w:tabs>
          <w:tab w:val="num" w:pos="0"/>
        </w:tabs>
        <w:ind w:left="1440" w:hanging="360"/>
      </w:pPr>
      <w:rPr>
        <w:rFonts w:ascii="Courier New" w:hAnsi="Courier New" w:cs="Courier New" w:hint="default"/>
      </w:rPr>
    </w:lvl>
    <w:lvl w:ilvl="2">
      <w:start w:val="1"/>
      <w:numFmt w:val="bullet"/>
      <w:isLgl/>
      <w:lvlText w:val=""/>
      <w:lvlJc w:val="left"/>
      <w:pPr>
        <w:tabs>
          <w:tab w:val="num" w:pos="0"/>
        </w:tabs>
        <w:ind w:left="2160" w:hanging="360"/>
      </w:pPr>
      <w:rPr>
        <w:rFonts w:ascii="Wingdings" w:hAnsi="Wingdings" w:cs="Wingdings" w:hint="default"/>
      </w:rPr>
    </w:lvl>
    <w:lvl w:ilvl="3">
      <w:start w:val="1"/>
      <w:numFmt w:val="bullet"/>
      <w:isLgl/>
      <w:lvlText w:val=""/>
      <w:lvlJc w:val="left"/>
      <w:pPr>
        <w:tabs>
          <w:tab w:val="num" w:pos="0"/>
        </w:tabs>
        <w:ind w:left="2880" w:hanging="360"/>
      </w:pPr>
      <w:rPr>
        <w:rFonts w:ascii="Symbol" w:hAnsi="Symbol" w:cs="Symbol" w:hint="default"/>
      </w:rPr>
    </w:lvl>
    <w:lvl w:ilvl="4">
      <w:start w:val="1"/>
      <w:numFmt w:val="bullet"/>
      <w:isLgl/>
      <w:lvlText w:val="o"/>
      <w:lvlJc w:val="left"/>
      <w:pPr>
        <w:tabs>
          <w:tab w:val="num" w:pos="0"/>
        </w:tabs>
        <w:ind w:left="3600" w:hanging="360"/>
      </w:pPr>
      <w:rPr>
        <w:rFonts w:ascii="Courier New" w:hAnsi="Courier New" w:cs="Courier New" w:hint="default"/>
      </w:rPr>
    </w:lvl>
    <w:lvl w:ilvl="5">
      <w:start w:val="1"/>
      <w:numFmt w:val="bullet"/>
      <w:isLgl/>
      <w:lvlText w:val=""/>
      <w:lvlJc w:val="left"/>
      <w:pPr>
        <w:tabs>
          <w:tab w:val="num" w:pos="0"/>
        </w:tabs>
        <w:ind w:left="4320" w:hanging="360"/>
      </w:pPr>
      <w:rPr>
        <w:rFonts w:ascii="Wingdings" w:hAnsi="Wingdings" w:cs="Wingdings" w:hint="default"/>
      </w:rPr>
    </w:lvl>
    <w:lvl w:ilvl="6">
      <w:start w:val="1"/>
      <w:numFmt w:val="bullet"/>
      <w:isLgl/>
      <w:lvlText w:val=""/>
      <w:lvlJc w:val="left"/>
      <w:pPr>
        <w:tabs>
          <w:tab w:val="num" w:pos="0"/>
        </w:tabs>
        <w:ind w:left="5040" w:hanging="360"/>
      </w:pPr>
      <w:rPr>
        <w:rFonts w:ascii="Symbol" w:hAnsi="Symbol" w:cs="Symbol" w:hint="default"/>
      </w:rPr>
    </w:lvl>
    <w:lvl w:ilvl="7">
      <w:start w:val="1"/>
      <w:numFmt w:val="bullet"/>
      <w:isLgl/>
      <w:lvlText w:val="o"/>
      <w:lvlJc w:val="left"/>
      <w:pPr>
        <w:tabs>
          <w:tab w:val="num" w:pos="0"/>
        </w:tabs>
        <w:ind w:left="5760" w:hanging="360"/>
      </w:pPr>
      <w:rPr>
        <w:rFonts w:ascii="Courier New" w:hAnsi="Courier New" w:cs="Courier New" w:hint="default"/>
      </w:rPr>
    </w:lvl>
    <w:lvl w:ilvl="8">
      <w:start w:val="1"/>
      <w:numFmt w:val="bullet"/>
      <w:isLgl/>
      <w:lvlText w:val=""/>
      <w:lvlJc w:val="left"/>
      <w:pPr>
        <w:tabs>
          <w:tab w:val="num" w:pos="0"/>
        </w:tabs>
        <w:ind w:left="6480" w:hanging="360"/>
      </w:pPr>
      <w:rPr>
        <w:rFonts w:ascii="Wingdings" w:hAnsi="Wingdings" w:cs="Wingdings" w:hint="default"/>
      </w:rPr>
    </w:lvl>
  </w:abstractNum>
  <w:abstractNum w:abstractNumId="1" w15:restartNumberingAfterBreak="0">
    <w:nsid w:val="1096001C"/>
    <w:multiLevelType w:val="multilevel"/>
    <w:tmpl w:val="BA340850"/>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10F653D7"/>
    <w:multiLevelType w:val="multilevel"/>
    <w:tmpl w:val="45D46006"/>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3" w15:restartNumberingAfterBreak="0">
    <w:nsid w:val="223459DB"/>
    <w:multiLevelType w:val="multilevel"/>
    <w:tmpl w:val="D4648F54"/>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8613F44"/>
    <w:multiLevelType w:val="multilevel"/>
    <w:tmpl w:val="9132D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8570DD"/>
    <w:multiLevelType w:val="multilevel"/>
    <w:tmpl w:val="270E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D962EE"/>
    <w:multiLevelType w:val="multilevel"/>
    <w:tmpl w:val="0A8C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96795A"/>
    <w:multiLevelType w:val="multilevel"/>
    <w:tmpl w:val="9126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552F33"/>
    <w:multiLevelType w:val="multilevel"/>
    <w:tmpl w:val="0940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393C83"/>
    <w:multiLevelType w:val="multilevel"/>
    <w:tmpl w:val="789C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5"/>
  </w:num>
  <w:num w:numId="6">
    <w:abstractNumId w:val="9"/>
  </w:num>
  <w:num w:numId="7">
    <w:abstractNumId w:val="8"/>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50"/>
    <w:rsid w:val="000134B7"/>
    <w:rsid w:val="00076140"/>
    <w:rsid w:val="00143638"/>
    <w:rsid w:val="00260D48"/>
    <w:rsid w:val="002E374A"/>
    <w:rsid w:val="003C15C2"/>
    <w:rsid w:val="003E66F2"/>
    <w:rsid w:val="00417E40"/>
    <w:rsid w:val="004F7511"/>
    <w:rsid w:val="00530D2B"/>
    <w:rsid w:val="0056265F"/>
    <w:rsid w:val="00585E1A"/>
    <w:rsid w:val="005C2905"/>
    <w:rsid w:val="006650BD"/>
    <w:rsid w:val="007305DC"/>
    <w:rsid w:val="00731AE7"/>
    <w:rsid w:val="007B02B7"/>
    <w:rsid w:val="00824165"/>
    <w:rsid w:val="008B6B54"/>
    <w:rsid w:val="008D2B92"/>
    <w:rsid w:val="00911954"/>
    <w:rsid w:val="0095074F"/>
    <w:rsid w:val="009B4F50"/>
    <w:rsid w:val="009D7A61"/>
    <w:rsid w:val="00A20BB5"/>
    <w:rsid w:val="00AF052E"/>
    <w:rsid w:val="00AF277B"/>
    <w:rsid w:val="00B8783B"/>
    <w:rsid w:val="00C00C91"/>
    <w:rsid w:val="00CF202A"/>
    <w:rsid w:val="00E3685A"/>
    <w:rsid w:val="00FC31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8444"/>
  <w15:docId w15:val="{EB30389B-1F4C-4BA7-8F59-3388AD0F3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after="200"/>
    </w:pPr>
    <w:rPr>
      <w:i/>
      <w:iCs/>
      <w:color w:val="1F497D" w:themeColor="text2"/>
      <w:sz w:val="18"/>
      <w:szCs w:val="18"/>
    </w:rPr>
  </w:style>
  <w:style w:type="character" w:customStyle="1" w:styleId="FootnoteTextChar">
    <w:name w:val="Footnote Text Char"/>
    <w:basedOn w:val="a0"/>
    <w:uiPriority w:val="99"/>
    <w:semiHidden/>
    <w:rPr>
      <w:sz w:val="20"/>
      <w:szCs w:val="20"/>
    </w:rPr>
  </w:style>
  <w:style w:type="paragraph" w:styleId="af3">
    <w:name w:val="endnote text"/>
    <w:basedOn w:val="a"/>
    <w:link w:val="af4"/>
    <w:uiPriority w:val="99"/>
    <w:semiHidden/>
    <w:unhideWhenUsed/>
    <w:rPr>
      <w:sz w:val="20"/>
      <w:szCs w:val="20"/>
    </w:rPr>
  </w:style>
  <w:style w:type="character" w:customStyle="1" w:styleId="af4">
    <w:name w:val="Текст концевой сноски Знак"/>
    <w:basedOn w:val="a0"/>
    <w:link w:val="af3"/>
    <w:uiPriority w:val="99"/>
    <w:semiHidden/>
    <w:rPr>
      <w:sz w:val="20"/>
      <w:szCs w:val="20"/>
    </w:rPr>
  </w:style>
  <w:style w:type="character" w:styleId="af5">
    <w:name w:val="endnote reference"/>
    <w:basedOn w:val="a0"/>
    <w:uiPriority w:val="99"/>
    <w:semiHidden/>
    <w:unhideWhenUsed/>
    <w:rPr>
      <w:vertAlign w:val="superscript"/>
    </w:rPr>
  </w:style>
  <w:style w:type="character" w:styleId="af6">
    <w:name w:val="FollowedHyperlink"/>
    <w:basedOn w:val="a0"/>
    <w:uiPriority w:val="99"/>
    <w:semiHidden/>
    <w:unhideWhenUsed/>
    <w:rPr>
      <w:color w:val="800080" w:themeColor="followedHyperlink"/>
      <w:u w:val="single"/>
    </w:rPr>
  </w:style>
  <w:style w:type="paragraph" w:styleId="af7">
    <w:name w:val="TOC Heading"/>
    <w:uiPriority w:val="39"/>
    <w:unhideWhenUsed/>
  </w:style>
  <w:style w:type="paragraph" w:styleId="af8">
    <w:name w:val="table of figures"/>
    <w:basedOn w:val="a"/>
    <w:next w:val="a"/>
    <w:uiPriority w:val="99"/>
    <w:unhideWhenUsed/>
  </w:style>
  <w:style w:type="character" w:styleId="af9">
    <w:name w:val="footnote reference"/>
    <w:uiPriority w:val="99"/>
    <w:unhideWhenUsed/>
    <w:qFormat/>
    <w:rPr>
      <w:vertAlign w:val="superscript"/>
    </w:rPr>
  </w:style>
  <w:style w:type="character" w:styleId="afa">
    <w:name w:val="annotation reference"/>
    <w:uiPriority w:val="99"/>
    <w:semiHidden/>
    <w:qFormat/>
    <w:rPr>
      <w:sz w:val="16"/>
      <w:szCs w:val="16"/>
    </w:rPr>
  </w:style>
  <w:style w:type="character" w:styleId="afb">
    <w:name w:val="Hyperlink"/>
    <w:basedOn w:val="a0"/>
    <w:uiPriority w:val="99"/>
    <w:unhideWhenUsed/>
    <w:qFormat/>
    <w:rPr>
      <w:color w:val="0000FF" w:themeColor="hyperlink"/>
      <w:u w:val="single"/>
    </w:rPr>
  </w:style>
  <w:style w:type="paragraph" w:styleId="afc">
    <w:name w:val="Balloon Text"/>
    <w:basedOn w:val="a"/>
    <w:link w:val="afd"/>
    <w:uiPriority w:val="99"/>
    <w:semiHidden/>
    <w:unhideWhenUsed/>
    <w:qFormat/>
    <w:rPr>
      <w:rFonts w:ascii="Tahoma" w:hAnsi="Tahoma" w:cs="Tahoma"/>
      <w:sz w:val="16"/>
      <w:szCs w:val="16"/>
    </w:rPr>
  </w:style>
  <w:style w:type="paragraph" w:styleId="afe">
    <w:name w:val="annotation text"/>
    <w:basedOn w:val="a"/>
    <w:link w:val="aff"/>
    <w:uiPriority w:val="99"/>
    <w:semiHidden/>
    <w:qFormat/>
    <w:pPr>
      <w:spacing w:after="200" w:line="276" w:lineRule="auto"/>
    </w:pPr>
    <w:rPr>
      <w:rFonts w:ascii="Calibri" w:hAnsi="Calibri"/>
      <w:sz w:val="20"/>
      <w:szCs w:val="20"/>
    </w:rPr>
  </w:style>
  <w:style w:type="paragraph" w:styleId="aff0">
    <w:name w:val="annotation subject"/>
    <w:basedOn w:val="afe"/>
    <w:next w:val="afe"/>
    <w:link w:val="aff1"/>
    <w:uiPriority w:val="99"/>
    <w:semiHidden/>
    <w:unhideWhenUsed/>
    <w:qFormat/>
    <w:pPr>
      <w:spacing w:after="0" w:line="240" w:lineRule="auto"/>
    </w:pPr>
    <w:rPr>
      <w:rFonts w:ascii="Times New Roman" w:hAnsi="Times New Roman"/>
      <w:b/>
      <w:bCs/>
    </w:rPr>
  </w:style>
  <w:style w:type="paragraph" w:styleId="aff2">
    <w:name w:val="footnote text"/>
    <w:basedOn w:val="a"/>
    <w:link w:val="aff3"/>
    <w:qFormat/>
    <w:pPr>
      <w:spacing w:after="60"/>
      <w:jc w:val="both"/>
    </w:pPr>
    <w:rPr>
      <w:sz w:val="20"/>
      <w:szCs w:val="20"/>
    </w:rPr>
  </w:style>
  <w:style w:type="paragraph" w:styleId="aff4">
    <w:name w:val="header"/>
    <w:basedOn w:val="a"/>
    <w:link w:val="aff5"/>
    <w:qFormat/>
    <w:pPr>
      <w:tabs>
        <w:tab w:val="center" w:pos="4677"/>
        <w:tab w:val="right" w:pos="9355"/>
      </w:tabs>
    </w:pPr>
  </w:style>
  <w:style w:type="paragraph" w:styleId="aff6">
    <w:name w:val="Body Text"/>
    <w:basedOn w:val="a"/>
    <w:link w:val="aff7"/>
    <w:uiPriority w:val="99"/>
    <w:unhideWhenUsed/>
    <w:pPr>
      <w:spacing w:after="120"/>
    </w:pPr>
  </w:style>
  <w:style w:type="paragraph" w:styleId="aff8">
    <w:name w:val="Body Text Indent"/>
    <w:basedOn w:val="a"/>
    <w:link w:val="aff9"/>
    <w:pPr>
      <w:tabs>
        <w:tab w:val="left" w:pos="0"/>
        <w:tab w:val="left" w:pos="1080"/>
      </w:tabs>
      <w:ind w:firstLine="709"/>
      <w:jc w:val="both"/>
    </w:pPr>
    <w:rPr>
      <w:sz w:val="28"/>
      <w:szCs w:val="28"/>
    </w:rPr>
  </w:style>
  <w:style w:type="paragraph" w:styleId="affa">
    <w:name w:val="footer"/>
    <w:basedOn w:val="a"/>
    <w:link w:val="affb"/>
    <w:uiPriority w:val="99"/>
    <w:unhideWhenUsed/>
    <w:pPr>
      <w:tabs>
        <w:tab w:val="center" w:pos="4677"/>
        <w:tab w:val="right" w:pos="9355"/>
      </w:tabs>
    </w:pPr>
  </w:style>
  <w:style w:type="paragraph" w:styleId="affc">
    <w:name w:val="Normal (Web)"/>
    <w:basedOn w:val="a"/>
    <w:uiPriority w:val="99"/>
    <w:semiHidden/>
    <w:unhideWhenUsed/>
    <w:qFormat/>
    <w:pPr>
      <w:spacing w:before="100" w:beforeAutospacing="1" w:after="100" w:afterAutospacing="1"/>
    </w:pPr>
  </w:style>
  <w:style w:type="paragraph" w:styleId="33">
    <w:name w:val="Body Text 3"/>
    <w:basedOn w:val="a"/>
    <w:link w:val="34"/>
    <w:uiPriority w:val="99"/>
    <w:qFormat/>
    <w:pPr>
      <w:widowControl w:val="0"/>
      <w:spacing w:after="120"/>
    </w:pPr>
    <w:rPr>
      <w:sz w:val="16"/>
      <w:szCs w:val="16"/>
    </w:rPr>
  </w:style>
  <w:style w:type="character" w:customStyle="1" w:styleId="aff5">
    <w:name w:val="Верхний колонтитул Знак"/>
    <w:basedOn w:val="a0"/>
    <w:link w:val="aff4"/>
    <w:qFormat/>
    <w:rPr>
      <w:rFonts w:ascii="Times New Roman" w:eastAsia="Times New Roman" w:hAnsi="Times New Roman" w:cs="Times New Roman"/>
      <w:sz w:val="24"/>
      <w:szCs w:val="24"/>
      <w:lang w:eastAsia="ru-RU"/>
    </w:rPr>
  </w:style>
  <w:style w:type="character" w:customStyle="1" w:styleId="aff3">
    <w:name w:val="Текст сноски Знак"/>
    <w:basedOn w:val="a0"/>
    <w:link w:val="aff2"/>
    <w:rPr>
      <w:rFonts w:ascii="Times New Roman" w:eastAsia="Times New Roman" w:hAnsi="Times New Roman" w:cs="Times New Roman"/>
      <w:sz w:val="20"/>
      <w:szCs w:val="20"/>
    </w:rPr>
  </w:style>
  <w:style w:type="paragraph" w:styleId="affd">
    <w:name w:val="No Spacing"/>
    <w:link w:val="affe"/>
    <w:uiPriority w:val="1"/>
    <w:qFormat/>
    <w:rPr>
      <w:rFonts w:ascii="Calibri" w:eastAsia="Times New Roman" w:hAnsi="Calibri" w:cs="Times New Roman"/>
      <w:sz w:val="22"/>
      <w:szCs w:val="22"/>
    </w:rPr>
  </w:style>
  <w:style w:type="paragraph" w:styleId="afff">
    <w:name w:val="List Paragraph"/>
    <w:basedOn w:val="a"/>
    <w:uiPriority w:val="34"/>
    <w:qFormat/>
    <w:pPr>
      <w:ind w:left="720"/>
      <w:contextualSpacing/>
    </w:pPr>
  </w:style>
  <w:style w:type="character" w:customStyle="1" w:styleId="affb">
    <w:name w:val="Нижний колонтитул Знак"/>
    <w:basedOn w:val="a0"/>
    <w:link w:val="affa"/>
    <w:uiPriority w:val="99"/>
    <w:rPr>
      <w:rFonts w:ascii="Times New Roman" w:eastAsia="Times New Roman" w:hAnsi="Times New Roman" w:cs="Times New Roman"/>
      <w:sz w:val="24"/>
      <w:szCs w:val="24"/>
      <w:lang w:eastAsia="ru-RU"/>
    </w:rPr>
  </w:style>
  <w:style w:type="character" w:customStyle="1" w:styleId="afd">
    <w:name w:val="Текст выноски Знак"/>
    <w:basedOn w:val="a0"/>
    <w:link w:val="afc"/>
    <w:uiPriority w:val="99"/>
    <w:semiHidden/>
    <w:qFormat/>
    <w:rPr>
      <w:rFonts w:ascii="Tahoma" w:eastAsia="Times New Roman" w:hAnsi="Tahoma" w:cs="Tahoma"/>
      <w:sz w:val="16"/>
      <w:szCs w:val="16"/>
      <w:lang w:eastAsia="ru-RU"/>
    </w:rPr>
  </w:style>
  <w:style w:type="paragraph" w:customStyle="1" w:styleId="ConsNormal">
    <w:name w:val="ConsNormal"/>
    <w:link w:val="ConsNormal0"/>
    <w:pPr>
      <w:ind w:right="19772" w:firstLine="720"/>
    </w:pPr>
    <w:rPr>
      <w:rFonts w:ascii="Arial" w:eastAsia="Times New Roman" w:hAnsi="Arial" w:cs="Arial"/>
    </w:rPr>
  </w:style>
  <w:style w:type="character" w:customStyle="1" w:styleId="ConsNormal0">
    <w:name w:val="ConsNormal Знак"/>
    <w:link w:val="ConsNormal"/>
    <w:qFormat/>
    <w:rPr>
      <w:rFonts w:ascii="Arial" w:eastAsia="Times New Roman" w:hAnsi="Arial" w:cs="Arial"/>
      <w:sz w:val="20"/>
      <w:szCs w:val="20"/>
      <w:lang w:eastAsia="ru-RU"/>
    </w:rPr>
  </w:style>
  <w:style w:type="character" w:customStyle="1" w:styleId="aff9">
    <w:name w:val="Основной текст с отступом Знак"/>
    <w:basedOn w:val="a0"/>
    <w:link w:val="aff8"/>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ind w:firstLine="720"/>
    </w:pPr>
    <w:rPr>
      <w:rFonts w:ascii="Arial" w:eastAsia="Times New Roman" w:hAnsi="Arial" w:cs="Times New Roman"/>
      <w:sz w:val="22"/>
      <w:szCs w:val="22"/>
    </w:rPr>
  </w:style>
  <w:style w:type="character" w:customStyle="1" w:styleId="ConsPlusNormal0">
    <w:name w:val="ConsPlusNormal Знак"/>
    <w:link w:val="ConsPlusNormal"/>
    <w:uiPriority w:val="99"/>
    <w:rPr>
      <w:rFonts w:ascii="Arial" w:eastAsia="Times New Roman" w:hAnsi="Arial" w:cs="Times New Roman"/>
      <w:lang w:eastAsia="ru-RU"/>
    </w:rPr>
  </w:style>
  <w:style w:type="character" w:customStyle="1" w:styleId="aff7">
    <w:name w:val="Основной текст Знак"/>
    <w:basedOn w:val="a0"/>
    <w:link w:val="aff6"/>
    <w:uiPriority w:val="99"/>
    <w:qFormat/>
    <w:rPr>
      <w:rFonts w:ascii="Times New Roman" w:eastAsia="Times New Roman" w:hAnsi="Times New Roman" w:cs="Times New Roman"/>
      <w:sz w:val="24"/>
      <w:szCs w:val="24"/>
      <w:lang w:eastAsia="ru-RU"/>
    </w:rPr>
  </w:style>
  <w:style w:type="character" w:customStyle="1" w:styleId="aff">
    <w:name w:val="Текст примечания Знак"/>
    <w:basedOn w:val="a0"/>
    <w:link w:val="afe"/>
    <w:uiPriority w:val="99"/>
    <w:semiHidden/>
    <w:rPr>
      <w:rFonts w:ascii="Calibri" w:eastAsia="Times New Roman" w:hAnsi="Calibri" w:cs="Times New Roman"/>
      <w:sz w:val="20"/>
      <w:szCs w:val="20"/>
    </w:rPr>
  </w:style>
  <w:style w:type="character" w:customStyle="1" w:styleId="affe">
    <w:name w:val="Без интервала Знак"/>
    <w:basedOn w:val="a0"/>
    <w:link w:val="affd"/>
    <w:uiPriority w:val="1"/>
    <w:qFormat/>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4">
    <w:name w:val="Основной текст 3 Знак"/>
    <w:basedOn w:val="a0"/>
    <w:link w:val="33"/>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ff1">
    <w:name w:val="Тема примечания Знак"/>
    <w:basedOn w:val="aff"/>
    <w:link w:val="aff0"/>
    <w:uiPriority w:val="99"/>
    <w:semiHidden/>
    <w:qFormat/>
    <w:rPr>
      <w:rFonts w:ascii="Times New Roman" w:eastAsia="Times New Roman" w:hAnsi="Times New Roman" w:cs="Times New Roman"/>
      <w:b/>
      <w:bCs/>
      <w:sz w:val="20"/>
      <w:szCs w:val="20"/>
      <w:lang w:eastAsia="ru-RU"/>
    </w:rPr>
  </w:style>
  <w:style w:type="paragraph" w:customStyle="1" w:styleId="docdata">
    <w:name w:val="docdata"/>
    <w:aliases w:val="docy,v5,6660,bqiaagaaeyqcaaagiaiaaamqfwaabtgxaaaaaaaaaaaaaaaaaaaaaaaaaaaaaaaaaaaaaaaaaaaaaaaaaaaaaaaaaaaaaaaaaaaaaaaaaaaaaaaaaaaaaaaaaaaaaaaaaaaaaaaaaaaaaaaaaaaaaaaaaaaaaaaaaaaaaaaaaaaaaaaaaaaaaaaaaaaaaaaaaaaaaaaaaaaaaaaaaaaaaaaaaaaaaaaaaaaaaaaa"/>
    <w:basedOn w:val="a"/>
    <w:rsid w:val="008D2B92"/>
    <w:pPr>
      <w:spacing w:before="100" w:beforeAutospacing="1" w:after="100" w:afterAutospacing="1"/>
    </w:pPr>
  </w:style>
  <w:style w:type="table" w:customStyle="1" w:styleId="25">
    <w:name w:val="Сетка таблицы2"/>
    <w:basedOn w:val="a1"/>
    <w:uiPriority w:val="39"/>
    <w:rsid w:val="00E3685A"/>
    <w:pPr>
      <w:suppressAutoHyphens/>
    </w:pPr>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4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33900-6576-40DC-9E19-22319037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4263</Words>
  <Characters>24304</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Контрактная служба 1</cp:lastModifiedBy>
  <cp:revision>2</cp:revision>
  <cp:lastPrinted>2025-12-17T11:53:00Z</cp:lastPrinted>
  <dcterms:created xsi:type="dcterms:W3CDTF">2026-06-16T12:46:00Z</dcterms:created>
  <dcterms:modified xsi:type="dcterms:W3CDTF">2026-06-16T12:46:00Z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