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F9F" w:rsidRPr="00045F9F" w:rsidRDefault="00045F9F" w:rsidP="00045F9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5F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Приложение № 2 </w:t>
      </w:r>
    </w:p>
    <w:p w:rsidR="00045F9F" w:rsidRDefault="00045F9F" w:rsidP="00045F9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5F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Контракту №</w:t>
      </w:r>
      <w:r w:rsidRPr="00045F9F">
        <w:t xml:space="preserve"> </w:t>
      </w:r>
      <w:r w:rsidR="00E375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СЭП</w:t>
      </w:r>
      <w:r w:rsidRPr="00045F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133</w:t>
      </w:r>
      <w:r w:rsidR="00E375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045F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2</w:t>
      </w:r>
      <w:r w:rsidR="00E3757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="00A83EC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Л</w:t>
      </w:r>
    </w:p>
    <w:p w:rsidR="00045F9F" w:rsidRPr="00045F9F" w:rsidRDefault="00045F9F" w:rsidP="00045F9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45F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от «__»_______202</w:t>
      </w:r>
      <w:r w:rsidR="0003041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</w:t>
      </w:r>
      <w:r w:rsidRPr="00045F9F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г</w:t>
      </w:r>
    </w:p>
    <w:p w:rsidR="00045F9F" w:rsidRPr="00045F9F" w:rsidRDefault="00045F9F" w:rsidP="00045F9F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045F9F" w:rsidRPr="00045F9F" w:rsidRDefault="00045F9F" w:rsidP="00045F9F">
      <w:pPr>
        <w:widowControl w:val="0"/>
        <w:spacing w:after="0" w:line="240" w:lineRule="auto"/>
        <w:jc w:val="center"/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/>
          <w:bCs/>
          <w:sz w:val="24"/>
          <w:szCs w:val="24"/>
          <w:lang w:eastAsia="ru-RU" w:bidi="ru-RU"/>
        </w:rPr>
        <w:t>ОПИСАНИЕ ОБЪЕКТА ЗАКУПКИ</w:t>
      </w:r>
    </w:p>
    <w:p w:rsidR="00045F9F" w:rsidRPr="00045F9F" w:rsidRDefault="00045F9F" w:rsidP="00045F9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045F9F">
        <w:rPr>
          <w:rFonts w:ascii="Times New Roman" w:eastAsia="Calibri" w:hAnsi="Times New Roman" w:cs="Times New Roman"/>
          <w:b/>
          <w:sz w:val="24"/>
          <w:szCs w:val="24"/>
        </w:rPr>
        <w:t>в соответствии со статьей 33 Закона № 44-ФЗ</w:t>
      </w:r>
    </w:p>
    <w:p w:rsidR="00045F9F" w:rsidRPr="00045F9F" w:rsidRDefault="00045F9F" w:rsidP="00045F9F">
      <w:pPr>
        <w:widowControl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045F9F" w:rsidRPr="00045F9F" w:rsidRDefault="00045F9F" w:rsidP="00045F9F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alibri" w:hAnsi="Times New Roman" w:cs="Times New Roman"/>
          <w:bCs/>
          <w:color w:val="000000"/>
          <w:sz w:val="24"/>
          <w:szCs w:val="24"/>
          <w:lang w:bidi="ru-RU"/>
        </w:rPr>
        <w:t xml:space="preserve">1.Наименование объекта закупки: 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поставка</w:t>
      </w:r>
      <w:r w:rsidR="00D17D7F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A83EC2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="00E37574" w:rsidRP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радиостанций и громкоговорителей для оснащения </w:t>
      </w:r>
      <w:proofErr w:type="spellStart"/>
      <w:proofErr w:type="gramStart"/>
      <w:r w:rsidR="00E37574" w:rsidRP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сборно</w:t>
      </w:r>
      <w:proofErr w:type="spellEnd"/>
      <w:r w:rsidR="00E37574" w:rsidRP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эвакуационного</w:t>
      </w:r>
      <w:proofErr w:type="gramEnd"/>
      <w:r w:rsidR="00E37574" w:rsidRP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пункта (СЭП)</w:t>
      </w:r>
      <w:r w:rsidR="004A73F0" w:rsidRPr="004A73F0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 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для Государственного бюджетного общеобразовательного учреждения средняя общеобразовательная школа № 1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33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с углубленным изучением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иностранных языков Красногвардейского района Санкт-Петербурга, для ну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жд Санкт-Петербурга в 202</w:t>
      </w:r>
      <w:r w:rsidR="0003041F"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>6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bidi="ru-RU"/>
        </w:rPr>
        <w:t xml:space="preserve"> году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.</w:t>
      </w:r>
    </w:p>
    <w:p w:rsidR="00FA7C4F" w:rsidRDefault="00045F9F" w:rsidP="00045F9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</w:t>
      </w:r>
    </w:p>
    <w:p w:rsidR="00E37574" w:rsidRDefault="00E37574" w:rsidP="00045F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26.30.11.192 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–</w:t>
      </w:r>
      <w:r w:rsidRP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«</w:t>
      </w:r>
      <w:r w:rsidRP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Телефоны, аналоговые и цифровые радиостанции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»</w:t>
      </w:r>
    </w:p>
    <w:p w:rsidR="00045F9F" w:rsidRDefault="00045F9F" w:rsidP="00045F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КТРУ</w:t>
      </w:r>
      <w:r w:rsidR="003047B1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="00FA7C4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="00D17D7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отсутствует</w:t>
      </w:r>
    </w:p>
    <w:p w:rsidR="00E37574" w:rsidRDefault="00E37574" w:rsidP="00045F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37574">
        <w:rPr>
          <w:rFonts w:ascii="Times New Roman" w:eastAsia="Calibri" w:hAnsi="Times New Roman" w:cs="Times New Roman"/>
          <w:sz w:val="24"/>
          <w:szCs w:val="24"/>
        </w:rPr>
        <w:t xml:space="preserve">26.40.42.110 </w:t>
      </w:r>
      <w:r>
        <w:rPr>
          <w:rFonts w:ascii="Times New Roman" w:eastAsia="Calibri" w:hAnsi="Times New Roman" w:cs="Times New Roman"/>
          <w:sz w:val="24"/>
          <w:szCs w:val="24"/>
        </w:rPr>
        <w:t>–</w:t>
      </w:r>
      <w:r w:rsidRPr="00E3757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E37574">
        <w:rPr>
          <w:rFonts w:ascii="Times New Roman" w:eastAsia="Calibri" w:hAnsi="Times New Roman" w:cs="Times New Roman"/>
          <w:sz w:val="24"/>
          <w:szCs w:val="24"/>
        </w:rPr>
        <w:t>Громкоговорители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</w:p>
    <w:p w:rsidR="00E37574" w:rsidRPr="00045F9F" w:rsidRDefault="00E37574" w:rsidP="00045F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КТРУ отсутствует</w:t>
      </w:r>
    </w:p>
    <w:p w:rsidR="00045F9F" w:rsidRPr="00045F9F" w:rsidRDefault="00045F9F" w:rsidP="00045F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2.Требования к функциональным, техническим и эксплуатационным характеристикам объекта закупки</w:t>
      </w:r>
    </w:p>
    <w:p w:rsidR="003047B1" w:rsidRDefault="00045F9F" w:rsidP="00045F9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2.1. Место поставки товара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195</w:t>
      </w:r>
      <w:r w:rsidR="00FA7C4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176</w:t>
      </w:r>
      <w:r w:rsidR="0031544A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,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Санкт-Петербург</w:t>
      </w:r>
      <w:r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, ул. </w:t>
      </w:r>
      <w:r w:rsidR="00A83EC2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Львовская, </w:t>
      </w:r>
      <w:proofErr w:type="spellStart"/>
      <w:r w:rsidR="00A83EC2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д</w:t>
      </w:r>
      <w:proofErr w:type="spellEnd"/>
      <w:r w:rsidR="00A83EC2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4, </w:t>
      </w:r>
      <w:proofErr w:type="spellStart"/>
      <w:r w:rsidR="00A83EC2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стр</w:t>
      </w:r>
      <w:proofErr w:type="spellEnd"/>
      <w:r w:rsidR="00A83EC2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1.</w:t>
      </w:r>
    </w:p>
    <w:p w:rsidR="00045F9F" w:rsidRPr="00045F9F" w:rsidRDefault="00045F9F" w:rsidP="00045F9F">
      <w:pPr>
        <w:widowControl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2.2. Срок поставки товара: в течение </w:t>
      </w:r>
      <w:r w:rsidR="00E37574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3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</w:t>
      </w:r>
      <w:r w:rsidR="0089089B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календарных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дней с момента заключения Контракта.</w:t>
      </w:r>
    </w:p>
    <w:p w:rsidR="00045F9F" w:rsidRPr="00045F9F" w:rsidRDefault="00045F9F" w:rsidP="00045F9F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2.3. Весь поставляемый товар должен полностью соответствовать качественным, функциональным, техническим, эксплуатационным характеристикам, которые указаны в Приложении № 1 к Описанию объекта закупки.</w:t>
      </w:r>
    </w:p>
    <w:p w:rsidR="00045F9F" w:rsidRPr="00045F9F" w:rsidRDefault="00045F9F" w:rsidP="00045F9F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2.4. </w:t>
      </w:r>
      <w:r w:rsidRPr="00045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Количество поставляемого Поставщиком товара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 должно соответствовать количеству товара, указанному в Обосновании начальной (максимальной) цены контракта (Приложение № 2 к Извещению).</w:t>
      </w:r>
      <w:bookmarkStart w:id="0" w:name="_GoBack"/>
      <w:bookmarkEnd w:id="0"/>
    </w:p>
    <w:p w:rsidR="00045F9F" w:rsidRPr="00045F9F" w:rsidRDefault="00045F9F" w:rsidP="00045F9F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2.5. Поставляемый товар должен быть новым (который не был в употреблении, не прошел ремонт, в том числе восстановление, замену составных частей, восстановление потребительских свойств), не быть в залоге или под иным обременением.</w:t>
      </w:r>
    </w:p>
    <w:p w:rsidR="00045F9F" w:rsidRPr="00045F9F" w:rsidRDefault="00045F9F" w:rsidP="00045F9F">
      <w:pPr>
        <w:widowControl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Courier New"/>
          <w:i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2.6. Все содержащиеся в Описании объекта закупки и приложениях к нему товарные знаки сопровождаются словами «или эквивалент». </w:t>
      </w:r>
      <w:r w:rsidRPr="00045F9F">
        <w:rPr>
          <w:rFonts w:ascii="Times New Roman" w:eastAsia="Courier New" w:hAnsi="Times New Roman" w:cs="Courier New"/>
          <w:iCs/>
          <w:color w:val="000000"/>
          <w:sz w:val="24"/>
          <w:szCs w:val="24"/>
          <w:lang w:eastAsia="ru-RU" w:bidi="ru-RU"/>
        </w:rPr>
        <w:t>Эквивалентность (аналогичность) товаров (комплектующих и оборудования) определяется в соответствии с требованиями действующего законодательства.</w:t>
      </w:r>
    </w:p>
    <w:p w:rsidR="00045F9F" w:rsidRPr="00045F9F" w:rsidRDefault="00045F9F" w:rsidP="00045F9F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2.7. Качество поставляемого товара должно соответствовать требованиям стандартов по качеству, упаковке и маркировке, утвержденной нормативно-технической документацией.</w:t>
      </w:r>
    </w:p>
    <w:p w:rsidR="00045F9F" w:rsidRPr="00045F9F" w:rsidRDefault="00045F9F" w:rsidP="00045F9F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2.8. Поставщик гарантирует, что товар, поставленный по Контракту, не имеет дефектов, связанных с конструкцией, материалами или функционированием при штатном использовании товара.</w:t>
      </w:r>
    </w:p>
    <w:p w:rsidR="00045F9F" w:rsidRPr="00045F9F" w:rsidRDefault="00045F9F" w:rsidP="00045F9F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2.9. Качество поставляемого товара должно соответствовать требованиям 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br/>
        <w:t>к качеству, установленным нормативной и технической документацией Российской Федерации, и должно удостоверяться: декларацией о соответствии (сертификатом соответствия) или иным документом, подтверждающим соответствие качества товара, в порядке, установленном законодательством Российской Федерации (в случае если данные требования предъявляются действующим законодательством).</w:t>
      </w:r>
    </w:p>
    <w:p w:rsidR="00045F9F" w:rsidRPr="00045F9F" w:rsidRDefault="00045F9F" w:rsidP="00045F9F">
      <w:p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2.10 Поставляемый Товар должен быть безопасным для жизни, здоровья людей, имущества получателя и окружающей среды при обычных условиях его использования, хранения и транспортировки.</w:t>
      </w:r>
    </w:p>
    <w:p w:rsidR="00045F9F" w:rsidRPr="00045F9F" w:rsidRDefault="00045F9F" w:rsidP="00045F9F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Courier New"/>
          <w:sz w:val="24"/>
          <w:szCs w:val="24"/>
          <w:lang w:eastAsia="ru-RU" w:bidi="ru-RU"/>
        </w:rPr>
      </w:pPr>
      <w:r w:rsidRPr="00045F9F">
        <w:rPr>
          <w:rFonts w:ascii="Times New Roman" w:eastAsia="Times New Roman" w:hAnsi="Times New Roman" w:cs="Courier New"/>
          <w:sz w:val="24"/>
          <w:szCs w:val="24"/>
          <w:lang w:eastAsia="ru-RU" w:bidi="ru-RU"/>
        </w:rPr>
        <w:lastRenderedPageBreak/>
        <w:t>2.11. Обоснование использования дополнительного описания товаров, находящихся в КТРУ.</w:t>
      </w:r>
    </w:p>
    <w:p w:rsidR="00045F9F" w:rsidRPr="00045F9F" w:rsidRDefault="00045F9F" w:rsidP="004179A0">
      <w:pPr>
        <w:widowControl w:val="0"/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F9F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Указание дополнительных характеристик: Так как в КТРУ</w:t>
      </w:r>
      <w:r w:rsidR="00D44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47C3" w:rsidRPr="00D447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5F9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447C3" w:rsidRPr="00D447C3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характеристики</w:t>
      </w:r>
      <w:r w:rsidR="00C43D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отсутствуют</w:t>
      </w:r>
      <w:r w:rsidR="00D447C3" w:rsidRPr="00D447C3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129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D447C3" w:rsidRPr="00D447C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самостоятельно устанавливает в извещении характеристики закупаемого товара, работы, услуги в соответствии с нормами статьи 33 Закона № 44-ФЗ (письмо Минфина России от 24 января 2022 г. N 24-03-08/4090).</w:t>
      </w:r>
    </w:p>
    <w:p w:rsidR="00045F9F" w:rsidRPr="00045F9F" w:rsidRDefault="00045F9F" w:rsidP="00045F9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 xml:space="preserve">3. Требования к гарантии качества товара, а также требования к гарантийному сроку и(или) объему предоставления гарантий их качества, к гарантийному обслуживанию товара (далее - гарантийные обязательства), к расходам на эксплуатацию товара, 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br/>
        <w:t>к обязательности осуществления монтажа и наладки товара, к обучению лиц, осуществляющих использование и обслуживание товара</w:t>
      </w:r>
    </w:p>
    <w:p w:rsidR="00045F9F" w:rsidRPr="00045F9F" w:rsidRDefault="00045F9F" w:rsidP="00045F9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3.1. Гарантия качества на поставляемый Товар предоставляется в соответствии с нормативными документами на данный вид Товара.</w:t>
      </w:r>
    </w:p>
    <w:p w:rsidR="00045F9F" w:rsidRPr="00045F9F" w:rsidRDefault="00045F9F" w:rsidP="00045F9F">
      <w:pPr>
        <w:widowControl w:val="0"/>
        <w:tabs>
          <w:tab w:val="left" w:pos="567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Наличие гарантии качества удостоверяется выдачей Поставщиком гарантийного талона (сертификата) или проставлением соответствующей записи на маркировочном ярлыке поставленного Товара.</w:t>
      </w:r>
    </w:p>
    <w:p w:rsidR="00045F9F" w:rsidRPr="00045F9F" w:rsidRDefault="00045F9F" w:rsidP="00045F9F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lang w:eastAsia="ru-RU"/>
        </w:rPr>
      </w:pPr>
      <w:r w:rsidRPr="00045F9F">
        <w:rPr>
          <w:rFonts w:ascii="Times New Roman" w:eastAsia="Courier New" w:hAnsi="Times New Roman" w:cs="Times New Roman"/>
          <w:color w:val="000000"/>
          <w:sz w:val="24"/>
          <w:szCs w:val="24"/>
          <w:lang w:eastAsia="ru-RU" w:bidi="ru-RU"/>
        </w:rPr>
        <w:t>4. Перечень приложений, являющихся неотъемлемой частью Описания объекта закупки.</w:t>
      </w:r>
    </w:p>
    <w:p w:rsidR="00045F9F" w:rsidRDefault="00045F9F" w:rsidP="00045F9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4.1. Приложение № 1. «</w:t>
      </w: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Качественные, функциональные, технические, эксплуатационные характеристики товара</w:t>
      </w:r>
      <w:r w:rsidRPr="00045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t>».</w:t>
      </w:r>
    </w:p>
    <w:p w:rsidR="00016797" w:rsidRPr="00045F9F" w:rsidRDefault="00016797" w:rsidP="00045F9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261446" w:rsidRDefault="00261446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/>
    <w:p w:rsidR="00016797" w:rsidRDefault="00016797" w:rsidP="00016797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sectPr w:rsidR="00016797" w:rsidSect="003750E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16797" w:rsidRDefault="00016797" w:rsidP="00016797">
      <w:pPr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  <w:lastRenderedPageBreak/>
        <w:t xml:space="preserve">Приложение № 1. </w:t>
      </w:r>
    </w:p>
    <w:p w:rsidR="00016797" w:rsidRDefault="00016797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 w:bidi="ru-RU"/>
        </w:rPr>
      </w:pPr>
    </w:p>
    <w:p w:rsidR="00016797" w:rsidRDefault="00016797">
      <w:pPr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  <w:r w:rsidRPr="00045F9F"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  <w:t>Качественные, функциональные, технические, эксплуатационные характеристики товара</w:t>
      </w:r>
    </w:p>
    <w:p w:rsidR="00016797" w:rsidRDefault="00016797">
      <w:pPr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</w:p>
    <w:p w:rsidR="00016797" w:rsidRDefault="00016797">
      <w:pPr>
        <w:rPr>
          <w:rFonts w:ascii="Times New Roman" w:eastAsia="Courier New" w:hAnsi="Times New Roman" w:cs="Times New Roman"/>
          <w:bCs/>
          <w:color w:val="000000"/>
          <w:sz w:val="24"/>
          <w:szCs w:val="24"/>
          <w:lang w:eastAsia="ru-RU" w:bidi="ru-RU"/>
        </w:rPr>
      </w:pPr>
    </w:p>
    <w:tbl>
      <w:tblPr>
        <w:tblStyle w:val="a5"/>
        <w:tblW w:w="15021" w:type="dxa"/>
        <w:tblLayout w:type="fixed"/>
        <w:tblLook w:val="04A0"/>
      </w:tblPr>
      <w:tblGrid>
        <w:gridCol w:w="846"/>
        <w:gridCol w:w="1701"/>
        <w:gridCol w:w="1960"/>
        <w:gridCol w:w="1867"/>
        <w:gridCol w:w="1843"/>
        <w:gridCol w:w="1134"/>
        <w:gridCol w:w="3260"/>
        <w:gridCol w:w="1276"/>
        <w:gridCol w:w="1134"/>
      </w:tblGrid>
      <w:tr w:rsidR="00016797" w:rsidRPr="005C767D" w:rsidTr="00884FB9">
        <w:tc>
          <w:tcPr>
            <w:tcW w:w="12611" w:type="dxa"/>
            <w:gridSpan w:val="7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Тип объекта закупки</w:t>
            </w:r>
          </w:p>
        </w:tc>
        <w:tc>
          <w:tcPr>
            <w:tcW w:w="1276" w:type="dxa"/>
            <w:vMerge w:val="restart"/>
          </w:tcPr>
          <w:p w:rsidR="00016797" w:rsidRDefault="00016797" w:rsidP="00884F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Вид </w:t>
            </w:r>
          </w:p>
          <w:p w:rsidR="00016797" w:rsidRPr="005C767D" w:rsidRDefault="00016797" w:rsidP="00884F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требования</w:t>
            </w:r>
          </w:p>
        </w:tc>
        <w:tc>
          <w:tcPr>
            <w:tcW w:w="1134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Товар</w:t>
            </w:r>
          </w:p>
        </w:tc>
      </w:tr>
      <w:tr w:rsidR="00016797" w:rsidRPr="005C767D" w:rsidTr="00884FB9">
        <w:tc>
          <w:tcPr>
            <w:tcW w:w="846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№ </w:t>
            </w:r>
            <w:proofErr w:type="spellStart"/>
            <w:proofErr w:type="gramStart"/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  <w:proofErr w:type="gramEnd"/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/</w:t>
            </w:r>
            <w:proofErr w:type="spellStart"/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п</w:t>
            </w:r>
            <w:proofErr w:type="spellEnd"/>
          </w:p>
        </w:tc>
        <w:tc>
          <w:tcPr>
            <w:tcW w:w="1701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1960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Код ОКПД 2/КТРУ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/ККН</w:t>
            </w:r>
          </w:p>
        </w:tc>
        <w:tc>
          <w:tcPr>
            <w:tcW w:w="1867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</w:t>
            </w:r>
          </w:p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характеристики</w:t>
            </w:r>
          </w:p>
        </w:tc>
        <w:tc>
          <w:tcPr>
            <w:tcW w:w="1843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Значение характеристики</w:t>
            </w:r>
          </w:p>
        </w:tc>
        <w:tc>
          <w:tcPr>
            <w:tcW w:w="1134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 характеристики</w:t>
            </w:r>
          </w:p>
        </w:tc>
        <w:tc>
          <w:tcPr>
            <w:tcW w:w="3260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Инструкция по заполнению характеристик в заявке</w:t>
            </w:r>
            <w:r w:rsidRPr="005C767D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*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4521D">
              <w:rPr>
                <w:rFonts w:ascii="Times New Roman" w:hAnsi="Times New Roman" w:cs="Times New Roman"/>
                <w:b/>
                <w:sz w:val="18"/>
                <w:szCs w:val="18"/>
              </w:rPr>
              <w:t>Единица измерения</w:t>
            </w:r>
          </w:p>
        </w:tc>
      </w:tr>
      <w:tr w:rsidR="00016797" w:rsidRPr="005C767D" w:rsidTr="00884FB9">
        <w:trPr>
          <w:trHeight w:val="192"/>
        </w:trPr>
        <w:tc>
          <w:tcPr>
            <w:tcW w:w="846" w:type="dxa"/>
            <w:vMerge w:val="restart"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vMerge w:val="restart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Радиостанция</w:t>
            </w:r>
          </w:p>
        </w:tc>
        <w:tc>
          <w:tcPr>
            <w:tcW w:w="1960" w:type="dxa"/>
            <w:vMerge w:val="restart"/>
          </w:tcPr>
          <w:p w:rsidR="00016797" w:rsidRPr="00F06CE7" w:rsidRDefault="00016797" w:rsidP="00884F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86AA7">
              <w:rPr>
                <w:rFonts w:ascii="Times New Roman" w:eastAsia="Courier New" w:hAnsi="Times New Roman" w:cs="Times New Roman"/>
                <w:b/>
                <w:bCs/>
                <w:color w:val="000000"/>
                <w:sz w:val="20"/>
                <w:szCs w:val="20"/>
                <w:lang w:eastAsia="ru-RU" w:bidi="ru-RU"/>
              </w:rPr>
              <w:t>26.30.11.192</w:t>
            </w:r>
            <w:r w:rsidRPr="00E37574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eastAsia="ru-RU" w:bidi="ru-RU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</w:t>
            </w:r>
            <w:r>
              <w:t xml:space="preserve"> 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отсутствует</w:t>
            </w:r>
            <w:proofErr w:type="gramEnd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/ отсутствует</w:t>
            </w:r>
          </w:p>
        </w:tc>
        <w:tc>
          <w:tcPr>
            <w:tcW w:w="8104" w:type="dxa"/>
            <w:gridSpan w:val="4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товаров</w:t>
            </w:r>
            <w:r w:rsidRPr="005C767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vMerge w:val="restart"/>
          </w:tcPr>
          <w:p w:rsidR="00016797" w:rsidRDefault="00016797" w:rsidP="00884F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НПА</w:t>
            </w:r>
          </w:p>
          <w:p w:rsidR="00016797" w:rsidRPr="005C767D" w:rsidRDefault="00016797" w:rsidP="00884FB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ограничение</w:t>
            </w:r>
          </w:p>
        </w:tc>
        <w:tc>
          <w:tcPr>
            <w:tcW w:w="1134" w:type="dxa"/>
            <w:vMerge w:val="restart"/>
          </w:tcPr>
          <w:p w:rsidR="00016797" w:rsidRPr="005C767D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C767D">
              <w:rPr>
                <w:rFonts w:ascii="Times New Roman" w:hAnsi="Times New Roman" w:cs="Times New Roman"/>
                <w:b/>
                <w:sz w:val="18"/>
                <w:szCs w:val="18"/>
              </w:rPr>
              <w:t>Шт.</w:t>
            </w:r>
          </w:p>
        </w:tc>
      </w:tr>
      <w:tr w:rsidR="00016797" w:rsidRPr="005C767D" w:rsidTr="00884FB9">
        <w:trPr>
          <w:trHeight w:val="9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Тип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радиостанция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260" w:type="dxa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763242">
              <w:rPr>
                <w:rFonts w:ascii="Times New Roman" w:hAnsi="Times New Roman" w:cs="Times New Roman"/>
              </w:rPr>
              <w:t>Качественная характеристика. 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9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Диапазон частот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D86AA7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color w:val="191817"/>
                <w:sz w:val="20"/>
                <w:szCs w:val="20"/>
              </w:rPr>
              <w:t>433(LPD)+446(PMR)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МГц</w:t>
            </w:r>
          </w:p>
        </w:tc>
        <w:tc>
          <w:tcPr>
            <w:tcW w:w="3260" w:type="dxa"/>
          </w:tcPr>
          <w:p w:rsidR="00016797" w:rsidRPr="003E787A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 характеристика. 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0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Количество каналов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≥16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0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ind w:left="-366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Радиус действия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≥3000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0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Вид питания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Встроенный аккумулятор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 характеристика. 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9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Максимальное время работы от одного полного заряда аккумулятора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≥20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час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20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Интерфейсы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D86AA7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Type-C</w:t>
            </w:r>
            <w:proofErr w:type="spellEnd"/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гнездо для </w:t>
            </w: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 xml:space="preserve">зарядки; </w:t>
            </w:r>
          </w:p>
          <w:p w:rsidR="00016797" w:rsidRPr="003E787A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универсальный вход для гарнитур и </w:t>
            </w:r>
            <w:proofErr w:type="spellStart"/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тангент</w:t>
            </w:r>
            <w:proofErr w:type="spellEnd"/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тип </w:t>
            </w:r>
            <w:proofErr w:type="spellStart"/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kenwood-baofeng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-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Качественная характеристика. </w:t>
            </w: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07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Подключение к другим радиостанциям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spacing w:line="270" w:lineRule="atLeast"/>
              <w:ind w:left="-102"/>
              <w:textAlignment w:val="baseline"/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</w:pPr>
            <w:r w:rsidRPr="00D86AA7"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без компьютера и клавиатуры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3E787A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 характеристика. 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95"/>
        </w:trPr>
        <w:tc>
          <w:tcPr>
            <w:tcW w:w="846" w:type="dxa"/>
            <w:vMerge w:val="restart"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701" w:type="dxa"/>
            <w:vMerge w:val="restart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color w:val="000000"/>
                <w:sz w:val="20"/>
                <w:szCs w:val="20"/>
              </w:rPr>
              <w:t>Громкоговоритель</w:t>
            </w:r>
          </w:p>
        </w:tc>
        <w:tc>
          <w:tcPr>
            <w:tcW w:w="1960" w:type="dxa"/>
            <w:vMerge w:val="restart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26.40.42.110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</w:t>
            </w:r>
            <w:proofErr w:type="gramStart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отсутствует</w:t>
            </w:r>
            <w:proofErr w:type="gramEnd"/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/ отсутствует</w:t>
            </w:r>
          </w:p>
        </w:tc>
        <w:tc>
          <w:tcPr>
            <w:tcW w:w="810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8A0AA3">
              <w:rPr>
                <w:rFonts w:ascii="Times New Roman" w:hAnsi="Times New Roman" w:cs="Times New Roman"/>
                <w:b/>
                <w:sz w:val="20"/>
                <w:szCs w:val="20"/>
              </w:rPr>
              <w:t>Характеристики товаров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80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Пиковая мощность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≥35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Вт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20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Максимальное искажение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≤1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%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9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Диапазон  частотной характеристики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≤80Г  ≥15 кГц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диапазон значений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296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поддержка воспроизведение аудио в формате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MP3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 характеристика. 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288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Воспроизведение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с внешних источников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карт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ы</w:t>
            </w: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памяти TF (</w:t>
            </w:r>
            <w:proofErr w:type="spellStart"/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Micro</w:t>
            </w:r>
            <w:proofErr w:type="spellEnd"/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SD) и с USB-накопителей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 характеристика. 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6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Набор функций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D86AA7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 повторение одной записи, </w:t>
            </w:r>
          </w:p>
          <w:p w:rsidR="00016797" w:rsidRPr="00D86AA7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- зацикливание набор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а</w:t>
            </w: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аудиозаписей</w:t>
            </w:r>
          </w:p>
          <w:p w:rsidR="00016797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D86AA7">
              <w:rPr>
                <w:rFonts w:ascii="Times New Roman" w:hAnsi="Times New Roman" w:cs="Times New Roman"/>
                <w:bCs/>
                <w:sz w:val="20"/>
                <w:szCs w:val="20"/>
              </w:rPr>
              <w:t>- переключать треков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 характеристика. 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9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Емкость встроенного аккумулятора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≥ 13600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мВт*</w:t>
            </w:r>
            <w:proofErr w:type="gramStart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20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Максимальное время зарядки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аккумулятора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≤ 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час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Количественная характеристика. Участник закупки указывает в </w:t>
            </w: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0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Время работы громкоговорителя в режиме громкоговорителя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≥ 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час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110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время воспроизведения музыки 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≥13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час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261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Продолжител</w:t>
            </w:r>
            <w:proofErr w:type="gramStart"/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ь</w:t>
            </w:r>
            <w:proofErr w:type="spell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</w:t>
            </w:r>
            <w:proofErr w:type="spellStart"/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ность</w:t>
            </w:r>
            <w:proofErr w:type="spellEnd"/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записи</w:t>
            </w: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090B">
              <w:rPr>
                <w:rFonts w:ascii="Times New Roman" w:hAnsi="Times New Roman" w:cs="Times New Roman"/>
                <w:bCs/>
                <w:sz w:val="18"/>
                <w:szCs w:val="18"/>
              </w:rPr>
              <w:t>≥350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сек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345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вес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8090B">
              <w:rPr>
                <w:rFonts w:ascii="Times New Roman" w:hAnsi="Times New Roman" w:cs="Times New Roman"/>
                <w:bCs/>
                <w:sz w:val="18"/>
                <w:szCs w:val="18"/>
              </w:rPr>
              <w:t>≤ 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кг</w:t>
            </w:r>
          </w:p>
        </w:tc>
        <w:tc>
          <w:tcPr>
            <w:tcW w:w="3260" w:type="dxa"/>
            <w:tcBorders>
              <w:top w:val="single" w:sz="4" w:space="0" w:color="auto"/>
              <w:bottom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Количественная характеристика. Участник закупки указывает в заявке конкретное значение характеристики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  <w:tr w:rsidR="00016797" w:rsidRPr="005C767D" w:rsidTr="00884FB9">
        <w:trPr>
          <w:trHeight w:val="270"/>
        </w:trPr>
        <w:tc>
          <w:tcPr>
            <w:tcW w:w="84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701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960" w:type="dxa"/>
            <w:vMerge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интерфейсы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autoSpaceDE w:val="0"/>
              <w:autoSpaceDN w:val="0"/>
              <w:adjustRightInd w:val="0"/>
              <w:ind w:left="-57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F8090B">
              <w:rPr>
                <w:rFonts w:ascii="Times New Roman" w:hAnsi="Times New Roman" w:cs="Times New Roman"/>
                <w:bCs/>
                <w:sz w:val="18"/>
                <w:szCs w:val="18"/>
              </w:rPr>
              <w:t>Bluetooth</w:t>
            </w:r>
            <w:proofErr w:type="spellEnd"/>
            <w:r w:rsidRPr="00F8090B">
              <w:rPr>
                <w:rFonts w:ascii="Times New Roman" w:hAnsi="Times New Roman" w:cs="Times New Roman"/>
                <w:bCs/>
                <w:sz w:val="18"/>
                <w:szCs w:val="18"/>
              </w:rPr>
              <w:t>, USB  для зарядки аккумуляторов.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016797" w:rsidRPr="008A0AA3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</w:p>
        </w:tc>
        <w:tc>
          <w:tcPr>
            <w:tcW w:w="3260" w:type="dxa"/>
            <w:tcBorders>
              <w:top w:val="single" w:sz="4" w:space="0" w:color="auto"/>
            </w:tcBorders>
          </w:tcPr>
          <w:p w:rsidR="00016797" w:rsidRPr="00940482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8090B">
              <w:rPr>
                <w:rFonts w:ascii="Times New Roman" w:hAnsi="Times New Roman" w:cs="Times New Roman"/>
                <w:bCs/>
                <w:sz w:val="20"/>
                <w:szCs w:val="20"/>
              </w:rPr>
              <w:t>Качественная характеристика. Значение характеристики не может изменяться участником закупки</w:t>
            </w:r>
          </w:p>
        </w:tc>
        <w:tc>
          <w:tcPr>
            <w:tcW w:w="1276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1134" w:type="dxa"/>
            <w:vMerge/>
          </w:tcPr>
          <w:p w:rsidR="00016797" w:rsidRPr="005C767D" w:rsidRDefault="00016797" w:rsidP="00884FB9">
            <w:pPr>
              <w:tabs>
                <w:tab w:val="left" w:pos="6039"/>
              </w:tabs>
              <w:jc w:val="center"/>
              <w:rPr>
                <w:rFonts w:ascii="Times New Roman" w:hAnsi="Times New Roman" w:cs="Times New Roman"/>
                <w:bCs/>
              </w:rPr>
            </w:pPr>
          </w:p>
        </w:tc>
      </w:tr>
    </w:tbl>
    <w:p w:rsidR="00016797" w:rsidRDefault="00016797"/>
    <w:sectPr w:rsidR="00016797" w:rsidSect="00016797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045F9F"/>
    <w:rsid w:val="00016797"/>
    <w:rsid w:val="0003041F"/>
    <w:rsid w:val="00045F9F"/>
    <w:rsid w:val="000523A2"/>
    <w:rsid w:val="00261446"/>
    <w:rsid w:val="003047B1"/>
    <w:rsid w:val="0031544A"/>
    <w:rsid w:val="003750E1"/>
    <w:rsid w:val="004179A0"/>
    <w:rsid w:val="00417F22"/>
    <w:rsid w:val="004A73F0"/>
    <w:rsid w:val="0068789F"/>
    <w:rsid w:val="006B70A6"/>
    <w:rsid w:val="007129B6"/>
    <w:rsid w:val="007E26C6"/>
    <w:rsid w:val="0089089B"/>
    <w:rsid w:val="00A83EC2"/>
    <w:rsid w:val="00BB1544"/>
    <w:rsid w:val="00C43DC5"/>
    <w:rsid w:val="00C813FE"/>
    <w:rsid w:val="00D17D7F"/>
    <w:rsid w:val="00D447C3"/>
    <w:rsid w:val="00E37574"/>
    <w:rsid w:val="00EF751E"/>
    <w:rsid w:val="00FA7C4F"/>
    <w:rsid w:val="00FB3A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0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8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68789F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01679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5</Pages>
  <Words>1179</Words>
  <Characters>6722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Бондарь Дмитрий Владимирович</dc:creator>
  <cp:keywords/>
  <dc:description/>
  <cp:lastModifiedBy>You</cp:lastModifiedBy>
  <cp:revision>19</cp:revision>
  <cp:lastPrinted>2026-01-30T07:06:00Z</cp:lastPrinted>
  <dcterms:created xsi:type="dcterms:W3CDTF">2025-09-04T09:25:00Z</dcterms:created>
  <dcterms:modified xsi:type="dcterms:W3CDTF">2026-06-11T06:38:00Z</dcterms:modified>
</cp:coreProperties>
</file>