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 xml:space="preserve">КОНТРАКТ </w:t>
      </w:r>
    </w:p>
    <w:p w:rsidR="0087618F" w:rsidRPr="00265AA0" w:rsidRDefault="0087618F">
      <w:pPr>
        <w:jc w:val="center"/>
        <w:rPr>
          <w:b/>
          <w:lang w:val="ru-RU"/>
        </w:rPr>
      </w:pPr>
    </w:p>
    <w:p w:rsidR="0087618F" w:rsidRPr="00265AA0" w:rsidRDefault="00BF1351">
      <w:pPr>
        <w:jc w:val="both"/>
        <w:rPr>
          <w:lang w:val="ru-RU"/>
        </w:rPr>
      </w:pPr>
      <w:r w:rsidRPr="00265AA0">
        <w:rPr>
          <w:lang w:val="ru-RU"/>
        </w:rPr>
        <w:t>г.</w:t>
      </w:r>
      <w:r w:rsidR="00064D51">
        <w:rPr>
          <w:lang w:val="ru-RU"/>
        </w:rPr>
        <w:t xml:space="preserve"> </w:t>
      </w:r>
      <w:r w:rsidRPr="00265AA0">
        <w:rPr>
          <w:lang w:val="ru-RU"/>
        </w:rPr>
        <w:t>Санкт-Петербург                                                                              «___»____________202</w:t>
      </w:r>
      <w:r w:rsidR="00A811DE" w:rsidRPr="00A811DE">
        <w:rPr>
          <w:lang w:val="ru-RU"/>
        </w:rPr>
        <w:t>6</w:t>
      </w:r>
      <w:r w:rsidRPr="00265AA0">
        <w:rPr>
          <w:lang w:val="ru-RU"/>
        </w:rPr>
        <w:t xml:space="preserve"> г.</w:t>
      </w:r>
    </w:p>
    <w:p w:rsidR="0087618F" w:rsidRPr="00265AA0" w:rsidRDefault="0087618F">
      <w:pPr>
        <w:jc w:val="both"/>
        <w:rPr>
          <w:lang w:val="ru-RU"/>
        </w:rPr>
      </w:pPr>
    </w:p>
    <w:p w:rsidR="0087618F" w:rsidRPr="00265AA0" w:rsidRDefault="00BF1351">
      <w:pPr>
        <w:jc w:val="both"/>
        <w:rPr>
          <w:lang w:val="ru-RU"/>
        </w:rPr>
      </w:pPr>
      <w:proofErr w:type="gramStart"/>
      <w:r w:rsidRPr="00265AA0">
        <w:rPr>
          <w:lang w:val="ru-RU"/>
        </w:rPr>
        <w:t>Санкт-Петербургское государственное бюджетное профессиональное образовательное учреждение “Санкт-Петербургское музыкально-педагогическое училище”, именуемое в дальнейшем «Заказчик», в лице директора</w:t>
      </w:r>
      <w:r w:rsidR="00A811DE" w:rsidRPr="00A811DE">
        <w:rPr>
          <w:lang w:val="ru-RU"/>
        </w:rPr>
        <w:t xml:space="preserve"> </w:t>
      </w:r>
      <w:r w:rsidR="00A811DE">
        <w:rPr>
          <w:lang w:val="ru-RU"/>
        </w:rPr>
        <w:t>Клевцовой Светланы Олеговны</w:t>
      </w:r>
      <w:r w:rsidR="007A3916">
        <w:rPr>
          <w:lang w:val="ru-RU"/>
        </w:rPr>
        <w:t>,</w:t>
      </w:r>
      <w:r w:rsidRPr="00265AA0">
        <w:rPr>
          <w:lang w:val="ru-RU"/>
        </w:rPr>
        <w:t xml:space="preserve"> действующего на основании Устава, с одной стороны</w:t>
      </w:r>
      <w:r w:rsidR="00265AA0">
        <w:rPr>
          <w:lang w:val="ru-RU"/>
        </w:rPr>
        <w:t xml:space="preserve"> </w:t>
      </w:r>
      <w:r w:rsidR="007A3916">
        <w:rPr>
          <w:lang w:val="ru-RU"/>
        </w:rPr>
        <w:t xml:space="preserve">и </w:t>
      </w:r>
      <w:r w:rsidR="00A811DE">
        <w:rPr>
          <w:lang w:val="ru-RU"/>
        </w:rPr>
        <w:t>_______________________________________</w:t>
      </w:r>
      <w:r w:rsidRPr="00265AA0">
        <w:rPr>
          <w:lang w:val="ru-RU"/>
        </w:rPr>
        <w:t>, именуемое в дальнейшем «Поставщик»</w:t>
      </w:r>
      <w:r w:rsidR="007A3916">
        <w:rPr>
          <w:lang w:val="ru-RU"/>
        </w:rPr>
        <w:t>,</w:t>
      </w:r>
      <w:r w:rsidRPr="00265AA0">
        <w:rPr>
          <w:lang w:val="ru-RU"/>
        </w:rPr>
        <w:t xml:space="preserve"> в лице </w:t>
      </w:r>
      <w:r w:rsidR="00A811DE">
        <w:rPr>
          <w:lang w:val="ru-RU"/>
        </w:rPr>
        <w:t>_______________________________</w:t>
      </w:r>
      <w:r w:rsidRPr="00265AA0">
        <w:rPr>
          <w:lang w:val="ru-RU"/>
        </w:rPr>
        <w:t xml:space="preserve">, действующего на основании </w:t>
      </w:r>
      <w:r w:rsidR="00A811DE">
        <w:rPr>
          <w:lang w:val="ru-RU"/>
        </w:rPr>
        <w:t>__________</w:t>
      </w:r>
      <w:r w:rsidRPr="00265AA0">
        <w:rPr>
          <w:lang w:val="ru-RU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</w:t>
      </w:r>
      <w:proofErr w:type="gramEnd"/>
      <w:r w:rsidRPr="00265AA0">
        <w:rPr>
          <w:lang w:val="ru-RU"/>
        </w:rPr>
        <w:t xml:space="preserve">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87618F" w:rsidRPr="00265AA0" w:rsidRDefault="0087618F">
      <w:pPr>
        <w:jc w:val="both"/>
        <w:rPr>
          <w:lang w:val="ru-RU"/>
        </w:rPr>
      </w:pP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1. Предмет контракта</w:t>
      </w:r>
    </w:p>
    <w:p w:rsidR="0044547C" w:rsidRPr="0044547C" w:rsidRDefault="0044547C" w:rsidP="0044547C">
      <w:pPr>
        <w:widowControl/>
        <w:suppressAutoHyphens w:val="0"/>
        <w:autoSpaceDN/>
        <w:ind w:firstLine="708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44547C">
        <w:rPr>
          <w:rFonts w:eastAsia="Times New Roman" w:cs="Times New Roman"/>
          <w:kern w:val="0"/>
          <w:lang w:val="ru-RU" w:eastAsia="ru-RU" w:bidi="ar-SA"/>
        </w:rPr>
        <w:t xml:space="preserve">1.1. </w:t>
      </w:r>
      <w:proofErr w:type="gramStart"/>
      <w:r w:rsidRPr="0044547C">
        <w:rPr>
          <w:rFonts w:eastAsia="Times New Roman" w:cs="Times New Roman"/>
          <w:kern w:val="0"/>
          <w:lang w:val="ru-RU" w:eastAsia="ru-RU" w:bidi="ar-SA"/>
        </w:rPr>
        <w:t xml:space="preserve">Поставщик обязуется передать Заказчику </w:t>
      </w:r>
      <w:proofErr w:type="spellStart"/>
      <w:r w:rsidR="005946FF">
        <w:rPr>
          <w:rFonts w:eastAsia="Times New Roman" w:cs="Times New Roman"/>
          <w:kern w:val="0"/>
          <w:lang w:val="ru-RU" w:eastAsia="ru-RU" w:bidi="ar-SA"/>
        </w:rPr>
        <w:t>минимойку</w:t>
      </w:r>
      <w:proofErr w:type="spellEnd"/>
      <w:r w:rsidR="005946FF">
        <w:rPr>
          <w:rFonts w:eastAsia="Times New Roman" w:cs="Times New Roman"/>
          <w:kern w:val="0"/>
          <w:lang w:val="ru-RU" w:eastAsia="ru-RU" w:bidi="ar-SA"/>
        </w:rPr>
        <w:t xml:space="preserve"> с комплектом водосна</w:t>
      </w:r>
      <w:r w:rsidR="005946FF">
        <w:rPr>
          <w:rFonts w:eastAsia="Times New Roman" w:cs="Times New Roman"/>
          <w:kern w:val="0"/>
          <w:lang w:val="ru-RU" w:eastAsia="ru-RU" w:bidi="ar-SA"/>
        </w:rPr>
        <w:t>б</w:t>
      </w:r>
      <w:r w:rsidR="005946FF">
        <w:rPr>
          <w:rFonts w:eastAsia="Times New Roman" w:cs="Times New Roman"/>
          <w:kern w:val="0"/>
          <w:lang w:val="ru-RU" w:eastAsia="ru-RU" w:bidi="ar-SA"/>
        </w:rPr>
        <w:t>жения</w:t>
      </w:r>
      <w:r>
        <w:rPr>
          <w:rFonts w:eastAsia="Times New Roman" w:cs="Times New Roman"/>
          <w:kern w:val="0"/>
          <w:lang w:val="ru-RU" w:eastAsia="ru-RU" w:bidi="ar-SA"/>
        </w:rPr>
        <w:t xml:space="preserve"> </w:t>
      </w:r>
      <w:r w:rsidRPr="0044547C">
        <w:rPr>
          <w:rFonts w:eastAsia="Times New Roman" w:cs="Times New Roman"/>
          <w:kern w:val="0"/>
          <w:lang w:val="ru-RU" w:eastAsia="ru-RU" w:bidi="ar-SA"/>
        </w:rPr>
        <w:t>(далее – Товар),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</w:t>
      </w:r>
      <w:r w:rsidRPr="0044547C">
        <w:rPr>
          <w:rFonts w:eastAsia="Times New Roman" w:cs="Times New Roman"/>
          <w:kern w:val="0"/>
          <w:lang w:val="ru-RU" w:eastAsia="ru-RU" w:bidi="ar-SA"/>
        </w:rPr>
        <w:t>у</w:t>
      </w:r>
      <w:r w:rsidRPr="0044547C">
        <w:rPr>
          <w:rFonts w:eastAsia="Times New Roman" w:cs="Times New Roman"/>
          <w:kern w:val="0"/>
          <w:lang w:val="ru-RU" w:eastAsia="ru-RU" w:bidi="ar-SA"/>
        </w:rPr>
        <w:t>ется принять Товар надлежащего качества и оплатить его в порядке и на условиях, пред</w:t>
      </w:r>
      <w:r w:rsidRPr="0044547C">
        <w:rPr>
          <w:rFonts w:eastAsia="Times New Roman" w:cs="Times New Roman"/>
          <w:kern w:val="0"/>
          <w:lang w:val="ru-RU" w:eastAsia="ru-RU" w:bidi="ar-SA"/>
        </w:rPr>
        <w:t>у</w:t>
      </w:r>
      <w:r w:rsidRPr="0044547C">
        <w:rPr>
          <w:rFonts w:eastAsia="Times New Roman" w:cs="Times New Roman"/>
          <w:kern w:val="0"/>
          <w:lang w:val="ru-RU" w:eastAsia="ru-RU" w:bidi="ar-SA"/>
        </w:rPr>
        <w:t>смотренных настоящим Контрактом.</w:t>
      </w:r>
      <w:proofErr w:type="gramEnd"/>
    </w:p>
    <w:p w:rsidR="0087618F" w:rsidRPr="00265AA0" w:rsidRDefault="0087618F">
      <w:pPr>
        <w:jc w:val="both"/>
        <w:rPr>
          <w:lang w:val="ru-RU"/>
        </w:rPr>
      </w:pP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2. Цена Контракта и порядок расчетов</w:t>
      </w:r>
    </w:p>
    <w:p w:rsidR="0044547C" w:rsidRPr="0044547C" w:rsidRDefault="0044547C" w:rsidP="0044547C">
      <w:pPr>
        <w:widowControl/>
        <w:suppressAutoHyphens w:val="0"/>
        <w:autoSpaceDN/>
        <w:ind w:firstLine="708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44547C">
        <w:rPr>
          <w:rFonts w:eastAsia="Times New Roman" w:cs="Times New Roman"/>
          <w:kern w:val="0"/>
          <w:lang w:val="ru-RU" w:eastAsia="ru-RU" w:bidi="ar-SA"/>
        </w:rPr>
        <w:t>2.1. Цена контракта составляет</w:t>
      </w:r>
      <w:r w:rsidR="0000620D">
        <w:rPr>
          <w:rFonts w:eastAsia="Times New Roman" w:cs="Times New Roman"/>
          <w:kern w:val="0"/>
          <w:lang w:val="ru-RU" w:eastAsia="ru-RU" w:bidi="ar-SA"/>
        </w:rPr>
        <w:t xml:space="preserve"> </w:t>
      </w:r>
      <w:r w:rsidR="00D73244">
        <w:rPr>
          <w:rFonts w:eastAsia="Times New Roman" w:cs="Times New Roman"/>
          <w:kern w:val="0"/>
          <w:lang w:val="ru-RU" w:eastAsia="ru-RU" w:bidi="ar-SA"/>
        </w:rPr>
        <w:t xml:space="preserve">  _____________</w:t>
      </w:r>
      <w:r w:rsidRPr="0044547C">
        <w:rPr>
          <w:rFonts w:eastAsia="Times New Roman" w:cs="Times New Roman"/>
          <w:kern w:val="0"/>
          <w:lang w:val="ru-RU" w:eastAsia="ru-RU" w:bidi="ar-SA"/>
        </w:rPr>
        <w:t xml:space="preserve"> руб. (</w:t>
      </w:r>
      <w:r>
        <w:rPr>
          <w:rFonts w:eastAsia="Times New Roman" w:cs="Times New Roman"/>
          <w:kern w:val="0"/>
          <w:lang w:val="ru-RU" w:eastAsia="ru-RU" w:bidi="ar-SA"/>
        </w:rPr>
        <w:t>________________________</w:t>
      </w:r>
      <w:r w:rsidRPr="0044547C">
        <w:rPr>
          <w:rFonts w:eastAsia="Times New Roman" w:cs="Times New Roman"/>
          <w:kern w:val="0"/>
          <w:lang w:val="ru-RU" w:eastAsia="ru-RU" w:bidi="ar-SA"/>
        </w:rPr>
        <w:t xml:space="preserve"> рублей </w:t>
      </w:r>
      <w:r>
        <w:rPr>
          <w:rFonts w:eastAsia="Times New Roman" w:cs="Times New Roman"/>
          <w:kern w:val="0"/>
          <w:lang w:val="ru-RU" w:eastAsia="ru-RU" w:bidi="ar-SA"/>
        </w:rPr>
        <w:t>____</w:t>
      </w:r>
      <w:r w:rsidRPr="0044547C">
        <w:rPr>
          <w:rFonts w:eastAsia="Times New Roman" w:cs="Times New Roman"/>
          <w:kern w:val="0"/>
          <w:lang w:val="ru-RU" w:eastAsia="ru-RU" w:bidi="ar-SA"/>
        </w:rPr>
        <w:t xml:space="preserve"> копеек), в том числе НДС </w:t>
      </w:r>
      <w:r>
        <w:rPr>
          <w:rFonts w:eastAsia="Times New Roman" w:cs="Times New Roman"/>
          <w:kern w:val="0"/>
          <w:lang w:val="ru-RU" w:eastAsia="ru-RU" w:bidi="ar-SA"/>
        </w:rPr>
        <w:t>____</w:t>
      </w:r>
      <w:r w:rsidRPr="0044547C">
        <w:rPr>
          <w:rFonts w:eastAsia="Times New Roman" w:cs="Times New Roman"/>
          <w:kern w:val="0"/>
          <w:lang w:val="ru-RU" w:eastAsia="ru-RU" w:bidi="ar-SA"/>
        </w:rPr>
        <w:t>%</w:t>
      </w:r>
      <w:r w:rsidR="003D0A5C">
        <w:rPr>
          <w:rFonts w:eastAsia="Times New Roman" w:cs="Times New Roman"/>
          <w:kern w:val="0"/>
          <w:lang w:val="ru-RU" w:eastAsia="ru-RU" w:bidi="ar-SA"/>
        </w:rPr>
        <w:t xml:space="preserve"> / без НДС</w:t>
      </w:r>
      <w:r w:rsidRPr="0044547C">
        <w:rPr>
          <w:rFonts w:eastAsia="Times New Roman" w:cs="Times New Roman"/>
          <w:kern w:val="0"/>
          <w:lang w:val="ru-RU" w:eastAsia="ru-RU" w:bidi="ar-SA"/>
        </w:rPr>
        <w:t>.</w:t>
      </w:r>
    </w:p>
    <w:p w:rsidR="0044547C" w:rsidRPr="0044547C" w:rsidRDefault="0044547C" w:rsidP="0044547C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44547C">
        <w:rPr>
          <w:rFonts w:eastAsia="Times New Roman" w:cs="Times New Roman"/>
          <w:kern w:val="0"/>
          <w:lang w:val="ru-RU" w:eastAsia="ru-RU" w:bidi="ar-SA"/>
        </w:rPr>
        <w:t>Источник финансирования: внебюджетные средства: средства бюджетных учре</w:t>
      </w:r>
      <w:r w:rsidRPr="0044547C">
        <w:rPr>
          <w:rFonts w:eastAsia="Times New Roman" w:cs="Times New Roman"/>
          <w:kern w:val="0"/>
          <w:lang w:val="ru-RU" w:eastAsia="ru-RU" w:bidi="ar-SA"/>
        </w:rPr>
        <w:t>ж</w:t>
      </w:r>
      <w:r w:rsidRPr="0044547C">
        <w:rPr>
          <w:rFonts w:eastAsia="Times New Roman" w:cs="Times New Roman"/>
          <w:kern w:val="0"/>
          <w:lang w:val="ru-RU" w:eastAsia="ru-RU" w:bidi="ar-SA"/>
        </w:rPr>
        <w:t>дений.</w:t>
      </w:r>
    </w:p>
    <w:p w:rsidR="0087618F" w:rsidRPr="00265AA0" w:rsidRDefault="0044547C" w:rsidP="0044547C">
      <w:pPr>
        <w:jc w:val="both"/>
        <w:rPr>
          <w:lang w:val="ru-RU"/>
        </w:rPr>
      </w:pPr>
      <w:r>
        <w:rPr>
          <w:lang w:val="ru-RU"/>
        </w:rPr>
        <w:t xml:space="preserve">           </w:t>
      </w:r>
      <w:r w:rsidR="00BF1351" w:rsidRPr="00265AA0">
        <w:rPr>
          <w:lang w:val="ru-RU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3D0A5C">
        <w:rPr>
          <w:lang w:val="ru-RU"/>
        </w:rPr>
        <w:t xml:space="preserve">7 рабочих </w:t>
      </w:r>
      <w:r w:rsidRPr="00265AA0">
        <w:rPr>
          <w:lang w:val="ru-RU"/>
        </w:rPr>
        <w:t xml:space="preserve">дней </w:t>
      </w:r>
      <w:proofErr w:type="gramStart"/>
      <w:r w:rsidRPr="00265AA0">
        <w:rPr>
          <w:lang w:val="ru-RU"/>
        </w:rPr>
        <w:t>с даты подписания</w:t>
      </w:r>
      <w:proofErr w:type="gramEnd"/>
      <w:r w:rsidRPr="00265AA0">
        <w:rPr>
          <w:lang w:val="ru-RU"/>
        </w:rPr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87618F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2.4. </w:t>
      </w:r>
      <w:proofErr w:type="gramStart"/>
      <w:r w:rsidRPr="00265AA0">
        <w:rPr>
          <w:lang w:val="ru-RU"/>
        </w:rPr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265AA0">
        <w:rPr>
          <w:lang w:val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3D0A5C" w:rsidRPr="00A50342" w:rsidRDefault="003D0A5C" w:rsidP="003D0A5C">
      <w:pPr>
        <w:tabs>
          <w:tab w:val="left" w:pos="1418"/>
        </w:tabs>
        <w:ind w:firstLine="567"/>
        <w:jc w:val="both"/>
        <w:rPr>
          <w:bCs/>
          <w:lang w:val="ru-RU"/>
        </w:rPr>
      </w:pPr>
      <w:r w:rsidRPr="00A50342">
        <w:rPr>
          <w:lang w:val="ru-RU"/>
        </w:rPr>
        <w:t xml:space="preserve">2.5. </w:t>
      </w:r>
      <w:proofErr w:type="gramStart"/>
      <w:r w:rsidRPr="00A50342">
        <w:rPr>
          <w:bCs/>
          <w:lang w:val="ru-RU"/>
        </w:rPr>
        <w:t>Стороны производят сверку взаиморасчетов, которой подтверждается объем товаров (работ, услуг), поставленных (выполненных, оказанных) Поставщиком (Подрядчиком, Исполнителем) и принятых Заказчиком, а также размер суммы, перечисленной Заказчиком Поставщику (Подрядчику, Исполнителю) за поставленные товары (выполненные работы, оказанные услуги).</w:t>
      </w:r>
      <w:proofErr w:type="gramEnd"/>
      <w:r w:rsidRPr="00A50342">
        <w:rPr>
          <w:bCs/>
          <w:lang w:val="ru-RU"/>
        </w:rPr>
        <w:t xml:space="preserve"> Оформление акты сверки расчетов (ф. 0510477) осуществляется в порядке и на условиях, которые определены в приказе Минфина России от 15.04.2021 № 61н «Об утверждении унифицированных форм электронных документов бухгалтерского учета, применяемых при ведении бюджетного </w:t>
      </w:r>
      <w:r w:rsidRPr="00A50342">
        <w:rPr>
          <w:bCs/>
          <w:lang w:val="ru-RU"/>
        </w:rPr>
        <w:lastRenderedPageBreak/>
        <w:t>учета, бухгалтерского учета государственных (муниципальных) учреждений, и Методических указаний по их формированию и применению».</w:t>
      </w:r>
    </w:p>
    <w:p w:rsidR="003D0A5C" w:rsidRPr="00265AA0" w:rsidRDefault="003D0A5C">
      <w:pPr>
        <w:ind w:firstLine="708"/>
        <w:jc w:val="both"/>
        <w:rPr>
          <w:lang w:val="ru-RU"/>
        </w:rPr>
      </w:pPr>
    </w:p>
    <w:p w:rsidR="0087618F" w:rsidRPr="00265AA0" w:rsidRDefault="0087618F">
      <w:pPr>
        <w:jc w:val="both"/>
        <w:rPr>
          <w:lang w:val="ru-RU"/>
        </w:rPr>
      </w:pP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3. Порядок поставки Товара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3.1 Требования к качеству Товара, комплектности, таре, упаковке, маркировке </w:t>
      </w:r>
      <w:r w:rsidRPr="00265AA0">
        <w:rPr>
          <w:lang w:val="ru-RU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3.5. Срок поставки Товара указывается в Техническом задании (приложение </w:t>
      </w:r>
      <w:r w:rsidRPr="00265AA0">
        <w:rPr>
          <w:lang w:val="ru-RU"/>
        </w:rPr>
        <w:br/>
        <w:t>№ 2 к Контракту).</w:t>
      </w: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4. Порядок приемки Товара</w:t>
      </w:r>
    </w:p>
    <w:p w:rsidR="0087618F" w:rsidRPr="00265AA0" w:rsidRDefault="0087618F">
      <w:pPr>
        <w:jc w:val="both"/>
        <w:rPr>
          <w:lang w:val="ru-RU"/>
        </w:rPr>
      </w:pP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4.2. Срок приемки указан в Техническом задании (приложение № 2 к Контракту).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265AA0">
        <w:rPr>
          <w:lang w:val="ru-RU"/>
        </w:rPr>
        <w:t>акт, подписанный только Заказчиком</w:t>
      </w:r>
      <w:proofErr w:type="gramEnd"/>
      <w:r w:rsidRPr="00265AA0">
        <w:rPr>
          <w:lang w:val="ru-RU"/>
        </w:rPr>
        <w:t xml:space="preserve"> будет считаться действительным. 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265AA0">
        <w:rPr>
          <w:lang w:val="ru-RU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4.5. Претензии по скрытым недостаткам могут быть заявлены Заказчиком в течение</w:t>
      </w:r>
      <w:r w:rsidR="005E6844">
        <w:rPr>
          <w:lang w:val="ru-RU"/>
        </w:rPr>
        <w:t xml:space="preserve"> гарантийного срока</w:t>
      </w:r>
      <w:r w:rsidRPr="00265AA0">
        <w:rPr>
          <w:lang w:val="ru-RU"/>
        </w:rPr>
        <w:t>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3D0A5C" w:rsidRPr="00A50342" w:rsidRDefault="003D0A5C" w:rsidP="003D0A5C">
      <w:pPr>
        <w:ind w:firstLine="708"/>
        <w:jc w:val="both"/>
        <w:rPr>
          <w:lang w:val="ru-RU"/>
        </w:rPr>
      </w:pPr>
      <w:r w:rsidRPr="00A50342">
        <w:rPr>
          <w:lang w:val="ru-RU"/>
        </w:rPr>
        <w:t xml:space="preserve">4.7. По итогам приемки поставленных Товаров оформляется Акт приемки товаров, работ, услуг (ф.0510452). Акт формируется на основании данных документов, предоставленных Поставщиком и подтверждающих поставку Товаров. Акт оформляется в присутствии и с обязательным участием представителя Поставщика или представителя незаинтересованной организации. Оформление и обмен документами о приемке поставленного Товара осуществляются в бумажном виде или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</w:t>
      </w:r>
      <w:proofErr w:type="gramStart"/>
      <w:r w:rsidRPr="00A50342">
        <w:rPr>
          <w:lang w:val="ru-RU"/>
        </w:rPr>
        <w:t xml:space="preserve">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</w:t>
      </w:r>
      <w:r w:rsidRPr="00A50342">
        <w:rPr>
          <w:lang w:val="ru-RU"/>
        </w:rPr>
        <w:lastRenderedPageBreak/>
        <w:t>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</w:t>
      </w:r>
      <w:proofErr w:type="gramEnd"/>
      <w:r w:rsidRPr="00A50342">
        <w:rPr>
          <w:lang w:val="ru-RU"/>
        </w:rPr>
        <w:t xml:space="preserve"> Копия акта приемки, сформированная на бумажном носителе, подписывается представителями Заказчика и Поставщика. В случае наличия количественного и (или) качественного расхождения, а также несоответствия ассортимента принятых Товаров сопроводительным документам Поставщика, Акт приемки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</w:p>
    <w:p w:rsidR="003D0A5C" w:rsidRPr="00A50342" w:rsidRDefault="003D0A5C" w:rsidP="003D0A5C">
      <w:pPr>
        <w:ind w:firstLine="708"/>
        <w:jc w:val="both"/>
        <w:rPr>
          <w:lang w:val="ru-RU"/>
        </w:rPr>
      </w:pPr>
      <w:r w:rsidRPr="00A50342">
        <w:rPr>
          <w:lang w:val="ru-RU"/>
        </w:rPr>
        <w:t>4.8. Все расходы, связанные с устранением недостатков, несет Поставщик.</w:t>
      </w:r>
    </w:p>
    <w:p w:rsidR="0087618F" w:rsidRPr="00265AA0" w:rsidRDefault="0087618F">
      <w:pPr>
        <w:jc w:val="both"/>
        <w:rPr>
          <w:lang w:val="ru-RU"/>
        </w:rPr>
      </w:pP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5. Права и обязанности сторон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5.1. Заказчик вправе: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5.1.1. Требовать от Поставщика надлежащего исполнения обязательств </w:t>
      </w:r>
      <w:r w:rsidRPr="00265AA0">
        <w:rPr>
          <w:lang w:val="ru-RU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5.1.2</w:t>
      </w:r>
      <w:proofErr w:type="gramStart"/>
      <w:r w:rsidRPr="00265AA0">
        <w:rPr>
          <w:lang w:val="ru-RU"/>
        </w:rPr>
        <w:t xml:space="preserve"> В</w:t>
      </w:r>
      <w:proofErr w:type="gramEnd"/>
      <w:r w:rsidRPr="00265AA0">
        <w:rPr>
          <w:lang w:val="ru-RU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5.1.3. Запрашивать у Поставщика информацию о ходе исполнения обязательств </w:t>
      </w:r>
      <w:proofErr w:type="gramStart"/>
      <w:r w:rsidRPr="00265AA0">
        <w:rPr>
          <w:lang w:val="ru-RU"/>
        </w:rPr>
        <w:t>по</w:t>
      </w:r>
      <w:proofErr w:type="gramEnd"/>
      <w:r w:rsidRPr="00265AA0">
        <w:rPr>
          <w:lang w:val="ru-RU"/>
        </w:rPr>
        <w:t xml:space="preserve"> Контракту.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5.1.5. Отказаться от приемки Товара в случаях, предусмотренных Контрактом.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5.2. Заказчик обязан: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5.2.2. Своевременно оплатить поставленный Товар надлежащего качества </w:t>
      </w:r>
      <w:r w:rsidRPr="00265AA0">
        <w:rPr>
          <w:lang w:val="ru-RU"/>
        </w:rPr>
        <w:br/>
        <w:t>в соответствии с Контрактом.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5.3. Поставщик вправе: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5.3.1. Требовать своевременной приемки и оплаты за поставленный Товар </w:t>
      </w:r>
      <w:r w:rsidRPr="00265AA0">
        <w:rPr>
          <w:lang w:val="ru-RU"/>
        </w:rPr>
        <w:br/>
        <w:t>в соответствии с условиями Контракта.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5.3.2. Запрашивать у Заказчика разъяснения и уточнения относительно Товара </w:t>
      </w:r>
      <w:r w:rsidRPr="00265AA0">
        <w:rPr>
          <w:lang w:val="ru-RU"/>
        </w:rPr>
        <w:br/>
        <w:t>в рамках Контракта.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5.3.3. Получать от Заказчика содействие при поставке Товара в соответствии </w:t>
      </w:r>
      <w:r w:rsidRPr="00265AA0">
        <w:rPr>
          <w:lang w:val="ru-RU"/>
        </w:rPr>
        <w:br/>
        <w:t>с условиями Контракта.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5.3.4. Досрочно исполнить обязательства по Контракту с согласия Заказчика.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5.4. Поставщик обязан: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5.4.4. Приостановить поставку Товара в случае обнаружения не зависящих </w:t>
      </w:r>
      <w:r w:rsidRPr="00265AA0">
        <w:rPr>
          <w:lang w:val="ru-RU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265AA0">
        <w:rPr>
          <w:lang w:val="ru-RU"/>
        </w:rPr>
        <w:br/>
        <w:t>и сообщить об этом Заказчику в течение одного рабочего дня после приостановления поставки.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lastRenderedPageBreak/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5.5. Поставщик гарантирует, что на момент заключения Контракта: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5.5.1. </w:t>
      </w:r>
      <w:proofErr w:type="gramStart"/>
      <w:r w:rsidRPr="00265AA0">
        <w:rPr>
          <w:lang w:val="ru-RU"/>
        </w:rPr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265AA0">
        <w:rPr>
          <w:lang w:val="ru-RU"/>
        </w:rPr>
        <w:br/>
        <w:t xml:space="preserve">в бюджеты бюджетной системы Российской Федерации за прошедший финансовый год </w:t>
      </w:r>
      <w:r w:rsidRPr="00265AA0">
        <w:rPr>
          <w:lang w:val="ru-RU"/>
        </w:rPr>
        <w:br/>
        <w:t>не превышает 25% балансовой стоимости активов по данным бухгалтерской (бюджетной</w:t>
      </w:r>
      <w:proofErr w:type="gramEnd"/>
      <w:r w:rsidRPr="00265AA0">
        <w:rPr>
          <w:lang w:val="ru-RU"/>
        </w:rPr>
        <w:t>) отчетности за последний отчетный период.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5.5.2. Не </w:t>
      </w:r>
      <w:proofErr w:type="gramStart"/>
      <w:r w:rsidRPr="00265AA0">
        <w:rPr>
          <w:lang w:val="ru-RU"/>
        </w:rPr>
        <w:t>обременен</w:t>
      </w:r>
      <w:proofErr w:type="gramEnd"/>
      <w:r w:rsidRPr="00265AA0">
        <w:rPr>
          <w:lang w:val="ru-RU"/>
        </w:rPr>
        <w:t xml:space="preserve"> обязательствами имущественного характера, способными помешать исполнению обязательств по Контракту.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5.5.3. За последние два года не нарушал контрактных (договорных) обязательств </w:t>
      </w:r>
      <w:r w:rsidRPr="00265AA0">
        <w:rPr>
          <w:lang w:val="ru-RU"/>
        </w:rPr>
        <w:br/>
        <w:t>и не причинял ущерба (либо погасил причиненный ущерб) по аналогичным контрактам (договорам).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5.5.4. </w:t>
      </w:r>
      <w:proofErr w:type="gramStart"/>
      <w:r w:rsidRPr="00265AA0">
        <w:rPr>
          <w:lang w:val="ru-RU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265AA0">
        <w:rPr>
          <w:lang w:val="ru-RU"/>
        </w:rPr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265AA0">
        <w:rPr>
          <w:lang w:val="ru-RU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87618F" w:rsidRDefault="0087618F">
      <w:pPr>
        <w:ind w:firstLine="708"/>
        <w:jc w:val="both"/>
        <w:rPr>
          <w:lang w:val="ru-RU"/>
        </w:rPr>
      </w:pPr>
    </w:p>
    <w:p w:rsidR="00127552" w:rsidRDefault="00127552">
      <w:pPr>
        <w:ind w:firstLine="708"/>
        <w:jc w:val="both"/>
        <w:rPr>
          <w:lang w:val="ru-RU"/>
        </w:rPr>
      </w:pPr>
    </w:p>
    <w:p w:rsidR="00127552" w:rsidRPr="00265AA0" w:rsidRDefault="00127552">
      <w:pPr>
        <w:ind w:firstLine="708"/>
        <w:jc w:val="both"/>
        <w:rPr>
          <w:lang w:val="ru-RU"/>
        </w:rPr>
      </w:pP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6. Гарантии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6.4. Все расходы, связанные с заменой Товара, ненадлежащего качества, осуществляются за счет Поставщика.</w:t>
      </w:r>
    </w:p>
    <w:p w:rsidR="0087618F" w:rsidRDefault="0087618F">
      <w:pPr>
        <w:jc w:val="center"/>
        <w:rPr>
          <w:b/>
          <w:lang w:val="ru-RU"/>
        </w:rPr>
      </w:pPr>
    </w:p>
    <w:p w:rsidR="005E6844" w:rsidRPr="00265AA0" w:rsidRDefault="005E6844">
      <w:pPr>
        <w:jc w:val="center"/>
        <w:rPr>
          <w:b/>
          <w:lang w:val="ru-RU"/>
        </w:rPr>
      </w:pP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lastRenderedPageBreak/>
        <w:t>7. Ответственность сторон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7618F" w:rsidRPr="00265AA0" w:rsidRDefault="00BF1351">
      <w:pPr>
        <w:ind w:firstLine="708"/>
        <w:jc w:val="both"/>
        <w:rPr>
          <w:lang w:val="ru-RU"/>
        </w:rPr>
      </w:pPr>
      <w:proofErr w:type="gramStart"/>
      <w:r w:rsidRPr="00265AA0">
        <w:rPr>
          <w:lang w:val="ru-RU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265AA0">
        <w:rPr>
          <w:lang w:val="ru-RU"/>
        </w:rPr>
        <w:br/>
        <w:t>не может превышать цену Контракта.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87618F" w:rsidRPr="00265AA0" w:rsidRDefault="0087618F">
      <w:pPr>
        <w:ind w:firstLine="708"/>
        <w:jc w:val="both"/>
        <w:rPr>
          <w:lang w:val="ru-RU"/>
        </w:rPr>
      </w:pP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8. Срок действия, порядок изменения и расторжения Контракта.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8.1. Контра</w:t>
      </w:r>
      <w:proofErr w:type="gramStart"/>
      <w:r w:rsidRPr="00265AA0">
        <w:rPr>
          <w:lang w:val="ru-RU"/>
        </w:rPr>
        <w:t>кт вст</w:t>
      </w:r>
      <w:proofErr w:type="gramEnd"/>
      <w:r w:rsidRPr="00265AA0">
        <w:rPr>
          <w:lang w:val="ru-RU"/>
        </w:rPr>
        <w:t>упает в силу со дня его подписания Сторонами.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lastRenderedPageBreak/>
        <w:t xml:space="preserve">8.2. Контракт действует по </w:t>
      </w:r>
      <w:r w:rsidR="00265AA0">
        <w:rPr>
          <w:lang w:val="ru-RU"/>
        </w:rPr>
        <w:t>31.12</w:t>
      </w:r>
      <w:r w:rsidRPr="00265AA0">
        <w:rPr>
          <w:lang w:val="ru-RU"/>
        </w:rPr>
        <w:t>.202</w:t>
      </w:r>
      <w:r w:rsidR="007845A3">
        <w:rPr>
          <w:lang w:val="ru-RU"/>
        </w:rPr>
        <w:t>6</w:t>
      </w:r>
      <w:r w:rsidRPr="00265AA0">
        <w:rPr>
          <w:lang w:val="ru-RU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8.3. Контракт может быть расторгнут:</w:t>
      </w:r>
    </w:p>
    <w:p w:rsidR="0087618F" w:rsidRPr="00265AA0" w:rsidRDefault="00BF1351">
      <w:pPr>
        <w:jc w:val="both"/>
        <w:rPr>
          <w:lang w:val="ru-RU"/>
        </w:rPr>
      </w:pPr>
      <w:r w:rsidRPr="00265AA0">
        <w:rPr>
          <w:lang w:val="ru-RU"/>
        </w:rPr>
        <w:t>- по соглашению сторон;</w:t>
      </w:r>
    </w:p>
    <w:p w:rsidR="0087618F" w:rsidRPr="00265AA0" w:rsidRDefault="00BF1351">
      <w:pPr>
        <w:jc w:val="both"/>
        <w:rPr>
          <w:lang w:val="ru-RU"/>
        </w:rPr>
      </w:pPr>
      <w:r w:rsidRPr="00265AA0">
        <w:rPr>
          <w:lang w:val="ru-RU"/>
        </w:rPr>
        <w:t>- по решению суда;</w:t>
      </w:r>
    </w:p>
    <w:p w:rsidR="0087618F" w:rsidRPr="00265AA0" w:rsidRDefault="00BF1351">
      <w:pPr>
        <w:jc w:val="both"/>
        <w:rPr>
          <w:lang w:val="ru-RU"/>
        </w:rPr>
      </w:pPr>
      <w:r w:rsidRPr="00265AA0">
        <w:rPr>
          <w:lang w:val="ru-RU"/>
        </w:rPr>
        <w:t xml:space="preserve">- в случае одностороннего отказа Стороны Контракта от исполнения Контракта </w:t>
      </w:r>
      <w:r w:rsidRPr="00265AA0">
        <w:rPr>
          <w:lang w:val="ru-RU"/>
        </w:rPr>
        <w:br/>
        <w:t>в соответствии с гражданским законодательством.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87618F" w:rsidRPr="00265AA0" w:rsidRDefault="0087618F">
      <w:pPr>
        <w:jc w:val="center"/>
        <w:rPr>
          <w:b/>
          <w:lang w:val="ru-RU"/>
        </w:rPr>
      </w:pP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9. Порядок урегулирования споров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7845A3" w:rsidRPr="00265AA0">
        <w:rPr>
          <w:lang w:val="ru-RU"/>
        </w:rPr>
        <w:t>ответ, по существу,</w:t>
      </w:r>
      <w:r w:rsidRPr="00265AA0">
        <w:rPr>
          <w:lang w:val="ru-RU"/>
        </w:rPr>
        <w:t xml:space="preserve"> в срок не позднее 3 (трех) рабочих дней </w:t>
      </w:r>
      <w:proofErr w:type="gramStart"/>
      <w:r w:rsidRPr="00265AA0">
        <w:rPr>
          <w:lang w:val="ru-RU"/>
        </w:rPr>
        <w:t>с даты</w:t>
      </w:r>
      <w:proofErr w:type="gramEnd"/>
      <w:r w:rsidRPr="00265AA0">
        <w:rPr>
          <w:lang w:val="ru-RU"/>
        </w:rPr>
        <w:t xml:space="preserve"> ее получения.</w:t>
      </w:r>
    </w:p>
    <w:p w:rsidR="0087618F" w:rsidRPr="00265AA0" w:rsidRDefault="0087618F">
      <w:pPr>
        <w:jc w:val="center"/>
        <w:rPr>
          <w:b/>
          <w:lang w:val="ru-RU"/>
        </w:rPr>
      </w:pP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10. Прочие условия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10.1. Все уведомления сторон, связанные с исполнением Контракта, направляются </w:t>
      </w:r>
      <w:r w:rsidRPr="00265AA0">
        <w:rPr>
          <w:lang w:val="ru-RU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265AA0">
        <w:rPr>
          <w:lang w:val="ru-RU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265AA0">
        <w:rPr>
          <w:lang w:val="ru-RU"/>
        </w:rPr>
        <w:t>с даты направления</w:t>
      </w:r>
      <w:proofErr w:type="gramEnd"/>
      <w:r w:rsidRPr="00265AA0">
        <w:rPr>
          <w:lang w:val="ru-RU"/>
        </w:rPr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87618F" w:rsidRPr="00265AA0" w:rsidRDefault="0087618F">
      <w:pPr>
        <w:ind w:firstLine="708"/>
        <w:jc w:val="both"/>
        <w:rPr>
          <w:lang w:val="ru-RU"/>
        </w:rPr>
      </w:pP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11. Приложения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11.1 Неотъемлемой частью Контракта являются: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Приложение № 1 «Спецификация»;</w:t>
      </w:r>
    </w:p>
    <w:p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lastRenderedPageBreak/>
        <w:t>Приложение № 2 «Техническое задание»</w:t>
      </w:r>
    </w:p>
    <w:p w:rsidR="0087618F" w:rsidRPr="00265AA0" w:rsidRDefault="0087618F">
      <w:pPr>
        <w:jc w:val="both"/>
        <w:rPr>
          <w:lang w:val="ru-RU"/>
        </w:rPr>
      </w:pP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12. Реквизиты и подписи сторон</w:t>
      </w:r>
    </w:p>
    <w:p w:rsidR="0087618F" w:rsidRPr="00265AA0" w:rsidRDefault="0087618F">
      <w:pPr>
        <w:jc w:val="both"/>
        <w:rPr>
          <w:lang w:val="ru-RU"/>
        </w:rPr>
      </w:pPr>
    </w:p>
    <w:tbl>
      <w:tblPr>
        <w:tblW w:w="9572" w:type="dxa"/>
        <w:tblCellMar>
          <w:left w:w="10" w:type="dxa"/>
          <w:right w:w="10" w:type="dxa"/>
        </w:tblCellMar>
        <w:tblLook w:val="0000"/>
      </w:tblPr>
      <w:tblGrid>
        <w:gridCol w:w="4786"/>
        <w:gridCol w:w="4786"/>
      </w:tblGrid>
      <w:tr w:rsidR="0087618F" w:rsidRPr="00265AA0"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18F" w:rsidRPr="00265AA0" w:rsidRDefault="00BF1351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Заказчик:</w:t>
            </w:r>
          </w:p>
          <w:p w:rsidR="0087618F" w:rsidRPr="00265AA0" w:rsidRDefault="0087618F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18F" w:rsidRPr="00265AA0" w:rsidRDefault="00BF1351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Поставщик:</w:t>
            </w:r>
          </w:p>
          <w:p w:rsidR="0087618F" w:rsidRPr="00265AA0" w:rsidRDefault="0087618F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</w:p>
        </w:tc>
      </w:tr>
      <w:tr w:rsidR="0087618F" w:rsidRPr="00265AA0"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11DE" w:rsidRDefault="00A811DE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СПб ГБПОУ «Санкт-Петербургское муз</w:t>
            </w: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ы</w:t>
            </w: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кально-педагогическое училище»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197198, г. Санкт-Петербург,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ул. </w:t>
            </w:r>
            <w:proofErr w:type="spellStart"/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Воскова</w:t>
            </w:r>
            <w:proofErr w:type="spellEnd"/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д. 1, лит. А 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ИНН 7813131813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КПП 781301001 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ОГРН 1037828005885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ОКПО 02086968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proofErr w:type="gramStart"/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р</w:t>
            </w:r>
            <w:proofErr w:type="gramEnd"/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/с 40102810945370000005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Казначейский счет 03224643400000007200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Комитет финансов по </w:t>
            </w:r>
            <w:proofErr w:type="gramStart"/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г</w:t>
            </w:r>
            <w:proofErr w:type="gramEnd"/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. Санкт-Петербургу 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Наименование банка: </w:t>
            </w:r>
            <w:r w:rsidR="00D70519">
              <w:rPr>
                <w:rFonts w:eastAsia="Times New Roman" w:cs="Times New Roman"/>
                <w:kern w:val="0"/>
                <w:lang w:val="ru-RU" w:eastAsia="ru-RU" w:bidi="ar-SA"/>
              </w:rPr>
              <w:t xml:space="preserve">ОКЦ № 1 </w:t>
            </w:r>
            <w:proofErr w:type="gramStart"/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СЕВЕРО-ЗАПАДНОЕ</w:t>
            </w:r>
            <w:proofErr w:type="gramEnd"/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 ГУ БАНКА РОССИИ//УФК по г. Санкт-Петербургу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ОКТМО 40389000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тел.: 8 (812) 679</w:t>
            </w:r>
            <w:r w:rsidR="00242850"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16</w:t>
            </w:r>
            <w:r w:rsidR="00242850"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36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en-US" w:eastAsia="ru-RU" w:bidi="ar-SA"/>
              </w:rPr>
              <w:t>e</w:t>
            </w: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A811DE">
              <w:rPr>
                <w:rFonts w:eastAsia="Times New Roman" w:cs="Times New Roman"/>
                <w:kern w:val="0"/>
                <w:lang w:val="en-US" w:eastAsia="ru-RU" w:bidi="ar-SA"/>
              </w:rPr>
              <w:t>mail</w:t>
            </w: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: </w:t>
            </w:r>
            <w:hyperlink r:id="rId8" w:history="1"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en-US" w:eastAsia="ru-RU" w:bidi="ar-SA"/>
                </w:rPr>
                <w:t>info</w:t>
              </w:r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ru-RU" w:eastAsia="ru-RU" w:bidi="ar-SA"/>
                </w:rPr>
                <w:t>@</w:t>
              </w:r>
              <w:proofErr w:type="spellStart"/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en-US" w:eastAsia="ru-RU" w:bidi="ar-SA"/>
                </w:rPr>
                <w:t>mpu</w:t>
              </w:r>
              <w:proofErr w:type="spellEnd"/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ru-RU" w:eastAsia="ru-RU" w:bidi="ar-SA"/>
                </w:rPr>
                <w:t>-</w:t>
              </w:r>
              <w:proofErr w:type="spellStart"/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en-US" w:eastAsia="ru-RU" w:bidi="ar-SA"/>
                </w:rPr>
                <w:t>spb</w:t>
              </w:r>
              <w:proofErr w:type="spellEnd"/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ru-RU" w:eastAsia="ru-RU" w:bidi="ar-SA"/>
                </w:rPr>
                <w:t>.</w:t>
              </w:r>
              <w:proofErr w:type="spellStart"/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en-US" w:eastAsia="ru-RU" w:bidi="ar-SA"/>
                </w:rPr>
                <w:t>ru</w:t>
              </w:r>
              <w:proofErr w:type="spellEnd"/>
            </w:hyperlink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Директор</w:t>
            </w: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  <w:p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_____________________ С.О. Клевцова</w:t>
            </w:r>
          </w:p>
          <w:p w:rsidR="00A811DE" w:rsidRDefault="00A811DE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87618F" w:rsidRPr="00265AA0" w:rsidRDefault="0087618F" w:rsidP="00A811DE">
            <w:pPr>
              <w:widowControl/>
              <w:suppressAutoHyphens w:val="0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18F" w:rsidRDefault="0087618F" w:rsidP="007A3916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7A3916" w:rsidRDefault="007A3916" w:rsidP="007A3916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7A3916" w:rsidRDefault="007A3916" w:rsidP="007A3916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87618F" w:rsidRDefault="0087618F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A811DE" w:rsidRPr="00265AA0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87618F" w:rsidRPr="00265AA0" w:rsidRDefault="0087618F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87618F" w:rsidRPr="00265AA0" w:rsidRDefault="00BF1351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_________________ </w:t>
            </w:r>
          </w:p>
        </w:tc>
      </w:tr>
    </w:tbl>
    <w:p w:rsidR="00265AA0" w:rsidRDefault="00265AA0">
      <w:pPr>
        <w:spacing w:after="160" w:line="254" w:lineRule="auto"/>
        <w:rPr>
          <w:lang w:val="ru-RU"/>
        </w:rPr>
        <w:sectPr w:rsidR="00265AA0" w:rsidSect="00265AA0">
          <w:pgSz w:w="11906" w:h="16838"/>
          <w:pgMar w:top="1134" w:right="850" w:bottom="1134" w:left="1701" w:header="720" w:footer="720" w:gutter="0"/>
          <w:cols w:space="720"/>
          <w:docGrid w:linePitch="326"/>
        </w:sectPr>
      </w:pPr>
    </w:p>
    <w:p w:rsidR="0087618F" w:rsidRPr="00265AA0" w:rsidRDefault="00265AA0">
      <w:pPr>
        <w:pageBreakBefore/>
        <w:spacing w:after="160" w:line="251" w:lineRule="auto"/>
        <w:jc w:val="right"/>
        <w:rPr>
          <w:lang w:val="ru-RU"/>
        </w:rPr>
      </w:pPr>
      <w:r>
        <w:rPr>
          <w:lang w:val="ru-RU"/>
        </w:rPr>
        <w:lastRenderedPageBreak/>
        <w:t>П</w:t>
      </w:r>
      <w:r w:rsidR="00BF1351" w:rsidRPr="00265AA0">
        <w:rPr>
          <w:lang w:val="ru-RU"/>
        </w:rPr>
        <w:t>риложение № 1 к Контракту</w:t>
      </w:r>
    </w:p>
    <w:p w:rsidR="0087618F" w:rsidRPr="00265AA0" w:rsidRDefault="00BF1351">
      <w:pPr>
        <w:widowControl/>
        <w:suppressAutoHyphens w:val="0"/>
        <w:spacing w:after="160" w:line="251" w:lineRule="auto"/>
        <w:ind w:left="-426" w:firstLine="142"/>
        <w:jc w:val="right"/>
        <w:textAlignment w:val="auto"/>
        <w:rPr>
          <w:rFonts w:eastAsia="Calibri" w:cs="Times New Roman"/>
          <w:kern w:val="0"/>
          <w:lang w:val="ru-RU" w:eastAsia="en-US" w:bidi="ar-SA"/>
        </w:rPr>
      </w:pPr>
      <w:r w:rsidRPr="00265AA0">
        <w:rPr>
          <w:rFonts w:eastAsia="Calibri" w:cs="Times New Roman"/>
          <w:kern w:val="0"/>
          <w:lang w:val="ru-RU" w:eastAsia="en-US" w:bidi="ar-SA"/>
        </w:rPr>
        <w:t>от «___» ___________202</w:t>
      </w:r>
      <w:r w:rsidR="00A811DE">
        <w:rPr>
          <w:rFonts w:eastAsia="Calibri" w:cs="Times New Roman"/>
          <w:kern w:val="0"/>
          <w:lang w:val="ru-RU" w:eastAsia="en-US" w:bidi="ar-SA"/>
        </w:rPr>
        <w:t>6</w:t>
      </w:r>
      <w:r w:rsidRPr="00265AA0">
        <w:rPr>
          <w:rFonts w:eastAsia="Calibri" w:cs="Times New Roman"/>
          <w:kern w:val="0"/>
          <w:lang w:val="ru-RU" w:eastAsia="en-US" w:bidi="ar-SA"/>
        </w:rPr>
        <w:t xml:space="preserve"> г. </w:t>
      </w:r>
      <w:r w:rsidR="00A811DE">
        <w:rPr>
          <w:rFonts w:eastAsia="Calibri" w:cs="Times New Roman"/>
          <w:kern w:val="0"/>
          <w:lang w:val="ru-RU" w:eastAsia="en-US" w:bidi="ar-SA"/>
        </w:rPr>
        <w:t>____________</w:t>
      </w:r>
    </w:p>
    <w:p w:rsidR="0087618F" w:rsidRPr="00265AA0" w:rsidRDefault="0087618F">
      <w:pPr>
        <w:jc w:val="both"/>
        <w:rPr>
          <w:lang w:val="ru-RU"/>
        </w:rPr>
      </w:pPr>
    </w:p>
    <w:p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СПЕЦИФИКАЦИЯ</w:t>
      </w:r>
    </w:p>
    <w:p w:rsidR="0087618F" w:rsidRPr="00265AA0" w:rsidRDefault="0087618F">
      <w:pPr>
        <w:jc w:val="center"/>
        <w:rPr>
          <w:b/>
          <w:lang w:val="ru-RU"/>
        </w:rPr>
      </w:pPr>
    </w:p>
    <w:p w:rsidR="0087618F" w:rsidRPr="00265AA0" w:rsidRDefault="0087618F">
      <w:pPr>
        <w:jc w:val="center"/>
        <w:rPr>
          <w:b/>
          <w:lang w:val="ru-RU"/>
        </w:rPr>
      </w:pPr>
    </w:p>
    <w:tbl>
      <w:tblPr>
        <w:tblW w:w="14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567"/>
        <w:gridCol w:w="2269"/>
        <w:gridCol w:w="987"/>
        <w:gridCol w:w="856"/>
        <w:gridCol w:w="1416"/>
        <w:gridCol w:w="1559"/>
        <w:gridCol w:w="2836"/>
        <w:gridCol w:w="2213"/>
        <w:gridCol w:w="1417"/>
      </w:tblGrid>
      <w:tr w:rsidR="007845A3" w:rsidRPr="00265AA0" w:rsidTr="00AF590A">
        <w:trPr>
          <w:jc w:val="center"/>
        </w:trPr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45A3" w:rsidRPr="00265AA0" w:rsidRDefault="007845A3">
            <w:pPr>
              <w:widowControl/>
              <w:suppressAutoHyphens w:val="0"/>
              <w:ind w:left="-113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№</w:t>
            </w:r>
          </w:p>
          <w:p w:rsidR="007845A3" w:rsidRPr="00265AA0" w:rsidRDefault="007845A3">
            <w:pPr>
              <w:widowControl/>
              <w:suppressAutoHyphens w:val="0"/>
              <w:ind w:left="-113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proofErr w:type="gramStart"/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п</w:t>
            </w:r>
            <w:proofErr w:type="gramEnd"/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/п</w:t>
            </w:r>
          </w:p>
        </w:tc>
        <w:tc>
          <w:tcPr>
            <w:tcW w:w="22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 xml:space="preserve">Наименование </w:t>
            </w:r>
          </w:p>
        </w:tc>
        <w:tc>
          <w:tcPr>
            <w:tcW w:w="9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Ед. изм.</w:t>
            </w:r>
          </w:p>
        </w:tc>
        <w:tc>
          <w:tcPr>
            <w:tcW w:w="8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Кол-во</w:t>
            </w:r>
          </w:p>
        </w:tc>
        <w:tc>
          <w:tcPr>
            <w:tcW w:w="14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Цена за единицу,</w:t>
            </w:r>
          </w:p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руб.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Стоимость,</w:t>
            </w:r>
          </w:p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 xml:space="preserve">руб. </w:t>
            </w:r>
          </w:p>
        </w:tc>
        <w:tc>
          <w:tcPr>
            <w:tcW w:w="2836" w:type="dxa"/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Конечное каталожное н</w:t>
            </w: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а</w:t>
            </w: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именование</w:t>
            </w:r>
          </w:p>
        </w:tc>
        <w:tc>
          <w:tcPr>
            <w:tcW w:w="2213" w:type="dxa"/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КОД КТРУ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845A3" w:rsidRPr="00265AA0" w:rsidRDefault="007845A3" w:rsidP="00265AA0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КОД ОКПД</w:t>
            </w:r>
            <w:proofErr w:type="gramStart"/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2</w:t>
            </w:r>
            <w:proofErr w:type="gramEnd"/>
          </w:p>
        </w:tc>
      </w:tr>
      <w:tr w:rsidR="007845A3" w:rsidRPr="00265AA0" w:rsidTr="00AF590A">
        <w:trPr>
          <w:jc w:val="center"/>
        </w:trPr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22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45A3" w:rsidRPr="0044547C" w:rsidRDefault="005946FF" w:rsidP="00265AA0">
            <w:pPr>
              <w:widowControl/>
              <w:suppressAutoHyphens w:val="0"/>
              <w:textAlignment w:val="auto"/>
              <w:rPr>
                <w:sz w:val="20"/>
                <w:szCs w:val="20"/>
                <w:lang w:val="ru-RU"/>
              </w:rPr>
            </w:pPr>
            <w:proofErr w:type="spellStart"/>
            <w:r w:rsidRPr="005946FF">
              <w:rPr>
                <w:rFonts w:eastAsia="Times New Roman" w:cs="Times New Roman"/>
                <w:kern w:val="0"/>
                <w:lang w:val="ru-RU" w:eastAsia="ru-RU" w:bidi="ar-SA"/>
              </w:rPr>
              <w:t>Минимойка</w:t>
            </w:r>
            <w:proofErr w:type="spellEnd"/>
            <w:r w:rsidRPr="005946FF">
              <w:rPr>
                <w:rFonts w:eastAsia="Times New Roman" w:cs="Times New Roman"/>
                <w:kern w:val="0"/>
                <w:lang w:val="ru-RU" w:eastAsia="ru-RU" w:bidi="ar-SA"/>
              </w:rPr>
              <w:t xml:space="preserve"> с ко</w:t>
            </w:r>
            <w:r w:rsidRPr="005946FF">
              <w:rPr>
                <w:rFonts w:eastAsia="Times New Roman" w:cs="Times New Roman"/>
                <w:kern w:val="0"/>
                <w:lang w:val="ru-RU" w:eastAsia="ru-RU" w:bidi="ar-SA"/>
              </w:rPr>
              <w:t>м</w:t>
            </w:r>
            <w:r w:rsidRPr="005946FF">
              <w:rPr>
                <w:rFonts w:eastAsia="Times New Roman" w:cs="Times New Roman"/>
                <w:kern w:val="0"/>
                <w:lang w:val="ru-RU" w:eastAsia="ru-RU" w:bidi="ar-SA"/>
              </w:rPr>
              <w:t>плектом водосна</w:t>
            </w:r>
            <w:r w:rsidRPr="005946FF">
              <w:rPr>
                <w:rFonts w:eastAsia="Times New Roman" w:cs="Times New Roman"/>
                <w:kern w:val="0"/>
                <w:lang w:val="ru-RU" w:eastAsia="ru-RU" w:bidi="ar-SA"/>
              </w:rPr>
              <w:t>б</w:t>
            </w:r>
            <w:r w:rsidRPr="005946FF">
              <w:rPr>
                <w:rFonts w:eastAsia="Times New Roman" w:cs="Times New Roman"/>
                <w:kern w:val="0"/>
                <w:lang w:val="ru-RU" w:eastAsia="ru-RU" w:bidi="ar-SA"/>
              </w:rPr>
              <w:t>жения</w:t>
            </w:r>
          </w:p>
        </w:tc>
        <w:tc>
          <w:tcPr>
            <w:tcW w:w="9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45A3" w:rsidRPr="00265AA0" w:rsidRDefault="00AF590A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proofErr w:type="spellStart"/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к</w:t>
            </w:r>
            <w:r w:rsidR="005946FF"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омпл</w:t>
            </w:r>
            <w:proofErr w:type="spellEnd"/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.</w:t>
            </w:r>
          </w:p>
        </w:tc>
        <w:tc>
          <w:tcPr>
            <w:tcW w:w="8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14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lang w:val="ru-RU"/>
              </w:rPr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2836" w:type="dxa"/>
            <w:vAlign w:val="center"/>
          </w:tcPr>
          <w:p w:rsidR="007845A3" w:rsidRPr="00764401" w:rsidRDefault="007845A3" w:rsidP="006D7DC8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213" w:type="dxa"/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41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845A3" w:rsidRPr="00265AA0" w:rsidRDefault="00F91A2A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 w:rsidRPr="00F91A2A"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28.29.22.150</w:t>
            </w:r>
          </w:p>
        </w:tc>
      </w:tr>
      <w:tr w:rsidR="007845A3" w:rsidRPr="00265AA0" w:rsidTr="00AF590A">
        <w:trPr>
          <w:jc w:val="center"/>
        </w:trPr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22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45A3" w:rsidRPr="00265AA0" w:rsidRDefault="007845A3" w:rsidP="00265AA0">
            <w:pPr>
              <w:widowControl/>
              <w:suppressAutoHyphens w:val="0"/>
              <w:textAlignment w:val="auto"/>
              <w:rPr>
                <w:lang w:val="ru-RU"/>
              </w:rPr>
            </w:pPr>
          </w:p>
        </w:tc>
        <w:tc>
          <w:tcPr>
            <w:tcW w:w="9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lang w:val="ru-RU"/>
              </w:rPr>
            </w:pPr>
          </w:p>
        </w:tc>
        <w:tc>
          <w:tcPr>
            <w:tcW w:w="8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lang w:val="ru-RU"/>
              </w:rPr>
            </w:pPr>
          </w:p>
        </w:tc>
        <w:tc>
          <w:tcPr>
            <w:tcW w:w="14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2836" w:type="dxa"/>
            <w:vAlign w:val="center"/>
          </w:tcPr>
          <w:p w:rsidR="007845A3" w:rsidRPr="00265AA0" w:rsidRDefault="007845A3" w:rsidP="006D7DC8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213" w:type="dxa"/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41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</w:tr>
      <w:tr w:rsidR="007845A3" w:rsidRPr="00265AA0" w:rsidTr="007845A3">
        <w:trPr>
          <w:jc w:val="center"/>
        </w:trPr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5528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Итого, руб.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2836" w:type="dxa"/>
            <w:vAlign w:val="center"/>
          </w:tcPr>
          <w:p w:rsidR="007845A3" w:rsidRDefault="007845A3">
            <w:pPr>
              <w:rPr>
                <w:sz w:val="20"/>
                <w:szCs w:val="20"/>
              </w:rPr>
            </w:pPr>
          </w:p>
        </w:tc>
        <w:tc>
          <w:tcPr>
            <w:tcW w:w="2213" w:type="dxa"/>
          </w:tcPr>
          <w:p w:rsidR="007845A3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41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</w:tr>
    </w:tbl>
    <w:p w:rsidR="0087618F" w:rsidRPr="00265AA0" w:rsidRDefault="0087618F">
      <w:pPr>
        <w:jc w:val="center"/>
        <w:rPr>
          <w:rFonts w:cs="Times New Roman"/>
          <w:b/>
          <w:lang w:val="ru-RU"/>
        </w:rPr>
      </w:pPr>
    </w:p>
    <w:p w:rsidR="0087618F" w:rsidRPr="00265AA0" w:rsidRDefault="00BF1351">
      <w:pPr>
        <w:jc w:val="both"/>
        <w:rPr>
          <w:rFonts w:cs="Times New Roman"/>
          <w:lang w:val="ru-RU"/>
        </w:rPr>
      </w:pPr>
      <w:r w:rsidRPr="00265AA0">
        <w:rPr>
          <w:rFonts w:cs="Times New Roman"/>
          <w:b/>
          <w:lang w:val="ru-RU"/>
        </w:rPr>
        <w:t>Итого (цена Контракта)</w:t>
      </w:r>
      <w:r w:rsidRPr="00265AA0">
        <w:rPr>
          <w:rFonts w:cs="Times New Roman"/>
          <w:lang w:val="ru-RU"/>
        </w:rPr>
        <w:t xml:space="preserve">: </w:t>
      </w:r>
      <w:r w:rsidR="00A811DE">
        <w:rPr>
          <w:rFonts w:cs="Times New Roman"/>
          <w:lang w:val="ru-RU"/>
        </w:rPr>
        <w:t>___________________________</w:t>
      </w:r>
      <w:r w:rsidR="00985B0E">
        <w:rPr>
          <w:rFonts w:cs="Times New Roman"/>
          <w:lang w:val="ru-RU"/>
        </w:rPr>
        <w:t xml:space="preserve"> рублей </w:t>
      </w:r>
      <w:r w:rsidR="00A811DE">
        <w:rPr>
          <w:rFonts w:cs="Times New Roman"/>
          <w:lang w:val="ru-RU"/>
        </w:rPr>
        <w:t>____</w:t>
      </w:r>
      <w:r w:rsidR="00985B0E">
        <w:rPr>
          <w:rFonts w:cs="Times New Roman"/>
          <w:lang w:val="ru-RU"/>
        </w:rPr>
        <w:t xml:space="preserve"> копеек.</w:t>
      </w:r>
    </w:p>
    <w:p w:rsidR="0087618F" w:rsidRPr="00265AA0" w:rsidRDefault="0087618F">
      <w:pPr>
        <w:jc w:val="both"/>
        <w:rPr>
          <w:rFonts w:cs="Times New Roman"/>
          <w:lang w:val="ru-RU"/>
        </w:rPr>
      </w:pPr>
    </w:p>
    <w:p w:rsidR="0087618F" w:rsidRPr="00265AA0" w:rsidRDefault="0087618F">
      <w:pPr>
        <w:jc w:val="both"/>
        <w:rPr>
          <w:rFonts w:cs="Times New Roman"/>
          <w:lang w:val="ru-RU"/>
        </w:rPr>
      </w:pPr>
    </w:p>
    <w:tbl>
      <w:tblPr>
        <w:tblW w:w="9488" w:type="dxa"/>
        <w:tblCellMar>
          <w:left w:w="10" w:type="dxa"/>
          <w:right w:w="10" w:type="dxa"/>
        </w:tblCellMar>
        <w:tblLook w:val="0000"/>
      </w:tblPr>
      <w:tblGrid>
        <w:gridCol w:w="4815"/>
        <w:gridCol w:w="4673"/>
      </w:tblGrid>
      <w:tr w:rsidR="0087618F" w:rsidRPr="00265AA0"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18F" w:rsidRPr="00265AA0" w:rsidRDefault="00BF1351">
            <w:pPr>
              <w:widowControl/>
              <w:suppressAutoHyphens w:val="0"/>
              <w:jc w:val="both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18F" w:rsidRPr="00265AA0" w:rsidRDefault="00BF1351">
            <w:pPr>
              <w:widowControl/>
              <w:suppressAutoHyphens w:val="0"/>
              <w:jc w:val="both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 xml:space="preserve">                      Поставщик:</w:t>
            </w:r>
          </w:p>
        </w:tc>
      </w:tr>
      <w:tr w:rsidR="0087618F" w:rsidRPr="00265AA0"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18F" w:rsidRPr="00265AA0" w:rsidRDefault="0087618F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467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7618F" w:rsidRPr="00265AA0" w:rsidRDefault="0087618F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</w:tc>
      </w:tr>
      <w:tr w:rsidR="0087618F" w:rsidRPr="00265AA0"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18F" w:rsidRPr="00265AA0" w:rsidRDefault="00BF1351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bookmarkStart w:id="0" w:name="_Hlk67408258"/>
            <w:r w:rsidRPr="00265AA0"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Директор СПб ГБПОУ «Санкт-Петербургское музыкально-педагогическое училище»</w:t>
            </w:r>
          </w:p>
          <w:p w:rsidR="0087618F" w:rsidRPr="00265AA0" w:rsidRDefault="0087618F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87618F" w:rsidRPr="00265AA0" w:rsidRDefault="0087618F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87618F" w:rsidRPr="00265AA0" w:rsidRDefault="00A811DE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___________________ С.О. Клевцова</w:t>
            </w:r>
          </w:p>
          <w:p w:rsidR="0087618F" w:rsidRPr="00265AA0" w:rsidRDefault="00764401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                                                             </w:t>
            </w:r>
            <w:r w:rsidR="00BF1351" w:rsidRPr="00265AA0"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_____________________ </w:t>
            </w:r>
            <w:r w:rsidR="00985B0E"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</w:p>
        </w:tc>
        <w:tc>
          <w:tcPr>
            <w:tcW w:w="467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7618F" w:rsidRDefault="0087618F" w:rsidP="00985B0E">
            <w:pPr>
              <w:widowControl/>
              <w:suppressAutoHyphens w:val="0"/>
              <w:ind w:left="386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985B0E" w:rsidRDefault="00985B0E" w:rsidP="00985B0E">
            <w:pPr>
              <w:widowControl/>
              <w:suppressAutoHyphens w:val="0"/>
              <w:ind w:left="386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985B0E" w:rsidRDefault="00985B0E" w:rsidP="00A811DE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985B0E" w:rsidRDefault="00985B0E" w:rsidP="00985B0E">
            <w:pPr>
              <w:widowControl/>
              <w:suppressAutoHyphens w:val="0"/>
              <w:ind w:left="386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:rsidR="00985B0E" w:rsidRPr="00265AA0" w:rsidRDefault="00A811DE" w:rsidP="00985B0E">
            <w:pPr>
              <w:widowControl/>
              <w:suppressAutoHyphens w:val="0"/>
              <w:ind w:left="386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                              </w:t>
            </w:r>
            <w:r w:rsidR="00985B0E"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_________________ </w:t>
            </w:r>
          </w:p>
        </w:tc>
      </w:tr>
      <w:bookmarkEnd w:id="0"/>
    </w:tbl>
    <w:p w:rsidR="006D7DC8" w:rsidRDefault="006D7DC8">
      <w:pPr>
        <w:jc w:val="both"/>
        <w:rPr>
          <w:lang w:val="ru-RU"/>
        </w:rPr>
        <w:sectPr w:rsidR="006D7DC8" w:rsidSect="00265AA0">
          <w:pgSz w:w="16838" w:h="11906" w:orient="landscape"/>
          <w:pgMar w:top="1134" w:right="850" w:bottom="1134" w:left="1701" w:header="720" w:footer="720" w:gutter="0"/>
          <w:cols w:space="720"/>
          <w:docGrid w:linePitch="326"/>
        </w:sectPr>
      </w:pPr>
    </w:p>
    <w:p w:rsidR="0087618F" w:rsidRPr="00265AA0" w:rsidRDefault="00BF1351">
      <w:pPr>
        <w:jc w:val="right"/>
        <w:rPr>
          <w:lang w:val="ru-RU"/>
        </w:rPr>
      </w:pPr>
      <w:r w:rsidRPr="00265AA0">
        <w:rPr>
          <w:lang w:val="ru-RU"/>
        </w:rPr>
        <w:lastRenderedPageBreak/>
        <w:t>Приложение № 2 к Контракту</w:t>
      </w:r>
    </w:p>
    <w:p w:rsidR="0087618F" w:rsidRPr="00265AA0" w:rsidRDefault="00BF1351">
      <w:pPr>
        <w:pStyle w:val="a5"/>
        <w:ind w:left="-426" w:firstLine="142"/>
        <w:jc w:val="right"/>
        <w:rPr>
          <w:rFonts w:ascii="Times New Roman" w:hAnsi="Times New Roman"/>
          <w:sz w:val="24"/>
          <w:szCs w:val="24"/>
        </w:rPr>
      </w:pPr>
      <w:r w:rsidRPr="00265AA0">
        <w:rPr>
          <w:rFonts w:ascii="Times New Roman" w:hAnsi="Times New Roman"/>
          <w:sz w:val="24"/>
          <w:szCs w:val="24"/>
        </w:rPr>
        <w:t xml:space="preserve"> от «___» ____________202</w:t>
      </w:r>
      <w:r w:rsidR="00A811DE">
        <w:rPr>
          <w:rFonts w:ascii="Times New Roman" w:hAnsi="Times New Roman"/>
          <w:sz w:val="24"/>
          <w:szCs w:val="24"/>
        </w:rPr>
        <w:t>6</w:t>
      </w:r>
      <w:r w:rsidRPr="00265AA0">
        <w:rPr>
          <w:rFonts w:ascii="Times New Roman" w:hAnsi="Times New Roman"/>
          <w:sz w:val="24"/>
          <w:szCs w:val="24"/>
        </w:rPr>
        <w:t xml:space="preserve"> г</w:t>
      </w:r>
      <w:r w:rsidR="00985B0E">
        <w:rPr>
          <w:rFonts w:ascii="Times New Roman" w:hAnsi="Times New Roman"/>
          <w:sz w:val="24"/>
          <w:szCs w:val="24"/>
        </w:rPr>
        <w:t xml:space="preserve"> </w:t>
      </w:r>
      <w:r w:rsidRPr="00265AA0">
        <w:rPr>
          <w:rFonts w:ascii="Times New Roman" w:hAnsi="Times New Roman"/>
          <w:sz w:val="24"/>
          <w:szCs w:val="24"/>
        </w:rPr>
        <w:t>№</w:t>
      </w:r>
      <w:r w:rsidR="00A811DE">
        <w:rPr>
          <w:rFonts w:ascii="Times New Roman" w:hAnsi="Times New Roman"/>
          <w:sz w:val="24"/>
          <w:szCs w:val="24"/>
        </w:rPr>
        <w:t>______________</w:t>
      </w:r>
    </w:p>
    <w:p w:rsidR="0087618F" w:rsidRPr="00265AA0" w:rsidRDefault="0087618F">
      <w:pPr>
        <w:jc w:val="right"/>
        <w:rPr>
          <w:lang w:val="ru-RU"/>
        </w:rPr>
      </w:pPr>
    </w:p>
    <w:p w:rsidR="0087618F" w:rsidRPr="00265AA0" w:rsidRDefault="00BF1351">
      <w:pPr>
        <w:jc w:val="center"/>
        <w:rPr>
          <w:b/>
          <w:sz w:val="28"/>
          <w:szCs w:val="28"/>
          <w:lang w:val="ru-RU"/>
        </w:rPr>
      </w:pPr>
      <w:r w:rsidRPr="00265AA0">
        <w:rPr>
          <w:b/>
          <w:sz w:val="28"/>
          <w:szCs w:val="28"/>
          <w:lang w:val="ru-RU"/>
        </w:rPr>
        <w:t>Техническое задание</w:t>
      </w:r>
    </w:p>
    <w:p w:rsidR="0087618F" w:rsidRPr="00265AA0" w:rsidRDefault="00BF1351">
      <w:pPr>
        <w:pStyle w:val="a5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 w:rsidRPr="00265AA0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</w:pPr>
      <w:r w:rsidRPr="00265AA0">
        <w:rPr>
          <w:sz w:val="24"/>
          <w:szCs w:val="24"/>
        </w:rPr>
        <w:t xml:space="preserve">Поставщик обязан поставить товар в таре и упаковке, обеспечивающей </w:t>
      </w:r>
      <w:r w:rsidRPr="00265AA0">
        <w:rPr>
          <w:sz w:val="24"/>
          <w:szCs w:val="24"/>
        </w:rPr>
        <w:br/>
        <w:t xml:space="preserve">его </w:t>
      </w:r>
      <w:r w:rsidRPr="00265AA0">
        <w:rPr>
          <w:color w:val="000000"/>
          <w:sz w:val="24"/>
          <w:szCs w:val="24"/>
          <w:shd w:val="clear" w:color="auto" w:fill="FFFFFF"/>
        </w:rPr>
        <w:t>сохранность</w:t>
      </w:r>
      <w:r w:rsidRPr="00265AA0">
        <w:rPr>
          <w:sz w:val="24"/>
          <w:szCs w:val="24"/>
        </w:rPr>
        <w:t xml:space="preserve">, товарный вид и предохраняющей от всякого рода повреждений </w:t>
      </w:r>
      <w:r w:rsidRPr="00265AA0">
        <w:rPr>
          <w:sz w:val="24"/>
          <w:szCs w:val="24"/>
        </w:rPr>
        <w:br/>
        <w:t>при транспортировке.</w:t>
      </w:r>
    </w:p>
    <w:p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</w:pPr>
      <w:proofErr w:type="gramStart"/>
      <w:r w:rsidRPr="00265AA0">
        <w:rPr>
          <w:sz w:val="24"/>
          <w:szCs w:val="24"/>
        </w:rPr>
        <w:t xml:space="preserve">Все поставляемые товары должны быть новыми (товарами, которые не были </w:t>
      </w:r>
      <w:r w:rsidRPr="00265AA0">
        <w:rPr>
          <w:sz w:val="24"/>
          <w:szCs w:val="24"/>
        </w:rPr>
        <w:br/>
        <w:t xml:space="preserve">в употреблении, в ремонте, в том числе, которые не были восстановлены, у которых не была </w:t>
      </w:r>
      <w:r w:rsidRPr="00265AA0">
        <w:rPr>
          <w:color w:val="000000"/>
          <w:sz w:val="24"/>
          <w:szCs w:val="24"/>
          <w:shd w:val="clear" w:color="auto" w:fill="FFFFFF"/>
        </w:rPr>
        <w:t>осуществлена</w:t>
      </w:r>
      <w:r w:rsidRPr="00265AA0">
        <w:rPr>
          <w:sz w:val="24"/>
          <w:szCs w:val="24"/>
        </w:rPr>
        <w:t xml:space="preserve"> замена составных частей, не были восстановлены потребительские свойства), в оригинальной упаковке без повреждений, с сохранением всех защитных знаков производ</w:t>
      </w:r>
      <w:r w:rsidRPr="00265AA0">
        <w:rPr>
          <w:sz w:val="24"/>
          <w:szCs w:val="24"/>
        </w:rPr>
        <w:t>и</w:t>
      </w:r>
      <w:r w:rsidRPr="00265AA0">
        <w:rPr>
          <w:sz w:val="24"/>
          <w:szCs w:val="24"/>
        </w:rPr>
        <w:t>телей.</w:t>
      </w:r>
      <w:proofErr w:type="gramEnd"/>
    </w:p>
    <w:p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</w:pPr>
      <w:r w:rsidRPr="00265AA0">
        <w:rPr>
          <w:sz w:val="24"/>
          <w:szCs w:val="24"/>
        </w:rPr>
        <w:t xml:space="preserve">Поставщиком по требованию заказчика должна быть произведена демонстрация </w:t>
      </w:r>
      <w:r w:rsidRPr="00265AA0">
        <w:rPr>
          <w:color w:val="000000"/>
          <w:sz w:val="24"/>
          <w:szCs w:val="24"/>
          <w:shd w:val="clear" w:color="auto" w:fill="FFFFFF"/>
        </w:rPr>
        <w:t>работоспособности</w:t>
      </w:r>
      <w:r w:rsidRPr="00265AA0">
        <w:rPr>
          <w:sz w:val="24"/>
          <w:szCs w:val="24"/>
        </w:rPr>
        <w:t xml:space="preserve"> товара, поставляемого по настоящему контракту.</w:t>
      </w:r>
    </w:p>
    <w:p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</w:pPr>
      <w:r w:rsidRPr="00265AA0">
        <w:rPr>
          <w:sz w:val="24"/>
          <w:szCs w:val="24"/>
        </w:rPr>
        <w:t>Поставляемый товар должен быть безопасным для жизни, здоровья людей, им</w:t>
      </w:r>
      <w:r w:rsidRPr="00265AA0">
        <w:rPr>
          <w:sz w:val="24"/>
          <w:szCs w:val="24"/>
        </w:rPr>
        <w:t>у</w:t>
      </w:r>
      <w:r w:rsidRPr="00265AA0">
        <w:rPr>
          <w:sz w:val="24"/>
          <w:szCs w:val="24"/>
        </w:rPr>
        <w:t xml:space="preserve">щества </w:t>
      </w:r>
      <w:r w:rsidRPr="00265AA0">
        <w:rPr>
          <w:color w:val="000000"/>
          <w:sz w:val="24"/>
          <w:szCs w:val="24"/>
          <w:shd w:val="clear" w:color="auto" w:fill="FFFFFF"/>
        </w:rPr>
        <w:t>заказчика</w:t>
      </w:r>
      <w:r w:rsidRPr="00265AA0">
        <w:rPr>
          <w:sz w:val="24"/>
          <w:szCs w:val="24"/>
        </w:rPr>
        <w:t xml:space="preserve"> и окружающей среды при обычных условиях его использования, хранения и транспортировки в соответствии с Федеральным законом </w:t>
      </w:r>
      <w:r w:rsidRPr="00265AA0">
        <w:rPr>
          <w:sz w:val="24"/>
          <w:szCs w:val="24"/>
        </w:rPr>
        <w:br/>
        <w:t>от 30.03.1999 № 52-ФЗ «О санитарно-эпидемиологическом благополучии населения».</w:t>
      </w:r>
    </w:p>
    <w:p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Технические характеристики Товара в соответствии с приложением № 1 к Техн</w:t>
      </w:r>
      <w:r w:rsidRPr="00265AA0">
        <w:rPr>
          <w:sz w:val="24"/>
          <w:szCs w:val="24"/>
        </w:rPr>
        <w:t>и</w:t>
      </w:r>
      <w:r w:rsidRPr="00265AA0">
        <w:rPr>
          <w:sz w:val="24"/>
          <w:szCs w:val="24"/>
        </w:rPr>
        <w:t>ческому заданию.</w:t>
      </w:r>
    </w:p>
    <w:p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Товар должен соответствовать требованиям к качеству, устанавливаемым техн</w:t>
      </w:r>
      <w:r w:rsidRPr="00265AA0">
        <w:rPr>
          <w:sz w:val="24"/>
          <w:szCs w:val="24"/>
        </w:rPr>
        <w:t>и</w:t>
      </w:r>
      <w:r w:rsidRPr="00265AA0">
        <w:rPr>
          <w:sz w:val="24"/>
          <w:szCs w:val="24"/>
        </w:rPr>
        <w:t>ческими регламентами, документами в области стандартизации, государственными станда</w:t>
      </w:r>
      <w:r w:rsidRPr="00265AA0">
        <w:rPr>
          <w:sz w:val="24"/>
          <w:szCs w:val="24"/>
        </w:rPr>
        <w:t>р</w:t>
      </w:r>
      <w:r w:rsidRPr="00265AA0">
        <w:rPr>
          <w:sz w:val="24"/>
          <w:szCs w:val="24"/>
        </w:rPr>
        <w:t>тами, применяемыми для товаров такого рода.</w:t>
      </w:r>
    </w:p>
    <w:p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proofErr w:type="gramStart"/>
      <w:r w:rsidRPr="00265AA0">
        <w:rPr>
          <w:sz w:val="24"/>
          <w:szCs w:val="24"/>
        </w:rPr>
        <w:t>Качество и безопасность поставляемого товара должны соответствовать требов</w:t>
      </w:r>
      <w:r w:rsidRPr="00265AA0">
        <w:rPr>
          <w:sz w:val="24"/>
          <w:szCs w:val="24"/>
        </w:rPr>
        <w:t>а</w:t>
      </w:r>
      <w:r w:rsidRPr="00265AA0">
        <w:rPr>
          <w:sz w:val="24"/>
          <w:szCs w:val="24"/>
        </w:rPr>
        <w:t>ниям документов стандартизации и технического регулирования (ГОСТ,</w:t>
      </w:r>
      <w:r w:rsidRPr="00265AA0">
        <w:rPr>
          <w:sz w:val="24"/>
          <w:szCs w:val="24"/>
        </w:rPr>
        <w:br/>
        <w:t>ТУ производителя товара, технических регламентов и других), установленным</w:t>
      </w:r>
      <w:r w:rsidRPr="00265AA0">
        <w:rPr>
          <w:sz w:val="24"/>
          <w:szCs w:val="24"/>
        </w:rPr>
        <w:br/>
        <w:t>в Российской Федерации, для данного типа (вида) Товара, и подтверждаться,</w:t>
      </w:r>
      <w:r w:rsidRPr="00265AA0">
        <w:rPr>
          <w:sz w:val="24"/>
          <w:szCs w:val="24"/>
        </w:rPr>
        <w:br/>
        <w:t>в необходимых случаях, сертификатом/декларацией соответствия и/или иными необход</w:t>
      </w:r>
      <w:r w:rsidRPr="00265AA0">
        <w:rPr>
          <w:sz w:val="24"/>
          <w:szCs w:val="24"/>
        </w:rPr>
        <w:t>и</w:t>
      </w:r>
      <w:r w:rsidRPr="00265AA0">
        <w:rPr>
          <w:sz w:val="24"/>
          <w:szCs w:val="24"/>
        </w:rPr>
        <w:t>мыми документами на русском языке, а также иным требованиям, обычно предъявляемым к указанному виду товаров, исходя из цели их</w:t>
      </w:r>
      <w:proofErr w:type="gramEnd"/>
      <w:r w:rsidRPr="00265AA0">
        <w:rPr>
          <w:sz w:val="24"/>
          <w:szCs w:val="24"/>
        </w:rPr>
        <w:t xml:space="preserve"> использования.</w:t>
      </w:r>
    </w:p>
    <w:p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Все поставляемые товары, подлежащее обязательной сертификации, должны иметь сертификаты соответствия. При осуществлении поставки Поставщик должен предст</w:t>
      </w:r>
      <w:r w:rsidRPr="00265AA0">
        <w:rPr>
          <w:sz w:val="24"/>
          <w:szCs w:val="24"/>
        </w:rPr>
        <w:t>а</w:t>
      </w:r>
      <w:r w:rsidRPr="00265AA0">
        <w:rPr>
          <w:sz w:val="24"/>
          <w:szCs w:val="24"/>
        </w:rPr>
        <w:t>вить: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</w:t>
      </w:r>
      <w:r w:rsidRPr="00265AA0">
        <w:rPr>
          <w:sz w:val="24"/>
          <w:szCs w:val="24"/>
        </w:rPr>
        <w:t>е</w:t>
      </w:r>
      <w:r w:rsidRPr="00265AA0">
        <w:rPr>
          <w:sz w:val="24"/>
          <w:szCs w:val="24"/>
        </w:rPr>
        <w:t>мую продукцию, разрешающих использование поставляемой продукции на территории Ро</w:t>
      </w:r>
      <w:r w:rsidRPr="00265AA0">
        <w:rPr>
          <w:sz w:val="24"/>
          <w:szCs w:val="24"/>
        </w:rPr>
        <w:t>с</w:t>
      </w:r>
      <w:r w:rsidRPr="00265AA0">
        <w:rPr>
          <w:sz w:val="24"/>
          <w:szCs w:val="24"/>
        </w:rPr>
        <w:t>сийской Федерации, если они предусмотрены законодательством для данного вида Товара.</w:t>
      </w:r>
    </w:p>
    <w:p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В комплект поставки должны быть включены комплекты эксплуатационных д</w:t>
      </w:r>
      <w:r w:rsidRPr="00265AA0">
        <w:rPr>
          <w:sz w:val="24"/>
          <w:szCs w:val="24"/>
        </w:rPr>
        <w:t>о</w:t>
      </w:r>
      <w:r w:rsidRPr="00265AA0">
        <w:rPr>
          <w:sz w:val="24"/>
          <w:szCs w:val="24"/>
        </w:rPr>
        <w:t>кументов (гарантийный талон; сертификаты соответствия на поставляемые товары на ру</w:t>
      </w:r>
      <w:r w:rsidRPr="00265AA0">
        <w:rPr>
          <w:sz w:val="24"/>
          <w:szCs w:val="24"/>
        </w:rPr>
        <w:t>с</w:t>
      </w:r>
      <w:r w:rsidRPr="00265AA0">
        <w:rPr>
          <w:sz w:val="24"/>
          <w:szCs w:val="24"/>
        </w:rPr>
        <w:t>ском языке; санитарно-эпидемиологические заключения на поставляемые товары, технич</w:t>
      </w:r>
      <w:r w:rsidRPr="00265AA0">
        <w:rPr>
          <w:sz w:val="24"/>
          <w:szCs w:val="24"/>
        </w:rPr>
        <w:t>е</w:t>
      </w:r>
      <w:r w:rsidRPr="00265AA0">
        <w:rPr>
          <w:sz w:val="24"/>
          <w:szCs w:val="24"/>
        </w:rPr>
        <w:t>ская и эксплуатационная документация на поставляемые товары на русском языке).</w:t>
      </w:r>
    </w:p>
    <w:p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Поставляемые товары должны удовлетворять общим требованиям безопасности, электробезопасности и пожарной безопасности в соответствии с действующим законод</w:t>
      </w:r>
      <w:r w:rsidRPr="00265AA0">
        <w:rPr>
          <w:sz w:val="24"/>
          <w:szCs w:val="24"/>
        </w:rPr>
        <w:t>а</w:t>
      </w:r>
      <w:r w:rsidRPr="00265AA0">
        <w:rPr>
          <w:sz w:val="24"/>
          <w:szCs w:val="24"/>
        </w:rPr>
        <w:t>тельством РФ.</w:t>
      </w:r>
    </w:p>
    <w:p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Качество товаров должно находиться в соответствии с техническими требовани</w:t>
      </w:r>
      <w:r w:rsidRPr="00265AA0">
        <w:rPr>
          <w:sz w:val="24"/>
          <w:szCs w:val="24"/>
        </w:rPr>
        <w:t>я</w:t>
      </w:r>
      <w:r w:rsidRPr="00265AA0">
        <w:rPr>
          <w:sz w:val="24"/>
          <w:szCs w:val="24"/>
        </w:rPr>
        <w:t>ми производителя товара, и соответствовать обязательным требованиям законодательства РФ.</w:t>
      </w:r>
    </w:p>
    <w:p w:rsidR="0087618F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При поставке товара Поставщику необходимо руководствоваться постановлением Правительства РФ от 31.12.2009 № 1221 «Об утверждении Правил установления требований энергетической эффективности товаров, работ, услуг, размещение заказов на которые ос</w:t>
      </w:r>
      <w:r w:rsidRPr="00265AA0">
        <w:rPr>
          <w:sz w:val="24"/>
          <w:szCs w:val="24"/>
        </w:rPr>
        <w:t>у</w:t>
      </w:r>
      <w:r w:rsidRPr="00265AA0">
        <w:rPr>
          <w:sz w:val="24"/>
          <w:szCs w:val="24"/>
        </w:rPr>
        <w:t>ществляется для государственных или муниципальных нужд».</w:t>
      </w:r>
    </w:p>
    <w:p w:rsidR="005B34E7" w:rsidRPr="00265AA0" w:rsidRDefault="005B34E7" w:rsidP="005B34E7">
      <w:pPr>
        <w:pStyle w:val="ac"/>
        <w:widowControl w:val="0"/>
        <w:tabs>
          <w:tab w:val="left" w:pos="1134"/>
        </w:tabs>
        <w:ind w:left="567"/>
        <w:rPr>
          <w:sz w:val="24"/>
          <w:szCs w:val="24"/>
        </w:rPr>
      </w:pPr>
    </w:p>
    <w:p w:rsidR="0087618F" w:rsidRPr="00265AA0" w:rsidRDefault="00BF1351">
      <w:pPr>
        <w:numPr>
          <w:ilvl w:val="0"/>
          <w:numId w:val="1"/>
        </w:numPr>
        <w:tabs>
          <w:tab w:val="left" w:pos="567"/>
        </w:tabs>
        <w:suppressAutoHyphens w:val="0"/>
        <w:ind w:left="0" w:firstLine="0"/>
        <w:jc w:val="center"/>
        <w:textAlignment w:val="auto"/>
        <w:rPr>
          <w:b/>
          <w:lang w:val="ru-RU"/>
        </w:rPr>
      </w:pPr>
      <w:r w:rsidRPr="00265AA0">
        <w:rPr>
          <w:b/>
          <w:lang w:val="ru-RU"/>
        </w:rPr>
        <w:t>Требования к гарантии качества товара</w:t>
      </w:r>
    </w:p>
    <w:p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</w:pPr>
      <w:r w:rsidRPr="00265AA0">
        <w:rPr>
          <w:color w:val="000000"/>
          <w:sz w:val="24"/>
          <w:szCs w:val="24"/>
          <w:shd w:val="clear" w:color="auto" w:fill="FFFFFF"/>
        </w:rPr>
        <w:t>Гарантийный</w:t>
      </w:r>
      <w:r w:rsidRPr="00265AA0">
        <w:rPr>
          <w:sz w:val="24"/>
          <w:szCs w:val="24"/>
        </w:rPr>
        <w:t xml:space="preserve"> срок на поставляемые товары: не менее </w:t>
      </w:r>
      <w:r w:rsidR="004E150C">
        <w:rPr>
          <w:sz w:val="24"/>
          <w:szCs w:val="24"/>
        </w:rPr>
        <w:t>3</w:t>
      </w:r>
      <w:r w:rsidRPr="00265AA0">
        <w:rPr>
          <w:sz w:val="24"/>
          <w:szCs w:val="24"/>
        </w:rPr>
        <w:t xml:space="preserve"> </w:t>
      </w:r>
      <w:r w:rsidR="004E150C">
        <w:rPr>
          <w:sz w:val="24"/>
          <w:szCs w:val="24"/>
        </w:rPr>
        <w:t>лет</w:t>
      </w:r>
      <w:r w:rsidRPr="00265AA0">
        <w:rPr>
          <w:sz w:val="24"/>
          <w:szCs w:val="24"/>
        </w:rPr>
        <w:t xml:space="preserve"> с момента </w:t>
      </w:r>
      <w:r w:rsidRPr="00265AA0">
        <w:rPr>
          <w:bCs/>
          <w:sz w:val="24"/>
          <w:szCs w:val="24"/>
        </w:rPr>
        <w:t xml:space="preserve">приемки Товара, но </w:t>
      </w:r>
      <w:proofErr w:type="gramStart"/>
      <w:r w:rsidRPr="00265AA0">
        <w:rPr>
          <w:bCs/>
          <w:sz w:val="24"/>
          <w:szCs w:val="24"/>
        </w:rPr>
        <w:t>менее гарантийного</w:t>
      </w:r>
      <w:proofErr w:type="gramEnd"/>
      <w:r w:rsidRPr="00265AA0">
        <w:rPr>
          <w:bCs/>
          <w:sz w:val="24"/>
          <w:szCs w:val="24"/>
        </w:rPr>
        <w:t xml:space="preserve"> срока производителя Товара</w:t>
      </w:r>
      <w:r w:rsidRPr="00265AA0">
        <w:rPr>
          <w:sz w:val="24"/>
          <w:szCs w:val="24"/>
        </w:rPr>
        <w:t>.</w:t>
      </w:r>
    </w:p>
    <w:p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При возникновении гарантийного случая транспортировка (при необходимости) товара в сервисный центр для ремонта и обратно осуществляется Поставщиком без дополн</w:t>
      </w:r>
      <w:r w:rsidRPr="00265AA0">
        <w:rPr>
          <w:sz w:val="24"/>
          <w:szCs w:val="24"/>
        </w:rPr>
        <w:t>и</w:t>
      </w:r>
      <w:r w:rsidRPr="00265AA0">
        <w:rPr>
          <w:sz w:val="24"/>
          <w:szCs w:val="24"/>
        </w:rPr>
        <w:t>тельной оплаты. При возникновении гарантийного случая ремонт товара осуществляется в сертифицированном сервисном центре</w:t>
      </w:r>
      <w:r w:rsidR="005946FF">
        <w:rPr>
          <w:sz w:val="24"/>
          <w:szCs w:val="24"/>
        </w:rPr>
        <w:t xml:space="preserve"> силами Поставщика.</w:t>
      </w:r>
    </w:p>
    <w:p w:rsidR="0087618F" w:rsidRPr="00265AA0" w:rsidRDefault="0087618F">
      <w:pPr>
        <w:pStyle w:val="ac"/>
        <w:widowControl w:val="0"/>
        <w:tabs>
          <w:tab w:val="left" w:pos="1134"/>
        </w:tabs>
        <w:ind w:left="567"/>
        <w:rPr>
          <w:sz w:val="24"/>
          <w:szCs w:val="24"/>
        </w:rPr>
      </w:pPr>
    </w:p>
    <w:p w:rsidR="0087618F" w:rsidRPr="00265AA0" w:rsidRDefault="00BF1351">
      <w:pPr>
        <w:numPr>
          <w:ilvl w:val="0"/>
          <w:numId w:val="1"/>
        </w:numPr>
        <w:tabs>
          <w:tab w:val="left" w:pos="567"/>
        </w:tabs>
        <w:suppressAutoHyphens w:val="0"/>
        <w:ind w:left="0" w:firstLine="0"/>
        <w:jc w:val="center"/>
        <w:textAlignment w:val="auto"/>
        <w:rPr>
          <w:b/>
          <w:lang w:val="ru-RU"/>
        </w:rPr>
      </w:pPr>
      <w:r w:rsidRPr="00265AA0">
        <w:rPr>
          <w:b/>
          <w:lang w:val="ru-RU"/>
        </w:rPr>
        <w:t>Место поставки товара, являющ</w:t>
      </w:r>
      <w:r w:rsidR="003A7E68">
        <w:rPr>
          <w:b/>
          <w:lang w:val="ru-RU"/>
        </w:rPr>
        <w:t>его</w:t>
      </w:r>
      <w:r w:rsidRPr="00265AA0">
        <w:rPr>
          <w:b/>
          <w:lang w:val="ru-RU"/>
        </w:rPr>
        <w:t>ся предметом контракта,</w:t>
      </w:r>
      <w:r w:rsidRPr="00265AA0">
        <w:rPr>
          <w:b/>
          <w:lang w:val="ru-RU"/>
        </w:rPr>
        <w:br/>
        <w:t>сроки поставки товара</w:t>
      </w:r>
    </w:p>
    <w:p w:rsidR="0087618F" w:rsidRPr="00265AA0" w:rsidRDefault="00BF1351">
      <w:pPr>
        <w:pStyle w:val="a5"/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</w:pPr>
      <w:r w:rsidRPr="00265AA0">
        <w:rPr>
          <w:rFonts w:ascii="Times New Roman" w:eastAsia="Times New Roman" w:hAnsi="Times New Roman"/>
          <w:sz w:val="24"/>
          <w:szCs w:val="24"/>
          <w:lang w:eastAsia="ru-RU"/>
        </w:rPr>
        <w:t>Место</w:t>
      </w:r>
      <w:r w:rsidRPr="00265AA0">
        <w:rPr>
          <w:rFonts w:ascii="Times New Roman" w:hAnsi="Times New Roman"/>
          <w:sz w:val="24"/>
          <w:szCs w:val="24"/>
        </w:rPr>
        <w:t xml:space="preserve"> поставки товара: 197198, г. Санкт-Петербург, ул. </w:t>
      </w:r>
      <w:proofErr w:type="spellStart"/>
      <w:r w:rsidRPr="00265AA0">
        <w:rPr>
          <w:rFonts w:ascii="Times New Roman" w:hAnsi="Times New Roman"/>
          <w:sz w:val="24"/>
          <w:szCs w:val="24"/>
        </w:rPr>
        <w:t>Воскова</w:t>
      </w:r>
      <w:proofErr w:type="spellEnd"/>
      <w:r w:rsidRPr="00265AA0">
        <w:rPr>
          <w:rFonts w:ascii="Times New Roman" w:hAnsi="Times New Roman"/>
          <w:sz w:val="24"/>
          <w:szCs w:val="24"/>
        </w:rPr>
        <w:t xml:space="preserve">, д. 1, лит. А. </w:t>
      </w:r>
    </w:p>
    <w:p w:rsidR="0087618F" w:rsidRPr="00265AA0" w:rsidRDefault="00BF1351">
      <w:pPr>
        <w:pStyle w:val="a5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567"/>
        <w:jc w:val="both"/>
      </w:pPr>
      <w:r w:rsidRPr="00265AA0">
        <w:rPr>
          <w:rFonts w:ascii="Times New Roman" w:eastAsia="Times New Roman" w:hAnsi="Times New Roman"/>
          <w:sz w:val="24"/>
          <w:szCs w:val="24"/>
          <w:lang w:eastAsia="ru-RU"/>
        </w:rPr>
        <w:t>Сроки</w:t>
      </w:r>
      <w:r w:rsidRPr="00265AA0">
        <w:rPr>
          <w:rFonts w:ascii="Times New Roman" w:hAnsi="Times New Roman"/>
          <w:sz w:val="24"/>
          <w:szCs w:val="24"/>
        </w:rPr>
        <w:t xml:space="preserve"> (периоды) поставки товара: </w:t>
      </w:r>
    </w:p>
    <w:p w:rsidR="0087618F" w:rsidRPr="00265AA0" w:rsidRDefault="00BF1351">
      <w:pPr>
        <w:pStyle w:val="ae"/>
        <w:widowControl w:val="0"/>
        <w:numPr>
          <w:ilvl w:val="2"/>
          <w:numId w:val="1"/>
        </w:numPr>
        <w:suppressLineNumbers/>
        <w:tabs>
          <w:tab w:val="clear" w:pos="851"/>
          <w:tab w:val="left" w:pos="1276"/>
        </w:tabs>
        <w:suppressAutoHyphens/>
        <w:spacing w:before="0" w:after="0"/>
        <w:ind w:left="0" w:firstLine="567"/>
        <w:rPr>
          <w:rFonts w:eastAsia="Times New Roman"/>
          <w:color w:val="auto"/>
          <w:szCs w:val="24"/>
        </w:rPr>
      </w:pPr>
      <w:r w:rsidRPr="00265AA0">
        <w:rPr>
          <w:rFonts w:eastAsia="Times New Roman"/>
          <w:color w:val="auto"/>
          <w:szCs w:val="24"/>
        </w:rPr>
        <w:t>Начало поставки товара: с момента заключения Контракта.</w:t>
      </w:r>
    </w:p>
    <w:p w:rsidR="0087618F" w:rsidRPr="00265AA0" w:rsidRDefault="00BF1351">
      <w:pPr>
        <w:pStyle w:val="ae"/>
        <w:widowControl w:val="0"/>
        <w:numPr>
          <w:ilvl w:val="2"/>
          <w:numId w:val="1"/>
        </w:numPr>
        <w:suppressLineNumbers/>
        <w:tabs>
          <w:tab w:val="clear" w:pos="851"/>
          <w:tab w:val="left" w:pos="1276"/>
        </w:tabs>
        <w:suppressAutoHyphens/>
        <w:spacing w:before="0" w:after="0"/>
        <w:ind w:left="0" w:firstLine="567"/>
        <w:rPr>
          <w:rFonts w:eastAsia="Times New Roman"/>
          <w:color w:val="auto"/>
          <w:szCs w:val="24"/>
        </w:rPr>
      </w:pPr>
      <w:r w:rsidRPr="00265AA0">
        <w:rPr>
          <w:rFonts w:eastAsia="Times New Roman"/>
          <w:color w:val="auto"/>
          <w:szCs w:val="24"/>
        </w:rPr>
        <w:t xml:space="preserve">Окончание поставки товара: в течение </w:t>
      </w:r>
      <w:r w:rsidR="005946FF">
        <w:rPr>
          <w:rFonts w:eastAsia="Times New Roman"/>
          <w:color w:val="auto"/>
          <w:szCs w:val="24"/>
        </w:rPr>
        <w:t>15</w:t>
      </w:r>
      <w:r w:rsidRPr="00265AA0">
        <w:rPr>
          <w:rFonts w:eastAsia="Times New Roman"/>
          <w:color w:val="auto"/>
          <w:szCs w:val="24"/>
        </w:rPr>
        <w:t xml:space="preserve"> рабочих дней с момента заключения Контракта.</w:t>
      </w:r>
    </w:p>
    <w:p w:rsidR="0087618F" w:rsidRPr="00265AA0" w:rsidRDefault="00BF1351">
      <w:pPr>
        <w:pStyle w:val="a5"/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65AA0">
        <w:rPr>
          <w:rFonts w:ascii="Times New Roman" w:hAnsi="Times New Roman"/>
          <w:sz w:val="24"/>
          <w:szCs w:val="24"/>
        </w:rPr>
        <w:t>Условия поставки товара:</w:t>
      </w:r>
    </w:p>
    <w:p w:rsidR="0087618F" w:rsidRDefault="00BF1351" w:rsidP="007845A3">
      <w:pPr>
        <w:pStyle w:val="ae"/>
        <w:widowControl w:val="0"/>
        <w:numPr>
          <w:ilvl w:val="2"/>
          <w:numId w:val="1"/>
        </w:numPr>
        <w:suppressLineNumbers/>
        <w:tabs>
          <w:tab w:val="clear" w:pos="851"/>
          <w:tab w:val="left" w:pos="1276"/>
        </w:tabs>
        <w:suppressAutoHyphens/>
        <w:spacing w:before="0" w:after="0"/>
        <w:ind w:left="0" w:firstLine="567"/>
      </w:pPr>
      <w:proofErr w:type="gramStart"/>
      <w:r w:rsidRPr="00265AA0">
        <w:rPr>
          <w:szCs w:val="24"/>
        </w:rPr>
        <w:t>Поставка товара осуществляется в рабочие дни с 10 до 16 часов, перерыв на обед с 13 до 14 часов (в пятницу, а также в предпраздничные дни – до 15 часов), по предварительному согласованию с заказчиком любым, оговоренным между сторонами способом (телефонная, электронная связь), не менее чем за 1 (один) день до поставки</w:t>
      </w:r>
      <w:r w:rsidRPr="00265AA0">
        <w:t xml:space="preserve"> товара.</w:t>
      </w:r>
      <w:proofErr w:type="gramEnd"/>
      <w:r w:rsidR="007845A3">
        <w:t xml:space="preserve"> Телефон для связи: 8-911-846-48-71 </w:t>
      </w:r>
      <w:proofErr w:type="spellStart"/>
      <w:r w:rsidR="007845A3">
        <w:t>Абдуллов</w:t>
      </w:r>
      <w:proofErr w:type="spellEnd"/>
      <w:r w:rsidR="007845A3">
        <w:t xml:space="preserve"> </w:t>
      </w:r>
      <w:proofErr w:type="spellStart"/>
      <w:r w:rsidR="007845A3">
        <w:t>Рамиль</w:t>
      </w:r>
      <w:proofErr w:type="spellEnd"/>
      <w:r w:rsidR="007845A3">
        <w:t xml:space="preserve"> </w:t>
      </w:r>
      <w:proofErr w:type="spellStart"/>
      <w:r w:rsidR="007845A3">
        <w:t>Ильгамович</w:t>
      </w:r>
      <w:proofErr w:type="spellEnd"/>
      <w:r w:rsidR="00976FC7">
        <w:t>.</w:t>
      </w:r>
    </w:p>
    <w:p w:rsidR="007845A3" w:rsidRPr="007845A3" w:rsidRDefault="007845A3" w:rsidP="007845A3">
      <w:pPr>
        <w:pStyle w:val="ae"/>
        <w:widowControl w:val="0"/>
        <w:suppressLineNumbers/>
        <w:tabs>
          <w:tab w:val="clear" w:pos="851"/>
          <w:tab w:val="left" w:pos="1276"/>
        </w:tabs>
        <w:suppressAutoHyphens/>
        <w:spacing w:before="0" w:after="0"/>
        <w:ind w:left="567" w:firstLine="0"/>
      </w:pPr>
    </w:p>
    <w:p w:rsidR="0087618F" w:rsidRPr="007845A3" w:rsidRDefault="00BF1351" w:rsidP="007845A3">
      <w:pPr>
        <w:pStyle w:val="a5"/>
        <w:numPr>
          <w:ilvl w:val="0"/>
          <w:numId w:val="1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7845A3">
        <w:rPr>
          <w:rFonts w:ascii="Times New Roman" w:hAnsi="Times New Roman"/>
          <w:b/>
          <w:bCs/>
          <w:sz w:val="24"/>
          <w:szCs w:val="24"/>
        </w:rPr>
        <w:t>Требования к техническим характеристикам Товара</w:t>
      </w:r>
    </w:p>
    <w:tbl>
      <w:tblPr>
        <w:tblW w:w="10031" w:type="dxa"/>
        <w:tblCellMar>
          <w:left w:w="10" w:type="dxa"/>
          <w:right w:w="10" w:type="dxa"/>
        </w:tblCellMar>
        <w:tblLook w:val="0000"/>
      </w:tblPr>
      <w:tblGrid>
        <w:gridCol w:w="1980"/>
        <w:gridCol w:w="8051"/>
      </w:tblGrid>
      <w:tr w:rsidR="003A7E68" w:rsidRPr="003A7E68" w:rsidTr="00AF590A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7E68" w:rsidRPr="003A7E68" w:rsidRDefault="003A7E68">
            <w:pPr>
              <w:jc w:val="center"/>
              <w:rPr>
                <w:rFonts w:eastAsia="Calibri" w:cs="Times New Roman"/>
                <w:b/>
                <w:kern w:val="0"/>
                <w:lang w:val="ru-RU" w:eastAsia="en-US" w:bidi="ar-SA"/>
              </w:rPr>
            </w:pPr>
            <w:r w:rsidRPr="003A7E68">
              <w:rPr>
                <w:rFonts w:eastAsia="Calibri" w:cs="Times New Roman"/>
                <w:b/>
                <w:kern w:val="0"/>
                <w:lang w:val="ru-RU" w:eastAsia="en-US" w:bidi="ar-SA"/>
              </w:rPr>
              <w:t>Наименование товара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7E68" w:rsidRPr="003A7E68" w:rsidRDefault="003A7E68" w:rsidP="003A7E68">
            <w:pPr>
              <w:jc w:val="center"/>
              <w:rPr>
                <w:rFonts w:cs="Times New Roman"/>
                <w:b/>
                <w:lang w:val="ru-RU"/>
              </w:rPr>
            </w:pPr>
            <w:r w:rsidRPr="003A7E68">
              <w:rPr>
                <w:rFonts w:cs="Times New Roman"/>
                <w:b/>
                <w:lang w:val="ru-RU"/>
              </w:rPr>
              <w:t>Характеристики товара</w:t>
            </w:r>
          </w:p>
        </w:tc>
      </w:tr>
      <w:tr w:rsidR="0087618F" w:rsidRPr="003A7E68" w:rsidTr="00AF590A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18F" w:rsidRPr="003A7E68" w:rsidRDefault="005946FF" w:rsidP="003A6CD1">
            <w:pPr>
              <w:jc w:val="center"/>
              <w:rPr>
                <w:rFonts w:cs="Times New Roman"/>
                <w:lang w:val="ru-RU"/>
              </w:rPr>
            </w:pPr>
            <w:proofErr w:type="spellStart"/>
            <w:r>
              <w:rPr>
                <w:rFonts w:cs="Times New Roman"/>
                <w:lang w:val="ru-RU"/>
              </w:rPr>
              <w:t>Минимойка</w:t>
            </w:r>
            <w:proofErr w:type="spellEnd"/>
            <w:r>
              <w:rPr>
                <w:rFonts w:cs="Times New Roman"/>
                <w:lang w:val="ru-RU"/>
              </w:rPr>
              <w:t xml:space="preserve"> с комплектом водоснабжения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18F" w:rsidRDefault="004E150C" w:rsidP="00B2652B">
            <w:pPr>
              <w:widowControl/>
              <w:shd w:val="clear" w:color="auto" w:fill="FFFFFF"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</w:pPr>
            <w:proofErr w:type="spellStart"/>
            <w:r w:rsidRPr="004E150C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>Минимойка</w:t>
            </w:r>
            <w:proofErr w:type="spellEnd"/>
            <w:r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 а</w:t>
            </w:r>
            <w:r w:rsidRPr="004E150C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>рт</w:t>
            </w:r>
            <w:r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>.</w:t>
            </w:r>
            <w:r w:rsidRPr="004E150C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>: 1.317-400.0</w:t>
            </w:r>
          </w:p>
          <w:p w:rsidR="004E150C" w:rsidRDefault="004E150C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Бытовой аппарат высокого давления производительностью 600 л/ч и максимал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ь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ным давлением 180 бар оснащён мощным и долговечным электродвигателем в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о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дяного охлаждения и 10-метровым шлангом высокого давления. Все входящие в комплект поставки принадлежности размещаются на корпусе аппарата, а встрое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ный в него фильтр для воды надёжно защищает насос от частиц грязи.</w:t>
            </w:r>
          </w:p>
          <w:p w:rsidR="004E150C" w:rsidRPr="004E150C" w:rsidRDefault="004E150C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Рабочее давление: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150 бар</w:t>
            </w:r>
          </w:p>
          <w:p w:rsidR="004E150C" w:rsidRPr="004E150C" w:rsidRDefault="004E150C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Макс. электрическая мощность: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3000 Вт</w:t>
            </w:r>
          </w:p>
          <w:p w:rsidR="004E150C" w:rsidRPr="004E150C" w:rsidRDefault="004E150C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Масса без принадлежностей: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17,21 кг</w:t>
            </w:r>
          </w:p>
          <w:p w:rsidR="004E150C" w:rsidRPr="004E150C" w:rsidRDefault="004E150C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Параметры электросети: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~1/230/50 ф</w:t>
            </w:r>
            <w:proofErr w:type="gramStart"/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/В</w:t>
            </w:r>
            <w:proofErr w:type="gramEnd"/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/Гц</w:t>
            </w:r>
          </w:p>
          <w:p w:rsidR="004E150C" w:rsidRPr="004E150C" w:rsidRDefault="004E150C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Длина шланга: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10 м</w:t>
            </w:r>
          </w:p>
          <w:p w:rsidR="004E150C" w:rsidRPr="004E150C" w:rsidRDefault="004E150C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Макс. производительность: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600 л/час</w:t>
            </w:r>
          </w:p>
          <w:p w:rsidR="004E150C" w:rsidRPr="004E150C" w:rsidRDefault="004E150C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Макс. давление: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180 бар</w:t>
            </w:r>
          </w:p>
          <w:p w:rsidR="004E150C" w:rsidRPr="004E150C" w:rsidRDefault="004E150C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Макс. температура воды на входе: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60</w:t>
            </w:r>
            <w:proofErr w:type="gramStart"/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°С</w:t>
            </w:r>
            <w:proofErr w:type="gramEnd"/>
          </w:p>
          <w:p w:rsidR="004E150C" w:rsidRPr="004E150C" w:rsidRDefault="004E150C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Источник энергии: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электросеть</w:t>
            </w:r>
          </w:p>
          <w:p w:rsidR="004E150C" w:rsidRPr="004E150C" w:rsidRDefault="004E150C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Струйная трубка: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proofErr w:type="spellStart"/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Vario</w:t>
            </w:r>
            <w:proofErr w:type="spellEnd"/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proofErr w:type="spellStart"/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Power</w:t>
            </w:r>
            <w:proofErr w:type="spellEnd"/>
          </w:p>
          <w:p w:rsidR="004E150C" w:rsidRPr="004E150C" w:rsidRDefault="004E150C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Производительность по площади: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60 м</w:t>
            </w:r>
            <w:proofErr w:type="gramStart"/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  <w:proofErr w:type="gramEnd"/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/час</w:t>
            </w:r>
          </w:p>
          <w:p w:rsidR="004E150C" w:rsidRPr="004E150C" w:rsidRDefault="004E150C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Система Quick Connect: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есть</w:t>
            </w:r>
          </w:p>
          <w:p w:rsidR="004E150C" w:rsidRPr="004E150C" w:rsidRDefault="004E150C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Система подачи чистящего средства: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всасывающая трубка</w:t>
            </w:r>
          </w:p>
          <w:p w:rsidR="004E150C" w:rsidRPr="004E150C" w:rsidRDefault="004E150C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Макс. давление на входе: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12 бар</w:t>
            </w:r>
          </w:p>
          <w:p w:rsidR="004E150C" w:rsidRPr="004E150C" w:rsidRDefault="004E150C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Забор воды из ёмкости: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есть</w:t>
            </w:r>
          </w:p>
          <w:p w:rsidR="004E150C" w:rsidRPr="004E150C" w:rsidRDefault="004E150C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Вес в упаковке: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21,15 кг</w:t>
            </w:r>
          </w:p>
          <w:p w:rsidR="004E150C" w:rsidRDefault="004E150C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Размеры, </w:t>
            </w:r>
            <w:proofErr w:type="spellStart"/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ДхШхВ</w:t>
            </w:r>
            <w:proofErr w:type="spellEnd"/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: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355x369x946 мм</w:t>
            </w:r>
          </w:p>
          <w:p w:rsidR="00CF7C6A" w:rsidRDefault="004E150C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В основной комплект поставки </w:t>
            </w:r>
            <w:proofErr w:type="spellStart"/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минимойки</w:t>
            </w:r>
            <w:proofErr w:type="spellEnd"/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входит: 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шланг высокого давления, 10 м;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пистолет высокого давления G 180 Q;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грязевая фреза;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струйная трубка </w:t>
            </w:r>
            <w:proofErr w:type="spellStart"/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Vario</w:t>
            </w:r>
            <w:proofErr w:type="spellEnd"/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proofErr w:type="spellStart"/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Power</w:t>
            </w:r>
            <w:proofErr w:type="spellEnd"/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;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 w:rsidRPr="004E150C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штуцер подключения к садовому шлангу А3/4 дюйма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.</w:t>
            </w:r>
          </w:p>
          <w:p w:rsidR="00CF7C6A" w:rsidRDefault="00CF7C6A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</w:p>
          <w:p w:rsidR="00CF7C6A" w:rsidRDefault="00CF7C6A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</w:p>
          <w:p w:rsidR="00CF7C6A" w:rsidRDefault="00CF7C6A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</w:p>
          <w:p w:rsidR="004E150C" w:rsidRPr="00CF7C6A" w:rsidRDefault="004E150C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  <w:r w:rsidRPr="00CF7C6A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В дополнительный комплект поставки </w:t>
            </w:r>
            <w:proofErr w:type="spellStart"/>
            <w:r w:rsidRPr="00CF7C6A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>минимойки</w:t>
            </w:r>
            <w:proofErr w:type="spellEnd"/>
            <w:r w:rsidRPr="00CF7C6A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 </w:t>
            </w:r>
            <w:r w:rsidR="00B2652B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>с комплектом вод</w:t>
            </w:r>
            <w:r w:rsidR="00B2652B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>о</w:t>
            </w:r>
            <w:r w:rsidR="00B2652B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снабжения </w:t>
            </w:r>
            <w:r w:rsidRPr="00CF7C6A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>входит:</w:t>
            </w:r>
          </w:p>
          <w:p w:rsidR="004E150C" w:rsidRPr="00CF7C6A" w:rsidRDefault="004E150C" w:rsidP="00B2652B">
            <w:pPr>
              <w:widowControl/>
              <w:shd w:val="clear" w:color="auto" w:fill="FFFFFF"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  <w:r w:rsidRPr="00CF7C6A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- </w:t>
            </w:r>
            <w:r w:rsidR="00CF7C6A" w:rsidRPr="00CF7C6A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Пенная насадка FJ 6, 0.6 л </w:t>
            </w:r>
            <w:r w:rsidRPr="00CF7C6A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>– 1шт.</w:t>
            </w:r>
          </w:p>
          <w:p w:rsidR="00CF7C6A" w:rsidRPr="00CF7C6A" w:rsidRDefault="00CF7C6A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proofErr w:type="gram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Предназначена</w:t>
            </w:r>
            <w:proofErr w:type="gram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для нанесения пены для чистки различных поверхностей. Эконо</w:t>
            </w:r>
            <w:r w:rsidRPr="00CF7C6A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</w:t>
            </w:r>
            <w:r w:rsidRPr="00CF7C6A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но расходует моющее средство, которое заливается в бачок, и позволяет регулир</w:t>
            </w:r>
            <w:r w:rsidRPr="00CF7C6A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о</w:t>
            </w:r>
            <w:r w:rsidRPr="00CF7C6A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вать дозировку и параметры струи. Насадка присоединяется к пистолету. Подх</w:t>
            </w:r>
            <w:r w:rsidRPr="00CF7C6A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о</w:t>
            </w:r>
            <w:r w:rsidRPr="00CF7C6A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дит ко всем бытовым аппаратам высокого давления.</w:t>
            </w:r>
          </w:p>
          <w:p w:rsidR="00CF7C6A" w:rsidRDefault="00CF7C6A" w:rsidP="00B2652B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CF7C6A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Объем емкости 0.6 литра</w:t>
            </w:r>
          </w:p>
          <w:p w:rsidR="00CF7C6A" w:rsidRDefault="00CF7C6A" w:rsidP="00B2652B">
            <w:pPr>
              <w:shd w:val="clear" w:color="auto" w:fill="FFFFFF"/>
              <w:autoSpaceDN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val="ru-RU" w:eastAsia="ru-RU"/>
              </w:rPr>
              <w:t xml:space="preserve">- </w:t>
            </w:r>
            <w:proofErr w:type="spellStart"/>
            <w:r w:rsidRPr="00CF7C6A">
              <w:rPr>
                <w:rFonts w:eastAsia="Times New Roman"/>
                <w:b/>
                <w:bCs/>
                <w:lang w:eastAsia="ru-RU"/>
              </w:rPr>
              <w:t>Моечная</w:t>
            </w:r>
            <w:proofErr w:type="spellEnd"/>
            <w:r w:rsidRPr="00CF7C6A">
              <w:rPr>
                <w:rFonts w:eastAsia="Times New Roman"/>
                <w:b/>
                <w:bCs/>
                <w:lang w:val="ru-RU" w:eastAsia="ru-RU"/>
              </w:rPr>
              <w:t xml:space="preserve"> </w:t>
            </w:r>
            <w:proofErr w:type="spellStart"/>
            <w:r w:rsidRPr="00CF7C6A">
              <w:rPr>
                <w:rFonts w:eastAsia="Times New Roman"/>
                <w:b/>
                <w:bCs/>
                <w:lang w:eastAsia="ru-RU"/>
              </w:rPr>
              <w:t>щётка</w:t>
            </w:r>
            <w:proofErr w:type="spellEnd"/>
            <w:r w:rsidRPr="00CF7C6A">
              <w:rPr>
                <w:rFonts w:eastAsia="Times New Roman"/>
                <w:b/>
                <w:bCs/>
                <w:lang w:val="ru-RU" w:eastAsia="ru-RU"/>
              </w:rPr>
              <w:t xml:space="preserve"> </w:t>
            </w:r>
            <w:r w:rsidRPr="00CF7C6A">
              <w:rPr>
                <w:rFonts w:eastAsia="Times New Roman"/>
                <w:b/>
                <w:bCs/>
                <w:lang w:val="en-US" w:eastAsia="ru-RU"/>
              </w:rPr>
              <w:t>WB</w:t>
            </w:r>
            <w:r w:rsidRPr="00CF7C6A">
              <w:rPr>
                <w:rFonts w:eastAsia="Times New Roman"/>
                <w:b/>
                <w:bCs/>
                <w:lang w:val="ru-RU" w:eastAsia="ru-RU"/>
              </w:rPr>
              <w:t xml:space="preserve"> 7 </w:t>
            </w:r>
            <w:r w:rsidRPr="00CF7C6A">
              <w:rPr>
                <w:rFonts w:eastAsia="Times New Roman"/>
                <w:b/>
                <w:bCs/>
                <w:lang w:val="en-US" w:eastAsia="ru-RU"/>
              </w:rPr>
              <w:t>Plus</w:t>
            </w:r>
            <w:r w:rsidRPr="00CF7C6A">
              <w:rPr>
                <w:rFonts w:eastAsia="Times New Roman"/>
                <w:b/>
                <w:bCs/>
                <w:lang w:val="ru-RU" w:eastAsia="ru-RU"/>
              </w:rPr>
              <w:t xml:space="preserve"> – 1 </w:t>
            </w:r>
            <w:proofErr w:type="spellStart"/>
            <w:r w:rsidRPr="00CF7C6A">
              <w:rPr>
                <w:rFonts w:eastAsia="Times New Roman"/>
                <w:b/>
                <w:bCs/>
                <w:lang w:eastAsia="ru-RU"/>
              </w:rPr>
              <w:t>шт</w:t>
            </w:r>
            <w:proofErr w:type="spellEnd"/>
            <w:r w:rsidRPr="00CF7C6A">
              <w:rPr>
                <w:rFonts w:eastAsia="Times New Roman"/>
                <w:b/>
                <w:bCs/>
                <w:lang w:eastAsia="ru-RU"/>
              </w:rPr>
              <w:t>.</w:t>
            </w:r>
          </w:p>
          <w:p w:rsidR="00CF7C6A" w:rsidRPr="00CF7C6A" w:rsidRDefault="00CF7C6A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CF7C6A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Моечная щетка «3 в 1» WB 7 Plus позволяет выполнять три важные функции: нанесение пены, удаление стойких загрязнений струей высокого давления или тщательная и в то же время бережная очистка мягкой щеткой – все это может производиться без замены принадлежностей.</w:t>
            </w:r>
          </w:p>
          <w:p w:rsidR="00CF7C6A" w:rsidRDefault="00CF7C6A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CF7C6A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Нужная функция выбирается с помощью рычажка на рукоятке щетки. Благодаря этому моечная щетка обладает универсальными возможностями, экономит время, гарантирует комфортную работу и превосходный результат чистки – даже при обработке таких чувствительных материалов, как стекло, пластмасса или лакокрасочное покрытие. При этом встроенный бачок для чистящего средства обеспечивает продолжительную работу без дозаправки.</w:t>
            </w:r>
          </w:p>
          <w:p w:rsidR="00CF7C6A" w:rsidRDefault="00CF7C6A" w:rsidP="00B2652B">
            <w:pPr>
              <w:shd w:val="clear" w:color="auto" w:fill="FFFFFF"/>
              <w:autoSpaceDN/>
              <w:jc w:val="center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  <w:r w:rsidRPr="00CF7C6A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>- Комплект для мойки фасадов и стекол TLA 4</w:t>
            </w:r>
            <w:r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 </w:t>
            </w:r>
            <w:r w:rsidRPr="00CF7C6A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>– 1 шт.</w:t>
            </w:r>
          </w:p>
          <w:p w:rsidR="00CF7C6A" w:rsidRPr="00CF7C6A" w:rsidRDefault="00CF7C6A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Применение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комплекта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из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телескопической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струйной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трубки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TLA 4 с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шарниром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на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180° с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насадкой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для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мойки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фасадов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и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стекол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обеспечивает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равномерную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и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эффективную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очистку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любых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труднодоступных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мест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: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насадка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с 4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встроенными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соплами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высокого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давления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тщательно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удаляет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стойкие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загрязнения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с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различных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поверхностей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.</w:t>
            </w:r>
          </w:p>
          <w:p w:rsidR="00CF7C6A" w:rsidRDefault="00CF7C6A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Телескопический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механизм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,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легко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управляемый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нажатием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кнопки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,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обеспечивает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удлинение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трубки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в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пределах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от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1,20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до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3,70 м,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что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позволяет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очищать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поверхности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на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высоте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до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5 м. К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трубке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очень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легко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прикрепляются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пистолеты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всех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типов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.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При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использовании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пистолетов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Full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Control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Plus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или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Smart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Control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давление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можно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удобно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регулировать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при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помощи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</w:t>
            </w:r>
            <w:proofErr w:type="spellStart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пистолета</w:t>
            </w:r>
            <w:proofErr w:type="spellEnd"/>
            <w:r w:rsidRPr="00CF7C6A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.</w:t>
            </w:r>
          </w:p>
          <w:p w:rsidR="00CF7C6A" w:rsidRDefault="00B2652B" w:rsidP="00B2652B">
            <w:pPr>
              <w:shd w:val="clear" w:color="auto" w:fill="FFFFFF"/>
              <w:autoSpaceDN/>
              <w:jc w:val="center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  <w:r w:rsidRPr="00B2652B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>- Тележка с поливочным шлангом 40 м пластиковая с набором для полива (DWR 4040)</w:t>
            </w:r>
            <w:r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 – 1 шт. </w:t>
            </w:r>
          </w:p>
          <w:p w:rsidR="00B2652B" w:rsidRDefault="00B2652B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  <w:r w:rsidRPr="00B2652B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>Особенности</w:t>
            </w:r>
            <w:r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: </w:t>
            </w:r>
          </w:p>
          <w:p w:rsidR="00B2652B" w:rsidRDefault="00B2652B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- </w:t>
            </w: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Механизм </w:t>
            </w:r>
            <w:proofErr w:type="spellStart"/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Smart</w:t>
            </w:r>
            <w:proofErr w:type="spellEnd"/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proofErr w:type="spellStart"/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Roll</w:t>
            </w:r>
            <w:proofErr w:type="spellEnd"/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позволяет собрать шланг без лишних усилий;</w:t>
            </w:r>
          </w:p>
          <w:p w:rsidR="00B2652B" w:rsidRDefault="00B2652B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- </w:t>
            </w: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Направляющая для шланга равномерно укладывает шланг без заломов и перекручивания;</w:t>
            </w:r>
            <w:r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 </w:t>
            </w:r>
          </w:p>
          <w:p w:rsidR="00B2652B" w:rsidRDefault="00B2652B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- </w:t>
            </w: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Интегрированная корзина позволяет держать все аксессуары под рукой;</w:t>
            </w:r>
          </w:p>
          <w:p w:rsidR="00B2652B" w:rsidRDefault="00B2652B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- </w:t>
            </w: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Шланг </w:t>
            </w:r>
            <w:proofErr w:type="spellStart"/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MaxiFlex</w:t>
            </w:r>
            <w:proofErr w:type="spellEnd"/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(диаметр 13 мм, 40 м) – легкий, гибкий, не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д</w:t>
            </w: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еформируется и выдерживает давление до 20 бар;</w:t>
            </w:r>
          </w:p>
          <w:p w:rsidR="00B2652B" w:rsidRDefault="00B2652B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- </w:t>
            </w: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Устойчивое основание и большие колеса для удобного размещения и перемещения;</w:t>
            </w:r>
          </w:p>
          <w:p w:rsidR="00B2652B" w:rsidRPr="00B2652B" w:rsidRDefault="00B2652B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- </w:t>
            </w: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Закрытый корпус катушки из высококачественного пластика делает ее долговечной и защищает шланг от воздействия окружающей среды, продляя срок его службы;</w:t>
            </w:r>
          </w:p>
          <w:p w:rsidR="00B2652B" w:rsidRDefault="00B2652B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Длина шланга в комплекте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- </w:t>
            </w: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40 м.</w:t>
            </w:r>
          </w:p>
          <w:p w:rsidR="00B2652B" w:rsidRDefault="00B2652B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Диаметр шланга в комплекте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- </w:t>
            </w: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13 мм (1/2")</w:t>
            </w:r>
          </w:p>
          <w:p w:rsidR="00B2652B" w:rsidRPr="00B2652B" w:rsidRDefault="00B2652B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Корзина для аксессуаров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- </w:t>
            </w: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Есть.</w:t>
            </w:r>
          </w:p>
          <w:p w:rsidR="00B2652B" w:rsidRDefault="00B2652B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Автоматическая укладка шланга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- </w:t>
            </w: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Есть.</w:t>
            </w:r>
          </w:p>
          <w:p w:rsidR="00B2652B" w:rsidRDefault="00B2652B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Улучшенный механизм смотки шланга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- </w:t>
            </w: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Есть.</w:t>
            </w:r>
          </w:p>
          <w:p w:rsidR="00B2652B" w:rsidRDefault="00B2652B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Колеса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- </w:t>
            </w: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Есть.</w:t>
            </w:r>
          </w:p>
          <w:p w:rsidR="00B2652B" w:rsidRPr="00B2652B" w:rsidRDefault="00B2652B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Материал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- </w:t>
            </w: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пластик, металл.</w:t>
            </w:r>
          </w:p>
          <w:p w:rsidR="00B2652B" w:rsidRPr="00B2652B" w:rsidRDefault="00B2652B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Габариты упаковки (Д*</w:t>
            </w:r>
            <w:proofErr w:type="gramStart"/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Ш</w:t>
            </w:r>
            <w:proofErr w:type="gramEnd"/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*В)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- </w:t>
            </w: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575х440х515 мм.</w:t>
            </w:r>
          </w:p>
          <w:p w:rsidR="00B2652B" w:rsidRDefault="00B2652B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</w:pP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Вес, </w:t>
            </w:r>
            <w:proofErr w:type="gramStart"/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кг</w:t>
            </w:r>
            <w:proofErr w:type="gramEnd"/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- </w:t>
            </w: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12,6</w:t>
            </w:r>
            <w:r w:rsidRPr="00B2652B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 w:rsidR="00B2652B" w:rsidRPr="00B2652B" w:rsidRDefault="00B2652B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</w:pPr>
            <w:r w:rsidRPr="00B2652B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Комплектация</w:t>
            </w: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:</w:t>
            </w:r>
          </w:p>
          <w:p w:rsidR="00B2652B" w:rsidRDefault="00B2652B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- </w:t>
            </w: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Тележка;</w:t>
            </w:r>
          </w:p>
          <w:p w:rsidR="00B2652B" w:rsidRDefault="00B2652B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lastRenderedPageBreak/>
              <w:t xml:space="preserve">- </w:t>
            </w: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Шланг </w:t>
            </w:r>
            <w:proofErr w:type="spellStart"/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MaxiFlex</w:t>
            </w:r>
            <w:proofErr w:type="spellEnd"/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40 м + 2 м 1/2" (13 мм);</w:t>
            </w:r>
          </w:p>
          <w:p w:rsidR="00B2652B" w:rsidRDefault="00B2652B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- </w:t>
            </w: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Пистолет-распылитель DWG 1020;</w:t>
            </w:r>
          </w:p>
          <w:p w:rsidR="00B2652B" w:rsidRDefault="00B2652B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- </w:t>
            </w: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Коннектор для шланга 12,5-15 мм (1/2"-5/8") </w:t>
            </w:r>
            <w:proofErr w:type="spellStart"/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c</w:t>
            </w:r>
            <w:proofErr w:type="spellEnd"/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proofErr w:type="spellStart"/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аквастопом</w:t>
            </w:r>
            <w:proofErr w:type="spellEnd"/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DWC 2515 – 2 шт.;</w:t>
            </w:r>
          </w:p>
          <w:p w:rsidR="00B2652B" w:rsidRDefault="00B2652B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- </w:t>
            </w: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Коннектор для шланга 12,5-15 мм (1/2"-5/8") DWC 2015;</w:t>
            </w:r>
          </w:p>
          <w:p w:rsidR="00B2652B" w:rsidRPr="00B2652B" w:rsidRDefault="00B2652B" w:rsidP="00B2652B">
            <w:pPr>
              <w:shd w:val="clear" w:color="auto" w:fill="FFFFFF"/>
              <w:autoSpaceDN/>
              <w:jc w:val="both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- </w:t>
            </w:r>
            <w:r w:rsidRPr="00B2652B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Штуцер для крана 1/2"и 3/4" (21-26,5 мм) DWC 1019.</w:t>
            </w:r>
          </w:p>
        </w:tc>
      </w:tr>
    </w:tbl>
    <w:p w:rsidR="007845A3" w:rsidRPr="00CF7C6A" w:rsidRDefault="007845A3">
      <w:pPr>
        <w:jc w:val="right"/>
        <w:rPr>
          <w:rFonts w:cs="Times New Roman"/>
        </w:rPr>
      </w:pPr>
    </w:p>
    <w:p w:rsidR="007845A3" w:rsidRPr="00CF7C6A" w:rsidRDefault="007845A3">
      <w:pPr>
        <w:jc w:val="right"/>
        <w:rPr>
          <w:rFonts w:cs="Times New Roman"/>
          <w:lang w:val="ru-RU"/>
        </w:rPr>
      </w:pPr>
    </w:p>
    <w:p w:rsidR="0087618F" w:rsidRPr="00265AA0" w:rsidRDefault="007845A3">
      <w:pPr>
        <w:jc w:val="right"/>
        <w:rPr>
          <w:lang w:val="ru-RU"/>
        </w:rPr>
      </w:pPr>
      <w:r w:rsidRPr="007845A3">
        <w:rPr>
          <w:noProof/>
          <w:lang w:val="ru-RU" w:eastAsia="ru-RU" w:bidi="ar-SA"/>
        </w:rPr>
        <w:drawing>
          <wp:inline distT="0" distB="0" distL="0" distR="0">
            <wp:extent cx="6120130" cy="16440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64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1351" w:rsidRPr="00265AA0">
        <w:rPr>
          <w:rFonts w:cs="Times New Roman"/>
          <w:lang w:val="ru-RU"/>
        </w:rPr>
        <w:t xml:space="preserve">                 </w:t>
      </w:r>
    </w:p>
    <w:sectPr w:rsidR="0087618F" w:rsidRPr="00265AA0" w:rsidSect="005B34E7">
      <w:pgSz w:w="11906" w:h="16838"/>
      <w:pgMar w:top="1276" w:right="1134" w:bottom="850" w:left="1134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F2A" w:rsidRDefault="008C2F2A" w:rsidP="0087618F">
      <w:r>
        <w:separator/>
      </w:r>
    </w:p>
  </w:endnote>
  <w:endnote w:type="continuationSeparator" w:id="0">
    <w:p w:rsidR="008C2F2A" w:rsidRDefault="008C2F2A" w:rsidP="008761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ヒラギノ角ゴ Pro W3">
    <w:altName w:val="MS Gothic"/>
    <w:charset w:val="80"/>
    <w:family w:val="swiss"/>
    <w:pitch w:val="variable"/>
    <w:sig w:usb0="E00002FF" w:usb1="7AC7FFFF" w:usb2="00000012" w:usb3="00000000" w:csb0="0002000D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F2A" w:rsidRDefault="008C2F2A" w:rsidP="0087618F">
      <w:r w:rsidRPr="0087618F">
        <w:rPr>
          <w:color w:val="000000"/>
        </w:rPr>
        <w:separator/>
      </w:r>
    </w:p>
  </w:footnote>
  <w:footnote w:type="continuationSeparator" w:id="0">
    <w:p w:rsidR="008C2F2A" w:rsidRDefault="008C2F2A" w:rsidP="008761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A59B9"/>
    <w:multiLevelType w:val="hybridMultilevel"/>
    <w:tmpl w:val="8ADC7FC4"/>
    <w:lvl w:ilvl="0" w:tplc="B498B1C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CD5344"/>
    <w:multiLevelType w:val="hybridMultilevel"/>
    <w:tmpl w:val="B24ECDD4"/>
    <w:lvl w:ilvl="0" w:tplc="9DD437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E71C9C"/>
    <w:multiLevelType w:val="multilevel"/>
    <w:tmpl w:val="30EA0A5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ascii="Times New Roman" w:hAnsi="Times New Roman" w:cs="Times New Roman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rFonts w:ascii="Times New Roman" w:hAnsi="Times New Roman" w:cs="Times New Roman"/>
        <w:b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618F"/>
    <w:rsid w:val="0000620D"/>
    <w:rsid w:val="00064D51"/>
    <w:rsid w:val="00127552"/>
    <w:rsid w:val="00242850"/>
    <w:rsid w:val="00265AA0"/>
    <w:rsid w:val="003A6CD1"/>
    <w:rsid w:val="003A7E68"/>
    <w:rsid w:val="003D0A5C"/>
    <w:rsid w:val="004140D8"/>
    <w:rsid w:val="0044547C"/>
    <w:rsid w:val="004921EF"/>
    <w:rsid w:val="004A60B8"/>
    <w:rsid w:val="004C2ECC"/>
    <w:rsid w:val="004E150C"/>
    <w:rsid w:val="005946FF"/>
    <w:rsid w:val="005B34E7"/>
    <w:rsid w:val="005E6844"/>
    <w:rsid w:val="005F1544"/>
    <w:rsid w:val="006D7DC8"/>
    <w:rsid w:val="00764401"/>
    <w:rsid w:val="007845A3"/>
    <w:rsid w:val="007A3916"/>
    <w:rsid w:val="007D04AF"/>
    <w:rsid w:val="00840C76"/>
    <w:rsid w:val="00845E75"/>
    <w:rsid w:val="00853967"/>
    <w:rsid w:val="0087618F"/>
    <w:rsid w:val="008A7626"/>
    <w:rsid w:val="008C2F2A"/>
    <w:rsid w:val="00963F9B"/>
    <w:rsid w:val="00976FC7"/>
    <w:rsid w:val="00985B0E"/>
    <w:rsid w:val="00A811DE"/>
    <w:rsid w:val="00AF590A"/>
    <w:rsid w:val="00B2652B"/>
    <w:rsid w:val="00B96C24"/>
    <w:rsid w:val="00BF1351"/>
    <w:rsid w:val="00CD0BEE"/>
    <w:rsid w:val="00CF7C6A"/>
    <w:rsid w:val="00D70519"/>
    <w:rsid w:val="00D73244"/>
    <w:rsid w:val="00F530BC"/>
    <w:rsid w:val="00F54059"/>
    <w:rsid w:val="00F76D6A"/>
    <w:rsid w:val="00F91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7618F"/>
    <w:pPr>
      <w:suppressAutoHyphens/>
    </w:pPr>
  </w:style>
  <w:style w:type="paragraph" w:styleId="1">
    <w:name w:val="heading 1"/>
    <w:basedOn w:val="a"/>
    <w:next w:val="a"/>
    <w:link w:val="10"/>
    <w:uiPriority w:val="9"/>
    <w:qFormat/>
    <w:rsid w:val="004454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rsid w:val="0087618F"/>
    <w:pPr>
      <w:keepNext/>
      <w:keepLines/>
      <w:widowControl/>
      <w:suppressAutoHyphens w:val="0"/>
      <w:spacing w:before="200"/>
      <w:textAlignment w:val="auto"/>
      <w:outlineLvl w:val="1"/>
    </w:pPr>
    <w:rPr>
      <w:rFonts w:ascii="Calibri Light" w:eastAsia="Times New Roman" w:hAnsi="Calibri Light" w:cs="Times New Roman"/>
      <w:b/>
      <w:bCs/>
      <w:color w:val="5B9BD5"/>
      <w:kern w:val="0"/>
      <w:sz w:val="26"/>
      <w:szCs w:val="26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7618F"/>
    <w:pPr>
      <w:suppressAutoHyphens/>
    </w:pPr>
  </w:style>
  <w:style w:type="paragraph" w:customStyle="1" w:styleId="Heading">
    <w:name w:val="Heading"/>
    <w:basedOn w:val="Standard"/>
    <w:next w:val="Textbody"/>
    <w:rsid w:val="0087618F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87618F"/>
    <w:pPr>
      <w:spacing w:after="120"/>
    </w:pPr>
  </w:style>
  <w:style w:type="paragraph" w:styleId="a3">
    <w:name w:val="List"/>
    <w:basedOn w:val="Textbody"/>
    <w:rsid w:val="0087618F"/>
  </w:style>
  <w:style w:type="paragraph" w:styleId="a4">
    <w:name w:val="caption"/>
    <w:basedOn w:val="Standard"/>
    <w:rsid w:val="0087618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87618F"/>
    <w:pPr>
      <w:suppressLineNumbers/>
    </w:pPr>
  </w:style>
  <w:style w:type="character" w:customStyle="1" w:styleId="20">
    <w:name w:val="Заголовок 2 Знак"/>
    <w:basedOn w:val="a0"/>
    <w:rsid w:val="0087618F"/>
    <w:rPr>
      <w:rFonts w:ascii="Calibri Light" w:eastAsia="Times New Roman" w:hAnsi="Calibri Light" w:cs="Times New Roman"/>
      <w:b/>
      <w:bCs/>
      <w:color w:val="5B9BD5"/>
      <w:kern w:val="0"/>
      <w:sz w:val="26"/>
      <w:szCs w:val="26"/>
      <w:lang w:val="ru-RU" w:eastAsia="ru-RU" w:bidi="ar-SA"/>
    </w:rPr>
  </w:style>
  <w:style w:type="paragraph" w:styleId="a5">
    <w:name w:val="List Paragraph"/>
    <w:basedOn w:val="a"/>
    <w:rsid w:val="0087618F"/>
    <w:pPr>
      <w:widowControl/>
      <w:suppressAutoHyphens w:val="0"/>
      <w:spacing w:after="160" w:line="254" w:lineRule="auto"/>
      <w:ind w:left="720"/>
      <w:textAlignment w:val="auto"/>
    </w:pPr>
    <w:rPr>
      <w:rFonts w:ascii="Calibri" w:eastAsia="Calibri" w:hAnsi="Calibri" w:cs="Times New Roman"/>
      <w:kern w:val="0"/>
      <w:sz w:val="22"/>
      <w:szCs w:val="22"/>
      <w:lang w:val="ru-RU" w:eastAsia="en-US" w:bidi="ar-SA"/>
    </w:rPr>
  </w:style>
  <w:style w:type="paragraph" w:styleId="a6">
    <w:name w:val="Normal (Web)"/>
    <w:basedOn w:val="a"/>
    <w:rsid w:val="0087618F"/>
    <w:pPr>
      <w:widowControl/>
      <w:suppressAutoHyphens w:val="0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styleId="a7">
    <w:name w:val="Hyperlink"/>
    <w:basedOn w:val="a0"/>
    <w:rsid w:val="0087618F"/>
    <w:rPr>
      <w:color w:val="0563C1"/>
      <w:u w:val="single"/>
    </w:rPr>
  </w:style>
  <w:style w:type="character" w:customStyle="1" w:styleId="11">
    <w:name w:val="Неразрешенное упоминание1"/>
    <w:basedOn w:val="a0"/>
    <w:rsid w:val="0087618F"/>
    <w:rPr>
      <w:color w:val="605E5C"/>
      <w:shd w:val="clear" w:color="auto" w:fill="E1DFDD"/>
    </w:rPr>
  </w:style>
  <w:style w:type="paragraph" w:styleId="a8">
    <w:name w:val="header"/>
    <w:basedOn w:val="a"/>
    <w:rsid w:val="0087618F"/>
    <w:pPr>
      <w:widowControl/>
      <w:tabs>
        <w:tab w:val="center" w:pos="4677"/>
        <w:tab w:val="right" w:pos="9355"/>
      </w:tabs>
      <w:suppressAutoHyphens w:val="0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a9">
    <w:name w:val="Верхний колонтитул Знак"/>
    <w:basedOn w:val="a0"/>
    <w:rsid w:val="0087618F"/>
    <w:rPr>
      <w:rFonts w:eastAsia="Times New Roman" w:cs="Times New Roman"/>
      <w:kern w:val="0"/>
      <w:lang w:val="ru-RU" w:eastAsia="ru-RU" w:bidi="ar-SA"/>
    </w:rPr>
  </w:style>
  <w:style w:type="paragraph" w:styleId="aa">
    <w:name w:val="footer"/>
    <w:basedOn w:val="a"/>
    <w:rsid w:val="0087618F"/>
    <w:pPr>
      <w:widowControl/>
      <w:tabs>
        <w:tab w:val="center" w:pos="4677"/>
        <w:tab w:val="right" w:pos="9355"/>
      </w:tabs>
      <w:suppressAutoHyphens w:val="0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ab">
    <w:name w:val="Нижний колонтитул Знак"/>
    <w:basedOn w:val="a0"/>
    <w:rsid w:val="0087618F"/>
    <w:rPr>
      <w:rFonts w:eastAsia="Times New Roman" w:cs="Times New Roman"/>
      <w:kern w:val="0"/>
      <w:lang w:val="ru-RU" w:eastAsia="ru-RU" w:bidi="ar-SA"/>
    </w:rPr>
  </w:style>
  <w:style w:type="paragraph" w:styleId="ac">
    <w:name w:val="Body Text"/>
    <w:basedOn w:val="a"/>
    <w:rsid w:val="0087618F"/>
    <w:pPr>
      <w:widowControl/>
      <w:suppressAutoHyphens w:val="0"/>
      <w:jc w:val="both"/>
      <w:textAlignment w:val="auto"/>
    </w:pPr>
    <w:rPr>
      <w:rFonts w:eastAsia="Times New Roman" w:cs="Times New Roman"/>
      <w:kern w:val="0"/>
      <w:sz w:val="28"/>
      <w:szCs w:val="28"/>
      <w:lang w:val="ru-RU" w:eastAsia="ru-RU" w:bidi="ar-SA"/>
    </w:rPr>
  </w:style>
  <w:style w:type="character" w:customStyle="1" w:styleId="ad">
    <w:name w:val="Основной текст Знак"/>
    <w:basedOn w:val="a0"/>
    <w:rsid w:val="0087618F"/>
    <w:rPr>
      <w:rFonts w:eastAsia="Times New Roman" w:cs="Times New Roman"/>
      <w:kern w:val="0"/>
      <w:sz w:val="28"/>
      <w:szCs w:val="28"/>
      <w:lang w:val="ru-RU" w:eastAsia="ru-RU" w:bidi="ar-SA"/>
    </w:rPr>
  </w:style>
  <w:style w:type="paragraph" w:customStyle="1" w:styleId="ae">
    <w:name w:val="Базовый"/>
    <w:rsid w:val="0087618F"/>
    <w:pPr>
      <w:widowControl/>
      <w:tabs>
        <w:tab w:val="left" w:pos="851"/>
      </w:tabs>
      <w:spacing w:before="60" w:after="60"/>
      <w:ind w:firstLine="851"/>
      <w:jc w:val="both"/>
      <w:textAlignment w:val="auto"/>
    </w:pPr>
    <w:rPr>
      <w:rFonts w:eastAsia="ヒラギノ角ゴ Pro W3" w:cs="Times New Roman"/>
      <w:color w:val="000000"/>
      <w:kern w:val="0"/>
      <w:szCs w:val="20"/>
      <w:lang w:val="ru-RU" w:eastAsia="ru-RU" w:bidi="ar-SA"/>
    </w:rPr>
  </w:style>
  <w:style w:type="character" w:customStyle="1" w:styleId="af">
    <w:name w:val="Абзац списка Знак"/>
    <w:rsid w:val="0087618F"/>
    <w:rPr>
      <w:rFonts w:ascii="Calibri" w:eastAsia="Calibri" w:hAnsi="Calibri" w:cs="Times New Roman"/>
      <w:kern w:val="0"/>
      <w:sz w:val="22"/>
      <w:szCs w:val="22"/>
      <w:lang w:val="ru-RU" w:eastAsia="en-US" w:bidi="ar-SA"/>
    </w:rPr>
  </w:style>
  <w:style w:type="paragraph" w:styleId="af0">
    <w:name w:val="No Spacing"/>
    <w:rsid w:val="0087618F"/>
    <w:pPr>
      <w:widowControl/>
      <w:textAlignment w:val="auto"/>
    </w:pPr>
    <w:rPr>
      <w:rFonts w:eastAsia="Calibri" w:cs="Times New Roman"/>
      <w:kern w:val="0"/>
      <w:lang w:val="ru-RU" w:eastAsia="ru-RU" w:bidi="ar-SA"/>
    </w:rPr>
  </w:style>
  <w:style w:type="character" w:customStyle="1" w:styleId="af1">
    <w:name w:val="Без интервала Знак"/>
    <w:rsid w:val="0087618F"/>
    <w:rPr>
      <w:rFonts w:eastAsia="Calibri" w:cs="Times New Roman"/>
      <w:kern w:val="0"/>
      <w:lang w:val="ru-RU" w:eastAsia="ru-RU" w:bidi="ar-SA"/>
    </w:rPr>
  </w:style>
  <w:style w:type="paragraph" w:customStyle="1" w:styleId="ConsPlusNormal">
    <w:name w:val="ConsPlusNormal"/>
    <w:rsid w:val="0087618F"/>
    <w:pPr>
      <w:autoSpaceDE w:val="0"/>
      <w:ind w:firstLine="720"/>
      <w:textAlignment w:val="auto"/>
    </w:pPr>
    <w:rPr>
      <w:rFonts w:ascii="Arial" w:eastAsia="Calibri" w:hAnsi="Arial" w:cs="Arial"/>
      <w:kern w:val="0"/>
      <w:sz w:val="22"/>
      <w:szCs w:val="22"/>
      <w:lang w:val="ru-RU" w:eastAsia="ru-RU" w:bidi="ar-SA"/>
    </w:rPr>
  </w:style>
  <w:style w:type="character" w:customStyle="1" w:styleId="ConsPlusNormal0">
    <w:name w:val="ConsPlusNormal Знак"/>
    <w:rsid w:val="0087618F"/>
    <w:rPr>
      <w:rFonts w:ascii="Arial" w:eastAsia="Calibri" w:hAnsi="Arial" w:cs="Arial"/>
      <w:kern w:val="0"/>
      <w:sz w:val="22"/>
      <w:szCs w:val="22"/>
      <w:lang w:val="ru-RU" w:eastAsia="ru-RU" w:bidi="ar-SA"/>
    </w:rPr>
  </w:style>
  <w:style w:type="character" w:customStyle="1" w:styleId="10">
    <w:name w:val="Заголовок 1 Знак"/>
    <w:basedOn w:val="a0"/>
    <w:link w:val="1"/>
    <w:uiPriority w:val="9"/>
    <w:rsid w:val="0044547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36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pu-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E1317-14D3-4BBA-82F0-4EA212A9A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12</Pages>
  <Words>4442</Words>
  <Characters>25323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2026-06-16T12:44:00Z</dcterms:created>
  <dcterms:modified xsi:type="dcterms:W3CDTF">2026-06-16T12:54:00Z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