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D06258" w14:textId="6751BFF3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КОНТРАКТ № 104/</w:t>
      </w:r>
      <w:r w:rsidR="00FC59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="00DC2B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/2026</w:t>
      </w:r>
    </w:p>
    <w:p w14:paraId="1D59C408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7C21644" w14:textId="7C918276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Санкт-Петербург                                                                                      «___»____________202</w:t>
      </w:r>
      <w:r w:rsidR="006A108B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14:paraId="0BDCDA64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B2DDD5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Государственное бюджетное  дошкольное образовательное  учреждение детский сад   № 104 комбинированного вида Невского района Санкт-Петербурга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«Заказчик», в лице </w:t>
      </w:r>
      <w:r w:rsidRPr="00CC25F8">
        <w:rPr>
          <w:rFonts w:ascii="Times New Roman" w:eastAsia="Times New Roman" w:hAnsi="Times New Roman" w:cs="Times New Roman"/>
          <w:sz w:val="24"/>
          <w:lang w:eastAsia="ru-RU"/>
        </w:rPr>
        <w:t>заведующего Романовой Александры Валерьевны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действующего на основании Устава, с одной стороны и  ___________________________, именуемое в дальнейшем «Поставщик» в лице _______________________________________,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12F5145D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5F1B0169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A11F9E1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контракта</w:t>
      </w:r>
    </w:p>
    <w:p w14:paraId="0EABF353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75A26EAC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7CAD2C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Цена Контракта и порядок расчетов</w:t>
      </w:r>
    </w:p>
    <w:p w14:paraId="110C7862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2.1. Цена контракта составляет _________ рублей 00 копеек ( ________ рублей ____ копеек) в том числе НДС/</w:t>
      </w:r>
      <w:r w:rsidRPr="00CC25F8">
        <w:rPr>
          <w:rFonts w:ascii="Times New Roman" w:eastAsia="Times New Roman" w:hAnsi="Times New Roman" w:cs="Times New Roman"/>
          <w:lang w:eastAsia="ru-RU"/>
        </w:rPr>
        <w:t xml:space="preserve">НДС не облагается. </w:t>
      </w:r>
    </w:p>
    <w:p w14:paraId="267303C5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256470F0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10 (десяти)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194D6EE6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AA41A83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499ECD5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Порядок поставки Товара</w:t>
      </w:r>
    </w:p>
    <w:p w14:paraId="701F67AA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 Требования к качеству Товара, комплектности, таре, упаковке, маркировке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7FD8DF1D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3DF44D34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3.3. Товар должен иметь упаковку, предотвращающую его,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60428C7F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414BE59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 Срок поставки Товара указывается в Техническом задании (приложение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№ 2 к Контракту).</w:t>
      </w:r>
    </w:p>
    <w:p w14:paraId="5AD750D8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приемки Товара</w:t>
      </w:r>
    </w:p>
    <w:p w14:paraId="114559B2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C8EB25E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795D9C88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4.2. Срок приемки указан в Техническом задании (приложение № 2 к Контракту).</w:t>
      </w:r>
    </w:p>
    <w:p w14:paraId="174B0C30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351F4DCD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0CF88C70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36306BCC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AA4330B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4.7. Все расходы, связанные с устранением недостатков, несет Поставщик.</w:t>
      </w:r>
    </w:p>
    <w:p w14:paraId="08472735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CB7D99F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Права и обязанности сторон</w:t>
      </w:r>
    </w:p>
    <w:p w14:paraId="24247989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Заказчик вправе:</w:t>
      </w:r>
    </w:p>
    <w:p w14:paraId="26574F44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5.1.1. Требовать от Поставщика надлежащего исполнения обязательств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7E88BD04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EC83012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5.1.3. Запрашивать у Поставщика информацию о ходе исполнения обязательств по Контракту.</w:t>
      </w:r>
    </w:p>
    <w:p w14:paraId="40E918DA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96B35C4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5.1.5. Отказаться от приемки Товара в случаях, предусмотренных Контрактом.</w:t>
      </w:r>
    </w:p>
    <w:p w14:paraId="30FA807D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151FFE8D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Заказчик обязан:</w:t>
      </w:r>
    </w:p>
    <w:p w14:paraId="0775111D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311E2741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5.2.2. Своевременно оплатить поставленный Товар надлежащего качества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Контрактом.</w:t>
      </w:r>
    </w:p>
    <w:p w14:paraId="6CD4B869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Поставщик вправе:</w:t>
      </w:r>
    </w:p>
    <w:p w14:paraId="37B37F25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5.3.1. Требовать своевременной приемки и оплаты за поставленный Товар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условиями Контракта.</w:t>
      </w:r>
    </w:p>
    <w:p w14:paraId="7C21709A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5.3.2. Запрашивать у Заказчика разъяснения и уточнения относительно Товара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рамках Контракта.</w:t>
      </w:r>
    </w:p>
    <w:p w14:paraId="29E9ACB2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5.3.3. Получать от Заказчика содействие при поставке Товара в соответствии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условиями Контракта.</w:t>
      </w:r>
    </w:p>
    <w:p w14:paraId="0493001C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5.3.4. Досрочно исполнить обязательства по Контракту с согласия Заказчика.</w:t>
      </w:r>
    </w:p>
    <w:p w14:paraId="1677E4AD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5.4. Поставщик обязан:</w:t>
      </w:r>
    </w:p>
    <w:p w14:paraId="108C84A9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79CA09A1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56E05535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731A57F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5.4.4. Приостановить поставку Товара в случае обнаружения не зависящих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сообщить об этом Заказчику в течение одного рабочего дня после приостановления поставки.</w:t>
      </w:r>
    </w:p>
    <w:p w14:paraId="46A6F1C5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0D95FD7E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Поставщик гарантирует, что на момент заключения Контракта:</w:t>
      </w:r>
    </w:p>
    <w:p w14:paraId="4E2A85F7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бюджеты бюджетной системы Российской Федерации за прошедший финансовый год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5062419A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647B87DC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5.5.3. За последние два года не нарушал контрактных (договорных) обязательств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не причинял ущерба (либо погасил причиненный ущерб) по аналогичным контрактам (договорам).</w:t>
      </w:r>
    </w:p>
    <w:p w14:paraId="7217F7BB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1C87C7F5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0EC1C5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2C6C25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3DAF84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9834054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6. Гарантии</w:t>
      </w:r>
    </w:p>
    <w:p w14:paraId="6B47CD80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3CA3926C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6A351ADD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12548421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Все расходы, связанные с заменой Товара, ненадлежащего качества, осуществляются за счет Поставщика.</w:t>
      </w:r>
    </w:p>
    <w:p w14:paraId="4F5D926C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3C7080F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Ответственность сторон</w:t>
      </w:r>
    </w:p>
    <w:p w14:paraId="158D0497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5DF5BFDD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37CE652A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040BDAF9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55DC2659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9B7FE65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_______ рублей __________ копеек.</w:t>
      </w:r>
    </w:p>
    <w:p w14:paraId="22A74F45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________ (__________) рублей.</w:t>
      </w:r>
    </w:p>
    <w:p w14:paraId="0798D72C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может превышать цену Контракта.</w:t>
      </w:r>
    </w:p>
    <w:p w14:paraId="0D8362F1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0477749F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75C1ACA8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2209B261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90CE4C4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Срок действия, порядок изменения и расторжения Контракта.</w:t>
      </w:r>
    </w:p>
    <w:p w14:paraId="2EB10F84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8.1. Контракт вступает в силу со дня его подписания Сторонами.</w:t>
      </w:r>
    </w:p>
    <w:p w14:paraId="59AD0C66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8.2. Контракт действует до 31.12.2026 года,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5EC18FE7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8.3. Контракт может быть расторгнут:</w:t>
      </w:r>
    </w:p>
    <w:p w14:paraId="42BA6B82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 соглашению сторон;</w:t>
      </w:r>
    </w:p>
    <w:p w14:paraId="04BB24DC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 решению суда;</w:t>
      </w:r>
    </w:p>
    <w:p w14:paraId="1A81BC1A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случае одностороннего отказа Стороны Контракта от исполнения Контракта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гражданским законодательством.</w:t>
      </w:r>
    </w:p>
    <w:p w14:paraId="7E1A036A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4701EEC5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3031DFBF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0461769C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A0FF871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9. Порядок урегулирования споров</w:t>
      </w:r>
    </w:p>
    <w:p w14:paraId="41BAE29D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39947987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1006F761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764CF4B7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154FE54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 Прочие условия</w:t>
      </w:r>
    </w:p>
    <w:p w14:paraId="34AD9B15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10.1. Все уведомления сторон, связанные с исполнением Контракта, направляются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почты с последующим представлением оригинала. В случае направления уведомлений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032341CF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7AA0649F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764115B8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9EB2702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11. Приложения</w:t>
      </w:r>
    </w:p>
    <w:p w14:paraId="0D44589D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11.1 Неотъемлемой частью Контракта являются:</w:t>
      </w:r>
    </w:p>
    <w:p w14:paraId="12082D32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 «Спецификация»;</w:t>
      </w:r>
    </w:p>
    <w:p w14:paraId="5EBA8671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2 «Техническое задание»</w:t>
      </w:r>
    </w:p>
    <w:p w14:paraId="34C48E7E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3  </w:t>
      </w:r>
      <w:r w:rsidRPr="00CC25F8">
        <w:rPr>
          <w:rFonts w:ascii="Times New Roman" w:eastAsia="Calibri" w:hAnsi="Times New Roman" w:cs="Times New Roman"/>
          <w:bCs/>
          <w:color w:val="0F1115"/>
          <w:sz w:val="24"/>
          <w:szCs w:val="24"/>
        </w:rPr>
        <w:t>Акт № 0510452</w:t>
      </w:r>
    </w:p>
    <w:p w14:paraId="739B51C2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89C8573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12. Реквизиты и подписи сторон</w:t>
      </w:r>
    </w:p>
    <w:p w14:paraId="17B85DED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CC25F8" w:rsidRPr="00CC25F8" w14:paraId="117196FA" w14:textId="77777777" w:rsidTr="00933A77">
        <w:trPr>
          <w:trHeight w:val="4424"/>
        </w:trPr>
        <w:tc>
          <w:tcPr>
            <w:tcW w:w="2579" w:type="pct"/>
          </w:tcPr>
          <w:p w14:paraId="16F81C13" w14:textId="77777777" w:rsidR="00CC25F8" w:rsidRPr="00CC25F8" w:rsidRDefault="00CC25F8" w:rsidP="00CC25F8">
            <w:pPr>
              <w:spacing w:after="0" w:line="240" w:lineRule="auto"/>
              <w:ind w:right="26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b/>
                <w:lang w:eastAsia="ru-RU"/>
              </w:rPr>
              <w:t>Заказчик:</w:t>
            </w:r>
            <w:r w:rsidRPr="00CC25F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4759C99D" w14:textId="5F376F3F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Государственное бюджетное дошкольное образовательное учреждение детский сад   </w:t>
            </w:r>
            <w:r w:rsidR="00FC5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104 комбинированного вида Невского района Санкт-Петербурга</w:t>
            </w:r>
          </w:p>
          <w:p w14:paraId="5A98552A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193231, Санкт-Петербург, ул. Дыбенко, дом 36, корпус 2, литера А</w:t>
            </w:r>
          </w:p>
          <w:p w14:paraId="210810E4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Лицевой счет № 0601138 в Комитете финансов Санкт-Петербурга </w:t>
            </w:r>
          </w:p>
          <w:p w14:paraId="4D7CAC21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7811066460</w:t>
            </w:r>
          </w:p>
          <w:p w14:paraId="42E45BC2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 8(812)246-00-75,</w:t>
            </w:r>
          </w:p>
          <w:p w14:paraId="4DA0FF49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Адрес электронной почты</w:t>
            </w: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7" w:history="1">
              <w:r w:rsidRPr="00CC25F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detsad104@yandex.ru</w:t>
              </w:r>
            </w:hyperlink>
          </w:p>
          <w:p w14:paraId="346E7D3F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C798AE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  <w:p w14:paraId="3D3906EE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Романова А.В.</w:t>
            </w:r>
          </w:p>
          <w:p w14:paraId="4FCBA962" w14:textId="77777777" w:rsidR="00CC25F8" w:rsidRPr="00CC25F8" w:rsidRDefault="00CC25F8" w:rsidP="00CC25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CC25F8">
              <w:rPr>
                <w:rFonts w:ascii="Times New Roman" w:eastAsia="Calibri" w:hAnsi="Times New Roman" w:cs="Times New Roman"/>
              </w:rPr>
              <w:t xml:space="preserve"> (Подписано ЭЦП)</w:t>
            </w:r>
          </w:p>
        </w:tc>
        <w:tc>
          <w:tcPr>
            <w:tcW w:w="2421" w:type="pct"/>
          </w:tcPr>
          <w:p w14:paraId="532DF509" w14:textId="77777777" w:rsidR="00CC25F8" w:rsidRPr="00CC25F8" w:rsidRDefault="00CC25F8" w:rsidP="00CC25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CC25F8">
              <w:rPr>
                <w:rFonts w:ascii="Times New Roman" w:eastAsia="Calibri" w:hAnsi="Times New Roman" w:cs="Times New Roman"/>
                <w:b/>
                <w:bCs/>
              </w:rPr>
              <w:t>Поставщик:</w:t>
            </w:r>
          </w:p>
          <w:p w14:paraId="251E2B58" w14:textId="77777777" w:rsidR="00CC25F8" w:rsidRPr="00CC25F8" w:rsidRDefault="00CC25F8" w:rsidP="00CC25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Calibri" w:hAnsi="Courier New" w:cs="Courier New"/>
                <w:bCs/>
              </w:rPr>
            </w:pPr>
          </w:p>
        </w:tc>
      </w:tr>
    </w:tbl>
    <w:p w14:paraId="4DB9BDA6" w14:textId="77777777" w:rsidR="00CC25F8" w:rsidRPr="00CC25F8" w:rsidRDefault="00CC25F8" w:rsidP="00CC25F8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F1AF63" w14:textId="34D7370B" w:rsidR="00CC25F8" w:rsidRPr="00CC25F8" w:rsidRDefault="00CC25F8" w:rsidP="00CC25F8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58E22EDF" w14:textId="77777777" w:rsidR="00CC25F8" w:rsidRPr="00CC25F8" w:rsidRDefault="00CC25F8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 к Контракту</w:t>
      </w:r>
    </w:p>
    <w:p w14:paraId="782D0CE8" w14:textId="64D35ED7" w:rsidR="00CC25F8" w:rsidRPr="00CC25F8" w:rsidRDefault="00CC25F8" w:rsidP="00CC25F8">
      <w:pPr>
        <w:spacing w:after="160" w:line="259" w:lineRule="auto"/>
        <w:ind w:left="-426" w:firstLine="142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CC25F8">
        <w:rPr>
          <w:rFonts w:ascii="Times New Roman" w:eastAsia="Calibri" w:hAnsi="Times New Roman" w:cs="Times New Roman"/>
          <w:sz w:val="24"/>
          <w:szCs w:val="24"/>
        </w:rPr>
        <w:t xml:space="preserve">от «___»____________2026г. № </w:t>
      </w:r>
      <w:r w:rsidRPr="00CC25F8">
        <w:rPr>
          <w:rFonts w:ascii="Times New Roman" w:eastAsia="Calibri" w:hAnsi="Times New Roman" w:cs="Times New Roman"/>
        </w:rPr>
        <w:t>104/</w:t>
      </w:r>
      <w:r w:rsidR="00D633E6">
        <w:rPr>
          <w:rFonts w:ascii="Times New Roman" w:eastAsia="Calibri" w:hAnsi="Times New Roman" w:cs="Times New Roman"/>
        </w:rPr>
        <w:t>А</w:t>
      </w:r>
      <w:r w:rsidR="00DC2B2F">
        <w:rPr>
          <w:rFonts w:ascii="Times New Roman" w:eastAsia="Calibri" w:hAnsi="Times New Roman" w:cs="Times New Roman"/>
        </w:rPr>
        <w:t>/2026</w:t>
      </w:r>
    </w:p>
    <w:p w14:paraId="73550FB2" w14:textId="77777777" w:rsidR="00CC25F8" w:rsidRPr="00CC25F8" w:rsidRDefault="00CC25F8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14823C4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790D2AB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tbl>
      <w:tblPr>
        <w:tblStyle w:val="11"/>
        <w:tblW w:w="11483" w:type="dxa"/>
        <w:tblInd w:w="-1423" w:type="dxa"/>
        <w:tblLayout w:type="fixed"/>
        <w:tblLook w:val="04A0" w:firstRow="1" w:lastRow="0" w:firstColumn="1" w:lastColumn="0" w:noHBand="0" w:noVBand="1"/>
      </w:tblPr>
      <w:tblGrid>
        <w:gridCol w:w="567"/>
        <w:gridCol w:w="1702"/>
        <w:gridCol w:w="567"/>
        <w:gridCol w:w="567"/>
        <w:gridCol w:w="1134"/>
        <w:gridCol w:w="851"/>
        <w:gridCol w:w="708"/>
        <w:gridCol w:w="3969"/>
        <w:gridCol w:w="1418"/>
      </w:tblGrid>
      <w:tr w:rsidR="00CC25F8" w:rsidRPr="00CC25F8" w14:paraId="02404AB6" w14:textId="77777777" w:rsidTr="00D633E6">
        <w:tc>
          <w:tcPr>
            <w:tcW w:w="567" w:type="dxa"/>
          </w:tcPr>
          <w:p w14:paraId="39EEDA5D" w14:textId="77777777" w:rsidR="00CC25F8" w:rsidRPr="00636B5E" w:rsidRDefault="00CC25F8" w:rsidP="00CC25F8">
            <w:pPr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r w:rsidRPr="00636B5E">
              <w:rPr>
                <w:rFonts w:ascii="Times New Roman" w:hAnsi="Times New Roman" w:cs="Times New Roman"/>
                <w:b/>
              </w:rPr>
              <w:t>№</w:t>
            </w:r>
          </w:p>
          <w:p w14:paraId="1B3BFF60" w14:textId="77777777" w:rsidR="00CC25F8" w:rsidRPr="00636B5E" w:rsidRDefault="00CC25F8" w:rsidP="00CC25F8">
            <w:pPr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r w:rsidRPr="00636B5E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0B454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6B5E">
              <w:rPr>
                <w:rFonts w:ascii="Times New Roman" w:hAnsi="Times New Roman" w:cs="Times New Roman"/>
                <w:b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2EC08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6B5E">
              <w:rPr>
                <w:rFonts w:ascii="Times New Roman" w:hAnsi="Times New Roman" w:cs="Times New Roman"/>
                <w:b/>
              </w:rPr>
              <w:t>Ед.изм.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5CFDD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6B5E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42CC7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  <w:r w:rsidRPr="00636B5E">
              <w:rPr>
                <w:rFonts w:ascii="Times New Roman" w:hAnsi="Times New Roman" w:cs="Times New Roman"/>
              </w:rPr>
              <w:t>Цена за единицу,</w:t>
            </w:r>
          </w:p>
          <w:p w14:paraId="6B667973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  <w:r w:rsidRPr="00636B5E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E2298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36B5E">
              <w:rPr>
                <w:rFonts w:ascii="Times New Roman" w:hAnsi="Times New Roman" w:cs="Times New Roman"/>
              </w:rPr>
              <w:t>НДС</w:t>
            </w:r>
            <w:r w:rsidRPr="00636B5E">
              <w:rPr>
                <w:rFonts w:ascii="Times New Roman" w:hAnsi="Times New Roman" w:cs="Times New Roman"/>
                <w:lang w:val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1F7C3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  <w:r w:rsidRPr="00636B5E">
              <w:rPr>
                <w:rFonts w:ascii="Times New Roman" w:hAnsi="Times New Roman" w:cs="Times New Roman"/>
              </w:rPr>
              <w:t>Гарантия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C5D0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  <w:r w:rsidRPr="00636B5E">
              <w:rPr>
                <w:rFonts w:ascii="Times New Roman" w:hAnsi="Times New Roman" w:cs="Times New Roman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38B77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  <w:r w:rsidRPr="00636B5E">
              <w:rPr>
                <w:rFonts w:ascii="Times New Roman" w:hAnsi="Times New Roman" w:cs="Times New Roman"/>
              </w:rPr>
              <w:t>Стоимость,</w:t>
            </w:r>
          </w:p>
          <w:p w14:paraId="6A6A11F8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  <w:r w:rsidRPr="00636B5E">
              <w:rPr>
                <w:rFonts w:ascii="Times New Roman" w:hAnsi="Times New Roman" w:cs="Times New Roman"/>
              </w:rPr>
              <w:t xml:space="preserve">руб. </w:t>
            </w:r>
          </w:p>
        </w:tc>
      </w:tr>
      <w:tr w:rsidR="00CC25F8" w:rsidRPr="00FC597C" w14:paraId="0416CF39" w14:textId="77777777" w:rsidTr="00D633E6">
        <w:trPr>
          <w:trHeight w:val="1034"/>
        </w:trPr>
        <w:tc>
          <w:tcPr>
            <w:tcW w:w="567" w:type="dxa"/>
          </w:tcPr>
          <w:p w14:paraId="777EE601" w14:textId="77777777" w:rsidR="00CC25F8" w:rsidRPr="00CC25F8" w:rsidRDefault="00CC25F8" w:rsidP="00CC25F8">
            <w:pPr>
              <w:rPr>
                <w:b/>
              </w:rPr>
            </w:pPr>
            <w:r w:rsidRPr="00CC25F8">
              <w:rPr>
                <w:b/>
              </w:rPr>
              <w:t>1.</w:t>
            </w:r>
          </w:p>
        </w:tc>
        <w:tc>
          <w:tcPr>
            <w:tcW w:w="1702" w:type="dxa"/>
          </w:tcPr>
          <w:p w14:paraId="5A4AB5EA" w14:textId="1A97CCFB" w:rsidR="00CC25F8" w:rsidRPr="00636B5E" w:rsidRDefault="00346FF7" w:rsidP="00346FF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М</w:t>
            </w:r>
            <w:r w:rsidRPr="00FC597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едицинский 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 w:rsidR="00FC597C">
              <w:rPr>
                <w:rFonts w:ascii="Times New Roman" w:hAnsi="Times New Roman" w:cs="Times New Roman"/>
                <w:b/>
                <w:sz w:val="18"/>
                <w:szCs w:val="18"/>
              </w:rPr>
              <w:t>тса</w:t>
            </w:r>
            <w:r w:rsidR="00FC597C" w:rsidRPr="00FC597C">
              <w:rPr>
                <w:rFonts w:ascii="Times New Roman" w:hAnsi="Times New Roman" w:cs="Times New Roman"/>
                <w:b/>
                <w:sz w:val="18"/>
                <w:szCs w:val="18"/>
              </w:rPr>
              <w:t>сыватель (аспиратор) АРМЕД 7Е-А</w:t>
            </w:r>
          </w:p>
        </w:tc>
        <w:tc>
          <w:tcPr>
            <w:tcW w:w="567" w:type="dxa"/>
          </w:tcPr>
          <w:p w14:paraId="7F31C505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  <w:r w:rsidRPr="00636B5E">
              <w:rPr>
                <w:rFonts w:ascii="Times New Roman" w:hAnsi="Times New Roman" w:cs="Times New Roman"/>
              </w:rPr>
              <w:t xml:space="preserve"> шт</w:t>
            </w:r>
          </w:p>
        </w:tc>
        <w:tc>
          <w:tcPr>
            <w:tcW w:w="567" w:type="dxa"/>
          </w:tcPr>
          <w:p w14:paraId="33604A0D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  <w:r w:rsidRPr="00636B5E"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1134" w:type="dxa"/>
          </w:tcPr>
          <w:p w14:paraId="1005AAAB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447122B6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14:paraId="434D699F" w14:textId="77777777" w:rsidR="00CC25F8" w:rsidRPr="00636B5E" w:rsidRDefault="00CC25F8" w:rsidP="00CC25F8">
            <w:pPr>
              <w:jc w:val="center"/>
              <w:rPr>
                <w:rFonts w:ascii="Times New Roman" w:hAnsi="Times New Roman" w:cs="Times New Roman"/>
              </w:rPr>
            </w:pPr>
            <w:r w:rsidRPr="00636B5E">
              <w:rPr>
                <w:rFonts w:ascii="Times New Roman" w:hAnsi="Times New Roman" w:cs="Times New Roman"/>
              </w:rPr>
              <w:t>12 мес.</w:t>
            </w:r>
          </w:p>
        </w:tc>
        <w:tc>
          <w:tcPr>
            <w:tcW w:w="3969" w:type="dxa"/>
          </w:tcPr>
          <w:p w14:paraId="4D11E722" w14:textId="0C963CBC" w:rsidR="00D633E6" w:rsidRPr="00D633E6" w:rsidRDefault="00D633E6" w:rsidP="00D633E6">
            <w:pPr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</w:pPr>
            <w:r w:rsidRPr="00D633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Функциональное назначение:</w:t>
            </w:r>
            <w:r w:rsidRPr="00D633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предназначен </w:t>
            </w:r>
            <w:r w:rsidRPr="00D633E6"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  <w:t>для отсасывания  крови, гноя и различных жидкостей, частиц тканей и газов из опе</w:t>
            </w: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  <w:t xml:space="preserve">рационных ран и других полостей, а  также для </w:t>
            </w:r>
            <w:r w:rsidRPr="00D633E6"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  <w:t xml:space="preserve">отсасывания  </w:t>
            </w: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  <w:t>слизи из верхних дыхательных путей для детей с паллиативным статусом.</w:t>
            </w:r>
          </w:p>
          <w:p w14:paraId="3BB1FCFA" w14:textId="408AD141" w:rsidR="00D633E6" w:rsidRPr="00D633E6" w:rsidRDefault="00D633E6" w:rsidP="00D633E6">
            <w:pPr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ru-RU"/>
              </w:rPr>
            </w:pPr>
            <w:r w:rsidRPr="00D633E6"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ru-RU"/>
              </w:rPr>
              <w:t>Характеристики:</w:t>
            </w:r>
          </w:p>
          <w:p w14:paraId="3642C3DC" w14:textId="77777777" w:rsidR="00D633E6" w:rsidRPr="00D633E6" w:rsidRDefault="00D633E6" w:rsidP="00D633E6">
            <w:pPr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</w:pPr>
            <w:r w:rsidRPr="00D633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Производительность по воздуху, л/мин: </w:t>
            </w:r>
            <w:r w:rsidRPr="00D633E6"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  <w:t>18;</w:t>
            </w:r>
          </w:p>
          <w:p w14:paraId="3A609BE0" w14:textId="77777777" w:rsidR="00D633E6" w:rsidRPr="00D633E6" w:rsidRDefault="00D633E6" w:rsidP="00D633E6">
            <w:pPr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</w:pPr>
            <w:r w:rsidRPr="00D633E6"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  <w:t>Вместимость резервуара, мл: 1000;</w:t>
            </w:r>
          </w:p>
          <w:p w14:paraId="2748A8C2" w14:textId="77777777" w:rsidR="00D633E6" w:rsidRPr="00D633E6" w:rsidRDefault="00D633E6" w:rsidP="00D633E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33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Резервуар: стерилизуемый;</w:t>
            </w:r>
          </w:p>
          <w:p w14:paraId="297EDFC9" w14:textId="77777777" w:rsidR="00D633E6" w:rsidRPr="00D633E6" w:rsidRDefault="00D633E6" w:rsidP="00D633E6">
            <w:pPr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</w:pPr>
            <w:r w:rsidRPr="00D633E6"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  <w:t>Количество резервуаров, шт: 1;</w:t>
            </w:r>
          </w:p>
          <w:p w14:paraId="035BFC89" w14:textId="77777777" w:rsidR="00D633E6" w:rsidRPr="00D633E6" w:rsidRDefault="00D633E6" w:rsidP="00D633E6">
            <w:pPr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</w:pPr>
            <w:r w:rsidRPr="00D633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Наличие регулировки </w:t>
            </w:r>
            <w:r w:rsidRPr="00D633E6"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  <w:t>разрежения;</w:t>
            </w:r>
          </w:p>
          <w:p w14:paraId="7AF3D76D" w14:textId="77777777" w:rsidR="00D633E6" w:rsidRPr="00D633E6" w:rsidRDefault="00D633E6" w:rsidP="00D633E6">
            <w:pPr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</w:pPr>
            <w:r w:rsidRPr="00D633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Наличие </w:t>
            </w:r>
            <w:r w:rsidRPr="00D633E6"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  <w:t>манометра (индикатора разрежения);</w:t>
            </w:r>
          </w:p>
          <w:p w14:paraId="779C719F" w14:textId="77777777" w:rsidR="00D633E6" w:rsidRPr="00D633E6" w:rsidRDefault="00D633E6" w:rsidP="00D633E6">
            <w:pPr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</w:pPr>
            <w:r w:rsidRPr="00D633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Наличие </w:t>
            </w:r>
            <w:r w:rsidRPr="00D633E6"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  <w:t>ручной регулировки;</w:t>
            </w:r>
          </w:p>
          <w:p w14:paraId="47BFD8DF" w14:textId="77777777" w:rsidR="00D633E6" w:rsidRPr="00D633E6" w:rsidRDefault="00D633E6" w:rsidP="00D633E6">
            <w:pP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33E6"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  <w:t xml:space="preserve">Уровень шума, дБа: </w:t>
            </w:r>
            <w:r w:rsidRPr="00D633E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65;</w:t>
            </w:r>
          </w:p>
          <w:p w14:paraId="25EFC372" w14:textId="77777777" w:rsidR="00D633E6" w:rsidRPr="00D633E6" w:rsidRDefault="00D633E6" w:rsidP="00D633E6">
            <w:pPr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</w:pPr>
            <w:r w:rsidRPr="00D633E6"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  <w:t>Корпус - ударопрочный, не подвержен коррозии при длительной обработке дезинфицирующими средствами, со встроенной в корпус ручкой для переноски;</w:t>
            </w:r>
          </w:p>
          <w:p w14:paraId="7A29BD7C" w14:textId="77777777" w:rsidR="00D633E6" w:rsidRPr="00D633E6" w:rsidRDefault="00D633E6" w:rsidP="00D633E6">
            <w:pPr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</w:pPr>
            <w:r w:rsidRPr="00D633E6"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  <w:t>Вес, кг: 4,5;</w:t>
            </w:r>
          </w:p>
          <w:p w14:paraId="2E572C6B" w14:textId="77777777" w:rsidR="00D633E6" w:rsidRPr="00D633E6" w:rsidRDefault="00D633E6" w:rsidP="00D633E6">
            <w:pPr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</w:pPr>
            <w:r w:rsidRPr="00D633E6"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  <w:t>Продолжительность непрерывной работы, мин: 30;</w:t>
            </w:r>
          </w:p>
          <w:p w14:paraId="614FCDC6" w14:textId="77777777" w:rsidR="00D633E6" w:rsidRPr="00D633E6" w:rsidRDefault="00D633E6" w:rsidP="00D633E6">
            <w:pPr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</w:pPr>
            <w:r w:rsidRPr="00D633E6"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  <w:t>Система обратного клапана: поплавковый клапан;</w:t>
            </w:r>
          </w:p>
          <w:p w14:paraId="4D961B04" w14:textId="77777777" w:rsidR="00D633E6" w:rsidRPr="00D633E6" w:rsidRDefault="00D633E6" w:rsidP="00D633E6">
            <w:pPr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</w:pPr>
            <w:r w:rsidRPr="00D633E6"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  <w:t xml:space="preserve">Электробезопасность: класс </w:t>
            </w:r>
            <w:r w:rsidRPr="00D633E6">
              <w:rPr>
                <w:rFonts w:ascii="Times New Roman" w:eastAsia="Arial Unicode MS" w:hAnsi="Times New Roman" w:cs="Times New Roman"/>
                <w:sz w:val="20"/>
                <w:szCs w:val="20"/>
                <w:lang w:val="en-US" w:eastAsia="ru-RU"/>
              </w:rPr>
              <w:t>I</w:t>
            </w:r>
            <w:r w:rsidRPr="00D633E6"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  <w:t>, тип В .</w:t>
            </w:r>
          </w:p>
          <w:p w14:paraId="12974C7C" w14:textId="77777777" w:rsidR="00D633E6" w:rsidRPr="00D633E6" w:rsidRDefault="00D633E6" w:rsidP="00D633E6">
            <w:pPr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ru-RU"/>
              </w:rPr>
            </w:pPr>
            <w:r w:rsidRPr="00D633E6"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ru-RU"/>
              </w:rPr>
              <w:t>Комплектация:</w:t>
            </w:r>
          </w:p>
          <w:p w14:paraId="515DF754" w14:textId="77777777" w:rsidR="00D633E6" w:rsidRPr="00D633E6" w:rsidRDefault="00D633E6" w:rsidP="00D633E6">
            <w:pPr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</w:pPr>
            <w:r w:rsidRPr="00D633E6"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  <w:t>1. Отсасыватель – 1 шт.;</w:t>
            </w:r>
          </w:p>
          <w:p w14:paraId="1CE639E5" w14:textId="77777777" w:rsidR="00D633E6" w:rsidRPr="00D633E6" w:rsidRDefault="00D633E6" w:rsidP="00D633E6">
            <w:pPr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</w:pPr>
            <w:r w:rsidRPr="00D633E6"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  <w:t>2. Банка-сборник -1 шт.;</w:t>
            </w:r>
          </w:p>
          <w:p w14:paraId="4747BAA4" w14:textId="77777777" w:rsidR="00D633E6" w:rsidRPr="00D633E6" w:rsidRDefault="00D633E6" w:rsidP="00D633E6">
            <w:pPr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</w:pPr>
            <w:r w:rsidRPr="00D633E6"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  <w:t>3. Катетер (детский и взрослый) – 1 комплект;</w:t>
            </w:r>
          </w:p>
          <w:p w14:paraId="25D0051D" w14:textId="77777777" w:rsidR="00D633E6" w:rsidRPr="00D633E6" w:rsidRDefault="00D633E6" w:rsidP="00D633E6">
            <w:pPr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</w:pPr>
            <w:r w:rsidRPr="00D633E6"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  <w:t>4. Трубка аспирационная (L=2м) – 1 шт.;</w:t>
            </w:r>
          </w:p>
          <w:p w14:paraId="3860F3B7" w14:textId="77777777" w:rsidR="00D633E6" w:rsidRPr="00D633E6" w:rsidRDefault="00D633E6" w:rsidP="00D633E6">
            <w:pPr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</w:pPr>
            <w:r w:rsidRPr="00D633E6"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  <w:t>5. Трубка соединительная в сборе с воздушным фильтром)-  1 шт.;</w:t>
            </w:r>
          </w:p>
          <w:p w14:paraId="7A728693" w14:textId="77777777" w:rsidR="00D633E6" w:rsidRPr="00D633E6" w:rsidRDefault="00D633E6" w:rsidP="00D633E6">
            <w:pPr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</w:pPr>
            <w:r w:rsidRPr="00D633E6"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  <w:t>6. Крышка для банки -1 шт.;</w:t>
            </w:r>
          </w:p>
          <w:p w14:paraId="16A1A01A" w14:textId="77777777" w:rsidR="00D633E6" w:rsidRPr="00D633E6" w:rsidRDefault="00D633E6" w:rsidP="00D633E6">
            <w:pPr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</w:pPr>
            <w:r w:rsidRPr="00D633E6"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  <w:t>7. Фильтр бактериальный воздушный 2 шт.;</w:t>
            </w:r>
          </w:p>
          <w:p w14:paraId="5187D219" w14:textId="77777777" w:rsidR="00D633E6" w:rsidRPr="00D633E6" w:rsidRDefault="00D633E6" w:rsidP="00D633E6">
            <w:pPr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</w:pPr>
            <w:r w:rsidRPr="00D633E6"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  <w:t>8. Устройство поплавковое – 1 шт.;</w:t>
            </w:r>
          </w:p>
          <w:p w14:paraId="6293DBF3" w14:textId="77777777" w:rsidR="00D633E6" w:rsidRPr="00D633E6" w:rsidRDefault="00D633E6" w:rsidP="00D633E6">
            <w:pPr>
              <w:spacing w:after="160" w:line="259" w:lineRule="auto"/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</w:pPr>
            <w:r w:rsidRPr="00D633E6"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  <w:t>9. Предохранители (вставки) плавкие для эл. сети AC220-230В)- 2 шт.</w:t>
            </w:r>
          </w:p>
          <w:p w14:paraId="3B0BA402" w14:textId="77777777" w:rsidR="00CC25F8" w:rsidRPr="00FC597C" w:rsidRDefault="00CC25F8" w:rsidP="00FC597C">
            <w:pPr>
              <w:shd w:val="clear" w:color="auto" w:fill="FFFFFF"/>
              <w:ind w:left="6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ACF0C47" w14:textId="77777777" w:rsidR="00CC25F8" w:rsidRPr="00FC597C" w:rsidRDefault="00CC25F8" w:rsidP="00FC59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25F8" w:rsidRPr="00CC25F8" w14:paraId="35DC02EF" w14:textId="77777777" w:rsidTr="00D633E6">
        <w:tc>
          <w:tcPr>
            <w:tcW w:w="10065" w:type="dxa"/>
            <w:gridSpan w:val="8"/>
          </w:tcPr>
          <w:p w14:paraId="0F380D3D" w14:textId="77777777" w:rsidR="00CC25F8" w:rsidRPr="00CC25F8" w:rsidRDefault="00CC25F8" w:rsidP="00CC25F8">
            <w:r w:rsidRPr="00CC25F8">
              <w:t>ИТОГО:</w:t>
            </w:r>
          </w:p>
        </w:tc>
        <w:tc>
          <w:tcPr>
            <w:tcW w:w="1418" w:type="dxa"/>
          </w:tcPr>
          <w:p w14:paraId="74608505" w14:textId="77777777" w:rsidR="00CC25F8" w:rsidRPr="00CC25F8" w:rsidRDefault="00CC25F8" w:rsidP="00CC25F8">
            <w:pPr>
              <w:jc w:val="center"/>
            </w:pPr>
          </w:p>
        </w:tc>
      </w:tr>
    </w:tbl>
    <w:p w14:paraId="546956E0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836B739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Итого (цена Контракта)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_________ рублей _____ копеек (________________ тысячи рублей ___________ копеек) </w:t>
      </w:r>
      <w:r w:rsidRPr="00CC25F8">
        <w:rPr>
          <w:rFonts w:ascii="Times New Roman" w:eastAsia="Times New Roman" w:hAnsi="Times New Roman" w:cs="Times New Roman"/>
          <w:lang w:eastAsia="ru-RU"/>
        </w:rPr>
        <w:t xml:space="preserve">НДС не облагается/ НДС облагается. </w:t>
      </w:r>
    </w:p>
    <w:p w14:paraId="161FFC79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CC25F8" w:rsidRPr="00CC25F8" w14:paraId="71D34361" w14:textId="77777777" w:rsidTr="00933A77">
        <w:trPr>
          <w:trHeight w:val="4424"/>
        </w:trPr>
        <w:tc>
          <w:tcPr>
            <w:tcW w:w="2579" w:type="pct"/>
          </w:tcPr>
          <w:p w14:paraId="64255D9C" w14:textId="77777777" w:rsidR="00CC25F8" w:rsidRPr="00CC25F8" w:rsidRDefault="00CC25F8" w:rsidP="00CC25F8">
            <w:pPr>
              <w:spacing w:after="0" w:line="240" w:lineRule="auto"/>
              <w:ind w:right="26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Заказчик:</w:t>
            </w:r>
            <w:r w:rsidRPr="00CC25F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08851798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бюджетное дошкольное образовательное учреждение детский сад   № 104 комбинированного вида Невского района Санкт-Петербурга</w:t>
            </w:r>
          </w:p>
          <w:p w14:paraId="74E6E799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193231, Санкт-Петербург, ул. Дыбенко, дом 36, корпус 2, литера А</w:t>
            </w:r>
          </w:p>
          <w:p w14:paraId="594FE06D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Лицевой счет № 0601138 в Комитете финансов Санкт-Петербурга </w:t>
            </w:r>
          </w:p>
          <w:p w14:paraId="68619B93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7811066460</w:t>
            </w:r>
          </w:p>
          <w:p w14:paraId="039A386A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 8(812)246-00-75,</w:t>
            </w:r>
          </w:p>
          <w:p w14:paraId="4E72DE19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Адрес электронной почты</w:t>
            </w: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8" w:history="1">
              <w:r w:rsidRPr="00CC25F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detsad104@yandex.ru</w:t>
              </w:r>
            </w:hyperlink>
          </w:p>
          <w:p w14:paraId="27BF49A3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078C2E9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  <w:p w14:paraId="63DA5689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Романова А.В.</w:t>
            </w:r>
          </w:p>
          <w:p w14:paraId="4A36A334" w14:textId="77777777" w:rsidR="00CC25F8" w:rsidRPr="00CC25F8" w:rsidRDefault="00CC25F8" w:rsidP="00CC25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CC25F8">
              <w:rPr>
                <w:rFonts w:ascii="Times New Roman" w:eastAsia="Calibri" w:hAnsi="Times New Roman" w:cs="Times New Roman"/>
              </w:rPr>
              <w:t xml:space="preserve"> (Подписано ЭЦП)</w:t>
            </w:r>
          </w:p>
        </w:tc>
        <w:tc>
          <w:tcPr>
            <w:tcW w:w="2421" w:type="pct"/>
          </w:tcPr>
          <w:p w14:paraId="2D1FEF23" w14:textId="77777777" w:rsidR="00CC25F8" w:rsidRPr="00CC25F8" w:rsidRDefault="00CC25F8" w:rsidP="00CC25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CC25F8">
              <w:rPr>
                <w:rFonts w:ascii="Times New Roman" w:eastAsia="Calibri" w:hAnsi="Times New Roman" w:cs="Times New Roman"/>
                <w:b/>
                <w:bCs/>
              </w:rPr>
              <w:t>Поставщик:</w:t>
            </w:r>
          </w:p>
          <w:p w14:paraId="3D25E51C" w14:textId="77777777" w:rsidR="00CC25F8" w:rsidRPr="00CC25F8" w:rsidRDefault="00CC25F8" w:rsidP="00CC25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Calibri" w:hAnsi="Courier New" w:cs="Courier New"/>
                <w:bCs/>
              </w:rPr>
            </w:pPr>
          </w:p>
        </w:tc>
      </w:tr>
    </w:tbl>
    <w:p w14:paraId="1332B2A6" w14:textId="5507A8AA" w:rsidR="006A108B" w:rsidRPr="00CC25F8" w:rsidRDefault="006A108B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456B847" w14:textId="2E103711" w:rsidR="00CC25F8" w:rsidRDefault="00CC25F8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F1D61FD" w14:textId="65450671" w:rsidR="00D633E6" w:rsidRDefault="00D633E6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4150D98" w14:textId="56B75350" w:rsidR="00D633E6" w:rsidRDefault="00D633E6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2040EC2" w14:textId="00B71B7F" w:rsidR="00D633E6" w:rsidRDefault="00D633E6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A683A6" w14:textId="0E1526BD" w:rsidR="00D633E6" w:rsidRDefault="00D633E6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7BDED0" w14:textId="171FB1F6" w:rsidR="00D633E6" w:rsidRDefault="00D633E6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FAE4D0" w14:textId="7528CD1C" w:rsidR="00D633E6" w:rsidRDefault="00D633E6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951AB4D" w14:textId="0D2573D4" w:rsidR="00D633E6" w:rsidRDefault="00D633E6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D95119" w14:textId="5C09180D" w:rsidR="00D633E6" w:rsidRDefault="00D633E6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3ECA12F" w14:textId="07F06896" w:rsidR="00D633E6" w:rsidRDefault="00D633E6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CE8F42C" w14:textId="7FEBFFDE" w:rsidR="00D633E6" w:rsidRDefault="00D633E6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C3D738" w14:textId="432444A7" w:rsidR="00D633E6" w:rsidRDefault="00D633E6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16A952E" w14:textId="50E9EFBC" w:rsidR="00D633E6" w:rsidRDefault="00D633E6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99ED9F6" w14:textId="1E1C83F7" w:rsidR="00D633E6" w:rsidRDefault="00D633E6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FF6D27" w14:textId="500B4383" w:rsidR="00D633E6" w:rsidRDefault="00D633E6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B29EA54" w14:textId="720F8E60" w:rsidR="00D633E6" w:rsidRDefault="00D633E6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D5EE5C" w14:textId="7F26386D" w:rsidR="00D633E6" w:rsidRDefault="00D633E6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84FBB36" w14:textId="25CDEC26" w:rsidR="00D633E6" w:rsidRDefault="00D633E6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7E92613" w14:textId="7666908C" w:rsidR="00D633E6" w:rsidRDefault="00D633E6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7C44F68" w14:textId="21272F10" w:rsidR="00D633E6" w:rsidRDefault="00D633E6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4529F6" w14:textId="3367C891" w:rsidR="00D633E6" w:rsidRDefault="00D633E6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F862271" w14:textId="47E412A1" w:rsidR="00D633E6" w:rsidRDefault="00D633E6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AB9291" w14:textId="3822839E" w:rsidR="00D633E6" w:rsidRDefault="00D633E6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F200E0E" w14:textId="2BC7F7C5" w:rsidR="00D633E6" w:rsidRDefault="00D633E6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178FB63" w14:textId="0950CEFF" w:rsidR="00D633E6" w:rsidRDefault="00D633E6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C21D1CB" w14:textId="387A4BB0" w:rsidR="00D633E6" w:rsidRDefault="00D633E6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B66AFD" w14:textId="5F3353C2" w:rsidR="00D633E6" w:rsidRDefault="00D633E6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21303D" w14:textId="47446A2D" w:rsidR="00D633E6" w:rsidRDefault="00D633E6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6AA2E45" w14:textId="69BDD273" w:rsidR="00D633E6" w:rsidRDefault="00D633E6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3F6743" w14:textId="456934E1" w:rsidR="00D633E6" w:rsidRDefault="00D633E6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1E76C6" w14:textId="5BBF7E5E" w:rsidR="00D633E6" w:rsidRDefault="00D633E6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5FC07A" w14:textId="6067EA7A" w:rsidR="00D633E6" w:rsidRDefault="00D633E6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D9B2237" w14:textId="137C4DEF" w:rsidR="00D633E6" w:rsidRDefault="00D633E6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2C674E9" w14:textId="327FD321" w:rsidR="00D633E6" w:rsidRDefault="00D633E6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D37393" w14:textId="77777777" w:rsidR="00D633E6" w:rsidRPr="00CC25F8" w:rsidRDefault="00D633E6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DE87879" w14:textId="77777777" w:rsidR="00CC25F8" w:rsidRPr="00CC25F8" w:rsidRDefault="00CC25F8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2 к Контракту</w:t>
      </w:r>
    </w:p>
    <w:p w14:paraId="0A629D64" w14:textId="4FC4B07E" w:rsidR="00CC25F8" w:rsidRPr="00CC25F8" w:rsidRDefault="00CC25F8" w:rsidP="00CC25F8">
      <w:pPr>
        <w:spacing w:after="160" w:line="259" w:lineRule="auto"/>
        <w:ind w:left="-426" w:firstLine="142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CC25F8">
        <w:rPr>
          <w:rFonts w:ascii="Times New Roman" w:eastAsia="Calibri" w:hAnsi="Times New Roman" w:cs="Times New Roman"/>
          <w:sz w:val="24"/>
          <w:szCs w:val="24"/>
        </w:rPr>
        <w:t xml:space="preserve"> от «___» ____________2026г. № </w:t>
      </w:r>
      <w:r w:rsidRPr="00CC25F8">
        <w:rPr>
          <w:rFonts w:ascii="Times New Roman" w:eastAsia="Calibri" w:hAnsi="Times New Roman" w:cs="Times New Roman"/>
          <w:sz w:val="24"/>
        </w:rPr>
        <w:t>104/</w:t>
      </w:r>
      <w:r w:rsidR="00D633E6">
        <w:rPr>
          <w:rFonts w:ascii="Times New Roman" w:eastAsia="Calibri" w:hAnsi="Times New Roman" w:cs="Times New Roman"/>
          <w:sz w:val="24"/>
        </w:rPr>
        <w:t>А</w:t>
      </w:r>
      <w:r w:rsidR="00DC2B2F">
        <w:rPr>
          <w:rFonts w:ascii="Times New Roman" w:eastAsia="Calibri" w:hAnsi="Times New Roman" w:cs="Times New Roman"/>
          <w:sz w:val="24"/>
        </w:rPr>
        <w:t>/2026</w:t>
      </w:r>
      <w:bookmarkStart w:id="0" w:name="_GoBack"/>
      <w:bookmarkEnd w:id="0"/>
    </w:p>
    <w:p w14:paraId="043CBA4E" w14:textId="77777777" w:rsidR="00CC25F8" w:rsidRPr="00CC25F8" w:rsidRDefault="00CC25F8" w:rsidP="00CC25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8C405EC" w14:textId="77777777" w:rsidR="00CC25F8" w:rsidRPr="00CC25F8" w:rsidRDefault="00CC25F8" w:rsidP="00CC2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Техническое задание</w:t>
      </w:r>
    </w:p>
    <w:p w14:paraId="0324026F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77E0BAF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качеству Товара, комплектности, таре, упаковке, маркировке и иные требования:</w:t>
      </w:r>
    </w:p>
    <w:p w14:paraId="5992E442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734BA4D8" w14:textId="77777777" w:rsidR="00CC25F8" w:rsidRPr="00CC25F8" w:rsidRDefault="00CC25F8" w:rsidP="00CC25F8">
      <w:pPr>
        <w:spacing w:after="160" w:line="259" w:lineRule="auto"/>
        <w:ind w:left="720"/>
        <w:contextualSpacing/>
        <w:rPr>
          <w:rFonts w:ascii="Calibri" w:eastAsia="Calibri" w:hAnsi="Calibri" w:cs="Times New Roman"/>
        </w:rPr>
      </w:pPr>
    </w:p>
    <w:p w14:paraId="37FFEFC0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Адрес поставки: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09D6733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 </w:t>
      </w:r>
      <w:r w:rsidRPr="00CC25F8">
        <w:rPr>
          <w:rFonts w:ascii="Times New Roman" w:eastAsia="Times New Roman" w:hAnsi="Times New Roman" w:cs="Times New Roman"/>
          <w:color w:val="FF0000"/>
          <w:lang w:eastAsia="ru-RU"/>
        </w:rPr>
        <w:t xml:space="preserve"> </w:t>
      </w:r>
      <w:r w:rsidRPr="00CC25F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</w:p>
    <w:p w14:paraId="618CF02F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>193231, Санкт-Петербург, ул. Дыбенко, дом 36, корпус 2, литера А</w:t>
      </w:r>
    </w:p>
    <w:p w14:paraId="76E72133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F19179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D6690D2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Сопроводительные документы: </w:t>
      </w:r>
    </w:p>
    <w:p w14:paraId="02CE952B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4A3D5408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DCDA6B4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Срок поставки: </w:t>
      </w:r>
    </w:p>
    <w:p w14:paraId="4581122B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В течение 60 рабочих дней с даты заключения Контракта.</w:t>
      </w:r>
    </w:p>
    <w:p w14:paraId="03A2E01B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7C0F2D" w14:textId="77777777" w:rsidR="00CC25F8" w:rsidRPr="00CC25F8" w:rsidRDefault="00CC25F8" w:rsidP="00CC25F8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C25F8">
        <w:rPr>
          <w:rFonts w:ascii="Times New Roman" w:eastAsia="Calibri" w:hAnsi="Times New Roman" w:cs="Times New Roman"/>
          <w:b/>
          <w:sz w:val="24"/>
          <w:szCs w:val="24"/>
        </w:rPr>
        <w:t xml:space="preserve">5. Порядок приемки: </w:t>
      </w:r>
    </w:p>
    <w:p w14:paraId="245F0100" w14:textId="77777777" w:rsidR="00CC25F8" w:rsidRPr="00CC25F8" w:rsidRDefault="00CC25F8" w:rsidP="00CC25F8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C25F8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CC25F8">
        <w:rPr>
          <w:rFonts w:ascii="Times New Roman" w:eastAsia="Calibri" w:hAnsi="Times New Roman" w:cs="Times New Roman"/>
          <w:bCs/>
          <w:spacing w:val="-1"/>
          <w:sz w:val="24"/>
          <w:szCs w:val="24"/>
        </w:rPr>
        <w:t xml:space="preserve"> </w:t>
      </w:r>
      <w:r w:rsidRPr="00CC25F8">
        <w:rPr>
          <w:rFonts w:ascii="Times New Roman" w:eastAsia="Calibri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6BB613B2" w14:textId="77777777" w:rsidR="00CC25F8" w:rsidRPr="00CC25F8" w:rsidRDefault="00CC25F8" w:rsidP="00CC25F8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31E846E" w14:textId="77777777" w:rsidR="00CC25F8" w:rsidRPr="00CC25F8" w:rsidRDefault="00CC25F8" w:rsidP="00CC25F8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C25F8">
        <w:rPr>
          <w:rFonts w:ascii="Times New Roman" w:eastAsia="Calibri" w:hAnsi="Times New Roman" w:cs="Times New Roman"/>
          <w:b/>
          <w:sz w:val="24"/>
          <w:szCs w:val="24"/>
        </w:rPr>
        <w:t>6. Документ о приемке:</w:t>
      </w:r>
    </w:p>
    <w:p w14:paraId="04CB580A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color w:val="0F1115"/>
          <w:sz w:val="24"/>
          <w:szCs w:val="24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Счет, счет фактура (при наличии), товарная накладная или УПД, акт приёма-передачи товара, </w:t>
      </w:r>
      <w:r w:rsidRPr="00CC25F8">
        <w:rPr>
          <w:rFonts w:ascii="Times New Roman" w:eastAsia="Calibri" w:hAnsi="Times New Roman" w:cs="Times New Roman"/>
          <w:bCs/>
          <w:color w:val="0F1115"/>
          <w:sz w:val="24"/>
          <w:szCs w:val="24"/>
        </w:rPr>
        <w:t>Акт № 0510452.</w:t>
      </w:r>
    </w:p>
    <w:p w14:paraId="07FD3694" w14:textId="77777777" w:rsidR="00CC25F8" w:rsidRPr="00CC25F8" w:rsidRDefault="00CC25F8" w:rsidP="00CC25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236F0F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Срок приемки:</w:t>
      </w:r>
    </w:p>
    <w:p w14:paraId="22685B22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Не более 5 (Пяти) рабочих дней с момента поставки Товара.</w:t>
      </w:r>
    </w:p>
    <w:p w14:paraId="187CE22C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</w:t>
      </w:r>
    </w:p>
    <w:p w14:paraId="09FD7C04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8.  Срок замены некачественного Товара, гарантийный срок на заменяемый товар: </w:t>
      </w:r>
    </w:p>
    <w:p w14:paraId="5C8B6A9C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6B85D59C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860B3F1" w14:textId="77777777" w:rsidR="00CC25F8" w:rsidRPr="00CC25F8" w:rsidRDefault="00CC25F8" w:rsidP="00CC2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CC25F8" w:rsidRPr="00CC25F8" w14:paraId="4B7D6C6C" w14:textId="77777777" w:rsidTr="00933A77">
        <w:trPr>
          <w:trHeight w:val="4424"/>
        </w:trPr>
        <w:tc>
          <w:tcPr>
            <w:tcW w:w="2579" w:type="pct"/>
          </w:tcPr>
          <w:p w14:paraId="00E3D82E" w14:textId="77777777" w:rsidR="00CC25F8" w:rsidRPr="00CC25F8" w:rsidRDefault="00CC25F8" w:rsidP="00CC25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b/>
                <w:lang w:eastAsia="ru-RU"/>
              </w:rPr>
              <w:t>Заказчик:</w:t>
            </w:r>
            <w:r w:rsidRPr="00CC25F8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  <w:p w14:paraId="3FE915F5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бюджетное дошкольное образовательное учреждение детский сад   № 104 комбинированного вида Невского района Санкт-Петербурга</w:t>
            </w:r>
          </w:p>
          <w:p w14:paraId="6BFC2926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193231, Санкт-Петербург, ул. Дыбенко, дом 36, корпус 2, литера А</w:t>
            </w:r>
          </w:p>
          <w:p w14:paraId="43C3979B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Лицевой счет № 0601138 в Комитете финансов Санкт-Петербурга </w:t>
            </w:r>
          </w:p>
          <w:p w14:paraId="419BF870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7811066460</w:t>
            </w:r>
          </w:p>
          <w:p w14:paraId="1796C671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 8(812)246-00-75,</w:t>
            </w:r>
          </w:p>
          <w:p w14:paraId="0E47AA28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Адрес электронной почты</w:t>
            </w: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9" w:history="1">
              <w:r w:rsidRPr="00CC25F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detsad104@yandex.ru</w:t>
              </w:r>
            </w:hyperlink>
          </w:p>
          <w:p w14:paraId="6E57707C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83287A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  <w:p w14:paraId="61B4ABA8" w14:textId="77777777" w:rsidR="00CC25F8" w:rsidRPr="00CC25F8" w:rsidRDefault="00CC25F8" w:rsidP="00CC25F8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5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Романова А.В.</w:t>
            </w:r>
          </w:p>
          <w:p w14:paraId="6B2A35FA" w14:textId="77777777" w:rsidR="00CC25F8" w:rsidRPr="00CC25F8" w:rsidRDefault="00CC25F8" w:rsidP="00CC25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CC25F8">
              <w:rPr>
                <w:rFonts w:ascii="Times New Roman" w:eastAsia="Calibri" w:hAnsi="Times New Roman" w:cs="Times New Roman"/>
              </w:rPr>
              <w:t xml:space="preserve"> (Подписано ЭЦП)</w:t>
            </w:r>
          </w:p>
        </w:tc>
        <w:tc>
          <w:tcPr>
            <w:tcW w:w="2421" w:type="pct"/>
          </w:tcPr>
          <w:p w14:paraId="4D65B1E1" w14:textId="77777777" w:rsidR="00CC25F8" w:rsidRPr="00CC25F8" w:rsidRDefault="00CC25F8" w:rsidP="00CC25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CC25F8">
              <w:rPr>
                <w:rFonts w:ascii="Times New Roman" w:eastAsia="Calibri" w:hAnsi="Times New Roman" w:cs="Times New Roman"/>
                <w:b/>
                <w:bCs/>
              </w:rPr>
              <w:t>Поставщик:</w:t>
            </w:r>
          </w:p>
          <w:p w14:paraId="5165DA88" w14:textId="77777777" w:rsidR="00CC25F8" w:rsidRPr="00CC25F8" w:rsidRDefault="00CC25F8" w:rsidP="00CC25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Calibri" w:hAnsi="Courier New" w:cs="Courier New"/>
                <w:bCs/>
              </w:rPr>
            </w:pPr>
          </w:p>
        </w:tc>
      </w:tr>
    </w:tbl>
    <w:p w14:paraId="25B53CFC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4F1498B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79F239A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F259713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FACA1B4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C4266C" w14:textId="77777777" w:rsidR="00CC25F8" w:rsidRPr="00CC25F8" w:rsidRDefault="00CC25F8" w:rsidP="00CC25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8D677E7" w14:textId="77777777" w:rsidR="00DE1A7F" w:rsidRPr="001450BA" w:rsidRDefault="00DE1A7F">
      <w:pPr>
        <w:rPr>
          <w:rFonts w:ascii="Times New Roman" w:hAnsi="Times New Roman" w:cs="Times New Roman"/>
          <w:sz w:val="24"/>
          <w:szCs w:val="24"/>
        </w:rPr>
      </w:pPr>
    </w:p>
    <w:p w14:paraId="53C7645B" w14:textId="77777777" w:rsidR="00696FA3" w:rsidRDefault="00696FA3">
      <w:pPr>
        <w:rPr>
          <w:rFonts w:ascii="Times New Roman" w:hAnsi="Times New Roman" w:cs="Times New Roman"/>
          <w:sz w:val="24"/>
          <w:szCs w:val="24"/>
        </w:rPr>
        <w:sectPr w:rsidR="00696FA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BC76868" w14:textId="77777777" w:rsidR="00696FA3" w:rsidRDefault="00696FA3" w:rsidP="00696FA3">
      <w:pPr>
        <w:tabs>
          <w:tab w:val="left" w:pos="5610"/>
          <w:tab w:val="right" w:pos="14712"/>
        </w:tabs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ab/>
      </w:r>
      <w:r w:rsidRPr="00CA0503">
        <w:rPr>
          <w:rFonts w:ascii="Times New Roman" w:eastAsia="Times New Roman" w:hAnsi="Times New Roman" w:cs="Times New Roman"/>
          <w:b/>
          <w:bCs/>
          <w:lang w:eastAsia="ru-RU"/>
        </w:rPr>
        <w:t>ФОРМА АКТА 0510452</w:t>
      </w:r>
      <w:r>
        <w:rPr>
          <w:rFonts w:ascii="Times New Roman" w:eastAsia="Times New Roman" w:hAnsi="Times New Roman" w:cs="Times New Roman"/>
          <w:lang w:eastAsia="ru-RU"/>
        </w:rPr>
        <w:tab/>
      </w:r>
      <w:r w:rsidRPr="001157DF">
        <w:rPr>
          <w:noProof/>
          <w:lang w:eastAsia="ru-RU"/>
        </w:rPr>
        <w:drawing>
          <wp:anchor distT="0" distB="0" distL="114300" distR="114300" simplePos="0" relativeHeight="251658752" behindDoc="1" locked="0" layoutInCell="1" allowOverlap="1" wp14:anchorId="71B3FAAC" wp14:editId="20A49BFC">
            <wp:simplePos x="0" y="0"/>
            <wp:positionH relativeFrom="column">
              <wp:posOffset>-1270</wp:posOffset>
            </wp:positionH>
            <wp:positionV relativeFrom="paragraph">
              <wp:posOffset>-1905</wp:posOffset>
            </wp:positionV>
            <wp:extent cx="9091930" cy="6750050"/>
            <wp:effectExtent l="0" t="0" r="0" b="0"/>
            <wp:wrapNone/>
            <wp:docPr id="671" name="Рисунок 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1930" cy="675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D28BC">
        <w:rPr>
          <w:rFonts w:ascii="Times New Roman" w:eastAsia="Times New Roman" w:hAnsi="Times New Roman" w:cs="Times New Roman"/>
          <w:lang w:eastAsia="ru-RU"/>
        </w:rPr>
        <w:t xml:space="preserve">Приложение № </w:t>
      </w:r>
      <w:r>
        <w:rPr>
          <w:rFonts w:ascii="Times New Roman" w:eastAsia="Times New Roman" w:hAnsi="Times New Roman" w:cs="Times New Roman"/>
          <w:lang w:eastAsia="ru-RU"/>
        </w:rPr>
        <w:t>3</w:t>
      </w:r>
      <w:r w:rsidRPr="00DD28BC">
        <w:rPr>
          <w:rFonts w:ascii="Times New Roman" w:eastAsia="Times New Roman" w:hAnsi="Times New Roman" w:cs="Times New Roman"/>
          <w:lang w:eastAsia="ru-RU"/>
        </w:rPr>
        <w:t xml:space="preserve"> к </w:t>
      </w:r>
      <w:r w:rsidRPr="00DD28BC">
        <w:rPr>
          <w:rFonts w:ascii="Times New Roman" w:eastAsia="Times New Roman" w:hAnsi="Times New Roman" w:cs="Times New Roman"/>
          <w:bCs/>
          <w:lang w:eastAsia="ru-RU"/>
        </w:rPr>
        <w:t>контракту</w:t>
      </w:r>
    </w:p>
    <w:p w14:paraId="5BFD566A" w14:textId="77777777" w:rsidR="00696FA3" w:rsidRDefault="00696FA3" w:rsidP="00696FA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ru-RU"/>
        </w:rPr>
      </w:pPr>
    </w:p>
    <w:p w14:paraId="20E90B6F" w14:textId="77777777" w:rsidR="00696FA3" w:rsidRDefault="00696FA3" w:rsidP="00696FA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ru-RU"/>
        </w:rPr>
      </w:pPr>
    </w:p>
    <w:p w14:paraId="27685C85" w14:textId="77777777" w:rsidR="00696FA3" w:rsidRPr="00DD28BC" w:rsidRDefault="00696FA3" w:rsidP="00696FA3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69B220D2" w14:textId="77777777" w:rsidR="00696FA3" w:rsidRDefault="00696FA3" w:rsidP="00696FA3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1157DF">
        <w:rPr>
          <w:noProof/>
          <w:lang w:eastAsia="ru-RU"/>
        </w:rPr>
        <w:lastRenderedPageBreak/>
        <w:drawing>
          <wp:inline distT="0" distB="0" distL="0" distR="0" wp14:anchorId="6600E3FE" wp14:editId="4B37721F">
            <wp:extent cx="9342120" cy="6642735"/>
            <wp:effectExtent l="0" t="0" r="0" b="5715"/>
            <wp:docPr id="672" name="Рисунок 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64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A21591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1157DF">
        <w:rPr>
          <w:noProof/>
          <w:lang w:eastAsia="ru-RU"/>
        </w:rPr>
        <w:lastRenderedPageBreak/>
        <w:drawing>
          <wp:inline distT="0" distB="0" distL="0" distR="0" wp14:anchorId="2921E9DA" wp14:editId="15151AD4">
            <wp:extent cx="9342120" cy="6313170"/>
            <wp:effectExtent l="0" t="0" r="0" b="0"/>
            <wp:docPr id="673" name="Рисунок 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31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22507C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tbl>
      <w:tblPr>
        <w:tblW w:w="5085" w:type="pct"/>
        <w:tblLook w:val="01E0" w:firstRow="1" w:lastRow="1" w:firstColumn="1" w:lastColumn="1" w:noHBand="0" w:noVBand="0"/>
      </w:tblPr>
      <w:tblGrid>
        <w:gridCol w:w="7867"/>
        <w:gridCol w:w="7095"/>
      </w:tblGrid>
      <w:tr w:rsidR="00696FA3" w:rsidRPr="00B45C31" w14:paraId="7E6ED403" w14:textId="77777777" w:rsidTr="00540825">
        <w:trPr>
          <w:trHeight w:val="1719"/>
        </w:trPr>
        <w:tc>
          <w:tcPr>
            <w:tcW w:w="2629" w:type="pct"/>
          </w:tcPr>
          <w:p w14:paraId="2976AC25" w14:textId="77777777" w:rsidR="00696FA3" w:rsidRPr="00B45C31" w:rsidRDefault="00696FA3" w:rsidP="005408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5C31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Заказчик:</w:t>
            </w:r>
            <w:r w:rsidRPr="00B45C3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48B6CE19" w14:textId="77777777" w:rsidR="00696FA3" w:rsidRPr="00B45C31" w:rsidRDefault="00696FA3" w:rsidP="005408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bCs/>
                <w:lang w:eastAsia="ru-RU"/>
              </w:rPr>
            </w:pPr>
          </w:p>
        </w:tc>
        <w:tc>
          <w:tcPr>
            <w:tcW w:w="2371" w:type="pct"/>
          </w:tcPr>
          <w:p w14:paraId="280D79F0" w14:textId="77777777" w:rsidR="00696FA3" w:rsidRPr="00B45C31" w:rsidRDefault="00696FA3" w:rsidP="005408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45C3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Исполнитель:</w:t>
            </w:r>
          </w:p>
          <w:p w14:paraId="280BB266" w14:textId="77777777" w:rsidR="00696FA3" w:rsidRDefault="00696FA3" w:rsidP="005408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63C7AE19" w14:textId="77777777" w:rsidR="00696FA3" w:rsidRPr="00B45C31" w:rsidRDefault="00696FA3" w:rsidP="005408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bCs/>
                <w:lang w:eastAsia="ru-RU"/>
              </w:rPr>
            </w:pPr>
          </w:p>
        </w:tc>
      </w:tr>
    </w:tbl>
    <w:p w14:paraId="7CC87C9C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326160E3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5CCEB3D0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00D51A1E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0A57A56D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5F7206BC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34795238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2D541080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0D09D665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4D7296A4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4009E307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56574807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6D730F21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721855FA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2AA754BA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706A359D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3597C444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1A5144D7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3ACAA14E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0A9B05D4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783B5D58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1878F62D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7388E3E7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659C00AA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2CD25B64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1D08D8CE" w14:textId="77777777" w:rsidR="00696FA3" w:rsidRDefault="00696FA3" w:rsidP="00696FA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777229A1" w14:textId="77777777" w:rsidR="00696FA3" w:rsidRPr="003A7D3F" w:rsidRDefault="00696FA3" w:rsidP="00696FA3"/>
    <w:p w14:paraId="06C2C7D1" w14:textId="0274BEC6" w:rsidR="001450BA" w:rsidRPr="001450BA" w:rsidRDefault="001450BA">
      <w:pPr>
        <w:rPr>
          <w:rFonts w:ascii="Times New Roman" w:hAnsi="Times New Roman" w:cs="Times New Roman"/>
          <w:sz w:val="24"/>
          <w:szCs w:val="24"/>
        </w:rPr>
      </w:pPr>
    </w:p>
    <w:sectPr w:rsidR="001450BA" w:rsidRPr="001450BA" w:rsidSect="001157DF">
      <w:headerReference w:type="default" r:id="rId13"/>
      <w:pgSz w:w="16838" w:h="11906" w:orient="landscape"/>
      <w:pgMar w:top="426" w:right="1134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82F3E8" w14:textId="77777777" w:rsidR="004B4E5F" w:rsidRDefault="004B4E5F">
      <w:pPr>
        <w:spacing w:after="0" w:line="240" w:lineRule="auto"/>
      </w:pPr>
      <w:r>
        <w:separator/>
      </w:r>
    </w:p>
  </w:endnote>
  <w:endnote w:type="continuationSeparator" w:id="0">
    <w:p w14:paraId="3F9C4157" w14:textId="77777777" w:rsidR="004B4E5F" w:rsidRDefault="004B4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49EB91" w14:textId="77777777" w:rsidR="004B4E5F" w:rsidRDefault="004B4E5F">
      <w:pPr>
        <w:spacing w:after="0" w:line="240" w:lineRule="auto"/>
      </w:pPr>
      <w:r>
        <w:separator/>
      </w:r>
    </w:p>
  </w:footnote>
  <w:footnote w:type="continuationSeparator" w:id="0">
    <w:p w14:paraId="4355E7ED" w14:textId="77777777" w:rsidR="004B4E5F" w:rsidRDefault="004B4E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B2E731" w14:textId="77777777" w:rsidR="00C81769" w:rsidRPr="001157DF" w:rsidRDefault="00C81769" w:rsidP="001157DF">
    <w:pPr>
      <w:pStyle w:val="a9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3"/>
    <w:multiLevelType w:val="hybridMultilevel"/>
    <w:tmpl w:val="DA4E95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75136B"/>
    <w:multiLevelType w:val="hybridMultilevel"/>
    <w:tmpl w:val="546AF3C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F0B21"/>
    <w:multiLevelType w:val="hybridMultilevel"/>
    <w:tmpl w:val="C7F81E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501B18"/>
    <w:multiLevelType w:val="multilevel"/>
    <w:tmpl w:val="2458AACE"/>
    <w:lvl w:ilvl="0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255511"/>
    <w:multiLevelType w:val="hybridMultilevel"/>
    <w:tmpl w:val="16E81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4402B6"/>
    <w:multiLevelType w:val="hybridMultilevel"/>
    <w:tmpl w:val="7BACEB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1D7817"/>
    <w:multiLevelType w:val="hybridMultilevel"/>
    <w:tmpl w:val="6BAE80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7F5562"/>
    <w:multiLevelType w:val="hybridMultilevel"/>
    <w:tmpl w:val="1F5ECE9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8547970"/>
    <w:multiLevelType w:val="multilevel"/>
    <w:tmpl w:val="1576A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31626F7"/>
    <w:multiLevelType w:val="hybridMultilevel"/>
    <w:tmpl w:val="78D4B8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F47326"/>
    <w:multiLevelType w:val="hybridMultilevel"/>
    <w:tmpl w:val="3C92FE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E72ECC"/>
    <w:multiLevelType w:val="hybridMultilevel"/>
    <w:tmpl w:val="43C8E0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F0534E"/>
    <w:multiLevelType w:val="hybridMultilevel"/>
    <w:tmpl w:val="29DC43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C83DAD"/>
    <w:multiLevelType w:val="hybridMultilevel"/>
    <w:tmpl w:val="47108A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F502A2"/>
    <w:multiLevelType w:val="multilevel"/>
    <w:tmpl w:val="5A887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1B87584"/>
    <w:multiLevelType w:val="multilevel"/>
    <w:tmpl w:val="3CC272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FF3330"/>
    <w:multiLevelType w:val="multilevel"/>
    <w:tmpl w:val="0EDA3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5F17A85"/>
    <w:multiLevelType w:val="hybridMultilevel"/>
    <w:tmpl w:val="26F6FF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4"/>
  </w:num>
  <w:num w:numId="3">
    <w:abstractNumId w:val="13"/>
  </w:num>
  <w:num w:numId="4">
    <w:abstractNumId w:val="9"/>
  </w:num>
  <w:num w:numId="5">
    <w:abstractNumId w:val="17"/>
  </w:num>
  <w:num w:numId="6">
    <w:abstractNumId w:val="11"/>
  </w:num>
  <w:num w:numId="7">
    <w:abstractNumId w:val="5"/>
  </w:num>
  <w:num w:numId="8">
    <w:abstractNumId w:val="2"/>
  </w:num>
  <w:num w:numId="9">
    <w:abstractNumId w:val="10"/>
  </w:num>
  <w:num w:numId="10">
    <w:abstractNumId w:val="6"/>
  </w:num>
  <w:num w:numId="11">
    <w:abstractNumId w:val="15"/>
  </w:num>
  <w:num w:numId="12">
    <w:abstractNumId w:val="3"/>
  </w:num>
  <w:num w:numId="13">
    <w:abstractNumId w:val="12"/>
  </w:num>
  <w:num w:numId="14">
    <w:abstractNumId w:val="7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</w:num>
  <w:num w:numId="25">
    <w:abstractNumId w:val="16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C73"/>
    <w:rsid w:val="00025CDF"/>
    <w:rsid w:val="001450BA"/>
    <w:rsid w:val="001E3827"/>
    <w:rsid w:val="00346FF7"/>
    <w:rsid w:val="00387FC8"/>
    <w:rsid w:val="00442137"/>
    <w:rsid w:val="00474DBF"/>
    <w:rsid w:val="004B4E5F"/>
    <w:rsid w:val="00547127"/>
    <w:rsid w:val="00563F92"/>
    <w:rsid w:val="005D46FE"/>
    <w:rsid w:val="00636B5E"/>
    <w:rsid w:val="00696FA3"/>
    <w:rsid w:val="006A108B"/>
    <w:rsid w:val="006F79E3"/>
    <w:rsid w:val="007716B4"/>
    <w:rsid w:val="007768E0"/>
    <w:rsid w:val="008006BB"/>
    <w:rsid w:val="00870B73"/>
    <w:rsid w:val="00945CD8"/>
    <w:rsid w:val="00977CC0"/>
    <w:rsid w:val="00991A20"/>
    <w:rsid w:val="00A96ED0"/>
    <w:rsid w:val="00AA472E"/>
    <w:rsid w:val="00AE75A9"/>
    <w:rsid w:val="00B33AAE"/>
    <w:rsid w:val="00B34C73"/>
    <w:rsid w:val="00B572EB"/>
    <w:rsid w:val="00B76E47"/>
    <w:rsid w:val="00C416C9"/>
    <w:rsid w:val="00C81769"/>
    <w:rsid w:val="00C87AEC"/>
    <w:rsid w:val="00CC25F8"/>
    <w:rsid w:val="00CD4864"/>
    <w:rsid w:val="00CF684D"/>
    <w:rsid w:val="00D45D05"/>
    <w:rsid w:val="00D633E6"/>
    <w:rsid w:val="00D655CD"/>
    <w:rsid w:val="00DC2B2F"/>
    <w:rsid w:val="00DE1A7F"/>
    <w:rsid w:val="00F531C7"/>
    <w:rsid w:val="00FC5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335E7"/>
  <w15:docId w15:val="{33EFF798-7C61-4076-9559-694BF11EF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C25F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A108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E1A7F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AA47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AA472E"/>
    <w:rPr>
      <w:b/>
      <w:bCs/>
    </w:rPr>
  </w:style>
  <w:style w:type="character" w:customStyle="1" w:styleId="ds-markdown-html">
    <w:name w:val="ds-markdown-html"/>
    <w:basedOn w:val="a0"/>
    <w:rsid w:val="00AA472E"/>
  </w:style>
  <w:style w:type="character" w:styleId="a4">
    <w:name w:val="Emphasis"/>
    <w:basedOn w:val="a0"/>
    <w:uiPriority w:val="20"/>
    <w:qFormat/>
    <w:rsid w:val="00AA472E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DE1A7F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  <w:style w:type="table" w:styleId="a5">
    <w:name w:val="Table Grid"/>
    <w:basedOn w:val="a1"/>
    <w:uiPriority w:val="39"/>
    <w:rsid w:val="00DE1A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link w:val="a7"/>
    <w:uiPriority w:val="34"/>
    <w:qFormat/>
    <w:rsid w:val="00DE1A7F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7">
    <w:name w:val="Абзац списка Знак"/>
    <w:link w:val="a6"/>
    <w:uiPriority w:val="34"/>
    <w:locked/>
    <w:rsid w:val="00DE1A7F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semiHidden/>
    <w:unhideWhenUsed/>
    <w:rsid w:val="00DE1A7F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696F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96FA3"/>
  </w:style>
  <w:style w:type="character" w:customStyle="1" w:styleId="10">
    <w:name w:val="Заголовок 1 Знак"/>
    <w:basedOn w:val="a0"/>
    <w:link w:val="1"/>
    <w:uiPriority w:val="9"/>
    <w:rsid w:val="00CC25F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customStyle="1" w:styleId="11">
    <w:name w:val="Сетка таблицы1"/>
    <w:basedOn w:val="a1"/>
    <w:next w:val="a5"/>
    <w:uiPriority w:val="39"/>
    <w:rsid w:val="00CC25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6A108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5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5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153328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83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674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091558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12" w:space="11" w:color="ADB2B8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8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488465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8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93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503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166552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12" w:space="11" w:color="ADB2B8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71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68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4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43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083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61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16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03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46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950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704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55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358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78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03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752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840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tsad104@yandex.r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detsad104@yandex.ru" TargetMode="External"/><Relationship Id="rId12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e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hyperlink" Target="mailto:detsad104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3513</Words>
  <Characters>20026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HomeNET</cp:lastModifiedBy>
  <cp:revision>12</cp:revision>
  <dcterms:created xsi:type="dcterms:W3CDTF">2026-02-18T10:51:00Z</dcterms:created>
  <dcterms:modified xsi:type="dcterms:W3CDTF">2026-05-15T07:56:00Z</dcterms:modified>
</cp:coreProperties>
</file>