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867B6E">
        <w:rPr>
          <w:b/>
          <w:color w:val="FF0000"/>
        </w:rPr>
        <w:t>0</w:t>
      </w:r>
      <w:r w:rsidR="00700C75" w:rsidRPr="00B242FA">
        <w:rPr>
          <w:b/>
          <w:color w:val="FF0000"/>
        </w:rPr>
        <w:t>6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B242FA">
        <w:rPr>
          <w:rFonts w:ascii="Times New Roman" w:hAnsi="Times New Roman" w:cs="Times New Roman"/>
          <w:color w:val="FF0000"/>
          <w:sz w:val="24"/>
          <w:szCs w:val="24"/>
        </w:rPr>
        <w:t>6</w:t>
      </w:r>
      <w:bookmarkStart w:id="0" w:name="_GoBack"/>
      <w:bookmarkEnd w:id="0"/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17173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517173" w:rsidRDefault="00517173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 w:rsidR="00CF6607"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CF6607" w:rsidRDefault="00700C75" w:rsidP="00CF6607">
            <w:pPr>
              <w:pStyle w:val="ad"/>
              <w:rPr>
                <w:sz w:val="22"/>
                <w:szCs w:val="22"/>
              </w:rPr>
            </w:pPr>
            <w:r w:rsidRPr="00700C75">
              <w:rPr>
                <w:rStyle w:val="ac"/>
                <w:sz w:val="22"/>
                <w:szCs w:val="22"/>
              </w:rPr>
              <w:t>Вызывная панель видеодомофона IS DP1-CC7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173" w:rsidRPr="005D6A50" w:rsidRDefault="005D6A50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700C75" w:rsidRDefault="00700C75" w:rsidP="007658FD">
            <w:pPr>
              <w:pStyle w:val="ad"/>
              <w:ind w:firstLine="260"/>
              <w:rPr>
                <w:sz w:val="22"/>
                <w:szCs w:val="22"/>
                <w:lang w:val="en-US"/>
              </w:rPr>
            </w:pPr>
            <w:r>
              <w:rPr>
                <w:rStyle w:val="ac"/>
                <w:sz w:val="22"/>
                <w:szCs w:val="22"/>
                <w:lang w:val="en-US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867B6E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="00867B6E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Количество абонентов: 1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 xml:space="preserve">Чувствительность </w:t>
            </w:r>
            <w:proofErr w:type="spellStart"/>
            <w:r w:rsidRPr="00700C75">
              <w:rPr>
                <w:color w:val="000000"/>
                <w:sz w:val="20"/>
                <w:szCs w:val="20"/>
              </w:rPr>
              <w:t>микрофона</w:t>
            </w:r>
            <w:proofErr w:type="gramStart"/>
            <w:r w:rsidRPr="00700C75">
              <w:rPr>
                <w:color w:val="000000"/>
                <w:sz w:val="20"/>
                <w:szCs w:val="20"/>
              </w:rPr>
              <w:t>:Р</w:t>
            </w:r>
            <w:proofErr w:type="gramEnd"/>
            <w:r w:rsidRPr="00700C75">
              <w:rPr>
                <w:color w:val="000000"/>
                <w:sz w:val="20"/>
                <w:szCs w:val="20"/>
              </w:rPr>
              <w:t>егулируемая</w:t>
            </w:r>
            <w:proofErr w:type="spellEnd"/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Громкость динамика: Регулируемая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Баланс: Регулируемый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Выходное сопротивление аудиоканала, Ом: 470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Максимально допустимое сопротивление линии связи, Ом: 6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Напряжение питания блока вызова, В: +12 ± 10%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Ток потребления блока вызова, мА, не более: 200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 xml:space="preserve">Минимальная освещенность, люкс: цвет — 0,5; </w:t>
            </w:r>
            <w:proofErr w:type="gramStart"/>
            <w:r w:rsidRPr="00700C75">
              <w:rPr>
                <w:color w:val="000000"/>
                <w:sz w:val="20"/>
                <w:szCs w:val="20"/>
              </w:rPr>
              <w:t>ч/б</w:t>
            </w:r>
            <w:proofErr w:type="gramEnd"/>
            <w:r w:rsidRPr="00700C75">
              <w:rPr>
                <w:color w:val="000000"/>
                <w:sz w:val="20"/>
                <w:szCs w:val="20"/>
              </w:rPr>
              <w:t xml:space="preserve"> — 0,05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Видеостандарт PAL: (H)500x(V)582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 xml:space="preserve">Объектив видеокамеры </w:t>
            </w:r>
            <w:proofErr w:type="spellStart"/>
            <w:r w:rsidRPr="00700C75">
              <w:rPr>
                <w:color w:val="000000"/>
                <w:sz w:val="20"/>
                <w:szCs w:val="20"/>
              </w:rPr>
              <w:t>Pinhole</w:t>
            </w:r>
            <w:proofErr w:type="spellEnd"/>
            <w:r w:rsidRPr="00700C75">
              <w:rPr>
                <w:color w:val="000000"/>
                <w:sz w:val="20"/>
                <w:szCs w:val="20"/>
              </w:rPr>
              <w:t>: f=3,7 мм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>Размер матрицы: 1/3''</w:t>
            </w:r>
          </w:p>
          <w:p w:rsidR="00700C75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700C75">
              <w:rPr>
                <w:color w:val="000000"/>
                <w:sz w:val="20"/>
                <w:szCs w:val="20"/>
              </w:rPr>
              <w:t xml:space="preserve">Габаритные размеры, </w:t>
            </w:r>
            <w:proofErr w:type="gramStart"/>
            <w:r w:rsidRPr="00700C75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700C75">
              <w:rPr>
                <w:color w:val="000000"/>
                <w:sz w:val="20"/>
                <w:szCs w:val="20"/>
              </w:rPr>
              <w:t>, не более: 46х146х27</w:t>
            </w:r>
          </w:p>
          <w:p w:rsidR="00867B6E" w:rsidRPr="00700C75" w:rsidRDefault="00700C75" w:rsidP="00700C75">
            <w:pPr>
              <w:shd w:val="clear" w:color="auto" w:fill="FFFFFF"/>
              <w:rPr>
                <w:color w:val="000000"/>
                <w:sz w:val="20"/>
                <w:szCs w:val="20"/>
                <w:lang w:val="en-US"/>
              </w:rPr>
            </w:pPr>
            <w:r w:rsidRPr="00700C75">
              <w:rPr>
                <w:color w:val="000000"/>
                <w:sz w:val="20"/>
                <w:szCs w:val="20"/>
              </w:rPr>
              <w:t>Масса</w:t>
            </w:r>
            <w:proofErr w:type="gramStart"/>
            <w:r w:rsidRPr="00700C75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00C75">
              <w:rPr>
                <w:color w:val="000000"/>
                <w:sz w:val="20"/>
                <w:szCs w:val="20"/>
              </w:rPr>
              <w:t xml:space="preserve"> кг, не более: 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F6607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F6607" w:rsidRPr="00B242FA" w:rsidRDefault="00CF6607" w:rsidP="00700C75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700C75" w:rsidRPr="00B242FA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д.3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517173">
      <w:pPr>
        <w:rPr>
          <w:color w:val="FF0000"/>
          <w:sz w:val="22"/>
          <w:szCs w:val="22"/>
        </w:rPr>
      </w:pP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700C75">
        <w:rPr>
          <w:rFonts w:ascii="Times New Roman" w:hAnsi="Times New Roman" w:cs="Times New Roman"/>
          <w:color w:val="FF0000"/>
          <w:sz w:val="24"/>
          <w:szCs w:val="24"/>
          <w:lang w:val="en-US"/>
        </w:rPr>
        <w:t>6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B242FA" w:rsidP="00535D2D">
      <w:pPr>
        <w:jc w:val="center"/>
        <w:rPr>
          <w:b/>
        </w:rPr>
      </w:pPr>
      <w:hyperlink r:id="rId6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9pt;height:51.95pt" o:ole="">
              <v:imagedata r:id="rId7" o:title=""/>
            </v:shape>
            <o:OLEObject Type="Embed" ProgID="Acrobat.Document.DC" ShapeID="_x0000_i1025" DrawAspect="Icon" ObjectID="_1840368759" r:id="rId8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6C0940"/>
    <w:multiLevelType w:val="multilevel"/>
    <w:tmpl w:val="038084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17173"/>
    <w:rsid w:val="00535D2D"/>
    <w:rsid w:val="005D6A50"/>
    <w:rsid w:val="006631F7"/>
    <w:rsid w:val="006E58E7"/>
    <w:rsid w:val="006F1499"/>
    <w:rsid w:val="00700C75"/>
    <w:rsid w:val="007458E4"/>
    <w:rsid w:val="00783D8F"/>
    <w:rsid w:val="00794920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B142D8"/>
    <w:rsid w:val="00B242FA"/>
    <w:rsid w:val="00B5340B"/>
    <w:rsid w:val="00B625D0"/>
    <w:rsid w:val="00B930F3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44&amp;documentId=4797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3733</Words>
  <Characters>21284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21</cp:revision>
  <cp:lastPrinted>2025-08-06T12:03:00Z</cp:lastPrinted>
  <dcterms:created xsi:type="dcterms:W3CDTF">2025-08-06T12:05:00Z</dcterms:created>
  <dcterms:modified xsi:type="dcterms:W3CDTF">2026-05-15T13:46:00Z</dcterms:modified>
</cp:coreProperties>
</file>