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Default="00457D08" w:rsidP="008F2EF8">
      <w:pPr>
        <w:pStyle w:val="a"/>
        <w:widowControl w:val="0"/>
        <w:numPr>
          <w:ilvl w:val="1"/>
          <w:numId w:val="2"/>
        </w:numPr>
        <w:tabs>
          <w:tab w:val="left" w:pos="426"/>
          <w:tab w:val="left" w:pos="567"/>
        </w:tabs>
        <w:rPr>
          <w:szCs w:val="24"/>
        </w:rPr>
      </w:pPr>
      <w:r w:rsidRPr="00C12320">
        <w:rPr>
          <w:szCs w:val="24"/>
        </w:rPr>
        <w:t xml:space="preserve">Поставщик принимает на себя обязательство по </w:t>
      </w:r>
      <w:r w:rsidR="00A55059" w:rsidRPr="00C12320">
        <w:rPr>
          <w:b/>
          <w:szCs w:val="24"/>
        </w:rPr>
        <w:t>поставке</w:t>
      </w:r>
      <w:r w:rsidR="00A55059" w:rsidRPr="00C12320">
        <w:rPr>
          <w:szCs w:val="24"/>
        </w:rPr>
        <w:t xml:space="preserve"> </w:t>
      </w:r>
      <w:r w:rsidR="00BD6BCA">
        <w:rPr>
          <w:b/>
          <w:szCs w:val="24"/>
        </w:rPr>
        <w:t>канифоли сосновой</w:t>
      </w:r>
      <w:r w:rsidR="00DB6E03" w:rsidRPr="00C12320">
        <w:rPr>
          <w:szCs w:val="24"/>
        </w:rPr>
        <w:t>,</w:t>
      </w:r>
      <w:r w:rsidR="006F3FFD" w:rsidRPr="00C12320">
        <w:rPr>
          <w:szCs w:val="24"/>
        </w:rPr>
        <w:t xml:space="preserve"> соответствующ</w:t>
      </w:r>
      <w:r w:rsidR="00BD6BCA">
        <w:rPr>
          <w:szCs w:val="24"/>
        </w:rPr>
        <w:t>ей</w:t>
      </w:r>
      <w:r w:rsidRPr="00C12320">
        <w:rPr>
          <w:szCs w:val="24"/>
        </w:rPr>
        <w:t xml:space="preserve"> Специфика</w:t>
      </w:r>
      <w:r w:rsidR="0037138C" w:rsidRPr="00C12320">
        <w:rPr>
          <w:szCs w:val="24"/>
        </w:rPr>
        <w:t>ц</w:t>
      </w:r>
      <w:r w:rsidRPr="00C12320">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C12320">
      <w:pPr>
        <w:pStyle w:val="a"/>
        <w:widowControl w:val="0"/>
        <w:numPr>
          <w:ilvl w:val="0"/>
          <w:numId w:val="2"/>
        </w:numP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 xml:space="preserve">Осуществлять приемку Продукции с привлечением независимой организации или </w:t>
      </w:r>
      <w:r w:rsidRPr="002A776F">
        <w:rPr>
          <w:bCs/>
          <w:szCs w:val="24"/>
        </w:rPr>
        <w:lastRenderedPageBreak/>
        <w:t>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w:t>
      </w:r>
      <w:r w:rsidRPr="0049533D">
        <w:rPr>
          <w:sz w:val="24"/>
          <w:szCs w:val="24"/>
          <w:lang w:val="x-none" w:eastAsia="x-none"/>
        </w:rPr>
        <w:lastRenderedPageBreak/>
        <w:t>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w:t>
      </w:r>
      <w:r w:rsidR="00EC6001" w:rsidRPr="0049533D">
        <w:rPr>
          <w:sz w:val="24"/>
          <w:szCs w:val="24"/>
        </w:rPr>
        <w:lastRenderedPageBreak/>
        <w:t>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lastRenderedPageBreak/>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w:t>
      </w:r>
      <w:r w:rsidRPr="00117603">
        <w:rPr>
          <w:sz w:val="24"/>
          <w:szCs w:val="24"/>
        </w:rPr>
        <w:lastRenderedPageBreak/>
        <w:t>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lastRenderedPageBreak/>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w:t>
      </w:r>
      <w:r w:rsidRPr="002A47BD">
        <w:rPr>
          <w:sz w:val="24"/>
          <w:szCs w:val="24"/>
        </w:rPr>
        <w:lastRenderedPageBreak/>
        <w:t>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lastRenderedPageBreak/>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lastRenderedPageBreak/>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BD78E5">
      <w:pPr>
        <w:widowControl w:val="0"/>
        <w:numPr>
          <w:ilvl w:val="1"/>
          <w:numId w:val="6"/>
        </w:numPr>
        <w:tabs>
          <w:tab w:val="left" w:pos="0"/>
        </w:tabs>
        <w:ind w:right="27"/>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BD6BCA">
        <w:rPr>
          <w:b/>
          <w:sz w:val="24"/>
          <w:szCs w:val="24"/>
        </w:rPr>
        <w:t>3</w:t>
      </w:r>
      <w:r w:rsidR="00BD78E5" w:rsidRPr="00BD78E5">
        <w:rPr>
          <w:b/>
          <w:sz w:val="24"/>
          <w:szCs w:val="24"/>
        </w:rPr>
        <w:t>0.0</w:t>
      </w:r>
      <w:r w:rsidR="008F2EF8">
        <w:rPr>
          <w:b/>
          <w:sz w:val="24"/>
          <w:szCs w:val="24"/>
        </w:rPr>
        <w:t>9</w:t>
      </w:r>
      <w:r w:rsidR="00BD78E5" w:rsidRPr="00BD78E5">
        <w:rPr>
          <w:b/>
          <w:sz w:val="24"/>
          <w:szCs w:val="24"/>
        </w:rPr>
        <w:t>.2026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BD78E5" w:rsidRDefault="005611A4" w:rsidP="00811695">
      <w:pPr>
        <w:widowControl w:val="0"/>
        <w:numPr>
          <w:ilvl w:val="1"/>
          <w:numId w:val="6"/>
        </w:numPr>
        <w:ind w:left="0" w:firstLine="0"/>
        <w:jc w:val="both"/>
        <w:rPr>
          <w:sz w:val="24"/>
          <w:szCs w:val="24"/>
        </w:rPr>
      </w:pPr>
      <w:r w:rsidRPr="0049533D">
        <w:rPr>
          <w:sz w:val="24"/>
          <w:szCs w:val="24"/>
        </w:rPr>
        <w:t xml:space="preserve">Стороны имеют право пролонгировать настоящий Договор путем подписания </w:t>
      </w:r>
      <w:r w:rsidRPr="00BD78E5">
        <w:rPr>
          <w:sz w:val="24"/>
          <w:szCs w:val="24"/>
        </w:rPr>
        <w:t>дополнительного соглашения при условии соблюдения всех условий настоящего Договора.</w:t>
      </w:r>
    </w:p>
    <w:p w:rsidR="00A35A9A" w:rsidRPr="00BD78E5" w:rsidRDefault="00A35A9A" w:rsidP="00A35A9A">
      <w:pPr>
        <w:widowControl w:val="0"/>
        <w:jc w:val="both"/>
        <w:rPr>
          <w:sz w:val="24"/>
          <w:szCs w:val="24"/>
        </w:rPr>
      </w:pPr>
    </w:p>
    <w:p w:rsidR="001A4F7F" w:rsidRPr="00BD78E5" w:rsidRDefault="001A4F7F" w:rsidP="00811695">
      <w:pPr>
        <w:pStyle w:val="21"/>
        <w:widowControl w:val="0"/>
        <w:numPr>
          <w:ilvl w:val="0"/>
          <w:numId w:val="6"/>
        </w:numPr>
        <w:tabs>
          <w:tab w:val="left" w:pos="567"/>
          <w:tab w:val="left" w:pos="709"/>
        </w:tabs>
        <w:ind w:left="0" w:right="28" w:firstLine="0"/>
        <w:jc w:val="center"/>
        <w:rPr>
          <w:b/>
          <w:bCs/>
          <w:szCs w:val="24"/>
        </w:rPr>
      </w:pPr>
      <w:r w:rsidRPr="00BD78E5">
        <w:rPr>
          <w:b/>
          <w:bCs/>
          <w:szCs w:val="24"/>
        </w:rPr>
        <w:t>ГАРАНТИЙНЫЕ ОБЯЗАТЕЛЬСТВА</w:t>
      </w:r>
    </w:p>
    <w:p w:rsidR="00BD78E5" w:rsidRPr="00BD78E5" w:rsidRDefault="00540F03" w:rsidP="00BD78E5">
      <w:pPr>
        <w:widowControl w:val="0"/>
        <w:ind w:firstLine="567"/>
        <w:jc w:val="both"/>
        <w:rPr>
          <w:sz w:val="24"/>
          <w:szCs w:val="24"/>
        </w:rPr>
      </w:pPr>
      <w:r w:rsidRPr="00BD78E5">
        <w:rPr>
          <w:b/>
          <w:sz w:val="24"/>
          <w:szCs w:val="24"/>
        </w:rPr>
        <w:t>8.1.</w:t>
      </w:r>
      <w:r w:rsidR="00BD6BCA">
        <w:rPr>
          <w:sz w:val="24"/>
          <w:szCs w:val="24"/>
        </w:rPr>
        <w:t xml:space="preserve"> </w:t>
      </w:r>
      <w:r w:rsidR="00BD78E5" w:rsidRPr="00BD78E5">
        <w:rPr>
          <w:sz w:val="24"/>
          <w:szCs w:val="24"/>
        </w:rPr>
        <w:t>Остаточный срок хранения (годности) на дату приемки продукции Заказчи</w:t>
      </w:r>
      <w:r w:rsidR="00BD6BCA">
        <w:rPr>
          <w:sz w:val="24"/>
          <w:szCs w:val="24"/>
        </w:rPr>
        <w:t>ком должен составлять не менее 70% (семи</w:t>
      </w:r>
      <w:r w:rsidR="00BD78E5" w:rsidRPr="00BD78E5">
        <w:rPr>
          <w:sz w:val="24"/>
          <w:szCs w:val="24"/>
        </w:rPr>
        <w:t>десяти процентов) от срока хранения (годности), установленного производителем.</w:t>
      </w:r>
    </w:p>
    <w:p w:rsidR="005611A4" w:rsidRPr="00BD78E5" w:rsidRDefault="00540F03" w:rsidP="00140D3F">
      <w:pPr>
        <w:widowControl w:val="0"/>
        <w:tabs>
          <w:tab w:val="left" w:pos="567"/>
        </w:tabs>
        <w:jc w:val="both"/>
        <w:rPr>
          <w:sz w:val="24"/>
          <w:szCs w:val="24"/>
        </w:rPr>
      </w:pPr>
      <w:r w:rsidRPr="00BD78E5">
        <w:rPr>
          <w:sz w:val="24"/>
          <w:szCs w:val="24"/>
        </w:rPr>
        <w:t>.</w:t>
      </w:r>
      <w:r w:rsidR="00140D3F" w:rsidRPr="00BD78E5">
        <w:rPr>
          <w:sz w:val="24"/>
          <w:szCs w:val="24"/>
        </w:rPr>
        <w:tab/>
      </w:r>
      <w:r w:rsidR="005611A4" w:rsidRPr="00BD78E5">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BD78E5">
        <w:rPr>
          <w:b/>
          <w:sz w:val="24"/>
          <w:szCs w:val="24"/>
        </w:rPr>
        <w:t>8.2</w:t>
      </w:r>
      <w:r w:rsidR="00772CE8" w:rsidRPr="00BD78E5">
        <w:rPr>
          <w:b/>
          <w:sz w:val="24"/>
          <w:szCs w:val="24"/>
        </w:rPr>
        <w:t>.</w:t>
      </w:r>
      <w:r w:rsidR="00772CE8" w:rsidRPr="00BD78E5">
        <w:rPr>
          <w:sz w:val="24"/>
          <w:szCs w:val="24"/>
        </w:rPr>
        <w:t xml:space="preserve"> </w:t>
      </w:r>
      <w:r w:rsidRPr="00BD78E5">
        <w:rPr>
          <w:sz w:val="24"/>
          <w:szCs w:val="24"/>
        </w:rPr>
        <w:t>Если в течение гарантийного срока</w:t>
      </w:r>
      <w:r w:rsidR="00AE30F1" w:rsidRPr="00BD78E5">
        <w:rPr>
          <w:sz w:val="24"/>
          <w:szCs w:val="24"/>
        </w:rPr>
        <w:t xml:space="preserve"> </w:t>
      </w:r>
      <w:r w:rsidRPr="00BD78E5">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w:t>
      </w:r>
      <w:r w:rsidRPr="00223573">
        <w:rPr>
          <w:sz w:val="24"/>
          <w:szCs w:val="24"/>
        </w:rPr>
        <w:t xml:space="preserve">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 xml:space="preserve">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w:t>
      </w:r>
      <w:r w:rsidR="005611A4" w:rsidRPr="0049533D">
        <w:rPr>
          <w:sz w:val="24"/>
          <w:szCs w:val="24"/>
        </w:rPr>
        <w:lastRenderedPageBreak/>
        <w:t>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w:t>
      </w:r>
      <w:r w:rsidRPr="0049533D">
        <w:rPr>
          <w:spacing w:val="-4"/>
          <w:sz w:val="24"/>
          <w:szCs w:val="24"/>
        </w:rPr>
        <w:lastRenderedPageBreak/>
        <w:t>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w:t>
      </w:r>
      <w:r w:rsidRPr="0049533D">
        <w:rPr>
          <w:spacing w:val="-4"/>
          <w:sz w:val="24"/>
          <w:szCs w:val="24"/>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Pr="0027509B"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lastRenderedPageBreak/>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510FA8">
      <w:pPr>
        <w:pStyle w:val="1"/>
        <w:keepNext w:val="0"/>
        <w:widowControl w:val="0"/>
        <w:numPr>
          <w:ilvl w:val="0"/>
          <w:numId w:val="7"/>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58"/>
        <w:gridCol w:w="1081"/>
        <w:gridCol w:w="1998"/>
        <w:gridCol w:w="1152"/>
        <w:gridCol w:w="1152"/>
        <w:gridCol w:w="1133"/>
        <w:gridCol w:w="1430"/>
        <w:gridCol w:w="1298"/>
        <w:gridCol w:w="1004"/>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3CB8" w:rsidRDefault="008D3CB8" w:rsidP="00854F72">
      <w:r>
        <w:separator/>
      </w:r>
    </w:p>
  </w:endnote>
  <w:endnote w:type="continuationSeparator" w:id="0">
    <w:p w:rsidR="008D3CB8" w:rsidRDefault="008D3CB8"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6466E9">
      <w:rPr>
        <w:noProof/>
      </w:rPr>
      <w:t>2</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3CB8" w:rsidRDefault="008D3CB8" w:rsidP="00854F72">
      <w:r>
        <w:separator/>
      </w:r>
    </w:p>
  </w:footnote>
  <w:footnote w:type="continuationSeparator" w:id="0">
    <w:p w:rsidR="008D3CB8" w:rsidRDefault="008D3CB8"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5F5E"/>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6"/>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A7E65"/>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0FA8"/>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0F03"/>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6E9"/>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189"/>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3CB8"/>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2EF8"/>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04A"/>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BCA"/>
    <w:rsid w:val="00BD6CC5"/>
    <w:rsid w:val="00BD6F33"/>
    <w:rsid w:val="00BD703E"/>
    <w:rsid w:val="00BD703F"/>
    <w:rsid w:val="00BD734C"/>
    <w:rsid w:val="00BD78E5"/>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4A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3F8"/>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4B1"/>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E7F48"/>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658"/>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F0BED-7137-4108-B851-049E2D5BE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6829</Words>
  <Characters>49336</Characters>
  <Application>Microsoft Office Word</Application>
  <DocSecurity>0</DocSecurity>
  <Lines>411</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56053</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Маслюк Дарья Сергеевна</cp:lastModifiedBy>
  <cp:revision>2</cp:revision>
  <cp:lastPrinted>2025-09-03T09:11:00Z</cp:lastPrinted>
  <dcterms:created xsi:type="dcterms:W3CDTF">2026-06-16T12:19:00Z</dcterms:created>
  <dcterms:modified xsi:type="dcterms:W3CDTF">2026-06-16T12:19:00Z</dcterms:modified>
</cp:coreProperties>
</file>