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A82" w:rsidRPr="00CE0749" w:rsidRDefault="002E1780" w:rsidP="009F1A8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  <w:r w:rsidR="009F1A82" w:rsidRPr="00CE0749">
        <w:rPr>
          <w:rFonts w:ascii="Times New Roman" w:hAnsi="Times New Roman" w:cs="Times New Roman"/>
          <w:sz w:val="24"/>
          <w:szCs w:val="24"/>
        </w:rPr>
        <w:t xml:space="preserve"> к государственному контракту </w:t>
      </w:r>
    </w:p>
    <w:p w:rsidR="009F1A82" w:rsidRPr="004A249A" w:rsidRDefault="0091343B" w:rsidP="009F1A82">
      <w:pPr>
        <w:ind w:left="567" w:right="-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>от______________№ ОП-Ю85</w:t>
      </w:r>
    </w:p>
    <w:p w:rsidR="00D273B0" w:rsidRDefault="00D273B0" w:rsidP="00D633F2"/>
    <w:p w:rsidR="00D633F2" w:rsidRDefault="00D633F2" w:rsidP="00D633F2">
      <w:pPr>
        <w:widowControl/>
        <w:ind w:firstLine="426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E0907" w:rsidRPr="00CE0907" w:rsidRDefault="00CE0907" w:rsidP="00CE0907">
      <w:pPr>
        <w:widowControl/>
        <w:autoSpaceDE/>
        <w:autoSpaceDN/>
        <w:adjustRightInd/>
        <w:ind w:left="-851" w:firstLine="85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E0907">
        <w:rPr>
          <w:rFonts w:ascii="Times New Roman" w:hAnsi="Times New Roman" w:cs="Times New Roman"/>
          <w:b/>
          <w:color w:val="000000"/>
          <w:sz w:val="24"/>
          <w:szCs w:val="24"/>
        </w:rPr>
        <w:t>Описание объекта закупки</w:t>
      </w:r>
    </w:p>
    <w:p w:rsidR="00CE0907" w:rsidRPr="00CE0907" w:rsidRDefault="00CE0907" w:rsidP="00CE0907">
      <w:pPr>
        <w:widowControl/>
        <w:autoSpaceDE/>
        <w:autoSpaceDN/>
        <w:adjustRightInd/>
        <w:ind w:left="-851" w:firstLine="85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E0907" w:rsidRPr="00CE0907" w:rsidRDefault="00CE0907" w:rsidP="00CE0907">
      <w:pPr>
        <w:widowControl/>
        <w:autoSpaceDE/>
        <w:autoSpaceDN/>
        <w:adjustRightInd/>
        <w:ind w:left="-851" w:firstLine="85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E0907">
        <w:rPr>
          <w:rFonts w:ascii="Times New Roman" w:hAnsi="Times New Roman" w:cs="Times New Roman"/>
          <w:b/>
          <w:color w:val="000000"/>
          <w:sz w:val="24"/>
          <w:szCs w:val="24"/>
        </w:rPr>
        <w:t>1. Требования к значениям показателей (характеристик) товара,</w:t>
      </w:r>
    </w:p>
    <w:p w:rsidR="00CE0907" w:rsidRPr="00CE0907" w:rsidRDefault="00CE0907" w:rsidP="00CE0907">
      <w:pPr>
        <w:widowControl/>
        <w:autoSpaceDE/>
        <w:autoSpaceDN/>
        <w:adjustRightInd/>
        <w:ind w:left="-851" w:firstLine="85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E0907">
        <w:rPr>
          <w:rFonts w:ascii="Times New Roman" w:hAnsi="Times New Roman" w:cs="Times New Roman"/>
          <w:b/>
          <w:color w:val="000000"/>
          <w:sz w:val="24"/>
          <w:szCs w:val="24"/>
        </w:rPr>
        <w:t>позволяющие определить соответствие установленным заказчиком требованиям</w:t>
      </w:r>
    </w:p>
    <w:p w:rsidR="00D633F2" w:rsidRPr="0029151E" w:rsidRDefault="00CE0907" w:rsidP="00CE0907">
      <w:pPr>
        <w:widowControl/>
        <w:autoSpaceDE/>
        <w:autoSpaceDN/>
        <w:adjustRightInd/>
        <w:ind w:left="-851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907">
        <w:rPr>
          <w:rFonts w:ascii="Times New Roman" w:hAnsi="Times New Roman" w:cs="Times New Roman"/>
          <w:b/>
          <w:color w:val="000000"/>
          <w:sz w:val="24"/>
          <w:szCs w:val="24"/>
        </w:rPr>
        <w:t>(СПЕЦИФИКАЦИЯ)</w:t>
      </w: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99"/>
        <w:gridCol w:w="503"/>
        <w:gridCol w:w="1244"/>
        <w:gridCol w:w="422"/>
        <w:gridCol w:w="1701"/>
        <w:gridCol w:w="1701"/>
        <w:gridCol w:w="1701"/>
        <w:gridCol w:w="1701"/>
        <w:gridCol w:w="706"/>
        <w:gridCol w:w="1704"/>
        <w:gridCol w:w="1275"/>
        <w:gridCol w:w="709"/>
        <w:gridCol w:w="1843"/>
      </w:tblGrid>
      <w:tr w:rsidR="00C658DB" w:rsidRPr="002162AA" w:rsidTr="004B47B4">
        <w:trPr>
          <w:gridAfter w:val="4"/>
          <w:wAfter w:w="5531" w:type="dxa"/>
        </w:trPr>
        <w:tc>
          <w:tcPr>
            <w:tcW w:w="1846" w:type="dxa"/>
            <w:gridSpan w:val="3"/>
            <w:shd w:val="clear" w:color="auto" w:fill="auto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7932" w:type="dxa"/>
            <w:gridSpan w:val="6"/>
            <w:shd w:val="clear" w:color="auto" w:fill="auto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315"/>
        </w:trPr>
        <w:tc>
          <w:tcPr>
            <w:tcW w:w="5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п/п </w:t>
            </w:r>
          </w:p>
        </w:tc>
        <w:tc>
          <w:tcPr>
            <w:tcW w:w="1088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Тип объекта закупки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Примечания Заказчика </w:t>
            </w:r>
          </w:p>
        </w:tc>
      </w:tr>
      <w:tr w:rsidR="00C658DB" w:rsidRPr="002162AA" w:rsidTr="004B47B4">
        <w:trPr>
          <w:gridBefore w:val="1"/>
          <w:wBefore w:w="99" w:type="dxa"/>
          <w:trHeight w:val="458"/>
        </w:trPr>
        <w:tc>
          <w:tcPr>
            <w:tcW w:w="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  товара                      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>ОКПД2, КТРУ, ККН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(характеристик) товара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Инструкция по заполнению характеристик в заявке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510"/>
        </w:trPr>
        <w:tc>
          <w:tcPr>
            <w:tcW w:w="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780"/>
        </w:trPr>
        <w:tc>
          <w:tcPr>
            <w:tcW w:w="50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65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 xml:space="preserve">Счетчик производства и потребления жидкости </w:t>
            </w:r>
          </w:p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26.51.63.120</w:t>
            </w:r>
          </w:p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26.51.63</w:t>
            </w:r>
            <w:bookmarkStart w:id="0" w:name="_GoBack"/>
            <w:bookmarkEnd w:id="0"/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.120-00000001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Крыльчатый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Значение характеристики не может изменяться участником.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spacing w:after="2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1875</w:t>
            </w:r>
            <w:r w:rsidRPr="00216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(Ограничение) </w:t>
            </w:r>
            <w:r w:rsidRPr="00216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162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C658DB" w:rsidRPr="002162AA" w:rsidTr="004B47B4">
        <w:trPr>
          <w:gridBefore w:val="1"/>
          <w:wBefore w:w="99" w:type="dxa"/>
          <w:trHeight w:val="495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Диаметр условного прохода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0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Измеряемая среда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холодная вода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Значение характеристики не может изменяться участником.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C409F" w:rsidRPr="002162AA" w:rsidTr="004B47B4">
        <w:trPr>
          <w:gridBefore w:val="1"/>
          <w:wBefore w:w="99" w:type="dxa"/>
          <w:trHeight w:val="1002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Материал корпуса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Латунь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Значение характеристики не может изменяться участником.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09F" w:rsidRPr="002162AA" w:rsidRDefault="00EC409F" w:rsidP="00EC409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0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Межповерочный</w:t>
            </w:r>
            <w:proofErr w:type="spellEnd"/>
            <w:r w:rsidRPr="002162A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межаттестационный</w:t>
            </w:r>
            <w:proofErr w:type="spellEnd"/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) интервал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Значение характеристики не может изменяться участником.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65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Тип подключения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Резьба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162A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  <w:r w:rsidRPr="002162AA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участником.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8"/>
        </w:trPr>
        <w:tc>
          <w:tcPr>
            <w:tcW w:w="15210" w:type="dxa"/>
            <w:gridSpan w:val="1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8"/>
        </w:trPr>
        <w:tc>
          <w:tcPr>
            <w:tcW w:w="15210" w:type="dxa"/>
            <w:gridSpan w:val="12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8"/>
        </w:trPr>
        <w:tc>
          <w:tcPr>
            <w:tcW w:w="15210" w:type="dxa"/>
            <w:gridSpan w:val="12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8"/>
        </w:trPr>
        <w:tc>
          <w:tcPr>
            <w:tcW w:w="15210" w:type="dxa"/>
            <w:gridSpan w:val="12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458"/>
        </w:trPr>
        <w:tc>
          <w:tcPr>
            <w:tcW w:w="15210" w:type="dxa"/>
            <w:gridSpan w:val="12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658DB" w:rsidRPr="002162AA" w:rsidTr="004B47B4">
        <w:trPr>
          <w:gridBefore w:val="1"/>
          <w:wBefore w:w="99" w:type="dxa"/>
          <w:trHeight w:val="870"/>
        </w:trPr>
        <w:tc>
          <w:tcPr>
            <w:tcW w:w="15210" w:type="dxa"/>
            <w:gridSpan w:val="12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C658DB" w:rsidRPr="002162AA" w:rsidRDefault="00C658DB" w:rsidP="00C658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15A1" w:rsidRDefault="009215A1" w:rsidP="00A0331C">
      <w:pPr>
        <w:widowControl/>
        <w:ind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215A1" w:rsidRDefault="009215A1" w:rsidP="00A0331C">
      <w:pPr>
        <w:widowControl/>
        <w:ind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A0331C" w:rsidRPr="00F32A31" w:rsidRDefault="00A0331C" w:rsidP="00A0331C">
      <w:pPr>
        <w:widowControl/>
        <w:ind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          </w:t>
      </w:r>
      <w:r w:rsidR="00592B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</w:t>
      </w:r>
      <w:r w:rsidRPr="00F32A3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Требования к сроку и (или) объему предоставления </w:t>
      </w:r>
    </w:p>
    <w:p w:rsidR="00A0331C" w:rsidRPr="00F32A31" w:rsidRDefault="00A0331C" w:rsidP="00A0331C">
      <w:pPr>
        <w:widowControl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32A31">
        <w:rPr>
          <w:rFonts w:ascii="Times New Roman" w:hAnsi="Times New Roman" w:cs="Times New Roman"/>
          <w:b/>
          <w:color w:val="000000"/>
          <w:sz w:val="24"/>
          <w:szCs w:val="24"/>
        </w:rPr>
        <w:t>гарантии качества</w:t>
      </w:r>
      <w:r w:rsidRPr="00F32A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товара</w:t>
      </w:r>
    </w:p>
    <w:p w:rsidR="00A0331C" w:rsidRPr="00F32A31" w:rsidRDefault="00A0331C" w:rsidP="00A0331C">
      <w:pPr>
        <w:widowControl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0331C" w:rsidRPr="00A856DB" w:rsidRDefault="00A0331C" w:rsidP="00A0331C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856DB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Pr="005157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Поставщик гарантирует, что поставляемый Товар,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Товара в условиях, обычных для </w:t>
      </w:r>
      <w:r w:rsidRPr="00036E67">
        <w:rPr>
          <w:rFonts w:ascii="Times New Roman" w:hAnsi="Times New Roman" w:cs="Times New Roman"/>
          <w:bCs/>
          <w:color w:val="000000"/>
          <w:sz w:val="24"/>
          <w:szCs w:val="24"/>
        </w:rPr>
        <w:t>Российской Федерации</w:t>
      </w:r>
      <w:r w:rsidRPr="0051578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0331C" w:rsidRPr="00A856DB" w:rsidRDefault="00A0331C" w:rsidP="00A0331C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856DB">
        <w:rPr>
          <w:rFonts w:ascii="Times New Roman" w:hAnsi="Times New Roman" w:cs="Times New Roman"/>
          <w:bCs/>
          <w:color w:val="000000"/>
          <w:sz w:val="24"/>
          <w:szCs w:val="24"/>
        </w:rPr>
        <w:t>2. Поставщик гарантирует, что поставляемый Товар соответствует техническим характеристикам изготовителя, требованиям государственных отраслевых стандартов, требованиям</w:t>
      </w:r>
      <w:r w:rsidR="006C5D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Контракта</w:t>
      </w:r>
      <w:r w:rsidRPr="00A856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Приложений к нему, предъявляемых к месту, условиям, срокам, количеству, качеству и безопасности, техническим, функциональным характеристикам (потребительским свойствам), таре и упаковке, отгрузке и доставке, гарантиям качества Товара, а также требованиям действующего законодательства Российской Федерации.</w:t>
      </w:r>
    </w:p>
    <w:p w:rsidR="00A0331C" w:rsidRPr="00A856DB" w:rsidRDefault="00A0331C" w:rsidP="00A0331C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856DB">
        <w:rPr>
          <w:rFonts w:ascii="Times New Roman" w:hAnsi="Times New Roman" w:cs="Times New Roman"/>
          <w:bCs/>
          <w:color w:val="000000"/>
          <w:sz w:val="24"/>
          <w:szCs w:val="24"/>
        </w:rPr>
        <w:t>3. В период гарантийного срока Поставщик обязан заменить некачественный Товар в течение 1 (одного) рабочего дня с момента получения акта (заявки) от Заказчика.</w:t>
      </w:r>
    </w:p>
    <w:p w:rsidR="00A0331C" w:rsidRDefault="00A0331C" w:rsidP="00A0331C">
      <w:pPr>
        <w:widowControl/>
        <w:autoSpaceDE/>
        <w:autoSpaceDN/>
        <w:adjustRightInd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358B6">
        <w:rPr>
          <w:rFonts w:ascii="Times New Roman" w:hAnsi="Times New Roman" w:cs="Times New Roman"/>
          <w:bCs/>
          <w:color w:val="000000"/>
          <w:sz w:val="24"/>
          <w:szCs w:val="24"/>
        </w:rPr>
        <w:t>4. Гарантийный срок на поставленный Товар должен быть равен сроку действия гарантии производителя данного Товара, но не менее 12 (двенадцати) месяцев с момент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а подписания документа о приемке</w:t>
      </w:r>
      <w:r w:rsidRPr="00C358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Товара усиленной электронной подписью лица, имеющего право действовать от имени Заказчика, и размещённого в единой информационной системе в сфере закупок</w:t>
      </w:r>
    </w:p>
    <w:sectPr w:rsidR="00A0331C" w:rsidSect="009215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327143"/>
    <w:multiLevelType w:val="hybridMultilevel"/>
    <w:tmpl w:val="1F0C6104"/>
    <w:lvl w:ilvl="0" w:tplc="CE7AD1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EA"/>
    <w:rsid w:val="000D0E29"/>
    <w:rsid w:val="00151DFB"/>
    <w:rsid w:val="002162AA"/>
    <w:rsid w:val="002E1780"/>
    <w:rsid w:val="002F00A8"/>
    <w:rsid w:val="00381311"/>
    <w:rsid w:val="00382279"/>
    <w:rsid w:val="003F25C8"/>
    <w:rsid w:val="004B47B4"/>
    <w:rsid w:val="00592B1D"/>
    <w:rsid w:val="005F2AE5"/>
    <w:rsid w:val="006C5D44"/>
    <w:rsid w:val="00704AF2"/>
    <w:rsid w:val="0071378E"/>
    <w:rsid w:val="00795CF5"/>
    <w:rsid w:val="00815068"/>
    <w:rsid w:val="0091343B"/>
    <w:rsid w:val="009215A1"/>
    <w:rsid w:val="009520BA"/>
    <w:rsid w:val="009F1A82"/>
    <w:rsid w:val="00A0331C"/>
    <w:rsid w:val="00A15C61"/>
    <w:rsid w:val="00A526BC"/>
    <w:rsid w:val="00C03FAD"/>
    <w:rsid w:val="00C31AE9"/>
    <w:rsid w:val="00C658DB"/>
    <w:rsid w:val="00CE0907"/>
    <w:rsid w:val="00D273B0"/>
    <w:rsid w:val="00D536EA"/>
    <w:rsid w:val="00D633F2"/>
    <w:rsid w:val="00E63D63"/>
    <w:rsid w:val="00EC409F"/>
    <w:rsid w:val="00E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D34B6-AF58-4EA9-9113-DDA433262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33F2"/>
    <w:pPr>
      <w:spacing w:after="120"/>
    </w:pPr>
  </w:style>
  <w:style w:type="character" w:customStyle="1" w:styleId="a4">
    <w:name w:val="Основной текст Знак"/>
    <w:basedOn w:val="a0"/>
    <w:link w:val="a3"/>
    <w:rsid w:val="00D633F2"/>
    <w:rPr>
      <w:rFonts w:ascii="Arial" w:eastAsia="Times New Roman" w:hAnsi="Arial" w:cs="Arial"/>
      <w:sz w:val="18"/>
      <w:szCs w:val="18"/>
      <w:lang w:eastAsia="ru-RU"/>
    </w:rPr>
  </w:style>
  <w:style w:type="paragraph" w:styleId="a5">
    <w:name w:val="footnote text"/>
    <w:aliases w:val="Знак"/>
    <w:basedOn w:val="a"/>
    <w:link w:val="a6"/>
    <w:rsid w:val="00A0331C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 Знак"/>
    <w:basedOn w:val="a0"/>
    <w:link w:val="a5"/>
    <w:rsid w:val="00A0331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Порт Артур Васильевич</dc:creator>
  <cp:keywords/>
  <dc:description/>
  <cp:lastModifiedBy>Петрова Инна Николаевна</cp:lastModifiedBy>
  <cp:revision>38</cp:revision>
  <cp:lastPrinted>2025-02-07T07:36:00Z</cp:lastPrinted>
  <dcterms:created xsi:type="dcterms:W3CDTF">2024-09-03T06:31:00Z</dcterms:created>
  <dcterms:modified xsi:type="dcterms:W3CDTF">2026-06-17T06:48:00Z</dcterms:modified>
</cp:coreProperties>
</file>