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2C5" w:rsidRPr="009E5BE3" w:rsidRDefault="00F042C5" w:rsidP="009E5BE3">
      <w:pPr>
        <w:widowControl w:val="0"/>
        <w:jc w:val="right"/>
        <w:rPr>
          <w:b/>
          <w:color w:val="000000"/>
          <w:sz w:val="26"/>
          <w:szCs w:val="26"/>
        </w:rPr>
      </w:pPr>
      <w:bookmarkStart w:id="0" w:name="_GoBack"/>
      <w:bookmarkEnd w:id="0"/>
      <w:r w:rsidRPr="009E5BE3">
        <w:rPr>
          <w:b/>
          <w:color w:val="000000"/>
          <w:sz w:val="26"/>
          <w:szCs w:val="26"/>
        </w:rPr>
        <w:t>УТВЕРЖДАЮ</w:t>
      </w:r>
    </w:p>
    <w:p w:rsidR="00F042C5" w:rsidRPr="009E5BE3" w:rsidRDefault="00F042C5" w:rsidP="009E5BE3">
      <w:pPr>
        <w:widowControl w:val="0"/>
        <w:jc w:val="right"/>
        <w:rPr>
          <w:b/>
          <w:color w:val="000000"/>
          <w:sz w:val="26"/>
          <w:szCs w:val="26"/>
        </w:rPr>
      </w:pPr>
    </w:p>
    <w:p w:rsidR="00F042C5" w:rsidRPr="009E5BE3" w:rsidRDefault="0096393A" w:rsidP="009E5BE3">
      <w:pPr>
        <w:widowControl w:val="0"/>
        <w:jc w:val="right"/>
        <w:rPr>
          <w:sz w:val="26"/>
          <w:szCs w:val="26"/>
        </w:rPr>
      </w:pPr>
      <w:r>
        <w:rPr>
          <w:sz w:val="26"/>
          <w:szCs w:val="26"/>
        </w:rPr>
        <w:t>Заместитель н</w:t>
      </w:r>
      <w:r w:rsidR="00F042C5" w:rsidRPr="009E5BE3">
        <w:rPr>
          <w:sz w:val="26"/>
          <w:szCs w:val="26"/>
        </w:rPr>
        <w:t>ачальника Службы</w:t>
      </w:r>
    </w:p>
    <w:p w:rsidR="00F042C5" w:rsidRPr="009E5BE3" w:rsidRDefault="00F042C5" w:rsidP="009E5BE3">
      <w:pPr>
        <w:widowControl w:val="0"/>
        <w:jc w:val="right"/>
        <w:rPr>
          <w:sz w:val="26"/>
          <w:szCs w:val="26"/>
        </w:rPr>
      </w:pPr>
      <w:r w:rsidRPr="009E5BE3">
        <w:rPr>
          <w:sz w:val="26"/>
          <w:szCs w:val="26"/>
        </w:rPr>
        <w:t>материально-технического снабжения</w:t>
      </w:r>
    </w:p>
    <w:p w:rsidR="00F042C5" w:rsidRPr="009E5BE3" w:rsidRDefault="00F042C5" w:rsidP="009E5BE3">
      <w:pPr>
        <w:widowControl w:val="0"/>
        <w:jc w:val="right"/>
        <w:rPr>
          <w:sz w:val="26"/>
          <w:szCs w:val="26"/>
        </w:rPr>
      </w:pPr>
    </w:p>
    <w:p w:rsidR="00F042C5" w:rsidRPr="009E5BE3" w:rsidRDefault="00F042C5" w:rsidP="009E5BE3">
      <w:pPr>
        <w:widowControl w:val="0"/>
        <w:jc w:val="right"/>
        <w:rPr>
          <w:sz w:val="26"/>
          <w:szCs w:val="26"/>
        </w:rPr>
      </w:pPr>
      <w:r w:rsidRPr="009E5BE3">
        <w:rPr>
          <w:sz w:val="26"/>
          <w:szCs w:val="26"/>
        </w:rPr>
        <w:t xml:space="preserve">___________________ </w:t>
      </w:r>
      <w:r w:rsidR="0096393A">
        <w:rPr>
          <w:sz w:val="26"/>
          <w:szCs w:val="26"/>
        </w:rPr>
        <w:t>Е. А. Омелько</w:t>
      </w:r>
    </w:p>
    <w:p w:rsidR="00F042C5" w:rsidRPr="009E5BE3" w:rsidRDefault="00F042C5" w:rsidP="009E5BE3">
      <w:pPr>
        <w:widowControl w:val="0"/>
        <w:jc w:val="right"/>
        <w:rPr>
          <w:sz w:val="26"/>
          <w:szCs w:val="26"/>
        </w:rPr>
      </w:pPr>
    </w:p>
    <w:p w:rsidR="00292BB2" w:rsidRPr="009E5BE3" w:rsidRDefault="00F042C5" w:rsidP="009E5BE3">
      <w:pPr>
        <w:widowControl w:val="0"/>
        <w:jc w:val="right"/>
        <w:rPr>
          <w:b/>
          <w:sz w:val="28"/>
          <w:szCs w:val="28"/>
        </w:rPr>
      </w:pPr>
      <w:r w:rsidRPr="009E5BE3">
        <w:rPr>
          <w:sz w:val="26"/>
          <w:szCs w:val="26"/>
        </w:rPr>
        <w:t>«____» _______________________2026</w:t>
      </w:r>
    </w:p>
    <w:p w:rsidR="00292BB2" w:rsidRPr="009E5BE3" w:rsidRDefault="00292BB2" w:rsidP="009E5BE3">
      <w:pPr>
        <w:widowControl w:val="0"/>
        <w:jc w:val="center"/>
        <w:rPr>
          <w:b/>
          <w:sz w:val="28"/>
          <w:szCs w:val="28"/>
        </w:rPr>
      </w:pPr>
    </w:p>
    <w:p w:rsidR="00292BB2" w:rsidRPr="00856534" w:rsidRDefault="00292BB2" w:rsidP="009E5BE3">
      <w:pPr>
        <w:widowControl w:val="0"/>
        <w:jc w:val="center"/>
        <w:rPr>
          <w:b/>
          <w:sz w:val="28"/>
          <w:szCs w:val="28"/>
        </w:rPr>
      </w:pPr>
      <w:r w:rsidRPr="00856534">
        <w:rPr>
          <w:b/>
          <w:sz w:val="28"/>
          <w:szCs w:val="28"/>
        </w:rPr>
        <w:t>Технические требования</w:t>
      </w:r>
    </w:p>
    <w:p w:rsidR="00292BB2" w:rsidRPr="009E5BE3" w:rsidRDefault="00292BB2" w:rsidP="009E5BE3">
      <w:pPr>
        <w:widowControl w:val="0"/>
        <w:jc w:val="center"/>
        <w:rPr>
          <w:b/>
          <w:bCs/>
        </w:rPr>
      </w:pPr>
      <w:r w:rsidRPr="00856534">
        <w:rPr>
          <w:b/>
          <w:sz w:val="28"/>
          <w:szCs w:val="28"/>
        </w:rPr>
        <w:t xml:space="preserve">на поставку </w:t>
      </w:r>
      <w:r w:rsidR="00287582">
        <w:rPr>
          <w:b/>
          <w:sz w:val="28"/>
          <w:szCs w:val="28"/>
        </w:rPr>
        <w:t>ящиков соединительных</w:t>
      </w:r>
    </w:p>
    <w:p w:rsidR="00292BB2" w:rsidRPr="009E5BE3" w:rsidRDefault="00292BB2" w:rsidP="009E5BE3">
      <w:pPr>
        <w:widowControl w:val="0"/>
        <w:autoSpaceDE w:val="0"/>
        <w:autoSpaceDN w:val="0"/>
        <w:adjustRightInd w:val="0"/>
        <w:jc w:val="center"/>
        <w:outlineLvl w:val="1"/>
        <w:rPr>
          <w:b/>
          <w:bCs/>
        </w:rPr>
      </w:pPr>
      <w:r w:rsidRPr="009E5BE3">
        <w:rPr>
          <w:b/>
          <w:bCs/>
        </w:rPr>
        <w:t>Раздел 1. Общие требования</w:t>
      </w:r>
    </w:p>
    <w:p w:rsidR="00E51960" w:rsidRPr="009E5BE3" w:rsidRDefault="00E51960" w:rsidP="009E5BE3">
      <w:pPr>
        <w:widowControl w:val="0"/>
        <w:autoSpaceDE w:val="0"/>
        <w:autoSpaceDN w:val="0"/>
        <w:adjustRightInd w:val="0"/>
        <w:jc w:val="center"/>
        <w:outlineLvl w:val="1"/>
        <w:rPr>
          <w:b/>
          <w:bCs/>
        </w:rPr>
      </w:pPr>
    </w:p>
    <w:p w:rsidR="00292BB2" w:rsidRPr="009E5BE3" w:rsidRDefault="00292BB2" w:rsidP="009E5BE3">
      <w:pPr>
        <w:widowControl w:val="0"/>
        <w:autoSpaceDE w:val="0"/>
        <w:autoSpaceDN w:val="0"/>
        <w:adjustRightInd w:val="0"/>
        <w:ind w:firstLine="567"/>
        <w:jc w:val="both"/>
        <w:outlineLvl w:val="2"/>
        <w:rPr>
          <w:color w:val="000000"/>
        </w:rPr>
      </w:pPr>
      <w:r w:rsidRPr="009E5BE3">
        <w:rPr>
          <w:color w:val="000000"/>
        </w:rPr>
        <w:t>1.1. Цели и правовое основание для поставки товара</w:t>
      </w:r>
    </w:p>
    <w:p w:rsidR="00292BB2" w:rsidRPr="009E5BE3" w:rsidRDefault="00292BB2" w:rsidP="009E5BE3">
      <w:pPr>
        <w:widowControl w:val="0"/>
        <w:tabs>
          <w:tab w:val="left" w:pos="1134"/>
        </w:tabs>
        <w:ind w:firstLine="567"/>
        <w:jc w:val="both"/>
        <w:outlineLvl w:val="1"/>
        <w:rPr>
          <w:color w:val="000000"/>
        </w:rPr>
      </w:pPr>
      <w:r w:rsidRPr="009E5BE3">
        <w:rPr>
          <w:color w:val="000000"/>
        </w:rPr>
        <w:t xml:space="preserve">1.1.1. Целью данной закупки является обеспечение потребности подразделений </w:t>
      </w:r>
      <w:r w:rsidRPr="009E5BE3">
        <w:rPr>
          <w:color w:val="000000"/>
        </w:rPr>
        <w:br/>
        <w:t>ГУП «Пе</w:t>
      </w:r>
      <w:r w:rsidR="006822A2" w:rsidRPr="009E5BE3">
        <w:rPr>
          <w:color w:val="000000"/>
        </w:rPr>
        <w:t xml:space="preserve">тербургский метрополитен» на </w:t>
      </w:r>
      <w:r w:rsidR="00F042C5" w:rsidRPr="009E5BE3">
        <w:rPr>
          <w:color w:val="000000"/>
        </w:rPr>
        <w:t xml:space="preserve">2026 </w:t>
      </w:r>
      <w:r w:rsidRPr="009E5BE3">
        <w:rPr>
          <w:color w:val="000000"/>
        </w:rPr>
        <w:t>год.</w:t>
      </w:r>
    </w:p>
    <w:p w:rsidR="00292BB2" w:rsidRPr="009E5BE3" w:rsidRDefault="00292BB2" w:rsidP="009E5BE3">
      <w:pPr>
        <w:widowControl w:val="0"/>
        <w:tabs>
          <w:tab w:val="left" w:pos="1134"/>
        </w:tabs>
        <w:ind w:firstLine="567"/>
        <w:jc w:val="both"/>
        <w:outlineLvl w:val="1"/>
        <w:rPr>
          <w:color w:val="000000"/>
        </w:rPr>
      </w:pPr>
      <w:r w:rsidRPr="009E5BE3">
        <w:rPr>
          <w:color w:val="000000"/>
        </w:rPr>
        <w:t xml:space="preserve">1.1.2. Основанием для закупки является: </w:t>
      </w:r>
    </w:p>
    <w:p w:rsidR="00292BB2" w:rsidRPr="009E5BE3" w:rsidRDefault="00292BB2" w:rsidP="009E5BE3">
      <w:pPr>
        <w:widowControl w:val="0"/>
        <w:ind w:firstLine="567"/>
        <w:jc w:val="both"/>
        <w:rPr>
          <w:color w:val="000000"/>
        </w:rPr>
      </w:pPr>
      <w:r w:rsidRPr="009E5BE3">
        <w:rPr>
          <w:color w:val="000000"/>
        </w:rPr>
        <w:t xml:space="preserve">План закупок ГУП «Петербургский метрополитен» на </w:t>
      </w:r>
      <w:r w:rsidR="00F042C5" w:rsidRPr="009E5BE3">
        <w:rPr>
          <w:color w:val="000000"/>
        </w:rPr>
        <w:t xml:space="preserve">2026 </w:t>
      </w:r>
      <w:r w:rsidRPr="009E5BE3">
        <w:rPr>
          <w:color w:val="000000"/>
        </w:rPr>
        <w:t>год.</w:t>
      </w:r>
    </w:p>
    <w:p w:rsidR="00292BB2" w:rsidRPr="009E5BE3" w:rsidRDefault="00292BB2" w:rsidP="009E5BE3">
      <w:pPr>
        <w:widowControl w:val="0"/>
        <w:ind w:firstLine="567"/>
        <w:jc w:val="both"/>
        <w:rPr>
          <w:color w:val="000000"/>
        </w:rPr>
      </w:pPr>
      <w:r w:rsidRPr="009E5BE3">
        <w:rPr>
          <w:color w:val="000000"/>
        </w:rPr>
        <w:t xml:space="preserve">Пункт 2.2.8 (материально-техническое обеспечение хозяйственной деятельности) Устава </w:t>
      </w:r>
      <w:r w:rsidRPr="009E5BE3">
        <w:rPr>
          <w:color w:val="000000"/>
        </w:rPr>
        <w:br/>
        <w:t>ГУП «Петербургский метрополитен».</w:t>
      </w:r>
    </w:p>
    <w:p w:rsidR="00292BB2" w:rsidRPr="009E5BE3" w:rsidRDefault="00292BB2" w:rsidP="009E5BE3">
      <w:pPr>
        <w:widowControl w:val="0"/>
        <w:autoSpaceDE w:val="0"/>
        <w:autoSpaceDN w:val="0"/>
        <w:adjustRightInd w:val="0"/>
        <w:ind w:firstLine="567"/>
        <w:jc w:val="both"/>
        <w:rPr>
          <w:iCs/>
        </w:rPr>
      </w:pPr>
    </w:p>
    <w:p w:rsidR="00292BB2" w:rsidRPr="009E5BE3" w:rsidRDefault="00292BB2" w:rsidP="009E5BE3">
      <w:pPr>
        <w:widowControl w:val="0"/>
        <w:autoSpaceDE w:val="0"/>
        <w:autoSpaceDN w:val="0"/>
        <w:adjustRightInd w:val="0"/>
        <w:ind w:firstLine="567"/>
        <w:jc w:val="center"/>
        <w:rPr>
          <w:b/>
          <w:bCs/>
        </w:rPr>
      </w:pPr>
      <w:r w:rsidRPr="009E5BE3">
        <w:rPr>
          <w:b/>
          <w:bCs/>
        </w:rPr>
        <w:t>Раздел 2. Требования к описанию предмета закупки и условий Договора</w:t>
      </w:r>
    </w:p>
    <w:p w:rsidR="00292BB2" w:rsidRPr="00A5158E" w:rsidRDefault="00292BB2" w:rsidP="009E5BE3">
      <w:pPr>
        <w:widowControl w:val="0"/>
        <w:ind w:firstLine="567"/>
        <w:rPr>
          <w:color w:val="000000"/>
        </w:rPr>
      </w:pPr>
      <w:r w:rsidRPr="009E5BE3">
        <w:rPr>
          <w:color w:val="000000"/>
        </w:rPr>
        <w:t xml:space="preserve">2.1. </w:t>
      </w:r>
      <w:r w:rsidRPr="00A5158E">
        <w:rPr>
          <w:color w:val="000000"/>
        </w:rPr>
        <w:t>Предмет закупки</w:t>
      </w:r>
      <w:r w:rsidRPr="00A5158E">
        <w:rPr>
          <w:b/>
        </w:rPr>
        <w:t xml:space="preserve">: </w:t>
      </w:r>
      <w:r w:rsidR="00B72352" w:rsidRPr="001E37F7">
        <w:rPr>
          <w:b/>
          <w:u w:val="single"/>
        </w:rPr>
        <w:t>ящик</w:t>
      </w:r>
      <w:r w:rsidR="00686B83">
        <w:rPr>
          <w:b/>
          <w:u w:val="single"/>
        </w:rPr>
        <w:t>и соединительные</w:t>
      </w:r>
      <w:r w:rsidR="00495699" w:rsidRPr="00A5158E">
        <w:t xml:space="preserve"> </w:t>
      </w:r>
      <w:r w:rsidRPr="00A5158E">
        <w:rPr>
          <w:color w:val="000000"/>
        </w:rPr>
        <w:t>(далее – товар</w:t>
      </w:r>
      <w:r w:rsidR="006822A2" w:rsidRPr="00A5158E">
        <w:rPr>
          <w:color w:val="000000"/>
        </w:rPr>
        <w:t>, продукция</w:t>
      </w:r>
      <w:r w:rsidRPr="00A5158E">
        <w:rPr>
          <w:color w:val="000000"/>
        </w:rPr>
        <w:t>).</w:t>
      </w:r>
    </w:p>
    <w:p w:rsidR="00292BB2" w:rsidRPr="009E5BE3" w:rsidRDefault="00292BB2" w:rsidP="009E5BE3">
      <w:pPr>
        <w:widowControl w:val="0"/>
        <w:ind w:firstLine="567"/>
        <w:rPr>
          <w:b/>
          <w:color w:val="000000"/>
        </w:rPr>
      </w:pPr>
      <w:r w:rsidRPr="009E5BE3">
        <w:rPr>
          <w:b/>
          <w:color w:val="000000"/>
        </w:rPr>
        <w:t>2.2. Требования к качеству товара:</w:t>
      </w:r>
    </w:p>
    <w:p w:rsidR="00292BB2" w:rsidRPr="009E5BE3" w:rsidRDefault="00292BB2" w:rsidP="009E5BE3">
      <w:pPr>
        <w:widowControl w:val="0"/>
        <w:autoSpaceDE w:val="0"/>
        <w:autoSpaceDN w:val="0"/>
        <w:adjustRightInd w:val="0"/>
        <w:ind w:firstLine="567"/>
        <w:jc w:val="both"/>
      </w:pPr>
      <w:r w:rsidRPr="009E5BE3">
        <w:rPr>
          <w:color w:val="000000"/>
        </w:rPr>
        <w:t xml:space="preserve">2.2.1 Поставляемый товар должен соответствовать требованиям, указанным в Приложениях </w:t>
      </w:r>
      <w:r w:rsidRPr="009E5BE3">
        <w:rPr>
          <w:i/>
          <w:color w:val="000000"/>
        </w:rPr>
        <w:t>№1</w:t>
      </w:r>
      <w:r w:rsidR="008A22EA">
        <w:rPr>
          <w:i/>
          <w:color w:val="000000"/>
        </w:rPr>
        <w:t>, №2</w:t>
      </w:r>
      <w:r w:rsidR="00F042C5" w:rsidRPr="009E5BE3">
        <w:rPr>
          <w:i/>
          <w:color w:val="000000"/>
        </w:rPr>
        <w:t xml:space="preserve"> </w:t>
      </w:r>
      <w:r w:rsidRPr="009E5BE3">
        <w:rPr>
          <w:color w:val="000000"/>
        </w:rPr>
        <w:t xml:space="preserve">к настоящим техническим требованиям </w:t>
      </w:r>
      <w:r w:rsidRPr="009E5BE3">
        <w:t>и нормативным актам, устанавливающим требования к товару, в том числе требования к сертификации и декларированию товара.</w:t>
      </w:r>
    </w:p>
    <w:p w:rsidR="00292BB2" w:rsidRPr="009E5BE3" w:rsidRDefault="00292BB2" w:rsidP="009E5BE3">
      <w:pPr>
        <w:widowControl w:val="0"/>
        <w:autoSpaceDE w:val="0"/>
        <w:autoSpaceDN w:val="0"/>
        <w:adjustRightInd w:val="0"/>
        <w:ind w:firstLine="567"/>
        <w:jc w:val="both"/>
      </w:pPr>
      <w:r w:rsidRPr="009E5BE3">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292BB2" w:rsidRPr="009E5BE3" w:rsidRDefault="00292BB2" w:rsidP="009E5BE3">
      <w:pPr>
        <w:widowControl w:val="0"/>
        <w:autoSpaceDE w:val="0"/>
        <w:autoSpaceDN w:val="0"/>
        <w:adjustRightInd w:val="0"/>
        <w:ind w:firstLine="567"/>
        <w:jc w:val="both"/>
        <w:rPr>
          <w:b/>
        </w:rPr>
      </w:pPr>
      <w:r w:rsidRPr="009E5BE3">
        <w:rPr>
          <w:b/>
        </w:rPr>
        <w:t>2.2.3. Требования к упаковке, маркировке товара:</w:t>
      </w:r>
    </w:p>
    <w:p w:rsidR="00292BB2" w:rsidRPr="009E5BE3" w:rsidRDefault="00292BB2" w:rsidP="009E5BE3">
      <w:pPr>
        <w:widowControl w:val="0"/>
        <w:autoSpaceDE w:val="0"/>
        <w:autoSpaceDN w:val="0"/>
        <w:adjustRightInd w:val="0"/>
        <w:ind w:firstLine="567"/>
        <w:jc w:val="both"/>
      </w:pPr>
      <w:r w:rsidRPr="009E5BE3">
        <w:t xml:space="preserve">2.2.3.1.  </w:t>
      </w:r>
      <w:r w:rsidRPr="009E5BE3">
        <w:tab/>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292BB2" w:rsidRPr="009E5BE3" w:rsidRDefault="00292BB2" w:rsidP="009E5BE3">
      <w:pPr>
        <w:widowControl w:val="0"/>
        <w:autoSpaceDE w:val="0"/>
        <w:autoSpaceDN w:val="0"/>
        <w:adjustRightInd w:val="0"/>
        <w:ind w:firstLine="567"/>
        <w:jc w:val="both"/>
      </w:pPr>
      <w:r w:rsidRPr="009E5BE3">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292BB2" w:rsidRPr="009E5BE3" w:rsidRDefault="00292BB2" w:rsidP="009E5BE3">
      <w:pPr>
        <w:widowControl w:val="0"/>
        <w:autoSpaceDE w:val="0"/>
        <w:autoSpaceDN w:val="0"/>
        <w:adjustRightInd w:val="0"/>
        <w:ind w:firstLine="567"/>
        <w:jc w:val="both"/>
      </w:pPr>
      <w:r w:rsidRPr="009E5BE3">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292BB2" w:rsidRPr="009E5BE3" w:rsidRDefault="00292BB2" w:rsidP="009E5BE3">
      <w:pPr>
        <w:widowControl w:val="0"/>
        <w:autoSpaceDE w:val="0"/>
        <w:autoSpaceDN w:val="0"/>
        <w:adjustRightInd w:val="0"/>
        <w:ind w:firstLine="567"/>
        <w:jc w:val="both"/>
      </w:pPr>
      <w:r w:rsidRPr="009E5BE3">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292BB2" w:rsidRPr="009E5BE3" w:rsidRDefault="00292BB2" w:rsidP="009E5BE3">
      <w:pPr>
        <w:widowControl w:val="0"/>
        <w:autoSpaceDE w:val="0"/>
        <w:autoSpaceDN w:val="0"/>
        <w:adjustRightInd w:val="0"/>
        <w:ind w:firstLine="567"/>
        <w:jc w:val="both"/>
      </w:pPr>
      <w:r w:rsidRPr="009E5BE3">
        <w:t>- наименование поставщика;</w:t>
      </w:r>
    </w:p>
    <w:p w:rsidR="00292BB2" w:rsidRPr="009E5BE3" w:rsidRDefault="00292BB2" w:rsidP="009E5BE3">
      <w:pPr>
        <w:widowControl w:val="0"/>
        <w:autoSpaceDE w:val="0"/>
        <w:autoSpaceDN w:val="0"/>
        <w:adjustRightInd w:val="0"/>
        <w:ind w:firstLine="567"/>
        <w:jc w:val="both"/>
      </w:pPr>
      <w:r w:rsidRPr="009E5BE3">
        <w:t xml:space="preserve">- наименование товара в соответствии с Договором, </w:t>
      </w:r>
    </w:p>
    <w:p w:rsidR="00292BB2" w:rsidRPr="009E5BE3" w:rsidRDefault="00292BB2" w:rsidP="009E5BE3">
      <w:pPr>
        <w:widowControl w:val="0"/>
        <w:autoSpaceDE w:val="0"/>
        <w:autoSpaceDN w:val="0"/>
        <w:adjustRightInd w:val="0"/>
        <w:ind w:firstLine="567"/>
        <w:jc w:val="both"/>
      </w:pPr>
      <w:r w:rsidRPr="009E5BE3">
        <w:t xml:space="preserve">- номенклатурный номер в соответствии с Договором, </w:t>
      </w:r>
    </w:p>
    <w:p w:rsidR="00292BB2" w:rsidRPr="009E5BE3" w:rsidRDefault="00292BB2" w:rsidP="009E5BE3">
      <w:pPr>
        <w:widowControl w:val="0"/>
        <w:autoSpaceDE w:val="0"/>
        <w:autoSpaceDN w:val="0"/>
        <w:adjustRightInd w:val="0"/>
        <w:ind w:firstLine="567"/>
        <w:jc w:val="both"/>
      </w:pPr>
      <w:r w:rsidRPr="009E5BE3">
        <w:t>- количество товара, содержащееся в грузовой единице (таре),</w:t>
      </w:r>
    </w:p>
    <w:p w:rsidR="00292BB2" w:rsidRPr="009E5BE3" w:rsidRDefault="00292BB2" w:rsidP="009E5BE3">
      <w:pPr>
        <w:widowControl w:val="0"/>
        <w:autoSpaceDE w:val="0"/>
        <w:autoSpaceDN w:val="0"/>
        <w:adjustRightInd w:val="0"/>
        <w:ind w:firstLine="567"/>
        <w:jc w:val="both"/>
      </w:pPr>
      <w:r w:rsidRPr="009E5BE3">
        <w:t>- дату изготовления товара.</w:t>
      </w:r>
    </w:p>
    <w:p w:rsidR="00292BB2" w:rsidRPr="009E5BE3" w:rsidRDefault="00292BB2" w:rsidP="009E5BE3">
      <w:pPr>
        <w:widowControl w:val="0"/>
        <w:autoSpaceDE w:val="0"/>
        <w:autoSpaceDN w:val="0"/>
        <w:adjustRightInd w:val="0"/>
        <w:ind w:firstLine="567"/>
        <w:jc w:val="both"/>
      </w:pPr>
      <w:r w:rsidRPr="009E5BE3">
        <w:t>2.2.3.5.</w:t>
      </w:r>
      <w:r w:rsidRPr="009E5BE3">
        <w:tab/>
        <w:t xml:space="preserve">В случае не соблюдения требований, установленных в п.2.2.3. </w:t>
      </w:r>
      <w:r w:rsidRPr="009E5BE3">
        <w:rPr>
          <w:color w:val="000000"/>
        </w:rPr>
        <w:t>настоящих технических требований</w:t>
      </w:r>
      <w:r w:rsidRPr="009E5BE3">
        <w:t>, Заказчик вправе не принимать поставленный товар</w:t>
      </w:r>
    </w:p>
    <w:p w:rsidR="00292BB2" w:rsidRPr="009E5BE3" w:rsidRDefault="00292BB2" w:rsidP="009E5BE3">
      <w:pPr>
        <w:widowControl w:val="0"/>
        <w:ind w:firstLine="567"/>
        <w:jc w:val="both"/>
        <w:rPr>
          <w:b/>
        </w:rPr>
      </w:pPr>
      <w:r w:rsidRPr="009E5BE3">
        <w:rPr>
          <w:b/>
        </w:rPr>
        <w:t>2.3. Требования к безопасности товара:</w:t>
      </w:r>
    </w:p>
    <w:p w:rsidR="00292BB2" w:rsidRPr="009E5BE3" w:rsidRDefault="00292BB2" w:rsidP="009E5BE3">
      <w:pPr>
        <w:widowControl w:val="0"/>
        <w:ind w:firstLine="567"/>
        <w:jc w:val="both"/>
      </w:pPr>
      <w:r w:rsidRPr="009E5BE3">
        <w:t>2.3.1. Товар должен соответствовать требованиям безопасности, действующим на территории Российской Федерации.</w:t>
      </w:r>
    </w:p>
    <w:p w:rsidR="00292BB2" w:rsidRDefault="00292BB2" w:rsidP="009E5BE3">
      <w:pPr>
        <w:widowControl w:val="0"/>
        <w:ind w:firstLine="567"/>
        <w:jc w:val="both"/>
      </w:pPr>
      <w:r w:rsidRPr="009E5BE3">
        <w:t xml:space="preserve">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w:t>
      </w:r>
      <w:r w:rsidRPr="009E5BE3">
        <w:lastRenderedPageBreak/>
        <w:t>утилизации.</w:t>
      </w:r>
    </w:p>
    <w:p w:rsidR="008C27A7" w:rsidRPr="009E5BE3" w:rsidRDefault="008C27A7" w:rsidP="009E5BE3">
      <w:pPr>
        <w:widowControl w:val="0"/>
        <w:ind w:firstLine="567"/>
        <w:jc w:val="both"/>
      </w:pPr>
    </w:p>
    <w:p w:rsidR="00292BB2" w:rsidRPr="009E5BE3" w:rsidRDefault="00292BB2" w:rsidP="009E5BE3">
      <w:pPr>
        <w:widowControl w:val="0"/>
        <w:ind w:firstLine="567"/>
        <w:jc w:val="both"/>
        <w:rPr>
          <w:b/>
        </w:rPr>
      </w:pPr>
      <w:r w:rsidRPr="009E5BE3">
        <w:rPr>
          <w:b/>
        </w:rPr>
        <w:t>2.4. Требования к количеству товара:</w:t>
      </w:r>
    </w:p>
    <w:p w:rsidR="00292BB2" w:rsidRPr="009E5BE3" w:rsidRDefault="00292BB2" w:rsidP="009E5BE3">
      <w:pPr>
        <w:widowControl w:val="0"/>
        <w:ind w:firstLine="567"/>
        <w:jc w:val="both"/>
      </w:pPr>
      <w:r w:rsidRPr="009E5BE3">
        <w:rPr>
          <w:bCs/>
          <w:iCs/>
        </w:rPr>
        <w:t xml:space="preserve">Количество поставляемого товара должно строго соответствовать количеству товара, указанному в </w:t>
      </w:r>
      <w:r w:rsidR="00042EF7" w:rsidRPr="009E5BE3">
        <w:rPr>
          <w:bCs/>
        </w:rPr>
        <w:t>Спецификации (Приложение №1 к настоящим техническим требованиям)</w:t>
      </w:r>
      <w:r w:rsidRPr="009E5BE3">
        <w:t>.</w:t>
      </w:r>
    </w:p>
    <w:p w:rsidR="00292BB2" w:rsidRPr="009E5BE3" w:rsidRDefault="00292BB2" w:rsidP="009E5BE3">
      <w:pPr>
        <w:widowControl w:val="0"/>
        <w:ind w:firstLine="567"/>
        <w:jc w:val="both"/>
      </w:pPr>
      <w:r w:rsidRPr="009E5BE3">
        <w:rPr>
          <w:b/>
        </w:rPr>
        <w:t>2.5. Требования к техническим, функциональным и эксплуатационным характеристикам товара:</w:t>
      </w:r>
      <w:r w:rsidRPr="009E5BE3">
        <w:t xml:space="preserve"> </w:t>
      </w:r>
    </w:p>
    <w:p w:rsidR="006822A2" w:rsidRPr="009E5BE3" w:rsidRDefault="00292BB2" w:rsidP="009E5BE3">
      <w:pPr>
        <w:widowControl w:val="0"/>
        <w:ind w:firstLine="567"/>
        <w:jc w:val="both"/>
        <w:rPr>
          <w:color w:val="000000"/>
        </w:rPr>
      </w:pPr>
      <w:r w:rsidRPr="009E5BE3">
        <w:t>2.5.1.Товар должен соответствовать требованиям, указанным в Приложениях №1</w:t>
      </w:r>
      <w:r w:rsidR="00042EF7" w:rsidRPr="009E5BE3">
        <w:t xml:space="preserve">, </w:t>
      </w:r>
      <w:r w:rsidR="008A22EA">
        <w:rPr>
          <w:i/>
          <w:color w:val="000000"/>
        </w:rPr>
        <w:t>№2</w:t>
      </w:r>
      <w:r w:rsidRPr="009E5BE3">
        <w:t xml:space="preserve"> к </w:t>
      </w:r>
      <w:r w:rsidRPr="009E5BE3">
        <w:rPr>
          <w:color w:val="000000"/>
        </w:rPr>
        <w:t>настоящим техническим требованиям.</w:t>
      </w:r>
    </w:p>
    <w:p w:rsidR="00292BB2" w:rsidRPr="009E5BE3" w:rsidRDefault="00292BB2" w:rsidP="009E5BE3">
      <w:pPr>
        <w:widowControl w:val="0"/>
        <w:autoSpaceDE w:val="0"/>
        <w:autoSpaceDN w:val="0"/>
        <w:adjustRightInd w:val="0"/>
        <w:ind w:firstLine="567"/>
        <w:contextualSpacing/>
        <w:jc w:val="both"/>
        <w:rPr>
          <w:b/>
          <w:bCs/>
          <w:color w:val="000000"/>
        </w:rPr>
      </w:pPr>
    </w:p>
    <w:p w:rsidR="00292BB2" w:rsidRPr="009E5BE3" w:rsidRDefault="00292BB2" w:rsidP="009E5BE3">
      <w:pPr>
        <w:widowControl w:val="0"/>
        <w:autoSpaceDE w:val="0"/>
        <w:autoSpaceDN w:val="0"/>
        <w:adjustRightInd w:val="0"/>
        <w:ind w:firstLine="567"/>
        <w:jc w:val="center"/>
        <w:rPr>
          <w:b/>
        </w:rPr>
      </w:pPr>
      <w:r w:rsidRPr="009E5BE3">
        <w:rPr>
          <w:b/>
          <w:bCs/>
        </w:rPr>
        <w:t xml:space="preserve">Раздел 3. </w:t>
      </w:r>
      <w:r w:rsidRPr="009E5BE3">
        <w:rPr>
          <w:b/>
        </w:rPr>
        <w:t xml:space="preserve">Требования к гарантийному сроку товара и (или) объему предоставления гарантий их качества. </w:t>
      </w:r>
    </w:p>
    <w:p w:rsidR="00292BB2" w:rsidRPr="009E5BE3" w:rsidRDefault="00292BB2" w:rsidP="009E5BE3">
      <w:pPr>
        <w:widowControl w:val="0"/>
        <w:ind w:firstLine="567"/>
        <w:jc w:val="both"/>
      </w:pPr>
      <w:r w:rsidRPr="009E5BE3">
        <w:t>3. Требования к гарантийным обязательствам:</w:t>
      </w:r>
    </w:p>
    <w:p w:rsidR="00CE137F" w:rsidRPr="009E5BE3" w:rsidRDefault="00292BB2" w:rsidP="00C90B44">
      <w:pPr>
        <w:widowControl w:val="0"/>
        <w:ind w:firstLine="567"/>
        <w:jc w:val="both"/>
      </w:pPr>
      <w:r w:rsidRPr="009E5BE3">
        <w:t xml:space="preserve">3.1. Гарантийный срок на поставленный товар должен составлять не менее срока </w:t>
      </w:r>
      <w:r w:rsidR="00902469" w:rsidRPr="009E5BE3">
        <w:t xml:space="preserve">действующей на дату поставки товара </w:t>
      </w:r>
      <w:r w:rsidRPr="009E5BE3">
        <w:t xml:space="preserve">гарантии изготовителя товара, но в любом случае </w:t>
      </w:r>
      <w:r w:rsidRPr="009B022A">
        <w:rPr>
          <w:b/>
        </w:rPr>
        <w:t>не менее 12 (двенадцати) месяцев</w:t>
      </w:r>
      <w:r w:rsidRPr="009E5BE3">
        <w:t xml:space="preserve"> со дня приемки товара заказчиком.</w:t>
      </w:r>
    </w:p>
    <w:p w:rsidR="00292BB2" w:rsidRPr="009E5BE3" w:rsidRDefault="00292BB2" w:rsidP="009E5BE3">
      <w:pPr>
        <w:widowControl w:val="0"/>
        <w:ind w:firstLine="567"/>
        <w:jc w:val="both"/>
      </w:pPr>
    </w:p>
    <w:p w:rsidR="00292BB2" w:rsidRPr="009E5BE3" w:rsidRDefault="00292BB2" w:rsidP="009E5BE3">
      <w:pPr>
        <w:widowControl w:val="0"/>
        <w:autoSpaceDE w:val="0"/>
        <w:autoSpaceDN w:val="0"/>
        <w:adjustRightInd w:val="0"/>
        <w:ind w:firstLine="567"/>
        <w:jc w:val="center"/>
        <w:rPr>
          <w:b/>
          <w:lang w:eastAsia="en-US"/>
        </w:rPr>
      </w:pPr>
      <w:r w:rsidRPr="009E5BE3">
        <w:rPr>
          <w:b/>
          <w:bCs/>
        </w:rPr>
        <w:t>Раздел 4. Т</w:t>
      </w:r>
      <w:r w:rsidRPr="009E5BE3">
        <w:rPr>
          <w:b/>
          <w:lang w:eastAsia="en-US"/>
        </w:rPr>
        <w:t>ребования энергетической эффективности товаров</w:t>
      </w:r>
    </w:p>
    <w:p w:rsidR="00292BB2" w:rsidRPr="009E5BE3" w:rsidRDefault="00292BB2" w:rsidP="009E5BE3">
      <w:pPr>
        <w:widowControl w:val="0"/>
        <w:ind w:firstLine="567"/>
        <w:jc w:val="both"/>
      </w:pPr>
      <w:r w:rsidRPr="009E5BE3">
        <w:t>Требование не установлено</w:t>
      </w:r>
      <w:r w:rsidRPr="009E5BE3">
        <w:rPr>
          <w:sz w:val="22"/>
          <w:szCs w:val="22"/>
        </w:rPr>
        <w:t>.</w:t>
      </w:r>
    </w:p>
    <w:p w:rsidR="00292BB2" w:rsidRPr="009E5BE3" w:rsidRDefault="00292BB2" w:rsidP="009E5BE3">
      <w:pPr>
        <w:widowControl w:val="0"/>
        <w:ind w:firstLine="567"/>
        <w:jc w:val="both"/>
      </w:pPr>
    </w:p>
    <w:p w:rsidR="00292BB2" w:rsidRPr="009E5BE3" w:rsidRDefault="00292BB2" w:rsidP="009E5BE3">
      <w:pPr>
        <w:widowControl w:val="0"/>
        <w:autoSpaceDE w:val="0"/>
        <w:autoSpaceDN w:val="0"/>
        <w:adjustRightInd w:val="0"/>
        <w:ind w:firstLine="567"/>
        <w:jc w:val="center"/>
        <w:rPr>
          <w:b/>
          <w:bCs/>
        </w:rPr>
      </w:pPr>
      <w:r w:rsidRPr="009E5BE3">
        <w:rPr>
          <w:b/>
          <w:bCs/>
        </w:rPr>
        <w:t>Раздел 5. Срок, место, условия поставки товара</w:t>
      </w:r>
    </w:p>
    <w:p w:rsidR="00292BB2" w:rsidRPr="009E5BE3" w:rsidRDefault="00292BB2" w:rsidP="009E5BE3">
      <w:pPr>
        <w:widowControl w:val="0"/>
        <w:autoSpaceDE w:val="0"/>
        <w:autoSpaceDN w:val="0"/>
        <w:adjustRightInd w:val="0"/>
        <w:ind w:firstLine="567"/>
        <w:rPr>
          <w:b/>
          <w:bCs/>
        </w:rPr>
      </w:pPr>
      <w:r w:rsidRPr="009E5BE3">
        <w:rPr>
          <w:b/>
          <w:bCs/>
        </w:rPr>
        <w:t xml:space="preserve">5.1. Место поставки товара: </w:t>
      </w:r>
    </w:p>
    <w:p w:rsidR="00042EF7" w:rsidRPr="009E5BE3" w:rsidRDefault="00292BB2" w:rsidP="009E5BE3">
      <w:pPr>
        <w:widowControl w:val="0"/>
        <w:tabs>
          <w:tab w:val="left" w:pos="709"/>
        </w:tabs>
        <w:ind w:firstLine="567"/>
        <w:contextualSpacing/>
        <w:jc w:val="both"/>
      </w:pPr>
      <w:r w:rsidRPr="009E5BE3">
        <w:rPr>
          <w:bCs/>
        </w:rPr>
        <w:t xml:space="preserve">Доставка товара осуществляется транспортом Поставщика по одному из адресов: </w:t>
      </w:r>
      <w:r w:rsidR="00042EF7" w:rsidRPr="00AC6623">
        <w:rPr>
          <w:b/>
        </w:rPr>
        <w:t xml:space="preserve">г. Санкт-Петербург, пр. Стачек, д. 100, Витебский пр., д. 107, </w:t>
      </w:r>
      <w:r w:rsidR="00042EF7" w:rsidRPr="00AC6623">
        <w:rPr>
          <w:b/>
          <w:bCs/>
        </w:rPr>
        <w:t>ул. Софийская, д. 113, 3-й Рыбацкий проезд, д. 4.</w:t>
      </w:r>
      <w:r w:rsidR="00042EF7" w:rsidRPr="009E5BE3">
        <w:t xml:space="preserve"> </w:t>
      </w:r>
    </w:p>
    <w:p w:rsidR="006822A2" w:rsidRPr="009E5BE3" w:rsidRDefault="006822A2" w:rsidP="009E5BE3">
      <w:pPr>
        <w:widowControl w:val="0"/>
        <w:tabs>
          <w:tab w:val="left" w:pos="709"/>
        </w:tabs>
        <w:ind w:firstLine="567"/>
        <w:contextualSpacing/>
        <w:jc w:val="both"/>
      </w:pPr>
      <w:r w:rsidRPr="009E5BE3">
        <w:t>Непосредственный адрес доставки согласовывается Поставщиком с ответственным за Договор лицом, по адресу электронной почты (__________), перед направлением информации в соответствии с п. 5.3.3 Технических требований.</w:t>
      </w:r>
    </w:p>
    <w:p w:rsidR="00E84396" w:rsidRPr="009E5BE3" w:rsidRDefault="00E84396" w:rsidP="009E5BE3">
      <w:pPr>
        <w:widowControl w:val="0"/>
        <w:tabs>
          <w:tab w:val="left" w:pos="709"/>
        </w:tabs>
        <w:ind w:firstLine="567"/>
        <w:contextualSpacing/>
        <w:jc w:val="both"/>
      </w:pPr>
    </w:p>
    <w:p w:rsidR="00292BB2" w:rsidRPr="009E5BE3" w:rsidRDefault="00292BB2" w:rsidP="009E5BE3">
      <w:pPr>
        <w:widowControl w:val="0"/>
        <w:autoSpaceDE w:val="0"/>
        <w:autoSpaceDN w:val="0"/>
        <w:adjustRightInd w:val="0"/>
        <w:ind w:firstLine="567"/>
        <w:rPr>
          <w:b/>
          <w:bCs/>
        </w:rPr>
      </w:pPr>
      <w:r w:rsidRPr="009E5BE3">
        <w:rPr>
          <w:b/>
          <w:bCs/>
        </w:rPr>
        <w:t xml:space="preserve">5.2. Сроки поставки товара: </w:t>
      </w:r>
    </w:p>
    <w:p w:rsidR="00292BB2" w:rsidRPr="009E5BE3" w:rsidRDefault="00292BB2" w:rsidP="009E5BE3">
      <w:pPr>
        <w:widowControl w:val="0"/>
        <w:autoSpaceDE w:val="0"/>
        <w:autoSpaceDN w:val="0"/>
        <w:adjustRightInd w:val="0"/>
        <w:ind w:firstLine="567"/>
        <w:jc w:val="both"/>
        <w:rPr>
          <w:bCs/>
        </w:rPr>
      </w:pPr>
      <w:r w:rsidRPr="009E5BE3">
        <w:rPr>
          <w:bCs/>
        </w:rPr>
        <w:t xml:space="preserve">5.2.1. Поставка осуществляется в соответствии со Спецификацией (Приложение №1 к настоящим техническим требованиям). </w:t>
      </w:r>
    </w:p>
    <w:p w:rsidR="00292BB2" w:rsidRPr="009E5BE3" w:rsidRDefault="00292BB2" w:rsidP="009E5BE3">
      <w:pPr>
        <w:widowControl w:val="0"/>
        <w:autoSpaceDE w:val="0"/>
        <w:autoSpaceDN w:val="0"/>
        <w:adjustRightInd w:val="0"/>
        <w:ind w:firstLine="567"/>
        <w:jc w:val="both"/>
        <w:rPr>
          <w:b/>
          <w:bCs/>
        </w:rPr>
      </w:pPr>
      <w:r w:rsidRPr="009E5BE3">
        <w:rPr>
          <w:b/>
          <w:bCs/>
        </w:rPr>
        <w:t>5.3. Условия поставки товара:</w:t>
      </w:r>
    </w:p>
    <w:p w:rsidR="00292BB2" w:rsidRPr="009E5BE3" w:rsidRDefault="00292BB2" w:rsidP="009E5BE3">
      <w:pPr>
        <w:widowControl w:val="0"/>
        <w:autoSpaceDE w:val="0"/>
        <w:autoSpaceDN w:val="0"/>
        <w:adjustRightInd w:val="0"/>
        <w:ind w:firstLine="567"/>
        <w:jc w:val="both"/>
        <w:rPr>
          <w:bCs/>
        </w:rPr>
      </w:pPr>
      <w:r w:rsidRPr="009E5BE3">
        <w:rPr>
          <w:bCs/>
        </w:rPr>
        <w:t>5.3.1. Все транспортные расходы должны быть включены в стоимость товара.</w:t>
      </w:r>
    </w:p>
    <w:p w:rsidR="00292BB2" w:rsidRPr="009E5BE3" w:rsidRDefault="00292BB2" w:rsidP="009E5BE3">
      <w:pPr>
        <w:widowControl w:val="0"/>
        <w:autoSpaceDE w:val="0"/>
        <w:autoSpaceDN w:val="0"/>
        <w:adjustRightInd w:val="0"/>
        <w:ind w:firstLine="567"/>
        <w:jc w:val="both"/>
        <w:rPr>
          <w:bCs/>
        </w:rPr>
      </w:pPr>
      <w:r w:rsidRPr="009E5BE3">
        <w:rPr>
          <w:bCs/>
        </w:rPr>
        <w:t>5.3.2. Получение товара Заказчиком производится на складе Заказчика.</w:t>
      </w:r>
    </w:p>
    <w:p w:rsidR="00490B8A" w:rsidRPr="009E5BE3" w:rsidRDefault="00292BB2" w:rsidP="009E5BE3">
      <w:pPr>
        <w:widowControl w:val="0"/>
        <w:autoSpaceDE w:val="0"/>
        <w:autoSpaceDN w:val="0"/>
        <w:adjustRightInd w:val="0"/>
        <w:ind w:firstLine="567"/>
        <w:jc w:val="both"/>
        <w:rPr>
          <w:bCs/>
        </w:rPr>
      </w:pPr>
      <w:r w:rsidRPr="009E5BE3">
        <w:t>5.3.3.</w:t>
      </w:r>
      <w:r w:rsidR="00490B8A" w:rsidRPr="009E5BE3">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 к Договору).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 и адресу доставки.</w:t>
      </w:r>
    </w:p>
    <w:p w:rsidR="00292BB2" w:rsidRPr="009E5BE3" w:rsidRDefault="00292BB2" w:rsidP="009E5BE3">
      <w:pPr>
        <w:widowControl w:val="0"/>
        <w:autoSpaceDE w:val="0"/>
        <w:autoSpaceDN w:val="0"/>
        <w:ind w:firstLine="567"/>
        <w:jc w:val="both"/>
        <w:rPr>
          <w:sz w:val="22"/>
          <w:szCs w:val="22"/>
        </w:rPr>
      </w:pPr>
      <w:r w:rsidRPr="009E5BE3">
        <w:t>5.3.4. В случае не предоставления информации для проезда автотранспорта на территорию ГУП «Петербургский метрополитен» в срок, указанный, в пункте 5.3.3. настоящих Технических требований, Заказчик вправе отказать Поставщику в приеме товара на складах.</w:t>
      </w:r>
    </w:p>
    <w:p w:rsidR="00607AFD" w:rsidRPr="009E5BE3" w:rsidRDefault="00607AFD" w:rsidP="009E5BE3">
      <w:pPr>
        <w:widowControl w:val="0"/>
        <w:autoSpaceDE w:val="0"/>
        <w:autoSpaceDN w:val="0"/>
        <w:adjustRightInd w:val="0"/>
        <w:ind w:firstLine="567"/>
        <w:jc w:val="center"/>
        <w:rPr>
          <w:b/>
          <w:bCs/>
        </w:rPr>
      </w:pPr>
    </w:p>
    <w:p w:rsidR="00292BB2" w:rsidRPr="009E5BE3" w:rsidRDefault="00292BB2" w:rsidP="009E5BE3">
      <w:pPr>
        <w:widowControl w:val="0"/>
        <w:autoSpaceDE w:val="0"/>
        <w:autoSpaceDN w:val="0"/>
        <w:adjustRightInd w:val="0"/>
        <w:ind w:firstLine="567"/>
        <w:jc w:val="center"/>
        <w:rPr>
          <w:b/>
          <w:bCs/>
        </w:rPr>
      </w:pPr>
      <w:r w:rsidRPr="009E5BE3">
        <w:rPr>
          <w:b/>
          <w:bCs/>
        </w:rPr>
        <w:t>Раздел 6. Порядок приемки товара</w:t>
      </w:r>
    </w:p>
    <w:p w:rsidR="00292BB2" w:rsidRPr="009E5BE3" w:rsidRDefault="00292BB2" w:rsidP="009E5BE3">
      <w:pPr>
        <w:widowControl w:val="0"/>
        <w:ind w:firstLine="567"/>
        <w:jc w:val="both"/>
      </w:pPr>
      <w:r w:rsidRPr="009E5BE3">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w:t>
      </w:r>
      <w:r w:rsidR="00606B8D" w:rsidRPr="009E5BE3">
        <w:t>иным документам,</w:t>
      </w:r>
      <w:r w:rsidRPr="009E5BE3">
        <w:t xml:space="preserve"> и характеристикам, установленным Техническими требованиями и Договором. </w:t>
      </w:r>
    </w:p>
    <w:p w:rsidR="00292BB2" w:rsidRPr="009E5BE3" w:rsidRDefault="00292BB2" w:rsidP="009E5BE3">
      <w:pPr>
        <w:widowControl w:val="0"/>
        <w:ind w:firstLine="567"/>
        <w:jc w:val="both"/>
      </w:pPr>
      <w:r w:rsidRPr="009E5BE3">
        <w:t>6.2. Получение товара и его приёмка производятся на территории Заказчика.</w:t>
      </w:r>
    </w:p>
    <w:p w:rsidR="00292BB2" w:rsidRPr="009E5BE3" w:rsidRDefault="00292BB2" w:rsidP="009E5BE3">
      <w:pPr>
        <w:widowControl w:val="0"/>
        <w:ind w:firstLine="567"/>
        <w:jc w:val="both"/>
      </w:pPr>
      <w:r w:rsidRPr="009E5BE3">
        <w:t xml:space="preserve">6.3. Получение товара Заказчиком оформляется подписанием товарно-транспортной накладной или транспортной накладной. </w:t>
      </w:r>
    </w:p>
    <w:p w:rsidR="00292BB2" w:rsidRPr="009E5BE3" w:rsidRDefault="00292BB2" w:rsidP="009E5BE3">
      <w:pPr>
        <w:widowControl w:val="0"/>
        <w:ind w:firstLine="567"/>
      </w:pPr>
      <w:r w:rsidRPr="009E5BE3">
        <w:lastRenderedPageBreak/>
        <w:t>6.4. Одновременно с поставкой товара Поставщик обязуется передать Заказчику сопроводительные документы:</w:t>
      </w:r>
    </w:p>
    <w:p w:rsidR="00292BB2" w:rsidRPr="009E5BE3" w:rsidRDefault="00292BB2" w:rsidP="009E5BE3">
      <w:pPr>
        <w:widowControl w:val="0"/>
        <w:ind w:firstLine="567"/>
        <w:rPr>
          <w:b/>
        </w:rPr>
      </w:pPr>
      <w:r w:rsidRPr="009E5BE3">
        <w:t xml:space="preserve"> </w:t>
      </w:r>
      <w:r w:rsidRPr="009E5BE3">
        <w:rPr>
          <w:b/>
        </w:rPr>
        <w:t>на товар, подлежащий прослеживаемости:</w:t>
      </w:r>
    </w:p>
    <w:p w:rsidR="00292BB2" w:rsidRPr="009E5BE3" w:rsidRDefault="00292BB2" w:rsidP="009E5BE3">
      <w:pPr>
        <w:widowControl w:val="0"/>
        <w:ind w:firstLine="567"/>
      </w:pPr>
      <w:r w:rsidRPr="009E5BE3">
        <w:t xml:space="preserve">- 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292BB2" w:rsidRPr="009E5BE3" w:rsidRDefault="00292BB2" w:rsidP="009E5BE3">
      <w:pPr>
        <w:widowControl w:val="0"/>
        <w:ind w:firstLine="567"/>
      </w:pPr>
      <w:r w:rsidRPr="009E5BE3">
        <w:t>-</w:t>
      </w:r>
      <w:r w:rsidRPr="009E5BE3">
        <w:tab/>
        <w:t>счет;</w:t>
      </w:r>
    </w:p>
    <w:p w:rsidR="00292BB2" w:rsidRPr="009E5BE3" w:rsidRDefault="00292BB2" w:rsidP="009E5BE3">
      <w:pPr>
        <w:widowControl w:val="0"/>
        <w:ind w:firstLine="567"/>
      </w:pPr>
      <w:r w:rsidRPr="009E5BE3">
        <w:t xml:space="preserve">- копия </w:t>
      </w:r>
      <w:r w:rsidR="00607AFD" w:rsidRPr="009E5BE3">
        <w:t>договора</w:t>
      </w:r>
      <w:r w:rsidRPr="009E5BE3">
        <w:t xml:space="preserve"> на поставку;</w:t>
      </w:r>
    </w:p>
    <w:p w:rsidR="00292BB2" w:rsidRPr="009E5BE3" w:rsidRDefault="00292BB2" w:rsidP="009E5BE3">
      <w:pPr>
        <w:widowControl w:val="0"/>
        <w:ind w:firstLine="567"/>
      </w:pPr>
      <w:r w:rsidRPr="009E5BE3">
        <w:t>-</w:t>
      </w:r>
      <w:r w:rsidRPr="009E5BE3">
        <w:tab/>
        <w:t>товарно-транспортная накладная или транспортная накладная;</w:t>
      </w:r>
    </w:p>
    <w:p w:rsidR="00292BB2" w:rsidRPr="009E5BE3" w:rsidRDefault="00292BB2" w:rsidP="009E5BE3">
      <w:pPr>
        <w:widowControl w:val="0"/>
        <w:ind w:firstLine="567"/>
      </w:pPr>
      <w:r w:rsidRPr="009E5BE3">
        <w:t>-</w:t>
      </w:r>
      <w:r w:rsidRPr="009E5BE3">
        <w:tab/>
        <w:t>техническая документация, предусмотренная изготовителем товара;</w:t>
      </w:r>
    </w:p>
    <w:p w:rsidR="00292BB2" w:rsidRPr="009E5BE3" w:rsidRDefault="00292BB2" w:rsidP="009E5BE3">
      <w:pPr>
        <w:widowControl w:val="0"/>
        <w:ind w:firstLine="567"/>
      </w:pPr>
      <w:r w:rsidRPr="009E5BE3">
        <w:t>-</w:t>
      </w:r>
      <w:r w:rsidRPr="009E5BE3">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292BB2" w:rsidRPr="009E5BE3" w:rsidRDefault="00292BB2" w:rsidP="009E5BE3">
      <w:pPr>
        <w:widowControl w:val="0"/>
        <w:ind w:firstLine="567"/>
      </w:pPr>
      <w:r w:rsidRPr="009E5BE3">
        <w:t>-</w:t>
      </w:r>
      <w:r w:rsidRPr="009E5BE3">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сертификат пожарной безопасности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свидетельство о государственной регистрации товара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в случае необходимости иные документы, предусмотренные требованиями Договора и/или Технических требований.</w:t>
      </w:r>
    </w:p>
    <w:p w:rsidR="00292BB2" w:rsidRPr="009E5BE3" w:rsidRDefault="00292BB2" w:rsidP="009E5BE3">
      <w:pPr>
        <w:widowControl w:val="0"/>
        <w:ind w:firstLine="567"/>
        <w:rPr>
          <w:b/>
        </w:rPr>
      </w:pPr>
      <w:r w:rsidRPr="009E5BE3">
        <w:rPr>
          <w:b/>
        </w:rPr>
        <w:t>на товар, не подлежащий прослеживаемости:</w:t>
      </w:r>
    </w:p>
    <w:p w:rsidR="00292BB2" w:rsidRPr="009E5BE3" w:rsidRDefault="00292BB2" w:rsidP="009E5BE3">
      <w:pPr>
        <w:widowControl w:val="0"/>
        <w:ind w:firstLine="567"/>
      </w:pPr>
      <w:r w:rsidRPr="009E5BE3">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292BB2" w:rsidRPr="009E5BE3" w:rsidRDefault="00292BB2" w:rsidP="009E5BE3">
      <w:pPr>
        <w:widowControl w:val="0"/>
        <w:ind w:firstLine="567"/>
      </w:pPr>
      <w:r w:rsidRPr="009E5BE3">
        <w:t>-</w:t>
      </w:r>
      <w:r w:rsidRPr="009E5BE3">
        <w:tab/>
        <w:t>счет;</w:t>
      </w:r>
    </w:p>
    <w:p w:rsidR="00292BB2" w:rsidRPr="009E5BE3" w:rsidRDefault="00292BB2" w:rsidP="009E5BE3">
      <w:pPr>
        <w:widowControl w:val="0"/>
        <w:ind w:firstLine="567"/>
      </w:pPr>
      <w:r w:rsidRPr="009E5BE3">
        <w:t xml:space="preserve">-  копия </w:t>
      </w:r>
      <w:r w:rsidR="00607AFD" w:rsidRPr="009E5BE3">
        <w:t>договора</w:t>
      </w:r>
      <w:r w:rsidRPr="009E5BE3">
        <w:t xml:space="preserve"> поставку;</w:t>
      </w:r>
    </w:p>
    <w:p w:rsidR="00292BB2" w:rsidRPr="009E5BE3" w:rsidRDefault="00292BB2" w:rsidP="009E5BE3">
      <w:pPr>
        <w:widowControl w:val="0"/>
        <w:ind w:firstLine="567"/>
      </w:pPr>
      <w:r w:rsidRPr="009E5BE3">
        <w:t>-</w:t>
      </w:r>
      <w:r w:rsidRPr="009E5BE3">
        <w:tab/>
        <w:t>товарно-транспортная накладная или транспортная накладная;</w:t>
      </w:r>
    </w:p>
    <w:p w:rsidR="00292BB2" w:rsidRPr="009E5BE3" w:rsidRDefault="00292BB2" w:rsidP="009E5BE3">
      <w:pPr>
        <w:widowControl w:val="0"/>
        <w:ind w:firstLine="567"/>
      </w:pPr>
      <w:r w:rsidRPr="009E5BE3">
        <w:t>-</w:t>
      </w:r>
      <w:r w:rsidRPr="009E5BE3">
        <w:tab/>
        <w:t>техническая документация, предусмотренная изготовителем товара;</w:t>
      </w:r>
    </w:p>
    <w:p w:rsidR="00292BB2" w:rsidRPr="009E5BE3" w:rsidRDefault="00292BB2" w:rsidP="009E5BE3">
      <w:pPr>
        <w:widowControl w:val="0"/>
        <w:ind w:firstLine="567"/>
      </w:pPr>
      <w:r w:rsidRPr="009E5BE3">
        <w:t>-</w:t>
      </w:r>
      <w:r w:rsidRPr="009E5BE3">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292BB2" w:rsidRPr="009E5BE3" w:rsidRDefault="00292BB2" w:rsidP="009E5BE3">
      <w:pPr>
        <w:widowControl w:val="0"/>
        <w:ind w:firstLine="567"/>
      </w:pPr>
      <w:r w:rsidRPr="009E5BE3">
        <w:t>-</w:t>
      </w:r>
      <w:r w:rsidRPr="009E5BE3">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сертификат пожарной безопасности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свидетельство о государственной регистрации товара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в случае необходимости иные документы, предусмотренные требованиями Договора и/или Технических требований.</w:t>
      </w:r>
    </w:p>
    <w:p w:rsidR="00292BB2" w:rsidRPr="009E5BE3" w:rsidRDefault="00292BB2" w:rsidP="009E5BE3">
      <w:pPr>
        <w:widowControl w:val="0"/>
        <w:ind w:firstLine="567"/>
        <w:jc w:val="both"/>
      </w:pPr>
      <w:r w:rsidRPr="009E5BE3">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292BB2" w:rsidRPr="009E5BE3" w:rsidRDefault="00292BB2" w:rsidP="009E5BE3">
      <w:pPr>
        <w:widowControl w:val="0"/>
        <w:ind w:firstLine="567"/>
        <w:jc w:val="both"/>
      </w:pPr>
      <w:r w:rsidRPr="009E5BE3">
        <w:t>6.5.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292BB2" w:rsidRPr="009E5BE3" w:rsidRDefault="00292BB2" w:rsidP="009E5BE3">
      <w:pPr>
        <w:widowControl w:val="0"/>
        <w:ind w:firstLine="567"/>
        <w:jc w:val="both"/>
      </w:pPr>
      <w:r w:rsidRPr="009E5BE3">
        <w:t>6.6. 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292BB2" w:rsidRPr="009E5BE3" w:rsidRDefault="00292BB2" w:rsidP="009E5BE3">
      <w:pPr>
        <w:widowControl w:val="0"/>
        <w:ind w:firstLine="567"/>
        <w:jc w:val="both"/>
      </w:pPr>
      <w:r w:rsidRPr="009E5BE3">
        <w:t>6.7. 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292BB2" w:rsidRPr="009E5BE3" w:rsidRDefault="00292BB2" w:rsidP="009E5BE3">
      <w:pPr>
        <w:widowControl w:val="0"/>
        <w:ind w:firstLine="567"/>
        <w:jc w:val="both"/>
      </w:pPr>
      <w:r w:rsidRPr="009E5BE3">
        <w:t xml:space="preserve">6.8. 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w:t>
      </w:r>
      <w:r w:rsidRPr="009E5BE3">
        <w:lastRenderedPageBreak/>
        <w:t>всеми изменениями и дополнениями, которые применяются в части, не противоречащей условиям Договора и Техническим требованиям.</w:t>
      </w:r>
    </w:p>
    <w:p w:rsidR="00292BB2" w:rsidRPr="009E5BE3" w:rsidRDefault="00292BB2" w:rsidP="009E5BE3">
      <w:pPr>
        <w:widowControl w:val="0"/>
        <w:ind w:firstLine="567"/>
        <w:jc w:val="both"/>
      </w:pPr>
      <w:r w:rsidRPr="009E5BE3">
        <w:t>6.9. Приемка товара включает в себя следующие этапы:</w:t>
      </w:r>
    </w:p>
    <w:p w:rsidR="00292BB2" w:rsidRPr="009E5BE3" w:rsidRDefault="00292BB2" w:rsidP="009E5BE3">
      <w:pPr>
        <w:widowControl w:val="0"/>
        <w:ind w:firstLine="567"/>
        <w:jc w:val="both"/>
      </w:pPr>
      <w:r w:rsidRPr="009E5BE3">
        <w:t>-    проверка количества и комплектности товара;</w:t>
      </w:r>
    </w:p>
    <w:p w:rsidR="00292BB2" w:rsidRPr="009E5BE3" w:rsidRDefault="00292BB2" w:rsidP="009E5BE3">
      <w:pPr>
        <w:widowControl w:val="0"/>
        <w:ind w:firstLine="567"/>
        <w:jc w:val="both"/>
      </w:pPr>
      <w:r w:rsidRPr="009E5BE3">
        <w:t>-    проверка товара на соответствие наименованиям, характеристикам;</w:t>
      </w:r>
    </w:p>
    <w:p w:rsidR="00292BB2" w:rsidRPr="009E5BE3" w:rsidRDefault="00292BB2" w:rsidP="009E5BE3">
      <w:pPr>
        <w:widowControl w:val="0"/>
        <w:ind w:firstLine="567"/>
        <w:jc w:val="both"/>
      </w:pPr>
      <w:r w:rsidRPr="009E5BE3">
        <w:t>-    контроль наличия/отсутствия внешних повреждений товара и упаковки;</w:t>
      </w:r>
    </w:p>
    <w:p w:rsidR="00292BB2" w:rsidRPr="009E5BE3" w:rsidRDefault="00292BB2" w:rsidP="009E5BE3">
      <w:pPr>
        <w:widowControl w:val="0"/>
        <w:ind w:firstLine="567"/>
        <w:jc w:val="both"/>
      </w:pPr>
      <w:r w:rsidRPr="009E5BE3">
        <w:t>- проверка наличия документов к товару в соответствии с требованиями законодательства Российской Федерации и технических требований;</w:t>
      </w:r>
    </w:p>
    <w:p w:rsidR="00292BB2" w:rsidRPr="009E5BE3" w:rsidRDefault="00292BB2" w:rsidP="009E5BE3">
      <w:pPr>
        <w:widowControl w:val="0"/>
        <w:ind w:firstLine="567"/>
        <w:jc w:val="both"/>
      </w:pPr>
      <w:r w:rsidRPr="009E5BE3">
        <w:t>-  проверка наличия и правильности оформления документов, предусмотренных Договором и технических требований;</w:t>
      </w:r>
    </w:p>
    <w:p w:rsidR="00292BB2" w:rsidRPr="009E5BE3" w:rsidRDefault="00292BB2" w:rsidP="009E5BE3">
      <w:pPr>
        <w:widowControl w:val="0"/>
        <w:ind w:firstLine="567"/>
        <w:jc w:val="both"/>
      </w:pPr>
      <w:r w:rsidRPr="009E5BE3">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292BB2" w:rsidRPr="009E5BE3" w:rsidRDefault="00292BB2" w:rsidP="009E5BE3">
      <w:pPr>
        <w:widowControl w:val="0"/>
        <w:ind w:firstLine="567"/>
        <w:jc w:val="both"/>
      </w:pPr>
      <w:r w:rsidRPr="009E5BE3">
        <w:t>6.10.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292BB2" w:rsidRPr="009E5BE3" w:rsidRDefault="00292BB2" w:rsidP="009E5BE3">
      <w:pPr>
        <w:widowControl w:val="0"/>
        <w:ind w:firstLine="567"/>
        <w:jc w:val="both"/>
      </w:pPr>
      <w:r w:rsidRPr="009E5BE3">
        <w:t>6.11.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292BB2" w:rsidRPr="009E5BE3" w:rsidRDefault="00292BB2" w:rsidP="009E5BE3">
      <w:pPr>
        <w:widowControl w:val="0"/>
        <w:ind w:firstLine="567"/>
        <w:jc w:val="both"/>
      </w:pPr>
      <w:r w:rsidRPr="009E5BE3">
        <w:t xml:space="preserve">6.12.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292BB2" w:rsidRPr="009E5BE3" w:rsidRDefault="00292BB2" w:rsidP="009E5BE3">
      <w:pPr>
        <w:widowControl w:val="0"/>
        <w:ind w:firstLine="567"/>
        <w:jc w:val="both"/>
      </w:pPr>
      <w:r w:rsidRPr="009E5BE3">
        <w:t>6.13.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292BB2" w:rsidRPr="009E5BE3" w:rsidRDefault="00292BB2" w:rsidP="009E5BE3">
      <w:pPr>
        <w:widowControl w:val="0"/>
        <w:ind w:firstLine="567"/>
        <w:jc w:val="both"/>
      </w:pPr>
      <w:r w:rsidRPr="009E5BE3">
        <w:t>6.14.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292BB2" w:rsidRPr="009E5BE3" w:rsidRDefault="00292BB2" w:rsidP="009E5BE3">
      <w:pPr>
        <w:widowControl w:val="0"/>
        <w:ind w:firstLine="567"/>
        <w:jc w:val="both"/>
      </w:pPr>
      <w:r w:rsidRPr="009E5BE3">
        <w:t>6.15.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292BB2" w:rsidRPr="009E5BE3" w:rsidRDefault="00292BB2" w:rsidP="009E5BE3">
      <w:pPr>
        <w:widowControl w:val="0"/>
        <w:ind w:firstLine="567"/>
        <w:jc w:val="both"/>
      </w:pPr>
      <w:r w:rsidRPr="009E5BE3">
        <w:t xml:space="preserve">6.16. 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292BB2" w:rsidRPr="009E5BE3" w:rsidRDefault="00292BB2" w:rsidP="009E5BE3">
      <w:pPr>
        <w:widowControl w:val="0"/>
        <w:ind w:firstLine="567"/>
        <w:jc w:val="both"/>
      </w:pPr>
      <w:r w:rsidRPr="009E5BE3">
        <w:t>6.17.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292BB2" w:rsidRPr="009E5BE3" w:rsidRDefault="00292BB2" w:rsidP="009E5BE3">
      <w:pPr>
        <w:widowControl w:val="0"/>
        <w:ind w:firstLine="567"/>
        <w:jc w:val="both"/>
      </w:pPr>
      <w:r w:rsidRPr="009E5BE3">
        <w:t>6.18.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292BB2" w:rsidRPr="009E5BE3" w:rsidRDefault="00292BB2" w:rsidP="009E5BE3">
      <w:pPr>
        <w:widowControl w:val="0"/>
        <w:ind w:firstLine="567"/>
        <w:jc w:val="both"/>
      </w:pPr>
      <w:r w:rsidRPr="009E5BE3">
        <w:t>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r w:rsidR="002E5131" w:rsidRPr="009E5BE3">
        <w:t xml:space="preserve"> </w:t>
      </w:r>
    </w:p>
    <w:p w:rsidR="00902F8A" w:rsidRPr="00705EA0" w:rsidRDefault="00292BB2" w:rsidP="00705EA0">
      <w:pPr>
        <w:widowControl w:val="0"/>
        <w:ind w:firstLine="567"/>
        <w:jc w:val="both"/>
        <w:outlineLvl w:val="1"/>
      </w:pPr>
      <w:r w:rsidRPr="009E5BE3">
        <w:t>6.20.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292BB2" w:rsidRPr="009E5BE3" w:rsidRDefault="00292BB2" w:rsidP="009E5BE3">
      <w:pPr>
        <w:widowControl w:val="0"/>
        <w:autoSpaceDE w:val="0"/>
        <w:autoSpaceDN w:val="0"/>
        <w:adjustRightInd w:val="0"/>
        <w:ind w:firstLine="567"/>
        <w:jc w:val="center"/>
        <w:rPr>
          <w:b/>
          <w:bCs/>
        </w:rPr>
      </w:pPr>
      <w:r w:rsidRPr="009E5BE3">
        <w:rPr>
          <w:b/>
          <w:bCs/>
        </w:rPr>
        <w:t>Раздел 7. Условия оплаты товара</w:t>
      </w:r>
    </w:p>
    <w:p w:rsidR="00292BB2" w:rsidRPr="009E5BE3" w:rsidRDefault="00292BB2" w:rsidP="009E5BE3">
      <w:pPr>
        <w:widowControl w:val="0"/>
        <w:ind w:firstLine="567"/>
        <w:jc w:val="both"/>
        <w:outlineLvl w:val="1"/>
      </w:pPr>
      <w:r w:rsidRPr="009E5BE3">
        <w:tab/>
      </w:r>
      <w:r w:rsidR="00E84396" w:rsidRPr="009E5BE3">
        <w:t xml:space="preserve">7.1. </w:t>
      </w:r>
      <w:r w:rsidRPr="009E5BE3">
        <w:t xml:space="preserve">Оплата производится по факту поставки товара -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w:t>
      </w:r>
      <w:r w:rsidRPr="009E5BE3">
        <w:lastRenderedPageBreak/>
        <w:t>Технических требований и законодательства</w:t>
      </w:r>
      <w:r w:rsidR="002E198B" w:rsidRPr="009E5BE3">
        <w:t xml:space="preserve"> РФ</w:t>
      </w:r>
      <w:r w:rsidRPr="009E5BE3">
        <w:t>.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292BB2" w:rsidRPr="009E5BE3" w:rsidRDefault="00292BB2" w:rsidP="009E5BE3">
      <w:pPr>
        <w:widowControl w:val="0"/>
        <w:autoSpaceDE w:val="0"/>
        <w:autoSpaceDN w:val="0"/>
        <w:adjustRightInd w:val="0"/>
        <w:ind w:firstLine="567"/>
        <w:rPr>
          <w:bCs/>
        </w:rPr>
      </w:pPr>
    </w:p>
    <w:p w:rsidR="00292BB2" w:rsidRPr="009E5BE3" w:rsidRDefault="00292BB2" w:rsidP="009E5BE3">
      <w:pPr>
        <w:widowControl w:val="0"/>
        <w:autoSpaceDE w:val="0"/>
        <w:autoSpaceDN w:val="0"/>
        <w:adjustRightInd w:val="0"/>
        <w:ind w:firstLine="567"/>
        <w:jc w:val="center"/>
        <w:outlineLvl w:val="1"/>
        <w:rPr>
          <w:b/>
          <w:bCs/>
        </w:rPr>
      </w:pPr>
      <w:r w:rsidRPr="009E5BE3">
        <w:rPr>
          <w:b/>
          <w:bCs/>
        </w:rPr>
        <w:t>Раздел 8. Перечень приложений, являющихся неотъемлемой частью технических требований</w:t>
      </w:r>
    </w:p>
    <w:p w:rsidR="00292BB2" w:rsidRPr="009E5BE3" w:rsidRDefault="00292BB2" w:rsidP="009E5BE3">
      <w:pPr>
        <w:widowControl w:val="0"/>
        <w:ind w:firstLine="567"/>
        <w:jc w:val="both"/>
      </w:pPr>
      <w:r w:rsidRPr="009E5BE3">
        <w:t>8.1. Приложение №1: Спецификация</w:t>
      </w:r>
      <w:r w:rsidR="00B212F3" w:rsidRPr="009E5BE3">
        <w:t>.</w:t>
      </w:r>
    </w:p>
    <w:p w:rsidR="00292BB2" w:rsidRPr="009E5BE3" w:rsidRDefault="00042EF7" w:rsidP="00902F8A">
      <w:pPr>
        <w:keepNext/>
        <w:ind w:firstLine="567"/>
        <w:jc w:val="both"/>
      </w:pPr>
      <w:r w:rsidRPr="009E5BE3">
        <w:t>8.2.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w:t>
      </w:r>
      <w:r w:rsidR="007F5B23">
        <w:t>овленным заказчиком требованиям.</w:t>
      </w:r>
    </w:p>
    <w:p w:rsidR="00292BB2" w:rsidRPr="009E5BE3" w:rsidRDefault="00292BB2" w:rsidP="009E5BE3">
      <w:pPr>
        <w:widowControl w:val="0"/>
        <w:jc w:val="both"/>
        <w:rPr>
          <w:b/>
          <w:bCs/>
        </w:rPr>
      </w:pPr>
    </w:p>
    <w:p w:rsidR="00292BB2" w:rsidRPr="009E5BE3" w:rsidRDefault="00292BB2" w:rsidP="009E5BE3">
      <w:pPr>
        <w:widowControl w:val="0"/>
        <w:jc w:val="both"/>
        <w:rPr>
          <w:b/>
          <w:bCs/>
        </w:rPr>
      </w:pPr>
      <w:r w:rsidRPr="009E5BE3">
        <w:rPr>
          <w:b/>
          <w:bCs/>
        </w:rPr>
        <w:t>Подготовил:</w:t>
      </w:r>
    </w:p>
    <w:p w:rsidR="00042EF7" w:rsidRPr="009E5BE3" w:rsidRDefault="00042EF7" w:rsidP="009E5BE3">
      <w:pPr>
        <w:keepNext/>
        <w:jc w:val="both"/>
        <w:rPr>
          <w:b/>
          <w:bCs/>
        </w:rPr>
      </w:pPr>
      <w:r w:rsidRPr="009E5BE3">
        <w:rPr>
          <w:b/>
          <w:bCs/>
        </w:rPr>
        <w:t>Подготовил:</w:t>
      </w:r>
    </w:p>
    <w:p w:rsidR="00042EF7" w:rsidRPr="009E5BE3" w:rsidRDefault="00042EF7" w:rsidP="009E5BE3">
      <w:pPr>
        <w:keepNext/>
        <w:jc w:val="both"/>
        <w:rPr>
          <w:b/>
          <w:bCs/>
        </w:rPr>
      </w:pPr>
      <w:r w:rsidRPr="009E5BE3">
        <w:rPr>
          <w:b/>
          <w:bCs/>
        </w:rPr>
        <w:t xml:space="preserve">Специалист ОПД                                                                                                         </w:t>
      </w:r>
      <w:r w:rsidR="002A5840">
        <w:rPr>
          <w:b/>
          <w:bCs/>
        </w:rPr>
        <w:t xml:space="preserve">   </w:t>
      </w:r>
      <w:r w:rsidR="00483DF4">
        <w:rPr>
          <w:b/>
          <w:bCs/>
        </w:rPr>
        <w:t>Н. А Воронова</w:t>
      </w:r>
      <w:r w:rsidRPr="009E5BE3">
        <w:rPr>
          <w:b/>
          <w:bCs/>
        </w:rPr>
        <w:t xml:space="preserve"> </w:t>
      </w:r>
    </w:p>
    <w:p w:rsidR="00042EF7" w:rsidRPr="009E5BE3" w:rsidRDefault="00042EF7" w:rsidP="009E5BE3">
      <w:pPr>
        <w:keepNext/>
        <w:jc w:val="both"/>
        <w:rPr>
          <w:b/>
          <w:bCs/>
        </w:rPr>
      </w:pPr>
    </w:p>
    <w:p w:rsidR="00042EF7" w:rsidRPr="009E5BE3" w:rsidRDefault="00042EF7" w:rsidP="009E5BE3">
      <w:pPr>
        <w:keepNext/>
        <w:jc w:val="both"/>
        <w:rPr>
          <w:b/>
          <w:bCs/>
        </w:rPr>
      </w:pPr>
      <w:r w:rsidRPr="009E5BE3">
        <w:rPr>
          <w:b/>
          <w:bCs/>
        </w:rPr>
        <w:t xml:space="preserve">Согласовано: </w:t>
      </w:r>
    </w:p>
    <w:p w:rsidR="00042EF7" w:rsidRPr="009E5BE3" w:rsidRDefault="00042EF7" w:rsidP="009E5BE3">
      <w:pPr>
        <w:keepNext/>
        <w:rPr>
          <w:bCs/>
        </w:rPr>
        <w:sectPr w:rsidR="00042EF7" w:rsidRPr="009E5BE3" w:rsidSect="00586D27">
          <w:headerReference w:type="default" r:id="rId8"/>
          <w:pgSz w:w="11906" w:h="16838" w:code="9"/>
          <w:pgMar w:top="680" w:right="680" w:bottom="680" w:left="1134" w:header="397" w:footer="397" w:gutter="0"/>
          <w:cols w:space="720"/>
          <w:docGrid w:linePitch="326"/>
        </w:sectPr>
      </w:pPr>
      <w:r w:rsidRPr="009E5BE3">
        <w:rPr>
          <w:b/>
          <w:bCs/>
        </w:rPr>
        <w:t>Начальник ОПД</w:t>
      </w:r>
      <w:r w:rsidRPr="009E5BE3">
        <w:rPr>
          <w:b/>
          <w:bCs/>
        </w:rPr>
        <w:tab/>
        <w:t xml:space="preserve">                                                                      </w:t>
      </w:r>
      <w:r w:rsidR="002A5840">
        <w:rPr>
          <w:b/>
          <w:bCs/>
        </w:rPr>
        <w:t xml:space="preserve">                             </w:t>
      </w:r>
      <w:r w:rsidR="00EF7051">
        <w:rPr>
          <w:b/>
          <w:bCs/>
        </w:rPr>
        <w:t xml:space="preserve"> </w:t>
      </w:r>
      <w:r w:rsidR="002A5840">
        <w:rPr>
          <w:b/>
          <w:bCs/>
        </w:rPr>
        <w:t>Ю. А. Платонова</w:t>
      </w:r>
    </w:p>
    <w:p w:rsidR="00292BB2" w:rsidRPr="009E5BE3" w:rsidRDefault="00292BB2" w:rsidP="009E5BE3">
      <w:pPr>
        <w:widowControl w:val="0"/>
        <w:ind w:firstLine="709"/>
        <w:jc w:val="right"/>
        <w:outlineLvl w:val="0"/>
      </w:pPr>
      <w:r w:rsidRPr="009E5BE3">
        <w:rPr>
          <w:bCs/>
        </w:rPr>
        <w:lastRenderedPageBreak/>
        <w:t>Приложение № 1 к техническим требованиям</w:t>
      </w:r>
    </w:p>
    <w:p w:rsidR="00292BB2" w:rsidRPr="009E5BE3" w:rsidRDefault="00292BB2" w:rsidP="009E5BE3">
      <w:pPr>
        <w:widowControl w:val="0"/>
        <w:ind w:firstLine="709"/>
        <w:jc w:val="center"/>
        <w:outlineLvl w:val="0"/>
        <w:rPr>
          <w:b/>
        </w:rPr>
      </w:pPr>
      <w:r w:rsidRPr="009E5BE3">
        <w:rPr>
          <w:b/>
        </w:rPr>
        <w:t>Спецификация</w:t>
      </w:r>
    </w:p>
    <w:tbl>
      <w:tblPr>
        <w:tblW w:w="50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1224"/>
        <w:gridCol w:w="1485"/>
        <w:gridCol w:w="579"/>
        <w:gridCol w:w="707"/>
        <w:gridCol w:w="1680"/>
        <w:gridCol w:w="2164"/>
        <w:gridCol w:w="2164"/>
        <w:gridCol w:w="1353"/>
        <w:gridCol w:w="1286"/>
        <w:gridCol w:w="2127"/>
      </w:tblGrid>
      <w:tr w:rsidR="00F551E6" w:rsidRPr="0073779F" w:rsidTr="00101B0D">
        <w:trPr>
          <w:trHeight w:val="284"/>
          <w:jc w:val="center"/>
        </w:trPr>
        <w:tc>
          <w:tcPr>
            <w:tcW w:w="175" w:type="pct"/>
            <w:vAlign w:val="center"/>
          </w:tcPr>
          <w:p w:rsidR="00F551E6" w:rsidRPr="002C2ED1" w:rsidRDefault="00F551E6" w:rsidP="002C2ED1">
            <w:pPr>
              <w:widowControl w:val="0"/>
              <w:jc w:val="center"/>
              <w:rPr>
                <w:b/>
                <w:sz w:val="20"/>
                <w:szCs w:val="20"/>
              </w:rPr>
            </w:pPr>
            <w:r w:rsidRPr="002C2ED1">
              <w:rPr>
                <w:b/>
                <w:sz w:val="20"/>
                <w:szCs w:val="20"/>
              </w:rPr>
              <w:t>№ п/п</w:t>
            </w:r>
          </w:p>
        </w:tc>
        <w:tc>
          <w:tcPr>
            <w:tcW w:w="400" w:type="pct"/>
            <w:shd w:val="clear" w:color="auto" w:fill="auto"/>
            <w:vAlign w:val="center"/>
            <w:hideMark/>
          </w:tcPr>
          <w:p w:rsidR="00F551E6" w:rsidRPr="002C2ED1" w:rsidRDefault="00F551E6" w:rsidP="002C2ED1">
            <w:pPr>
              <w:widowControl w:val="0"/>
              <w:jc w:val="center"/>
              <w:rPr>
                <w:b/>
                <w:sz w:val="20"/>
                <w:szCs w:val="20"/>
              </w:rPr>
            </w:pPr>
            <w:r w:rsidRPr="002C2ED1">
              <w:rPr>
                <w:b/>
                <w:sz w:val="20"/>
                <w:szCs w:val="20"/>
              </w:rPr>
              <w:t>Номенклатурный номер</w:t>
            </w:r>
          </w:p>
        </w:tc>
        <w:tc>
          <w:tcPr>
            <w:tcW w:w="485" w:type="pct"/>
            <w:shd w:val="clear" w:color="auto" w:fill="auto"/>
            <w:vAlign w:val="center"/>
            <w:hideMark/>
          </w:tcPr>
          <w:p w:rsidR="00F551E6" w:rsidRPr="002C2ED1" w:rsidRDefault="00F551E6" w:rsidP="002C2ED1">
            <w:pPr>
              <w:widowControl w:val="0"/>
              <w:jc w:val="center"/>
              <w:rPr>
                <w:b/>
                <w:sz w:val="20"/>
                <w:szCs w:val="20"/>
              </w:rPr>
            </w:pPr>
            <w:r w:rsidRPr="002C2ED1">
              <w:rPr>
                <w:b/>
                <w:sz w:val="20"/>
                <w:szCs w:val="20"/>
              </w:rPr>
              <w:t>Наименование товара</w:t>
            </w:r>
          </w:p>
        </w:tc>
        <w:tc>
          <w:tcPr>
            <w:tcW w:w="189" w:type="pct"/>
            <w:shd w:val="clear" w:color="auto" w:fill="auto"/>
            <w:vAlign w:val="center"/>
            <w:hideMark/>
          </w:tcPr>
          <w:p w:rsidR="00F551E6" w:rsidRPr="002C2ED1" w:rsidRDefault="00F551E6" w:rsidP="002C2ED1">
            <w:pPr>
              <w:widowControl w:val="0"/>
              <w:jc w:val="center"/>
              <w:rPr>
                <w:b/>
                <w:sz w:val="20"/>
                <w:szCs w:val="20"/>
              </w:rPr>
            </w:pPr>
            <w:r w:rsidRPr="002C2ED1">
              <w:rPr>
                <w:b/>
                <w:sz w:val="20"/>
                <w:szCs w:val="20"/>
              </w:rPr>
              <w:t>ЕИ</w:t>
            </w:r>
          </w:p>
        </w:tc>
        <w:tc>
          <w:tcPr>
            <w:tcW w:w="231" w:type="pct"/>
            <w:vAlign w:val="center"/>
          </w:tcPr>
          <w:p w:rsidR="00F551E6" w:rsidRPr="002C2ED1" w:rsidRDefault="00F551E6" w:rsidP="002C2ED1">
            <w:pPr>
              <w:widowControl w:val="0"/>
              <w:jc w:val="center"/>
              <w:rPr>
                <w:b/>
                <w:sz w:val="20"/>
                <w:szCs w:val="20"/>
              </w:rPr>
            </w:pPr>
            <w:r w:rsidRPr="002C2ED1">
              <w:rPr>
                <w:b/>
                <w:sz w:val="20"/>
                <w:szCs w:val="20"/>
              </w:rPr>
              <w:t>Кол-во</w:t>
            </w:r>
          </w:p>
        </w:tc>
        <w:tc>
          <w:tcPr>
            <w:tcW w:w="549" w:type="pct"/>
            <w:vAlign w:val="center"/>
          </w:tcPr>
          <w:p w:rsidR="00F551E6" w:rsidRPr="002C2ED1" w:rsidRDefault="00F551E6" w:rsidP="002C2ED1">
            <w:pPr>
              <w:widowControl w:val="0"/>
              <w:jc w:val="center"/>
              <w:rPr>
                <w:b/>
                <w:sz w:val="20"/>
                <w:szCs w:val="20"/>
              </w:rPr>
            </w:pPr>
            <w:r w:rsidRPr="002C2ED1">
              <w:rPr>
                <w:b/>
                <w:sz w:val="20"/>
                <w:szCs w:val="20"/>
              </w:rPr>
              <w:t>Требования к обязательному подтверждению соответствия</w:t>
            </w:r>
          </w:p>
        </w:tc>
        <w:tc>
          <w:tcPr>
            <w:tcW w:w="707" w:type="pct"/>
            <w:vAlign w:val="center"/>
          </w:tcPr>
          <w:p w:rsidR="00F551E6" w:rsidRPr="002C2ED1" w:rsidRDefault="00F551E6" w:rsidP="002C2ED1">
            <w:pPr>
              <w:widowControl w:val="0"/>
              <w:jc w:val="center"/>
              <w:rPr>
                <w:b/>
                <w:sz w:val="20"/>
                <w:szCs w:val="20"/>
              </w:rPr>
            </w:pPr>
            <w:r w:rsidRPr="002C2ED1">
              <w:rPr>
                <w:b/>
                <w:sz w:val="20"/>
                <w:szCs w:val="20"/>
              </w:rPr>
              <w:t>Комплектность</w:t>
            </w:r>
          </w:p>
        </w:tc>
        <w:tc>
          <w:tcPr>
            <w:tcW w:w="707" w:type="pct"/>
            <w:vAlign w:val="center"/>
          </w:tcPr>
          <w:p w:rsidR="00F551E6" w:rsidRPr="002C2ED1" w:rsidRDefault="00F551E6" w:rsidP="002C2ED1">
            <w:pPr>
              <w:widowControl w:val="0"/>
              <w:jc w:val="center"/>
              <w:rPr>
                <w:b/>
                <w:sz w:val="20"/>
                <w:szCs w:val="20"/>
              </w:rPr>
            </w:pPr>
            <w:r w:rsidRPr="002C2ED1">
              <w:rPr>
                <w:b/>
                <w:sz w:val="20"/>
                <w:szCs w:val="20"/>
              </w:rPr>
              <w:t>Функциональные характеристики</w:t>
            </w:r>
          </w:p>
        </w:tc>
        <w:tc>
          <w:tcPr>
            <w:tcW w:w="442" w:type="pct"/>
            <w:vAlign w:val="center"/>
          </w:tcPr>
          <w:p w:rsidR="00F551E6" w:rsidRPr="002C2ED1" w:rsidRDefault="00F551E6" w:rsidP="002C2ED1">
            <w:pPr>
              <w:widowControl w:val="0"/>
              <w:jc w:val="center"/>
              <w:rPr>
                <w:b/>
                <w:sz w:val="20"/>
                <w:szCs w:val="20"/>
              </w:rPr>
            </w:pPr>
            <w:r w:rsidRPr="002C2ED1">
              <w:rPr>
                <w:b/>
                <w:sz w:val="20"/>
                <w:szCs w:val="20"/>
              </w:rPr>
              <w:t>Срок поставки товара, календарных дней после подписания договора</w:t>
            </w:r>
          </w:p>
        </w:tc>
        <w:tc>
          <w:tcPr>
            <w:tcW w:w="420" w:type="pct"/>
            <w:vAlign w:val="center"/>
          </w:tcPr>
          <w:p w:rsidR="00F551E6" w:rsidRPr="002C2ED1" w:rsidRDefault="00F551E6" w:rsidP="002C2ED1">
            <w:pPr>
              <w:widowControl w:val="0"/>
              <w:jc w:val="center"/>
              <w:rPr>
                <w:b/>
                <w:sz w:val="20"/>
                <w:szCs w:val="20"/>
              </w:rPr>
            </w:pPr>
            <w:r w:rsidRPr="002C2ED1">
              <w:rPr>
                <w:b/>
                <w:sz w:val="20"/>
                <w:szCs w:val="20"/>
              </w:rPr>
              <w:t>Код ОКПД2</w:t>
            </w:r>
          </w:p>
        </w:tc>
        <w:tc>
          <w:tcPr>
            <w:tcW w:w="695" w:type="pct"/>
            <w:vAlign w:val="center"/>
          </w:tcPr>
          <w:p w:rsidR="00F551E6" w:rsidRPr="002C2ED1" w:rsidRDefault="00F551E6" w:rsidP="002C2ED1">
            <w:pPr>
              <w:widowControl w:val="0"/>
              <w:jc w:val="center"/>
              <w:rPr>
                <w:b/>
                <w:sz w:val="20"/>
                <w:szCs w:val="20"/>
              </w:rPr>
            </w:pPr>
            <w:r w:rsidRPr="002C2ED1">
              <w:rPr>
                <w:b/>
                <w:sz w:val="20"/>
                <w:szCs w:val="20"/>
              </w:rPr>
              <w:t>Применение национального режима при осуществлении закупок</w:t>
            </w:r>
          </w:p>
        </w:tc>
      </w:tr>
      <w:tr w:rsidR="00F551E6" w:rsidRPr="0073779F" w:rsidTr="00101B0D">
        <w:trPr>
          <w:trHeight w:val="454"/>
          <w:jc w:val="center"/>
        </w:trPr>
        <w:tc>
          <w:tcPr>
            <w:tcW w:w="175" w:type="pct"/>
            <w:vAlign w:val="center"/>
          </w:tcPr>
          <w:p w:rsidR="00F551E6" w:rsidRPr="002C2ED1" w:rsidRDefault="00F551E6" w:rsidP="002C2ED1">
            <w:pPr>
              <w:jc w:val="center"/>
              <w:rPr>
                <w:sz w:val="20"/>
                <w:szCs w:val="20"/>
              </w:rPr>
            </w:pPr>
            <w:r w:rsidRPr="002C2ED1">
              <w:rPr>
                <w:sz w:val="20"/>
                <w:szCs w:val="20"/>
              </w:rPr>
              <w:t>1*</w:t>
            </w:r>
          </w:p>
        </w:tc>
        <w:tc>
          <w:tcPr>
            <w:tcW w:w="400" w:type="pct"/>
            <w:shd w:val="clear" w:color="auto" w:fill="auto"/>
            <w:vAlign w:val="center"/>
          </w:tcPr>
          <w:p w:rsidR="00F551E6" w:rsidRPr="002C2ED1" w:rsidRDefault="00F551E6" w:rsidP="002C2ED1">
            <w:pPr>
              <w:jc w:val="center"/>
              <w:rPr>
                <w:color w:val="000000"/>
                <w:sz w:val="20"/>
                <w:szCs w:val="20"/>
              </w:rPr>
            </w:pPr>
            <w:r w:rsidRPr="002C2ED1">
              <w:rPr>
                <w:color w:val="000000"/>
                <w:sz w:val="20"/>
                <w:szCs w:val="20"/>
              </w:rPr>
              <w:t>172125030</w:t>
            </w:r>
          </w:p>
        </w:tc>
        <w:tc>
          <w:tcPr>
            <w:tcW w:w="485" w:type="pct"/>
            <w:shd w:val="clear" w:color="auto" w:fill="auto"/>
            <w:vAlign w:val="center"/>
          </w:tcPr>
          <w:p w:rsidR="00F551E6" w:rsidRPr="002C2ED1" w:rsidRDefault="00F551E6" w:rsidP="002C2ED1">
            <w:pPr>
              <w:jc w:val="center"/>
              <w:rPr>
                <w:color w:val="000000"/>
                <w:sz w:val="20"/>
                <w:szCs w:val="20"/>
              </w:rPr>
            </w:pPr>
            <w:r w:rsidRPr="002C2ED1">
              <w:rPr>
                <w:color w:val="000000"/>
                <w:sz w:val="20"/>
                <w:szCs w:val="20"/>
              </w:rPr>
              <w:t>ящик соединительный СЯ-10-5-О/П(О/А)</w:t>
            </w:r>
          </w:p>
        </w:tc>
        <w:tc>
          <w:tcPr>
            <w:tcW w:w="189" w:type="pct"/>
            <w:shd w:val="clear" w:color="auto" w:fill="auto"/>
            <w:vAlign w:val="center"/>
          </w:tcPr>
          <w:p w:rsidR="00F551E6" w:rsidRPr="002C2ED1" w:rsidRDefault="00F551E6" w:rsidP="002C2ED1">
            <w:pPr>
              <w:jc w:val="center"/>
              <w:rPr>
                <w:color w:val="000000"/>
                <w:sz w:val="20"/>
                <w:szCs w:val="20"/>
              </w:rPr>
            </w:pPr>
            <w:r w:rsidRPr="002C2ED1">
              <w:rPr>
                <w:color w:val="000000"/>
                <w:sz w:val="20"/>
                <w:szCs w:val="20"/>
              </w:rPr>
              <w:t>ШТ</w:t>
            </w:r>
          </w:p>
        </w:tc>
        <w:tc>
          <w:tcPr>
            <w:tcW w:w="231" w:type="pct"/>
            <w:vAlign w:val="center"/>
          </w:tcPr>
          <w:p w:rsidR="00F551E6" w:rsidRPr="002C2ED1" w:rsidRDefault="00F551E6" w:rsidP="002C2ED1">
            <w:pPr>
              <w:jc w:val="center"/>
              <w:rPr>
                <w:color w:val="000000"/>
                <w:sz w:val="20"/>
                <w:szCs w:val="20"/>
              </w:rPr>
            </w:pPr>
            <w:r w:rsidRPr="002C2ED1">
              <w:rPr>
                <w:color w:val="000000"/>
                <w:sz w:val="20"/>
                <w:szCs w:val="20"/>
              </w:rPr>
              <w:t>2</w:t>
            </w:r>
          </w:p>
        </w:tc>
        <w:tc>
          <w:tcPr>
            <w:tcW w:w="549" w:type="pct"/>
            <w:vAlign w:val="center"/>
          </w:tcPr>
          <w:p w:rsidR="00F551E6" w:rsidRPr="002C2ED1" w:rsidRDefault="00F551E6" w:rsidP="002C2ED1">
            <w:pPr>
              <w:jc w:val="center"/>
              <w:rPr>
                <w:sz w:val="20"/>
                <w:szCs w:val="20"/>
              </w:rPr>
            </w:pPr>
            <w:r w:rsidRPr="002C2ED1">
              <w:rPr>
                <w:sz w:val="20"/>
                <w:szCs w:val="20"/>
              </w:rPr>
              <w:t>ТР ТС 004/2011 «О безопасности низковольтного оборудования»</w:t>
            </w:r>
          </w:p>
        </w:tc>
        <w:tc>
          <w:tcPr>
            <w:tcW w:w="707" w:type="pct"/>
            <w:vAlign w:val="center"/>
          </w:tcPr>
          <w:p w:rsidR="00F551E6" w:rsidRPr="002C2ED1" w:rsidRDefault="00F551E6" w:rsidP="002C2ED1">
            <w:pPr>
              <w:tabs>
                <w:tab w:val="left" w:pos="993"/>
              </w:tabs>
              <w:suppressAutoHyphens/>
              <w:jc w:val="center"/>
              <w:rPr>
                <w:sz w:val="20"/>
                <w:szCs w:val="20"/>
              </w:rPr>
            </w:pPr>
            <w:r w:rsidRPr="002C2ED1">
              <w:rPr>
                <w:sz w:val="20"/>
                <w:szCs w:val="20"/>
              </w:rPr>
              <w:t>- Ящик соединительный СЯ-10-5-0/П (0/A) – 1 шт.</w:t>
            </w:r>
          </w:p>
          <w:p w:rsidR="00F551E6" w:rsidRPr="002C2ED1" w:rsidRDefault="00F551E6" w:rsidP="002C2ED1">
            <w:pPr>
              <w:jc w:val="center"/>
              <w:rPr>
                <w:sz w:val="20"/>
                <w:szCs w:val="20"/>
              </w:rPr>
            </w:pPr>
            <w:r w:rsidRPr="002C2ED1">
              <w:rPr>
                <w:sz w:val="20"/>
                <w:szCs w:val="20"/>
              </w:rPr>
              <w:t>- Паспорт – 1 экз.</w:t>
            </w:r>
          </w:p>
        </w:tc>
        <w:tc>
          <w:tcPr>
            <w:tcW w:w="707" w:type="pct"/>
            <w:vAlign w:val="center"/>
          </w:tcPr>
          <w:p w:rsidR="00F551E6" w:rsidRPr="002C2ED1" w:rsidRDefault="00F551E6" w:rsidP="002C2ED1">
            <w:pPr>
              <w:jc w:val="center"/>
              <w:rPr>
                <w:sz w:val="20"/>
                <w:szCs w:val="20"/>
              </w:rPr>
            </w:pPr>
            <w:r w:rsidRPr="002C2ED1">
              <w:rPr>
                <w:sz w:val="20"/>
                <w:szCs w:val="20"/>
              </w:rPr>
              <w:t>Соединительный ящик позволяет производить различные комбинации соединений и разветвлений электрических кабельных сетей.</w:t>
            </w:r>
          </w:p>
        </w:tc>
        <w:tc>
          <w:tcPr>
            <w:tcW w:w="442" w:type="pct"/>
            <w:vAlign w:val="center"/>
          </w:tcPr>
          <w:p w:rsidR="00F551E6" w:rsidRPr="002C2ED1" w:rsidRDefault="00F551E6" w:rsidP="002C2ED1">
            <w:pPr>
              <w:jc w:val="center"/>
              <w:rPr>
                <w:sz w:val="20"/>
                <w:szCs w:val="20"/>
              </w:rPr>
            </w:pPr>
            <w:r w:rsidRPr="002C2ED1">
              <w:rPr>
                <w:sz w:val="20"/>
                <w:szCs w:val="20"/>
              </w:rPr>
              <w:t>60</w:t>
            </w:r>
          </w:p>
        </w:tc>
        <w:tc>
          <w:tcPr>
            <w:tcW w:w="420" w:type="pct"/>
            <w:vAlign w:val="center"/>
          </w:tcPr>
          <w:p w:rsidR="00F551E6" w:rsidRPr="002C2ED1" w:rsidRDefault="00F551E6" w:rsidP="002C2ED1">
            <w:pPr>
              <w:jc w:val="center"/>
              <w:rPr>
                <w:color w:val="000000"/>
                <w:sz w:val="20"/>
                <w:szCs w:val="20"/>
              </w:rPr>
            </w:pPr>
            <w:r w:rsidRPr="002C2ED1">
              <w:rPr>
                <w:color w:val="000000"/>
                <w:sz w:val="20"/>
                <w:szCs w:val="20"/>
              </w:rPr>
              <w:t>27.12.31.000</w:t>
            </w:r>
          </w:p>
        </w:tc>
        <w:tc>
          <w:tcPr>
            <w:tcW w:w="695" w:type="pct"/>
            <w:vAlign w:val="center"/>
          </w:tcPr>
          <w:p w:rsidR="00F551E6" w:rsidRPr="002C2ED1" w:rsidRDefault="00F551E6" w:rsidP="002C2ED1">
            <w:pPr>
              <w:jc w:val="center"/>
              <w:rPr>
                <w:sz w:val="20"/>
                <w:szCs w:val="20"/>
              </w:rPr>
            </w:pPr>
            <w:r w:rsidRPr="002C2ED1">
              <w:rPr>
                <w:sz w:val="20"/>
                <w:szCs w:val="20"/>
              </w:rPr>
              <w:t>Ограничение закупок товаров, происходящих из иностранных государств, выполняемых работ, оказываемых услуг иностранными лицами</w:t>
            </w:r>
          </w:p>
        </w:tc>
      </w:tr>
      <w:tr w:rsidR="00F551E6" w:rsidRPr="0073779F" w:rsidTr="00101B0D">
        <w:trPr>
          <w:trHeight w:val="454"/>
          <w:jc w:val="center"/>
        </w:trPr>
        <w:tc>
          <w:tcPr>
            <w:tcW w:w="175" w:type="pct"/>
            <w:vAlign w:val="center"/>
          </w:tcPr>
          <w:p w:rsidR="00F551E6" w:rsidRPr="002C2ED1" w:rsidRDefault="00F551E6" w:rsidP="002C2ED1">
            <w:pPr>
              <w:jc w:val="center"/>
              <w:rPr>
                <w:sz w:val="20"/>
                <w:szCs w:val="20"/>
              </w:rPr>
            </w:pPr>
            <w:r w:rsidRPr="002C2ED1">
              <w:rPr>
                <w:sz w:val="20"/>
                <w:szCs w:val="20"/>
              </w:rPr>
              <w:t>2*</w:t>
            </w:r>
          </w:p>
        </w:tc>
        <w:tc>
          <w:tcPr>
            <w:tcW w:w="400" w:type="pct"/>
            <w:shd w:val="clear" w:color="auto" w:fill="auto"/>
            <w:vAlign w:val="center"/>
          </w:tcPr>
          <w:p w:rsidR="00F551E6" w:rsidRPr="002C2ED1" w:rsidRDefault="00F551E6" w:rsidP="002C2ED1">
            <w:pPr>
              <w:jc w:val="center"/>
              <w:rPr>
                <w:color w:val="000000"/>
                <w:sz w:val="20"/>
                <w:szCs w:val="20"/>
              </w:rPr>
            </w:pPr>
            <w:r w:rsidRPr="002C2ED1">
              <w:rPr>
                <w:color w:val="000000"/>
                <w:sz w:val="20"/>
                <w:szCs w:val="20"/>
              </w:rPr>
              <w:t>172125071</w:t>
            </w:r>
          </w:p>
        </w:tc>
        <w:tc>
          <w:tcPr>
            <w:tcW w:w="485" w:type="pct"/>
            <w:shd w:val="clear" w:color="auto" w:fill="auto"/>
            <w:vAlign w:val="center"/>
          </w:tcPr>
          <w:p w:rsidR="00F551E6" w:rsidRPr="002C2ED1" w:rsidRDefault="00F551E6" w:rsidP="002C2ED1">
            <w:pPr>
              <w:jc w:val="center"/>
              <w:rPr>
                <w:color w:val="000000"/>
                <w:sz w:val="20"/>
                <w:szCs w:val="20"/>
              </w:rPr>
            </w:pPr>
            <w:r w:rsidRPr="002C2ED1">
              <w:rPr>
                <w:color w:val="000000"/>
                <w:sz w:val="20"/>
                <w:szCs w:val="20"/>
              </w:rPr>
              <w:t>ящик соединительный СЯ 24-6-0/П(0/А)</w:t>
            </w:r>
          </w:p>
        </w:tc>
        <w:tc>
          <w:tcPr>
            <w:tcW w:w="189" w:type="pct"/>
            <w:shd w:val="clear" w:color="auto" w:fill="auto"/>
            <w:vAlign w:val="center"/>
          </w:tcPr>
          <w:p w:rsidR="00F551E6" w:rsidRPr="002C2ED1" w:rsidRDefault="00F551E6" w:rsidP="002C2ED1">
            <w:pPr>
              <w:jc w:val="center"/>
              <w:rPr>
                <w:color w:val="000000"/>
                <w:sz w:val="20"/>
                <w:szCs w:val="20"/>
              </w:rPr>
            </w:pPr>
            <w:r w:rsidRPr="002C2ED1">
              <w:rPr>
                <w:color w:val="000000"/>
                <w:sz w:val="20"/>
                <w:szCs w:val="20"/>
              </w:rPr>
              <w:t>ШТ</w:t>
            </w:r>
          </w:p>
        </w:tc>
        <w:tc>
          <w:tcPr>
            <w:tcW w:w="231" w:type="pct"/>
            <w:vAlign w:val="center"/>
          </w:tcPr>
          <w:p w:rsidR="00F551E6" w:rsidRPr="002C2ED1" w:rsidRDefault="00F551E6" w:rsidP="002C2ED1">
            <w:pPr>
              <w:jc w:val="center"/>
              <w:rPr>
                <w:color w:val="000000"/>
                <w:sz w:val="20"/>
                <w:szCs w:val="20"/>
              </w:rPr>
            </w:pPr>
            <w:r w:rsidRPr="002C2ED1">
              <w:rPr>
                <w:color w:val="000000"/>
                <w:sz w:val="20"/>
                <w:szCs w:val="20"/>
              </w:rPr>
              <w:t>2</w:t>
            </w:r>
          </w:p>
        </w:tc>
        <w:tc>
          <w:tcPr>
            <w:tcW w:w="549" w:type="pct"/>
            <w:vAlign w:val="center"/>
          </w:tcPr>
          <w:p w:rsidR="00F551E6" w:rsidRPr="002C2ED1" w:rsidRDefault="00B271C3" w:rsidP="002C2ED1">
            <w:pPr>
              <w:jc w:val="center"/>
              <w:rPr>
                <w:sz w:val="20"/>
                <w:szCs w:val="20"/>
              </w:rPr>
            </w:pPr>
            <w:r w:rsidRPr="002C2ED1">
              <w:rPr>
                <w:sz w:val="20"/>
                <w:szCs w:val="20"/>
              </w:rPr>
              <w:t>ТР ТС 004/2011 «О безопасности низковольтного оборудования»</w:t>
            </w:r>
          </w:p>
        </w:tc>
        <w:tc>
          <w:tcPr>
            <w:tcW w:w="707" w:type="pct"/>
            <w:vAlign w:val="center"/>
          </w:tcPr>
          <w:p w:rsidR="00B271C3" w:rsidRPr="002C2ED1" w:rsidRDefault="00B271C3" w:rsidP="002C2ED1">
            <w:pPr>
              <w:tabs>
                <w:tab w:val="left" w:pos="993"/>
              </w:tabs>
              <w:suppressAutoHyphens/>
              <w:jc w:val="center"/>
              <w:rPr>
                <w:sz w:val="20"/>
                <w:szCs w:val="20"/>
              </w:rPr>
            </w:pPr>
            <w:r w:rsidRPr="002C2ED1">
              <w:rPr>
                <w:sz w:val="20"/>
                <w:szCs w:val="20"/>
              </w:rPr>
              <w:t>- Ящик соединительный СЯ 24-6-0/П(0/А) – 1 шт.</w:t>
            </w:r>
          </w:p>
          <w:p w:rsidR="00F551E6" w:rsidRPr="002C2ED1" w:rsidRDefault="00B271C3" w:rsidP="002C2ED1">
            <w:pPr>
              <w:jc w:val="center"/>
              <w:rPr>
                <w:sz w:val="20"/>
                <w:szCs w:val="20"/>
              </w:rPr>
            </w:pPr>
            <w:r w:rsidRPr="002C2ED1">
              <w:rPr>
                <w:sz w:val="20"/>
                <w:szCs w:val="20"/>
              </w:rPr>
              <w:t>- Паспорт – 1 экз.</w:t>
            </w:r>
          </w:p>
        </w:tc>
        <w:tc>
          <w:tcPr>
            <w:tcW w:w="707" w:type="pct"/>
            <w:vAlign w:val="center"/>
          </w:tcPr>
          <w:p w:rsidR="00F551E6" w:rsidRPr="002C2ED1" w:rsidRDefault="00B271C3" w:rsidP="002C2ED1">
            <w:pPr>
              <w:jc w:val="center"/>
              <w:rPr>
                <w:sz w:val="20"/>
                <w:szCs w:val="20"/>
              </w:rPr>
            </w:pPr>
            <w:r w:rsidRPr="002C2ED1">
              <w:rPr>
                <w:sz w:val="20"/>
                <w:szCs w:val="20"/>
              </w:rPr>
              <w:t>Соединительный ящик позволяет производить различные комбинации соединений и разветвлений электрических кабельных сетей.</w:t>
            </w:r>
          </w:p>
        </w:tc>
        <w:tc>
          <w:tcPr>
            <w:tcW w:w="442" w:type="pct"/>
            <w:vAlign w:val="center"/>
          </w:tcPr>
          <w:p w:rsidR="00F551E6" w:rsidRPr="002C2ED1" w:rsidRDefault="00F551E6" w:rsidP="002C2ED1">
            <w:pPr>
              <w:jc w:val="center"/>
              <w:rPr>
                <w:sz w:val="20"/>
                <w:szCs w:val="20"/>
              </w:rPr>
            </w:pPr>
            <w:r w:rsidRPr="002C2ED1">
              <w:rPr>
                <w:sz w:val="20"/>
                <w:szCs w:val="20"/>
              </w:rPr>
              <w:t>60</w:t>
            </w:r>
          </w:p>
        </w:tc>
        <w:tc>
          <w:tcPr>
            <w:tcW w:w="420" w:type="pct"/>
            <w:vAlign w:val="center"/>
          </w:tcPr>
          <w:p w:rsidR="00F551E6" w:rsidRPr="002C2ED1" w:rsidRDefault="00F551E6" w:rsidP="002C2ED1">
            <w:pPr>
              <w:jc w:val="center"/>
              <w:rPr>
                <w:color w:val="000000"/>
                <w:sz w:val="20"/>
                <w:szCs w:val="20"/>
              </w:rPr>
            </w:pPr>
            <w:r w:rsidRPr="002C2ED1">
              <w:rPr>
                <w:color w:val="000000"/>
                <w:sz w:val="20"/>
                <w:szCs w:val="20"/>
              </w:rPr>
              <w:t>27.12.31.000</w:t>
            </w:r>
          </w:p>
        </w:tc>
        <w:tc>
          <w:tcPr>
            <w:tcW w:w="695" w:type="pct"/>
            <w:vAlign w:val="center"/>
          </w:tcPr>
          <w:p w:rsidR="00F551E6" w:rsidRPr="002C2ED1" w:rsidRDefault="00F551E6" w:rsidP="002C2ED1">
            <w:pPr>
              <w:jc w:val="center"/>
              <w:rPr>
                <w:sz w:val="20"/>
                <w:szCs w:val="20"/>
              </w:rPr>
            </w:pPr>
            <w:r w:rsidRPr="002C2ED1">
              <w:rPr>
                <w:sz w:val="20"/>
                <w:szCs w:val="20"/>
              </w:rPr>
              <w:t>Ограничение закупок товаров, происходящих из иностранных государств, выполняемых работ, оказываемых услуг иностранными лицами</w:t>
            </w:r>
          </w:p>
        </w:tc>
      </w:tr>
      <w:tr w:rsidR="00F551E6" w:rsidRPr="0073779F" w:rsidTr="00101B0D">
        <w:trPr>
          <w:trHeight w:val="454"/>
          <w:jc w:val="center"/>
        </w:trPr>
        <w:tc>
          <w:tcPr>
            <w:tcW w:w="175" w:type="pct"/>
            <w:vAlign w:val="center"/>
          </w:tcPr>
          <w:p w:rsidR="00F551E6" w:rsidRPr="002C2ED1" w:rsidRDefault="00F551E6" w:rsidP="002C2ED1">
            <w:pPr>
              <w:jc w:val="center"/>
              <w:rPr>
                <w:sz w:val="20"/>
                <w:szCs w:val="20"/>
              </w:rPr>
            </w:pPr>
            <w:r w:rsidRPr="002C2ED1">
              <w:rPr>
                <w:sz w:val="20"/>
                <w:szCs w:val="20"/>
              </w:rPr>
              <w:t>3**</w:t>
            </w:r>
          </w:p>
        </w:tc>
        <w:tc>
          <w:tcPr>
            <w:tcW w:w="400" w:type="pct"/>
            <w:shd w:val="clear" w:color="auto" w:fill="auto"/>
            <w:vAlign w:val="center"/>
          </w:tcPr>
          <w:p w:rsidR="00F551E6" w:rsidRPr="002C2ED1" w:rsidRDefault="00F551E6" w:rsidP="002C2ED1">
            <w:pPr>
              <w:jc w:val="center"/>
              <w:rPr>
                <w:color w:val="000000"/>
                <w:sz w:val="20"/>
                <w:szCs w:val="20"/>
              </w:rPr>
            </w:pPr>
            <w:r w:rsidRPr="002C2ED1">
              <w:rPr>
                <w:color w:val="000000"/>
                <w:sz w:val="20"/>
                <w:szCs w:val="20"/>
              </w:rPr>
              <w:t>172125151</w:t>
            </w:r>
          </w:p>
        </w:tc>
        <w:tc>
          <w:tcPr>
            <w:tcW w:w="485" w:type="pct"/>
            <w:shd w:val="clear" w:color="auto" w:fill="auto"/>
            <w:vAlign w:val="center"/>
          </w:tcPr>
          <w:p w:rsidR="00F551E6" w:rsidRPr="002C2ED1" w:rsidRDefault="00F551E6" w:rsidP="002C2ED1">
            <w:pPr>
              <w:jc w:val="center"/>
              <w:rPr>
                <w:color w:val="000000"/>
                <w:sz w:val="20"/>
                <w:szCs w:val="20"/>
              </w:rPr>
            </w:pPr>
            <w:r w:rsidRPr="002C2ED1">
              <w:rPr>
                <w:color w:val="000000"/>
                <w:sz w:val="20"/>
                <w:szCs w:val="20"/>
              </w:rPr>
              <w:t>ящик соединительный СЯ-32-18-0/А ОМ1</w:t>
            </w:r>
          </w:p>
        </w:tc>
        <w:tc>
          <w:tcPr>
            <w:tcW w:w="189" w:type="pct"/>
            <w:shd w:val="clear" w:color="auto" w:fill="auto"/>
            <w:vAlign w:val="center"/>
          </w:tcPr>
          <w:p w:rsidR="00F551E6" w:rsidRPr="002C2ED1" w:rsidRDefault="00F551E6" w:rsidP="002C2ED1">
            <w:pPr>
              <w:jc w:val="center"/>
              <w:rPr>
                <w:color w:val="000000"/>
                <w:sz w:val="20"/>
                <w:szCs w:val="20"/>
              </w:rPr>
            </w:pPr>
            <w:r w:rsidRPr="002C2ED1">
              <w:rPr>
                <w:color w:val="000000"/>
                <w:sz w:val="20"/>
                <w:szCs w:val="20"/>
              </w:rPr>
              <w:t>ШТ</w:t>
            </w:r>
          </w:p>
        </w:tc>
        <w:tc>
          <w:tcPr>
            <w:tcW w:w="231" w:type="pct"/>
            <w:vAlign w:val="center"/>
          </w:tcPr>
          <w:p w:rsidR="00F551E6" w:rsidRPr="002C2ED1" w:rsidRDefault="00F551E6" w:rsidP="002C2ED1">
            <w:pPr>
              <w:jc w:val="center"/>
              <w:rPr>
                <w:color w:val="000000"/>
                <w:sz w:val="20"/>
                <w:szCs w:val="20"/>
              </w:rPr>
            </w:pPr>
            <w:r w:rsidRPr="002C2ED1">
              <w:rPr>
                <w:color w:val="000000"/>
                <w:sz w:val="20"/>
                <w:szCs w:val="20"/>
              </w:rPr>
              <w:t>1</w:t>
            </w:r>
          </w:p>
        </w:tc>
        <w:tc>
          <w:tcPr>
            <w:tcW w:w="549" w:type="pct"/>
            <w:vAlign w:val="center"/>
          </w:tcPr>
          <w:p w:rsidR="00F551E6" w:rsidRPr="00910A28" w:rsidRDefault="00B07A8A" w:rsidP="002C2ED1">
            <w:pPr>
              <w:jc w:val="center"/>
              <w:rPr>
                <w:sz w:val="20"/>
                <w:szCs w:val="20"/>
              </w:rPr>
            </w:pPr>
            <w:r w:rsidRPr="00910A28">
              <w:rPr>
                <w:sz w:val="20"/>
                <w:szCs w:val="20"/>
              </w:rPr>
              <w:t>Сертификат соответствия ТР ТС 004/2011</w:t>
            </w:r>
          </w:p>
        </w:tc>
        <w:tc>
          <w:tcPr>
            <w:tcW w:w="707" w:type="pct"/>
            <w:vAlign w:val="center"/>
          </w:tcPr>
          <w:p w:rsidR="00B07A8A" w:rsidRPr="002C2ED1" w:rsidRDefault="00B07A8A" w:rsidP="002C2ED1">
            <w:pPr>
              <w:jc w:val="center"/>
              <w:rPr>
                <w:sz w:val="20"/>
                <w:szCs w:val="20"/>
              </w:rPr>
            </w:pPr>
            <w:r w:rsidRPr="002C2ED1">
              <w:rPr>
                <w:sz w:val="20"/>
                <w:szCs w:val="20"/>
              </w:rPr>
              <w:t>Ящик соединительный СЯ – 1 шт</w:t>
            </w:r>
            <w:r w:rsidRPr="002C2ED1">
              <w:rPr>
                <w:sz w:val="20"/>
                <w:szCs w:val="20"/>
                <w:lang w:val="en-US"/>
              </w:rPr>
              <w:t>;</w:t>
            </w:r>
          </w:p>
          <w:p w:rsidR="00F551E6" w:rsidRPr="002C2ED1" w:rsidRDefault="00B07A8A" w:rsidP="002C2ED1">
            <w:pPr>
              <w:jc w:val="center"/>
              <w:rPr>
                <w:sz w:val="20"/>
                <w:szCs w:val="20"/>
              </w:rPr>
            </w:pPr>
            <w:r w:rsidRPr="002C2ED1">
              <w:rPr>
                <w:sz w:val="20"/>
                <w:szCs w:val="20"/>
              </w:rPr>
              <w:t>Паспорт – 1 шт.</w:t>
            </w:r>
          </w:p>
        </w:tc>
        <w:tc>
          <w:tcPr>
            <w:tcW w:w="707" w:type="pct"/>
            <w:vAlign w:val="center"/>
          </w:tcPr>
          <w:p w:rsidR="00F551E6" w:rsidRPr="002C2ED1" w:rsidRDefault="00B07A8A" w:rsidP="002C2ED1">
            <w:pPr>
              <w:jc w:val="center"/>
              <w:rPr>
                <w:sz w:val="20"/>
                <w:szCs w:val="20"/>
              </w:rPr>
            </w:pPr>
            <w:r w:rsidRPr="002C2ED1">
              <w:rPr>
                <w:sz w:val="20"/>
                <w:szCs w:val="20"/>
              </w:rPr>
              <w:t>-</w:t>
            </w:r>
          </w:p>
        </w:tc>
        <w:tc>
          <w:tcPr>
            <w:tcW w:w="442" w:type="pct"/>
            <w:vAlign w:val="center"/>
          </w:tcPr>
          <w:p w:rsidR="00F551E6" w:rsidRPr="002C2ED1" w:rsidRDefault="00F551E6" w:rsidP="002C2ED1">
            <w:pPr>
              <w:jc w:val="center"/>
              <w:rPr>
                <w:sz w:val="20"/>
                <w:szCs w:val="20"/>
              </w:rPr>
            </w:pPr>
            <w:r w:rsidRPr="002C2ED1">
              <w:rPr>
                <w:sz w:val="20"/>
                <w:szCs w:val="20"/>
              </w:rPr>
              <w:t>60</w:t>
            </w:r>
          </w:p>
        </w:tc>
        <w:tc>
          <w:tcPr>
            <w:tcW w:w="420" w:type="pct"/>
            <w:vAlign w:val="center"/>
          </w:tcPr>
          <w:p w:rsidR="00F551E6" w:rsidRPr="002C2ED1" w:rsidRDefault="00F551E6" w:rsidP="002C2ED1">
            <w:pPr>
              <w:jc w:val="center"/>
              <w:rPr>
                <w:color w:val="000000"/>
                <w:sz w:val="20"/>
                <w:szCs w:val="20"/>
              </w:rPr>
            </w:pPr>
            <w:r w:rsidRPr="002C2ED1">
              <w:rPr>
                <w:color w:val="000000"/>
                <w:sz w:val="20"/>
                <w:szCs w:val="20"/>
              </w:rPr>
              <w:t>27.33.13.120</w:t>
            </w:r>
          </w:p>
        </w:tc>
        <w:tc>
          <w:tcPr>
            <w:tcW w:w="695" w:type="pct"/>
            <w:vAlign w:val="center"/>
          </w:tcPr>
          <w:p w:rsidR="00F551E6" w:rsidRPr="002C2ED1" w:rsidRDefault="00F551E6" w:rsidP="002C2ED1">
            <w:pPr>
              <w:jc w:val="center"/>
              <w:rPr>
                <w:color w:val="000000"/>
                <w:sz w:val="20"/>
                <w:szCs w:val="20"/>
              </w:rPr>
            </w:pPr>
            <w:r w:rsidRPr="002C2ED1">
              <w:rPr>
                <w:color w:val="000000"/>
                <w:sz w:val="20"/>
                <w:szCs w:val="20"/>
              </w:rPr>
              <w:t>Не установлено</w:t>
            </w:r>
          </w:p>
        </w:tc>
      </w:tr>
    </w:tbl>
    <w:p w:rsidR="00350DD7" w:rsidRDefault="00350DD7" w:rsidP="001E35F7">
      <w:pPr>
        <w:widowControl w:val="0"/>
        <w:ind w:firstLine="709"/>
        <w:outlineLvl w:val="0"/>
      </w:pPr>
    </w:p>
    <w:p w:rsidR="00350DD7" w:rsidRDefault="00343CAF" w:rsidP="001E35F7">
      <w:pPr>
        <w:widowControl w:val="0"/>
        <w:ind w:firstLine="709"/>
        <w:outlineLvl w:val="0"/>
      </w:pPr>
      <w:r w:rsidRPr="00E734BA">
        <w:t>*</w:t>
      </w:r>
      <w:r w:rsidRPr="00E734BA">
        <w:rPr>
          <w:b/>
        </w:rPr>
        <w:t xml:space="preserve"> </w:t>
      </w:r>
      <w:r w:rsidR="00642DE8">
        <w:rPr>
          <w:b/>
        </w:rPr>
        <w:t xml:space="preserve">По поз. 1,2: </w:t>
      </w:r>
      <w:r>
        <w:t>В</w:t>
      </w:r>
      <w:r w:rsidRPr="00C5463F">
        <w:t xml:space="preserve"> соответствии с ПП РФ от 23.12.2024 №1875 установлено ограничение по закупке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Поставщик при подаче оферты (коммерческого предложения) </w:t>
      </w:r>
      <w:r w:rsidRPr="00C5463F">
        <w:rPr>
          <w:b/>
          <w:u w:val="single"/>
        </w:rPr>
        <w:t>должен</w:t>
      </w:r>
      <w:r w:rsidRPr="00C5463F">
        <w:t xml:space="preserve"> указать страну происхождения товара и </w:t>
      </w:r>
      <w:r w:rsidRPr="00C5463F">
        <w:rPr>
          <w:b/>
          <w:u w:val="single"/>
        </w:rPr>
        <w:t>может</w:t>
      </w:r>
      <w:r w:rsidRPr="00C5463F">
        <w:t xml:space="preserve"> указать номер реестровой записи. Примечание: при наличии предложений участников с реестровой записью, предложения участников без реестровой записи отклоняются.</w:t>
      </w:r>
    </w:p>
    <w:p w:rsidR="001167A1" w:rsidRPr="00BC782B" w:rsidRDefault="003F5CB2" w:rsidP="00BC782B">
      <w:pPr>
        <w:widowControl w:val="0"/>
        <w:ind w:firstLine="709"/>
        <w:outlineLvl w:val="0"/>
        <w:rPr>
          <w:b/>
        </w:rPr>
      </w:pPr>
      <w:r>
        <w:t>**</w:t>
      </w:r>
      <w:r w:rsidRPr="003F5CB2">
        <w:rPr>
          <w:b/>
        </w:rPr>
        <w:t>По поз. 3:</w:t>
      </w:r>
      <w:r w:rsidR="007E45B0" w:rsidRPr="007E45B0">
        <w:rPr>
          <w:b/>
        </w:rPr>
        <w:t xml:space="preserve"> </w:t>
      </w:r>
      <w:r w:rsidR="007E45B0" w:rsidRPr="007E45B0">
        <w:t>Поставщик при подаче оферты (коммерческого предложения)</w:t>
      </w:r>
      <w:r w:rsidR="007E45B0" w:rsidRPr="004D7691">
        <w:rPr>
          <w:b/>
        </w:rPr>
        <w:t xml:space="preserve"> </w:t>
      </w:r>
      <w:r w:rsidR="007E45B0" w:rsidRPr="004D7691">
        <w:rPr>
          <w:b/>
          <w:u w:val="single"/>
        </w:rPr>
        <w:t>должен</w:t>
      </w:r>
      <w:r w:rsidR="007E45B0" w:rsidRPr="004D7691">
        <w:rPr>
          <w:b/>
        </w:rPr>
        <w:t xml:space="preserve"> указать </w:t>
      </w:r>
      <w:r w:rsidR="007E45B0" w:rsidRPr="004D7691">
        <w:rPr>
          <w:b/>
          <w:u w:val="single"/>
        </w:rPr>
        <w:t>страну происхождения товара</w:t>
      </w:r>
      <w:r w:rsidR="007E45B0" w:rsidRPr="004D7691">
        <w:rPr>
          <w:b/>
        </w:rPr>
        <w:t xml:space="preserve"> и </w:t>
      </w:r>
      <w:r w:rsidR="007E45B0" w:rsidRPr="004D7691">
        <w:rPr>
          <w:b/>
          <w:u w:val="single"/>
        </w:rPr>
        <w:t xml:space="preserve">может </w:t>
      </w:r>
      <w:r w:rsidR="007E45B0" w:rsidRPr="004D7691">
        <w:rPr>
          <w:b/>
        </w:rPr>
        <w:t xml:space="preserve">указать </w:t>
      </w:r>
      <w:r w:rsidR="007E45B0" w:rsidRPr="004D7691">
        <w:rPr>
          <w:b/>
          <w:u w:val="single"/>
        </w:rPr>
        <w:t>номер реестровой записи</w:t>
      </w:r>
      <w:r w:rsidR="007E45B0" w:rsidRPr="004D7691">
        <w:rPr>
          <w:b/>
        </w:rPr>
        <w:t xml:space="preserve">. </w:t>
      </w:r>
      <w:r w:rsidR="007E45B0" w:rsidRPr="004D7691">
        <w:rPr>
          <w:i/>
        </w:rPr>
        <w:t xml:space="preserve">Примечание: </w:t>
      </w:r>
      <w:r w:rsidR="007E45B0" w:rsidRPr="004D7691">
        <w:t>- ограничения по закупке товаров, происходящих из иностранных государств, не установлены.</w:t>
      </w:r>
    </w:p>
    <w:p w:rsidR="0059232A" w:rsidRDefault="0059232A" w:rsidP="009E5BE3">
      <w:pPr>
        <w:jc w:val="right"/>
        <w:outlineLvl w:val="0"/>
        <w:rPr>
          <w:bCs/>
        </w:rPr>
      </w:pPr>
    </w:p>
    <w:p w:rsidR="0059232A" w:rsidRDefault="0059232A" w:rsidP="009E5BE3">
      <w:pPr>
        <w:jc w:val="right"/>
        <w:outlineLvl w:val="0"/>
        <w:rPr>
          <w:bCs/>
        </w:rPr>
      </w:pPr>
    </w:p>
    <w:p w:rsidR="0059232A" w:rsidRDefault="0059232A" w:rsidP="009E5BE3">
      <w:pPr>
        <w:jc w:val="right"/>
        <w:outlineLvl w:val="0"/>
        <w:rPr>
          <w:bCs/>
        </w:rPr>
      </w:pPr>
    </w:p>
    <w:p w:rsidR="0059232A" w:rsidRDefault="0059232A" w:rsidP="009E5BE3">
      <w:pPr>
        <w:jc w:val="right"/>
        <w:outlineLvl w:val="0"/>
        <w:rPr>
          <w:bCs/>
        </w:rPr>
      </w:pPr>
    </w:p>
    <w:p w:rsidR="008127D6" w:rsidRPr="009E5BE3" w:rsidRDefault="008127D6" w:rsidP="009E5BE3">
      <w:pPr>
        <w:jc w:val="right"/>
        <w:outlineLvl w:val="0"/>
        <w:rPr>
          <w:bCs/>
        </w:rPr>
      </w:pPr>
      <w:r w:rsidRPr="009E5BE3">
        <w:rPr>
          <w:bCs/>
        </w:rPr>
        <w:lastRenderedPageBreak/>
        <w:t>Приложение № 2 к техническим требованиям</w:t>
      </w:r>
    </w:p>
    <w:p w:rsidR="008127D6" w:rsidRPr="009E5BE3" w:rsidRDefault="008127D6" w:rsidP="009E5BE3">
      <w:pPr>
        <w:jc w:val="right"/>
        <w:outlineLvl w:val="0"/>
        <w:rPr>
          <w:bCs/>
        </w:rPr>
      </w:pPr>
    </w:p>
    <w:p w:rsidR="00586D27" w:rsidRDefault="008127D6" w:rsidP="00DB0369">
      <w:pPr>
        <w:tabs>
          <w:tab w:val="left" w:pos="1210"/>
        </w:tabs>
        <w:jc w:val="center"/>
        <w:rPr>
          <w:b/>
        </w:rPr>
      </w:pPr>
      <w:r w:rsidRPr="009E5BE3">
        <w:rPr>
          <w:b/>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w:t>
      </w:r>
      <w:r w:rsidRPr="009E5BE3">
        <w:rPr>
          <w:b/>
          <w:bCs/>
        </w:rPr>
        <w:t xml:space="preserve"> </w:t>
      </w:r>
      <w:r w:rsidRPr="009E5BE3">
        <w:rPr>
          <w:b/>
        </w:rPr>
        <w:t>установленным заказчиком требованиям»</w:t>
      </w:r>
    </w:p>
    <w:p w:rsidR="00F551E6" w:rsidRDefault="00F551E6" w:rsidP="00DB0369">
      <w:pPr>
        <w:tabs>
          <w:tab w:val="left" w:pos="1210"/>
        </w:tabs>
        <w:jc w:val="center"/>
        <w:rPr>
          <w:b/>
        </w:rPr>
      </w:pPr>
    </w:p>
    <w:tbl>
      <w:tblPr>
        <w:tblW w:w="5000" w:type="pct"/>
        <w:jc w:val="center"/>
        <w:tblLook w:val="04A0" w:firstRow="1" w:lastRow="0" w:firstColumn="1" w:lastColumn="0" w:noHBand="0" w:noVBand="1"/>
      </w:tblPr>
      <w:tblGrid>
        <w:gridCol w:w="535"/>
        <w:gridCol w:w="1674"/>
        <w:gridCol w:w="1634"/>
        <w:gridCol w:w="1001"/>
        <w:gridCol w:w="602"/>
        <w:gridCol w:w="2965"/>
        <w:gridCol w:w="2172"/>
        <w:gridCol w:w="2172"/>
        <w:gridCol w:w="2372"/>
      </w:tblGrid>
      <w:tr w:rsidR="00B07A8A" w:rsidRPr="00F551E6" w:rsidTr="00FC615F">
        <w:trPr>
          <w:trHeight w:val="894"/>
          <w:jc w:val="center"/>
        </w:trPr>
        <w:tc>
          <w:tcPr>
            <w:tcW w:w="1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51E6" w:rsidRPr="00F551E6" w:rsidRDefault="00F551E6" w:rsidP="001C5417">
            <w:pPr>
              <w:jc w:val="center"/>
              <w:rPr>
                <w:b/>
                <w:bCs/>
                <w:color w:val="000000"/>
                <w:sz w:val="18"/>
                <w:szCs w:val="18"/>
              </w:rPr>
            </w:pPr>
            <w:r w:rsidRPr="00F551E6">
              <w:rPr>
                <w:b/>
                <w:bCs/>
                <w:color w:val="000000"/>
                <w:sz w:val="18"/>
                <w:szCs w:val="18"/>
              </w:rPr>
              <w:t>№ п/п</w:t>
            </w:r>
          </w:p>
        </w:tc>
        <w:tc>
          <w:tcPr>
            <w:tcW w:w="5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51E6" w:rsidRPr="00F551E6" w:rsidRDefault="00F551E6" w:rsidP="001C5417">
            <w:pPr>
              <w:jc w:val="center"/>
              <w:rPr>
                <w:b/>
                <w:bCs/>
                <w:color w:val="000000"/>
                <w:sz w:val="18"/>
                <w:szCs w:val="18"/>
              </w:rPr>
            </w:pPr>
            <w:r w:rsidRPr="001C5417">
              <w:rPr>
                <w:b/>
                <w:bCs/>
                <w:color w:val="000000"/>
                <w:sz w:val="18"/>
                <w:szCs w:val="18"/>
              </w:rPr>
              <w:t>Номенклатурный номер</w:t>
            </w:r>
            <w:r w:rsidRPr="001C5417">
              <w:rPr>
                <w:b/>
                <w:bCs/>
                <w:color w:val="000000"/>
                <w:sz w:val="18"/>
                <w:szCs w:val="18"/>
              </w:rPr>
              <w:br/>
            </w:r>
          </w:p>
        </w:tc>
        <w:tc>
          <w:tcPr>
            <w:tcW w:w="54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51E6" w:rsidRPr="00F551E6" w:rsidRDefault="00F551E6" w:rsidP="001C5417">
            <w:pPr>
              <w:jc w:val="center"/>
              <w:rPr>
                <w:b/>
                <w:bCs/>
                <w:color w:val="000000"/>
                <w:sz w:val="18"/>
                <w:szCs w:val="18"/>
              </w:rPr>
            </w:pPr>
            <w:r w:rsidRPr="001C5417">
              <w:rPr>
                <w:b/>
                <w:bCs/>
                <w:color w:val="000000"/>
                <w:sz w:val="18"/>
                <w:szCs w:val="18"/>
              </w:rPr>
              <w:t>Наименование товара</w:t>
            </w:r>
            <w:r w:rsidRPr="00F551E6">
              <w:rPr>
                <w:b/>
                <w:bCs/>
                <w:color w:val="000000"/>
                <w:sz w:val="18"/>
                <w:szCs w:val="18"/>
              </w:rPr>
              <w:br/>
            </w:r>
          </w:p>
        </w:tc>
        <w:tc>
          <w:tcPr>
            <w:tcW w:w="33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51E6" w:rsidRPr="00F551E6" w:rsidRDefault="00F551E6" w:rsidP="001C5417">
            <w:pPr>
              <w:jc w:val="center"/>
              <w:rPr>
                <w:b/>
                <w:bCs/>
                <w:color w:val="000000"/>
                <w:sz w:val="18"/>
                <w:szCs w:val="18"/>
              </w:rPr>
            </w:pPr>
            <w:r w:rsidRPr="00F551E6">
              <w:rPr>
                <w:b/>
                <w:bCs/>
                <w:color w:val="000000"/>
                <w:sz w:val="18"/>
                <w:szCs w:val="18"/>
              </w:rPr>
              <w:t>Товарный знак, наименование страны происхождения товара</w:t>
            </w:r>
          </w:p>
        </w:tc>
        <w:tc>
          <w:tcPr>
            <w:tcW w:w="199"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F551E6" w:rsidRPr="00F551E6" w:rsidRDefault="00F551E6" w:rsidP="001C5417">
            <w:pPr>
              <w:jc w:val="center"/>
              <w:rPr>
                <w:b/>
                <w:bCs/>
                <w:color w:val="000000"/>
                <w:sz w:val="18"/>
                <w:szCs w:val="18"/>
              </w:rPr>
            </w:pPr>
            <w:r w:rsidRPr="00F551E6">
              <w:rPr>
                <w:b/>
                <w:bCs/>
                <w:color w:val="000000"/>
                <w:sz w:val="18"/>
                <w:szCs w:val="18"/>
              </w:rPr>
              <w:t>№ показателя</w:t>
            </w:r>
          </w:p>
        </w:tc>
        <w:tc>
          <w:tcPr>
            <w:tcW w:w="98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551E6" w:rsidRPr="00F551E6" w:rsidRDefault="00F551E6" w:rsidP="001C5417">
            <w:pPr>
              <w:jc w:val="center"/>
              <w:rPr>
                <w:b/>
                <w:bCs/>
                <w:color w:val="000000"/>
                <w:sz w:val="18"/>
                <w:szCs w:val="18"/>
              </w:rPr>
            </w:pPr>
            <w:r w:rsidRPr="001C5417">
              <w:rPr>
                <w:b/>
                <w:bCs/>
                <w:color w:val="000000"/>
                <w:sz w:val="18"/>
                <w:szCs w:val="18"/>
              </w:rPr>
              <w:t>Показатель (характеристика) товара</w:t>
            </w:r>
            <w:r w:rsidRPr="00F551E6">
              <w:rPr>
                <w:b/>
                <w:bCs/>
                <w:color w:val="000000"/>
                <w:sz w:val="18"/>
                <w:szCs w:val="18"/>
              </w:rPr>
              <w:t>, ЕИ</w:t>
            </w:r>
          </w:p>
        </w:tc>
        <w:tc>
          <w:tcPr>
            <w:tcW w:w="2222" w:type="pct"/>
            <w:gridSpan w:val="3"/>
            <w:tcBorders>
              <w:top w:val="single" w:sz="4" w:space="0" w:color="auto"/>
              <w:left w:val="nil"/>
              <w:bottom w:val="single" w:sz="4" w:space="0" w:color="auto"/>
              <w:right w:val="single" w:sz="4" w:space="0" w:color="000000"/>
            </w:tcBorders>
            <w:shd w:val="clear" w:color="auto" w:fill="auto"/>
            <w:vAlign w:val="center"/>
            <w:hideMark/>
          </w:tcPr>
          <w:p w:rsidR="00F551E6" w:rsidRPr="00F551E6" w:rsidRDefault="00F551E6" w:rsidP="001C5417">
            <w:pPr>
              <w:jc w:val="center"/>
              <w:rPr>
                <w:b/>
                <w:bCs/>
                <w:color w:val="000000"/>
                <w:sz w:val="18"/>
                <w:szCs w:val="18"/>
              </w:rPr>
            </w:pPr>
            <w:r w:rsidRPr="00F551E6">
              <w:rPr>
                <w:b/>
                <w:bCs/>
                <w:color w:val="000000"/>
                <w:sz w:val="18"/>
                <w:szCs w:val="18"/>
              </w:rPr>
              <w:t xml:space="preserve">Требования к значениям показателей (характеристик) </w:t>
            </w:r>
            <w:r w:rsidRPr="001C5417">
              <w:rPr>
                <w:b/>
                <w:bCs/>
                <w:color w:val="000000"/>
                <w:sz w:val="18"/>
                <w:szCs w:val="18"/>
              </w:rPr>
              <w:t>товара</w:t>
            </w:r>
            <w:r w:rsidRPr="00F551E6">
              <w:rPr>
                <w:b/>
                <w:bCs/>
                <w:color w:val="000000"/>
                <w:sz w:val="18"/>
                <w:szCs w:val="18"/>
              </w:rPr>
              <w:t xml:space="preserve">, или эквивалентности предлагаемого к поставке </w:t>
            </w:r>
            <w:r w:rsidRPr="001C5417">
              <w:rPr>
                <w:b/>
                <w:bCs/>
                <w:color w:val="000000"/>
                <w:sz w:val="18"/>
                <w:szCs w:val="18"/>
              </w:rPr>
              <w:t>товара</w:t>
            </w:r>
            <w:r w:rsidRPr="00F551E6">
              <w:rPr>
                <w:b/>
                <w:bCs/>
                <w:color w:val="000000"/>
                <w:sz w:val="18"/>
                <w:szCs w:val="18"/>
              </w:rPr>
              <w:t xml:space="preserve">, </w:t>
            </w:r>
            <w:r w:rsidRPr="001C5417">
              <w:rPr>
                <w:b/>
                <w:bCs/>
                <w:color w:val="000000"/>
                <w:sz w:val="18"/>
                <w:szCs w:val="18"/>
              </w:rPr>
              <w:t>товара</w:t>
            </w:r>
            <w:r w:rsidRPr="00F551E6">
              <w:rPr>
                <w:b/>
                <w:bCs/>
                <w:color w:val="000000"/>
                <w:sz w:val="18"/>
                <w:szCs w:val="18"/>
              </w:rPr>
              <w:t>, используемого для выполнения работы, оказания услуги, позволяющие определить соответствие установленным заказчиком требованиям</w:t>
            </w:r>
          </w:p>
        </w:tc>
      </w:tr>
      <w:tr w:rsidR="00B07A8A" w:rsidRPr="00F551E6" w:rsidTr="00FC615F">
        <w:trPr>
          <w:trHeight w:val="1140"/>
          <w:jc w:val="center"/>
        </w:trPr>
        <w:tc>
          <w:tcPr>
            <w:tcW w:w="177" w:type="pct"/>
            <w:vMerge/>
            <w:tcBorders>
              <w:top w:val="single" w:sz="4" w:space="0" w:color="auto"/>
              <w:left w:val="single" w:sz="4" w:space="0" w:color="auto"/>
              <w:bottom w:val="single" w:sz="4" w:space="0" w:color="auto"/>
              <w:right w:val="single" w:sz="4" w:space="0" w:color="auto"/>
            </w:tcBorders>
            <w:vAlign w:val="center"/>
            <w:hideMark/>
          </w:tcPr>
          <w:p w:rsidR="00F551E6" w:rsidRPr="00F551E6" w:rsidRDefault="00F551E6" w:rsidP="001C5417">
            <w:pPr>
              <w:jc w:val="center"/>
              <w:rPr>
                <w:b/>
                <w:bCs/>
                <w:color w:val="000000"/>
                <w:sz w:val="18"/>
                <w:szCs w:val="18"/>
              </w:rPr>
            </w:pPr>
          </w:p>
        </w:tc>
        <w:tc>
          <w:tcPr>
            <w:tcW w:w="553" w:type="pct"/>
            <w:vMerge/>
            <w:tcBorders>
              <w:top w:val="single" w:sz="4" w:space="0" w:color="auto"/>
              <w:left w:val="single" w:sz="4" w:space="0" w:color="auto"/>
              <w:bottom w:val="single" w:sz="4" w:space="0" w:color="auto"/>
              <w:right w:val="single" w:sz="4" w:space="0" w:color="auto"/>
            </w:tcBorders>
            <w:vAlign w:val="center"/>
            <w:hideMark/>
          </w:tcPr>
          <w:p w:rsidR="00F551E6" w:rsidRPr="00F551E6" w:rsidRDefault="00F551E6" w:rsidP="001C5417">
            <w:pPr>
              <w:jc w:val="center"/>
              <w:rPr>
                <w:b/>
                <w:bCs/>
                <w:color w:val="000000"/>
                <w:sz w:val="18"/>
                <w:szCs w:val="18"/>
              </w:rPr>
            </w:pPr>
          </w:p>
        </w:tc>
        <w:tc>
          <w:tcPr>
            <w:tcW w:w="540" w:type="pct"/>
            <w:vMerge/>
            <w:tcBorders>
              <w:top w:val="single" w:sz="4" w:space="0" w:color="auto"/>
              <w:left w:val="single" w:sz="4" w:space="0" w:color="auto"/>
              <w:bottom w:val="single" w:sz="4" w:space="0" w:color="auto"/>
              <w:right w:val="single" w:sz="4" w:space="0" w:color="auto"/>
            </w:tcBorders>
            <w:vAlign w:val="center"/>
            <w:hideMark/>
          </w:tcPr>
          <w:p w:rsidR="00F551E6" w:rsidRPr="00F551E6" w:rsidRDefault="00F551E6" w:rsidP="001C5417">
            <w:pPr>
              <w:jc w:val="center"/>
              <w:rPr>
                <w:b/>
                <w:bCs/>
                <w:color w:val="000000"/>
                <w:sz w:val="18"/>
                <w:szCs w:val="18"/>
              </w:rPr>
            </w:pPr>
          </w:p>
        </w:tc>
        <w:tc>
          <w:tcPr>
            <w:tcW w:w="331" w:type="pct"/>
            <w:vMerge/>
            <w:tcBorders>
              <w:top w:val="single" w:sz="4" w:space="0" w:color="auto"/>
              <w:left w:val="single" w:sz="4" w:space="0" w:color="auto"/>
              <w:bottom w:val="single" w:sz="4" w:space="0" w:color="auto"/>
              <w:right w:val="single" w:sz="4" w:space="0" w:color="auto"/>
            </w:tcBorders>
            <w:vAlign w:val="center"/>
            <w:hideMark/>
          </w:tcPr>
          <w:p w:rsidR="00F551E6" w:rsidRPr="00F551E6" w:rsidRDefault="00F551E6" w:rsidP="001C5417">
            <w:pPr>
              <w:jc w:val="center"/>
              <w:rPr>
                <w:b/>
                <w:bCs/>
                <w:color w:val="000000"/>
                <w:sz w:val="18"/>
                <w:szCs w:val="18"/>
              </w:rPr>
            </w:pPr>
          </w:p>
        </w:tc>
        <w:tc>
          <w:tcPr>
            <w:tcW w:w="199" w:type="pct"/>
            <w:vMerge/>
            <w:tcBorders>
              <w:top w:val="single" w:sz="4" w:space="0" w:color="auto"/>
              <w:left w:val="single" w:sz="4" w:space="0" w:color="auto"/>
              <w:bottom w:val="single" w:sz="4" w:space="0" w:color="000000"/>
              <w:right w:val="single" w:sz="4" w:space="0" w:color="auto"/>
            </w:tcBorders>
            <w:vAlign w:val="center"/>
            <w:hideMark/>
          </w:tcPr>
          <w:p w:rsidR="00F551E6" w:rsidRPr="00F551E6" w:rsidRDefault="00F551E6" w:rsidP="001C5417">
            <w:pPr>
              <w:jc w:val="center"/>
              <w:rPr>
                <w:b/>
                <w:bCs/>
                <w:color w:val="000000"/>
                <w:sz w:val="18"/>
                <w:szCs w:val="18"/>
              </w:rPr>
            </w:pPr>
          </w:p>
        </w:tc>
        <w:tc>
          <w:tcPr>
            <w:tcW w:w="980" w:type="pct"/>
            <w:vMerge/>
            <w:tcBorders>
              <w:top w:val="single" w:sz="4" w:space="0" w:color="auto"/>
              <w:left w:val="single" w:sz="4" w:space="0" w:color="auto"/>
              <w:bottom w:val="single" w:sz="4" w:space="0" w:color="000000"/>
              <w:right w:val="single" w:sz="4" w:space="0" w:color="auto"/>
            </w:tcBorders>
            <w:vAlign w:val="center"/>
            <w:hideMark/>
          </w:tcPr>
          <w:p w:rsidR="00F551E6" w:rsidRPr="00F551E6" w:rsidRDefault="00F551E6" w:rsidP="001C5417">
            <w:pPr>
              <w:jc w:val="center"/>
              <w:rPr>
                <w:b/>
                <w:bCs/>
                <w:color w:val="000000"/>
                <w:sz w:val="18"/>
                <w:szCs w:val="18"/>
              </w:rPr>
            </w:pPr>
          </w:p>
        </w:tc>
        <w:tc>
          <w:tcPr>
            <w:tcW w:w="718"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b/>
                <w:bCs/>
                <w:color w:val="000000"/>
                <w:sz w:val="18"/>
                <w:szCs w:val="18"/>
              </w:rPr>
            </w:pPr>
            <w:r w:rsidRPr="00F551E6">
              <w:rPr>
                <w:b/>
                <w:bCs/>
                <w:color w:val="000000"/>
                <w:sz w:val="18"/>
                <w:szCs w:val="18"/>
              </w:rPr>
              <w:t>Минимальное и/или максимальное значение показателя</w:t>
            </w:r>
          </w:p>
        </w:tc>
        <w:tc>
          <w:tcPr>
            <w:tcW w:w="718"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b/>
                <w:bCs/>
                <w:color w:val="000000"/>
                <w:sz w:val="18"/>
                <w:szCs w:val="18"/>
              </w:rPr>
            </w:pPr>
            <w:r w:rsidRPr="00F551E6">
              <w:rPr>
                <w:b/>
                <w:bCs/>
                <w:color w:val="000000"/>
                <w:sz w:val="18"/>
                <w:szCs w:val="18"/>
              </w:rPr>
              <w:t>Показатели (характеристики), для которых указаны варианты значений</w:t>
            </w:r>
          </w:p>
        </w:tc>
        <w:tc>
          <w:tcPr>
            <w:tcW w:w="786"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b/>
                <w:bCs/>
                <w:color w:val="000000"/>
                <w:sz w:val="18"/>
                <w:szCs w:val="18"/>
              </w:rPr>
            </w:pPr>
            <w:r w:rsidRPr="00F551E6">
              <w:rPr>
                <w:b/>
                <w:bCs/>
                <w:color w:val="000000"/>
                <w:sz w:val="18"/>
                <w:szCs w:val="18"/>
              </w:rPr>
              <w:t>Показатели (характеристики), значения которых не могут изменяться</w:t>
            </w:r>
          </w:p>
        </w:tc>
      </w:tr>
      <w:tr w:rsidR="00B07A8A" w:rsidRPr="00F551E6" w:rsidTr="00FC615F">
        <w:trPr>
          <w:trHeight w:val="300"/>
          <w:jc w:val="center"/>
        </w:trPr>
        <w:tc>
          <w:tcPr>
            <w:tcW w:w="177" w:type="pct"/>
            <w:tcBorders>
              <w:top w:val="nil"/>
              <w:left w:val="single" w:sz="4" w:space="0" w:color="auto"/>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1</w:t>
            </w:r>
          </w:p>
        </w:tc>
        <w:tc>
          <w:tcPr>
            <w:tcW w:w="553"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2</w:t>
            </w:r>
          </w:p>
        </w:tc>
        <w:tc>
          <w:tcPr>
            <w:tcW w:w="540"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3</w:t>
            </w:r>
          </w:p>
        </w:tc>
        <w:tc>
          <w:tcPr>
            <w:tcW w:w="331"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4</w:t>
            </w:r>
          </w:p>
        </w:tc>
        <w:tc>
          <w:tcPr>
            <w:tcW w:w="199"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5</w:t>
            </w:r>
          </w:p>
        </w:tc>
        <w:tc>
          <w:tcPr>
            <w:tcW w:w="980"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6</w:t>
            </w:r>
          </w:p>
        </w:tc>
        <w:tc>
          <w:tcPr>
            <w:tcW w:w="718"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7</w:t>
            </w:r>
          </w:p>
        </w:tc>
        <w:tc>
          <w:tcPr>
            <w:tcW w:w="718"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8</w:t>
            </w:r>
          </w:p>
        </w:tc>
        <w:tc>
          <w:tcPr>
            <w:tcW w:w="786"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9</w:t>
            </w:r>
          </w:p>
        </w:tc>
      </w:tr>
      <w:tr w:rsidR="00753E5A" w:rsidRPr="00F551E6" w:rsidTr="00FC615F">
        <w:trPr>
          <w:trHeight w:val="315"/>
          <w:jc w:val="center"/>
        </w:trPr>
        <w:tc>
          <w:tcPr>
            <w:tcW w:w="177" w:type="pct"/>
            <w:vMerge w:val="restart"/>
            <w:tcBorders>
              <w:top w:val="nil"/>
              <w:left w:val="single" w:sz="4" w:space="0" w:color="auto"/>
              <w:bottom w:val="single" w:sz="4" w:space="0" w:color="auto"/>
              <w:right w:val="single" w:sz="4" w:space="0" w:color="auto"/>
            </w:tcBorders>
            <w:shd w:val="clear" w:color="auto" w:fill="auto"/>
            <w:vAlign w:val="center"/>
            <w:hideMark/>
          </w:tcPr>
          <w:p w:rsidR="00F551E6" w:rsidRPr="001C5417" w:rsidRDefault="00F551E6" w:rsidP="001C5417">
            <w:pPr>
              <w:jc w:val="center"/>
              <w:rPr>
                <w:sz w:val="18"/>
                <w:szCs w:val="18"/>
              </w:rPr>
            </w:pPr>
            <w:r w:rsidRPr="001C5417">
              <w:rPr>
                <w:sz w:val="18"/>
                <w:szCs w:val="18"/>
              </w:rPr>
              <w:t>1</w:t>
            </w:r>
          </w:p>
        </w:tc>
        <w:tc>
          <w:tcPr>
            <w:tcW w:w="553" w:type="pct"/>
            <w:vMerge w:val="restart"/>
            <w:tcBorders>
              <w:top w:val="nil"/>
              <w:left w:val="single" w:sz="4" w:space="0" w:color="auto"/>
              <w:bottom w:val="single" w:sz="4" w:space="0" w:color="auto"/>
              <w:right w:val="single" w:sz="4" w:space="0" w:color="auto"/>
            </w:tcBorders>
            <w:shd w:val="clear" w:color="000000" w:fill="FFFFFF"/>
            <w:vAlign w:val="center"/>
            <w:hideMark/>
          </w:tcPr>
          <w:p w:rsidR="00F551E6" w:rsidRPr="001C5417" w:rsidRDefault="00F551E6" w:rsidP="001C5417">
            <w:pPr>
              <w:jc w:val="center"/>
              <w:rPr>
                <w:color w:val="000000"/>
                <w:sz w:val="18"/>
                <w:szCs w:val="18"/>
              </w:rPr>
            </w:pPr>
            <w:r w:rsidRPr="001C5417">
              <w:rPr>
                <w:color w:val="000000"/>
                <w:sz w:val="18"/>
                <w:szCs w:val="18"/>
              </w:rPr>
              <w:t>172125030</w:t>
            </w:r>
          </w:p>
        </w:tc>
        <w:tc>
          <w:tcPr>
            <w:tcW w:w="540" w:type="pct"/>
            <w:vMerge w:val="restart"/>
            <w:tcBorders>
              <w:top w:val="nil"/>
              <w:left w:val="single" w:sz="4" w:space="0" w:color="auto"/>
              <w:bottom w:val="single" w:sz="4" w:space="0" w:color="auto"/>
              <w:right w:val="single" w:sz="4" w:space="0" w:color="auto"/>
            </w:tcBorders>
            <w:shd w:val="clear" w:color="000000" w:fill="FFFFFF"/>
            <w:vAlign w:val="center"/>
            <w:hideMark/>
          </w:tcPr>
          <w:p w:rsidR="00F551E6" w:rsidRPr="001C5417" w:rsidRDefault="00F551E6" w:rsidP="001C5417">
            <w:pPr>
              <w:jc w:val="center"/>
              <w:rPr>
                <w:color w:val="000000"/>
                <w:sz w:val="18"/>
                <w:szCs w:val="18"/>
              </w:rPr>
            </w:pPr>
            <w:r w:rsidRPr="001C5417">
              <w:rPr>
                <w:color w:val="000000"/>
                <w:sz w:val="18"/>
                <w:szCs w:val="18"/>
              </w:rPr>
              <w:t>ящик соединительный СЯ-10-5-О/П(О/А)</w:t>
            </w:r>
          </w:p>
        </w:tc>
        <w:tc>
          <w:tcPr>
            <w:tcW w:w="331" w:type="pct"/>
            <w:vMerge w:val="restart"/>
            <w:tcBorders>
              <w:top w:val="nil"/>
              <w:left w:val="single" w:sz="4" w:space="0" w:color="auto"/>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Х</w:t>
            </w: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1</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Габаритные размеры:</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59232A">
        <w:trPr>
          <w:trHeight w:val="186"/>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1.2</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Высота, мм</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Не более 202</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315"/>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1.3</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Ширина, мм</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Не более 314</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2C2ED1">
        <w:trPr>
          <w:trHeight w:val="209"/>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1.4</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Глубина, мм</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Не более 109</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492"/>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2</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Номинальное напряжение переменного тока, В</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Не менее 220</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415"/>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3</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Номинальное напряжение постоянного тока, В</w:t>
            </w:r>
          </w:p>
        </w:tc>
        <w:tc>
          <w:tcPr>
            <w:tcW w:w="718" w:type="pct"/>
            <w:tcBorders>
              <w:top w:val="nil"/>
              <w:left w:val="nil"/>
              <w:bottom w:val="nil"/>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Не менее 220</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315"/>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4</w:t>
            </w:r>
          </w:p>
        </w:tc>
        <w:tc>
          <w:tcPr>
            <w:tcW w:w="980" w:type="pct"/>
            <w:tcBorders>
              <w:top w:val="nil"/>
              <w:left w:val="nil"/>
              <w:bottom w:val="single" w:sz="4" w:space="0" w:color="auto"/>
              <w:right w:val="nil"/>
            </w:tcBorders>
            <w:shd w:val="clear" w:color="000000" w:fill="FFFFFF"/>
            <w:vAlign w:val="center"/>
            <w:hideMark/>
          </w:tcPr>
          <w:p w:rsidR="00F551E6" w:rsidRPr="00F551E6" w:rsidRDefault="00F551E6" w:rsidP="001C5417">
            <w:pPr>
              <w:jc w:val="center"/>
              <w:rPr>
                <w:sz w:val="18"/>
                <w:szCs w:val="18"/>
              </w:rPr>
            </w:pPr>
            <w:r w:rsidRPr="00F551E6">
              <w:rPr>
                <w:sz w:val="18"/>
                <w:szCs w:val="18"/>
              </w:rPr>
              <w:t>Номинальный ток, А</w:t>
            </w:r>
          </w:p>
        </w:tc>
        <w:tc>
          <w:tcPr>
            <w:tcW w:w="71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Не менее 10</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368"/>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5</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Количество клеммных зажимов, шт</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10</w:t>
            </w:r>
          </w:p>
        </w:tc>
      </w:tr>
      <w:tr w:rsidR="00B07A8A" w:rsidRPr="00F551E6" w:rsidTr="002C2ED1">
        <w:trPr>
          <w:trHeight w:val="337"/>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6</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Количество клемм заземления, шт</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Не менее 1</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281"/>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7</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Наличие предохранителей</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Нет</w:t>
            </w:r>
          </w:p>
        </w:tc>
      </w:tr>
      <w:tr w:rsidR="00B07A8A" w:rsidRPr="00F551E6" w:rsidTr="00FC615F">
        <w:trPr>
          <w:trHeight w:val="696"/>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8</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Номер схемы в зависимости от количества, расположения и типоразмера кабельных вводов</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5</w:t>
            </w:r>
          </w:p>
        </w:tc>
      </w:tr>
      <w:tr w:rsidR="00B07A8A" w:rsidRPr="00F551E6" w:rsidTr="00FC615F">
        <w:trPr>
          <w:trHeight w:val="267"/>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9</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Количество кабельных вводов, шт</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8</w:t>
            </w:r>
          </w:p>
        </w:tc>
      </w:tr>
      <w:tr w:rsidR="00B07A8A" w:rsidRPr="00F551E6" w:rsidTr="00FC615F">
        <w:trPr>
          <w:trHeight w:val="1265"/>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10</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Материал корпуса</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Алюминий, коррозионно-стойкий алюминиевый сплав с покрытием и устойчивым к рабочим средам и УФ излучению</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144"/>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11</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Покрытие:</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389"/>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11.1</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Тип покрытия</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Эмаль ПФ-218ГС,             эмаль ПФ-115</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454"/>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auto" w:fill="auto"/>
            <w:vAlign w:val="center"/>
            <w:hideMark/>
          </w:tcPr>
          <w:p w:rsidR="00F551E6" w:rsidRPr="00F551E6" w:rsidRDefault="00F551E6" w:rsidP="001C5417">
            <w:pPr>
              <w:jc w:val="center"/>
              <w:rPr>
                <w:color w:val="000000"/>
                <w:sz w:val="18"/>
                <w:szCs w:val="18"/>
              </w:rPr>
            </w:pPr>
            <w:r w:rsidRPr="00F551E6">
              <w:rPr>
                <w:color w:val="000000"/>
                <w:sz w:val="18"/>
                <w:szCs w:val="18"/>
              </w:rPr>
              <w:t>11.2</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Цвет покрытия</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Зеленовато-желтого цвета, серого цвета</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241"/>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12</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Диапазон рабочих температур:</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316"/>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12.1</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Максимальная температура, °C</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Не менее +50</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227"/>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12.2</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Минимальная температура, °C</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Не более -40</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448"/>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13</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Климатическое исполнение и категория размещения</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У1 Т1, ОМ1, У1</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07A8A" w:rsidRPr="00F551E6" w:rsidTr="00FC615F">
        <w:trPr>
          <w:trHeight w:val="490"/>
          <w:jc w:val="center"/>
        </w:trPr>
        <w:tc>
          <w:tcPr>
            <w:tcW w:w="177"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single" w:sz="4" w:space="0" w:color="auto"/>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14</w:t>
            </w:r>
          </w:p>
        </w:tc>
        <w:tc>
          <w:tcPr>
            <w:tcW w:w="980"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Степень защиты изделия в соответствии с ГОСТ 14254-2015</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Не менее IP56</w:t>
            </w:r>
          </w:p>
        </w:tc>
        <w:tc>
          <w:tcPr>
            <w:tcW w:w="718"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single" w:sz="4" w:space="0" w:color="auto"/>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r>
      <w:tr w:rsidR="00B47B91" w:rsidRPr="00F551E6" w:rsidTr="00FC615F">
        <w:trPr>
          <w:trHeight w:val="332"/>
          <w:jc w:val="center"/>
        </w:trPr>
        <w:tc>
          <w:tcPr>
            <w:tcW w:w="177" w:type="pct"/>
            <w:vMerge/>
            <w:tcBorders>
              <w:top w:val="nil"/>
              <w:left w:val="single" w:sz="4" w:space="0" w:color="auto"/>
              <w:bottom w:val="nil"/>
              <w:right w:val="single" w:sz="4" w:space="0" w:color="auto"/>
            </w:tcBorders>
            <w:vAlign w:val="center"/>
            <w:hideMark/>
          </w:tcPr>
          <w:p w:rsidR="00F551E6" w:rsidRPr="00F551E6" w:rsidRDefault="00F551E6" w:rsidP="001C5417">
            <w:pPr>
              <w:jc w:val="center"/>
              <w:rPr>
                <w:color w:val="000000"/>
                <w:sz w:val="18"/>
                <w:szCs w:val="18"/>
              </w:rPr>
            </w:pPr>
          </w:p>
        </w:tc>
        <w:tc>
          <w:tcPr>
            <w:tcW w:w="553" w:type="pct"/>
            <w:vMerge/>
            <w:tcBorders>
              <w:top w:val="nil"/>
              <w:left w:val="single" w:sz="4" w:space="0" w:color="auto"/>
              <w:bottom w:val="nil"/>
              <w:right w:val="single" w:sz="4" w:space="0" w:color="auto"/>
            </w:tcBorders>
            <w:vAlign w:val="center"/>
            <w:hideMark/>
          </w:tcPr>
          <w:p w:rsidR="00F551E6" w:rsidRPr="00F551E6" w:rsidRDefault="00F551E6" w:rsidP="001C5417">
            <w:pPr>
              <w:jc w:val="center"/>
              <w:rPr>
                <w:color w:val="000000"/>
                <w:sz w:val="18"/>
                <w:szCs w:val="18"/>
              </w:rPr>
            </w:pPr>
          </w:p>
        </w:tc>
        <w:tc>
          <w:tcPr>
            <w:tcW w:w="540" w:type="pct"/>
            <w:vMerge/>
            <w:tcBorders>
              <w:top w:val="nil"/>
              <w:left w:val="single" w:sz="4" w:space="0" w:color="auto"/>
              <w:bottom w:val="nil"/>
              <w:right w:val="single" w:sz="4" w:space="0" w:color="auto"/>
            </w:tcBorders>
            <w:vAlign w:val="center"/>
            <w:hideMark/>
          </w:tcPr>
          <w:p w:rsidR="00F551E6" w:rsidRPr="00F551E6" w:rsidRDefault="00F551E6" w:rsidP="001C5417">
            <w:pPr>
              <w:jc w:val="center"/>
              <w:rPr>
                <w:color w:val="000000"/>
                <w:sz w:val="18"/>
                <w:szCs w:val="18"/>
              </w:rPr>
            </w:pPr>
          </w:p>
        </w:tc>
        <w:tc>
          <w:tcPr>
            <w:tcW w:w="331" w:type="pct"/>
            <w:vMerge/>
            <w:tcBorders>
              <w:top w:val="nil"/>
              <w:left w:val="single" w:sz="4" w:space="0" w:color="auto"/>
              <w:bottom w:val="nil"/>
              <w:right w:val="single" w:sz="4" w:space="0" w:color="auto"/>
            </w:tcBorders>
            <w:vAlign w:val="center"/>
            <w:hideMark/>
          </w:tcPr>
          <w:p w:rsidR="00F551E6" w:rsidRPr="00F551E6" w:rsidRDefault="00F551E6" w:rsidP="001C5417">
            <w:pPr>
              <w:jc w:val="center"/>
              <w:rPr>
                <w:color w:val="000000"/>
                <w:sz w:val="18"/>
                <w:szCs w:val="18"/>
              </w:rPr>
            </w:pPr>
          </w:p>
        </w:tc>
        <w:tc>
          <w:tcPr>
            <w:tcW w:w="199" w:type="pct"/>
            <w:tcBorders>
              <w:top w:val="nil"/>
              <w:left w:val="nil"/>
              <w:bottom w:val="nil"/>
              <w:right w:val="single" w:sz="4" w:space="0" w:color="auto"/>
            </w:tcBorders>
            <w:shd w:val="clear" w:color="000000" w:fill="FFFFFF"/>
            <w:vAlign w:val="center"/>
            <w:hideMark/>
          </w:tcPr>
          <w:p w:rsidR="00F551E6" w:rsidRPr="00F551E6" w:rsidRDefault="00F551E6" w:rsidP="001C5417">
            <w:pPr>
              <w:jc w:val="center"/>
              <w:rPr>
                <w:color w:val="000000"/>
                <w:sz w:val="18"/>
                <w:szCs w:val="18"/>
              </w:rPr>
            </w:pPr>
            <w:r w:rsidRPr="00F551E6">
              <w:rPr>
                <w:color w:val="000000"/>
                <w:sz w:val="18"/>
                <w:szCs w:val="18"/>
              </w:rPr>
              <w:t>15</w:t>
            </w:r>
          </w:p>
        </w:tc>
        <w:tc>
          <w:tcPr>
            <w:tcW w:w="980" w:type="pct"/>
            <w:tcBorders>
              <w:top w:val="nil"/>
              <w:left w:val="nil"/>
              <w:bottom w:val="nil"/>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Способ крепления (монтажа)</w:t>
            </w:r>
          </w:p>
        </w:tc>
        <w:tc>
          <w:tcPr>
            <w:tcW w:w="718" w:type="pct"/>
            <w:tcBorders>
              <w:top w:val="nil"/>
              <w:left w:val="nil"/>
              <w:bottom w:val="nil"/>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18" w:type="pct"/>
            <w:tcBorders>
              <w:top w:val="nil"/>
              <w:left w:val="nil"/>
              <w:bottom w:val="nil"/>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X</w:t>
            </w:r>
          </w:p>
        </w:tc>
        <w:tc>
          <w:tcPr>
            <w:tcW w:w="786" w:type="pct"/>
            <w:tcBorders>
              <w:top w:val="nil"/>
              <w:left w:val="nil"/>
              <w:bottom w:val="nil"/>
              <w:right w:val="single" w:sz="4" w:space="0" w:color="auto"/>
            </w:tcBorders>
            <w:shd w:val="clear" w:color="000000" w:fill="FFFFFF"/>
            <w:vAlign w:val="center"/>
            <w:hideMark/>
          </w:tcPr>
          <w:p w:rsidR="00F551E6" w:rsidRPr="00F551E6" w:rsidRDefault="00F551E6" w:rsidP="001C5417">
            <w:pPr>
              <w:jc w:val="center"/>
              <w:rPr>
                <w:sz w:val="18"/>
                <w:szCs w:val="18"/>
              </w:rPr>
            </w:pPr>
            <w:r w:rsidRPr="00F551E6">
              <w:rPr>
                <w:sz w:val="18"/>
                <w:szCs w:val="18"/>
              </w:rPr>
              <w:t>Болт</w:t>
            </w:r>
          </w:p>
        </w:tc>
      </w:tr>
      <w:tr w:rsidR="00BC7244" w:rsidRPr="00F551E6" w:rsidTr="00FC615F">
        <w:trPr>
          <w:trHeight w:val="332"/>
          <w:jc w:val="center"/>
        </w:trPr>
        <w:tc>
          <w:tcPr>
            <w:tcW w:w="177" w:type="pct"/>
            <w:vMerge w:val="restart"/>
            <w:tcBorders>
              <w:top w:val="single" w:sz="4" w:space="0" w:color="auto"/>
              <w:left w:val="single" w:sz="4" w:space="0" w:color="auto"/>
              <w:right w:val="single" w:sz="4" w:space="0" w:color="auto"/>
            </w:tcBorders>
            <w:vAlign w:val="center"/>
          </w:tcPr>
          <w:p w:rsidR="00BC7244" w:rsidRPr="001C5417" w:rsidRDefault="00BC7244" w:rsidP="001C5417">
            <w:pPr>
              <w:jc w:val="center"/>
              <w:rPr>
                <w:sz w:val="18"/>
                <w:szCs w:val="18"/>
              </w:rPr>
            </w:pPr>
            <w:r w:rsidRPr="001C5417">
              <w:rPr>
                <w:sz w:val="18"/>
                <w:szCs w:val="18"/>
              </w:rPr>
              <w:t>2</w:t>
            </w:r>
          </w:p>
        </w:tc>
        <w:tc>
          <w:tcPr>
            <w:tcW w:w="553" w:type="pct"/>
            <w:vMerge w:val="restart"/>
            <w:tcBorders>
              <w:top w:val="single" w:sz="4" w:space="0" w:color="auto"/>
              <w:left w:val="single" w:sz="4" w:space="0" w:color="auto"/>
              <w:right w:val="single" w:sz="4" w:space="0" w:color="auto"/>
            </w:tcBorders>
            <w:vAlign w:val="center"/>
          </w:tcPr>
          <w:p w:rsidR="00BC7244" w:rsidRPr="001C5417" w:rsidRDefault="00BC7244" w:rsidP="001C5417">
            <w:pPr>
              <w:jc w:val="center"/>
              <w:rPr>
                <w:color w:val="000000"/>
                <w:sz w:val="18"/>
                <w:szCs w:val="18"/>
              </w:rPr>
            </w:pPr>
            <w:r w:rsidRPr="001C5417">
              <w:rPr>
                <w:color w:val="000000"/>
                <w:sz w:val="18"/>
                <w:szCs w:val="18"/>
              </w:rPr>
              <w:t>172125071</w:t>
            </w:r>
          </w:p>
        </w:tc>
        <w:tc>
          <w:tcPr>
            <w:tcW w:w="540" w:type="pct"/>
            <w:vMerge w:val="restart"/>
            <w:tcBorders>
              <w:top w:val="single" w:sz="4" w:space="0" w:color="auto"/>
              <w:left w:val="single" w:sz="4" w:space="0" w:color="auto"/>
              <w:right w:val="single" w:sz="4" w:space="0" w:color="auto"/>
            </w:tcBorders>
            <w:vAlign w:val="center"/>
          </w:tcPr>
          <w:p w:rsidR="00BC7244" w:rsidRPr="001C5417" w:rsidRDefault="00BC7244" w:rsidP="001C5417">
            <w:pPr>
              <w:jc w:val="center"/>
              <w:rPr>
                <w:color w:val="000000"/>
                <w:sz w:val="18"/>
                <w:szCs w:val="18"/>
              </w:rPr>
            </w:pPr>
            <w:r w:rsidRPr="001C5417">
              <w:rPr>
                <w:color w:val="000000"/>
                <w:sz w:val="18"/>
                <w:szCs w:val="18"/>
              </w:rPr>
              <w:t>ящик соединительный СЯ 24-6-0/П(0/А)</w:t>
            </w:r>
          </w:p>
        </w:tc>
        <w:tc>
          <w:tcPr>
            <w:tcW w:w="331" w:type="pct"/>
            <w:vMerge w:val="restart"/>
            <w:tcBorders>
              <w:top w:val="single" w:sz="4" w:space="0" w:color="auto"/>
              <w:left w:val="single" w:sz="4" w:space="0" w:color="auto"/>
              <w:right w:val="single" w:sz="4" w:space="0" w:color="auto"/>
            </w:tcBorders>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Материал корпуса</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коррозионно-стойкий алюминиевый сплав с покрытием, устойчивым к рабочим средам и УФ излучению</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2</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Род тока</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переменный и постоянный</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3</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Номинальное рабочее переменное напряжение, В</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не менее 380</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4</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Номинальное рабочее постоянное напряжение, В</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не менее 320</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5</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Номинальный ток, А</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не менее 24</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6</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Исполнение</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общепромышленное</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7</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Количество клеммных зажимов, шт</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24</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8</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Номер схемы в зависимости от количества, расположения и типоразмера кабельных вводов</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6</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9</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Покрытие:</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9.1</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Тип покрытия</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Эмаль ПФ-218ГС,             эмаль ПФ-115</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9.2</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Цвет покрытия</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Зеленовато-желтого цвета, серого цвета</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10</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Высота, мм</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не более 300</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11</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Ширина, мм</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не более 226</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12</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Глубина, мм</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не более 141</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13</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Степень защиты изделия в соответствии с ГОСТ 14254-2015</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не менее IP 56</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14</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Диапазон рабочих температур:</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14.1</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Максимальная температура, °C</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не менее +50</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r>
      <w:tr w:rsidR="00BC7244" w:rsidRPr="00F551E6" w:rsidTr="00FC615F">
        <w:trPr>
          <w:trHeight w:val="332"/>
          <w:jc w:val="center"/>
        </w:trPr>
        <w:tc>
          <w:tcPr>
            <w:tcW w:w="177" w:type="pct"/>
            <w:vMerge/>
            <w:tcBorders>
              <w:left w:val="single" w:sz="4" w:space="0" w:color="auto"/>
              <w:bottom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bottom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bottom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bottom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14.2</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Минимальная температура, °C</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не более -40</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sz w:val="18"/>
                <w:szCs w:val="18"/>
              </w:rPr>
            </w:pPr>
            <w:r w:rsidRPr="001C5417">
              <w:rPr>
                <w:sz w:val="18"/>
                <w:szCs w:val="18"/>
              </w:rPr>
              <w:t>X</w:t>
            </w:r>
          </w:p>
        </w:tc>
      </w:tr>
      <w:tr w:rsidR="00BC7244" w:rsidRPr="00F551E6" w:rsidTr="00FC615F">
        <w:trPr>
          <w:trHeight w:val="332"/>
          <w:jc w:val="center"/>
        </w:trPr>
        <w:tc>
          <w:tcPr>
            <w:tcW w:w="177" w:type="pct"/>
            <w:vMerge w:val="restart"/>
            <w:tcBorders>
              <w:top w:val="single" w:sz="4" w:space="0" w:color="auto"/>
              <w:left w:val="single" w:sz="4" w:space="0" w:color="auto"/>
              <w:right w:val="single" w:sz="4" w:space="0" w:color="auto"/>
            </w:tcBorders>
            <w:vAlign w:val="center"/>
          </w:tcPr>
          <w:p w:rsidR="00BC7244" w:rsidRPr="001C5417" w:rsidRDefault="00BC7244" w:rsidP="001C5417">
            <w:pPr>
              <w:jc w:val="center"/>
              <w:rPr>
                <w:sz w:val="18"/>
                <w:szCs w:val="18"/>
              </w:rPr>
            </w:pPr>
            <w:r w:rsidRPr="001C5417">
              <w:rPr>
                <w:sz w:val="18"/>
                <w:szCs w:val="18"/>
              </w:rPr>
              <w:t>3</w:t>
            </w:r>
          </w:p>
        </w:tc>
        <w:tc>
          <w:tcPr>
            <w:tcW w:w="553" w:type="pct"/>
            <w:vMerge w:val="restart"/>
            <w:tcBorders>
              <w:top w:val="single" w:sz="4" w:space="0" w:color="auto"/>
              <w:left w:val="single" w:sz="4" w:space="0" w:color="auto"/>
              <w:right w:val="single" w:sz="4" w:space="0" w:color="auto"/>
            </w:tcBorders>
            <w:vAlign w:val="center"/>
          </w:tcPr>
          <w:p w:rsidR="00BC7244" w:rsidRPr="001C5417" w:rsidRDefault="00BC7244" w:rsidP="001C5417">
            <w:pPr>
              <w:jc w:val="center"/>
              <w:rPr>
                <w:color w:val="000000"/>
                <w:sz w:val="18"/>
                <w:szCs w:val="18"/>
              </w:rPr>
            </w:pPr>
            <w:r w:rsidRPr="001C5417">
              <w:rPr>
                <w:color w:val="000000"/>
                <w:sz w:val="18"/>
                <w:szCs w:val="18"/>
              </w:rPr>
              <w:t>172125151</w:t>
            </w:r>
          </w:p>
        </w:tc>
        <w:tc>
          <w:tcPr>
            <w:tcW w:w="540" w:type="pct"/>
            <w:vMerge w:val="restart"/>
            <w:tcBorders>
              <w:top w:val="single" w:sz="4" w:space="0" w:color="auto"/>
              <w:left w:val="single" w:sz="4" w:space="0" w:color="auto"/>
              <w:right w:val="single" w:sz="4" w:space="0" w:color="auto"/>
            </w:tcBorders>
            <w:vAlign w:val="center"/>
          </w:tcPr>
          <w:p w:rsidR="00BC7244" w:rsidRPr="001C5417" w:rsidRDefault="00BC7244" w:rsidP="001C5417">
            <w:pPr>
              <w:jc w:val="center"/>
              <w:rPr>
                <w:color w:val="000000"/>
                <w:sz w:val="18"/>
                <w:szCs w:val="18"/>
              </w:rPr>
            </w:pPr>
            <w:r w:rsidRPr="001C5417">
              <w:rPr>
                <w:color w:val="000000"/>
                <w:sz w:val="18"/>
                <w:szCs w:val="18"/>
              </w:rPr>
              <w:t xml:space="preserve">ящик соединительный </w:t>
            </w:r>
            <w:r w:rsidRPr="001C5417">
              <w:rPr>
                <w:color w:val="000000"/>
                <w:sz w:val="18"/>
                <w:szCs w:val="18"/>
              </w:rPr>
              <w:lastRenderedPageBreak/>
              <w:t>СЯ-32-18-0/А ОМ1</w:t>
            </w:r>
          </w:p>
        </w:tc>
        <w:tc>
          <w:tcPr>
            <w:tcW w:w="331" w:type="pct"/>
            <w:vMerge w:val="restart"/>
            <w:tcBorders>
              <w:top w:val="single" w:sz="4" w:space="0" w:color="auto"/>
              <w:left w:val="single" w:sz="4" w:space="0" w:color="auto"/>
              <w:right w:val="single" w:sz="4" w:space="0" w:color="auto"/>
            </w:tcBorders>
            <w:vAlign w:val="center"/>
          </w:tcPr>
          <w:p w:rsidR="00BC7244" w:rsidRPr="001C5417" w:rsidRDefault="00BC7244" w:rsidP="001C5417">
            <w:pPr>
              <w:jc w:val="center"/>
              <w:rPr>
                <w:color w:val="000000"/>
                <w:sz w:val="18"/>
                <w:szCs w:val="18"/>
              </w:rPr>
            </w:pPr>
            <w:r w:rsidRPr="001C5417">
              <w:rPr>
                <w:color w:val="000000"/>
                <w:sz w:val="18"/>
                <w:szCs w:val="18"/>
              </w:rPr>
              <w:lastRenderedPageBreak/>
              <w:t>х</w:t>
            </w: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Исполнение</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Общепромышленное</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2</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Номинальное напряжение в цепях постоянного тока, В</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320</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3</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Номинальное напряжение в цепях переменного тока, В</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380</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4</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Номинальный ток, А</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25</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5</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Сечение жил кабеля, мм2</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Не более 4</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6</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Количество клемм, шт</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32</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7</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Количество рядов клеммных блоков, шт</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2</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8</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Габаритные размеры</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8.1</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Ширина соединительного ящика, мм</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Не более 270</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8.2</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Длина соединительного ящика, мм</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Не более 400</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8.3</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Высота соединительного ящика, мм</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Не более 165</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9</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Масса корпуса, кг</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Не более 10</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10</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Наружный диаметр вводимого кабеля на 1 вводе по схеме, мм</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6/12</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11</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Наружный диаметр вводимого кабеля на 3 вводе по схеме, мм</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24/32</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12</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Количество 1 вводов, шт</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9</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13</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Количество 3 вводов, шт</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3</w:t>
            </w:r>
          </w:p>
        </w:tc>
      </w:tr>
      <w:tr w:rsidR="00BC7244" w:rsidRPr="00F551E6" w:rsidTr="00FC615F">
        <w:trPr>
          <w:trHeight w:val="332"/>
          <w:jc w:val="center"/>
        </w:trPr>
        <w:tc>
          <w:tcPr>
            <w:tcW w:w="177"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14</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Климатическое исполнение</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ОМ1</w:t>
            </w:r>
          </w:p>
        </w:tc>
      </w:tr>
      <w:tr w:rsidR="00BC7244" w:rsidRPr="00F551E6" w:rsidTr="00FC615F">
        <w:trPr>
          <w:trHeight w:val="332"/>
          <w:jc w:val="center"/>
        </w:trPr>
        <w:tc>
          <w:tcPr>
            <w:tcW w:w="177" w:type="pct"/>
            <w:vMerge/>
            <w:tcBorders>
              <w:left w:val="single" w:sz="4" w:space="0" w:color="auto"/>
              <w:bottom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53" w:type="pct"/>
            <w:vMerge/>
            <w:tcBorders>
              <w:left w:val="single" w:sz="4" w:space="0" w:color="auto"/>
              <w:bottom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540" w:type="pct"/>
            <w:vMerge/>
            <w:tcBorders>
              <w:left w:val="single" w:sz="4" w:space="0" w:color="auto"/>
              <w:bottom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331" w:type="pct"/>
            <w:vMerge/>
            <w:tcBorders>
              <w:left w:val="single" w:sz="4" w:space="0" w:color="auto"/>
              <w:bottom w:val="single" w:sz="4" w:space="0" w:color="auto"/>
              <w:right w:val="single" w:sz="4" w:space="0" w:color="auto"/>
            </w:tcBorders>
            <w:vAlign w:val="center"/>
          </w:tcPr>
          <w:p w:rsidR="00BC7244" w:rsidRPr="001C5417" w:rsidRDefault="00BC7244" w:rsidP="001C5417">
            <w:pPr>
              <w:jc w:val="center"/>
              <w:rPr>
                <w:color w:val="000000"/>
                <w:sz w:val="18"/>
                <w:szCs w:val="18"/>
              </w:rPr>
            </w:pPr>
          </w:p>
        </w:tc>
        <w:tc>
          <w:tcPr>
            <w:tcW w:w="199"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15</w:t>
            </w:r>
          </w:p>
        </w:tc>
        <w:tc>
          <w:tcPr>
            <w:tcW w:w="980"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Степень защиты</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18"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х</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BC7244" w:rsidRPr="001C5417" w:rsidRDefault="00BC7244" w:rsidP="001C5417">
            <w:pPr>
              <w:jc w:val="center"/>
              <w:rPr>
                <w:color w:val="000000"/>
                <w:sz w:val="18"/>
                <w:szCs w:val="18"/>
              </w:rPr>
            </w:pPr>
            <w:r w:rsidRPr="001C5417">
              <w:rPr>
                <w:color w:val="000000"/>
                <w:sz w:val="18"/>
                <w:szCs w:val="18"/>
              </w:rPr>
              <w:t>IP56</w:t>
            </w:r>
          </w:p>
        </w:tc>
      </w:tr>
    </w:tbl>
    <w:p w:rsidR="00F551E6" w:rsidRPr="00DB0369" w:rsidRDefault="00F551E6" w:rsidP="00DB0369">
      <w:pPr>
        <w:tabs>
          <w:tab w:val="left" w:pos="1210"/>
        </w:tabs>
        <w:jc w:val="center"/>
        <w:rPr>
          <w:b/>
        </w:rPr>
      </w:pPr>
    </w:p>
    <w:p w:rsidR="008127D6" w:rsidRDefault="008127D6" w:rsidP="00DD4832">
      <w:pPr>
        <w:outlineLvl w:val="0"/>
        <w:rPr>
          <w:b/>
        </w:rPr>
      </w:pPr>
    </w:p>
    <w:sectPr w:rsidR="008127D6" w:rsidSect="00DB0369">
      <w:headerReference w:type="default" r:id="rId9"/>
      <w:pgSz w:w="16838" w:h="11906" w:orient="landscape" w:code="9"/>
      <w:pgMar w:top="426"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4589" w:rsidRDefault="00E34589">
      <w:r>
        <w:separator/>
      </w:r>
    </w:p>
  </w:endnote>
  <w:endnote w:type="continuationSeparator" w:id="0">
    <w:p w:rsidR="00E34589" w:rsidRDefault="00E34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4589" w:rsidRDefault="00E34589">
      <w:r>
        <w:separator/>
      </w:r>
    </w:p>
  </w:footnote>
  <w:footnote w:type="continuationSeparator" w:id="0">
    <w:p w:rsidR="00E34589" w:rsidRDefault="00E345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D27" w:rsidRDefault="00586D27" w:rsidP="00586D27">
    <w:pPr>
      <w:pStyle w:val="a3"/>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D27" w:rsidRDefault="00586D27" w:rsidP="008127D6">
    <w:pPr>
      <w:pStyle w:val="a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83B6E5C"/>
    <w:multiLevelType w:val="multilevel"/>
    <w:tmpl w:val="308CC4E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nsid w:val="0F683171"/>
    <w:multiLevelType w:val="multilevel"/>
    <w:tmpl w:val="3314DFAC"/>
    <w:lvl w:ilvl="0">
      <w:start w:val="2"/>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55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4">
    <w:nsid w:val="0F9C17C1"/>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0E12DD9"/>
    <w:multiLevelType w:val="hybridMultilevel"/>
    <w:tmpl w:val="1EB6734A"/>
    <w:lvl w:ilvl="0" w:tplc="5CE4FA54">
      <w:start w:val="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3265CE2"/>
    <w:multiLevelType w:val="hybridMultilevel"/>
    <w:tmpl w:val="243EDE54"/>
    <w:lvl w:ilvl="0" w:tplc="DFAEB560">
      <w:start w:val="1"/>
      <w:numFmt w:val="bullet"/>
      <w:lvlText w:val="-"/>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506F5A">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841E28">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5230BE">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CE4186">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2E6B92">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D8F8E6">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ECDFCC">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24E2F8">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375306A"/>
    <w:multiLevelType w:val="hybridMultilevel"/>
    <w:tmpl w:val="D9202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340F17"/>
    <w:multiLevelType w:val="hybridMultilevel"/>
    <w:tmpl w:val="2FAEA994"/>
    <w:lvl w:ilvl="0" w:tplc="0419000F">
      <w:start w:val="1"/>
      <w:numFmt w:val="decimal"/>
      <w:lvlText w:val="%1."/>
      <w:lvlJc w:val="left"/>
      <w:pPr>
        <w:ind w:left="78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10">
    <w:nsid w:val="18BE5D17"/>
    <w:multiLevelType w:val="hybridMultilevel"/>
    <w:tmpl w:val="250EEE02"/>
    <w:lvl w:ilvl="0" w:tplc="48764F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13E6A"/>
    <w:multiLevelType w:val="hybridMultilevel"/>
    <w:tmpl w:val="7214D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180752C"/>
    <w:multiLevelType w:val="hybridMultilevel"/>
    <w:tmpl w:val="9E9660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8205AF"/>
    <w:multiLevelType w:val="hybridMultilevel"/>
    <w:tmpl w:val="70225136"/>
    <w:lvl w:ilvl="0" w:tplc="F0964E80">
      <w:start w:val="1"/>
      <w:numFmt w:val="bullet"/>
      <w:lvlText w:val="-"/>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142AF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D6833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48F7F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04F81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20847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A8C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42D2A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7EFA6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FE4B31"/>
    <w:multiLevelType w:val="hybridMultilevel"/>
    <w:tmpl w:val="ABB005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8AB5286"/>
    <w:multiLevelType w:val="hybridMultilevel"/>
    <w:tmpl w:val="E902A958"/>
    <w:lvl w:ilvl="0" w:tplc="036A4FE0">
      <w:start w:val="1"/>
      <w:numFmt w:val="decimal"/>
      <w:lvlText w:val="%1."/>
      <w:lvlJc w:val="right"/>
      <w:pPr>
        <w:ind w:left="720" w:hanging="360"/>
      </w:pPr>
      <w:rPr>
        <w:rFonts w:ascii="Times New Roman" w:hAnsi="Times New Roman" w:hint="default"/>
        <w:caps w:val="0"/>
        <w:strike w:val="0"/>
        <w:dstrike w:val="0"/>
        <w:vanish w:val="0"/>
        <w:color w:val="000000"/>
        <w:sz w:val="18"/>
        <w:szCs w:val="18"/>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9D059CE"/>
    <w:multiLevelType w:val="hybridMultilevel"/>
    <w:tmpl w:val="EBF0F576"/>
    <w:lvl w:ilvl="0" w:tplc="56288EA4">
      <w:start w:val="1"/>
      <w:numFmt w:val="bullet"/>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0">
    <w:nsid w:val="39B479D2"/>
    <w:multiLevelType w:val="hybridMultilevel"/>
    <w:tmpl w:val="6792E5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D26234"/>
    <w:multiLevelType w:val="multilevel"/>
    <w:tmpl w:val="34040D9C"/>
    <w:lvl w:ilvl="0">
      <w:start w:val="1"/>
      <w:numFmt w:val="decimal"/>
      <w:lvlText w:val="%1."/>
      <w:lvlJc w:val="left"/>
      <w:pPr>
        <w:ind w:left="1069" w:hanging="360"/>
      </w:pPr>
      <w:rPr>
        <w:rFonts w:hint="default"/>
        <w:b w:val="0"/>
        <w:i w:val="0"/>
      </w:rPr>
    </w:lvl>
    <w:lvl w:ilvl="1">
      <w:start w:val="1"/>
      <w:numFmt w:val="decimal"/>
      <w:isLgl/>
      <w:lvlText w:val="%1.%2."/>
      <w:lvlJc w:val="left"/>
      <w:pPr>
        <w:ind w:left="1069" w:hanging="360"/>
      </w:pPr>
      <w:rPr>
        <w:rFonts w:hint="default"/>
        <w:b w:val="0"/>
        <w:i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nsid w:val="47264FA9"/>
    <w:multiLevelType w:val="multilevel"/>
    <w:tmpl w:val="A6D2397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49D371D0"/>
    <w:multiLevelType w:val="multilevel"/>
    <w:tmpl w:val="77E4DAA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CB3415F"/>
    <w:multiLevelType w:val="multilevel"/>
    <w:tmpl w:val="70D89484"/>
    <w:lvl w:ilvl="0">
      <w:start w:val="5"/>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97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25">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8">
    <w:nsid w:val="5E2B5E51"/>
    <w:multiLevelType w:val="hybridMultilevel"/>
    <w:tmpl w:val="0336759A"/>
    <w:lvl w:ilvl="0" w:tplc="1B20036E">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nsid w:val="630342F1"/>
    <w:multiLevelType w:val="hybridMultilevel"/>
    <w:tmpl w:val="6792E5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9D6806"/>
    <w:multiLevelType w:val="hybridMultilevel"/>
    <w:tmpl w:val="9E9660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A5802E6"/>
    <w:multiLevelType w:val="multilevel"/>
    <w:tmpl w:val="CA9C4D04"/>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6F94563E"/>
    <w:multiLevelType w:val="hybridMultilevel"/>
    <w:tmpl w:val="997A4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086255E"/>
    <w:multiLevelType w:val="hybridMultilevel"/>
    <w:tmpl w:val="77AA4C08"/>
    <w:lvl w:ilvl="0" w:tplc="2732089E">
      <w:start w:val="3"/>
      <w:numFmt w:val="decimal"/>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186FB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5E219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24107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F4187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44982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0E4DA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947B3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C6084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nsid w:val="717B581D"/>
    <w:multiLevelType w:val="multilevel"/>
    <w:tmpl w:val="4732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3F2C29"/>
    <w:multiLevelType w:val="multilevel"/>
    <w:tmpl w:val="BD70F516"/>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nsid w:val="72A90F01"/>
    <w:multiLevelType w:val="hybridMultilevel"/>
    <w:tmpl w:val="A3822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55B701F"/>
    <w:multiLevelType w:val="hybridMultilevel"/>
    <w:tmpl w:val="B8704346"/>
    <w:lvl w:ilvl="0" w:tplc="0B7E2F3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908047B"/>
    <w:multiLevelType w:val="hybridMultilevel"/>
    <w:tmpl w:val="0B6C7276"/>
    <w:lvl w:ilvl="0" w:tplc="26223A3A">
      <w:start w:val="1"/>
      <w:numFmt w:val="decimal"/>
      <w:suff w:val="nothing"/>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nsid w:val="7C103349"/>
    <w:multiLevelType w:val="hybridMultilevel"/>
    <w:tmpl w:val="D6B67D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6"/>
  </w:num>
  <w:num w:numId="3">
    <w:abstractNumId w:val="0"/>
  </w:num>
  <w:num w:numId="4">
    <w:abstractNumId w:val="16"/>
  </w:num>
  <w:num w:numId="5">
    <w:abstractNumId w:val="30"/>
  </w:num>
  <w:num w:numId="6">
    <w:abstractNumId w:val="15"/>
  </w:num>
  <w:num w:numId="7">
    <w:abstractNumId w:val="2"/>
  </w:num>
  <w:num w:numId="8">
    <w:abstractNumId w:val="29"/>
  </w:num>
  <w:num w:numId="9">
    <w:abstractNumId w:val="6"/>
  </w:num>
  <w:num w:numId="10">
    <w:abstractNumId w:val="25"/>
  </w:num>
  <w:num w:numId="11">
    <w:abstractNumId w:val="12"/>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28"/>
  </w:num>
  <w:num w:numId="15">
    <w:abstractNumId w:val="34"/>
  </w:num>
  <w:num w:numId="16">
    <w:abstractNumId w:val="5"/>
  </w:num>
  <w:num w:numId="17">
    <w:abstractNumId w:val="23"/>
  </w:num>
  <w:num w:numId="18">
    <w:abstractNumId w:val="8"/>
  </w:num>
  <w:num w:numId="19">
    <w:abstractNumId w:val="41"/>
  </w:num>
  <w:num w:numId="20">
    <w:abstractNumId w:val="21"/>
  </w:num>
  <w:num w:numId="21">
    <w:abstractNumId w:val="17"/>
  </w:num>
  <w:num w:numId="22">
    <w:abstractNumId w:val="11"/>
  </w:num>
  <w:num w:numId="23">
    <w:abstractNumId w:val="4"/>
  </w:num>
  <w:num w:numId="24">
    <w:abstractNumId w:val="18"/>
  </w:num>
  <w:num w:numId="25">
    <w:abstractNumId w:val="36"/>
  </w:num>
  <w:num w:numId="26">
    <w:abstractNumId w:val="10"/>
  </w:num>
  <w:num w:numId="27">
    <w:abstractNumId w:val="40"/>
  </w:num>
  <w:num w:numId="28">
    <w:abstractNumId w:val="32"/>
  </w:num>
  <w:num w:numId="29">
    <w:abstractNumId w:val="13"/>
  </w:num>
  <w:num w:numId="30">
    <w:abstractNumId w:val="9"/>
  </w:num>
  <w:num w:numId="31">
    <w:abstractNumId w:val="38"/>
  </w:num>
  <w:num w:numId="32">
    <w:abstractNumId w:val="7"/>
  </w:num>
  <w:num w:numId="33">
    <w:abstractNumId w:val="37"/>
  </w:num>
  <w:num w:numId="34">
    <w:abstractNumId w:val="33"/>
  </w:num>
  <w:num w:numId="35">
    <w:abstractNumId w:val="3"/>
  </w:num>
  <w:num w:numId="36">
    <w:abstractNumId w:val="35"/>
  </w:num>
  <w:num w:numId="37">
    <w:abstractNumId w:val="24"/>
  </w:num>
  <w:num w:numId="38">
    <w:abstractNumId w:val="1"/>
  </w:num>
  <w:num w:numId="39">
    <w:abstractNumId w:val="14"/>
  </w:num>
  <w:num w:numId="40">
    <w:abstractNumId w:val="22"/>
  </w:num>
  <w:num w:numId="41">
    <w:abstractNumId w:val="19"/>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0D3"/>
    <w:rsid w:val="00005663"/>
    <w:rsid w:val="000057A4"/>
    <w:rsid w:val="0000735D"/>
    <w:rsid w:val="0004061F"/>
    <w:rsid w:val="00042EF7"/>
    <w:rsid w:val="00071E81"/>
    <w:rsid w:val="000812EE"/>
    <w:rsid w:val="00087AB4"/>
    <w:rsid w:val="000A76F9"/>
    <w:rsid w:val="000C0D74"/>
    <w:rsid w:val="000C1CC0"/>
    <w:rsid w:val="000D3955"/>
    <w:rsid w:val="000E6D93"/>
    <w:rsid w:val="00101B0D"/>
    <w:rsid w:val="001167A1"/>
    <w:rsid w:val="001206BA"/>
    <w:rsid w:val="00177444"/>
    <w:rsid w:val="001846CD"/>
    <w:rsid w:val="001965F1"/>
    <w:rsid w:val="00197C52"/>
    <w:rsid w:val="00197D9E"/>
    <w:rsid w:val="001C2F41"/>
    <w:rsid w:val="001C5417"/>
    <w:rsid w:val="001C7F8D"/>
    <w:rsid w:val="001D0EF5"/>
    <w:rsid w:val="001D2358"/>
    <w:rsid w:val="001E078C"/>
    <w:rsid w:val="001E35F7"/>
    <w:rsid w:val="001E37F7"/>
    <w:rsid w:val="001E5912"/>
    <w:rsid w:val="002110D3"/>
    <w:rsid w:val="002176D8"/>
    <w:rsid w:val="002227E5"/>
    <w:rsid w:val="002474CA"/>
    <w:rsid w:val="002729C1"/>
    <w:rsid w:val="00287582"/>
    <w:rsid w:val="00292BB2"/>
    <w:rsid w:val="002A5840"/>
    <w:rsid w:val="002C2ED1"/>
    <w:rsid w:val="002D7243"/>
    <w:rsid w:val="002D7F74"/>
    <w:rsid w:val="002E198B"/>
    <w:rsid w:val="002E5131"/>
    <w:rsid w:val="002F03B5"/>
    <w:rsid w:val="00306914"/>
    <w:rsid w:val="0034310F"/>
    <w:rsid w:val="00343CAF"/>
    <w:rsid w:val="00350DD7"/>
    <w:rsid w:val="003672A5"/>
    <w:rsid w:val="00375ECE"/>
    <w:rsid w:val="00376734"/>
    <w:rsid w:val="00380D20"/>
    <w:rsid w:val="003B13DC"/>
    <w:rsid w:val="003D09B8"/>
    <w:rsid w:val="003D0E77"/>
    <w:rsid w:val="003D1120"/>
    <w:rsid w:val="003D7E62"/>
    <w:rsid w:val="003E2962"/>
    <w:rsid w:val="003E7E9F"/>
    <w:rsid w:val="003F5AFE"/>
    <w:rsid w:val="003F5CB2"/>
    <w:rsid w:val="00411496"/>
    <w:rsid w:val="00414C04"/>
    <w:rsid w:val="004508A1"/>
    <w:rsid w:val="0045691C"/>
    <w:rsid w:val="00465A2B"/>
    <w:rsid w:val="00483DF4"/>
    <w:rsid w:val="004877FD"/>
    <w:rsid w:val="00490B8A"/>
    <w:rsid w:val="00495699"/>
    <w:rsid w:val="004A4FE4"/>
    <w:rsid w:val="004C320E"/>
    <w:rsid w:val="004D7691"/>
    <w:rsid w:val="004D7D0F"/>
    <w:rsid w:val="004E1089"/>
    <w:rsid w:val="00503D93"/>
    <w:rsid w:val="00512893"/>
    <w:rsid w:val="00532E33"/>
    <w:rsid w:val="00541106"/>
    <w:rsid w:val="005517AE"/>
    <w:rsid w:val="00557812"/>
    <w:rsid w:val="00564C58"/>
    <w:rsid w:val="00564CF3"/>
    <w:rsid w:val="005664F4"/>
    <w:rsid w:val="0058534C"/>
    <w:rsid w:val="00586D27"/>
    <w:rsid w:val="00591B98"/>
    <w:rsid w:val="0059232A"/>
    <w:rsid w:val="005936DF"/>
    <w:rsid w:val="00593C25"/>
    <w:rsid w:val="00595948"/>
    <w:rsid w:val="005A43C4"/>
    <w:rsid w:val="005C74C9"/>
    <w:rsid w:val="005E031A"/>
    <w:rsid w:val="006020B2"/>
    <w:rsid w:val="0060588E"/>
    <w:rsid w:val="00606417"/>
    <w:rsid w:val="00606B8D"/>
    <w:rsid w:val="00607AFD"/>
    <w:rsid w:val="006215AF"/>
    <w:rsid w:val="0063010B"/>
    <w:rsid w:val="006319EF"/>
    <w:rsid w:val="00642DE8"/>
    <w:rsid w:val="00647F3F"/>
    <w:rsid w:val="006727CC"/>
    <w:rsid w:val="00680B32"/>
    <w:rsid w:val="006822A2"/>
    <w:rsid w:val="00685BB2"/>
    <w:rsid w:val="00685EBA"/>
    <w:rsid w:val="00686B83"/>
    <w:rsid w:val="0069265A"/>
    <w:rsid w:val="006B68EC"/>
    <w:rsid w:val="006B6A45"/>
    <w:rsid w:val="006D72E1"/>
    <w:rsid w:val="00703783"/>
    <w:rsid w:val="00705EA0"/>
    <w:rsid w:val="0071252A"/>
    <w:rsid w:val="00712EF0"/>
    <w:rsid w:val="007223FD"/>
    <w:rsid w:val="00724A3F"/>
    <w:rsid w:val="00734C8A"/>
    <w:rsid w:val="0073779F"/>
    <w:rsid w:val="00753E5A"/>
    <w:rsid w:val="007637C7"/>
    <w:rsid w:val="00763F9A"/>
    <w:rsid w:val="00770992"/>
    <w:rsid w:val="007777E3"/>
    <w:rsid w:val="00797391"/>
    <w:rsid w:val="007A7DBE"/>
    <w:rsid w:val="007B4E85"/>
    <w:rsid w:val="007B7C1A"/>
    <w:rsid w:val="007C08AA"/>
    <w:rsid w:val="007C12CD"/>
    <w:rsid w:val="007C5F92"/>
    <w:rsid w:val="007D5F18"/>
    <w:rsid w:val="007E45B0"/>
    <w:rsid w:val="007E5798"/>
    <w:rsid w:val="007F0476"/>
    <w:rsid w:val="007F573A"/>
    <w:rsid w:val="007F5B23"/>
    <w:rsid w:val="00807BF1"/>
    <w:rsid w:val="008127D6"/>
    <w:rsid w:val="0082061F"/>
    <w:rsid w:val="00821722"/>
    <w:rsid w:val="0083276B"/>
    <w:rsid w:val="00834CD6"/>
    <w:rsid w:val="008529A8"/>
    <w:rsid w:val="00856534"/>
    <w:rsid w:val="0087144C"/>
    <w:rsid w:val="0088122B"/>
    <w:rsid w:val="00887A89"/>
    <w:rsid w:val="008953BF"/>
    <w:rsid w:val="008A22EA"/>
    <w:rsid w:val="008B1110"/>
    <w:rsid w:val="008B731A"/>
    <w:rsid w:val="008C27A7"/>
    <w:rsid w:val="008C33CC"/>
    <w:rsid w:val="008F0702"/>
    <w:rsid w:val="00902469"/>
    <w:rsid w:val="00902F8A"/>
    <w:rsid w:val="00906B4E"/>
    <w:rsid w:val="00910A28"/>
    <w:rsid w:val="00937EB8"/>
    <w:rsid w:val="0094762D"/>
    <w:rsid w:val="009555F8"/>
    <w:rsid w:val="0096393A"/>
    <w:rsid w:val="00986188"/>
    <w:rsid w:val="009A35E4"/>
    <w:rsid w:val="009A3C03"/>
    <w:rsid w:val="009A56E2"/>
    <w:rsid w:val="009A6994"/>
    <w:rsid w:val="009B022A"/>
    <w:rsid w:val="009D01C1"/>
    <w:rsid w:val="009E5BE3"/>
    <w:rsid w:val="009F45EF"/>
    <w:rsid w:val="00A041C0"/>
    <w:rsid w:val="00A127AB"/>
    <w:rsid w:val="00A40AD3"/>
    <w:rsid w:val="00A51234"/>
    <w:rsid w:val="00A5158E"/>
    <w:rsid w:val="00A60159"/>
    <w:rsid w:val="00A7307A"/>
    <w:rsid w:val="00A76C3F"/>
    <w:rsid w:val="00A93BCD"/>
    <w:rsid w:val="00AA2110"/>
    <w:rsid w:val="00AC06EC"/>
    <w:rsid w:val="00AC1765"/>
    <w:rsid w:val="00AC6623"/>
    <w:rsid w:val="00AC761B"/>
    <w:rsid w:val="00AD2998"/>
    <w:rsid w:val="00AE1D8A"/>
    <w:rsid w:val="00AE31A6"/>
    <w:rsid w:val="00AF344C"/>
    <w:rsid w:val="00B07A8A"/>
    <w:rsid w:val="00B16233"/>
    <w:rsid w:val="00B212F3"/>
    <w:rsid w:val="00B271C3"/>
    <w:rsid w:val="00B35464"/>
    <w:rsid w:val="00B47B91"/>
    <w:rsid w:val="00B50E8D"/>
    <w:rsid w:val="00B621EB"/>
    <w:rsid w:val="00B72352"/>
    <w:rsid w:val="00B76C3B"/>
    <w:rsid w:val="00B9464E"/>
    <w:rsid w:val="00BA1A28"/>
    <w:rsid w:val="00BB1023"/>
    <w:rsid w:val="00BC1E08"/>
    <w:rsid w:val="00BC7244"/>
    <w:rsid w:val="00BC782B"/>
    <w:rsid w:val="00BD1478"/>
    <w:rsid w:val="00BE432D"/>
    <w:rsid w:val="00BF67FE"/>
    <w:rsid w:val="00C155AE"/>
    <w:rsid w:val="00C365FF"/>
    <w:rsid w:val="00C640B6"/>
    <w:rsid w:val="00C657DD"/>
    <w:rsid w:val="00C66423"/>
    <w:rsid w:val="00C718ED"/>
    <w:rsid w:val="00C72307"/>
    <w:rsid w:val="00C72BC2"/>
    <w:rsid w:val="00C80150"/>
    <w:rsid w:val="00C90B44"/>
    <w:rsid w:val="00CD1BBF"/>
    <w:rsid w:val="00CD21AC"/>
    <w:rsid w:val="00CE137F"/>
    <w:rsid w:val="00CF22EC"/>
    <w:rsid w:val="00D11308"/>
    <w:rsid w:val="00D34070"/>
    <w:rsid w:val="00D40864"/>
    <w:rsid w:val="00D428AB"/>
    <w:rsid w:val="00D61704"/>
    <w:rsid w:val="00D663DB"/>
    <w:rsid w:val="00D81050"/>
    <w:rsid w:val="00DB0369"/>
    <w:rsid w:val="00DC69AA"/>
    <w:rsid w:val="00DD0346"/>
    <w:rsid w:val="00DD1C30"/>
    <w:rsid w:val="00DD4832"/>
    <w:rsid w:val="00E03259"/>
    <w:rsid w:val="00E06C57"/>
    <w:rsid w:val="00E13246"/>
    <w:rsid w:val="00E34589"/>
    <w:rsid w:val="00E40E8A"/>
    <w:rsid w:val="00E47C0E"/>
    <w:rsid w:val="00E5176F"/>
    <w:rsid w:val="00E51960"/>
    <w:rsid w:val="00E6496B"/>
    <w:rsid w:val="00E664DB"/>
    <w:rsid w:val="00E81168"/>
    <w:rsid w:val="00E84396"/>
    <w:rsid w:val="00EA15E6"/>
    <w:rsid w:val="00EB25C6"/>
    <w:rsid w:val="00EC5B18"/>
    <w:rsid w:val="00EC5F25"/>
    <w:rsid w:val="00ED370D"/>
    <w:rsid w:val="00ED6399"/>
    <w:rsid w:val="00EE530E"/>
    <w:rsid w:val="00EF524C"/>
    <w:rsid w:val="00EF7051"/>
    <w:rsid w:val="00F042C5"/>
    <w:rsid w:val="00F15F62"/>
    <w:rsid w:val="00F5379B"/>
    <w:rsid w:val="00F551E6"/>
    <w:rsid w:val="00F874F3"/>
    <w:rsid w:val="00F92EEA"/>
    <w:rsid w:val="00FA0C96"/>
    <w:rsid w:val="00FA54BC"/>
    <w:rsid w:val="00FC2299"/>
    <w:rsid w:val="00FC615F"/>
    <w:rsid w:val="00FD7942"/>
    <w:rsid w:val="00FE2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2A713F-05D3-484C-A6B5-A865007EA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2BB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92BB2"/>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link w:val="21"/>
    <w:unhideWhenUsed/>
    <w:qFormat/>
    <w:rsid w:val="00FC2299"/>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paragraph" w:styleId="3">
    <w:name w:val="heading 3"/>
    <w:aliases w:val="h3,Head 3,l3+toc 3,CT,Sub-section Title,l3"/>
    <w:basedOn w:val="a"/>
    <w:next w:val="a"/>
    <w:link w:val="31"/>
    <w:qFormat/>
    <w:rsid w:val="008127D6"/>
    <w:pPr>
      <w:keepNext/>
      <w:spacing w:before="240" w:after="60"/>
      <w:outlineLvl w:val="2"/>
    </w:pPr>
    <w:rPr>
      <w:rFonts w:ascii="Arial" w:hAnsi="Arial"/>
      <w:b/>
      <w:bCs/>
      <w:sz w:val="26"/>
      <w:szCs w:val="26"/>
      <w:lang w:val="x-none"/>
    </w:rPr>
  </w:style>
  <w:style w:type="paragraph" w:styleId="4">
    <w:name w:val="heading 4"/>
    <w:aliases w:val="Параграф"/>
    <w:basedOn w:val="a"/>
    <w:next w:val="a"/>
    <w:link w:val="40"/>
    <w:qFormat/>
    <w:rsid w:val="008127D6"/>
    <w:pPr>
      <w:keepNext/>
      <w:jc w:val="center"/>
      <w:outlineLvl w:val="3"/>
    </w:pPr>
    <w:rPr>
      <w:b/>
      <w:bCs/>
      <w:sz w:val="36"/>
      <w:szCs w:val="36"/>
    </w:rPr>
  </w:style>
  <w:style w:type="paragraph" w:styleId="5">
    <w:name w:val="heading 5"/>
    <w:aliases w:val="_Подпункт"/>
    <w:basedOn w:val="a"/>
    <w:next w:val="a"/>
    <w:link w:val="50"/>
    <w:qFormat/>
    <w:rsid w:val="008127D6"/>
    <w:pPr>
      <w:keepNext/>
      <w:jc w:val="center"/>
      <w:outlineLvl w:val="4"/>
    </w:pPr>
    <w:rPr>
      <w:b/>
      <w:bCs/>
    </w:rPr>
  </w:style>
  <w:style w:type="paragraph" w:styleId="6">
    <w:name w:val="heading 6"/>
    <w:basedOn w:val="a"/>
    <w:next w:val="a"/>
    <w:link w:val="60"/>
    <w:qFormat/>
    <w:rsid w:val="008127D6"/>
    <w:pPr>
      <w:numPr>
        <w:ilvl w:val="5"/>
        <w:numId w:val="2"/>
      </w:numPr>
      <w:spacing w:before="240" w:after="60"/>
      <w:jc w:val="both"/>
      <w:outlineLvl w:val="5"/>
    </w:pPr>
    <w:rPr>
      <w:i/>
      <w:iCs/>
      <w:sz w:val="22"/>
      <w:szCs w:val="22"/>
    </w:rPr>
  </w:style>
  <w:style w:type="paragraph" w:styleId="7">
    <w:name w:val="heading 7"/>
    <w:basedOn w:val="a"/>
    <w:next w:val="a"/>
    <w:link w:val="70"/>
    <w:qFormat/>
    <w:rsid w:val="008127D6"/>
    <w:pPr>
      <w:keepNext/>
      <w:keepLines/>
      <w:widowControl w:val="0"/>
      <w:suppressLineNumbers/>
      <w:suppressAutoHyphens/>
      <w:outlineLvl w:val="6"/>
    </w:pPr>
    <w:rPr>
      <w:b/>
      <w:bCs/>
    </w:rPr>
  </w:style>
  <w:style w:type="paragraph" w:styleId="8">
    <w:name w:val="heading 8"/>
    <w:basedOn w:val="a"/>
    <w:next w:val="a"/>
    <w:link w:val="80"/>
    <w:qFormat/>
    <w:rsid w:val="008127D6"/>
    <w:pPr>
      <w:keepNext/>
      <w:ind w:left="-108" w:right="-108"/>
      <w:jc w:val="center"/>
      <w:outlineLvl w:val="7"/>
    </w:pPr>
    <w:rPr>
      <w:b/>
      <w:bCs/>
    </w:rPr>
  </w:style>
  <w:style w:type="paragraph" w:styleId="9">
    <w:name w:val="heading 9"/>
    <w:basedOn w:val="a"/>
    <w:next w:val="a"/>
    <w:link w:val="90"/>
    <w:qFormat/>
    <w:rsid w:val="008127D6"/>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2BB2"/>
    <w:rPr>
      <w:rFonts w:ascii="Arial" w:eastAsia="Times New Roman" w:hAnsi="Arial" w:cs="Arial"/>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FC2299"/>
    <w:rPr>
      <w:rFonts w:asciiTheme="majorHAnsi" w:eastAsiaTheme="majorEastAsia" w:hAnsiTheme="majorHAnsi" w:cstheme="majorBidi"/>
      <w:b/>
      <w:bCs/>
      <w:color w:val="5B9BD5" w:themeColor="accent1"/>
      <w:sz w:val="26"/>
      <w:szCs w:val="26"/>
    </w:rPr>
  </w:style>
  <w:style w:type="character" w:customStyle="1" w:styleId="31">
    <w:name w:val="Заголовок 3 Знак1"/>
    <w:aliases w:val="h3 Знак,Head 3 Знак,l3+toc 3 Знак,CT Знак,Sub-section Title Знак,l3 Знак"/>
    <w:link w:val="3"/>
    <w:locked/>
    <w:rsid w:val="008127D6"/>
    <w:rPr>
      <w:rFonts w:ascii="Arial" w:eastAsia="Times New Roman" w:hAnsi="Arial" w:cs="Times New Roman"/>
      <w:b/>
      <w:bCs/>
      <w:sz w:val="26"/>
      <w:szCs w:val="26"/>
      <w:lang w:val="x-none" w:eastAsia="ru-RU"/>
    </w:rPr>
  </w:style>
  <w:style w:type="character" w:customStyle="1" w:styleId="40">
    <w:name w:val="Заголовок 4 Знак"/>
    <w:aliases w:val="Параграф Знак"/>
    <w:basedOn w:val="a0"/>
    <w:link w:val="4"/>
    <w:rsid w:val="008127D6"/>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8127D6"/>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8127D6"/>
    <w:rPr>
      <w:rFonts w:ascii="Times New Roman" w:eastAsia="Times New Roman" w:hAnsi="Times New Roman" w:cs="Times New Roman"/>
      <w:i/>
      <w:iCs/>
      <w:lang w:eastAsia="ru-RU"/>
    </w:rPr>
  </w:style>
  <w:style w:type="character" w:customStyle="1" w:styleId="70">
    <w:name w:val="Заголовок 7 Знак"/>
    <w:basedOn w:val="a0"/>
    <w:link w:val="7"/>
    <w:rsid w:val="008127D6"/>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8127D6"/>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8127D6"/>
    <w:rPr>
      <w:rFonts w:ascii="Arial" w:eastAsia="Times New Roman" w:hAnsi="Arial" w:cs="Arial"/>
      <w:b/>
      <w:bCs/>
      <w:i/>
      <w:iCs/>
      <w:sz w:val="18"/>
      <w:szCs w:val="18"/>
      <w:lang w:eastAsia="ru-RU"/>
    </w:rPr>
  </w:style>
  <w:style w:type="paragraph" w:styleId="a3">
    <w:name w:val="header"/>
    <w:basedOn w:val="a"/>
    <w:link w:val="a4"/>
    <w:uiPriority w:val="99"/>
    <w:rsid w:val="00292BB2"/>
    <w:pPr>
      <w:tabs>
        <w:tab w:val="center" w:pos="4677"/>
        <w:tab w:val="right" w:pos="9355"/>
      </w:tabs>
    </w:pPr>
  </w:style>
  <w:style w:type="character" w:customStyle="1" w:styleId="a4">
    <w:name w:val="Верхний колонтитул Знак"/>
    <w:basedOn w:val="a0"/>
    <w:link w:val="a3"/>
    <w:uiPriority w:val="99"/>
    <w:rsid w:val="00292BB2"/>
    <w:rPr>
      <w:rFonts w:ascii="Times New Roman" w:eastAsia="Times New Roman" w:hAnsi="Times New Roman" w:cs="Times New Roman"/>
      <w:sz w:val="24"/>
      <w:szCs w:val="24"/>
      <w:lang w:eastAsia="ru-RU"/>
    </w:rPr>
  </w:style>
  <w:style w:type="character" w:customStyle="1" w:styleId="fontstyle01">
    <w:name w:val="fontstyle01"/>
    <w:rsid w:val="00292BB2"/>
    <w:rPr>
      <w:rFonts w:ascii="Times New Roman" w:hAnsi="Times New Roman" w:cs="Times New Roman" w:hint="default"/>
      <w:b w:val="0"/>
      <w:bCs w:val="0"/>
      <w:i w:val="0"/>
      <w:iCs w:val="0"/>
      <w:color w:val="000000"/>
      <w:sz w:val="22"/>
      <w:szCs w:val="22"/>
    </w:rPr>
  </w:style>
  <w:style w:type="paragraph" w:customStyle="1" w:styleId="msonormalcxspmiddle">
    <w:name w:val="msonormalcxspmiddle"/>
    <w:basedOn w:val="a"/>
    <w:rsid w:val="00292BB2"/>
    <w:pPr>
      <w:spacing w:before="100" w:beforeAutospacing="1" w:after="100" w:afterAutospacing="1"/>
    </w:pPr>
  </w:style>
  <w:style w:type="paragraph" w:styleId="a5">
    <w:name w:val="No Spacing"/>
    <w:uiPriority w:val="1"/>
    <w:qFormat/>
    <w:rsid w:val="00FA54BC"/>
    <w:pPr>
      <w:spacing w:after="0" w:line="240" w:lineRule="auto"/>
    </w:pPr>
    <w:rPr>
      <w:rFonts w:ascii="Calibri" w:eastAsia="Calibri" w:hAnsi="Calibri" w:cs="Times New Roman"/>
      <w:sz w:val="20"/>
      <w:szCs w:val="20"/>
      <w:lang w:eastAsia="ru-RU"/>
    </w:rPr>
  </w:style>
  <w:style w:type="character" w:customStyle="1" w:styleId="extendedtext-full">
    <w:name w:val="extendedtext-full"/>
    <w:basedOn w:val="a0"/>
    <w:rsid w:val="00FA54BC"/>
  </w:style>
  <w:style w:type="paragraph" w:customStyle="1" w:styleId="Default">
    <w:name w:val="Default"/>
    <w:rsid w:val="00087AB4"/>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6">
    <w:name w:val="Balloon Text"/>
    <w:basedOn w:val="a"/>
    <w:link w:val="a7"/>
    <w:uiPriority w:val="99"/>
    <w:unhideWhenUsed/>
    <w:rsid w:val="0000735D"/>
    <w:rPr>
      <w:rFonts w:ascii="Segoe UI" w:hAnsi="Segoe UI" w:cs="Segoe UI"/>
      <w:sz w:val="18"/>
      <w:szCs w:val="18"/>
    </w:rPr>
  </w:style>
  <w:style w:type="character" w:customStyle="1" w:styleId="a7">
    <w:name w:val="Текст выноски Знак"/>
    <w:basedOn w:val="a0"/>
    <w:link w:val="a6"/>
    <w:uiPriority w:val="99"/>
    <w:rsid w:val="0000735D"/>
    <w:rPr>
      <w:rFonts w:ascii="Segoe UI" w:eastAsia="Times New Roman" w:hAnsi="Segoe UI" w:cs="Segoe UI"/>
      <w:sz w:val="18"/>
      <w:szCs w:val="18"/>
      <w:lang w:eastAsia="ru-RU"/>
    </w:rPr>
  </w:style>
  <w:style w:type="character" w:styleId="a8">
    <w:name w:val="annotation reference"/>
    <w:basedOn w:val="a0"/>
    <w:uiPriority w:val="99"/>
    <w:unhideWhenUsed/>
    <w:rsid w:val="00AE1D8A"/>
    <w:rPr>
      <w:sz w:val="16"/>
      <w:szCs w:val="16"/>
    </w:rPr>
  </w:style>
  <w:style w:type="paragraph" w:styleId="a9">
    <w:name w:val="annotation text"/>
    <w:basedOn w:val="a"/>
    <w:link w:val="aa"/>
    <w:unhideWhenUsed/>
    <w:rsid w:val="00AE1D8A"/>
    <w:rPr>
      <w:sz w:val="20"/>
      <w:szCs w:val="20"/>
    </w:rPr>
  </w:style>
  <w:style w:type="character" w:customStyle="1" w:styleId="aa">
    <w:name w:val="Текст примечания Знак"/>
    <w:basedOn w:val="a0"/>
    <w:link w:val="a9"/>
    <w:rsid w:val="00AE1D8A"/>
    <w:rPr>
      <w:rFonts w:ascii="Times New Roman" w:eastAsia="Times New Roman" w:hAnsi="Times New Roman" w:cs="Times New Roman"/>
      <w:sz w:val="20"/>
      <w:szCs w:val="20"/>
      <w:lang w:eastAsia="ru-RU"/>
    </w:rPr>
  </w:style>
  <w:style w:type="paragraph" w:styleId="ab">
    <w:name w:val="annotation subject"/>
    <w:basedOn w:val="a9"/>
    <w:next w:val="a9"/>
    <w:link w:val="ac"/>
    <w:unhideWhenUsed/>
    <w:rsid w:val="00AE1D8A"/>
    <w:rPr>
      <w:b/>
      <w:bCs/>
    </w:rPr>
  </w:style>
  <w:style w:type="character" w:customStyle="1" w:styleId="ac">
    <w:name w:val="Тема примечания Знак"/>
    <w:basedOn w:val="aa"/>
    <w:link w:val="ab"/>
    <w:rsid w:val="00AE1D8A"/>
    <w:rPr>
      <w:rFonts w:ascii="Times New Roman" w:eastAsia="Times New Roman" w:hAnsi="Times New Roman" w:cs="Times New Roman"/>
      <w:b/>
      <w:bCs/>
      <w:sz w:val="20"/>
      <w:szCs w:val="20"/>
      <w:lang w:eastAsia="ru-RU"/>
    </w:rPr>
  </w:style>
  <w:style w:type="character" w:customStyle="1" w:styleId="20">
    <w:name w:val="Заголовок 2 Знак"/>
    <w:basedOn w:val="a0"/>
    <w:uiPriority w:val="9"/>
    <w:semiHidden/>
    <w:rsid w:val="00FC2299"/>
    <w:rPr>
      <w:rFonts w:asciiTheme="majorHAnsi" w:eastAsiaTheme="majorEastAsia" w:hAnsiTheme="majorHAnsi" w:cstheme="majorBidi"/>
      <w:b/>
      <w:bCs/>
      <w:color w:val="5B9BD5" w:themeColor="accent1"/>
      <w:sz w:val="26"/>
      <w:szCs w:val="26"/>
      <w:lang w:eastAsia="ru-RU"/>
    </w:rPr>
  </w:style>
  <w:style w:type="table" w:styleId="ad">
    <w:name w:val="Table Grid"/>
    <w:basedOn w:val="a1"/>
    <w:uiPriority w:val="59"/>
    <w:rsid w:val="00FC2299"/>
    <w:pPr>
      <w:spacing w:after="0" w:line="240" w:lineRule="auto"/>
    </w:pPr>
    <w:rPr>
      <w:rFonts w:ascii="Times New Roman" w:hAnsi="Times New Roman" w:cs="Times New Roman"/>
      <w:sz w:val="20"/>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link w:val="af"/>
    <w:uiPriority w:val="34"/>
    <w:qFormat/>
    <w:rsid w:val="008127D6"/>
    <w:pPr>
      <w:ind w:left="720"/>
      <w:contextualSpacing/>
    </w:pPr>
  </w:style>
  <w:style w:type="character" w:customStyle="1" w:styleId="af">
    <w:name w:val="Абзац списка Знак"/>
    <w:link w:val="ae"/>
    <w:uiPriority w:val="34"/>
    <w:locked/>
    <w:rsid w:val="008127D6"/>
    <w:rPr>
      <w:rFonts w:ascii="Times New Roman" w:eastAsia="Times New Roman" w:hAnsi="Times New Roman" w:cs="Times New Roman"/>
      <w:sz w:val="24"/>
      <w:szCs w:val="24"/>
      <w:lang w:eastAsia="ru-RU"/>
    </w:rPr>
  </w:style>
  <w:style w:type="character" w:customStyle="1" w:styleId="30">
    <w:name w:val="Заголовок 3 Знак"/>
    <w:basedOn w:val="a0"/>
    <w:rsid w:val="008127D6"/>
    <w:rPr>
      <w:rFonts w:asciiTheme="majorHAnsi" w:eastAsiaTheme="majorEastAsia" w:hAnsiTheme="majorHAnsi" w:cstheme="majorBidi"/>
      <w:color w:val="1F4D78" w:themeColor="accent1" w:themeShade="7F"/>
      <w:sz w:val="24"/>
      <w:szCs w:val="24"/>
      <w:lang w:eastAsia="ru-RU"/>
    </w:rPr>
  </w:style>
  <w:style w:type="paragraph" w:styleId="af0">
    <w:name w:val="Body Text"/>
    <w:aliases w:val="Список 1,Body Text Char"/>
    <w:basedOn w:val="a"/>
    <w:link w:val="af1"/>
    <w:uiPriority w:val="99"/>
    <w:rsid w:val="008127D6"/>
    <w:pPr>
      <w:jc w:val="both"/>
    </w:pPr>
    <w:rPr>
      <w:sz w:val="28"/>
      <w:szCs w:val="28"/>
    </w:rPr>
  </w:style>
  <w:style w:type="character" w:customStyle="1" w:styleId="af1">
    <w:name w:val="Основной текст Знак"/>
    <w:aliases w:val="Список 1 Знак,Body Text Char Знак"/>
    <w:basedOn w:val="a0"/>
    <w:link w:val="af0"/>
    <w:uiPriority w:val="99"/>
    <w:rsid w:val="008127D6"/>
    <w:rPr>
      <w:rFonts w:ascii="Times New Roman" w:eastAsia="Times New Roman" w:hAnsi="Times New Roman" w:cs="Times New Roman"/>
      <w:sz w:val="28"/>
      <w:szCs w:val="28"/>
      <w:lang w:eastAsia="ru-RU"/>
    </w:rPr>
  </w:style>
  <w:style w:type="character" w:customStyle="1" w:styleId="22">
    <w:name w:val="Основной текст с отступом 2 Знак"/>
    <w:aliases w:val="Знак Знак,Знак1 Знак"/>
    <w:basedOn w:val="a0"/>
    <w:link w:val="23"/>
    <w:rsid w:val="008127D6"/>
    <w:rPr>
      <w:rFonts w:ascii="Times New Roman" w:eastAsia="Times New Roman" w:hAnsi="Times New Roman" w:cs="Times New Roman"/>
      <w:sz w:val="24"/>
      <w:szCs w:val="24"/>
      <w:lang w:eastAsia="ru-RU"/>
    </w:rPr>
  </w:style>
  <w:style w:type="paragraph" w:styleId="23">
    <w:name w:val="Body Text Indent 2"/>
    <w:aliases w:val="Знак,Знак1"/>
    <w:basedOn w:val="a"/>
    <w:link w:val="22"/>
    <w:rsid w:val="008127D6"/>
    <w:pPr>
      <w:tabs>
        <w:tab w:val="left" w:pos="720"/>
      </w:tabs>
      <w:autoSpaceDE w:val="0"/>
      <w:autoSpaceDN w:val="0"/>
      <w:adjustRightInd w:val="0"/>
      <w:spacing w:before="57"/>
      <w:ind w:left="720" w:hanging="720"/>
      <w:jc w:val="both"/>
    </w:pPr>
  </w:style>
  <w:style w:type="paragraph" w:customStyle="1" w:styleId="32">
    <w:name w:val="Стиль3 Знак Знак"/>
    <w:basedOn w:val="23"/>
    <w:link w:val="33"/>
    <w:rsid w:val="008127D6"/>
    <w:pPr>
      <w:widowControl w:val="0"/>
      <w:tabs>
        <w:tab w:val="clear" w:pos="720"/>
        <w:tab w:val="num" w:pos="227"/>
      </w:tabs>
      <w:autoSpaceDE/>
      <w:autoSpaceDN/>
      <w:spacing w:before="0"/>
      <w:ind w:left="0" w:firstLine="0"/>
      <w:textAlignment w:val="baseline"/>
    </w:pPr>
    <w:rPr>
      <w:lang w:val="x-none"/>
    </w:rPr>
  </w:style>
  <w:style w:type="character" w:customStyle="1" w:styleId="33">
    <w:name w:val="Стиль3 Знак Знак Знак"/>
    <w:link w:val="32"/>
    <w:locked/>
    <w:rsid w:val="008127D6"/>
    <w:rPr>
      <w:rFonts w:ascii="Times New Roman" w:eastAsia="Times New Roman" w:hAnsi="Times New Roman" w:cs="Times New Roman"/>
      <w:sz w:val="24"/>
      <w:szCs w:val="24"/>
      <w:lang w:val="x-none" w:eastAsia="ru-RU"/>
    </w:rPr>
  </w:style>
  <w:style w:type="paragraph" w:customStyle="1" w:styleId="ConsPlusNormal">
    <w:name w:val="ConsPlusNormal"/>
    <w:link w:val="ConsPlusNormal0"/>
    <w:rsid w:val="008127D6"/>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8127D6"/>
    <w:rPr>
      <w:rFonts w:ascii="Arial" w:eastAsia="Times New Roman" w:hAnsi="Arial" w:cs="Arial"/>
      <w:lang w:eastAsia="ru-RU"/>
    </w:rPr>
  </w:style>
  <w:style w:type="paragraph" w:customStyle="1" w:styleId="ConsNormal">
    <w:name w:val="ConsNormal"/>
    <w:link w:val="ConsNormal0"/>
    <w:rsid w:val="008127D6"/>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8127D6"/>
    <w:rPr>
      <w:rFonts w:ascii="Arial" w:eastAsia="Times New Roman" w:hAnsi="Arial" w:cs="Arial"/>
      <w:lang w:eastAsia="ru-RU"/>
    </w:rPr>
  </w:style>
  <w:style w:type="character" w:styleId="af2">
    <w:name w:val="Hyperlink"/>
    <w:rsid w:val="008127D6"/>
    <w:rPr>
      <w:rFonts w:cs="Times New Roman"/>
      <w:color w:val="0000FF"/>
      <w:u w:val="single"/>
    </w:rPr>
  </w:style>
  <w:style w:type="character" w:customStyle="1" w:styleId="af3">
    <w:name w:val="Основной текст с отступом Знак"/>
    <w:aliases w:val="текст Знак"/>
    <w:basedOn w:val="a0"/>
    <w:link w:val="af4"/>
    <w:rsid w:val="008127D6"/>
    <w:rPr>
      <w:rFonts w:ascii="Times New Roman" w:eastAsia="Times New Roman" w:hAnsi="Times New Roman" w:cs="Times New Roman"/>
      <w:sz w:val="28"/>
      <w:szCs w:val="28"/>
      <w:lang w:eastAsia="ru-RU"/>
    </w:rPr>
  </w:style>
  <w:style w:type="paragraph" w:styleId="af4">
    <w:name w:val="Body Text Indent"/>
    <w:aliases w:val="текст"/>
    <w:basedOn w:val="a"/>
    <w:link w:val="af3"/>
    <w:rsid w:val="008127D6"/>
    <w:pPr>
      <w:numPr>
        <w:ilvl w:val="2"/>
      </w:numPr>
      <w:tabs>
        <w:tab w:val="num" w:pos="0"/>
        <w:tab w:val="num" w:pos="1080"/>
      </w:tabs>
      <w:ind w:firstLine="709"/>
      <w:jc w:val="both"/>
    </w:pPr>
    <w:rPr>
      <w:sz w:val="28"/>
      <w:szCs w:val="28"/>
    </w:rPr>
  </w:style>
  <w:style w:type="character" w:customStyle="1" w:styleId="34">
    <w:name w:val="Основной текст с отступом 3 Знак"/>
    <w:aliases w:val="Знак2 Знак"/>
    <w:basedOn w:val="a0"/>
    <w:link w:val="35"/>
    <w:rsid w:val="008127D6"/>
    <w:rPr>
      <w:rFonts w:ascii="Times New Roman" w:eastAsia="Times New Roman" w:hAnsi="Times New Roman" w:cs="Times New Roman"/>
      <w:sz w:val="28"/>
      <w:szCs w:val="28"/>
      <w:lang w:eastAsia="ru-RU"/>
    </w:rPr>
  </w:style>
  <w:style w:type="paragraph" w:styleId="35">
    <w:name w:val="Body Text Indent 3"/>
    <w:aliases w:val="Знак2"/>
    <w:basedOn w:val="a"/>
    <w:link w:val="34"/>
    <w:rsid w:val="008127D6"/>
    <w:pPr>
      <w:tabs>
        <w:tab w:val="left" w:pos="1260"/>
      </w:tabs>
      <w:ind w:firstLine="720"/>
      <w:jc w:val="both"/>
    </w:pPr>
    <w:rPr>
      <w:sz w:val="28"/>
      <w:szCs w:val="28"/>
    </w:rPr>
  </w:style>
  <w:style w:type="paragraph" w:styleId="af5">
    <w:name w:val="footnote text"/>
    <w:basedOn w:val="a"/>
    <w:link w:val="af6"/>
    <w:semiHidden/>
    <w:rsid w:val="008127D6"/>
    <w:pPr>
      <w:spacing w:after="60"/>
      <w:jc w:val="both"/>
    </w:pPr>
    <w:rPr>
      <w:sz w:val="20"/>
      <w:szCs w:val="20"/>
    </w:rPr>
  </w:style>
  <w:style w:type="character" w:customStyle="1" w:styleId="af6">
    <w:name w:val="Текст сноски Знак"/>
    <w:basedOn w:val="a0"/>
    <w:link w:val="af5"/>
    <w:semiHidden/>
    <w:rsid w:val="008127D6"/>
    <w:rPr>
      <w:rFonts w:ascii="Times New Roman" w:eastAsia="Times New Roman" w:hAnsi="Times New Roman" w:cs="Times New Roman"/>
      <w:sz w:val="20"/>
      <w:szCs w:val="20"/>
      <w:lang w:eastAsia="ru-RU"/>
    </w:rPr>
  </w:style>
  <w:style w:type="paragraph" w:styleId="af7">
    <w:name w:val="List Bullet"/>
    <w:basedOn w:val="a"/>
    <w:autoRedefine/>
    <w:rsid w:val="008127D6"/>
    <w:pPr>
      <w:widowControl w:val="0"/>
      <w:spacing w:after="60"/>
      <w:jc w:val="both"/>
    </w:pPr>
    <w:rPr>
      <w:color w:val="000000"/>
    </w:rPr>
  </w:style>
  <w:style w:type="character" w:customStyle="1" w:styleId="af8">
    <w:name w:val="Дата Знак"/>
    <w:basedOn w:val="a0"/>
    <w:link w:val="af9"/>
    <w:rsid w:val="008127D6"/>
    <w:rPr>
      <w:rFonts w:ascii="Times New Roman" w:eastAsia="Times New Roman" w:hAnsi="Times New Roman" w:cs="Times New Roman"/>
      <w:sz w:val="24"/>
      <w:szCs w:val="24"/>
      <w:lang w:eastAsia="ru-RU"/>
    </w:rPr>
  </w:style>
  <w:style w:type="paragraph" w:styleId="af9">
    <w:name w:val="Date"/>
    <w:basedOn w:val="a"/>
    <w:next w:val="a"/>
    <w:link w:val="af8"/>
    <w:rsid w:val="008127D6"/>
    <w:pPr>
      <w:spacing w:after="60"/>
      <w:jc w:val="both"/>
    </w:pPr>
  </w:style>
  <w:style w:type="character" w:customStyle="1" w:styleId="afa">
    <w:name w:val="Нижний колонтитул Знак"/>
    <w:basedOn w:val="a0"/>
    <w:link w:val="afb"/>
    <w:rsid w:val="008127D6"/>
    <w:rPr>
      <w:rFonts w:ascii="Times New Roman" w:eastAsia="Times New Roman" w:hAnsi="Times New Roman" w:cs="Times New Roman"/>
      <w:sz w:val="24"/>
      <w:szCs w:val="24"/>
      <w:lang w:eastAsia="ru-RU"/>
    </w:rPr>
  </w:style>
  <w:style w:type="paragraph" w:styleId="afb">
    <w:name w:val="footer"/>
    <w:basedOn w:val="a"/>
    <w:link w:val="afa"/>
    <w:rsid w:val="008127D6"/>
    <w:pPr>
      <w:tabs>
        <w:tab w:val="center" w:pos="4677"/>
        <w:tab w:val="right" w:pos="9355"/>
      </w:tabs>
    </w:pPr>
  </w:style>
  <w:style w:type="character" w:customStyle="1" w:styleId="24">
    <w:name w:val="Основной текст 2 Знак"/>
    <w:basedOn w:val="a0"/>
    <w:link w:val="25"/>
    <w:rsid w:val="008127D6"/>
    <w:rPr>
      <w:rFonts w:ascii="Times New Roman" w:eastAsia="Times New Roman" w:hAnsi="Times New Roman" w:cs="Times New Roman"/>
      <w:sz w:val="28"/>
      <w:szCs w:val="28"/>
      <w:lang w:eastAsia="ru-RU"/>
    </w:rPr>
  </w:style>
  <w:style w:type="paragraph" w:styleId="25">
    <w:name w:val="Body Text 2"/>
    <w:basedOn w:val="a"/>
    <w:link w:val="24"/>
    <w:rsid w:val="008127D6"/>
    <w:rPr>
      <w:sz w:val="28"/>
      <w:szCs w:val="28"/>
    </w:rPr>
  </w:style>
  <w:style w:type="character" w:customStyle="1" w:styleId="afc">
    <w:name w:val="Схема документа Знак"/>
    <w:link w:val="afd"/>
    <w:semiHidden/>
    <w:rsid w:val="008127D6"/>
    <w:rPr>
      <w:rFonts w:ascii="Tahoma" w:eastAsia="Times New Roman" w:hAnsi="Tahoma" w:cs="Tahoma"/>
      <w:sz w:val="20"/>
      <w:szCs w:val="20"/>
      <w:shd w:val="clear" w:color="auto" w:fill="000080"/>
      <w:lang w:eastAsia="ru-RU"/>
    </w:rPr>
  </w:style>
  <w:style w:type="paragraph" w:styleId="afd">
    <w:name w:val="Document Map"/>
    <w:basedOn w:val="a"/>
    <w:link w:val="afc"/>
    <w:semiHidden/>
    <w:rsid w:val="008127D6"/>
    <w:pPr>
      <w:shd w:val="clear" w:color="auto" w:fill="000080"/>
    </w:pPr>
    <w:rPr>
      <w:rFonts w:ascii="Tahoma" w:hAnsi="Tahoma" w:cs="Tahoma"/>
      <w:sz w:val="20"/>
      <w:szCs w:val="20"/>
    </w:rPr>
  </w:style>
  <w:style w:type="character" w:customStyle="1" w:styleId="11">
    <w:name w:val="Схема документа Знак1"/>
    <w:basedOn w:val="a0"/>
    <w:uiPriority w:val="99"/>
    <w:semiHidden/>
    <w:rsid w:val="008127D6"/>
    <w:rPr>
      <w:rFonts w:ascii="Segoe UI" w:eastAsia="Times New Roman" w:hAnsi="Segoe UI" w:cs="Segoe UI"/>
      <w:sz w:val="16"/>
      <w:szCs w:val="16"/>
      <w:lang w:eastAsia="ru-RU"/>
    </w:rPr>
  </w:style>
  <w:style w:type="character" w:customStyle="1" w:styleId="afe">
    <w:name w:val="Название Знак"/>
    <w:basedOn w:val="a0"/>
    <w:link w:val="aff"/>
    <w:rsid w:val="008127D6"/>
    <w:rPr>
      <w:rFonts w:ascii="Times New Roman" w:eastAsia="Times New Roman" w:hAnsi="Times New Roman" w:cs="Times New Roman"/>
      <w:sz w:val="24"/>
      <w:szCs w:val="24"/>
      <w:lang w:eastAsia="ru-RU"/>
    </w:rPr>
  </w:style>
  <w:style w:type="paragraph" w:styleId="aff">
    <w:name w:val="Title"/>
    <w:basedOn w:val="a"/>
    <w:link w:val="afe"/>
    <w:qFormat/>
    <w:rsid w:val="008127D6"/>
    <w:pPr>
      <w:widowControl w:val="0"/>
      <w:autoSpaceDE w:val="0"/>
      <w:autoSpaceDN w:val="0"/>
      <w:adjustRightInd w:val="0"/>
      <w:jc w:val="center"/>
    </w:pPr>
  </w:style>
  <w:style w:type="character" w:customStyle="1" w:styleId="36">
    <w:name w:val="Основной текст 3 Знак"/>
    <w:basedOn w:val="a0"/>
    <w:link w:val="37"/>
    <w:rsid w:val="008127D6"/>
    <w:rPr>
      <w:rFonts w:ascii="Times New Roman" w:eastAsia="Times New Roman" w:hAnsi="Times New Roman" w:cs="Times New Roman"/>
      <w:sz w:val="16"/>
      <w:szCs w:val="16"/>
      <w:lang w:eastAsia="ru-RU"/>
    </w:rPr>
  </w:style>
  <w:style w:type="paragraph" w:styleId="37">
    <w:name w:val="Body Text 3"/>
    <w:basedOn w:val="a"/>
    <w:link w:val="36"/>
    <w:rsid w:val="008127D6"/>
    <w:pPr>
      <w:spacing w:after="120"/>
    </w:pPr>
    <w:rPr>
      <w:sz w:val="16"/>
      <w:szCs w:val="16"/>
    </w:rPr>
  </w:style>
  <w:style w:type="character" w:customStyle="1" w:styleId="aff0">
    <w:name w:val="Подзаголовок Знак"/>
    <w:basedOn w:val="a0"/>
    <w:link w:val="aff1"/>
    <w:rsid w:val="008127D6"/>
    <w:rPr>
      <w:rFonts w:ascii="Arial" w:eastAsia="Times New Roman" w:hAnsi="Arial" w:cs="Arial"/>
      <w:sz w:val="24"/>
      <w:szCs w:val="24"/>
      <w:lang w:eastAsia="ru-RU"/>
    </w:rPr>
  </w:style>
  <w:style w:type="paragraph" w:styleId="aff1">
    <w:name w:val="Subtitle"/>
    <w:basedOn w:val="a"/>
    <w:link w:val="aff0"/>
    <w:qFormat/>
    <w:rsid w:val="008127D6"/>
    <w:pPr>
      <w:spacing w:after="60"/>
      <w:jc w:val="center"/>
      <w:outlineLvl w:val="1"/>
    </w:pPr>
    <w:rPr>
      <w:rFonts w:ascii="Arial" w:hAnsi="Arial" w:cs="Arial"/>
    </w:rPr>
  </w:style>
  <w:style w:type="character" w:customStyle="1" w:styleId="HTML">
    <w:name w:val="Стандартный HTML Знак"/>
    <w:basedOn w:val="a0"/>
    <w:link w:val="HTML0"/>
    <w:uiPriority w:val="99"/>
    <w:rsid w:val="008127D6"/>
    <w:rPr>
      <w:rFonts w:ascii="Courier New" w:eastAsia="Times New Roman" w:hAnsi="Courier New" w:cs="Courier New"/>
      <w:color w:val="000000"/>
      <w:sz w:val="20"/>
      <w:szCs w:val="20"/>
      <w:lang w:eastAsia="ru-RU"/>
    </w:rPr>
  </w:style>
  <w:style w:type="paragraph" w:styleId="HTML0">
    <w:name w:val="HTML Preformatted"/>
    <w:basedOn w:val="a"/>
    <w:link w:val="HTML"/>
    <w:uiPriority w:val="99"/>
    <w:rsid w:val="00812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aff2">
    <w:name w:val="Текст Знак"/>
    <w:basedOn w:val="a0"/>
    <w:link w:val="aff3"/>
    <w:rsid w:val="008127D6"/>
    <w:rPr>
      <w:rFonts w:ascii="Courier New" w:eastAsia="Times New Roman" w:hAnsi="Courier New" w:cs="Courier New"/>
      <w:sz w:val="20"/>
      <w:szCs w:val="20"/>
      <w:lang w:eastAsia="ru-RU"/>
    </w:rPr>
  </w:style>
  <w:style w:type="paragraph" w:styleId="aff3">
    <w:name w:val="Plain Text"/>
    <w:basedOn w:val="a"/>
    <w:link w:val="aff2"/>
    <w:rsid w:val="008127D6"/>
    <w:rPr>
      <w:rFonts w:ascii="Courier New" w:hAnsi="Courier New" w:cs="Courier New"/>
      <w:sz w:val="20"/>
      <w:szCs w:val="20"/>
    </w:rPr>
  </w:style>
  <w:style w:type="character" w:customStyle="1" w:styleId="aff4">
    <w:name w:val="Заголовок записки Знак"/>
    <w:basedOn w:val="a0"/>
    <w:link w:val="aff5"/>
    <w:rsid w:val="008127D6"/>
    <w:rPr>
      <w:rFonts w:ascii="Times New Roman" w:eastAsia="Times New Roman" w:hAnsi="Times New Roman" w:cs="Times New Roman"/>
      <w:sz w:val="24"/>
      <w:szCs w:val="24"/>
      <w:lang w:eastAsia="ru-RU"/>
    </w:rPr>
  </w:style>
  <w:style w:type="paragraph" w:styleId="aff5">
    <w:name w:val="Note Heading"/>
    <w:basedOn w:val="a"/>
    <w:next w:val="a"/>
    <w:link w:val="aff4"/>
    <w:rsid w:val="008127D6"/>
    <w:pPr>
      <w:spacing w:after="60"/>
      <w:jc w:val="both"/>
    </w:pPr>
  </w:style>
  <w:style w:type="character" w:customStyle="1" w:styleId="aff6">
    <w:name w:val="Красная строка Знак"/>
    <w:basedOn w:val="af1"/>
    <w:link w:val="aff7"/>
    <w:rsid w:val="008127D6"/>
    <w:rPr>
      <w:rFonts w:ascii="Times New Roman" w:eastAsia="Times New Roman" w:hAnsi="Times New Roman" w:cs="Times New Roman"/>
      <w:sz w:val="20"/>
      <w:szCs w:val="20"/>
      <w:lang w:eastAsia="ru-RU"/>
    </w:rPr>
  </w:style>
  <w:style w:type="paragraph" w:styleId="aff7">
    <w:name w:val="Body Text First Indent"/>
    <w:basedOn w:val="af0"/>
    <w:link w:val="aff6"/>
    <w:rsid w:val="008127D6"/>
    <w:pPr>
      <w:spacing w:after="120"/>
      <w:ind w:firstLine="210"/>
      <w:jc w:val="left"/>
    </w:pPr>
    <w:rPr>
      <w:sz w:val="20"/>
      <w:szCs w:val="20"/>
    </w:rPr>
  </w:style>
  <w:style w:type="paragraph" w:styleId="aff8">
    <w:name w:val="List"/>
    <w:basedOn w:val="a"/>
    <w:rsid w:val="008127D6"/>
    <w:pPr>
      <w:ind w:left="283" w:hanging="283"/>
    </w:pPr>
    <w:rPr>
      <w:sz w:val="20"/>
      <w:szCs w:val="20"/>
      <w:lang w:val="en-GB"/>
    </w:rPr>
  </w:style>
  <w:style w:type="character" w:customStyle="1" w:styleId="26">
    <w:name w:val="Красная строка 2 Знак"/>
    <w:basedOn w:val="af3"/>
    <w:link w:val="27"/>
    <w:rsid w:val="008127D6"/>
    <w:rPr>
      <w:rFonts w:ascii="Times New Roman" w:eastAsia="Times New Roman" w:hAnsi="Times New Roman" w:cs="Times New Roman"/>
      <w:sz w:val="20"/>
      <w:szCs w:val="20"/>
      <w:lang w:val="en-GB" w:eastAsia="ru-RU"/>
    </w:rPr>
  </w:style>
  <w:style w:type="paragraph" w:styleId="27">
    <w:name w:val="Body Text First Indent 2"/>
    <w:basedOn w:val="af4"/>
    <w:link w:val="26"/>
    <w:rsid w:val="008127D6"/>
    <w:pPr>
      <w:numPr>
        <w:ilvl w:val="0"/>
      </w:numPr>
      <w:tabs>
        <w:tab w:val="clear" w:pos="1080"/>
        <w:tab w:val="num" w:pos="0"/>
      </w:tabs>
      <w:spacing w:after="120"/>
      <w:ind w:left="283" w:firstLine="210"/>
      <w:jc w:val="left"/>
    </w:pPr>
    <w:rPr>
      <w:sz w:val="20"/>
      <w:szCs w:val="20"/>
      <w:lang w:val="en-GB"/>
    </w:rPr>
  </w:style>
  <w:style w:type="character" w:customStyle="1" w:styleId="aff9">
    <w:name w:val="Текст концевой сноски Знак"/>
    <w:basedOn w:val="a0"/>
    <w:link w:val="affa"/>
    <w:rsid w:val="008127D6"/>
    <w:rPr>
      <w:rFonts w:ascii="Times New Roman" w:eastAsia="Times New Roman" w:hAnsi="Times New Roman" w:cs="Times New Roman"/>
      <w:sz w:val="20"/>
      <w:szCs w:val="20"/>
      <w:lang w:eastAsia="ru-RU"/>
    </w:rPr>
  </w:style>
  <w:style w:type="paragraph" w:styleId="affa">
    <w:name w:val="endnote text"/>
    <w:basedOn w:val="a"/>
    <w:link w:val="aff9"/>
    <w:rsid w:val="008127D6"/>
    <w:rPr>
      <w:sz w:val="20"/>
      <w:szCs w:val="20"/>
    </w:rPr>
  </w:style>
  <w:style w:type="character" w:customStyle="1" w:styleId="Bodytext">
    <w:name w:val="Body text_"/>
    <w:link w:val="28"/>
    <w:rsid w:val="008127D6"/>
    <w:rPr>
      <w:rFonts w:ascii="Times New Roman" w:eastAsia="Times New Roman" w:hAnsi="Times New Roman" w:cs="Times New Roman"/>
      <w:b/>
      <w:bCs/>
      <w:spacing w:val="10"/>
      <w:shd w:val="clear" w:color="auto" w:fill="FFFFFF"/>
    </w:rPr>
  </w:style>
  <w:style w:type="paragraph" w:customStyle="1" w:styleId="28">
    <w:name w:val="Основной текст2"/>
    <w:basedOn w:val="a"/>
    <w:link w:val="Bodytext"/>
    <w:rsid w:val="008127D6"/>
    <w:pPr>
      <w:widowControl w:val="0"/>
      <w:shd w:val="clear" w:color="auto" w:fill="FFFFFF"/>
      <w:spacing w:after="300" w:line="324" w:lineRule="exact"/>
      <w:jc w:val="center"/>
    </w:pPr>
    <w:rPr>
      <w:b/>
      <w:bCs/>
      <w:spacing w:val="10"/>
      <w:sz w:val="22"/>
      <w:szCs w:val="22"/>
      <w:lang w:eastAsia="en-US"/>
    </w:rPr>
  </w:style>
  <w:style w:type="paragraph" w:customStyle="1" w:styleId="xl71">
    <w:name w:val="xl71"/>
    <w:basedOn w:val="a"/>
    <w:rsid w:val="008127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character" w:customStyle="1" w:styleId="ecattext">
    <w:name w:val="ecattext"/>
    <w:rsid w:val="008127D6"/>
  </w:style>
  <w:style w:type="character" w:customStyle="1" w:styleId="12">
    <w:name w:val="Название Знак1"/>
    <w:basedOn w:val="a0"/>
    <w:uiPriority w:val="10"/>
    <w:rsid w:val="00586D27"/>
    <w:rPr>
      <w:rFonts w:asciiTheme="majorHAnsi" w:eastAsiaTheme="majorEastAsia" w:hAnsiTheme="majorHAnsi" w:cstheme="majorBidi"/>
      <w:spacing w:val="-10"/>
      <w:kern w:val="28"/>
      <w:sz w:val="56"/>
      <w:szCs w:val="56"/>
      <w:lang w:eastAsia="ru-RU"/>
    </w:rPr>
  </w:style>
  <w:style w:type="character" w:customStyle="1" w:styleId="13">
    <w:name w:val="Подзаголовок Знак1"/>
    <w:basedOn w:val="a0"/>
    <w:uiPriority w:val="11"/>
    <w:rsid w:val="00586D27"/>
    <w:rPr>
      <w:rFonts w:eastAsiaTheme="minorEastAsia"/>
      <w:color w:val="5A5A5A" w:themeColor="text1" w:themeTint="A5"/>
      <w:spacing w:val="15"/>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731101">
      <w:bodyDiv w:val="1"/>
      <w:marLeft w:val="0"/>
      <w:marRight w:val="0"/>
      <w:marTop w:val="0"/>
      <w:marBottom w:val="0"/>
      <w:divBdr>
        <w:top w:val="none" w:sz="0" w:space="0" w:color="auto"/>
        <w:left w:val="none" w:sz="0" w:space="0" w:color="auto"/>
        <w:bottom w:val="none" w:sz="0" w:space="0" w:color="auto"/>
        <w:right w:val="none" w:sz="0" w:space="0" w:color="auto"/>
      </w:divBdr>
    </w:div>
    <w:div w:id="1066494563">
      <w:bodyDiv w:val="1"/>
      <w:marLeft w:val="0"/>
      <w:marRight w:val="0"/>
      <w:marTop w:val="0"/>
      <w:marBottom w:val="0"/>
      <w:divBdr>
        <w:top w:val="none" w:sz="0" w:space="0" w:color="auto"/>
        <w:left w:val="none" w:sz="0" w:space="0" w:color="auto"/>
        <w:bottom w:val="none" w:sz="0" w:space="0" w:color="auto"/>
        <w:right w:val="none" w:sz="0" w:space="0" w:color="auto"/>
      </w:divBdr>
    </w:div>
    <w:div w:id="1078987068">
      <w:bodyDiv w:val="1"/>
      <w:marLeft w:val="0"/>
      <w:marRight w:val="0"/>
      <w:marTop w:val="0"/>
      <w:marBottom w:val="0"/>
      <w:divBdr>
        <w:top w:val="none" w:sz="0" w:space="0" w:color="auto"/>
        <w:left w:val="none" w:sz="0" w:space="0" w:color="auto"/>
        <w:bottom w:val="none" w:sz="0" w:space="0" w:color="auto"/>
        <w:right w:val="none" w:sz="0" w:space="0" w:color="auto"/>
      </w:divBdr>
    </w:div>
    <w:div w:id="1164324906">
      <w:bodyDiv w:val="1"/>
      <w:marLeft w:val="0"/>
      <w:marRight w:val="0"/>
      <w:marTop w:val="0"/>
      <w:marBottom w:val="0"/>
      <w:divBdr>
        <w:top w:val="none" w:sz="0" w:space="0" w:color="auto"/>
        <w:left w:val="none" w:sz="0" w:space="0" w:color="auto"/>
        <w:bottom w:val="none" w:sz="0" w:space="0" w:color="auto"/>
        <w:right w:val="none" w:sz="0" w:space="0" w:color="auto"/>
      </w:divBdr>
    </w:div>
    <w:div w:id="1472406094">
      <w:bodyDiv w:val="1"/>
      <w:marLeft w:val="0"/>
      <w:marRight w:val="0"/>
      <w:marTop w:val="0"/>
      <w:marBottom w:val="0"/>
      <w:divBdr>
        <w:top w:val="none" w:sz="0" w:space="0" w:color="auto"/>
        <w:left w:val="none" w:sz="0" w:space="0" w:color="auto"/>
        <w:bottom w:val="none" w:sz="0" w:space="0" w:color="auto"/>
        <w:right w:val="none" w:sz="0" w:space="0" w:color="auto"/>
      </w:divBdr>
    </w:div>
    <w:div w:id="1961452742">
      <w:bodyDiv w:val="1"/>
      <w:marLeft w:val="0"/>
      <w:marRight w:val="0"/>
      <w:marTop w:val="0"/>
      <w:marBottom w:val="0"/>
      <w:divBdr>
        <w:top w:val="none" w:sz="0" w:space="0" w:color="auto"/>
        <w:left w:val="none" w:sz="0" w:space="0" w:color="auto"/>
        <w:bottom w:val="none" w:sz="0" w:space="0" w:color="auto"/>
        <w:right w:val="none" w:sz="0" w:space="0" w:color="auto"/>
      </w:divBdr>
    </w:div>
    <w:div w:id="200751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C3B60-E1F3-4713-83B0-16EFBDA55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3160</Words>
  <Characters>18012</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Герасимова Виктория Валерьевна</dc:creator>
  <cp:lastModifiedBy>Маслюк Дарья Сергеевна</cp:lastModifiedBy>
  <cp:revision>2</cp:revision>
  <cp:lastPrinted>2025-10-10T08:34:00Z</cp:lastPrinted>
  <dcterms:created xsi:type="dcterms:W3CDTF">2026-06-16T12:21:00Z</dcterms:created>
  <dcterms:modified xsi:type="dcterms:W3CDTF">2026-06-16T12:21:00Z</dcterms:modified>
</cp:coreProperties>
</file>