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6A6A1F" w14:textId="77777777" w:rsidR="00225DF4" w:rsidRPr="00225DF4" w:rsidRDefault="00225DF4" w:rsidP="00225DF4">
      <w:pPr>
        <w:widowControl/>
        <w:spacing w:line="276" w:lineRule="auto"/>
        <w:jc w:val="center"/>
        <w:rPr>
          <w:rFonts w:ascii="Times New Roman" w:eastAsia="Calibri" w:hAnsi="Times New Roman" w:cs="Times New Roman"/>
          <w:color w:val="auto"/>
          <w:sz w:val="22"/>
          <w:szCs w:val="22"/>
          <w:lang w:eastAsia="en-US" w:bidi="ar-SA"/>
        </w:rPr>
      </w:pPr>
    </w:p>
    <w:p w14:paraId="3F761D0D" w14:textId="7FAEDC8F" w:rsidR="00225DF4" w:rsidRPr="00225DF4" w:rsidRDefault="00225DF4" w:rsidP="00225DF4">
      <w:pPr>
        <w:autoSpaceDE w:val="0"/>
        <w:autoSpaceDN w:val="0"/>
        <w:adjustRightInd w:val="0"/>
        <w:jc w:val="center"/>
        <w:rPr>
          <w:rFonts w:ascii="Times New Roman" w:eastAsia="Times New Roman" w:hAnsi="Times New Roman" w:cs="Times New Roman"/>
          <w:b/>
          <w:bCs/>
          <w:noProof/>
          <w:sz w:val="23"/>
          <w:szCs w:val="23"/>
        </w:rPr>
      </w:pPr>
      <w:r w:rsidRPr="00225DF4">
        <w:rPr>
          <w:rFonts w:ascii="Times New Roman" w:eastAsia="Times New Roman" w:hAnsi="Times New Roman" w:cs="Times New Roman"/>
          <w:b/>
          <w:bCs/>
          <w:noProof/>
          <w:sz w:val="23"/>
          <w:szCs w:val="23"/>
        </w:rPr>
        <w:t>КОНТРАКТ №</w:t>
      </w:r>
      <w:r w:rsidR="009E7F0A">
        <w:rPr>
          <w:rFonts w:ascii="Times New Roman" w:eastAsia="Times New Roman" w:hAnsi="Times New Roman" w:cs="Times New Roman"/>
          <w:b/>
          <w:bCs/>
          <w:noProof/>
          <w:sz w:val="23"/>
          <w:szCs w:val="23"/>
        </w:rPr>
        <w:t xml:space="preserve"> ___</w:t>
      </w:r>
      <w:r w:rsidR="00D81395">
        <w:rPr>
          <w:rFonts w:ascii="Times New Roman" w:eastAsia="Times New Roman" w:hAnsi="Times New Roman" w:cs="Times New Roman"/>
          <w:b/>
          <w:bCs/>
          <w:noProof/>
          <w:sz w:val="23"/>
          <w:szCs w:val="23"/>
        </w:rPr>
        <w:t xml:space="preserve"> </w:t>
      </w:r>
    </w:p>
    <w:p w14:paraId="4949E581" w14:textId="4BA85443" w:rsidR="00225DF4" w:rsidRDefault="00225DF4" w:rsidP="009E7F0A">
      <w:pPr>
        <w:autoSpaceDE w:val="0"/>
        <w:autoSpaceDN w:val="0"/>
        <w:adjustRightInd w:val="0"/>
        <w:jc w:val="center"/>
        <w:rPr>
          <w:rFonts w:ascii="Times New Roman" w:eastAsia="Times New Roman" w:hAnsi="Times New Roman" w:cs="Times New Roman"/>
          <w:b/>
          <w:sz w:val="23"/>
          <w:szCs w:val="23"/>
        </w:rPr>
      </w:pPr>
      <w:r w:rsidRPr="00040964">
        <w:rPr>
          <w:rFonts w:ascii="Times New Roman" w:eastAsia="Times New Roman" w:hAnsi="Times New Roman" w:cs="Times New Roman"/>
          <w:b/>
          <w:sz w:val="23"/>
          <w:szCs w:val="23"/>
        </w:rPr>
        <w:t xml:space="preserve">на </w:t>
      </w:r>
      <w:r w:rsidR="009E7F0A" w:rsidRPr="00040964">
        <w:rPr>
          <w:rFonts w:ascii="Times New Roman" w:eastAsia="Times New Roman" w:hAnsi="Times New Roman" w:cs="Times New Roman"/>
          <w:b/>
          <w:sz w:val="23"/>
          <w:szCs w:val="23"/>
        </w:rPr>
        <w:t>выполнение проектных работ на дооснащение системы видеонаблюдения в здании для нужд Государственного бюджетного общеобразовательного учреждения гимназии № 24 имени И.А. Крылова Василеостровского района Санкт-Петербурга в 2026 году.</w:t>
      </w:r>
    </w:p>
    <w:p w14:paraId="13B5590C" w14:textId="77777777" w:rsidR="009E7F0A" w:rsidRPr="00225DF4" w:rsidRDefault="009E7F0A" w:rsidP="009E7F0A">
      <w:pPr>
        <w:autoSpaceDE w:val="0"/>
        <w:autoSpaceDN w:val="0"/>
        <w:adjustRightInd w:val="0"/>
        <w:jc w:val="center"/>
        <w:rPr>
          <w:rFonts w:ascii="Times New Roman" w:eastAsia="Times New Roman" w:hAnsi="Times New Roman" w:cs="Times New Roman"/>
          <w:b/>
          <w:sz w:val="23"/>
          <w:szCs w:val="23"/>
        </w:rPr>
      </w:pPr>
    </w:p>
    <w:tbl>
      <w:tblPr>
        <w:tblW w:w="0" w:type="auto"/>
        <w:tblLook w:val="04A0" w:firstRow="1" w:lastRow="0" w:firstColumn="1" w:lastColumn="0" w:noHBand="0" w:noVBand="1"/>
      </w:tblPr>
      <w:tblGrid>
        <w:gridCol w:w="4816"/>
        <w:gridCol w:w="4822"/>
      </w:tblGrid>
      <w:tr w:rsidR="00225DF4" w:rsidRPr="00225DF4" w14:paraId="1D158E2E" w14:textId="77777777" w:rsidTr="00D81395">
        <w:tc>
          <w:tcPr>
            <w:tcW w:w="5068" w:type="dxa"/>
          </w:tcPr>
          <w:p w14:paraId="32F66CBE" w14:textId="77777777" w:rsidR="00225DF4" w:rsidRPr="00225DF4" w:rsidRDefault="00225DF4" w:rsidP="00225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Санкт-Петербург</w:t>
            </w:r>
          </w:p>
        </w:tc>
        <w:tc>
          <w:tcPr>
            <w:tcW w:w="5069" w:type="dxa"/>
          </w:tcPr>
          <w:p w14:paraId="32B67790" w14:textId="5580F6C4" w:rsidR="00225DF4" w:rsidRPr="00225DF4" w:rsidRDefault="00CE3DC1" w:rsidP="00ED6A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sz w:val="23"/>
                <w:szCs w:val="23"/>
              </w:rPr>
            </w:pPr>
            <w:r>
              <w:rPr>
                <w:rFonts w:ascii="Times New Roman" w:eastAsia="Times New Roman" w:hAnsi="Times New Roman" w:cs="Times New Roman"/>
                <w:b/>
                <w:sz w:val="23"/>
                <w:szCs w:val="23"/>
              </w:rPr>
              <w:t>______</w:t>
            </w:r>
            <w:r w:rsidR="00225DF4" w:rsidRPr="00225DF4">
              <w:rPr>
                <w:rFonts w:ascii="Times New Roman" w:eastAsia="Times New Roman" w:hAnsi="Times New Roman" w:cs="Times New Roman"/>
                <w:b/>
                <w:sz w:val="23"/>
                <w:szCs w:val="23"/>
              </w:rPr>
              <w:t>202</w:t>
            </w:r>
            <w:r w:rsidR="006918CA">
              <w:rPr>
                <w:rFonts w:ascii="Times New Roman" w:eastAsia="Times New Roman" w:hAnsi="Times New Roman" w:cs="Times New Roman"/>
                <w:b/>
                <w:sz w:val="23"/>
                <w:szCs w:val="23"/>
              </w:rPr>
              <w:t>6</w:t>
            </w:r>
            <w:r w:rsidR="00225DF4" w:rsidRPr="00225DF4">
              <w:rPr>
                <w:rFonts w:ascii="Times New Roman" w:eastAsia="Times New Roman" w:hAnsi="Times New Roman" w:cs="Times New Roman"/>
                <w:b/>
                <w:sz w:val="23"/>
                <w:szCs w:val="23"/>
              </w:rPr>
              <w:t xml:space="preserve"> г.</w:t>
            </w:r>
          </w:p>
        </w:tc>
      </w:tr>
    </w:tbl>
    <w:p w14:paraId="5EFC3D6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0DCC3EDC" w14:textId="5BCE2545" w:rsidR="00225DF4" w:rsidRPr="006918CA" w:rsidRDefault="009E7F0A" w:rsidP="00725C95">
      <w:pPr>
        <w:autoSpaceDE w:val="0"/>
        <w:autoSpaceDN w:val="0"/>
        <w:adjustRightInd w:val="0"/>
        <w:ind w:firstLine="709"/>
        <w:jc w:val="both"/>
        <w:rPr>
          <w:rFonts w:ascii="Times New Roman" w:eastAsia="Times New Roman" w:hAnsi="Times New Roman" w:cs="Times New Roman"/>
          <w:color w:val="auto"/>
          <w:sz w:val="23"/>
          <w:szCs w:val="23"/>
        </w:rPr>
      </w:pP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color w:val="auto"/>
          <w:sz w:val="20"/>
          <w:szCs w:val="20"/>
          <w:lang w:eastAsia="en-US" w:bidi="ar-SA"/>
        </w:rPr>
        <w:softHyphen/>
      </w:r>
      <w:r w:rsidRPr="008D3F33">
        <w:rPr>
          <w:rFonts w:ascii="Times New Roman" w:eastAsia="Times New Roman" w:hAnsi="Times New Roman" w:cs="Times New Roman"/>
          <w:b/>
          <w:noProof/>
          <w:color w:val="auto"/>
          <w:sz w:val="23"/>
          <w:szCs w:val="23"/>
          <w:lang w:bidi="ar-SA"/>
        </w:rPr>
        <w:t>ГОСУДАРСТВЕННОЕ БЮДЖЕТНОЕ ОБЩЕОБРАЗОВАТЕЛЬНОЕ УЧРЕЖДЕНИЕ ГИМНАЗИЯ № 24 ИМЕНИ И.А. КРЫЛОВА САНКТ-ПЕТЕРБУРГА</w:t>
      </w:r>
      <w:r w:rsidRPr="008D3F33">
        <w:rPr>
          <w:rFonts w:ascii="Times New Roman" w:eastAsia="Times New Roman" w:hAnsi="Times New Roman" w:cs="Times New Roman"/>
          <w:b/>
          <w:color w:val="auto"/>
          <w:sz w:val="23"/>
          <w:szCs w:val="23"/>
          <w:lang w:bidi="ar-SA"/>
        </w:rPr>
        <w:t xml:space="preserve"> (</w:t>
      </w:r>
      <w:r w:rsidRPr="008D3F33">
        <w:rPr>
          <w:rFonts w:ascii="Times New Roman" w:eastAsia="Times New Roman" w:hAnsi="Times New Roman" w:cs="Times New Roman"/>
          <w:b/>
          <w:noProof/>
          <w:color w:val="auto"/>
          <w:sz w:val="23"/>
          <w:szCs w:val="23"/>
          <w:lang w:bidi="ar-SA"/>
        </w:rPr>
        <w:t>ГБОУ ГИМНАЗИЯ № 24 ИМЕНИ И.А.КРЫЛОВА САНКТ-ПЕТЕРБУРГА</w:t>
      </w:r>
      <w:r w:rsidRPr="008D3F33">
        <w:rPr>
          <w:rFonts w:ascii="Times New Roman" w:eastAsia="Times New Roman" w:hAnsi="Times New Roman" w:cs="Times New Roman"/>
          <w:b/>
          <w:color w:val="auto"/>
          <w:sz w:val="23"/>
          <w:szCs w:val="23"/>
          <w:lang w:bidi="ar-SA"/>
        </w:rPr>
        <w:t>)</w:t>
      </w:r>
      <w:r w:rsidRPr="008D3F33">
        <w:rPr>
          <w:rFonts w:ascii="Times New Roman" w:eastAsia="Times New Roman" w:hAnsi="Times New Roman" w:cs="Times New Roman"/>
          <w:color w:val="auto"/>
          <w:sz w:val="23"/>
          <w:szCs w:val="23"/>
          <w:lang w:bidi="ar-SA"/>
        </w:rPr>
        <w:t xml:space="preserve">, именуемое в дальнейшем </w:t>
      </w:r>
      <w:r w:rsidRPr="008D3F33">
        <w:rPr>
          <w:rFonts w:ascii="Times New Roman" w:eastAsia="Times New Roman" w:hAnsi="Times New Roman" w:cs="Times New Roman"/>
          <w:b/>
          <w:bCs/>
          <w:color w:val="auto"/>
          <w:sz w:val="23"/>
          <w:szCs w:val="23"/>
          <w:lang w:bidi="ar-SA"/>
        </w:rPr>
        <w:t>«Заказчик»</w:t>
      </w:r>
      <w:r w:rsidRPr="008D3F33">
        <w:rPr>
          <w:rFonts w:ascii="Times New Roman" w:eastAsia="Times New Roman" w:hAnsi="Times New Roman" w:cs="Times New Roman"/>
          <w:color w:val="auto"/>
          <w:sz w:val="23"/>
          <w:szCs w:val="23"/>
          <w:lang w:bidi="ar-SA"/>
        </w:rPr>
        <w:t xml:space="preserve">, в лице директора </w:t>
      </w:r>
      <w:r w:rsidRPr="008D3F33">
        <w:rPr>
          <w:rFonts w:ascii="Times New Roman" w:eastAsia="Times New Roman" w:hAnsi="Times New Roman" w:cs="Times New Roman"/>
          <w:noProof/>
          <w:color w:val="auto"/>
          <w:sz w:val="23"/>
          <w:szCs w:val="23"/>
          <w:lang w:bidi="ar-SA"/>
        </w:rPr>
        <w:t>Дивиной Анастасии Вячеславовны</w:t>
      </w:r>
      <w:r w:rsidRPr="008D3F33">
        <w:rPr>
          <w:rFonts w:ascii="Times New Roman" w:eastAsia="Times New Roman" w:hAnsi="Times New Roman" w:cs="Times New Roman"/>
          <w:color w:val="auto"/>
          <w:sz w:val="23"/>
          <w:szCs w:val="23"/>
          <w:lang w:bidi="ar-SA"/>
        </w:rPr>
        <w:t xml:space="preserve">, действующего на основании </w:t>
      </w:r>
      <w:r w:rsidRPr="008D3F33">
        <w:rPr>
          <w:rFonts w:ascii="Times New Roman" w:eastAsia="Times New Roman" w:hAnsi="Times New Roman" w:cs="Times New Roman"/>
          <w:b/>
          <w:color w:val="auto"/>
          <w:sz w:val="23"/>
          <w:szCs w:val="23"/>
          <w:lang w:bidi="ar-SA"/>
        </w:rPr>
        <w:t>Устава</w:t>
      </w:r>
      <w:r w:rsidR="00225DF4" w:rsidRPr="00180FE4">
        <w:rPr>
          <w:rFonts w:ascii="Times New Roman" w:eastAsia="Times New Roman" w:hAnsi="Times New Roman" w:cs="Times New Roman"/>
          <w:sz w:val="23"/>
          <w:szCs w:val="23"/>
        </w:rPr>
        <w:t xml:space="preserve">, с одной стороны и </w:t>
      </w:r>
      <w:r w:rsidR="006918CA">
        <w:rPr>
          <w:rFonts w:ascii="Times New Roman" w:eastAsia="Times New Roman" w:hAnsi="Times New Roman" w:cs="Times New Roman"/>
          <w:b/>
          <w:bCs/>
          <w:sz w:val="23"/>
          <w:szCs w:val="23"/>
        </w:rPr>
        <w:t>_______________________</w:t>
      </w:r>
      <w:r w:rsidR="00180FE4" w:rsidRPr="00180FE4">
        <w:rPr>
          <w:rFonts w:ascii="Times New Roman" w:eastAsia="Times New Roman" w:hAnsi="Times New Roman" w:cs="Times New Roman"/>
          <w:sz w:val="23"/>
          <w:szCs w:val="23"/>
        </w:rPr>
        <w:t xml:space="preserve">, именуемое в дальнейшем </w:t>
      </w:r>
      <w:r w:rsidR="00180FE4" w:rsidRPr="00180FE4">
        <w:rPr>
          <w:rFonts w:ascii="Times New Roman" w:eastAsia="Times New Roman" w:hAnsi="Times New Roman" w:cs="Times New Roman"/>
          <w:b/>
          <w:bCs/>
          <w:sz w:val="23"/>
          <w:szCs w:val="23"/>
        </w:rPr>
        <w:t>«Подрядчик»</w:t>
      </w:r>
      <w:r w:rsidR="00180FE4" w:rsidRPr="00180FE4">
        <w:rPr>
          <w:rFonts w:ascii="Times New Roman" w:eastAsia="Times New Roman" w:hAnsi="Times New Roman" w:cs="Times New Roman"/>
          <w:sz w:val="23"/>
          <w:szCs w:val="23"/>
        </w:rPr>
        <w:t xml:space="preserve">, в лице </w:t>
      </w:r>
      <w:r w:rsidR="006918CA">
        <w:rPr>
          <w:rFonts w:ascii="Times New Roman" w:eastAsia="Times New Roman" w:hAnsi="Times New Roman" w:cs="Times New Roman"/>
          <w:sz w:val="23"/>
          <w:szCs w:val="23"/>
        </w:rPr>
        <w:t>________________</w:t>
      </w:r>
      <w:r w:rsidR="00180FE4" w:rsidRPr="00180FE4">
        <w:rPr>
          <w:rFonts w:ascii="Times New Roman" w:eastAsia="Times New Roman" w:hAnsi="Times New Roman" w:cs="Times New Roman"/>
          <w:sz w:val="23"/>
          <w:szCs w:val="23"/>
        </w:rPr>
        <w:t xml:space="preserve">, действующего на основании </w:t>
      </w:r>
      <w:r w:rsidR="006918CA">
        <w:rPr>
          <w:rFonts w:ascii="Times New Roman" w:eastAsia="Times New Roman" w:hAnsi="Times New Roman" w:cs="Times New Roman"/>
          <w:sz w:val="23"/>
          <w:szCs w:val="23"/>
        </w:rPr>
        <w:t>______</w:t>
      </w:r>
      <w:r w:rsidR="00225DF4" w:rsidRPr="00180FE4">
        <w:rPr>
          <w:rFonts w:ascii="Times New Roman" w:eastAsia="Times New Roman" w:hAnsi="Times New Roman" w:cs="Times New Roman"/>
          <w:sz w:val="23"/>
          <w:szCs w:val="23"/>
        </w:rPr>
        <w:t xml:space="preserve">, с другой стороны, совместно именуемые в дальнейшем </w:t>
      </w:r>
      <w:r w:rsidR="00225DF4" w:rsidRPr="00180FE4">
        <w:rPr>
          <w:rFonts w:ascii="Times New Roman" w:eastAsia="Times New Roman" w:hAnsi="Times New Roman" w:cs="Times New Roman"/>
          <w:b/>
          <w:sz w:val="23"/>
          <w:szCs w:val="23"/>
        </w:rPr>
        <w:t>«Стороны»</w:t>
      </w:r>
      <w:r w:rsidR="00225DF4" w:rsidRPr="00180FE4">
        <w:rPr>
          <w:rFonts w:ascii="Times New Roman" w:eastAsia="Times New Roman" w:hAnsi="Times New Roman" w:cs="Times New Roman"/>
          <w:sz w:val="23"/>
          <w:szCs w:val="23"/>
        </w:rPr>
        <w:t>, 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w:t>
      </w:r>
      <w:r w:rsidR="003C7493" w:rsidRPr="00180FE4">
        <w:rPr>
          <w:rFonts w:ascii="Times New Roman" w:eastAsia="Times New Roman" w:hAnsi="Times New Roman" w:cs="Times New Roman"/>
          <w:sz w:val="23"/>
          <w:szCs w:val="23"/>
        </w:rPr>
        <w:t>ципальных нужд» (далее – Закон)</w:t>
      </w:r>
      <w:r w:rsidR="00225DF4" w:rsidRPr="00180FE4">
        <w:rPr>
          <w:rFonts w:ascii="Times New Roman" w:eastAsia="Times New Roman" w:hAnsi="Times New Roman" w:cs="Times New Roman"/>
          <w:sz w:val="23"/>
          <w:szCs w:val="23"/>
        </w:rPr>
        <w:t xml:space="preserve">, заключили в рамках осуществления закупки с </w:t>
      </w:r>
      <w:r w:rsidR="00725C95">
        <w:rPr>
          <w:rFonts w:ascii="Times New Roman" w:eastAsia="Times New Roman" w:hAnsi="Times New Roman" w:cs="Times New Roman"/>
          <w:sz w:val="23"/>
          <w:szCs w:val="23"/>
        </w:rPr>
        <w:t xml:space="preserve">идентификационным кодом закупки </w:t>
      </w:r>
      <w:bookmarkStart w:id="0" w:name="_GoBack"/>
      <w:r w:rsidR="00725C95" w:rsidRPr="00084A85">
        <w:rPr>
          <w:rFonts w:ascii="Times New Roman" w:eastAsia="Times New Roman" w:hAnsi="Times New Roman" w:cs="Times New Roman"/>
          <w:b/>
          <w:color w:val="auto"/>
          <w:sz w:val="23"/>
          <w:szCs w:val="23"/>
        </w:rPr>
        <w:t>262780103329778010100100020000000244</w:t>
      </w:r>
      <w:bookmarkEnd w:id="0"/>
      <w:r w:rsidR="006918CA">
        <w:rPr>
          <w:rFonts w:ascii="Times New Roman" w:eastAsia="Times New Roman" w:hAnsi="Times New Roman" w:cs="Times New Roman"/>
          <w:color w:val="auto"/>
          <w:sz w:val="23"/>
          <w:szCs w:val="23"/>
        </w:rPr>
        <w:t xml:space="preserve"> </w:t>
      </w:r>
      <w:r w:rsidR="00225DF4" w:rsidRPr="00180FE4">
        <w:rPr>
          <w:rFonts w:ascii="Times New Roman" w:eastAsia="Times New Roman" w:hAnsi="Times New Roman" w:cs="Times New Roman"/>
          <w:sz w:val="23"/>
          <w:szCs w:val="23"/>
        </w:rPr>
        <w:t>настоящий контракт (далее - Контракт) о нижеследующем:</w:t>
      </w:r>
    </w:p>
    <w:p w14:paraId="6F94385D"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24433BB4"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 Предмет Контракта</w:t>
      </w:r>
    </w:p>
    <w:p w14:paraId="42561BDE" w14:textId="60D82826" w:rsidR="00225DF4" w:rsidRPr="006918CA" w:rsidRDefault="00225DF4" w:rsidP="006918CA">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1.1.</w:t>
      </w:r>
      <w:r w:rsidRPr="00225DF4">
        <w:rPr>
          <w:rFonts w:ascii="Times New Roman" w:eastAsia="Times New Roman" w:hAnsi="Times New Roman" w:cs="Times New Roman"/>
          <w:sz w:val="23"/>
          <w:szCs w:val="23"/>
        </w:rPr>
        <w:t xml:space="preserve"> Подрядчик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выполнить </w:t>
      </w:r>
      <w:r w:rsidR="005B25D7" w:rsidRPr="00524C81">
        <w:rPr>
          <w:rFonts w:ascii="Times New Roman" w:eastAsia="Times New Roman" w:hAnsi="Times New Roman" w:cs="Times New Roman"/>
          <w:b/>
          <w:color w:val="auto"/>
          <w:sz w:val="23"/>
          <w:szCs w:val="23"/>
        </w:rPr>
        <w:t>проектные</w:t>
      </w:r>
      <w:r w:rsidR="001D3135" w:rsidRPr="00524C81">
        <w:rPr>
          <w:rFonts w:ascii="Times New Roman" w:eastAsia="Times New Roman" w:hAnsi="Times New Roman" w:cs="Times New Roman"/>
          <w:b/>
          <w:color w:val="auto"/>
          <w:sz w:val="23"/>
          <w:szCs w:val="23"/>
        </w:rPr>
        <w:t xml:space="preserve"> работ</w:t>
      </w:r>
      <w:r w:rsidR="00524C81" w:rsidRPr="00524C81">
        <w:rPr>
          <w:rFonts w:ascii="Times New Roman" w:eastAsia="Times New Roman" w:hAnsi="Times New Roman" w:cs="Times New Roman"/>
          <w:b/>
          <w:color w:val="auto"/>
          <w:sz w:val="23"/>
          <w:szCs w:val="23"/>
        </w:rPr>
        <w:t>ы</w:t>
      </w:r>
      <w:r w:rsidR="001D3135" w:rsidRPr="00524C81">
        <w:rPr>
          <w:rFonts w:ascii="Times New Roman" w:eastAsia="Times New Roman" w:hAnsi="Times New Roman" w:cs="Times New Roman"/>
          <w:b/>
          <w:color w:val="auto"/>
          <w:sz w:val="23"/>
          <w:szCs w:val="23"/>
        </w:rPr>
        <w:t xml:space="preserve"> на дооснащение системы видеонаблюдения в здании для нужд Государственного бюджетного общеобразовательного учреждения гимназии № 24 имени И.А. Крылова Василеостровского района Санкт-Петербурга в 2026 году</w:t>
      </w:r>
      <w:r w:rsidR="006918CA" w:rsidRPr="006918CA">
        <w:rPr>
          <w:rFonts w:ascii="Times New Roman" w:eastAsia="Times New Roman" w:hAnsi="Times New Roman" w:cs="Times New Roman"/>
          <w:color w:val="auto"/>
          <w:sz w:val="23"/>
          <w:szCs w:val="23"/>
        </w:rPr>
        <w:t xml:space="preserve"> </w:t>
      </w:r>
      <w:r w:rsidRPr="00225DF4">
        <w:rPr>
          <w:rFonts w:ascii="Times New Roman" w:eastAsia="Times New Roman" w:hAnsi="Times New Roman" w:cs="Times New Roman"/>
          <w:sz w:val="23"/>
          <w:szCs w:val="23"/>
        </w:rPr>
        <w:t xml:space="preserve">(далее – Работы) в объеме, установленном </w:t>
      </w:r>
      <w:r w:rsidRPr="00D85A3E">
        <w:rPr>
          <w:rFonts w:ascii="Times New Roman" w:eastAsia="Times New Roman" w:hAnsi="Times New Roman" w:cs="Times New Roman"/>
          <w:sz w:val="23"/>
          <w:szCs w:val="23"/>
        </w:rPr>
        <w:t>Заданием на проектирование, являющимся приложением № 2 к Контракту (далее – Задание на проектирование)</w:t>
      </w:r>
      <w:r w:rsidR="006918CA" w:rsidRPr="00D85A3E">
        <w:rPr>
          <w:rFonts w:ascii="Times New Roman" w:eastAsia="Times New Roman" w:hAnsi="Times New Roman" w:cs="Times New Roman"/>
          <w:sz w:val="23"/>
          <w:szCs w:val="23"/>
        </w:rPr>
        <w:t xml:space="preserve">, </w:t>
      </w:r>
      <w:r w:rsidRPr="00D85A3E">
        <w:rPr>
          <w:rFonts w:ascii="Times New Roman" w:eastAsia="Times New Roman" w:hAnsi="Times New Roman" w:cs="Times New Roman"/>
          <w:sz w:val="23"/>
          <w:szCs w:val="23"/>
        </w:rPr>
        <w:t>в соответствии со Сметой на проектные (изыскательские) работы, являющейся приложением № 3 к Контракту (далее – Смета)</w:t>
      </w:r>
      <w:r w:rsidR="006918CA" w:rsidRPr="00D85A3E">
        <w:rPr>
          <w:rFonts w:ascii="Times New Roman" w:eastAsia="Times New Roman" w:hAnsi="Times New Roman" w:cs="Times New Roman"/>
          <w:sz w:val="23"/>
          <w:szCs w:val="23"/>
        </w:rPr>
        <w:t>,</w:t>
      </w:r>
      <w:r w:rsidRPr="00D85A3E">
        <w:rPr>
          <w:rFonts w:ascii="Times New Roman" w:eastAsia="Times New Roman" w:hAnsi="Times New Roman" w:cs="Times New Roman"/>
          <w:sz w:val="23"/>
          <w:szCs w:val="23"/>
        </w:rPr>
        <w:t xml:space="preserve"> а Заказчик обязуется принять результат выполненных Работ и обеспечить их оплату.</w:t>
      </w:r>
    </w:p>
    <w:p w14:paraId="7C77E551"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1.2.</w:t>
      </w:r>
      <w:r w:rsidRPr="00225DF4">
        <w:rPr>
          <w:rFonts w:ascii="Times New Roman" w:eastAsia="Times New Roman" w:hAnsi="Times New Roman" w:cs="Times New Roman"/>
          <w:sz w:val="23"/>
          <w:szCs w:val="23"/>
        </w:rPr>
        <w:t xml:space="preserve"> Подрядчик выполняет Работы в соответствии с требованиями нормативных правовых актов, предусмотренных для работ данного рода действующим законодательством, </w:t>
      </w:r>
      <w:r w:rsidRPr="00D85A3E">
        <w:rPr>
          <w:rFonts w:ascii="Times New Roman" w:eastAsia="Times New Roman" w:hAnsi="Times New Roman" w:cs="Times New Roman"/>
          <w:sz w:val="23"/>
          <w:szCs w:val="23"/>
        </w:rPr>
        <w:t>Техническим заданием, определяющим объем, содержание Работ и другие, предъявляемые к ним требования.</w:t>
      </w:r>
    </w:p>
    <w:p w14:paraId="1EA5542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1.3.</w:t>
      </w:r>
      <w:r w:rsidRPr="00225DF4">
        <w:rPr>
          <w:rFonts w:ascii="Times New Roman" w:eastAsia="Times New Roman" w:hAnsi="Times New Roman" w:cs="Times New Roman"/>
          <w:sz w:val="23"/>
          <w:szCs w:val="23"/>
        </w:rPr>
        <w:t xml:space="preserve"> Работы должны выполняться под наблюдением технического надзора. 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«Служба заказчика»).</w:t>
      </w:r>
    </w:p>
    <w:p w14:paraId="479B3703"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289A40D0"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2. Права и обязанности Сторон</w:t>
      </w:r>
    </w:p>
    <w:p w14:paraId="40B5336B"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2.1.</w:t>
      </w:r>
      <w:r w:rsidRPr="00225DF4">
        <w:rPr>
          <w:rFonts w:ascii="Times New Roman" w:eastAsia="Times New Roman" w:hAnsi="Times New Roman" w:cs="Times New Roman"/>
          <w:sz w:val="23"/>
          <w:szCs w:val="23"/>
        </w:rPr>
        <w:t xml:space="preserve"> Заказчик вправе:</w:t>
      </w:r>
    </w:p>
    <w:p w14:paraId="0282712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надлежащего исполнения Подрядчиком обязательств в соответствии с Контрактом;</w:t>
      </w:r>
    </w:p>
    <w:p w14:paraId="613ACFFC"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представления надлежащим образом оформленных отчетных и финансовых документов, подтверждающих исполнение</w:t>
      </w:r>
      <w:r w:rsidRPr="00225DF4">
        <w:rPr>
          <w:rFonts w:ascii="Times New Roman" w:hAnsi="Times New Roman" w:cs="Times New Roman"/>
          <w:sz w:val="23"/>
          <w:szCs w:val="23"/>
        </w:rPr>
        <w:t xml:space="preserve"> </w:t>
      </w:r>
      <w:r w:rsidRPr="00225DF4">
        <w:rPr>
          <w:rFonts w:ascii="Times New Roman" w:eastAsia="Times New Roman" w:hAnsi="Times New Roman" w:cs="Times New Roman"/>
          <w:sz w:val="23"/>
          <w:szCs w:val="23"/>
        </w:rPr>
        <w:t>Подрядчиком обязательств в соответствии с Контрактом;</w:t>
      </w:r>
    </w:p>
    <w:p w14:paraId="2849DDF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запрашивать информацию о ходе и состоянии исполнения обязательств по Контракту;</w:t>
      </w:r>
    </w:p>
    <w:p w14:paraId="34D4973C"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осуществлять контроль за порядком и сроками выполнения Работ, не вмешиваясь в оперативно-хозяйственную деятельность Подрядчика;</w:t>
      </w:r>
    </w:p>
    <w:p w14:paraId="5ABA981C" w14:textId="733B669B"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отказаться от </w:t>
      </w:r>
      <w:r>
        <w:rPr>
          <w:rFonts w:ascii="Times New Roman" w:eastAsia="Times New Roman" w:hAnsi="Times New Roman" w:cs="Times New Roman"/>
          <w:sz w:val="23"/>
          <w:szCs w:val="23"/>
        </w:rPr>
        <w:t>приемки</w:t>
      </w:r>
      <w:r w:rsidRPr="00225DF4">
        <w:rPr>
          <w:rFonts w:ascii="Times New Roman" w:eastAsia="Times New Roman" w:hAnsi="Times New Roman" w:cs="Times New Roman"/>
          <w:sz w:val="23"/>
          <w:szCs w:val="23"/>
        </w:rPr>
        <w:t xml:space="preserve"> и оплаты Работ, не соответствующих требованиям Контракта,</w:t>
      </w:r>
      <w:r w:rsidRPr="00225DF4">
        <w:rPr>
          <w:rFonts w:ascii="Times New Roman" w:hAnsi="Times New Roman" w:cs="Times New Roman"/>
          <w:sz w:val="23"/>
          <w:szCs w:val="23"/>
        </w:rPr>
        <w:t xml:space="preserve"> </w:t>
      </w:r>
      <w:r w:rsidRPr="00225DF4">
        <w:rPr>
          <w:rFonts w:ascii="Times New Roman" w:eastAsia="Times New Roman" w:hAnsi="Times New Roman" w:cs="Times New Roman"/>
          <w:sz w:val="23"/>
          <w:szCs w:val="23"/>
        </w:rPr>
        <w:t>Технического задания и Задания на проектирование, или требовать устранения недостатков в разумные сроки;</w:t>
      </w:r>
    </w:p>
    <w:p w14:paraId="436A56AB"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потребовать возврата уплаченных сумм, в случае оплаты Работ, не соответствующих требованиям Контракта и Технического задания, до устранения выявленных недостатков, а также выплаты неустойки;</w:t>
      </w:r>
    </w:p>
    <w:p w14:paraId="2FC9ED56" w14:textId="0B91CF43"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требовать от </w:t>
      </w:r>
      <w:r>
        <w:rPr>
          <w:rFonts w:ascii="Times New Roman" w:eastAsia="Times New Roman" w:hAnsi="Times New Roman" w:cs="Times New Roman"/>
          <w:sz w:val="23"/>
          <w:szCs w:val="23"/>
        </w:rPr>
        <w:t>Подрядчика</w:t>
      </w:r>
      <w:r w:rsidRPr="00225DF4">
        <w:rPr>
          <w:rFonts w:ascii="Times New Roman" w:eastAsia="Times New Roman" w:hAnsi="Times New Roman" w:cs="Times New Roman"/>
          <w:sz w:val="23"/>
          <w:szCs w:val="23"/>
        </w:rPr>
        <w:t xml:space="preserve"> своевременного устранения недостатков, выявленных как в ходе </w:t>
      </w:r>
      <w:r w:rsidRPr="00225DF4">
        <w:rPr>
          <w:rFonts w:ascii="Times New Roman" w:eastAsia="Times New Roman" w:hAnsi="Times New Roman" w:cs="Times New Roman"/>
          <w:sz w:val="23"/>
          <w:szCs w:val="23"/>
        </w:rPr>
        <w:lastRenderedPageBreak/>
        <w:t>приемки, так и в течение гарантийного периода;</w:t>
      </w:r>
    </w:p>
    <w:p w14:paraId="70A2B8B6" w14:textId="147EEB4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привлекать экспертов, экспертные организации к проведению экспертизы результатов, предусмотренных Контрактом, и для проверки соответствия исполнения </w:t>
      </w:r>
      <w:r>
        <w:rPr>
          <w:rFonts w:ascii="Times New Roman" w:eastAsia="Times New Roman" w:hAnsi="Times New Roman" w:cs="Times New Roman"/>
          <w:sz w:val="23"/>
          <w:szCs w:val="23"/>
        </w:rPr>
        <w:t>Подрядчиком</w:t>
      </w:r>
      <w:r w:rsidRPr="00225DF4">
        <w:rPr>
          <w:rFonts w:ascii="Times New Roman" w:eastAsia="Times New Roman" w:hAnsi="Times New Roman" w:cs="Times New Roman"/>
          <w:sz w:val="23"/>
          <w:szCs w:val="23"/>
        </w:rPr>
        <w:t xml:space="preserve"> обязательств по Контракту требованиям, установленным Контрактом;</w:t>
      </w:r>
    </w:p>
    <w:p w14:paraId="6183DED4" w14:textId="299A9872"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требовать возмещения убытков, причиненных по вине </w:t>
      </w:r>
      <w:r>
        <w:rPr>
          <w:rFonts w:ascii="Times New Roman" w:eastAsia="Times New Roman" w:hAnsi="Times New Roman" w:cs="Times New Roman"/>
          <w:sz w:val="23"/>
          <w:szCs w:val="23"/>
        </w:rPr>
        <w:t>Подрядчика</w:t>
      </w:r>
      <w:r w:rsidRPr="00225DF4">
        <w:rPr>
          <w:rFonts w:ascii="Times New Roman" w:eastAsia="Times New Roman" w:hAnsi="Times New Roman" w:cs="Times New Roman"/>
          <w:sz w:val="23"/>
          <w:szCs w:val="23"/>
        </w:rPr>
        <w:t>, в соответствии с действующим законодательством Российской Федерации;</w:t>
      </w:r>
    </w:p>
    <w:p w14:paraId="618BB88F" w14:textId="48077798"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иметь иные права в соответствии с законодательством Российской Федерации и Контрактом.</w:t>
      </w:r>
    </w:p>
    <w:p w14:paraId="48342901"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2.2.</w:t>
      </w:r>
      <w:r w:rsidRPr="00225DF4">
        <w:rPr>
          <w:rFonts w:ascii="Times New Roman" w:eastAsia="Times New Roman" w:hAnsi="Times New Roman" w:cs="Times New Roman"/>
          <w:sz w:val="23"/>
          <w:szCs w:val="23"/>
        </w:rPr>
        <w:t xml:space="preserve"> Заказчик обязан:</w:t>
      </w:r>
    </w:p>
    <w:p w14:paraId="1415EA2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Предоставить Подрядчику исходно-разрешительную документацию в объеме, определенном Заданием на проектирование;</w:t>
      </w:r>
    </w:p>
    <w:p w14:paraId="27C4850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принять выполненные Работы, в порядке и сроки, предусмотренные Контрактом;</w:t>
      </w:r>
    </w:p>
    <w:p w14:paraId="3930337D" w14:textId="7F0E0B73"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оплатить выполненные </w:t>
      </w:r>
      <w:r>
        <w:rPr>
          <w:rFonts w:ascii="Times New Roman" w:eastAsia="Times New Roman" w:hAnsi="Times New Roman" w:cs="Times New Roman"/>
          <w:sz w:val="23"/>
          <w:szCs w:val="23"/>
        </w:rPr>
        <w:t xml:space="preserve">и принятые </w:t>
      </w:r>
      <w:r w:rsidRPr="00225DF4">
        <w:rPr>
          <w:rFonts w:ascii="Times New Roman" w:eastAsia="Times New Roman" w:hAnsi="Times New Roman" w:cs="Times New Roman"/>
          <w:sz w:val="23"/>
          <w:szCs w:val="23"/>
        </w:rPr>
        <w:t>Работы или отдельные этапы, в случае надлежащего исполнения</w:t>
      </w:r>
      <w:r w:rsidRPr="00225DF4">
        <w:rPr>
          <w:rFonts w:ascii="Times New Roman" w:hAnsi="Times New Roman" w:cs="Times New Roman"/>
          <w:sz w:val="23"/>
          <w:szCs w:val="23"/>
        </w:rPr>
        <w:t xml:space="preserve"> </w:t>
      </w:r>
      <w:r w:rsidRPr="00225DF4">
        <w:rPr>
          <w:rFonts w:ascii="Times New Roman" w:eastAsia="Times New Roman" w:hAnsi="Times New Roman" w:cs="Times New Roman"/>
          <w:sz w:val="23"/>
          <w:szCs w:val="23"/>
        </w:rPr>
        <w:t>Подрядчиком обязательств по Контракту, в порядке и на условиях, предусмотренных Контрактом;</w:t>
      </w:r>
    </w:p>
    <w:p w14:paraId="57F53735" w14:textId="2D4A5135"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уплаты неустойки (штрафа, пени) в соответствии с разделом 6 Контракта</w:t>
      </w:r>
      <w:r>
        <w:rPr>
          <w:rFonts w:ascii="Times New Roman" w:eastAsia="Times New Roman" w:hAnsi="Times New Roman" w:cs="Times New Roman"/>
          <w:sz w:val="23"/>
          <w:szCs w:val="23"/>
        </w:rPr>
        <w:t>;</w:t>
      </w:r>
    </w:p>
    <w:p w14:paraId="09340301" w14:textId="0419419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нести иные обязанности в соответствии с законодательством Российской Федерации и Контрактом.</w:t>
      </w:r>
    </w:p>
    <w:p w14:paraId="2B63E08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2.3.</w:t>
      </w:r>
      <w:r w:rsidRPr="00225DF4">
        <w:rPr>
          <w:rFonts w:ascii="Times New Roman" w:eastAsia="Times New Roman" w:hAnsi="Times New Roman" w:cs="Times New Roman"/>
          <w:sz w:val="23"/>
          <w:szCs w:val="23"/>
        </w:rPr>
        <w:t xml:space="preserve"> Подрядчик вправе:</w:t>
      </w:r>
    </w:p>
    <w:p w14:paraId="31A895F9" w14:textId="2243EAE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приемки выполненных Работ (отдельных этапов) в соответствии с условиями, предусмотренными Контрактом, в случае надлежащего исполнения своих обязательств по Контракту;</w:t>
      </w:r>
    </w:p>
    <w:p w14:paraId="2B8E348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оплаты по Контракту в случае надлежащего исполнения своих обязательств по Контракту;</w:t>
      </w:r>
    </w:p>
    <w:p w14:paraId="0A7853BA" w14:textId="77777777"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требовать возмещения убытков, уплаты неустоек (штрафов, пеней) в соответствии с разделом 6 Контракта; </w:t>
      </w:r>
    </w:p>
    <w:p w14:paraId="09819B9A" w14:textId="6A48EB50"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иметь иные права в соответствии с законодательством Российской Федерации и Контрактом.</w:t>
      </w:r>
    </w:p>
    <w:p w14:paraId="4C3B08C9"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2.4.</w:t>
      </w:r>
      <w:r w:rsidRPr="00225DF4">
        <w:rPr>
          <w:rFonts w:ascii="Times New Roman" w:eastAsia="Times New Roman" w:hAnsi="Times New Roman" w:cs="Times New Roman"/>
          <w:sz w:val="23"/>
          <w:szCs w:val="23"/>
        </w:rPr>
        <w:t xml:space="preserve"> Подрядчик обязан:</w:t>
      </w:r>
    </w:p>
    <w:p w14:paraId="0FCCD672" w14:textId="77777777"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выполнить Работы, обеспечив их надлежащее качество, в сроки и в порядке, установленные Контрактом, а также в соответствии с требованиями, предусмотренными для работ данного рода действующим законодательством Российской Федерации и иными нормативными правовыми актами Российской Федерации; </w:t>
      </w:r>
    </w:p>
    <w:p w14:paraId="3941731A" w14:textId="3230CBDA" w:rsidR="00FB3E84" w:rsidRPr="00225DF4" w:rsidRDefault="00FB3E84" w:rsidP="00225DF4">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самостоятельно согласовать разработанную проектную документацию в соответствии с </w:t>
      </w:r>
      <w:r w:rsidRPr="00FB3E84">
        <w:rPr>
          <w:rFonts w:ascii="Times New Roman" w:eastAsia="Times New Roman" w:hAnsi="Times New Roman" w:cs="Times New Roman"/>
          <w:sz w:val="23"/>
          <w:szCs w:val="23"/>
        </w:rPr>
        <w:t>действующи</w:t>
      </w:r>
      <w:r>
        <w:rPr>
          <w:rFonts w:ascii="Times New Roman" w:eastAsia="Times New Roman" w:hAnsi="Times New Roman" w:cs="Times New Roman"/>
          <w:sz w:val="23"/>
          <w:szCs w:val="23"/>
        </w:rPr>
        <w:t>м</w:t>
      </w:r>
      <w:r w:rsidRPr="00FB3E84">
        <w:rPr>
          <w:rFonts w:ascii="Times New Roman" w:eastAsia="Times New Roman" w:hAnsi="Times New Roman" w:cs="Times New Roman"/>
          <w:sz w:val="23"/>
          <w:szCs w:val="23"/>
        </w:rPr>
        <w:t xml:space="preserve"> законодательств</w:t>
      </w:r>
      <w:r>
        <w:rPr>
          <w:rFonts w:ascii="Times New Roman" w:eastAsia="Times New Roman" w:hAnsi="Times New Roman" w:cs="Times New Roman"/>
          <w:sz w:val="23"/>
          <w:szCs w:val="23"/>
        </w:rPr>
        <w:t>ом;</w:t>
      </w:r>
    </w:p>
    <w:p w14:paraId="404B9B9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14:paraId="2F9C06CF" w14:textId="56AC71D0"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предоставить</w:t>
      </w:r>
      <w:r w:rsidRPr="00225DF4">
        <w:rPr>
          <w:rFonts w:ascii="Times New Roman" w:eastAsia="Times New Roman" w:hAnsi="Times New Roman" w:cs="Times New Roman"/>
          <w:sz w:val="23"/>
          <w:szCs w:val="23"/>
        </w:rPr>
        <w:t xml:space="preserve"> надлежащим образом оформленные отчетные и финансовые документы в порядке и срок, установленные Контрактом;</w:t>
      </w:r>
    </w:p>
    <w:p w14:paraId="0FBDF3B7" w14:textId="00BDC68D"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w:t>
      </w:r>
      <w:r w:rsidR="006466E7" w:rsidRPr="006466E7">
        <w:rPr>
          <w:rFonts w:ascii="Times New Roman" w:eastAsia="Times New Roman" w:hAnsi="Times New Roman" w:cs="Times New Roman"/>
          <w:sz w:val="23"/>
          <w:szCs w:val="23"/>
        </w:rPr>
        <w:t>своевременно предоставлять</w:t>
      </w:r>
      <w:r w:rsidRPr="00225DF4">
        <w:rPr>
          <w:rFonts w:ascii="Times New Roman" w:eastAsia="Times New Roman" w:hAnsi="Times New Roman" w:cs="Times New Roman"/>
          <w:sz w:val="23"/>
          <w:szCs w:val="23"/>
        </w:rPr>
        <w:t xml:space="preserve"> по запросу Заказчика в сроки, указанные в таком запросе, информацию о ходе исполнения обязательств по Контракту;</w:t>
      </w:r>
    </w:p>
    <w:p w14:paraId="552B5CA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соблюдать конфиденциальность в отношении всей информации, ставшей известной Подрядчику в связи с исполнением обязательств по Контракту;</w:t>
      </w:r>
    </w:p>
    <w:p w14:paraId="479F9F2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14:paraId="51A908F6" w14:textId="77777777" w:rsidR="00225DF4" w:rsidRPr="00225DF4" w:rsidRDefault="00225DF4" w:rsidP="00225DF4">
      <w:pPr>
        <w:ind w:firstLine="709"/>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sz w:val="23"/>
          <w:szCs w:val="23"/>
        </w:rPr>
        <w:t xml:space="preserve">- </w:t>
      </w:r>
      <w:r w:rsidRPr="00225DF4">
        <w:rPr>
          <w:rFonts w:ascii="Times New Roman" w:eastAsia="Times New Roman" w:hAnsi="Times New Roman" w:cs="Times New Roman"/>
          <w:color w:val="auto"/>
          <w:sz w:val="23"/>
          <w:szCs w:val="23"/>
          <w:lang w:bidi="ar-SA"/>
        </w:rPr>
        <w:t>гарантировать Заказчику отсутствие у третьих лиц права воспрепятствовать выполнению работ или ограничивать их выполнение на основе подготовленной Подрядчиком документации</w:t>
      </w:r>
      <w:r w:rsidRPr="00225DF4">
        <w:rPr>
          <w:rFonts w:ascii="Times New Roman" w:eastAsia="Times New Roman" w:hAnsi="Times New Roman" w:cs="Times New Roman"/>
          <w:sz w:val="23"/>
          <w:szCs w:val="23"/>
        </w:rPr>
        <w:t>;</w:t>
      </w:r>
    </w:p>
    <w:p w14:paraId="5CC999E3" w14:textId="6686460E"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при получении соответствующего обращения Заказчика, заключить с Заказчиком договор на осуществление авторского надзора в течение всего периода ремонта и ввода в эксплуатацию объекта, созданного на основании разработанной в соответствии с настоящим Контрактом проектной документации, по цене, определяемой в соответствии с </w:t>
      </w:r>
      <w:r w:rsidR="00B61DDA" w:rsidRPr="00B61DDA">
        <w:rPr>
          <w:rFonts w:ascii="Times New Roman" w:eastAsia="Times New Roman" w:hAnsi="Times New Roman" w:cs="Times New Roman"/>
          <w:sz w:val="23"/>
          <w:szCs w:val="23"/>
        </w:rPr>
        <w:t>Приказ</w:t>
      </w:r>
      <w:r w:rsidR="00B61DDA">
        <w:rPr>
          <w:rFonts w:ascii="Times New Roman" w:eastAsia="Times New Roman" w:hAnsi="Times New Roman" w:cs="Times New Roman"/>
          <w:sz w:val="23"/>
          <w:szCs w:val="23"/>
        </w:rPr>
        <w:t>ом</w:t>
      </w:r>
      <w:r w:rsidR="00B61DDA" w:rsidRPr="00B61DDA">
        <w:rPr>
          <w:rFonts w:ascii="Times New Roman" w:eastAsia="Times New Roman" w:hAnsi="Times New Roman" w:cs="Times New Roman"/>
          <w:sz w:val="23"/>
          <w:szCs w:val="23"/>
        </w:rPr>
        <w:t xml:space="preserve"> Минстроя России от 04.08.2020 № 421/пр п.179</w:t>
      </w:r>
      <w:r w:rsidR="00B61DDA">
        <w:rPr>
          <w:rFonts w:ascii="Times New Roman" w:eastAsia="Times New Roman" w:hAnsi="Times New Roman" w:cs="Times New Roman"/>
          <w:sz w:val="23"/>
          <w:szCs w:val="23"/>
        </w:rPr>
        <w:t xml:space="preserve"> и </w:t>
      </w:r>
      <w:r w:rsidRPr="00225DF4">
        <w:rPr>
          <w:rFonts w:ascii="Times New Roman" w:eastAsia="Times New Roman" w:hAnsi="Times New Roman" w:cs="Times New Roman"/>
          <w:sz w:val="23"/>
          <w:szCs w:val="23"/>
        </w:rPr>
        <w:t>на условиях, не противоречащих действующему законодательству</w:t>
      </w:r>
    </w:p>
    <w:p w14:paraId="71CEE52B" w14:textId="68B1E7B2" w:rsidR="006466E7" w:rsidRDefault="006466E7" w:rsidP="00225DF4">
      <w:pPr>
        <w:autoSpaceDE w:val="0"/>
        <w:autoSpaceDN w:val="0"/>
        <w:adjustRightInd w:val="0"/>
        <w:ind w:firstLine="709"/>
        <w:jc w:val="both"/>
        <w:rPr>
          <w:rFonts w:ascii="Times New Roman" w:eastAsia="Times New Roman" w:hAnsi="Times New Roman" w:cs="Times New Roman"/>
          <w:sz w:val="23"/>
          <w:szCs w:val="23"/>
        </w:rPr>
      </w:pPr>
      <w:r w:rsidRPr="006466E7">
        <w:rPr>
          <w:rFonts w:ascii="Times New Roman" w:eastAsia="Times New Roman" w:hAnsi="Times New Roman" w:cs="Times New Roman"/>
          <w:sz w:val="23"/>
          <w:szCs w:val="23"/>
        </w:rPr>
        <w:t xml:space="preserve">- </w:t>
      </w:r>
      <w:r w:rsidR="003C7493" w:rsidRPr="003C7493">
        <w:rPr>
          <w:rFonts w:ascii="Times New Roman" w:eastAsia="Times New Roman" w:hAnsi="Times New Roman" w:cs="Times New Roman"/>
          <w:sz w:val="23"/>
          <w:szCs w:val="23"/>
        </w:rPr>
        <w:t>предоставить надлежащим образом оформленные отчетные и финансовые документы в порядке и срок, установленные Контрактом</w:t>
      </w:r>
      <w:r w:rsidRPr="006466E7">
        <w:rPr>
          <w:rFonts w:ascii="Times New Roman" w:eastAsia="Times New Roman" w:hAnsi="Times New Roman" w:cs="Times New Roman"/>
          <w:sz w:val="23"/>
          <w:szCs w:val="23"/>
        </w:rPr>
        <w:t>;</w:t>
      </w:r>
    </w:p>
    <w:p w14:paraId="3D216F1C" w14:textId="3ED7A48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lastRenderedPageBreak/>
        <w:t>- нести иные обязанности в соответствии с законодательством Российской Федерации и Контрактом.</w:t>
      </w:r>
    </w:p>
    <w:p w14:paraId="46B05040"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7503813C"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3. Цена Контракта, порядок расчетов (порядок и сроки оплаты Работ), авансирование, обеспечение исполнение Контракта</w:t>
      </w:r>
    </w:p>
    <w:p w14:paraId="45BC960F" w14:textId="77777777" w:rsidR="006466E7" w:rsidRDefault="006466E7" w:rsidP="006466E7">
      <w:pPr>
        <w:ind w:firstLine="709"/>
        <w:jc w:val="both"/>
        <w:outlineLvl w:val="0"/>
        <w:rPr>
          <w:rFonts w:ascii="Times New Roman" w:hAnsi="Times New Roman" w:cs="Times New Roman"/>
          <w:sz w:val="23"/>
          <w:szCs w:val="23"/>
        </w:rPr>
      </w:pPr>
      <w:r w:rsidRPr="00251FC2">
        <w:rPr>
          <w:rFonts w:ascii="Times New Roman" w:hAnsi="Times New Roman" w:cs="Times New Roman"/>
          <w:b/>
          <w:sz w:val="23"/>
          <w:szCs w:val="23"/>
        </w:rPr>
        <w:t>3</w:t>
      </w:r>
      <w:r w:rsidRPr="006466E7">
        <w:rPr>
          <w:rFonts w:ascii="Times New Roman" w:hAnsi="Times New Roman" w:cs="Times New Roman"/>
          <w:b/>
          <w:sz w:val="23"/>
          <w:szCs w:val="23"/>
        </w:rPr>
        <w:t>.1.</w:t>
      </w:r>
      <w:r w:rsidRPr="006466E7">
        <w:rPr>
          <w:rFonts w:ascii="Times New Roman" w:hAnsi="Times New Roman" w:cs="Times New Roman"/>
          <w:sz w:val="23"/>
          <w:szCs w:val="23"/>
        </w:rPr>
        <w:t xml:space="preserve"> Цена Контракта и валюта платежа устанавливаются в российских рублях.</w:t>
      </w:r>
    </w:p>
    <w:p w14:paraId="2281E0C5" w14:textId="46065280"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6466E7">
        <w:rPr>
          <w:rFonts w:ascii="Times New Roman" w:eastAsia="Times New Roman" w:hAnsi="Times New Roman" w:cs="Times New Roman"/>
          <w:b/>
          <w:sz w:val="23"/>
          <w:szCs w:val="23"/>
        </w:rPr>
        <w:t>2</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Цена Контракта составляет </w:t>
      </w:r>
      <w:r w:rsidR="00B61DDA">
        <w:rPr>
          <w:rFonts w:ascii="Times New Roman" w:eastAsia="Times New Roman" w:hAnsi="Times New Roman" w:cs="Times New Roman"/>
          <w:sz w:val="23"/>
          <w:szCs w:val="23"/>
        </w:rPr>
        <w:t>________</w:t>
      </w:r>
      <w:r w:rsidR="00D81395">
        <w:rPr>
          <w:rFonts w:ascii="Times New Roman" w:eastAsia="Times New Roman" w:hAnsi="Times New Roman" w:cs="Times New Roman"/>
          <w:sz w:val="23"/>
          <w:szCs w:val="23"/>
        </w:rPr>
        <w:t xml:space="preserve"> </w:t>
      </w:r>
      <w:r w:rsidRPr="00225DF4">
        <w:rPr>
          <w:rFonts w:ascii="Times New Roman" w:eastAsia="Times New Roman" w:hAnsi="Times New Roman" w:cs="Times New Roman"/>
          <w:sz w:val="23"/>
          <w:szCs w:val="23"/>
        </w:rPr>
        <w:t xml:space="preserve">рублей </w:t>
      </w:r>
      <w:r w:rsidR="00B61DDA">
        <w:rPr>
          <w:rFonts w:ascii="Times New Roman" w:eastAsia="Times New Roman" w:hAnsi="Times New Roman" w:cs="Times New Roman"/>
          <w:sz w:val="23"/>
          <w:szCs w:val="23"/>
        </w:rPr>
        <w:t>____</w:t>
      </w:r>
      <w:r w:rsidR="0012017D">
        <w:rPr>
          <w:rFonts w:ascii="Times New Roman" w:eastAsia="Times New Roman" w:hAnsi="Times New Roman" w:cs="Times New Roman"/>
          <w:sz w:val="23"/>
          <w:szCs w:val="23"/>
        </w:rPr>
        <w:t xml:space="preserve"> </w:t>
      </w:r>
      <w:r w:rsidRPr="00225DF4">
        <w:rPr>
          <w:rFonts w:ascii="Times New Roman" w:eastAsia="Times New Roman" w:hAnsi="Times New Roman" w:cs="Times New Roman"/>
          <w:sz w:val="23"/>
          <w:szCs w:val="23"/>
        </w:rPr>
        <w:t>копе</w:t>
      </w:r>
      <w:r w:rsidR="0012017D">
        <w:rPr>
          <w:rFonts w:ascii="Times New Roman" w:eastAsia="Times New Roman" w:hAnsi="Times New Roman" w:cs="Times New Roman"/>
          <w:sz w:val="23"/>
          <w:szCs w:val="23"/>
        </w:rPr>
        <w:t>ек</w:t>
      </w:r>
      <w:r w:rsidRPr="00225DF4">
        <w:rPr>
          <w:rFonts w:ascii="Times New Roman" w:eastAsia="Times New Roman" w:hAnsi="Times New Roman" w:cs="Times New Roman"/>
          <w:sz w:val="23"/>
          <w:szCs w:val="23"/>
        </w:rPr>
        <w:t xml:space="preserve"> (</w:t>
      </w:r>
      <w:r w:rsidR="00B61DDA">
        <w:rPr>
          <w:rFonts w:ascii="Times New Roman" w:eastAsia="Times New Roman" w:hAnsi="Times New Roman" w:cs="Times New Roman"/>
          <w:sz w:val="23"/>
          <w:szCs w:val="23"/>
        </w:rPr>
        <w:t>__________</w:t>
      </w:r>
      <w:r w:rsidR="00951859">
        <w:rPr>
          <w:rFonts w:ascii="Times New Roman" w:eastAsia="Times New Roman" w:hAnsi="Times New Roman" w:cs="Times New Roman"/>
          <w:sz w:val="23"/>
          <w:szCs w:val="23"/>
        </w:rPr>
        <w:t xml:space="preserve"> рублей </w:t>
      </w:r>
      <w:r w:rsidR="00B61DDA">
        <w:rPr>
          <w:rFonts w:ascii="Times New Roman" w:eastAsia="Times New Roman" w:hAnsi="Times New Roman" w:cs="Times New Roman"/>
          <w:sz w:val="23"/>
          <w:szCs w:val="23"/>
        </w:rPr>
        <w:t>______</w:t>
      </w:r>
      <w:r w:rsidR="00A81B2C">
        <w:rPr>
          <w:rFonts w:ascii="Times New Roman" w:eastAsia="Times New Roman" w:hAnsi="Times New Roman" w:cs="Times New Roman"/>
          <w:sz w:val="23"/>
          <w:szCs w:val="23"/>
        </w:rPr>
        <w:t xml:space="preserve"> копе</w:t>
      </w:r>
      <w:r w:rsidR="0012017D">
        <w:rPr>
          <w:rFonts w:ascii="Times New Roman" w:eastAsia="Times New Roman" w:hAnsi="Times New Roman" w:cs="Times New Roman"/>
          <w:sz w:val="23"/>
          <w:szCs w:val="23"/>
        </w:rPr>
        <w:t>ек</w:t>
      </w:r>
      <w:r w:rsidR="00951859">
        <w:rPr>
          <w:rFonts w:ascii="Times New Roman" w:eastAsia="Times New Roman" w:hAnsi="Times New Roman" w:cs="Times New Roman"/>
          <w:sz w:val="23"/>
          <w:szCs w:val="23"/>
        </w:rPr>
        <w:t>)</w:t>
      </w:r>
      <w:r w:rsidRPr="00D81395">
        <w:rPr>
          <w:rFonts w:ascii="Times New Roman" w:eastAsia="Times New Roman" w:hAnsi="Times New Roman" w:cs="Times New Roman"/>
          <w:sz w:val="23"/>
          <w:szCs w:val="23"/>
        </w:rPr>
        <w:t xml:space="preserve">, </w:t>
      </w:r>
      <w:r w:rsidR="0012017D">
        <w:rPr>
          <w:rFonts w:ascii="Times New Roman" w:eastAsia="Times New Roman" w:hAnsi="Times New Roman" w:cs="Times New Roman"/>
          <w:sz w:val="23"/>
          <w:szCs w:val="23"/>
        </w:rPr>
        <w:t>с учетом НДС</w:t>
      </w:r>
      <w:r w:rsidR="00B61DDA">
        <w:rPr>
          <w:rFonts w:ascii="Times New Roman" w:eastAsia="Times New Roman" w:hAnsi="Times New Roman" w:cs="Times New Roman"/>
          <w:sz w:val="23"/>
          <w:szCs w:val="23"/>
        </w:rPr>
        <w:t xml:space="preserve">/ НДС не облагается, </w:t>
      </w:r>
      <w:r w:rsidR="00D81395" w:rsidRPr="00D81395">
        <w:rPr>
          <w:rFonts w:ascii="Times New Roman" w:eastAsia="Times New Roman" w:hAnsi="Times New Roman" w:cs="Times New Roman"/>
          <w:sz w:val="23"/>
          <w:szCs w:val="23"/>
        </w:rPr>
        <w:t xml:space="preserve">согласно </w:t>
      </w:r>
      <w:r w:rsidR="00B61DDA">
        <w:rPr>
          <w:rFonts w:ascii="Times New Roman" w:eastAsia="Times New Roman" w:hAnsi="Times New Roman" w:cs="Times New Roman"/>
          <w:sz w:val="23"/>
          <w:szCs w:val="23"/>
        </w:rPr>
        <w:t>Смете</w:t>
      </w:r>
      <w:r w:rsidR="00D81395" w:rsidRPr="00D81395">
        <w:rPr>
          <w:rFonts w:ascii="Times New Roman" w:eastAsia="Times New Roman" w:hAnsi="Times New Roman" w:cs="Times New Roman"/>
          <w:sz w:val="23"/>
          <w:szCs w:val="23"/>
        </w:rPr>
        <w:t>.</w:t>
      </w:r>
    </w:p>
    <w:p w14:paraId="6B98B6B6" w14:textId="7D85FFFD"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6466E7">
        <w:rPr>
          <w:rFonts w:ascii="Times New Roman" w:eastAsia="Times New Roman" w:hAnsi="Times New Roman" w:cs="Times New Roman"/>
          <w:b/>
          <w:sz w:val="23"/>
          <w:szCs w:val="23"/>
        </w:rPr>
        <w:t>3</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w:t>
      </w:r>
    </w:p>
    <w:p w14:paraId="5CA6597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14:paraId="0E3E9D6D" w14:textId="77777777" w:rsidR="006466E7" w:rsidRPr="008731C0" w:rsidRDefault="006466E7" w:rsidP="006466E7">
      <w:pPr>
        <w:autoSpaceDE w:val="0"/>
        <w:autoSpaceDN w:val="0"/>
        <w:adjustRightInd w:val="0"/>
        <w:ind w:firstLine="709"/>
        <w:jc w:val="both"/>
        <w:rPr>
          <w:rFonts w:ascii="Times New Roman" w:eastAsia="Times New Roman" w:hAnsi="Times New Roman" w:cs="Times New Roman"/>
          <w:sz w:val="23"/>
          <w:szCs w:val="23"/>
        </w:rPr>
      </w:pPr>
      <w:r w:rsidRPr="004E2A10">
        <w:rPr>
          <w:rFonts w:ascii="Times New Roman" w:eastAsia="Times New Roman" w:hAnsi="Times New Roman" w:cs="Times New Roman"/>
          <w:b/>
          <w:sz w:val="23"/>
          <w:szCs w:val="23"/>
        </w:rPr>
        <w:t>3.4.</w:t>
      </w:r>
      <w:r w:rsidRPr="004E2A10">
        <w:rPr>
          <w:rFonts w:ascii="Times New Roman" w:eastAsia="Times New Roman" w:hAnsi="Times New Roman" w:cs="Times New Roman"/>
          <w:sz w:val="23"/>
          <w:szCs w:val="23"/>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 Датой оплаты считается дата </w:t>
      </w:r>
      <w:r w:rsidRPr="008731C0">
        <w:rPr>
          <w:rFonts w:ascii="Times New Roman" w:eastAsia="Times New Roman" w:hAnsi="Times New Roman" w:cs="Times New Roman"/>
          <w:sz w:val="23"/>
          <w:szCs w:val="23"/>
        </w:rPr>
        <w:t>списания денежных средств со счета Заказчика.</w:t>
      </w:r>
    </w:p>
    <w:p w14:paraId="69DBA0DA" w14:textId="3DC6C4E1" w:rsidR="00225DF4" w:rsidRPr="008731C0" w:rsidRDefault="00225DF4" w:rsidP="00225DF4">
      <w:pPr>
        <w:pBdr>
          <w:top w:val="nil"/>
          <w:left w:val="nil"/>
          <w:bottom w:val="nil"/>
          <w:right w:val="nil"/>
          <w:between w:val="nil"/>
        </w:pBdr>
        <w:ind w:firstLine="709"/>
        <w:jc w:val="both"/>
        <w:rPr>
          <w:rFonts w:ascii="Times New Roman" w:eastAsia="Times New Roman" w:hAnsi="Times New Roman" w:cs="Times New Roman"/>
          <w:sz w:val="23"/>
          <w:szCs w:val="23"/>
        </w:rPr>
      </w:pPr>
      <w:r w:rsidRPr="008731C0">
        <w:rPr>
          <w:rFonts w:ascii="Times New Roman" w:eastAsia="Times New Roman" w:hAnsi="Times New Roman" w:cs="Times New Roman"/>
          <w:b/>
          <w:sz w:val="23"/>
          <w:szCs w:val="23"/>
        </w:rPr>
        <w:t>3.</w:t>
      </w:r>
      <w:r w:rsidR="006466E7" w:rsidRPr="008731C0">
        <w:rPr>
          <w:rFonts w:ascii="Times New Roman" w:eastAsia="Times New Roman" w:hAnsi="Times New Roman" w:cs="Times New Roman"/>
          <w:b/>
          <w:sz w:val="23"/>
          <w:szCs w:val="23"/>
        </w:rPr>
        <w:t>5</w:t>
      </w:r>
      <w:r w:rsidRPr="008731C0">
        <w:rPr>
          <w:rFonts w:ascii="Times New Roman" w:eastAsia="Times New Roman" w:hAnsi="Times New Roman" w:cs="Times New Roman"/>
          <w:b/>
          <w:sz w:val="23"/>
          <w:szCs w:val="23"/>
        </w:rPr>
        <w:t>.</w:t>
      </w:r>
      <w:r w:rsidRPr="008731C0">
        <w:rPr>
          <w:rFonts w:ascii="Times New Roman" w:eastAsia="Times New Roman" w:hAnsi="Times New Roman" w:cs="Times New Roman"/>
          <w:sz w:val="23"/>
          <w:szCs w:val="23"/>
        </w:rPr>
        <w:t xml:space="preserve"> Источник финансирования Контракта – внебюджетные средства, средства бюджетных учреждений</w:t>
      </w:r>
      <w:r w:rsidR="008751F5">
        <w:rPr>
          <w:rFonts w:ascii="Times New Roman" w:eastAsia="Times New Roman" w:hAnsi="Times New Roman" w:cs="Times New Roman"/>
          <w:sz w:val="23"/>
          <w:szCs w:val="23"/>
        </w:rPr>
        <w:t>.</w:t>
      </w:r>
    </w:p>
    <w:p w14:paraId="14C0D787" w14:textId="2162B666" w:rsidR="006466E7" w:rsidRPr="00E15D69" w:rsidRDefault="00225DF4" w:rsidP="006466E7">
      <w:pPr>
        <w:autoSpaceDE w:val="0"/>
        <w:autoSpaceDN w:val="0"/>
        <w:adjustRightInd w:val="0"/>
        <w:ind w:firstLine="709"/>
        <w:jc w:val="both"/>
        <w:rPr>
          <w:rFonts w:ascii="Times New Roman" w:eastAsia="Times New Roman" w:hAnsi="Times New Roman" w:cs="Times New Roman"/>
          <w:color w:val="auto"/>
          <w:sz w:val="23"/>
          <w:szCs w:val="23"/>
        </w:rPr>
      </w:pPr>
      <w:r w:rsidRPr="008731C0">
        <w:rPr>
          <w:rFonts w:ascii="Times New Roman" w:eastAsia="Times New Roman" w:hAnsi="Times New Roman" w:cs="Times New Roman"/>
          <w:b/>
          <w:sz w:val="23"/>
          <w:szCs w:val="23"/>
        </w:rPr>
        <w:t>3.</w:t>
      </w:r>
      <w:r w:rsidR="006466E7" w:rsidRPr="008731C0">
        <w:rPr>
          <w:rFonts w:ascii="Times New Roman" w:eastAsia="Times New Roman" w:hAnsi="Times New Roman" w:cs="Times New Roman"/>
          <w:b/>
          <w:sz w:val="23"/>
          <w:szCs w:val="23"/>
        </w:rPr>
        <w:t>6</w:t>
      </w:r>
      <w:r w:rsidRPr="008731C0">
        <w:rPr>
          <w:rFonts w:ascii="Times New Roman" w:eastAsia="Times New Roman" w:hAnsi="Times New Roman" w:cs="Times New Roman"/>
          <w:b/>
          <w:sz w:val="23"/>
          <w:szCs w:val="23"/>
        </w:rPr>
        <w:t>.</w:t>
      </w:r>
      <w:r w:rsidRPr="008731C0">
        <w:rPr>
          <w:rFonts w:ascii="Times New Roman" w:eastAsia="Times New Roman" w:hAnsi="Times New Roman" w:cs="Times New Roman"/>
          <w:sz w:val="23"/>
          <w:szCs w:val="23"/>
        </w:rPr>
        <w:t xml:space="preserve"> Сроки и порядок оплаты выполненных Работ: оплата выполненных Работ производится в срок не более чем в течение </w:t>
      </w:r>
      <w:r w:rsidR="003C7493">
        <w:rPr>
          <w:rFonts w:ascii="Times New Roman" w:eastAsia="Times New Roman" w:hAnsi="Times New Roman" w:cs="Times New Roman"/>
          <w:sz w:val="23"/>
          <w:szCs w:val="23"/>
        </w:rPr>
        <w:t>10</w:t>
      </w:r>
      <w:r w:rsidRPr="008731C0">
        <w:rPr>
          <w:rFonts w:ascii="Times New Roman" w:eastAsia="Times New Roman" w:hAnsi="Times New Roman" w:cs="Times New Roman"/>
          <w:sz w:val="23"/>
          <w:szCs w:val="23"/>
        </w:rPr>
        <w:t xml:space="preserve"> (</w:t>
      </w:r>
      <w:r w:rsidR="003C7493">
        <w:rPr>
          <w:rFonts w:ascii="Times New Roman" w:eastAsia="Times New Roman" w:hAnsi="Times New Roman" w:cs="Times New Roman"/>
          <w:sz w:val="23"/>
          <w:szCs w:val="23"/>
        </w:rPr>
        <w:t>десяти</w:t>
      </w:r>
      <w:r w:rsidRPr="008731C0">
        <w:rPr>
          <w:rFonts w:ascii="Times New Roman" w:eastAsia="Times New Roman" w:hAnsi="Times New Roman" w:cs="Times New Roman"/>
          <w:sz w:val="23"/>
          <w:szCs w:val="23"/>
        </w:rPr>
        <w:t xml:space="preserve">) </w:t>
      </w:r>
      <w:r w:rsidRPr="00DE21C2">
        <w:rPr>
          <w:rFonts w:ascii="Times New Roman" w:eastAsia="Times New Roman" w:hAnsi="Times New Roman" w:cs="Times New Roman"/>
          <w:color w:val="auto"/>
          <w:sz w:val="23"/>
          <w:szCs w:val="23"/>
        </w:rPr>
        <w:t xml:space="preserve">рабочих дней </w:t>
      </w:r>
      <w:r w:rsidR="006466E7" w:rsidRPr="00DE21C2">
        <w:rPr>
          <w:rFonts w:ascii="Times New Roman" w:eastAsia="Times New Roman" w:hAnsi="Times New Roman" w:cs="Times New Roman"/>
          <w:color w:val="auto"/>
          <w:sz w:val="23"/>
          <w:szCs w:val="23"/>
        </w:rPr>
        <w:t xml:space="preserve">с даты подписания Заказчиком </w:t>
      </w:r>
      <w:r w:rsidR="00DE21C2" w:rsidRPr="00DE21C2">
        <w:rPr>
          <w:rFonts w:ascii="Times New Roman" w:eastAsia="Times New Roman" w:hAnsi="Times New Roman" w:cs="Times New Roman"/>
          <w:color w:val="auto"/>
          <w:sz w:val="23"/>
          <w:szCs w:val="23"/>
        </w:rPr>
        <w:t>акта о приемке выполненных работ.</w:t>
      </w:r>
    </w:p>
    <w:p w14:paraId="45190C8E" w14:textId="7E281867" w:rsidR="006466E7" w:rsidRPr="00E15D69" w:rsidRDefault="006466E7" w:rsidP="006466E7">
      <w:pPr>
        <w:autoSpaceDE w:val="0"/>
        <w:ind w:firstLine="709"/>
        <w:jc w:val="both"/>
        <w:rPr>
          <w:rFonts w:ascii="Times New Roman" w:hAnsi="Times New Roman" w:cs="Times New Roman"/>
          <w:color w:val="auto"/>
          <w:sz w:val="23"/>
          <w:szCs w:val="23"/>
        </w:rPr>
      </w:pPr>
      <w:r w:rsidRPr="00E15D69">
        <w:rPr>
          <w:rFonts w:ascii="Times New Roman" w:eastAsia="Times New Roman" w:hAnsi="Times New Roman" w:cs="Times New Roman"/>
          <w:color w:val="auto"/>
          <w:sz w:val="23"/>
          <w:szCs w:val="23"/>
        </w:rPr>
        <w:t>Основанием для оплаты выполненных Работ являются подписанны</w:t>
      </w:r>
      <w:r w:rsidR="007A63AC">
        <w:rPr>
          <w:rFonts w:ascii="Times New Roman" w:eastAsia="Times New Roman" w:hAnsi="Times New Roman" w:cs="Times New Roman"/>
          <w:color w:val="auto"/>
          <w:sz w:val="23"/>
          <w:szCs w:val="23"/>
        </w:rPr>
        <w:t>е</w:t>
      </w:r>
      <w:r w:rsidRPr="00E15D69">
        <w:rPr>
          <w:rFonts w:ascii="Times New Roman" w:eastAsia="Times New Roman" w:hAnsi="Times New Roman" w:cs="Times New Roman"/>
          <w:color w:val="auto"/>
          <w:sz w:val="23"/>
          <w:szCs w:val="23"/>
        </w:rPr>
        <w:t xml:space="preserve"> Сторонами </w:t>
      </w:r>
      <w:r w:rsidR="00DE21C2" w:rsidRPr="00E15D69">
        <w:rPr>
          <w:rFonts w:ascii="Times New Roman" w:eastAsia="Times New Roman" w:hAnsi="Times New Roman" w:cs="Times New Roman"/>
          <w:color w:val="auto"/>
          <w:sz w:val="23"/>
          <w:szCs w:val="23"/>
        </w:rPr>
        <w:t xml:space="preserve">справка о стоимости выполненных работ и затрат по форме КС-3, счет (счет-фактура); акт приемки выполненных работ по форме КС-2, Акт о приемке выполненных работ и проектная документация в </w:t>
      </w:r>
      <w:r w:rsidR="00B61DDA" w:rsidRPr="00B61DDA">
        <w:rPr>
          <w:rFonts w:ascii="Times New Roman" w:eastAsia="Times New Roman" w:hAnsi="Times New Roman" w:cs="Times New Roman"/>
          <w:color w:val="auto"/>
          <w:sz w:val="23"/>
          <w:szCs w:val="23"/>
        </w:rPr>
        <w:t>4 экземпляра</w:t>
      </w:r>
      <w:r w:rsidR="00B61DDA">
        <w:rPr>
          <w:rFonts w:ascii="Times New Roman" w:eastAsia="Times New Roman" w:hAnsi="Times New Roman" w:cs="Times New Roman"/>
          <w:color w:val="auto"/>
          <w:sz w:val="23"/>
          <w:szCs w:val="23"/>
        </w:rPr>
        <w:t>х</w:t>
      </w:r>
      <w:r w:rsidR="00B61DDA" w:rsidRPr="00B61DDA">
        <w:rPr>
          <w:rFonts w:ascii="Times New Roman" w:eastAsia="Times New Roman" w:hAnsi="Times New Roman" w:cs="Times New Roman"/>
          <w:color w:val="auto"/>
          <w:sz w:val="23"/>
          <w:szCs w:val="23"/>
        </w:rPr>
        <w:t xml:space="preserve"> + электронная версия (.dwg,(сохранение в версии 2004) .doc, .pdf, сметная документация должна быть выполнена в программе </w:t>
      </w:r>
      <w:r w:rsidR="00B61DDA" w:rsidRPr="001F6CC9">
        <w:rPr>
          <w:rFonts w:ascii="Times New Roman" w:eastAsia="Times New Roman" w:hAnsi="Times New Roman" w:cs="Times New Roman"/>
          <w:color w:val="auto"/>
          <w:sz w:val="23"/>
          <w:szCs w:val="23"/>
        </w:rPr>
        <w:t>SmetaWIZARD, предоставлен</w:t>
      </w:r>
      <w:r w:rsidR="00B61DDA" w:rsidRPr="00B61DDA">
        <w:rPr>
          <w:rFonts w:ascii="Times New Roman" w:eastAsia="Times New Roman" w:hAnsi="Times New Roman" w:cs="Times New Roman"/>
          <w:color w:val="auto"/>
          <w:sz w:val="23"/>
          <w:szCs w:val="23"/>
        </w:rPr>
        <w:t xml:space="preserve"> программный файл .sw5)</w:t>
      </w:r>
    </w:p>
    <w:p w14:paraId="07D6D2E3" w14:textId="77777777" w:rsidR="006466E7" w:rsidRPr="00BF0DF7" w:rsidRDefault="006466E7" w:rsidP="006466E7">
      <w:pPr>
        <w:ind w:firstLine="709"/>
        <w:jc w:val="both"/>
        <w:rPr>
          <w:rFonts w:ascii="Times New Roman" w:eastAsia="Times New Roman" w:hAnsi="Times New Roman" w:cs="Times New Roman"/>
          <w:sz w:val="23"/>
          <w:szCs w:val="23"/>
        </w:rPr>
      </w:pPr>
      <w:bookmarkStart w:id="1" w:name="_Hlk95738567"/>
      <w:r w:rsidRPr="001F70BE">
        <w:rPr>
          <w:rFonts w:ascii="Times New Roman" w:eastAsia="Times New Roman" w:hAnsi="Times New Roman" w:cs="Times New Roman"/>
          <w:b/>
          <w:sz w:val="23"/>
          <w:szCs w:val="23"/>
        </w:rPr>
        <w:t>3.7.</w:t>
      </w:r>
      <w:r w:rsidRPr="001F70BE">
        <w:rPr>
          <w:rFonts w:ascii="Times New Roman" w:eastAsia="Times New Roman" w:hAnsi="Times New Roman" w:cs="Times New Roman"/>
          <w:sz w:val="23"/>
          <w:szCs w:val="23"/>
        </w:rPr>
        <w:t xml:space="preserve"> В случае ненадлежащего исполнения</w:t>
      </w:r>
      <w:r w:rsidRPr="00BF0DF7">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Подрядчиком</w:t>
      </w:r>
      <w:r w:rsidRPr="00BF0DF7">
        <w:rPr>
          <w:rFonts w:ascii="Times New Roman" w:eastAsia="Times New Roman" w:hAnsi="Times New Roman" w:cs="Times New Roman"/>
          <w:sz w:val="23"/>
          <w:szCs w:val="23"/>
        </w:rPr>
        <w:t xml:space="preserve"> обязательств, предусмотренных Контрактом, в том числе нарушения срока </w:t>
      </w:r>
      <w:r>
        <w:rPr>
          <w:rFonts w:ascii="Times New Roman" w:eastAsia="Times New Roman" w:hAnsi="Times New Roman" w:cs="Times New Roman"/>
          <w:sz w:val="23"/>
          <w:szCs w:val="23"/>
        </w:rPr>
        <w:t>выполнения Работ</w:t>
      </w:r>
      <w:r w:rsidRPr="00BF0DF7">
        <w:rPr>
          <w:rFonts w:ascii="Times New Roman" w:eastAsia="Times New Roman" w:hAnsi="Times New Roman" w:cs="Times New Roman"/>
          <w:sz w:val="23"/>
          <w:szCs w:val="23"/>
        </w:rPr>
        <w:t xml:space="preserve"> по Контракту (этапу), Заказчик вправе произвести оплату </w:t>
      </w:r>
      <w:r>
        <w:rPr>
          <w:rFonts w:ascii="Times New Roman" w:eastAsia="Times New Roman" w:hAnsi="Times New Roman" w:cs="Times New Roman"/>
          <w:sz w:val="23"/>
          <w:szCs w:val="23"/>
        </w:rPr>
        <w:t>выполненных</w:t>
      </w:r>
      <w:r w:rsidRPr="00BF0DF7">
        <w:rPr>
          <w:rFonts w:ascii="Times New Roman" w:eastAsia="Times New Roman" w:hAnsi="Times New Roman" w:cs="Times New Roman"/>
          <w:sz w:val="23"/>
          <w:szCs w:val="23"/>
        </w:rPr>
        <w:t xml:space="preserve"> по Контракту (этапу) </w:t>
      </w:r>
      <w:r>
        <w:rPr>
          <w:rFonts w:ascii="Times New Roman" w:eastAsia="Times New Roman" w:hAnsi="Times New Roman" w:cs="Times New Roman"/>
          <w:sz w:val="23"/>
          <w:szCs w:val="23"/>
        </w:rPr>
        <w:t>Работ</w:t>
      </w:r>
      <w:r w:rsidRPr="00BF0DF7">
        <w:rPr>
          <w:rFonts w:ascii="Times New Roman" w:eastAsia="Times New Roman" w:hAnsi="Times New Roman" w:cs="Times New Roman"/>
          <w:sz w:val="23"/>
          <w:szCs w:val="23"/>
        </w:rPr>
        <w:t xml:space="preserve"> с учетом вычета рассчитанного в установленном законодательством Российской Федерации и Контрактом порядке размера неустойки.</w:t>
      </w:r>
    </w:p>
    <w:p w14:paraId="5764F1C1" w14:textId="77777777" w:rsidR="006466E7" w:rsidRPr="00D74459" w:rsidRDefault="006466E7" w:rsidP="006466E7">
      <w:pPr>
        <w:ind w:firstLine="709"/>
        <w:jc w:val="both"/>
        <w:rPr>
          <w:rFonts w:ascii="Times New Roman" w:eastAsia="Times New Roman" w:hAnsi="Times New Roman" w:cs="Times New Roman"/>
          <w:sz w:val="23"/>
          <w:szCs w:val="23"/>
        </w:rPr>
      </w:pPr>
      <w:r w:rsidRPr="00BF0DF7">
        <w:rPr>
          <w:rFonts w:ascii="Times New Roman" w:hAnsi="Times New Roman" w:cs="Times New Roman"/>
          <w:sz w:val="23"/>
          <w:szCs w:val="23"/>
        </w:rPr>
        <w:t xml:space="preserve">Суммы неисполненных </w:t>
      </w:r>
      <w:r>
        <w:rPr>
          <w:rFonts w:ascii="Times New Roman" w:hAnsi="Times New Roman" w:cs="Times New Roman"/>
          <w:sz w:val="23"/>
          <w:szCs w:val="23"/>
        </w:rPr>
        <w:t>Подрядчиком</w:t>
      </w:r>
      <w:r w:rsidRPr="00BF0DF7">
        <w:rPr>
          <w:rFonts w:ascii="Times New Roman" w:hAnsi="Times New Roman" w:cs="Times New Roman"/>
          <w:sz w:val="23"/>
          <w:szCs w:val="23"/>
        </w:rPr>
        <w:t xml:space="preserve">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w:t>
      </w:r>
      <w:r>
        <w:rPr>
          <w:rFonts w:ascii="Times New Roman" w:hAnsi="Times New Roman" w:cs="Times New Roman"/>
          <w:sz w:val="23"/>
          <w:szCs w:val="23"/>
        </w:rPr>
        <w:t>Подрядчику</w:t>
      </w:r>
      <w:r w:rsidRPr="00BF0DF7">
        <w:rPr>
          <w:rFonts w:ascii="Times New Roman" w:hAnsi="Times New Roman" w:cs="Times New Roman"/>
          <w:sz w:val="23"/>
          <w:szCs w:val="23"/>
        </w:rPr>
        <w:t>.</w:t>
      </w:r>
    </w:p>
    <w:bookmarkEnd w:id="1"/>
    <w:p w14:paraId="268DCF61" w14:textId="547D23BF"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bCs/>
          <w:sz w:val="23"/>
          <w:szCs w:val="23"/>
        </w:rPr>
        <w:t>3.</w:t>
      </w:r>
      <w:r w:rsidR="006466E7">
        <w:rPr>
          <w:rFonts w:ascii="Times New Roman" w:eastAsia="Times New Roman" w:hAnsi="Times New Roman" w:cs="Times New Roman"/>
          <w:b/>
          <w:bCs/>
          <w:sz w:val="23"/>
          <w:szCs w:val="23"/>
        </w:rPr>
        <w:t>8</w:t>
      </w:r>
      <w:r w:rsidRPr="00225DF4">
        <w:rPr>
          <w:rFonts w:ascii="Times New Roman" w:eastAsia="Times New Roman" w:hAnsi="Times New Roman" w:cs="Times New Roman"/>
          <w:b/>
          <w:bCs/>
          <w:sz w:val="23"/>
          <w:szCs w:val="23"/>
        </w:rPr>
        <w:t>.</w:t>
      </w:r>
      <w:r w:rsidRPr="00225DF4">
        <w:rPr>
          <w:rFonts w:ascii="Times New Roman" w:eastAsia="Times New Roman" w:hAnsi="Times New Roman" w:cs="Times New Roman"/>
          <w:sz w:val="23"/>
          <w:szCs w:val="23"/>
        </w:rPr>
        <w:t xml:space="preserve">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295977CF" w14:textId="7AF6E76A"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6466E7">
        <w:rPr>
          <w:rFonts w:ascii="Times New Roman" w:eastAsia="Times New Roman" w:hAnsi="Times New Roman" w:cs="Times New Roman"/>
          <w:b/>
          <w:sz w:val="23"/>
          <w:szCs w:val="23"/>
        </w:rPr>
        <w:t>9</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56032F" w14:textId="5FB2EA0A"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2A6613">
        <w:rPr>
          <w:rFonts w:ascii="Times New Roman" w:eastAsia="Times New Roman" w:hAnsi="Times New Roman" w:cs="Times New Roman"/>
          <w:b/>
          <w:sz w:val="23"/>
          <w:szCs w:val="23"/>
        </w:rPr>
        <w:t>10</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Авансирование подлежащих выполнению Подрядчиком работ не предусмотрено.</w:t>
      </w:r>
    </w:p>
    <w:p w14:paraId="0B844DDA"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3"/>
          <w:szCs w:val="23"/>
        </w:rPr>
      </w:pPr>
    </w:p>
    <w:p w14:paraId="6DAB6A8D"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4. Сроки и порядок выполнения Работ</w:t>
      </w:r>
    </w:p>
    <w:p w14:paraId="64239290"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4.1.</w:t>
      </w:r>
      <w:r w:rsidRPr="00225DF4">
        <w:rPr>
          <w:rFonts w:ascii="Times New Roman" w:eastAsia="Times New Roman" w:hAnsi="Times New Roman" w:cs="Times New Roman"/>
          <w:sz w:val="23"/>
          <w:szCs w:val="23"/>
        </w:rPr>
        <w:t xml:space="preserve"> Работы должны выполняться под наблюдением технического надзора. </w:t>
      </w:r>
    </w:p>
    <w:p w14:paraId="43BA9B85"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Технический надзор осуществляется представителем СПб ГБУ «Служба заказчика».</w:t>
      </w:r>
    </w:p>
    <w:p w14:paraId="68ED04CC" w14:textId="70014FAD" w:rsidR="00225DF4" w:rsidRPr="00EC3EE3" w:rsidRDefault="00225DF4" w:rsidP="00F807F0">
      <w:pPr>
        <w:ind w:firstLine="708"/>
        <w:rPr>
          <w:rFonts w:ascii="Times New Roman" w:eastAsia="Times New Roman" w:hAnsi="Times New Roman" w:cs="Times New Roman"/>
          <w:b/>
          <w:color w:val="auto"/>
          <w:lang w:bidi="ar-SA"/>
        </w:rPr>
      </w:pPr>
      <w:r w:rsidRPr="00225DF4">
        <w:rPr>
          <w:rFonts w:ascii="Times New Roman" w:eastAsia="Times New Roman" w:hAnsi="Times New Roman" w:cs="Times New Roman"/>
          <w:b/>
          <w:sz w:val="23"/>
          <w:szCs w:val="23"/>
        </w:rPr>
        <w:t>4.2.</w:t>
      </w:r>
      <w:r w:rsidRPr="00225DF4">
        <w:rPr>
          <w:rFonts w:ascii="Times New Roman" w:eastAsia="Times New Roman" w:hAnsi="Times New Roman" w:cs="Times New Roman"/>
          <w:sz w:val="23"/>
          <w:szCs w:val="23"/>
        </w:rPr>
        <w:t xml:space="preserve"> Местом выполнения Работ является:</w:t>
      </w:r>
      <w:r w:rsidR="00DA0318">
        <w:rPr>
          <w:rFonts w:ascii="Times New Roman" w:eastAsia="Times New Roman" w:hAnsi="Times New Roman" w:cs="Times New Roman"/>
          <w:color w:val="auto"/>
          <w:lang w:bidi="ar-SA"/>
        </w:rPr>
        <w:t xml:space="preserve"> </w:t>
      </w:r>
      <w:r w:rsidR="00EC3EE3" w:rsidRPr="00EC3EE3">
        <w:rPr>
          <w:rFonts w:ascii="Times New Roman" w:eastAsia="Times New Roman" w:hAnsi="Times New Roman" w:cs="Times New Roman"/>
          <w:b/>
          <w:color w:val="auto"/>
          <w:lang w:bidi="ar-SA"/>
        </w:rPr>
        <w:t>Санкт-Петербург, 4-я линия ВО., д.27/20, лит. Б.</w:t>
      </w:r>
    </w:p>
    <w:p w14:paraId="67DDEAE3"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4.3.</w:t>
      </w:r>
      <w:r w:rsidRPr="00225DF4">
        <w:rPr>
          <w:rFonts w:ascii="Times New Roman" w:eastAsia="Times New Roman" w:hAnsi="Times New Roman" w:cs="Times New Roman"/>
          <w:sz w:val="23"/>
          <w:szCs w:val="23"/>
        </w:rPr>
        <w:t xml:space="preserve"> Условия и сроки (периоды) выполнения Работ:</w:t>
      </w:r>
    </w:p>
    <w:p w14:paraId="4788EC11" w14:textId="0F9FD0BD" w:rsidR="00225DF4" w:rsidRPr="003C7493" w:rsidRDefault="00225DF4" w:rsidP="003C7493">
      <w:pPr>
        <w:widowControl/>
        <w:ind w:firstLine="720"/>
        <w:jc w:val="both"/>
        <w:rPr>
          <w:rFonts w:ascii="Times New Roman" w:eastAsia="Times New Roman" w:hAnsi="Times New Roman" w:cs="Times New Roman"/>
          <w:color w:val="auto"/>
          <w:sz w:val="23"/>
          <w:szCs w:val="23"/>
          <w:lang w:val="x-none" w:bidi="ar-SA"/>
        </w:rPr>
      </w:pPr>
      <w:r w:rsidRPr="00225DF4">
        <w:rPr>
          <w:rFonts w:ascii="Times New Roman" w:eastAsia="Times New Roman" w:hAnsi="Times New Roman" w:cs="Times New Roman"/>
          <w:b/>
          <w:color w:val="auto"/>
          <w:sz w:val="23"/>
          <w:szCs w:val="23"/>
          <w:lang w:val="x-none" w:bidi="ar-SA"/>
        </w:rPr>
        <w:t>4.3.1.</w:t>
      </w:r>
      <w:r w:rsidRPr="00225DF4">
        <w:rPr>
          <w:rFonts w:ascii="Times New Roman" w:eastAsia="Times New Roman" w:hAnsi="Times New Roman" w:cs="Times New Roman"/>
          <w:color w:val="auto"/>
          <w:sz w:val="23"/>
          <w:szCs w:val="23"/>
          <w:lang w:val="x-none" w:bidi="ar-SA"/>
        </w:rPr>
        <w:t xml:space="preserve"> Начало выполнения Работ - </w:t>
      </w:r>
      <w:r w:rsidR="003C7493" w:rsidRPr="003C7493">
        <w:rPr>
          <w:rFonts w:ascii="Times New Roman" w:eastAsia="Times New Roman" w:hAnsi="Times New Roman" w:cs="Times New Roman"/>
          <w:color w:val="auto"/>
          <w:sz w:val="23"/>
          <w:szCs w:val="23"/>
          <w:lang w:val="x-none" w:bidi="ar-SA"/>
        </w:rPr>
        <w:t xml:space="preserve">с момента подписания Заказчиком, Подрядчиком и ответственным представителем СПб ГБУ «Служба заказчика администрации Василеостровского района» акта передачи объекта для выполнения работ. Заказчик должен передать объект Подрядчику по акту передачи объекта для выполнения работ, а Подрядчик обязан принять объект </w:t>
      </w:r>
      <w:r w:rsidR="003C7493" w:rsidRPr="003C7493">
        <w:rPr>
          <w:rFonts w:ascii="Times New Roman" w:eastAsia="Times New Roman" w:hAnsi="Times New Roman" w:cs="Times New Roman"/>
          <w:color w:val="auto"/>
          <w:sz w:val="23"/>
          <w:szCs w:val="23"/>
          <w:lang w:val="x-none" w:bidi="ar-SA"/>
        </w:rPr>
        <w:lastRenderedPageBreak/>
        <w:t>и подписать акт передачи объекта для выполнения работ не позднее 3-х календарных дней с даты подписания Контракта.</w:t>
      </w:r>
    </w:p>
    <w:p w14:paraId="0F4730F4" w14:textId="705BD865" w:rsidR="00225DF4" w:rsidRPr="000E3B23" w:rsidRDefault="00225DF4" w:rsidP="00225DF4">
      <w:pPr>
        <w:widowControl/>
        <w:ind w:firstLine="720"/>
        <w:jc w:val="both"/>
        <w:rPr>
          <w:rFonts w:ascii="Times New Roman" w:eastAsia="Times New Roman" w:hAnsi="Times New Roman" w:cs="Times New Roman"/>
          <w:b/>
          <w:color w:val="auto"/>
          <w:sz w:val="23"/>
          <w:szCs w:val="23"/>
          <w:lang w:bidi="ar-SA"/>
        </w:rPr>
      </w:pPr>
      <w:r w:rsidRPr="00225DF4">
        <w:rPr>
          <w:rFonts w:ascii="Times New Roman" w:eastAsia="Times New Roman" w:hAnsi="Times New Roman" w:cs="Times New Roman"/>
          <w:b/>
          <w:color w:val="auto"/>
          <w:sz w:val="23"/>
          <w:szCs w:val="23"/>
          <w:lang w:val="x-none" w:bidi="ar-SA"/>
        </w:rPr>
        <w:t>4.3.2.</w:t>
      </w:r>
      <w:r w:rsidRPr="00225DF4">
        <w:rPr>
          <w:rFonts w:ascii="Times New Roman" w:eastAsia="Times New Roman" w:hAnsi="Times New Roman" w:cs="Times New Roman"/>
          <w:color w:val="auto"/>
          <w:sz w:val="23"/>
          <w:szCs w:val="23"/>
          <w:lang w:val="x-none" w:bidi="ar-SA"/>
        </w:rPr>
        <w:t xml:space="preserve"> Окончание </w:t>
      </w:r>
      <w:r w:rsidRPr="001C2E0C">
        <w:rPr>
          <w:rFonts w:ascii="Times New Roman" w:eastAsia="Times New Roman" w:hAnsi="Times New Roman" w:cs="Times New Roman"/>
          <w:color w:val="auto"/>
          <w:sz w:val="23"/>
          <w:szCs w:val="23"/>
          <w:lang w:val="x-none" w:bidi="ar-SA"/>
        </w:rPr>
        <w:t xml:space="preserve">выполнения Работ – </w:t>
      </w:r>
      <w:r w:rsidR="00B61DDA">
        <w:rPr>
          <w:rFonts w:ascii="Times New Roman" w:eastAsia="Times New Roman" w:hAnsi="Times New Roman" w:cs="Times New Roman"/>
          <w:color w:val="auto"/>
          <w:sz w:val="23"/>
          <w:szCs w:val="23"/>
          <w:lang w:bidi="ar-SA"/>
        </w:rPr>
        <w:t xml:space="preserve">не позднее </w:t>
      </w:r>
      <w:r w:rsidR="003036D6" w:rsidRPr="00ED1D0D">
        <w:rPr>
          <w:rFonts w:ascii="Times New Roman" w:eastAsia="Times New Roman" w:hAnsi="Times New Roman" w:cs="Times New Roman"/>
          <w:b/>
          <w:color w:val="auto"/>
          <w:sz w:val="23"/>
          <w:szCs w:val="23"/>
          <w:lang w:bidi="ar-SA"/>
        </w:rPr>
        <w:t>02.11</w:t>
      </w:r>
      <w:r w:rsidR="00B61DDA" w:rsidRPr="00ED1D0D">
        <w:rPr>
          <w:rFonts w:ascii="Times New Roman" w:eastAsia="Times New Roman" w:hAnsi="Times New Roman" w:cs="Times New Roman"/>
          <w:b/>
          <w:color w:val="auto"/>
          <w:sz w:val="23"/>
          <w:szCs w:val="23"/>
          <w:lang w:bidi="ar-SA"/>
        </w:rPr>
        <w:t>.2026.</w:t>
      </w:r>
    </w:p>
    <w:p w14:paraId="16685467" w14:textId="46414FBE" w:rsidR="00DE21C2" w:rsidRPr="00DE21C2" w:rsidRDefault="00DE21C2" w:rsidP="00225DF4">
      <w:pPr>
        <w:autoSpaceDE w:val="0"/>
        <w:autoSpaceDN w:val="0"/>
        <w:adjustRightInd w:val="0"/>
        <w:ind w:firstLine="709"/>
        <w:jc w:val="both"/>
        <w:rPr>
          <w:rFonts w:ascii="Times New Roman" w:eastAsia="Times New Roman" w:hAnsi="Times New Roman" w:cs="Times New Roman"/>
          <w:color w:val="auto"/>
          <w:sz w:val="23"/>
          <w:szCs w:val="23"/>
        </w:rPr>
      </w:pPr>
      <w:r w:rsidRPr="00DE21C2">
        <w:rPr>
          <w:rFonts w:ascii="Times New Roman" w:eastAsia="Times New Roman" w:hAnsi="Times New Roman" w:cs="Times New Roman"/>
          <w:color w:val="auto"/>
          <w:sz w:val="23"/>
          <w:szCs w:val="23"/>
        </w:rPr>
        <w:t xml:space="preserve">Датой окончания выполнения </w:t>
      </w:r>
      <w:r w:rsidR="007A63AC">
        <w:rPr>
          <w:rFonts w:ascii="Times New Roman" w:eastAsia="Times New Roman" w:hAnsi="Times New Roman" w:cs="Times New Roman"/>
          <w:color w:val="auto"/>
          <w:sz w:val="23"/>
          <w:szCs w:val="23"/>
        </w:rPr>
        <w:t>Р</w:t>
      </w:r>
      <w:r w:rsidRPr="00DE21C2">
        <w:rPr>
          <w:rFonts w:ascii="Times New Roman" w:eastAsia="Times New Roman" w:hAnsi="Times New Roman" w:cs="Times New Roman"/>
          <w:color w:val="auto"/>
          <w:sz w:val="23"/>
          <w:szCs w:val="23"/>
        </w:rPr>
        <w:t>абот считается дата подписания акта о приемке выполненных работ ответственными представителями Сторон и СПб ГБУ «Служба заказчика администрации Василеостровского района».</w:t>
      </w:r>
    </w:p>
    <w:p w14:paraId="2ABCA50E" w14:textId="3C07E85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4.4.</w:t>
      </w:r>
      <w:r w:rsidRPr="00225DF4">
        <w:rPr>
          <w:rFonts w:ascii="Times New Roman" w:eastAsia="Times New Roman" w:hAnsi="Times New Roman" w:cs="Times New Roman"/>
          <w:sz w:val="23"/>
          <w:szCs w:val="23"/>
        </w:rPr>
        <w:t xml:space="preserve"> Ответственный представитель Заказчика и представитель СПб ГБУ «Служба заказчика», выполняющий функции технического надзора, осуществляют контроль за сроками выполнения Работ.</w:t>
      </w:r>
    </w:p>
    <w:p w14:paraId="2214C14F" w14:textId="77777777" w:rsidR="00225DF4" w:rsidRPr="00225DF4" w:rsidRDefault="00225DF4" w:rsidP="00225DF4">
      <w:pPr>
        <w:autoSpaceDE w:val="0"/>
        <w:autoSpaceDN w:val="0"/>
        <w:adjustRightInd w:val="0"/>
        <w:ind w:firstLine="709"/>
        <w:jc w:val="both"/>
        <w:rPr>
          <w:rFonts w:ascii="Times New Roman" w:hAnsi="Times New Roman" w:cs="Times New Roman"/>
          <w:sz w:val="23"/>
          <w:szCs w:val="23"/>
        </w:rPr>
      </w:pPr>
    </w:p>
    <w:p w14:paraId="1148C885"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hAnsi="Times New Roman" w:cs="Times New Roman"/>
          <w:b/>
          <w:sz w:val="23"/>
          <w:szCs w:val="23"/>
        </w:rPr>
        <w:t>5. Порядок и срок приемки выполненных Работ (их результатов) в части соответствия их объема требованиям, установленным Контрактом, порядок и сроки оформления результатов такой приемки</w:t>
      </w:r>
    </w:p>
    <w:p w14:paraId="1AAA547A" w14:textId="50AFC8AC" w:rsidR="003379F5" w:rsidRPr="003379F5" w:rsidRDefault="00225DF4" w:rsidP="003379F5">
      <w:pPr>
        <w:ind w:firstLine="709"/>
        <w:jc w:val="both"/>
        <w:rPr>
          <w:rFonts w:ascii="Times New Roman" w:eastAsia="Times New Roman" w:hAnsi="Times New Roman" w:cs="Times New Roman"/>
          <w:color w:val="auto"/>
          <w:lang w:bidi="ar-SA"/>
        </w:rPr>
      </w:pPr>
      <w:r w:rsidRPr="00225DF4">
        <w:rPr>
          <w:rFonts w:ascii="Times New Roman" w:eastAsia="Times New Roman" w:hAnsi="Times New Roman" w:cs="Times New Roman"/>
          <w:b/>
          <w:color w:val="auto"/>
          <w:sz w:val="23"/>
          <w:szCs w:val="23"/>
          <w:lang w:eastAsia="x-none" w:bidi="ar-SA"/>
        </w:rPr>
        <w:t>5.1.</w:t>
      </w:r>
      <w:r w:rsidRPr="00225DF4">
        <w:rPr>
          <w:rFonts w:ascii="Times New Roman" w:eastAsia="Times New Roman" w:hAnsi="Times New Roman" w:cs="Times New Roman"/>
          <w:color w:val="auto"/>
          <w:sz w:val="23"/>
          <w:szCs w:val="23"/>
          <w:lang w:eastAsia="x-none" w:bidi="ar-SA"/>
        </w:rPr>
        <w:t xml:space="preserve"> </w:t>
      </w:r>
      <w:r w:rsidR="003379F5" w:rsidRPr="003379F5">
        <w:rPr>
          <w:rFonts w:ascii="Times New Roman" w:eastAsia="Times New Roman" w:hAnsi="Times New Roman" w:cs="Times New Roman"/>
          <w:color w:val="auto"/>
          <w:lang w:bidi="ar-SA"/>
        </w:rPr>
        <w:t xml:space="preserve">По завершении в установленные сроки выполненные работы Подрядчик передает Заказчику комплект проектной документации. Фактическая передача результатов оказанных услуг оформляется сторонами справкой о стоимости выполненных работ и затрат по форме КС-3, счетом (счет-фактура); актом приемки выполненных работ по форме КС-2, Актом о приемке выполненных работ и проектной документацией в </w:t>
      </w:r>
      <w:r w:rsidR="00B61DDA" w:rsidRPr="00B61DDA">
        <w:rPr>
          <w:rFonts w:ascii="Times New Roman" w:eastAsia="Times New Roman" w:hAnsi="Times New Roman" w:cs="Times New Roman"/>
          <w:color w:val="auto"/>
          <w:lang w:bidi="ar-SA"/>
        </w:rPr>
        <w:t>4 экземплярах + электронная версия (.dwg,(сохранение в версии 2004) .doc, .pdf, сметная документация должна быть выполнена в программе SmetaWIZARD, предоставлен программный файл .sw5)</w:t>
      </w:r>
      <w:r w:rsidR="003379F5" w:rsidRPr="003379F5">
        <w:rPr>
          <w:rFonts w:ascii="Times New Roman" w:eastAsia="Times New Roman" w:hAnsi="Times New Roman" w:cs="Times New Roman"/>
          <w:color w:val="auto"/>
          <w:lang w:bidi="ar-SA"/>
        </w:rPr>
        <w:t>.</w:t>
      </w:r>
    </w:p>
    <w:p w14:paraId="5EFF7C38" w14:textId="209BF8F3" w:rsidR="00DE21C2" w:rsidRPr="00DE21C2" w:rsidRDefault="00DE21C2" w:rsidP="003379F5">
      <w:pPr>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b/>
          <w:color w:val="auto"/>
          <w:lang w:bidi="ar-SA"/>
        </w:rPr>
        <w:t>5.2</w:t>
      </w:r>
      <w:r w:rsidRPr="00DE21C2">
        <w:rPr>
          <w:rFonts w:ascii="Times New Roman" w:eastAsia="Times New Roman" w:hAnsi="Times New Roman" w:cs="Times New Roman"/>
          <w:color w:val="auto"/>
          <w:lang w:bidi="ar-SA"/>
        </w:rPr>
        <w:t>. Заказчик в течение семи календарных дней со дня получения проектной документации по накладной проверяет комплектность этой документации и ее соответствие сметам, подписывает и передает один экземпляр КС-2, КС-3 и Акт приемки проектной документации обратно Подрядчику.</w:t>
      </w:r>
    </w:p>
    <w:p w14:paraId="0A4D5DAB" w14:textId="77777777" w:rsidR="00DE21C2" w:rsidRPr="00DE21C2" w:rsidRDefault="00DE21C2" w:rsidP="00DE21C2">
      <w:pPr>
        <w:tabs>
          <w:tab w:val="left" w:pos="709"/>
        </w:tabs>
        <w:autoSpaceDE w:val="0"/>
        <w:autoSpaceDN w:val="0"/>
        <w:adjustRightInd w:val="0"/>
        <w:ind w:firstLine="720"/>
        <w:jc w:val="both"/>
        <w:rPr>
          <w:rFonts w:ascii="Times New Roman" w:eastAsia="Times New Roman" w:hAnsi="Times New Roman" w:cs="Times New Roman"/>
          <w:color w:val="auto"/>
          <w:lang w:bidi="ar-SA"/>
        </w:rPr>
      </w:pPr>
      <w:r w:rsidRPr="00DE21C2">
        <w:rPr>
          <w:rFonts w:ascii="Times New Roman" w:eastAsia="Times New Roman" w:hAnsi="Times New Roman" w:cs="Times New Roman"/>
          <w:color w:val="auto"/>
          <w:lang w:val="x-none" w:eastAsia="x-none" w:bidi="ar-SA"/>
        </w:rPr>
        <w:t xml:space="preserve">Сдача Подрядчиком результата работ и приемка его Заказчиком оформляется Актом </w:t>
      </w:r>
      <w:r w:rsidRPr="00DE21C2">
        <w:rPr>
          <w:rFonts w:ascii="Times New Roman" w:eastAsia="Times New Roman" w:hAnsi="Times New Roman" w:cs="Times New Roman"/>
          <w:color w:val="auto"/>
          <w:lang w:eastAsia="x-none" w:bidi="ar-SA"/>
        </w:rPr>
        <w:t>о приемке выполненных работ</w:t>
      </w:r>
      <w:r w:rsidRPr="00DE21C2">
        <w:rPr>
          <w:rFonts w:ascii="Times New Roman" w:eastAsia="Times New Roman" w:hAnsi="Times New Roman" w:cs="Times New Roman"/>
          <w:color w:val="auto"/>
          <w:lang w:val="x-none" w:eastAsia="x-none" w:bidi="ar-SA"/>
        </w:rPr>
        <w:t>,</w:t>
      </w:r>
      <w:r w:rsidRPr="00DE21C2">
        <w:rPr>
          <w:rFonts w:ascii="Times New Roman" w:eastAsia="Times New Roman" w:hAnsi="Times New Roman" w:cs="Times New Roman"/>
          <w:color w:val="auto"/>
          <w:lang w:eastAsia="x-none" w:bidi="ar-SA"/>
        </w:rPr>
        <w:t xml:space="preserve"> </w:t>
      </w:r>
      <w:r w:rsidRPr="00DE21C2">
        <w:rPr>
          <w:rFonts w:ascii="Times New Roman" w:eastAsia="Times New Roman" w:hAnsi="Times New Roman" w:cs="Times New Roman"/>
          <w:color w:val="auto"/>
          <w:lang w:bidi="ar-SA"/>
        </w:rPr>
        <w:t xml:space="preserve">подписанный сторонами и представителем технического надзора. </w:t>
      </w:r>
    </w:p>
    <w:p w14:paraId="550F1D1F" w14:textId="77777777" w:rsidR="00DE21C2" w:rsidRPr="00DE21C2" w:rsidRDefault="00DE21C2" w:rsidP="00DE21C2">
      <w:pPr>
        <w:autoSpaceDE w:val="0"/>
        <w:autoSpaceDN w:val="0"/>
        <w:adjustRightInd w:val="0"/>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color w:val="auto"/>
          <w:lang w:bidi="ar-SA"/>
        </w:rPr>
        <w:t>В случае выявления некомплектности полученной документации, несоответствия ее Заданию на проектирование, исходным данным либо иных явных недостатков документации Заказчик вправе при подписании Акта о приемке выполненных работ оговорить в нем обнаруженные при приемке недостатки или отказаться от подписания до момента их устранения.</w:t>
      </w:r>
    </w:p>
    <w:p w14:paraId="3FDD0A59" w14:textId="6721E208" w:rsidR="00DE21C2" w:rsidRPr="00DE21C2" w:rsidRDefault="00DE21C2" w:rsidP="00DE21C2">
      <w:pPr>
        <w:autoSpaceDE w:val="0"/>
        <w:autoSpaceDN w:val="0"/>
        <w:adjustRightInd w:val="0"/>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b/>
          <w:color w:val="auto"/>
          <w:lang w:bidi="ar-SA"/>
        </w:rPr>
        <w:t>5.3.</w:t>
      </w:r>
      <w:r w:rsidRPr="00DE21C2">
        <w:rPr>
          <w:rFonts w:ascii="Times New Roman" w:eastAsia="Times New Roman" w:hAnsi="Times New Roman" w:cs="Times New Roman"/>
          <w:color w:val="auto"/>
          <w:lang w:bidi="ar-SA"/>
        </w:rPr>
        <w:t xml:space="preserve"> Окончательной приемке результатов выполненных работ должны предшествовать проводимые в установленном порядке согласования разработанной Подрядчиком проектной документации с заинтересованными ведомствами и организациями. Результаты согласований оформляются заключениями, либо предоставляется отметка о согласовании с входящим номером соответствующих органов.</w:t>
      </w:r>
    </w:p>
    <w:p w14:paraId="1DE2DB3D" w14:textId="0CEC143E" w:rsidR="00DE21C2" w:rsidRDefault="00DE21C2" w:rsidP="00DE21C2">
      <w:pPr>
        <w:autoSpaceDE w:val="0"/>
        <w:autoSpaceDN w:val="0"/>
        <w:adjustRightInd w:val="0"/>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b/>
          <w:color w:val="auto"/>
          <w:lang w:bidi="ar-SA"/>
        </w:rPr>
        <w:t>5.4.</w:t>
      </w:r>
      <w:r w:rsidRPr="00DE21C2">
        <w:rPr>
          <w:rFonts w:ascii="Times New Roman" w:eastAsia="Times New Roman" w:hAnsi="Times New Roman" w:cs="Times New Roman"/>
          <w:color w:val="auto"/>
          <w:lang w:bidi="ar-SA"/>
        </w:rPr>
        <w:t xml:space="preserve"> Заказчик вправе отказаться от приемки результатов оказанных услуг в случае обнаружения недостатков, которые являются существенными и не могут быть устранены Подрядчиком.</w:t>
      </w:r>
    </w:p>
    <w:p w14:paraId="57D1491E" w14:textId="7E04BCD5" w:rsidR="00DE21C2" w:rsidRPr="00DE21C2" w:rsidRDefault="00DE21C2" w:rsidP="00DE21C2">
      <w:pPr>
        <w:autoSpaceDE w:val="0"/>
        <w:autoSpaceDN w:val="0"/>
        <w:adjustRightInd w:val="0"/>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b/>
          <w:color w:val="auto"/>
          <w:lang w:bidi="ar-SA"/>
        </w:rPr>
        <w:t>5.5.</w:t>
      </w:r>
      <w:r>
        <w:rPr>
          <w:rFonts w:ascii="Times New Roman" w:eastAsia="Times New Roman" w:hAnsi="Times New Roman" w:cs="Times New Roman"/>
          <w:color w:val="auto"/>
          <w:lang w:bidi="ar-SA"/>
        </w:rPr>
        <w:t xml:space="preserve"> </w:t>
      </w:r>
      <w:r w:rsidRPr="00DE21C2">
        <w:rPr>
          <w:rFonts w:ascii="Times New Roman" w:eastAsia="Times New Roman" w:hAnsi="Times New Roman" w:cs="Times New Roman"/>
          <w:color w:val="auto"/>
          <w:lang w:bidi="ar-SA"/>
        </w:rPr>
        <w:t xml:space="preserve">При приемке </w:t>
      </w:r>
      <w:r>
        <w:rPr>
          <w:rFonts w:ascii="Times New Roman" w:eastAsia="Times New Roman" w:hAnsi="Times New Roman" w:cs="Times New Roman"/>
          <w:color w:val="auto"/>
          <w:lang w:bidi="ar-SA"/>
        </w:rPr>
        <w:t>выполненных Работ</w:t>
      </w:r>
      <w:r w:rsidRPr="00DE21C2">
        <w:rPr>
          <w:rFonts w:ascii="Times New Roman" w:eastAsia="Times New Roman" w:hAnsi="Times New Roman" w:cs="Times New Roman"/>
          <w:color w:val="auto"/>
          <w:lang w:bidi="ar-SA"/>
        </w:rPr>
        <w:t xml:space="preserve"> в порядке, установленном действующим законодательством, проводится экспертиза результата </w:t>
      </w:r>
      <w:r>
        <w:rPr>
          <w:rFonts w:ascii="Times New Roman" w:eastAsia="Times New Roman" w:hAnsi="Times New Roman" w:cs="Times New Roman"/>
          <w:color w:val="auto"/>
          <w:lang w:bidi="ar-SA"/>
        </w:rPr>
        <w:t>выполненных Работ</w:t>
      </w:r>
      <w:r w:rsidRPr="00DE21C2">
        <w:rPr>
          <w:rFonts w:ascii="Times New Roman" w:eastAsia="Times New Roman" w:hAnsi="Times New Roman" w:cs="Times New Roman"/>
          <w:color w:val="auto"/>
          <w:lang w:bidi="ar-SA"/>
        </w:rPr>
        <w:t xml:space="preserve"> на предмет соответствия такого результата условиям Контракта и требованиям Заказчика.</w:t>
      </w:r>
    </w:p>
    <w:p w14:paraId="139B5D97" w14:textId="6AE0D75B" w:rsidR="00DC2014" w:rsidRDefault="00DC2014" w:rsidP="00225DF4">
      <w:pPr>
        <w:autoSpaceDE w:val="0"/>
        <w:autoSpaceDN w:val="0"/>
        <w:adjustRightInd w:val="0"/>
        <w:ind w:firstLine="709"/>
        <w:jc w:val="both"/>
        <w:rPr>
          <w:rFonts w:ascii="Times New Roman" w:eastAsia="Times New Roman" w:hAnsi="Times New Roman" w:cs="Times New Roman"/>
          <w:color w:val="auto"/>
          <w:sz w:val="23"/>
          <w:szCs w:val="23"/>
          <w:lang w:eastAsia="x-none" w:bidi="ar-SA"/>
        </w:rPr>
      </w:pPr>
    </w:p>
    <w:p w14:paraId="3CD74D0B" w14:textId="77777777" w:rsidR="00225DF4" w:rsidRPr="00225DF4" w:rsidRDefault="00225DF4" w:rsidP="00225DF4">
      <w:pPr>
        <w:autoSpaceDE w:val="0"/>
        <w:autoSpaceDN w:val="0"/>
        <w:adjustRightInd w:val="0"/>
        <w:jc w:val="center"/>
        <w:rPr>
          <w:rFonts w:ascii="Times New Roman" w:eastAsia="Times New Roman" w:hAnsi="Times New Roman" w:cs="Times New Roman"/>
          <w:sz w:val="23"/>
          <w:szCs w:val="23"/>
        </w:rPr>
      </w:pPr>
      <w:r w:rsidRPr="00225DF4">
        <w:rPr>
          <w:rFonts w:ascii="Times New Roman" w:eastAsia="Times New Roman" w:hAnsi="Times New Roman" w:cs="Times New Roman"/>
          <w:b/>
          <w:bCs/>
          <w:sz w:val="23"/>
          <w:szCs w:val="23"/>
        </w:rPr>
        <w:t>6. Ответственность Сторон</w:t>
      </w:r>
    </w:p>
    <w:p w14:paraId="2AB36BF3"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Pr="00225DF4">
        <w:rPr>
          <w:rFonts w:ascii="Times New Roman" w:eastAsia="Times New Roman" w:hAnsi="Times New Roman" w:cs="Times New Roman"/>
          <w:sz w:val="23"/>
          <w:szCs w:val="23"/>
        </w:rPr>
        <w:t xml:space="preserve"> В случае обнаружения Заказчиком недостатков выполняемых Работ и (или) выполнения Работ ненадлежащего качества, в том числе обнаруженных при приемке выполненных Работ или в течение заявленного Подрядчиком гарантийного срока на выполненные Работы, Подрядчик обязан по требованию Заказчика и в установленные им сроки безвозмездно устранить выявленные недостатки в соответствии с Контрактом.</w:t>
      </w:r>
    </w:p>
    <w:p w14:paraId="404111A9"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6.2.</w:t>
      </w:r>
      <w:r w:rsidRPr="00225DF4">
        <w:rPr>
          <w:rFonts w:ascii="Times New Roman" w:eastAsia="Times New Roman" w:hAnsi="Times New Roman" w:cs="Times New Roman"/>
          <w:sz w:val="23"/>
          <w:szCs w:val="23"/>
        </w:rPr>
        <w:t xml:space="preserve"> Заказчик вправе отказаться от оплаты Работ ненадлежащего качества, а если такие Работы оплачены, потребовать возврата уплаченных сумм.</w:t>
      </w:r>
    </w:p>
    <w:p w14:paraId="1B4F45B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6.3.</w:t>
      </w:r>
      <w:r w:rsidRPr="00225DF4">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w:t>
      </w:r>
      <w:r w:rsidRPr="00225DF4">
        <w:rPr>
          <w:rFonts w:ascii="Times New Roman" w:eastAsia="Times New Roman" w:hAnsi="Times New Roman" w:cs="Times New Roman"/>
          <w:sz w:val="23"/>
          <w:szCs w:val="23"/>
        </w:rPr>
        <w:lastRenderedPageBreak/>
        <w:t xml:space="preserve">(штрафов, пеней). </w:t>
      </w:r>
    </w:p>
    <w:p w14:paraId="4B31E4E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6.4.</w:t>
      </w:r>
      <w:r w:rsidRPr="00225DF4">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Подрядчику штраф в размере 1 000 рублей 00 копеек.</w:t>
      </w:r>
    </w:p>
    <w:p w14:paraId="54275BF1"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6.5.</w:t>
      </w:r>
      <w:r w:rsidRPr="00225DF4">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4FF0738"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6.6.</w:t>
      </w:r>
      <w:r w:rsidRPr="00225DF4">
        <w:rPr>
          <w:rFonts w:ascii="Times New Roman" w:eastAsia="Times New Roman" w:hAnsi="Times New Roman" w:cs="Times New Roman"/>
          <w:sz w:val="23"/>
          <w:szCs w:val="23"/>
        </w:rPr>
        <w:t xml:space="preserve">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46C49A94" w14:textId="116F0EB3"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6.7.</w:t>
      </w:r>
      <w:r w:rsidRPr="00225DF4">
        <w:rPr>
          <w:rFonts w:ascii="Times New Roman" w:eastAsia="Times New Roman" w:hAnsi="Times New Roman" w:cs="Times New Roman"/>
          <w:sz w:val="23"/>
          <w:szCs w:val="23"/>
        </w:rPr>
        <w:t xml:space="preserve">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штраф в размере </w:t>
      </w:r>
      <w:r w:rsidR="008A06BA">
        <w:rPr>
          <w:rFonts w:ascii="Times New Roman" w:eastAsia="Times New Roman" w:hAnsi="Times New Roman" w:cs="Times New Roman"/>
          <w:sz w:val="23"/>
          <w:szCs w:val="23"/>
        </w:rPr>
        <w:t>5 000 рублей 00 копеек</w:t>
      </w:r>
      <w:r w:rsidRPr="00225DF4">
        <w:rPr>
          <w:rFonts w:ascii="Times New Roman" w:eastAsia="Times New Roman" w:hAnsi="Times New Roman" w:cs="Times New Roman"/>
          <w:sz w:val="23"/>
          <w:szCs w:val="23"/>
        </w:rPr>
        <w:t xml:space="preserve"> </w:t>
      </w:r>
      <w:r w:rsidRPr="00225DF4">
        <w:rPr>
          <w:rFonts w:ascii="Times New Roman" w:eastAsia="Times New Roman" w:hAnsi="Times New Roman" w:cs="Times New Roman"/>
          <w:sz w:val="23"/>
          <w:szCs w:val="23"/>
          <w:vertAlign w:val="superscript"/>
        </w:rPr>
        <w:footnoteReference w:id="1"/>
      </w:r>
      <w:r w:rsidRPr="00225DF4">
        <w:rPr>
          <w:rFonts w:ascii="Times New Roman" w:eastAsia="Times New Roman" w:hAnsi="Times New Roman" w:cs="Times New Roman"/>
          <w:sz w:val="23"/>
          <w:szCs w:val="23"/>
        </w:rPr>
        <w:t xml:space="preserve"> (за исключением случаев, указанных в пунктах 6.8 – 6.9 Контракта).</w:t>
      </w:r>
      <w:bookmarkStart w:id="2" w:name="P67"/>
      <w:bookmarkEnd w:id="2"/>
    </w:p>
    <w:p w14:paraId="7F6AF22F"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6.8.</w:t>
      </w:r>
      <w:r w:rsidRPr="00225DF4">
        <w:rPr>
          <w:rFonts w:ascii="Times New Roman" w:eastAsia="Times New Roman" w:hAnsi="Times New Roman" w:cs="Times New Roman"/>
          <w:sz w:val="23"/>
          <w:szCs w:val="23"/>
        </w:rPr>
        <w:t xml:space="preserve">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штраф в размере 1 000 рублей 00 копеек.</w:t>
      </w:r>
    </w:p>
    <w:p w14:paraId="44D9EDC9"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6.9.</w:t>
      </w:r>
      <w:r w:rsidRPr="00225DF4">
        <w:rPr>
          <w:rFonts w:ascii="Times New Roman" w:eastAsia="Times New Roman" w:hAnsi="Times New Roman" w:cs="Times New Roman"/>
          <w:sz w:val="23"/>
          <w:szCs w:val="23"/>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77840378"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6.10.</w:t>
      </w:r>
      <w:r w:rsidRPr="00225DF4">
        <w:rPr>
          <w:rFonts w:ascii="Times New Roman" w:eastAsia="Times New Roman" w:hAnsi="Times New Roman" w:cs="Times New Roman"/>
          <w:sz w:val="23"/>
          <w:szCs w:val="23"/>
        </w:rPr>
        <w:t xml:space="preserve"> В случае просрочки исполнения Подрядчиком обязательств, предусмотренных Контрактом (в том числе гарантийного обязательства) Подрядчик уплачивает Заказчику пени.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225DF4">
        <w:rPr>
          <w:rFonts w:ascii="Times New Roman" w:eastAsia="Times New Roman" w:hAnsi="Times New Roman" w:cs="Times New Roman"/>
          <w:color w:val="auto"/>
          <w:kern w:val="3"/>
          <w:sz w:val="23"/>
          <w:szCs w:val="23"/>
          <w:lang w:bidi="ar-SA"/>
        </w:rPr>
        <w:t>(отдельного этапа исполнения Контракта)</w:t>
      </w:r>
      <w:r w:rsidRPr="00225DF4">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225DF4">
        <w:rPr>
          <w:rFonts w:ascii="Times New Roman" w:eastAsia="Times New Roman" w:hAnsi="Times New Roman" w:cs="Times New Roman"/>
          <w:color w:val="auto"/>
          <w:kern w:val="3"/>
          <w:sz w:val="23"/>
          <w:szCs w:val="23"/>
          <w:lang w:bidi="ar-SA"/>
        </w:rPr>
        <w:t>(соответствующим отдельным этапом исполнения Контракта)</w:t>
      </w:r>
      <w:r w:rsidRPr="00225DF4">
        <w:rPr>
          <w:rFonts w:ascii="Times New Roman" w:eastAsia="Times New Roman" w:hAnsi="Times New Roman" w:cs="Times New Roman"/>
          <w:sz w:val="23"/>
          <w:szCs w:val="23"/>
        </w:rPr>
        <w:t xml:space="preserve"> и фактически исполненных Подрядчиком.</w:t>
      </w:r>
    </w:p>
    <w:p w14:paraId="3680696A" w14:textId="4E1C56A2" w:rsidR="008766C5" w:rsidRPr="003C737D" w:rsidRDefault="008766C5" w:rsidP="008766C5">
      <w:pPr>
        <w:pStyle w:val="Standard"/>
        <w:ind w:firstLine="709"/>
        <w:jc w:val="both"/>
        <w:rPr>
          <w:sz w:val="23"/>
          <w:szCs w:val="23"/>
        </w:rPr>
      </w:pPr>
      <w:r w:rsidRPr="008766C5">
        <w:rPr>
          <w:b/>
          <w:sz w:val="23"/>
          <w:szCs w:val="23"/>
        </w:rPr>
        <w:t>6.11.</w:t>
      </w:r>
      <w:r w:rsidRPr="008766C5">
        <w:rPr>
          <w:sz w:val="23"/>
          <w:szCs w:val="23"/>
        </w:rPr>
        <w:t xml:space="preserve"> За каждый день просрочки исполнения Подрядчиком обязательства по предоставлению нового обеспечения исполнения Контракта, предусмотренного пунктом 3.12 </w:t>
      </w:r>
      <w:r w:rsidRPr="008766C5">
        <w:rPr>
          <w:sz w:val="23"/>
          <w:szCs w:val="23"/>
        </w:rPr>
        <w:lastRenderedPageBreak/>
        <w:t>Контракта, начисляется пеня в размере, определенном в порядке, установленном в соответствии с пунктом 6.10 Контракта.</w:t>
      </w:r>
    </w:p>
    <w:p w14:paraId="1E860F6D" w14:textId="62B74E44"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2</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180A93C1" w14:textId="6980E38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3</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8D30DB4" w14:textId="1E5AACA9"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4</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Если отступления от условий Контракта или иные недостатки Работ не были устранены Подрядчиком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03C1B43F" w14:textId="373D749D"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5</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14:paraId="392C800C" w14:textId="29160534"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6</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7B3917CF" w14:textId="3C2D0FF5"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7</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Заказчик вправе взыскать с Подрядчика убытки в полной сумме сверх установленной Контрактом неустойки за неисполнение или ненадлежащее исполнение Подрядчиком обязательств, предусмотренных Контрактом.</w:t>
      </w:r>
    </w:p>
    <w:p w14:paraId="58535D07" w14:textId="0BCE8979"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8</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В случае неисполнения Подрядчиком обязательства по заключению договора на осуществление авторского надзора, Подрядчик уплачивает Заказчику неустойку в соответствии с Контрактом. При этом Заказчик вправе заключить договор на осуществление авторского надзора с третьим лицом по своему усмотрению.</w:t>
      </w:r>
    </w:p>
    <w:p w14:paraId="1124C710" w14:textId="7FCA6B2A"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8</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F56B68"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color w:val="FF0000"/>
          <w:sz w:val="23"/>
          <w:szCs w:val="23"/>
        </w:rPr>
      </w:pPr>
    </w:p>
    <w:p w14:paraId="4A6EF9A0" w14:textId="7898C240" w:rsidR="00225DF4" w:rsidRPr="00225DF4" w:rsidRDefault="00225DF4" w:rsidP="001C2E0C">
      <w:pPr>
        <w:autoSpaceDE w:val="0"/>
        <w:autoSpaceDN w:val="0"/>
        <w:adjustRightInd w:val="0"/>
        <w:jc w:val="center"/>
        <w:rPr>
          <w:rFonts w:ascii="Times New Roman" w:eastAsia="Times New Roman" w:hAnsi="Times New Roman" w:cs="Times New Roman"/>
          <w:b/>
          <w:color w:val="auto"/>
          <w:highlight w:val="yellow"/>
          <w:lang w:bidi="ar-SA"/>
        </w:rPr>
      </w:pPr>
      <w:r w:rsidRPr="00225DF4">
        <w:rPr>
          <w:rFonts w:ascii="Times New Roman" w:hAnsi="Times New Roman" w:cs="Times New Roman"/>
          <w:b/>
          <w:sz w:val="23"/>
          <w:szCs w:val="23"/>
        </w:rPr>
        <w:t xml:space="preserve">7. </w:t>
      </w:r>
      <w:r w:rsidR="001C2E0C">
        <w:rPr>
          <w:rFonts w:ascii="Times New Roman" w:eastAsia="Times New Roman" w:hAnsi="Times New Roman" w:cs="Times New Roman"/>
          <w:b/>
          <w:sz w:val="23"/>
          <w:szCs w:val="23"/>
        </w:rPr>
        <w:t>Гарантия качества Работ</w:t>
      </w:r>
    </w:p>
    <w:p w14:paraId="751F0A85" w14:textId="77777777" w:rsidR="001C2E0C" w:rsidRPr="001C2E0C" w:rsidRDefault="001C2E0C" w:rsidP="001C2E0C">
      <w:pPr>
        <w:ind w:firstLine="720"/>
        <w:jc w:val="both"/>
        <w:rPr>
          <w:rFonts w:ascii="Times New Roman" w:hAnsi="Times New Roman" w:cs="Times New Roman"/>
          <w:sz w:val="23"/>
          <w:szCs w:val="23"/>
        </w:rPr>
      </w:pPr>
      <w:r w:rsidRPr="001C2E0C">
        <w:rPr>
          <w:rFonts w:ascii="Times New Roman" w:hAnsi="Times New Roman" w:cs="Times New Roman"/>
          <w:sz w:val="23"/>
          <w:szCs w:val="23"/>
        </w:rPr>
        <w:t>Согласно статье 761 Гражданского кодекса РФ:</w:t>
      </w:r>
    </w:p>
    <w:p w14:paraId="42E38BCC" w14:textId="1DCA4978" w:rsidR="001C2E0C" w:rsidRPr="001C2E0C" w:rsidRDefault="001C2E0C" w:rsidP="001C2E0C">
      <w:pPr>
        <w:ind w:firstLine="720"/>
        <w:jc w:val="both"/>
        <w:rPr>
          <w:rFonts w:ascii="Times New Roman" w:hAnsi="Times New Roman" w:cs="Times New Roman"/>
          <w:sz w:val="23"/>
          <w:szCs w:val="23"/>
        </w:rPr>
      </w:pPr>
      <w:r w:rsidRPr="001C2E0C">
        <w:rPr>
          <w:rFonts w:ascii="Times New Roman" w:hAnsi="Times New Roman" w:cs="Times New Roman"/>
          <w:b/>
          <w:sz w:val="23"/>
          <w:szCs w:val="23"/>
        </w:rPr>
        <w:t>7.1.</w:t>
      </w:r>
      <w:r w:rsidRPr="001C2E0C">
        <w:rPr>
          <w:rFonts w:ascii="Times New Roman" w:hAnsi="Times New Roman" w:cs="Times New Roman"/>
          <w:sz w:val="23"/>
          <w:szCs w:val="23"/>
        </w:rPr>
        <w:t xml:space="preserve"> Подрядчик несет ответственность за ненадлежащее составление проектной документации включая недостатки, обнаруженные впоследствии в ходе строительства, а также в процессе эксплуатации объекта, созданного на основе проектной документации и данных проектно-изыскательских работ (если такой объект был создан).</w:t>
      </w:r>
    </w:p>
    <w:p w14:paraId="2E76F823" w14:textId="2E4F9D09" w:rsidR="001C2E0C" w:rsidRPr="001C2E0C" w:rsidRDefault="001C2E0C" w:rsidP="001C2E0C">
      <w:pPr>
        <w:ind w:firstLine="720"/>
        <w:jc w:val="both"/>
        <w:rPr>
          <w:rFonts w:ascii="Times New Roman" w:hAnsi="Times New Roman" w:cs="Times New Roman"/>
          <w:sz w:val="23"/>
          <w:szCs w:val="23"/>
        </w:rPr>
      </w:pPr>
      <w:r w:rsidRPr="001C2E0C">
        <w:rPr>
          <w:rFonts w:ascii="Times New Roman" w:hAnsi="Times New Roman" w:cs="Times New Roman"/>
          <w:b/>
          <w:sz w:val="23"/>
          <w:szCs w:val="23"/>
        </w:rPr>
        <w:t>7.2.</w:t>
      </w:r>
      <w:r w:rsidRPr="001C2E0C">
        <w:rPr>
          <w:rFonts w:ascii="Times New Roman" w:hAnsi="Times New Roman" w:cs="Times New Roman"/>
          <w:sz w:val="23"/>
          <w:szCs w:val="23"/>
        </w:rPr>
        <w:t xml:space="preserve"> При обнаружении недостатков в проектной документации или в проектно-изыскательских работах </w:t>
      </w:r>
      <w:r>
        <w:rPr>
          <w:rFonts w:ascii="Times New Roman" w:hAnsi="Times New Roman" w:cs="Times New Roman"/>
          <w:sz w:val="23"/>
          <w:szCs w:val="23"/>
        </w:rPr>
        <w:t>П</w:t>
      </w:r>
      <w:r w:rsidRPr="001C2E0C">
        <w:rPr>
          <w:rFonts w:ascii="Times New Roman" w:hAnsi="Times New Roman" w:cs="Times New Roman"/>
          <w:sz w:val="23"/>
          <w:szCs w:val="23"/>
        </w:rPr>
        <w:t xml:space="preserve">одрядчик по требованию Заказчика обязан безвозмездно переделать проектную документацию и соответственно произвести необходимые дополнительные изыскательские работы, а также возместить </w:t>
      </w:r>
      <w:r>
        <w:rPr>
          <w:rFonts w:ascii="Times New Roman" w:hAnsi="Times New Roman" w:cs="Times New Roman"/>
          <w:sz w:val="23"/>
          <w:szCs w:val="23"/>
        </w:rPr>
        <w:t>З</w:t>
      </w:r>
      <w:r w:rsidRPr="001C2E0C">
        <w:rPr>
          <w:rFonts w:ascii="Times New Roman" w:hAnsi="Times New Roman" w:cs="Times New Roman"/>
          <w:sz w:val="23"/>
          <w:szCs w:val="23"/>
        </w:rPr>
        <w:t>аказчику причиненные убытки, если законом или Контрактом на выполнение проектных и изыскательских работ не установлено иное.</w:t>
      </w:r>
    </w:p>
    <w:p w14:paraId="1C62C9B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b/>
          <w:color w:val="FF0000"/>
          <w:sz w:val="23"/>
          <w:szCs w:val="23"/>
        </w:rPr>
      </w:pPr>
    </w:p>
    <w:p w14:paraId="14E2491B" w14:textId="77777777" w:rsidR="00225DF4" w:rsidRPr="001C2E0C" w:rsidRDefault="00225DF4" w:rsidP="00225DF4">
      <w:pPr>
        <w:autoSpaceDE w:val="0"/>
        <w:autoSpaceDN w:val="0"/>
        <w:adjustRightInd w:val="0"/>
        <w:jc w:val="center"/>
        <w:rPr>
          <w:rFonts w:ascii="Times New Roman" w:eastAsia="Times New Roman" w:hAnsi="Times New Roman" w:cs="Times New Roman"/>
          <w:b/>
          <w:sz w:val="23"/>
          <w:szCs w:val="23"/>
        </w:rPr>
      </w:pPr>
      <w:r w:rsidRPr="001C2E0C">
        <w:rPr>
          <w:rFonts w:ascii="Times New Roman" w:eastAsia="Times New Roman" w:hAnsi="Times New Roman" w:cs="Times New Roman"/>
          <w:b/>
          <w:sz w:val="23"/>
          <w:szCs w:val="23"/>
        </w:rPr>
        <w:t>8. Срок действия Контракта, порядок изменения и расторжения Контракта</w:t>
      </w:r>
    </w:p>
    <w:p w14:paraId="481B446F" w14:textId="0D95DDEE" w:rsidR="00225DF4" w:rsidRPr="001C2E0C"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1C2E0C">
        <w:rPr>
          <w:rFonts w:ascii="Times New Roman" w:eastAsia="Times New Roman" w:hAnsi="Times New Roman" w:cs="Times New Roman"/>
          <w:b/>
          <w:sz w:val="23"/>
          <w:szCs w:val="23"/>
        </w:rPr>
        <w:t xml:space="preserve">8.1. </w:t>
      </w:r>
      <w:r w:rsidRPr="001C2E0C">
        <w:rPr>
          <w:rFonts w:ascii="Times New Roman" w:eastAsia="Times New Roman" w:hAnsi="Times New Roman" w:cs="Times New Roman"/>
          <w:sz w:val="23"/>
          <w:szCs w:val="23"/>
        </w:rPr>
        <w:t xml:space="preserve">Контракт вступает в силу с момента подписания его Сторонами и действует по </w:t>
      </w:r>
      <w:r w:rsidR="0012017D" w:rsidRPr="00146926">
        <w:rPr>
          <w:rFonts w:ascii="Times New Roman" w:eastAsia="Times New Roman" w:hAnsi="Times New Roman" w:cs="Times New Roman"/>
          <w:b/>
          <w:sz w:val="23"/>
          <w:szCs w:val="23"/>
        </w:rPr>
        <w:t>31.12</w:t>
      </w:r>
      <w:r w:rsidR="00B146AD" w:rsidRPr="00146926">
        <w:rPr>
          <w:rFonts w:ascii="Times New Roman" w:eastAsia="Times New Roman" w:hAnsi="Times New Roman" w:cs="Times New Roman"/>
          <w:b/>
          <w:sz w:val="23"/>
          <w:szCs w:val="23"/>
        </w:rPr>
        <w:t>.202</w:t>
      </w:r>
      <w:r w:rsidR="00B61DDA" w:rsidRPr="00146926">
        <w:rPr>
          <w:rFonts w:ascii="Times New Roman" w:eastAsia="Times New Roman" w:hAnsi="Times New Roman" w:cs="Times New Roman"/>
          <w:b/>
          <w:sz w:val="23"/>
          <w:szCs w:val="23"/>
        </w:rPr>
        <w:t>6</w:t>
      </w:r>
      <w:r w:rsidRPr="001C2E0C">
        <w:rPr>
          <w:rFonts w:ascii="Times New Roman" w:eastAsia="Times New Roman" w:hAnsi="Times New Roman" w:cs="Times New Roman"/>
          <w:sz w:val="23"/>
          <w:szCs w:val="23"/>
        </w:rPr>
        <w:t>.</w:t>
      </w:r>
    </w:p>
    <w:p w14:paraId="78DD239C" w14:textId="77777777" w:rsidR="008766C5" w:rsidRPr="00133510" w:rsidRDefault="008766C5" w:rsidP="008766C5">
      <w:pPr>
        <w:autoSpaceDE w:val="0"/>
        <w:adjustRightInd w:val="0"/>
        <w:ind w:firstLine="709"/>
        <w:jc w:val="both"/>
        <w:rPr>
          <w:rFonts w:ascii="Times New Roman" w:eastAsia="Times New Roman" w:hAnsi="Times New Roman" w:cs="Times New Roman"/>
          <w:sz w:val="23"/>
          <w:szCs w:val="23"/>
        </w:rPr>
      </w:pPr>
      <w:r w:rsidRPr="001C2E0C">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 Истечение срока действия Контракта не освобождает Стороны от исполнения обязательств, возникших в период</w:t>
      </w:r>
      <w:r w:rsidRPr="008766C5">
        <w:rPr>
          <w:rFonts w:ascii="Times New Roman" w:eastAsia="Times New Roman" w:hAnsi="Times New Roman" w:cs="Times New Roman"/>
          <w:sz w:val="23"/>
          <w:szCs w:val="23"/>
        </w:rPr>
        <w:t xml:space="preserve"> действия Контракта, а также от ответственности за его нарушение.</w:t>
      </w:r>
    </w:p>
    <w:p w14:paraId="46D2396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В случае неисполнения Подрядчиком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09F21C09"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Обязательства Заказчика по финансированию надлежаще выполненных Работ возникают не ранее регистрации Контракта в реестре контрактов в порядке, установленном действующим законодательством.</w:t>
      </w:r>
    </w:p>
    <w:p w14:paraId="282A4E6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8.2.</w:t>
      </w:r>
      <w:r w:rsidRPr="00225DF4">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14:paraId="7A0E83A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14:paraId="6D75EEB2" w14:textId="77777777" w:rsidR="00EC3E8F" w:rsidRDefault="00EC3E8F" w:rsidP="00EC3E8F">
      <w:pPr>
        <w:autoSpaceDE w:val="0"/>
        <w:adjustRightInd w:val="0"/>
        <w:ind w:firstLine="709"/>
        <w:jc w:val="both"/>
        <w:rPr>
          <w:rFonts w:ascii="Times New Roman" w:eastAsia="Times New Roman" w:hAnsi="Times New Roman" w:cs="Times New Roman"/>
          <w:sz w:val="23"/>
          <w:szCs w:val="23"/>
        </w:rPr>
      </w:pPr>
      <w:r w:rsidRPr="00865F00">
        <w:rPr>
          <w:rFonts w:ascii="Times New Roman" w:hAnsi="Times New Roman" w:cs="Times New Roman"/>
          <w:sz w:val="23"/>
          <w:szCs w:val="23"/>
        </w:rPr>
        <w:t xml:space="preserve">Все изменения и дополнения к настоящему Контракту </w:t>
      </w:r>
      <w:r w:rsidRPr="002A3F72">
        <w:rPr>
          <w:rFonts w:ascii="Times New Roman" w:eastAsia="Times New Roman" w:hAnsi="Times New Roman" w:cs="Times New Roman"/>
          <w:sz w:val="23"/>
          <w:szCs w:val="23"/>
        </w:rPr>
        <w:t xml:space="preserve">вносятся по соглашению Сторон, которое оформляется соответствующим дополнительным соглашением и является неотъемлемой </w:t>
      </w:r>
      <w:r w:rsidRPr="002A3F72">
        <w:rPr>
          <w:rFonts w:ascii="Times New Roman" w:eastAsia="Times New Roman" w:hAnsi="Times New Roman" w:cs="Times New Roman"/>
          <w:sz w:val="23"/>
          <w:szCs w:val="23"/>
        </w:rPr>
        <w:lastRenderedPageBreak/>
        <w:t>частью Контракта</w:t>
      </w:r>
      <w:r>
        <w:rPr>
          <w:rFonts w:ascii="Times New Roman" w:eastAsia="Times New Roman" w:hAnsi="Times New Roman" w:cs="Times New Roman"/>
          <w:sz w:val="23"/>
          <w:szCs w:val="23"/>
        </w:rPr>
        <w:t>.</w:t>
      </w:r>
    </w:p>
    <w:p w14:paraId="0DE91A1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8.3.</w:t>
      </w:r>
      <w:r w:rsidRPr="00225DF4">
        <w:rPr>
          <w:rFonts w:ascii="Times New Roman" w:eastAsia="Times New Roman" w:hAnsi="Times New Roman" w:cs="Times New Roman"/>
          <w:kern w:val="3"/>
          <w:sz w:val="23"/>
          <w:szCs w:val="23"/>
        </w:rPr>
        <w:t xml:space="preserve"> Цена Контракта может быть снижена по соглашению Сторон без изменения предусмотренных Контрактом объема и качества выполняемых Работ и иных условий его исполнения.</w:t>
      </w:r>
    </w:p>
    <w:p w14:paraId="429A5D03"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8.4.</w:t>
      </w:r>
      <w:r w:rsidRPr="00225DF4">
        <w:rPr>
          <w:rFonts w:ascii="Times New Roman" w:eastAsia="Times New Roman" w:hAnsi="Times New Roman" w:cs="Times New Roman"/>
          <w:kern w:val="3"/>
          <w:sz w:val="23"/>
          <w:szCs w:val="23"/>
        </w:rPr>
        <w:t xml:space="preserve"> По предложению Заказчика возможно увеличение или уменьшение предусмотренного Контрактом объема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 </w:t>
      </w:r>
    </w:p>
    <w:p w14:paraId="36EF1D93" w14:textId="77777777" w:rsidR="00225DF4" w:rsidRPr="00225DF4" w:rsidRDefault="00225DF4" w:rsidP="00225DF4">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8.5.</w:t>
      </w:r>
      <w:r w:rsidRPr="00225DF4">
        <w:rPr>
          <w:rFonts w:ascii="Times New Roman" w:hAnsi="Times New Roman" w:cs="Times New Roman"/>
          <w:sz w:val="23"/>
          <w:szCs w:val="23"/>
        </w:rPr>
        <w:t xml:space="preserve"> </w:t>
      </w:r>
      <w:r w:rsidRPr="00225DF4">
        <w:rPr>
          <w:rFonts w:ascii="Times New Roman" w:eastAsia="Times New Roman" w:hAnsi="Times New Roman" w:cs="Times New Roman"/>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Работ.</w:t>
      </w:r>
    </w:p>
    <w:p w14:paraId="0E4E4FF2" w14:textId="7D28923D" w:rsidR="00225DF4" w:rsidRPr="00225DF4" w:rsidRDefault="00225DF4" w:rsidP="00225DF4">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8.6.</w:t>
      </w:r>
      <w:r w:rsidRPr="00225DF4">
        <w:rPr>
          <w:rFonts w:ascii="Times New Roman" w:eastAsia="Times New Roman" w:hAnsi="Times New Roman" w:cs="Times New Roman"/>
          <w:kern w:val="3"/>
          <w:sz w:val="23"/>
          <w:szCs w:val="23"/>
        </w:rPr>
        <w:t xml:space="preserve"> При исполнении Контракта (</w:t>
      </w:r>
      <w:r w:rsidR="00B61DDA" w:rsidRPr="00B61DDA">
        <w:rPr>
          <w:rFonts w:ascii="Times New Roman" w:eastAsia="Times New Roman" w:hAnsi="Times New Roman" w:cs="Times New Roman"/>
          <w:kern w:val="3"/>
          <w:sz w:val="23"/>
          <w:szCs w:val="23"/>
        </w:rPr>
        <w:t>за исключением случаев, которые предусмотрены нормативными правовыми актами, принятыми в соответствии с  подпунктом "в" пункта 1, подпунктом "б" пункта 2, подпунктом "в" пункта 3 части 4 статьи 14 Закона</w:t>
      </w:r>
      <w:r w:rsidRPr="00225DF4">
        <w:rPr>
          <w:rFonts w:ascii="Times New Roman" w:eastAsia="Times New Roman" w:hAnsi="Times New Roman" w:cs="Times New Roman"/>
          <w:kern w:val="3"/>
          <w:sz w:val="23"/>
          <w:szCs w:val="23"/>
        </w:rPr>
        <w:t>) по согласованию Заказчика с Подрядчиком допускается выполнение Работы,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14:paraId="68F1258E" w14:textId="77777777" w:rsidR="00915DCB" w:rsidRPr="008D4C81" w:rsidRDefault="00915DCB" w:rsidP="00915DCB">
      <w:pPr>
        <w:pStyle w:val="Standard"/>
        <w:ind w:firstLine="709"/>
        <w:jc w:val="both"/>
        <w:rPr>
          <w:sz w:val="23"/>
          <w:szCs w:val="23"/>
        </w:rPr>
      </w:pPr>
      <w:r w:rsidRPr="00DB44DC">
        <w:rPr>
          <w:b/>
          <w:sz w:val="23"/>
          <w:szCs w:val="23"/>
        </w:rPr>
        <w:t>8.7.</w:t>
      </w:r>
      <w:r w:rsidRPr="00DB44DC">
        <w:rPr>
          <w:sz w:val="23"/>
          <w:szCs w:val="23"/>
        </w:rPr>
        <w:t xml:space="preserve">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063A9B6C" w14:textId="77777777" w:rsidR="00915DCB" w:rsidRPr="009E5477" w:rsidRDefault="00915DCB" w:rsidP="00915DCB">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8</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При исполнении Контракта не допускается перемена Подрядчика, за исключением случаев,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116921C1"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w:t>
      </w:r>
      <w:r>
        <w:rPr>
          <w:rFonts w:ascii="Times New Roman" w:eastAsia="Times New Roman" w:hAnsi="Times New Roman" w:cs="Times New Roman"/>
          <w:kern w:val="3"/>
          <w:sz w:val="23"/>
          <w:szCs w:val="23"/>
        </w:rPr>
        <w:t xml:space="preserve"> </w:t>
      </w:r>
      <w:r w:rsidRPr="009E5477">
        <w:rPr>
          <w:rFonts w:ascii="Times New Roman" w:eastAsia="Times New Roman" w:hAnsi="Times New Roman" w:cs="Times New Roman"/>
          <w:kern w:val="3"/>
          <w:sz w:val="23"/>
          <w:szCs w:val="23"/>
        </w:rPr>
        <w:t>Контракт может быть расторгнут на основании:</w:t>
      </w:r>
    </w:p>
    <w:p w14:paraId="0940A057"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.1.</w:t>
      </w:r>
      <w:r w:rsidRPr="009E5477">
        <w:rPr>
          <w:rFonts w:ascii="Times New Roman" w:eastAsia="Times New Roman" w:hAnsi="Times New Roman" w:cs="Times New Roman"/>
          <w:kern w:val="3"/>
          <w:sz w:val="23"/>
          <w:szCs w:val="23"/>
        </w:rPr>
        <w:t xml:space="preserve"> письменного соглашения Сторон;</w:t>
      </w:r>
    </w:p>
    <w:p w14:paraId="0F53D810"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.2.</w:t>
      </w:r>
      <w:r w:rsidRPr="009E5477">
        <w:rPr>
          <w:rFonts w:ascii="Times New Roman" w:eastAsia="Times New Roman" w:hAnsi="Times New Roman" w:cs="Times New Roman"/>
          <w:kern w:val="3"/>
          <w:sz w:val="23"/>
          <w:szCs w:val="23"/>
        </w:rPr>
        <w:t xml:space="preserve"> решения суда;</w:t>
      </w:r>
    </w:p>
    <w:p w14:paraId="1E94A8F8"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.3.</w:t>
      </w:r>
      <w:r w:rsidRPr="009E5477">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14:paraId="4822ECB0"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10</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EDEF76C" w14:textId="77777777" w:rsidR="00915DCB" w:rsidRPr="00DB44DC" w:rsidRDefault="00915DCB" w:rsidP="00915DCB">
      <w:pPr>
        <w:pStyle w:val="a5"/>
        <w:ind w:right="1" w:firstLine="709"/>
        <w:jc w:val="both"/>
        <w:rPr>
          <w:rFonts w:ascii="Times New Roman" w:eastAsia="Courier New" w:hAnsi="Times New Roman"/>
          <w:color w:val="000000"/>
          <w:sz w:val="23"/>
          <w:szCs w:val="23"/>
          <w:lang w:eastAsia="ru-RU" w:bidi="ru-RU"/>
        </w:rPr>
      </w:pPr>
      <w:r w:rsidRPr="00DB44DC">
        <w:rPr>
          <w:rFonts w:ascii="Times New Roman" w:eastAsia="Courier New" w:hAnsi="Times New Roman"/>
          <w:b/>
          <w:color w:val="000000"/>
          <w:sz w:val="23"/>
          <w:szCs w:val="23"/>
          <w:lang w:eastAsia="ru-RU" w:bidi="ru-RU"/>
        </w:rPr>
        <w:t>8.11.</w:t>
      </w:r>
      <w:r w:rsidRPr="00DB44DC">
        <w:rPr>
          <w:rFonts w:ascii="Times New Roman" w:eastAsia="Courier New" w:hAnsi="Times New Roman"/>
          <w:color w:val="000000"/>
          <w:sz w:val="23"/>
          <w:szCs w:val="23"/>
          <w:lang w:eastAsia="ru-RU" w:bidi="ru-RU"/>
        </w:rPr>
        <w:t xml:space="preserve"> Заказчик обязан принять решение об одностороннем отказе от исполнения Контракта, если в ходе исполнения Контракта установлено, что:</w:t>
      </w:r>
    </w:p>
    <w:p w14:paraId="4AC6E21F" w14:textId="77777777" w:rsidR="00915DCB" w:rsidRPr="00380170" w:rsidRDefault="00915DCB" w:rsidP="00915DCB">
      <w:pPr>
        <w:pStyle w:val="a5"/>
        <w:ind w:right="1" w:firstLine="709"/>
        <w:jc w:val="both"/>
        <w:rPr>
          <w:rFonts w:ascii="Times New Roman" w:eastAsia="Courier New" w:hAnsi="Times New Roman"/>
          <w:color w:val="000000"/>
          <w:sz w:val="23"/>
          <w:szCs w:val="23"/>
          <w:lang w:eastAsia="ru-RU" w:bidi="ru-RU"/>
        </w:rPr>
      </w:pPr>
      <w:bookmarkStart w:id="3" w:name="_Hlk95742223"/>
      <w:r w:rsidRPr="00380170">
        <w:rPr>
          <w:rFonts w:ascii="Times New Roman" w:eastAsia="Courier New" w:hAnsi="Times New Roman"/>
          <w:color w:val="000000"/>
          <w:sz w:val="23"/>
          <w:szCs w:val="23"/>
          <w:lang w:eastAsia="ru-RU" w:bidi="ru-RU"/>
        </w:rPr>
        <w:t>а) Подрядчик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w:t>
      </w:r>
    </w:p>
    <w:p w14:paraId="4ADD8AB7" w14:textId="77777777" w:rsidR="00915DCB" w:rsidRPr="00380170" w:rsidRDefault="00915DCB" w:rsidP="00915DCB">
      <w:pPr>
        <w:pStyle w:val="a5"/>
        <w:ind w:right="1" w:firstLine="709"/>
        <w:jc w:val="both"/>
        <w:rPr>
          <w:rFonts w:ascii="Times New Roman" w:eastAsia="Courier New" w:hAnsi="Times New Roman"/>
          <w:color w:val="000000"/>
          <w:sz w:val="23"/>
          <w:szCs w:val="23"/>
          <w:lang w:eastAsia="ru-RU" w:bidi="ru-RU"/>
        </w:rPr>
      </w:pPr>
      <w:r w:rsidRPr="00380170">
        <w:rPr>
          <w:rFonts w:ascii="Times New Roman" w:eastAsia="Courier New" w:hAnsi="Times New Roman"/>
          <w:color w:val="000000"/>
          <w:sz w:val="23"/>
          <w:szCs w:val="23"/>
          <w:lang w:eastAsia="ru-RU" w:bidi="ru-RU"/>
        </w:rPr>
        <w:t>б) при определении поставщика (подрядчика, исполнителя) Подрядчик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 (подрядчика, исполнителя)</w:t>
      </w:r>
      <w:r>
        <w:rPr>
          <w:rFonts w:ascii="Times New Roman" w:eastAsia="Courier New" w:hAnsi="Times New Roman"/>
          <w:color w:val="000000"/>
          <w:sz w:val="23"/>
          <w:szCs w:val="23"/>
          <w:lang w:eastAsia="ru-RU" w:bidi="ru-RU"/>
        </w:rPr>
        <w:t>.</w:t>
      </w:r>
    </w:p>
    <w:bookmarkEnd w:id="3"/>
    <w:p w14:paraId="301F64F3" w14:textId="77777777" w:rsidR="00915DCB" w:rsidRPr="009E5477" w:rsidRDefault="00915DCB" w:rsidP="00915DCB">
      <w:pPr>
        <w:tabs>
          <w:tab w:val="left" w:pos="2268"/>
        </w:tabs>
        <w:suppressAutoHyphens/>
        <w:autoSpaceDN w:val="0"/>
        <w:ind w:firstLine="709"/>
        <w:jc w:val="both"/>
        <w:textAlignment w:val="baseline"/>
        <w:rPr>
          <w:rFonts w:ascii="Times New Roman" w:eastAsia="Times New Roman" w:hAnsi="Times New Roman" w:cs="Times New Roman"/>
          <w:kern w:val="3"/>
          <w:sz w:val="23"/>
          <w:szCs w:val="23"/>
        </w:rPr>
      </w:pPr>
      <w:r w:rsidRPr="00380170">
        <w:rPr>
          <w:rFonts w:ascii="Times New Roman" w:eastAsia="Times New Roman" w:hAnsi="Times New Roman" w:cs="Times New Roman"/>
          <w:b/>
          <w:kern w:val="3"/>
          <w:sz w:val="23"/>
          <w:szCs w:val="23"/>
        </w:rPr>
        <w:t>8.12.</w:t>
      </w:r>
      <w:r w:rsidRPr="00380170">
        <w:rPr>
          <w:rFonts w:ascii="Times New Roman" w:eastAsia="Times New Roman" w:hAnsi="Times New Roman" w:cs="Times New Roman"/>
          <w:kern w:val="3"/>
          <w:sz w:val="23"/>
          <w:szCs w:val="23"/>
        </w:rPr>
        <w:t xml:space="preserve"> В случае нарушения Подрядчиком Предусмотренных</w:t>
      </w:r>
      <w:r w:rsidRPr="009E5477">
        <w:rPr>
          <w:rFonts w:ascii="Times New Roman" w:eastAsia="Times New Roman" w:hAnsi="Times New Roman" w:cs="Times New Roman"/>
          <w:kern w:val="3"/>
          <w:sz w:val="23"/>
          <w:szCs w:val="23"/>
        </w:rPr>
        <w:t xml:space="preserve"> Контрактом обязательств Заказчик вправе в одностороннем порядке отказаться от исполнения Контракта и потребовать от Подрядчика уплаты неустойки, предусмотренной пунктом 6 Контракта.</w:t>
      </w:r>
    </w:p>
    <w:p w14:paraId="53C7B96F" w14:textId="4ECC6E29" w:rsidR="00E15D69" w:rsidRPr="00E15D69" w:rsidRDefault="00915DCB" w:rsidP="00E15D69">
      <w:pPr>
        <w:pStyle w:val="Standard"/>
        <w:ind w:firstLine="709"/>
        <w:jc w:val="both"/>
        <w:rPr>
          <w:sz w:val="23"/>
          <w:szCs w:val="23"/>
        </w:rPr>
      </w:pPr>
      <w:bookmarkStart w:id="4" w:name="_Hlk95742464"/>
      <w:bookmarkStart w:id="5" w:name="_Hlk95937936"/>
      <w:r w:rsidRPr="00380170">
        <w:rPr>
          <w:b/>
          <w:sz w:val="23"/>
          <w:szCs w:val="23"/>
        </w:rPr>
        <w:t>8.1</w:t>
      </w:r>
      <w:r w:rsidR="00B15B22">
        <w:rPr>
          <w:b/>
          <w:sz w:val="23"/>
          <w:szCs w:val="23"/>
        </w:rPr>
        <w:t>3</w:t>
      </w:r>
      <w:r w:rsidRPr="00380170">
        <w:rPr>
          <w:b/>
          <w:sz w:val="23"/>
          <w:szCs w:val="23"/>
        </w:rPr>
        <w:t>.</w:t>
      </w:r>
      <w:r w:rsidRPr="00380170">
        <w:rPr>
          <w:sz w:val="23"/>
          <w:szCs w:val="23"/>
        </w:rPr>
        <w:t xml:space="preserve"> </w:t>
      </w:r>
      <w:bookmarkEnd w:id="4"/>
      <w:bookmarkEnd w:id="5"/>
      <w:r w:rsidR="00E15D69" w:rsidRPr="00E15D69">
        <w:rPr>
          <w:sz w:val="23"/>
          <w:szCs w:val="23"/>
        </w:rPr>
        <w:t xml:space="preserve">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w:t>
      </w:r>
      <w:r w:rsidR="00E15D69">
        <w:rPr>
          <w:sz w:val="23"/>
          <w:szCs w:val="23"/>
        </w:rPr>
        <w:t>Подрядчика</w:t>
      </w:r>
      <w:r w:rsidR="00E15D69" w:rsidRPr="00E15D69">
        <w:rPr>
          <w:sz w:val="23"/>
          <w:szCs w:val="23"/>
        </w:rPr>
        <w:t xml:space="preserve">, лично под расписку или направляет </w:t>
      </w:r>
      <w:r w:rsidR="00E15D69">
        <w:rPr>
          <w:sz w:val="23"/>
          <w:szCs w:val="23"/>
        </w:rPr>
        <w:t>Подрядчику</w:t>
      </w:r>
      <w:r w:rsidR="00E15D69" w:rsidRPr="00E15D69">
        <w:rPr>
          <w:sz w:val="23"/>
          <w:szCs w:val="23"/>
        </w:rPr>
        <w:t xml:space="preserve"> с соблюдением требований </w:t>
      </w:r>
      <w:r w:rsidR="00E15D69" w:rsidRPr="00E15D69">
        <w:rPr>
          <w:sz w:val="23"/>
          <w:szCs w:val="23"/>
        </w:rPr>
        <w:lastRenderedPageBreak/>
        <w:t xml:space="preserve">законодательства Российской Федерации о государственной тайне по адресу </w:t>
      </w:r>
      <w:r w:rsidR="00E15D69">
        <w:rPr>
          <w:sz w:val="23"/>
          <w:szCs w:val="23"/>
        </w:rPr>
        <w:t>подрядчика</w:t>
      </w:r>
      <w:r w:rsidR="00E15D69" w:rsidRPr="00E15D69">
        <w:rPr>
          <w:sz w:val="23"/>
          <w:szCs w:val="23"/>
        </w:rPr>
        <w:t xml:space="preserve">, указанному в Контракте. Выполнение Заказчиком настоящего требования считается надлежащим уведомлением </w:t>
      </w:r>
      <w:r w:rsidR="00E15D69">
        <w:rPr>
          <w:sz w:val="23"/>
          <w:szCs w:val="23"/>
        </w:rPr>
        <w:t>Подрядчика</w:t>
      </w:r>
      <w:r w:rsidR="00E15D69" w:rsidRPr="00E15D69">
        <w:rPr>
          <w:sz w:val="23"/>
          <w:szCs w:val="23"/>
        </w:rPr>
        <w:t xml:space="preserve"> об одностороннем отказе от исполнения Контракта. Датой такого надлежащего уведомления считается:</w:t>
      </w:r>
    </w:p>
    <w:p w14:paraId="3021BEA7" w14:textId="7007A3FC" w:rsidR="00E15D69" w:rsidRPr="00E15D69" w:rsidRDefault="00E15D69" w:rsidP="00E15D69">
      <w:pPr>
        <w:pStyle w:val="Standard"/>
        <w:ind w:firstLine="709"/>
        <w:jc w:val="both"/>
        <w:rPr>
          <w:sz w:val="23"/>
          <w:szCs w:val="23"/>
        </w:rPr>
      </w:pPr>
      <w:r w:rsidRPr="00E15D69">
        <w:rPr>
          <w:sz w:val="23"/>
          <w:szCs w:val="23"/>
        </w:rPr>
        <w:t xml:space="preserve">1) дата, указанная лицом, имеющим право действовать от имени </w:t>
      </w:r>
      <w:r>
        <w:rPr>
          <w:sz w:val="23"/>
          <w:szCs w:val="23"/>
        </w:rPr>
        <w:t>Подрядчика</w:t>
      </w:r>
      <w:r w:rsidRPr="00E15D69">
        <w:rPr>
          <w:sz w:val="23"/>
          <w:szCs w:val="23"/>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Pr>
          <w:sz w:val="23"/>
          <w:szCs w:val="23"/>
        </w:rPr>
        <w:t>Подрядчика</w:t>
      </w:r>
      <w:r w:rsidRPr="00E15D69">
        <w:rPr>
          <w:sz w:val="23"/>
          <w:szCs w:val="23"/>
        </w:rPr>
        <w:t>, лично под расписку);</w:t>
      </w:r>
    </w:p>
    <w:p w14:paraId="7A637294" w14:textId="77777777" w:rsidR="00E15D69" w:rsidRDefault="00E15D69" w:rsidP="00E15D69">
      <w:pPr>
        <w:pStyle w:val="Standard"/>
        <w:ind w:firstLine="709"/>
        <w:jc w:val="both"/>
        <w:rPr>
          <w:sz w:val="23"/>
          <w:szCs w:val="23"/>
        </w:rPr>
      </w:pPr>
      <w:r w:rsidRPr="00E15D69">
        <w:rPr>
          <w:sz w:val="23"/>
          <w:szCs w:val="23"/>
        </w:rPr>
        <w:t xml:space="preserve">2) дата получения Заказчиком подтверждения о вручении </w:t>
      </w:r>
      <w:r>
        <w:rPr>
          <w:sz w:val="23"/>
          <w:szCs w:val="23"/>
        </w:rPr>
        <w:t>Подрядчику</w:t>
      </w:r>
      <w:r w:rsidRPr="00E15D69">
        <w:rPr>
          <w:sz w:val="23"/>
          <w:szCs w:val="23"/>
        </w:rPr>
        <w:t xml:space="preserve"> заказного письма, предусмотренного настоящим пунктом, либо дата получения Заказчиком информации об отсутствии </w:t>
      </w:r>
      <w:r>
        <w:rPr>
          <w:sz w:val="23"/>
          <w:szCs w:val="23"/>
        </w:rPr>
        <w:t>Подрядчика</w:t>
      </w:r>
      <w:r w:rsidRPr="00E15D69">
        <w:rPr>
          <w:sz w:val="23"/>
          <w:szCs w:val="23"/>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344F51ED" w14:textId="7B9E139D" w:rsidR="00915DCB" w:rsidRPr="009E5477" w:rsidRDefault="00915DCB" w:rsidP="00E15D69">
      <w:pPr>
        <w:pStyle w:val="Standard"/>
        <w:ind w:firstLine="709"/>
        <w:jc w:val="both"/>
        <w:rPr>
          <w:sz w:val="23"/>
          <w:szCs w:val="23"/>
        </w:rPr>
      </w:pPr>
      <w:r w:rsidRPr="00380170">
        <w:rPr>
          <w:b/>
          <w:sz w:val="23"/>
          <w:szCs w:val="23"/>
        </w:rPr>
        <w:t>8.1</w:t>
      </w:r>
      <w:r w:rsidR="00B15B22">
        <w:rPr>
          <w:b/>
          <w:sz w:val="23"/>
          <w:szCs w:val="23"/>
        </w:rPr>
        <w:t>4</w:t>
      </w:r>
      <w:r w:rsidRPr="00380170">
        <w:rPr>
          <w:b/>
          <w:sz w:val="23"/>
          <w:szCs w:val="23"/>
        </w:rPr>
        <w:t>.</w:t>
      </w:r>
      <w:r w:rsidRPr="00380170">
        <w:rPr>
          <w:sz w:val="23"/>
          <w:szCs w:val="23"/>
        </w:rPr>
        <w:t xml:space="preserve"> Решение Заказчика об одностороннем отказе</w:t>
      </w:r>
      <w:r w:rsidRPr="009E5477">
        <w:rPr>
          <w:sz w:val="23"/>
          <w:szCs w:val="23"/>
        </w:rPr>
        <w:t xml:space="preserve"> от исполнения Контракта вступает в силу</w:t>
      </w:r>
      <w:r>
        <w:rPr>
          <w:sz w:val="23"/>
          <w:szCs w:val="23"/>
        </w:rPr>
        <w:t>,</w:t>
      </w:r>
      <w:r w:rsidRPr="009E5477">
        <w:rPr>
          <w:sz w:val="23"/>
          <w:szCs w:val="23"/>
        </w:rPr>
        <w:t xml:space="preserve">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14:paraId="6206D05E" w14:textId="1474406A"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8.1</w:t>
      </w:r>
      <w:r w:rsidR="00B15B22">
        <w:rPr>
          <w:rFonts w:ascii="Times New Roman" w:eastAsia="Times New Roman" w:hAnsi="Times New Roman" w:cs="Times New Roman"/>
          <w:b/>
          <w:kern w:val="3"/>
          <w:sz w:val="23"/>
          <w:szCs w:val="23"/>
        </w:rPr>
        <w:t>5</w:t>
      </w:r>
      <w:r w:rsidRPr="0094414D">
        <w:rPr>
          <w:rFonts w:ascii="Times New Roman" w:eastAsia="Times New Roman" w:hAnsi="Times New Roman" w:cs="Times New Roman"/>
          <w:b/>
          <w:kern w:val="3"/>
          <w:sz w:val="23"/>
          <w:szCs w:val="23"/>
        </w:rPr>
        <w:t>.</w:t>
      </w:r>
      <w:r>
        <w:rPr>
          <w:rFonts w:ascii="Times New Roman" w:eastAsia="Times New Roman" w:hAnsi="Times New Roman" w:cs="Times New Roman"/>
          <w:kern w:val="3"/>
          <w:sz w:val="23"/>
          <w:szCs w:val="23"/>
        </w:rPr>
        <w:t xml:space="preserve"> </w:t>
      </w:r>
      <w:r w:rsidRPr="009E5477">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r w:rsidRPr="00F10BBB">
        <w:rPr>
          <w:rFonts w:ascii="Times New Roman" w:eastAsia="Times New Roman" w:hAnsi="Times New Roman" w:cs="Times New Roman"/>
          <w:kern w:val="3"/>
          <w:sz w:val="23"/>
          <w:szCs w:val="23"/>
        </w:rPr>
        <w:t>в случае проведения Заказчиком экспертизы, предусмотренной частью 10 статьи</w:t>
      </w:r>
      <w:r>
        <w:rPr>
          <w:rFonts w:ascii="Times New Roman" w:eastAsia="Times New Roman" w:hAnsi="Times New Roman" w:cs="Times New Roman"/>
          <w:kern w:val="3"/>
          <w:sz w:val="23"/>
          <w:szCs w:val="23"/>
        </w:rPr>
        <w:t xml:space="preserve"> </w:t>
      </w:r>
      <w:r w:rsidRPr="00F10BBB">
        <w:rPr>
          <w:rFonts w:ascii="Times New Roman" w:eastAsia="Times New Roman" w:hAnsi="Times New Roman" w:cs="Times New Roman"/>
          <w:kern w:val="3"/>
          <w:sz w:val="23"/>
          <w:szCs w:val="23"/>
        </w:rPr>
        <w:t>95 Закона</w:t>
      </w:r>
      <w:r w:rsidRPr="009E5477">
        <w:rPr>
          <w:rFonts w:ascii="Times New Roman" w:eastAsia="Times New Roman" w:hAnsi="Times New Roman" w:cs="Times New Roman"/>
          <w:kern w:val="3"/>
          <w:sz w:val="23"/>
          <w:szCs w:val="23"/>
        </w:rPr>
        <w:t>). Данное правило не применяется в случае повторного нарушения Подрядчиком условий Контракта, которые в соответствии с гражданским законо</w:t>
      </w:r>
      <w:r w:rsidR="00E15D69">
        <w:rPr>
          <w:rFonts w:ascii="Times New Roman" w:eastAsia="Times New Roman" w:hAnsi="Times New Roman" w:cs="Times New Roman"/>
          <w:kern w:val="3"/>
          <w:sz w:val="23"/>
          <w:szCs w:val="23"/>
        </w:rPr>
        <w:t>дательством являются основанием</w:t>
      </w:r>
      <w:r w:rsidRPr="009E5477">
        <w:rPr>
          <w:rFonts w:ascii="Times New Roman" w:eastAsia="Times New Roman" w:hAnsi="Times New Roman" w:cs="Times New Roman"/>
          <w:kern w:val="3"/>
          <w:sz w:val="23"/>
          <w:szCs w:val="23"/>
        </w:rPr>
        <w:t xml:space="preserve"> для одностороннего отказа Заказчика от исполнения Контракта.</w:t>
      </w:r>
    </w:p>
    <w:p w14:paraId="3A74917C" w14:textId="649EFDC0"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8.1</w:t>
      </w:r>
      <w:r w:rsidR="00B15B22">
        <w:rPr>
          <w:rFonts w:ascii="Times New Roman" w:eastAsia="Times New Roman" w:hAnsi="Times New Roman" w:cs="Times New Roman"/>
          <w:b/>
          <w:kern w:val="3"/>
          <w:sz w:val="23"/>
          <w:szCs w:val="23"/>
        </w:rPr>
        <w:t>6</w:t>
      </w:r>
      <w:r w:rsidRPr="009E5477">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406005D" w14:textId="56B09848" w:rsidR="00E15D69" w:rsidRPr="00E15D69" w:rsidRDefault="00915DCB" w:rsidP="00E15D69">
      <w:pPr>
        <w:pStyle w:val="Standard"/>
        <w:ind w:firstLine="709"/>
        <w:jc w:val="both"/>
        <w:rPr>
          <w:sz w:val="23"/>
          <w:szCs w:val="23"/>
        </w:rPr>
      </w:pPr>
      <w:bookmarkStart w:id="6" w:name="_Hlk95938195"/>
      <w:r w:rsidRPr="00380170">
        <w:rPr>
          <w:b/>
          <w:sz w:val="23"/>
          <w:szCs w:val="23"/>
        </w:rPr>
        <w:t>8.1</w:t>
      </w:r>
      <w:r w:rsidR="00B15B22">
        <w:rPr>
          <w:b/>
          <w:sz w:val="23"/>
          <w:szCs w:val="23"/>
        </w:rPr>
        <w:t>7</w:t>
      </w:r>
      <w:r w:rsidRPr="00380170">
        <w:rPr>
          <w:b/>
          <w:sz w:val="23"/>
          <w:szCs w:val="23"/>
        </w:rPr>
        <w:t>.</w:t>
      </w:r>
      <w:r w:rsidRPr="00380170">
        <w:rPr>
          <w:sz w:val="23"/>
          <w:szCs w:val="23"/>
        </w:rPr>
        <w:t xml:space="preserve"> </w:t>
      </w:r>
      <w:bookmarkEnd w:id="6"/>
      <w:r w:rsidR="00E15D69" w:rsidRPr="00E15D69">
        <w:rPr>
          <w:sz w:val="23"/>
          <w:szCs w:val="23"/>
        </w:rPr>
        <w:t xml:space="preserve">В случае принятия </w:t>
      </w:r>
      <w:r w:rsidR="00E15D69">
        <w:rPr>
          <w:sz w:val="23"/>
          <w:szCs w:val="23"/>
        </w:rPr>
        <w:t>Подрядчиком</w:t>
      </w:r>
      <w:r w:rsidR="00E15D69" w:rsidRPr="00E15D69">
        <w:rPr>
          <w:sz w:val="23"/>
          <w:szCs w:val="23"/>
        </w:rPr>
        <w:t xml:space="preserve">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00E15D69">
        <w:rPr>
          <w:sz w:val="23"/>
          <w:szCs w:val="23"/>
        </w:rPr>
        <w:t>Подрядчиком</w:t>
      </w:r>
      <w:r w:rsidR="00E15D69" w:rsidRPr="00E15D69">
        <w:rPr>
          <w:sz w:val="23"/>
          <w:szCs w:val="23"/>
        </w:rPr>
        <w:t xml:space="preserve">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45489ACB" w14:textId="77777777" w:rsidR="00E15D69" w:rsidRPr="00E15D69" w:rsidRDefault="00E15D69" w:rsidP="00E15D69">
      <w:pPr>
        <w:pStyle w:val="Standard"/>
        <w:ind w:firstLine="709"/>
        <w:jc w:val="both"/>
        <w:rPr>
          <w:sz w:val="23"/>
          <w:szCs w:val="23"/>
        </w:rPr>
      </w:pPr>
      <w:r w:rsidRPr="00E15D69">
        <w:rPr>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011CC08" w14:textId="77777777" w:rsidR="00E15D69" w:rsidRDefault="00E15D69" w:rsidP="00E15D69">
      <w:pPr>
        <w:pStyle w:val="Standard"/>
        <w:ind w:firstLine="709"/>
        <w:jc w:val="both"/>
        <w:rPr>
          <w:sz w:val="23"/>
          <w:szCs w:val="23"/>
        </w:rPr>
      </w:pPr>
      <w:r w:rsidRPr="00E15D69">
        <w:rPr>
          <w:sz w:val="23"/>
          <w:szCs w:val="23"/>
        </w:rPr>
        <w:t xml:space="preserve">2) дата получения Исполнителем подтверждения о вручении Заказчику заказного письма, предусмотренного настоящим пунктом, либо дата получения </w:t>
      </w:r>
      <w:r>
        <w:rPr>
          <w:sz w:val="23"/>
          <w:szCs w:val="23"/>
        </w:rPr>
        <w:t>Подрядчиком</w:t>
      </w:r>
      <w:r w:rsidRPr="00E15D69">
        <w:rPr>
          <w:sz w:val="23"/>
          <w:szCs w:val="23"/>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D852ACB" w14:textId="7AA7BD30" w:rsidR="00915DCB" w:rsidRPr="009E5477" w:rsidRDefault="00915DCB" w:rsidP="00E15D69">
      <w:pPr>
        <w:pStyle w:val="Standard"/>
        <w:ind w:firstLine="709"/>
        <w:jc w:val="both"/>
        <w:rPr>
          <w:sz w:val="23"/>
          <w:szCs w:val="23"/>
        </w:rPr>
      </w:pPr>
      <w:r w:rsidRPr="009E5477">
        <w:rPr>
          <w:b/>
          <w:sz w:val="23"/>
          <w:szCs w:val="23"/>
        </w:rPr>
        <w:t>8.</w:t>
      </w:r>
      <w:r w:rsidR="00B15B22">
        <w:rPr>
          <w:b/>
          <w:sz w:val="23"/>
          <w:szCs w:val="23"/>
        </w:rPr>
        <w:t>18</w:t>
      </w:r>
      <w:r w:rsidRPr="009E5477">
        <w:rPr>
          <w:b/>
          <w:sz w:val="23"/>
          <w:szCs w:val="23"/>
        </w:rPr>
        <w:t xml:space="preserve">. </w:t>
      </w:r>
      <w:r w:rsidRPr="009E5477">
        <w:rPr>
          <w:sz w:val="23"/>
          <w:szCs w:val="23"/>
        </w:rPr>
        <w:t>Решение Подрядчика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Подрядчиком Заказчика об одностороннем отказе от исполнения Контракта.</w:t>
      </w:r>
    </w:p>
    <w:p w14:paraId="38C77F1E" w14:textId="291C708E"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B15B22">
        <w:rPr>
          <w:rFonts w:ascii="Times New Roman" w:eastAsia="Times New Roman" w:hAnsi="Times New Roman" w:cs="Times New Roman"/>
          <w:b/>
          <w:kern w:val="3"/>
          <w:sz w:val="23"/>
          <w:szCs w:val="23"/>
        </w:rPr>
        <w:t>19</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86485C7" w14:textId="5BC0C78A" w:rsidR="00915DCB" w:rsidRPr="009E5477" w:rsidRDefault="00915DCB" w:rsidP="00915DCB">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9E5477">
        <w:rPr>
          <w:rFonts w:ascii="Times New Roman" w:eastAsia="Arial Unicode MS" w:hAnsi="Times New Roman" w:cs="Times New Roman"/>
          <w:b/>
          <w:kern w:val="3"/>
          <w:sz w:val="23"/>
          <w:szCs w:val="23"/>
        </w:rPr>
        <w:t>8.</w:t>
      </w:r>
      <w:r>
        <w:rPr>
          <w:rFonts w:ascii="Times New Roman" w:eastAsia="Arial Unicode MS" w:hAnsi="Times New Roman" w:cs="Times New Roman"/>
          <w:b/>
          <w:kern w:val="3"/>
          <w:sz w:val="23"/>
          <w:szCs w:val="23"/>
        </w:rPr>
        <w:t>2</w:t>
      </w:r>
      <w:r w:rsidR="00B15B22">
        <w:rPr>
          <w:rFonts w:ascii="Times New Roman" w:eastAsia="Arial Unicode MS" w:hAnsi="Times New Roman" w:cs="Times New Roman"/>
          <w:b/>
          <w:kern w:val="3"/>
          <w:sz w:val="23"/>
          <w:szCs w:val="23"/>
        </w:rPr>
        <w:t>0</w:t>
      </w:r>
      <w:r w:rsidRPr="009E5477">
        <w:rPr>
          <w:rFonts w:ascii="Times New Roman" w:eastAsia="Arial Unicode MS" w:hAnsi="Times New Roman" w:cs="Times New Roman"/>
          <w:b/>
          <w:kern w:val="3"/>
          <w:sz w:val="23"/>
          <w:szCs w:val="23"/>
        </w:rPr>
        <w:t>.</w:t>
      </w:r>
      <w:r w:rsidRPr="009E5477">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36D0201" w14:textId="46A8CC84" w:rsidR="00915DCB" w:rsidRPr="009E5477" w:rsidRDefault="00915DCB" w:rsidP="00915DCB">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2</w:t>
      </w:r>
      <w:r w:rsidR="00B15B22">
        <w:rPr>
          <w:rFonts w:ascii="Times New Roman" w:eastAsia="Times New Roman" w:hAnsi="Times New Roman" w:cs="Times New Roman"/>
          <w:b/>
          <w:kern w:val="3"/>
          <w:sz w:val="23"/>
          <w:szCs w:val="23"/>
        </w:rPr>
        <w:t>1</w:t>
      </w:r>
      <w:r w:rsidRPr="0094414D">
        <w:rPr>
          <w:rFonts w:ascii="Times New Roman" w:eastAsia="Times New Roman" w:hAnsi="Times New Roman" w:cs="Times New Roman"/>
          <w:b/>
          <w:kern w:val="3"/>
          <w:sz w:val="23"/>
          <w:szCs w:val="23"/>
        </w:rPr>
        <w:t>.</w:t>
      </w:r>
      <w:r>
        <w:rPr>
          <w:rFonts w:ascii="Times New Roman" w:eastAsia="Times New Roman" w:hAnsi="Times New Roman" w:cs="Times New Roman"/>
          <w:kern w:val="3"/>
          <w:sz w:val="23"/>
          <w:szCs w:val="23"/>
        </w:rPr>
        <w:t xml:space="preserve"> </w:t>
      </w:r>
      <w:r w:rsidRPr="009E5477">
        <w:rPr>
          <w:rFonts w:ascii="Times New Roman" w:eastAsia="Times New Roman" w:hAnsi="Times New Roman" w:cs="Times New Roman"/>
          <w:sz w:val="23"/>
          <w:szCs w:val="23"/>
        </w:rPr>
        <w:t>Подрядчик не вправе отказаться от исполнения настоящего Контракта и потребовать возмещения убытков со ссылкой на пункт 2 статьи 719 ГК РФ.</w:t>
      </w:r>
    </w:p>
    <w:p w14:paraId="27F2AA9E" w14:textId="1CD8F1DC" w:rsidR="00915DCB" w:rsidRPr="009E5477" w:rsidRDefault="00915DCB" w:rsidP="00915DCB">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8.2</w:t>
      </w:r>
      <w:r w:rsidR="00B15B22">
        <w:rPr>
          <w:rFonts w:ascii="Times New Roman" w:eastAsia="Times New Roman" w:hAnsi="Times New Roman" w:cs="Times New Roman"/>
          <w:b/>
          <w:kern w:val="3"/>
          <w:sz w:val="23"/>
          <w:szCs w:val="23"/>
        </w:rPr>
        <w:t>2</w:t>
      </w:r>
      <w:r w:rsidRPr="009E5477">
        <w:rPr>
          <w:rFonts w:ascii="Times New Roman" w:eastAsia="Times New Roman" w:hAnsi="Times New Roman" w:cs="Times New Roman"/>
          <w:b/>
          <w:kern w:val="3"/>
          <w:sz w:val="23"/>
          <w:szCs w:val="23"/>
        </w:rPr>
        <w:t>.</w:t>
      </w:r>
      <w:r>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 xml:space="preserve">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w:t>
      </w:r>
      <w:r w:rsidRPr="009E5477">
        <w:rPr>
          <w:rFonts w:ascii="Times New Roman" w:eastAsia="Times New Roman" w:hAnsi="Times New Roman" w:cs="Times New Roman"/>
          <w:kern w:val="3"/>
          <w:sz w:val="23"/>
          <w:szCs w:val="23"/>
        </w:rPr>
        <w:lastRenderedPageBreak/>
        <w:t>Контракта.</w:t>
      </w:r>
    </w:p>
    <w:p w14:paraId="6165905C"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p>
    <w:p w14:paraId="105FF85C" w14:textId="77777777" w:rsidR="00225DF4" w:rsidRPr="00225DF4" w:rsidRDefault="00225DF4" w:rsidP="00225DF4">
      <w:pPr>
        <w:tabs>
          <w:tab w:val="left" w:pos="1276"/>
        </w:tabs>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9. Обстоятельства непреодолимой силы</w:t>
      </w:r>
    </w:p>
    <w:p w14:paraId="4CC79A38"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9.1.</w:t>
      </w:r>
      <w:r w:rsidRPr="00225DF4">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2074240C"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9.2.</w:t>
      </w:r>
      <w:r w:rsidRPr="00225DF4">
        <w:rPr>
          <w:rFonts w:ascii="Times New Roman" w:eastAsia="Times New Roman" w:hAnsi="Times New Roman" w:cs="Times New Roman"/>
          <w:sz w:val="23"/>
          <w:szCs w:val="23"/>
        </w:rPr>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2297A1B3"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9.3.</w:t>
      </w:r>
      <w:r w:rsidRPr="00225DF4">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2E23127D"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9.4.</w:t>
      </w:r>
      <w:r w:rsidRPr="00225DF4">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Подрядчиком в порядке, установленном действующим законодательством.</w:t>
      </w:r>
    </w:p>
    <w:p w14:paraId="128923AC" w14:textId="77777777" w:rsidR="00225DF4" w:rsidRPr="00225DF4" w:rsidRDefault="00225DF4" w:rsidP="00225DF4">
      <w:pPr>
        <w:suppressAutoHyphens/>
        <w:autoSpaceDN w:val="0"/>
        <w:ind w:firstLine="709"/>
        <w:textAlignment w:val="baseline"/>
        <w:rPr>
          <w:rFonts w:ascii="Times New Roman" w:eastAsia="Arial Unicode MS" w:hAnsi="Times New Roman" w:cs="Times New Roman"/>
          <w:b/>
          <w:kern w:val="3"/>
          <w:sz w:val="23"/>
          <w:szCs w:val="23"/>
        </w:rPr>
      </w:pPr>
    </w:p>
    <w:p w14:paraId="322A444B" w14:textId="77777777" w:rsidR="00225DF4" w:rsidRPr="00225DF4" w:rsidRDefault="00225DF4" w:rsidP="00225DF4">
      <w:pPr>
        <w:suppressAutoHyphens/>
        <w:autoSpaceDN w:val="0"/>
        <w:jc w:val="center"/>
        <w:textAlignment w:val="baseline"/>
        <w:rPr>
          <w:rFonts w:ascii="Times New Roman" w:eastAsia="Arial Unicode MS" w:hAnsi="Times New Roman" w:cs="Times New Roman"/>
          <w:kern w:val="3"/>
          <w:sz w:val="23"/>
          <w:szCs w:val="23"/>
        </w:rPr>
      </w:pPr>
      <w:r w:rsidRPr="00225DF4">
        <w:rPr>
          <w:rFonts w:ascii="Times New Roman" w:eastAsia="Arial Unicode MS" w:hAnsi="Times New Roman" w:cs="Times New Roman"/>
          <w:b/>
          <w:kern w:val="3"/>
          <w:sz w:val="23"/>
          <w:szCs w:val="23"/>
        </w:rPr>
        <w:t>10. Прочие условия</w:t>
      </w:r>
    </w:p>
    <w:p w14:paraId="1A8ABDAD"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10.1.</w:t>
      </w:r>
      <w:r w:rsidRPr="00225DF4">
        <w:rPr>
          <w:rFonts w:ascii="Times New Roman" w:eastAsia="Times New Roman" w:hAnsi="Times New Roman" w:cs="Times New Roman"/>
          <w:kern w:val="3"/>
          <w:sz w:val="23"/>
          <w:szCs w:val="23"/>
        </w:rPr>
        <w:t xml:space="preserve"> По вопросам, не урегулированным Контрактом, Стороны руководствуются действующим законодательством Российской Федерации.</w:t>
      </w:r>
    </w:p>
    <w:p w14:paraId="579B53D0"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lang w:eastAsia="ar-SA"/>
        </w:rPr>
        <w:t>10.2.</w:t>
      </w:r>
      <w:r w:rsidRPr="00225DF4">
        <w:rPr>
          <w:rFonts w:ascii="Times New Roman" w:eastAsia="Times New Roman" w:hAnsi="Times New Roman" w:cs="Times New Roman"/>
          <w:kern w:val="3"/>
          <w:sz w:val="23"/>
          <w:szCs w:val="23"/>
          <w:lang w:eastAsia="ar-SA"/>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741C4C0F" w14:textId="77777777" w:rsidR="00B15B22" w:rsidRPr="00B15B22" w:rsidRDefault="00B15B22" w:rsidP="00B15B22">
      <w:pPr>
        <w:pStyle w:val="Standard"/>
        <w:ind w:firstLine="709"/>
        <w:jc w:val="both"/>
        <w:rPr>
          <w:sz w:val="23"/>
          <w:szCs w:val="23"/>
          <w:lang w:eastAsia="ar-SA"/>
        </w:rPr>
      </w:pPr>
      <w:r w:rsidRPr="00B15B22">
        <w:rPr>
          <w:sz w:val="23"/>
          <w:szCs w:val="23"/>
          <w:lang w:eastAsia="ar-SA"/>
        </w:rPr>
        <w:t xml:space="preserve">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 </w:t>
      </w:r>
    </w:p>
    <w:p w14:paraId="66524EBC"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B15B22">
        <w:rPr>
          <w:rFonts w:ascii="Times New Roman" w:eastAsia="Times New Roman" w:hAnsi="Times New Roman" w:cs="Times New Roman"/>
          <w:b/>
          <w:kern w:val="3"/>
          <w:sz w:val="23"/>
          <w:szCs w:val="23"/>
        </w:rPr>
        <w:t>10.3.</w:t>
      </w:r>
      <w:r w:rsidRPr="00B15B22">
        <w:rPr>
          <w:rFonts w:ascii="Times New Roman" w:eastAsia="Times New Roman" w:hAnsi="Times New Roman" w:cs="Times New Roman"/>
          <w:kern w:val="3"/>
          <w:sz w:val="23"/>
          <w:szCs w:val="23"/>
        </w:rPr>
        <w:t xml:space="preserve"> В случае изменения юридического или фактического адреса, банковских</w:t>
      </w:r>
      <w:r w:rsidRPr="00225DF4">
        <w:rPr>
          <w:rFonts w:ascii="Times New Roman" w:eastAsia="Times New Roman" w:hAnsi="Times New Roman" w:cs="Times New Roman"/>
          <w:kern w:val="3"/>
          <w:sz w:val="23"/>
          <w:szCs w:val="23"/>
        </w:rPr>
        <w:t xml:space="preserve"> или иных реквизитов, Стороны обязаны уведомить друг друга за 5 (пять) дней до предполагаемых событий.</w:t>
      </w:r>
    </w:p>
    <w:p w14:paraId="7EA35EAE"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10.4.</w:t>
      </w:r>
      <w:r w:rsidRPr="00225DF4">
        <w:rPr>
          <w:rFonts w:ascii="Times New Roman" w:eastAsia="Times New Roman" w:hAnsi="Times New Roman" w:cs="Times New Roman"/>
          <w:kern w:val="3"/>
          <w:sz w:val="23"/>
          <w:szCs w:val="23"/>
        </w:rPr>
        <w:t xml:space="preserve">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5C7437FD"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10.5.</w:t>
      </w:r>
      <w:r w:rsidRPr="00225DF4">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7194CBA2"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10.6.</w:t>
      </w:r>
      <w:r w:rsidRPr="00225DF4">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14:paraId="7455072D"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p>
    <w:p w14:paraId="7D0136F7"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11. Антикоррупционная оговорка</w:t>
      </w:r>
    </w:p>
    <w:p w14:paraId="32A6980B"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C23B0A4"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03C6AD4"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8DB2C64"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xml:space="preserve">- не совершать иных действий, нарушающих антикоррупционное законодательство </w:t>
      </w:r>
      <w:r w:rsidRPr="00225DF4">
        <w:rPr>
          <w:rFonts w:ascii="Times New Roman" w:eastAsia="Calibri" w:hAnsi="Times New Roman" w:cs="Times New Roman"/>
          <w:sz w:val="23"/>
          <w:szCs w:val="23"/>
        </w:rPr>
        <w:lastRenderedPageBreak/>
        <w:t>Российской Федерации.</w:t>
      </w:r>
    </w:p>
    <w:p w14:paraId="3B42EF51" w14:textId="77777777" w:rsidR="00225DF4" w:rsidRPr="00225DF4" w:rsidRDefault="00225DF4" w:rsidP="00225DF4">
      <w:pPr>
        <w:autoSpaceDE w:val="0"/>
        <w:autoSpaceDN w:val="0"/>
        <w:adjustRightInd w:val="0"/>
        <w:ind w:firstLine="709"/>
        <w:outlineLvl w:val="0"/>
        <w:rPr>
          <w:rFonts w:ascii="Times New Roman" w:eastAsia="Times New Roman" w:hAnsi="Times New Roman" w:cs="Times New Roman"/>
          <w:b/>
          <w:bCs/>
          <w:sz w:val="23"/>
          <w:szCs w:val="23"/>
        </w:rPr>
      </w:pPr>
    </w:p>
    <w:p w14:paraId="11E3BAFD" w14:textId="77777777" w:rsidR="00225DF4" w:rsidRPr="00225DF4" w:rsidRDefault="00225DF4" w:rsidP="00225DF4">
      <w:pPr>
        <w:autoSpaceDE w:val="0"/>
        <w:autoSpaceDN w:val="0"/>
        <w:adjustRightInd w:val="0"/>
        <w:jc w:val="center"/>
        <w:outlineLvl w:val="0"/>
        <w:rPr>
          <w:rFonts w:ascii="Times New Roman" w:eastAsia="Times New Roman" w:hAnsi="Times New Roman" w:cs="Times New Roman"/>
          <w:b/>
          <w:bCs/>
          <w:sz w:val="23"/>
          <w:szCs w:val="23"/>
        </w:rPr>
      </w:pPr>
      <w:r w:rsidRPr="00225DF4">
        <w:rPr>
          <w:rFonts w:ascii="Times New Roman" w:eastAsia="Times New Roman" w:hAnsi="Times New Roman" w:cs="Times New Roman"/>
          <w:b/>
          <w:bCs/>
          <w:sz w:val="23"/>
          <w:szCs w:val="23"/>
        </w:rPr>
        <w:t>12. Приложения к Контракту</w:t>
      </w:r>
    </w:p>
    <w:p w14:paraId="6889371A"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12.1. Приложение № 1. Техническое задание.</w:t>
      </w:r>
    </w:p>
    <w:p w14:paraId="7313CD50"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12.2. Приложение № 2. Задание на проектирование.</w:t>
      </w:r>
    </w:p>
    <w:p w14:paraId="59B87357" w14:textId="62A24617"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12.3. Приложение № 3. Смета на проектные (изыскательские) работы.</w:t>
      </w:r>
    </w:p>
    <w:p w14:paraId="0667C43D" w14:textId="6D5AE290" w:rsidR="00D81395" w:rsidRPr="00225DF4" w:rsidRDefault="008609A6" w:rsidP="00225DF4">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12.4</w:t>
      </w:r>
      <w:r w:rsidR="00FB3E84">
        <w:rPr>
          <w:rFonts w:ascii="Times New Roman" w:eastAsia="Times New Roman" w:hAnsi="Times New Roman" w:cs="Times New Roman"/>
          <w:sz w:val="23"/>
          <w:szCs w:val="23"/>
        </w:rPr>
        <w:t>. Приложение №</w:t>
      </w:r>
      <w:r w:rsidR="00E00749">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4</w:t>
      </w:r>
      <w:r w:rsidR="005568C8">
        <w:rPr>
          <w:rFonts w:ascii="Times New Roman" w:eastAsia="Times New Roman" w:hAnsi="Times New Roman" w:cs="Times New Roman"/>
          <w:sz w:val="23"/>
          <w:szCs w:val="23"/>
        </w:rPr>
        <w:t>.</w:t>
      </w:r>
      <w:r w:rsidR="00FB3E84">
        <w:rPr>
          <w:rFonts w:ascii="Times New Roman" w:eastAsia="Times New Roman" w:hAnsi="Times New Roman" w:cs="Times New Roman"/>
          <w:sz w:val="23"/>
          <w:szCs w:val="23"/>
        </w:rPr>
        <w:t xml:space="preserve"> </w:t>
      </w:r>
      <w:r w:rsidR="007A63AC">
        <w:rPr>
          <w:rFonts w:ascii="Times New Roman" w:eastAsia="Times New Roman" w:hAnsi="Times New Roman" w:cs="Times New Roman"/>
          <w:sz w:val="23"/>
          <w:szCs w:val="23"/>
        </w:rPr>
        <w:t>Рекомендованная форма акта приемки выполненных работ.</w:t>
      </w:r>
    </w:p>
    <w:p w14:paraId="142DC56C"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3AFB7A87"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13. Адреса, реквизиты и подписи Сторон</w:t>
      </w:r>
    </w:p>
    <w:p w14:paraId="2D755C19" w14:textId="77777777" w:rsidR="00225DF4" w:rsidRPr="00225DF4" w:rsidRDefault="00225DF4" w:rsidP="00225DF4">
      <w:pPr>
        <w:autoSpaceDE w:val="0"/>
        <w:autoSpaceDN w:val="0"/>
        <w:adjustRightInd w:val="0"/>
        <w:ind w:firstLine="709"/>
        <w:rPr>
          <w:rFonts w:ascii="Times New Roman" w:eastAsia="Times New Roman" w:hAnsi="Times New Roman" w:cs="Times New Roman"/>
        </w:rPr>
      </w:pPr>
    </w:p>
    <w:p w14:paraId="5D2F4AA4" w14:textId="77777777" w:rsidR="0054788D" w:rsidRDefault="0054788D" w:rsidP="0054788D">
      <w:pPr>
        <w:tabs>
          <w:tab w:val="left" w:pos="473"/>
        </w:tabs>
        <w:rPr>
          <w:rFonts w:ascii="Times New Roman" w:eastAsia="Times New Roman" w:hAnsi="Times New Roman" w:cs="Times New Roman"/>
        </w:rPr>
      </w:pPr>
      <w:r>
        <w:rPr>
          <w:rFonts w:ascii="Times New Roman" w:eastAsia="Times New Roman" w:hAnsi="Times New Roman" w:cs="Times New Roman"/>
        </w:rPr>
        <w:tab/>
      </w:r>
    </w:p>
    <w:tbl>
      <w:tblPr>
        <w:tblW w:w="10246" w:type="dxa"/>
        <w:tblInd w:w="-1" w:type="dxa"/>
        <w:tblLook w:val="01E0" w:firstRow="1" w:lastRow="1" w:firstColumn="1" w:lastColumn="1" w:noHBand="0" w:noVBand="0"/>
      </w:tblPr>
      <w:tblGrid>
        <w:gridCol w:w="109"/>
        <w:gridCol w:w="5036"/>
        <w:gridCol w:w="106"/>
        <w:gridCol w:w="130"/>
        <w:gridCol w:w="106"/>
        <w:gridCol w:w="4644"/>
        <w:gridCol w:w="115"/>
      </w:tblGrid>
      <w:tr w:rsidR="0054788D" w:rsidRPr="008A49A5" w14:paraId="435EA20E" w14:textId="77777777" w:rsidTr="000C72A9">
        <w:trPr>
          <w:gridAfter w:val="1"/>
          <w:wAfter w:w="108" w:type="dxa"/>
        </w:trPr>
        <w:tc>
          <w:tcPr>
            <w:tcW w:w="5148" w:type="dxa"/>
            <w:gridSpan w:val="2"/>
          </w:tcPr>
          <w:p w14:paraId="7A4F5003" w14:textId="77777777" w:rsidR="0054788D" w:rsidRPr="008A49A5" w:rsidRDefault="0054788D" w:rsidP="000C72A9">
            <w:pPr>
              <w:autoSpaceDE w:val="0"/>
              <w:autoSpaceDN w:val="0"/>
              <w:adjustRightInd w:val="0"/>
              <w:jc w:val="both"/>
              <w:rPr>
                <w:rFonts w:ascii="Times New Roman" w:eastAsia="Times New Roman" w:hAnsi="Times New Roman" w:cs="Times New Roman"/>
                <w:b/>
                <w:bCs/>
                <w:sz w:val="18"/>
                <w:szCs w:val="18"/>
              </w:rPr>
            </w:pPr>
            <w:r w:rsidRPr="008A49A5">
              <w:rPr>
                <w:rFonts w:ascii="Times New Roman" w:eastAsia="Times New Roman" w:hAnsi="Times New Roman" w:cs="Times New Roman"/>
                <w:b/>
                <w:bCs/>
                <w:sz w:val="18"/>
                <w:szCs w:val="18"/>
              </w:rPr>
              <w:t>ЗАКАЗЧИК:</w:t>
            </w:r>
          </w:p>
        </w:tc>
        <w:tc>
          <w:tcPr>
            <w:tcW w:w="236" w:type="dxa"/>
            <w:gridSpan w:val="2"/>
          </w:tcPr>
          <w:p w14:paraId="4FBD8C82" w14:textId="77777777" w:rsidR="0054788D" w:rsidRPr="008A49A5" w:rsidRDefault="0054788D" w:rsidP="000C72A9">
            <w:pPr>
              <w:autoSpaceDE w:val="0"/>
              <w:autoSpaceDN w:val="0"/>
              <w:adjustRightInd w:val="0"/>
              <w:jc w:val="both"/>
              <w:rPr>
                <w:rFonts w:ascii="Times New Roman" w:eastAsia="Times New Roman" w:hAnsi="Times New Roman" w:cs="Times New Roman"/>
                <w:sz w:val="18"/>
                <w:szCs w:val="18"/>
              </w:rPr>
            </w:pPr>
          </w:p>
        </w:tc>
        <w:tc>
          <w:tcPr>
            <w:tcW w:w="4753" w:type="dxa"/>
            <w:gridSpan w:val="2"/>
          </w:tcPr>
          <w:p w14:paraId="35C43629" w14:textId="77777777" w:rsidR="0054788D" w:rsidRPr="008A49A5" w:rsidRDefault="0054788D" w:rsidP="000C72A9">
            <w:pPr>
              <w:autoSpaceDE w:val="0"/>
              <w:autoSpaceDN w:val="0"/>
              <w:adjustRightInd w:val="0"/>
              <w:jc w:val="both"/>
              <w:rPr>
                <w:rFonts w:ascii="Times New Roman" w:eastAsia="Times New Roman" w:hAnsi="Times New Roman" w:cs="Times New Roman"/>
                <w:b/>
                <w:bCs/>
                <w:sz w:val="18"/>
                <w:szCs w:val="18"/>
              </w:rPr>
            </w:pPr>
            <w:r w:rsidRPr="008A49A5">
              <w:rPr>
                <w:rFonts w:ascii="Times New Roman" w:eastAsia="Times New Roman" w:hAnsi="Times New Roman" w:cs="Times New Roman"/>
                <w:b/>
                <w:bCs/>
                <w:sz w:val="18"/>
                <w:szCs w:val="18"/>
              </w:rPr>
              <w:t>ПОДРЯДЧИК:</w:t>
            </w:r>
          </w:p>
        </w:tc>
      </w:tr>
      <w:tr w:rsidR="0054788D" w:rsidRPr="006B1858" w14:paraId="4D0D20BB" w14:textId="77777777" w:rsidTr="000C72A9">
        <w:trPr>
          <w:gridBefore w:val="1"/>
          <w:wBefore w:w="109" w:type="dxa"/>
        </w:trPr>
        <w:tc>
          <w:tcPr>
            <w:tcW w:w="5145" w:type="dxa"/>
            <w:gridSpan w:val="2"/>
          </w:tcPr>
          <w:p w14:paraId="207BC0CA" w14:textId="77777777" w:rsidR="0054788D" w:rsidRPr="006B1858" w:rsidRDefault="0054788D" w:rsidP="000C72A9">
            <w:pPr>
              <w:jc w:val="both"/>
              <w:rPr>
                <w:rFonts w:ascii="Times New Roman" w:eastAsia="Times New Roman" w:hAnsi="Times New Roman"/>
                <w:b/>
                <w:bCs/>
                <w:sz w:val="18"/>
                <w:lang w:eastAsia="x-none"/>
              </w:rPr>
            </w:pPr>
            <w:r w:rsidRPr="006B1858">
              <w:rPr>
                <w:rFonts w:ascii="Times New Roman" w:eastAsia="Times New Roman" w:hAnsi="Times New Roman" w:cs="Times New Roman"/>
                <w:b/>
                <w:bCs/>
                <w:sz w:val="18"/>
                <w:szCs w:val="18"/>
              </w:rPr>
              <w:t>ГОСУДАРСТВЕННОЕ БЮДЖЕТНОЕ ОБЩЕОБРАЗОВАТЕЛЬНОЕ УЧРЕЖДЕНИЕ ГИМНАЗИЯ № 24 ИМЕНИ И.А.КРЫЛОВА САНКТ-ПЕТЕРБУРГА (ГБОУ ГИМНАЗИЯ № 24 ИМЕНИ И.А.КРЫЛОВА САНКТ-ПЕТЕРБУРГА)</w:t>
            </w:r>
            <w:r w:rsidRPr="006B1858">
              <w:rPr>
                <w:rFonts w:ascii="Times New Roman" w:eastAsia="Times New Roman" w:hAnsi="Times New Roman" w:cs="Times New Roman"/>
                <w:bCs/>
                <w:sz w:val="18"/>
                <w:szCs w:val="18"/>
              </w:rPr>
              <w:t xml:space="preserve"> </w:t>
            </w:r>
          </w:p>
          <w:p w14:paraId="469FC6B8" w14:textId="77777777" w:rsidR="0054788D" w:rsidRPr="006B1858" w:rsidRDefault="0054788D" w:rsidP="000C72A9">
            <w:pPr>
              <w:tabs>
                <w:tab w:val="center" w:pos="2466"/>
              </w:tabs>
              <w:autoSpaceDE w:val="0"/>
              <w:autoSpaceDN w:val="0"/>
              <w:adjustRightInd w:val="0"/>
              <w:rPr>
                <w:rFonts w:ascii="Times New Roman" w:eastAsia="Times New Roman" w:hAnsi="Times New Roman" w:cs="Times New Roman"/>
                <w:b/>
                <w:bCs/>
                <w:sz w:val="18"/>
                <w:szCs w:val="18"/>
              </w:rPr>
            </w:pPr>
            <w:r w:rsidRPr="006B1858">
              <w:rPr>
                <w:rFonts w:ascii="Times New Roman" w:eastAsia="Times New Roman" w:hAnsi="Times New Roman" w:cs="Times New Roman"/>
                <w:bCs/>
                <w:sz w:val="18"/>
                <w:szCs w:val="18"/>
              </w:rPr>
              <w:t>Место нахождения:</w:t>
            </w:r>
          </w:p>
          <w:p w14:paraId="7A9769AA" w14:textId="77777777" w:rsidR="0054788D" w:rsidRPr="006B1858" w:rsidRDefault="0054788D" w:rsidP="000C72A9">
            <w:pPr>
              <w:rPr>
                <w:rFonts w:ascii="Times New Roman" w:eastAsia="Times New Roman" w:hAnsi="Times New Roman" w:cs="Times New Roman"/>
                <w:bCs/>
                <w:sz w:val="18"/>
                <w:szCs w:val="18"/>
              </w:rPr>
            </w:pPr>
            <w:r w:rsidRPr="006B1858">
              <w:rPr>
                <w:rFonts w:ascii="Times New Roman" w:eastAsia="Times New Roman" w:hAnsi="Times New Roman" w:cs="Times New Roman"/>
                <w:bCs/>
                <w:sz w:val="18"/>
                <w:szCs w:val="18"/>
              </w:rPr>
              <w:t>199053, Санкт-Петербург, Средний проспект, дом 20, литера А Банковские реквизиты:</w:t>
            </w:r>
          </w:p>
          <w:p w14:paraId="1DBDA362" w14:textId="77777777" w:rsidR="0054788D" w:rsidRPr="006B1858" w:rsidRDefault="0054788D" w:rsidP="000C72A9">
            <w:pPr>
              <w:rPr>
                <w:rFonts w:ascii="Times New Roman" w:eastAsia="Times New Roman" w:hAnsi="Times New Roman" w:cs="Times New Roman"/>
                <w:bCs/>
                <w:sz w:val="18"/>
                <w:szCs w:val="18"/>
              </w:rPr>
            </w:pPr>
            <w:r w:rsidRPr="006B1858">
              <w:rPr>
                <w:rFonts w:ascii="Times New Roman" w:eastAsia="Times New Roman" w:hAnsi="Times New Roman" w:cs="Times New Roman"/>
                <w:bCs/>
                <w:sz w:val="18"/>
                <w:szCs w:val="18"/>
              </w:rPr>
              <w:t>Р/счет: 0491008 в комитете финансов Санкт-Петербурга,</w:t>
            </w:r>
          </w:p>
          <w:p w14:paraId="0F31AD90" w14:textId="77777777" w:rsidR="0054788D" w:rsidRPr="006B1858" w:rsidRDefault="0054788D" w:rsidP="000C72A9">
            <w:pPr>
              <w:rPr>
                <w:rFonts w:ascii="Times New Roman" w:eastAsia="Times New Roman" w:hAnsi="Times New Roman" w:cs="Times New Roman"/>
                <w:bCs/>
                <w:sz w:val="18"/>
                <w:szCs w:val="18"/>
              </w:rPr>
            </w:pPr>
            <w:r w:rsidRPr="006B1858">
              <w:rPr>
                <w:rFonts w:ascii="Times New Roman" w:eastAsia="Times New Roman" w:hAnsi="Times New Roman" w:cs="Times New Roman"/>
                <w:bCs/>
                <w:sz w:val="18"/>
                <w:szCs w:val="18"/>
              </w:rPr>
              <w:t>тек. счет 40102810945370000005 в ОКЦ № 1 СЗГУ Банка России//УФК по г.Санкт-Петербургу, г.Санкт-Петербург</w:t>
            </w:r>
          </w:p>
          <w:p w14:paraId="7FDC214F" w14:textId="77777777" w:rsidR="0054788D" w:rsidRPr="006B1858" w:rsidRDefault="0054788D" w:rsidP="000C72A9">
            <w:pPr>
              <w:rPr>
                <w:rFonts w:ascii="Times New Roman" w:eastAsia="Times New Roman" w:hAnsi="Times New Roman" w:cs="Times New Roman"/>
                <w:bCs/>
                <w:sz w:val="18"/>
                <w:szCs w:val="18"/>
                <w:lang w:val="en-US"/>
              </w:rPr>
            </w:pPr>
            <w:r w:rsidRPr="006B1858">
              <w:rPr>
                <w:rFonts w:ascii="Times New Roman" w:eastAsia="Times New Roman" w:hAnsi="Times New Roman" w:cs="Times New Roman"/>
                <w:bCs/>
                <w:sz w:val="18"/>
                <w:szCs w:val="18"/>
              </w:rPr>
              <w:t>БИК</w:t>
            </w:r>
            <w:r w:rsidRPr="006B1858">
              <w:rPr>
                <w:rFonts w:ascii="Times New Roman" w:eastAsia="Times New Roman" w:hAnsi="Times New Roman" w:cs="Times New Roman"/>
                <w:bCs/>
                <w:sz w:val="18"/>
                <w:szCs w:val="18"/>
                <w:lang w:val="en-US"/>
              </w:rPr>
              <w:t xml:space="preserve"> 014030106</w:t>
            </w:r>
          </w:p>
          <w:p w14:paraId="3AF6D626" w14:textId="77777777" w:rsidR="0054788D" w:rsidRPr="006B1858" w:rsidRDefault="0054788D" w:rsidP="000C72A9">
            <w:pPr>
              <w:rPr>
                <w:rFonts w:ascii="Times New Roman" w:eastAsia="Times New Roman" w:hAnsi="Times New Roman" w:cs="Times New Roman"/>
                <w:bCs/>
                <w:sz w:val="18"/>
                <w:szCs w:val="18"/>
                <w:lang w:val="en-US"/>
              </w:rPr>
            </w:pPr>
            <w:r w:rsidRPr="006B1858">
              <w:rPr>
                <w:rFonts w:ascii="Times New Roman" w:eastAsia="Times New Roman" w:hAnsi="Times New Roman" w:cs="Times New Roman"/>
                <w:bCs/>
                <w:sz w:val="18"/>
                <w:szCs w:val="18"/>
              </w:rPr>
              <w:t>тел</w:t>
            </w:r>
            <w:r w:rsidRPr="006B1858">
              <w:rPr>
                <w:rFonts w:ascii="Times New Roman" w:eastAsia="Times New Roman" w:hAnsi="Times New Roman" w:cs="Times New Roman"/>
                <w:bCs/>
                <w:sz w:val="18"/>
                <w:szCs w:val="18"/>
                <w:lang w:val="en-US"/>
              </w:rPr>
              <w:t xml:space="preserve">.: 417-23-52, 417-23-54, E-mail: </w:t>
            </w:r>
            <w:hyperlink r:id="rId8">
              <w:r w:rsidRPr="006B1858">
                <w:rPr>
                  <w:rFonts w:ascii="Times New Roman" w:hAnsi="Times New Roman" w:cs="Times New Roman"/>
                  <w:bCs/>
                  <w:color w:val="0000FF"/>
                  <w:sz w:val="18"/>
                  <w:szCs w:val="18"/>
                  <w:u w:val="single"/>
                  <w:lang w:val="en-US"/>
                </w:rPr>
                <w:t>info@gymn24.ru</w:t>
              </w:r>
            </w:hyperlink>
          </w:p>
          <w:p w14:paraId="2A8252C9" w14:textId="77777777" w:rsidR="0054788D" w:rsidRPr="006B1858" w:rsidRDefault="0054788D" w:rsidP="000C72A9">
            <w:pPr>
              <w:rPr>
                <w:rFonts w:ascii="Times New Roman" w:eastAsia="Times New Roman" w:hAnsi="Times New Roman" w:cs="Times New Roman"/>
                <w:bCs/>
                <w:sz w:val="18"/>
                <w:szCs w:val="18"/>
              </w:rPr>
            </w:pPr>
            <w:r w:rsidRPr="006B1858">
              <w:rPr>
                <w:rFonts w:ascii="Times New Roman" w:eastAsia="Times New Roman" w:hAnsi="Times New Roman" w:cs="Times New Roman"/>
                <w:bCs/>
                <w:sz w:val="18"/>
                <w:szCs w:val="18"/>
              </w:rPr>
              <w:t>ИНН 7801033297, КПП 780101001</w:t>
            </w:r>
          </w:p>
          <w:p w14:paraId="64AEC0D5" w14:textId="77777777" w:rsidR="0054788D" w:rsidRPr="006B1858" w:rsidRDefault="0054788D" w:rsidP="000C72A9">
            <w:pPr>
              <w:rPr>
                <w:rFonts w:ascii="Times New Roman" w:eastAsia="Times New Roman" w:hAnsi="Times New Roman" w:cs="Times New Roman"/>
                <w:bCs/>
                <w:sz w:val="18"/>
                <w:szCs w:val="18"/>
              </w:rPr>
            </w:pPr>
            <w:r w:rsidRPr="006B1858">
              <w:rPr>
                <w:rFonts w:ascii="Times New Roman" w:eastAsia="Times New Roman" w:hAnsi="Times New Roman" w:cs="Times New Roman"/>
                <w:bCs/>
                <w:sz w:val="18"/>
                <w:szCs w:val="18"/>
              </w:rPr>
              <w:t>ОКПО 27512053, ОГРН 1037800008784</w:t>
            </w:r>
          </w:p>
          <w:p w14:paraId="1F28A716" w14:textId="77777777" w:rsidR="0054788D" w:rsidRPr="006B1858" w:rsidRDefault="0054788D" w:rsidP="000C72A9">
            <w:pPr>
              <w:widowControl/>
              <w:jc w:val="both"/>
              <w:rPr>
                <w:rFonts w:ascii="Times New Roman" w:eastAsia="Times New Roman" w:hAnsi="Times New Roman" w:cs="Times New Roman"/>
                <w:sz w:val="18"/>
                <w:highlight w:val="yellow"/>
              </w:rPr>
            </w:pPr>
          </w:p>
        </w:tc>
        <w:tc>
          <w:tcPr>
            <w:tcW w:w="236" w:type="dxa"/>
            <w:gridSpan w:val="2"/>
          </w:tcPr>
          <w:p w14:paraId="759ECC8F" w14:textId="77777777" w:rsidR="0054788D" w:rsidRPr="006B1858" w:rsidRDefault="0054788D" w:rsidP="000C72A9">
            <w:pPr>
              <w:jc w:val="both"/>
              <w:rPr>
                <w:rFonts w:ascii="Times New Roman" w:eastAsia="Times New Roman" w:hAnsi="Times New Roman"/>
                <w:sz w:val="18"/>
                <w:lang w:val="x-none" w:eastAsia="x-none"/>
              </w:rPr>
            </w:pPr>
          </w:p>
        </w:tc>
        <w:tc>
          <w:tcPr>
            <w:tcW w:w="4756" w:type="dxa"/>
            <w:gridSpan w:val="2"/>
          </w:tcPr>
          <w:p w14:paraId="681A746C" w14:textId="77777777" w:rsidR="0054788D" w:rsidRPr="006B1858" w:rsidRDefault="0054788D" w:rsidP="000C72A9">
            <w:pPr>
              <w:rPr>
                <w:rFonts w:ascii="Times New Roman" w:eastAsia="Times New Roman" w:hAnsi="Times New Roman"/>
                <w:sz w:val="18"/>
                <w:szCs w:val="18"/>
              </w:rPr>
            </w:pPr>
          </w:p>
          <w:p w14:paraId="59F1316B" w14:textId="77777777" w:rsidR="0054788D" w:rsidRPr="006B1858" w:rsidRDefault="0054788D" w:rsidP="000C72A9">
            <w:pPr>
              <w:widowControl/>
              <w:rPr>
                <w:rFonts w:ascii="Times New Roman" w:eastAsia="Times New Roman" w:hAnsi="Times New Roman"/>
                <w:color w:val="auto"/>
                <w:sz w:val="18"/>
                <w:szCs w:val="18"/>
              </w:rPr>
            </w:pPr>
          </w:p>
          <w:p w14:paraId="1501BC14" w14:textId="77777777" w:rsidR="0054788D" w:rsidRPr="006B1858" w:rsidRDefault="0054788D" w:rsidP="000C72A9">
            <w:pPr>
              <w:widowControl/>
              <w:rPr>
                <w:rFonts w:ascii="Times New Roman" w:eastAsia="Times New Roman" w:hAnsi="Times New Roman"/>
                <w:color w:val="auto"/>
                <w:sz w:val="18"/>
                <w:szCs w:val="18"/>
              </w:rPr>
            </w:pPr>
          </w:p>
          <w:p w14:paraId="7E98F572" w14:textId="04BC0329" w:rsidR="0054788D" w:rsidRDefault="0054788D" w:rsidP="000C72A9">
            <w:pPr>
              <w:widowControl/>
              <w:rPr>
                <w:rFonts w:ascii="Times New Roman" w:eastAsia="Times New Roman" w:hAnsi="Times New Roman"/>
                <w:color w:val="auto"/>
                <w:sz w:val="18"/>
                <w:szCs w:val="18"/>
              </w:rPr>
            </w:pPr>
          </w:p>
          <w:p w14:paraId="4FBEFD5C" w14:textId="77777777" w:rsidR="0054788D" w:rsidRPr="0054788D" w:rsidRDefault="0054788D" w:rsidP="0054788D">
            <w:pPr>
              <w:rPr>
                <w:rFonts w:ascii="Times New Roman" w:eastAsia="Times New Roman" w:hAnsi="Times New Roman"/>
                <w:sz w:val="18"/>
                <w:szCs w:val="18"/>
              </w:rPr>
            </w:pPr>
          </w:p>
          <w:p w14:paraId="3BD1F909" w14:textId="6D0A8A9C" w:rsidR="0054788D" w:rsidRDefault="0054788D" w:rsidP="0054788D">
            <w:pPr>
              <w:rPr>
                <w:rFonts w:ascii="Times New Roman" w:eastAsia="Times New Roman" w:hAnsi="Times New Roman"/>
                <w:sz w:val="18"/>
                <w:szCs w:val="18"/>
              </w:rPr>
            </w:pPr>
          </w:p>
          <w:p w14:paraId="48748652" w14:textId="77777777" w:rsidR="0054788D" w:rsidRPr="0054788D" w:rsidRDefault="0054788D" w:rsidP="0054788D">
            <w:pPr>
              <w:jc w:val="center"/>
              <w:rPr>
                <w:rFonts w:ascii="Times New Roman" w:eastAsia="Times New Roman" w:hAnsi="Times New Roman"/>
                <w:sz w:val="18"/>
                <w:szCs w:val="18"/>
              </w:rPr>
            </w:pPr>
          </w:p>
        </w:tc>
      </w:tr>
      <w:tr w:rsidR="0054788D" w:rsidRPr="006B1858" w14:paraId="5C65D66B" w14:textId="77777777" w:rsidTr="000C72A9">
        <w:trPr>
          <w:gridAfter w:val="1"/>
          <w:wAfter w:w="115" w:type="dxa"/>
          <w:trHeight w:val="409"/>
        </w:trPr>
        <w:tc>
          <w:tcPr>
            <w:tcW w:w="5145" w:type="dxa"/>
            <w:gridSpan w:val="2"/>
          </w:tcPr>
          <w:p w14:paraId="0BAD8BC4" w14:textId="77777777" w:rsidR="0054788D" w:rsidRPr="006B1858" w:rsidRDefault="0054788D" w:rsidP="000C72A9">
            <w:pPr>
              <w:tabs>
                <w:tab w:val="center" w:pos="2466"/>
              </w:tabs>
              <w:autoSpaceDE w:val="0"/>
              <w:autoSpaceDN w:val="0"/>
              <w:adjustRightInd w:val="0"/>
              <w:rPr>
                <w:rFonts w:ascii="Times New Roman" w:eastAsia="Times New Roman" w:hAnsi="Times New Roman"/>
                <w:sz w:val="18"/>
                <w:szCs w:val="18"/>
              </w:rPr>
            </w:pPr>
            <w:r w:rsidRPr="006B1858">
              <w:rPr>
                <w:rFonts w:ascii="Times New Roman" w:eastAsia="Times New Roman" w:hAnsi="Times New Roman"/>
                <w:sz w:val="18"/>
                <w:szCs w:val="18"/>
              </w:rPr>
              <w:t xml:space="preserve">Директор </w:t>
            </w:r>
            <w:r w:rsidRPr="006B1858">
              <w:rPr>
                <w:rFonts w:ascii="Times New Roman" w:eastAsia="Times New Roman" w:hAnsi="Times New Roman"/>
                <w:sz w:val="16"/>
                <w:szCs w:val="16"/>
              </w:rPr>
              <w:t>ГБОУ ГИМНАЗИЯ № 24 ИМЕНИ И.А.КРЫЛОВА САНКТ-ПЕТЕРБУРГА</w:t>
            </w:r>
          </w:p>
          <w:p w14:paraId="1BD78BE9" w14:textId="77777777" w:rsidR="0054788D" w:rsidRPr="006B1858" w:rsidRDefault="0054788D" w:rsidP="000C72A9">
            <w:pPr>
              <w:tabs>
                <w:tab w:val="center" w:pos="2466"/>
              </w:tabs>
              <w:autoSpaceDE w:val="0"/>
              <w:autoSpaceDN w:val="0"/>
              <w:adjustRightInd w:val="0"/>
              <w:rPr>
                <w:rFonts w:ascii="Times New Roman" w:eastAsia="Times New Roman" w:hAnsi="Times New Roman"/>
                <w:sz w:val="18"/>
                <w:szCs w:val="18"/>
              </w:rPr>
            </w:pPr>
          </w:p>
          <w:p w14:paraId="371F3BD7" w14:textId="77777777" w:rsidR="0054788D" w:rsidRPr="006B1858" w:rsidRDefault="0054788D" w:rsidP="000C72A9">
            <w:pPr>
              <w:tabs>
                <w:tab w:val="center" w:pos="2466"/>
              </w:tabs>
              <w:autoSpaceDE w:val="0"/>
              <w:autoSpaceDN w:val="0"/>
              <w:adjustRightInd w:val="0"/>
              <w:rPr>
                <w:rFonts w:ascii="Times New Roman" w:eastAsia="Times New Roman" w:hAnsi="Times New Roman"/>
                <w:b/>
                <w:bCs/>
                <w:sz w:val="18"/>
                <w:szCs w:val="18"/>
              </w:rPr>
            </w:pPr>
            <w:r w:rsidRPr="006B1858">
              <w:rPr>
                <w:rFonts w:ascii="Times New Roman" w:eastAsia="Times New Roman" w:hAnsi="Times New Roman"/>
                <w:sz w:val="18"/>
                <w:szCs w:val="18"/>
              </w:rPr>
              <w:t>Дивина Анастасия Вячеславовна</w:t>
            </w:r>
          </w:p>
        </w:tc>
        <w:tc>
          <w:tcPr>
            <w:tcW w:w="236" w:type="dxa"/>
            <w:gridSpan w:val="2"/>
          </w:tcPr>
          <w:p w14:paraId="44478AE9" w14:textId="77777777" w:rsidR="0054788D" w:rsidRPr="006B1858" w:rsidRDefault="0054788D" w:rsidP="000C72A9">
            <w:pPr>
              <w:jc w:val="both"/>
              <w:rPr>
                <w:rFonts w:ascii="Times New Roman" w:eastAsia="Times New Roman" w:hAnsi="Times New Roman"/>
                <w:sz w:val="18"/>
                <w:szCs w:val="18"/>
              </w:rPr>
            </w:pPr>
          </w:p>
        </w:tc>
        <w:tc>
          <w:tcPr>
            <w:tcW w:w="4750" w:type="dxa"/>
            <w:gridSpan w:val="2"/>
          </w:tcPr>
          <w:p w14:paraId="07A8E464" w14:textId="77777777" w:rsidR="0054788D" w:rsidRPr="006B1858" w:rsidRDefault="0054788D"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sz w:val="18"/>
                <w:szCs w:val="18"/>
              </w:rPr>
              <w:t>_________________________</w:t>
            </w:r>
          </w:p>
          <w:p w14:paraId="754E7856" w14:textId="77777777" w:rsidR="0054788D" w:rsidRPr="006B1858" w:rsidRDefault="0054788D" w:rsidP="000C72A9">
            <w:pPr>
              <w:tabs>
                <w:tab w:val="center" w:pos="2466"/>
              </w:tabs>
              <w:autoSpaceDE w:val="0"/>
              <w:autoSpaceDN w:val="0"/>
              <w:adjustRightInd w:val="0"/>
              <w:rPr>
                <w:rFonts w:ascii="Times New Roman" w:eastAsia="Times New Roman" w:hAnsi="Times New Roman"/>
                <w:bCs/>
                <w:sz w:val="18"/>
                <w:szCs w:val="18"/>
              </w:rPr>
            </w:pPr>
          </w:p>
          <w:p w14:paraId="5E6B7B4B" w14:textId="77777777" w:rsidR="0054788D" w:rsidRPr="006B1858" w:rsidRDefault="0054788D"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_________________________</w:t>
            </w:r>
          </w:p>
        </w:tc>
      </w:tr>
      <w:tr w:rsidR="0054788D" w:rsidRPr="006B1858" w14:paraId="16323734" w14:textId="77777777" w:rsidTr="000C72A9">
        <w:trPr>
          <w:gridAfter w:val="1"/>
          <w:wAfter w:w="115" w:type="dxa"/>
          <w:trHeight w:val="833"/>
        </w:trPr>
        <w:tc>
          <w:tcPr>
            <w:tcW w:w="5145" w:type="dxa"/>
            <w:gridSpan w:val="2"/>
          </w:tcPr>
          <w:p w14:paraId="49DFAF79" w14:textId="77777777" w:rsidR="0054788D" w:rsidRPr="006B1858" w:rsidRDefault="0054788D" w:rsidP="000C72A9">
            <w:pPr>
              <w:tabs>
                <w:tab w:val="center" w:pos="2466"/>
              </w:tabs>
              <w:autoSpaceDE w:val="0"/>
              <w:autoSpaceDN w:val="0"/>
              <w:adjustRightInd w:val="0"/>
              <w:rPr>
                <w:rFonts w:ascii="Times New Roman" w:eastAsia="Times New Roman" w:hAnsi="Times New Roman"/>
                <w:b/>
                <w:bCs/>
                <w:sz w:val="18"/>
                <w:szCs w:val="18"/>
              </w:rPr>
            </w:pPr>
          </w:p>
          <w:p w14:paraId="255B7E50" w14:textId="77777777" w:rsidR="0054788D" w:rsidRPr="006B1858" w:rsidRDefault="0054788D"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 xml:space="preserve">Контракт подписан усиленными </w:t>
            </w:r>
          </w:p>
          <w:p w14:paraId="4209963C" w14:textId="77777777" w:rsidR="0054788D" w:rsidRPr="006B1858" w:rsidRDefault="0054788D"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 xml:space="preserve">электронными подписями лиц, имеющих </w:t>
            </w:r>
          </w:p>
          <w:p w14:paraId="04D5471B" w14:textId="77777777" w:rsidR="0054788D" w:rsidRPr="006B1858" w:rsidRDefault="0054788D" w:rsidP="000C72A9">
            <w:pPr>
              <w:tabs>
                <w:tab w:val="center" w:pos="2466"/>
              </w:tabs>
              <w:autoSpaceDE w:val="0"/>
              <w:autoSpaceDN w:val="0"/>
              <w:adjustRightInd w:val="0"/>
              <w:rPr>
                <w:rFonts w:ascii="Times New Roman" w:eastAsia="Times New Roman" w:hAnsi="Times New Roman"/>
                <w:sz w:val="18"/>
                <w:szCs w:val="18"/>
              </w:rPr>
            </w:pPr>
            <w:r w:rsidRPr="006B1858">
              <w:rPr>
                <w:rFonts w:ascii="Times New Roman" w:eastAsia="Times New Roman" w:hAnsi="Times New Roman"/>
                <w:bCs/>
                <w:sz w:val="18"/>
                <w:szCs w:val="18"/>
              </w:rPr>
              <w:t>право действовать от имени Заказчика и Поставщика</w:t>
            </w:r>
          </w:p>
        </w:tc>
        <w:tc>
          <w:tcPr>
            <w:tcW w:w="236" w:type="dxa"/>
            <w:gridSpan w:val="2"/>
          </w:tcPr>
          <w:p w14:paraId="051578FB" w14:textId="77777777" w:rsidR="0054788D" w:rsidRPr="006B1858" w:rsidRDefault="0054788D" w:rsidP="000C72A9">
            <w:pPr>
              <w:jc w:val="both"/>
              <w:rPr>
                <w:rFonts w:ascii="Times New Roman" w:eastAsia="Times New Roman" w:hAnsi="Times New Roman"/>
                <w:sz w:val="18"/>
                <w:szCs w:val="18"/>
              </w:rPr>
            </w:pPr>
          </w:p>
        </w:tc>
        <w:tc>
          <w:tcPr>
            <w:tcW w:w="4750" w:type="dxa"/>
            <w:gridSpan w:val="2"/>
          </w:tcPr>
          <w:p w14:paraId="23CEE211" w14:textId="77777777" w:rsidR="0054788D" w:rsidRPr="006B1858" w:rsidRDefault="0054788D" w:rsidP="000C72A9">
            <w:pPr>
              <w:tabs>
                <w:tab w:val="center" w:pos="2466"/>
              </w:tabs>
              <w:autoSpaceDE w:val="0"/>
              <w:autoSpaceDN w:val="0"/>
              <w:adjustRightInd w:val="0"/>
              <w:rPr>
                <w:rFonts w:ascii="Times New Roman" w:eastAsia="Times New Roman" w:hAnsi="Times New Roman"/>
                <w:b/>
                <w:bCs/>
                <w:sz w:val="18"/>
                <w:szCs w:val="18"/>
              </w:rPr>
            </w:pPr>
          </w:p>
          <w:p w14:paraId="52C37872" w14:textId="77777777" w:rsidR="0054788D" w:rsidRPr="006B1858" w:rsidRDefault="0054788D"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 xml:space="preserve">Контракт подписан усиленными </w:t>
            </w:r>
          </w:p>
          <w:p w14:paraId="2FF09830" w14:textId="77777777" w:rsidR="0054788D" w:rsidRPr="006B1858" w:rsidRDefault="0054788D"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 xml:space="preserve">электронными подписями лиц, имеющих </w:t>
            </w:r>
          </w:p>
          <w:p w14:paraId="3C0B3D0F" w14:textId="77777777" w:rsidR="0054788D" w:rsidRPr="006B1858" w:rsidRDefault="0054788D" w:rsidP="000C72A9">
            <w:pPr>
              <w:tabs>
                <w:tab w:val="center" w:pos="2466"/>
              </w:tabs>
              <w:autoSpaceDE w:val="0"/>
              <w:autoSpaceDN w:val="0"/>
              <w:adjustRightInd w:val="0"/>
              <w:rPr>
                <w:rFonts w:ascii="Times New Roman" w:eastAsia="Times New Roman" w:hAnsi="Times New Roman"/>
                <w:sz w:val="18"/>
                <w:szCs w:val="18"/>
              </w:rPr>
            </w:pPr>
            <w:r w:rsidRPr="006B1858">
              <w:rPr>
                <w:rFonts w:ascii="Times New Roman" w:eastAsia="Times New Roman" w:hAnsi="Times New Roman"/>
                <w:bCs/>
                <w:sz w:val="18"/>
                <w:szCs w:val="18"/>
              </w:rPr>
              <w:t>право действовать от имени Заказчика и Поставщика</w:t>
            </w:r>
          </w:p>
        </w:tc>
      </w:tr>
    </w:tbl>
    <w:p w14:paraId="1F7C75B2" w14:textId="77777777" w:rsidR="0054788D" w:rsidRDefault="0054788D" w:rsidP="0054788D">
      <w:pPr>
        <w:autoSpaceDE w:val="0"/>
        <w:autoSpaceDN w:val="0"/>
        <w:adjustRightInd w:val="0"/>
        <w:ind w:firstLine="709"/>
        <w:rPr>
          <w:rFonts w:ascii="Times New Roman" w:eastAsia="Times New Roman" w:hAnsi="Times New Roman" w:cs="Times New Roman"/>
        </w:rPr>
      </w:pPr>
    </w:p>
    <w:p w14:paraId="0A5AF112" w14:textId="6D5B288B" w:rsidR="0054788D" w:rsidRDefault="0054788D" w:rsidP="0054788D">
      <w:pPr>
        <w:tabs>
          <w:tab w:val="left" w:pos="473"/>
        </w:tabs>
        <w:rPr>
          <w:rFonts w:ascii="Times New Roman" w:eastAsia="Times New Roman" w:hAnsi="Times New Roman" w:cs="Times New Roman"/>
        </w:rPr>
      </w:pPr>
    </w:p>
    <w:p w14:paraId="70820DB8" w14:textId="77777777" w:rsidR="00225DF4" w:rsidRPr="00225DF4" w:rsidRDefault="00225DF4" w:rsidP="00225DF4">
      <w:pPr>
        <w:jc w:val="right"/>
        <w:rPr>
          <w:rFonts w:ascii="Times New Roman" w:eastAsia="Times New Roman" w:hAnsi="Times New Roman" w:cs="Times New Roman"/>
          <w:b/>
          <w:bCs/>
          <w:i/>
        </w:rPr>
      </w:pPr>
      <w:r w:rsidRPr="0054788D">
        <w:rPr>
          <w:rFonts w:ascii="Times New Roman" w:eastAsia="Times New Roman" w:hAnsi="Times New Roman" w:cs="Times New Roman"/>
        </w:rPr>
        <w:br w:type="page"/>
      </w:r>
      <w:r w:rsidRPr="00225DF4">
        <w:rPr>
          <w:rFonts w:ascii="Times New Roman" w:eastAsia="Times New Roman" w:hAnsi="Times New Roman" w:cs="Times New Roman"/>
          <w:b/>
          <w:i/>
        </w:rPr>
        <w:lastRenderedPageBreak/>
        <w:t>Приложение № 1</w:t>
      </w:r>
      <w:r w:rsidRPr="00225DF4">
        <w:rPr>
          <w:rFonts w:ascii="Times New Roman" w:eastAsia="Times New Roman" w:hAnsi="Times New Roman" w:cs="Times New Roman"/>
          <w:b/>
          <w:bCs/>
          <w:i/>
        </w:rPr>
        <w:t xml:space="preserve"> </w:t>
      </w:r>
    </w:p>
    <w:p w14:paraId="5DDEE5AD" w14:textId="53E3E2AC" w:rsidR="00225DF4" w:rsidRPr="00225DF4" w:rsidRDefault="00225DF4" w:rsidP="00225DF4">
      <w:pPr>
        <w:shd w:val="clear" w:color="auto" w:fill="FFFFFF"/>
        <w:autoSpaceDE w:val="0"/>
        <w:autoSpaceDN w:val="0"/>
        <w:adjustRightInd w:val="0"/>
        <w:ind w:right="-201"/>
        <w:jc w:val="right"/>
        <w:rPr>
          <w:rFonts w:ascii="Times New Roman" w:eastAsia="Times New Roman" w:hAnsi="Times New Roman" w:cs="Times New Roman"/>
          <w:b/>
          <w:i/>
        </w:rPr>
      </w:pPr>
      <w:r w:rsidRPr="00225DF4">
        <w:rPr>
          <w:rFonts w:ascii="Times New Roman" w:eastAsia="Times New Roman" w:hAnsi="Times New Roman" w:cs="Times New Roman"/>
          <w:b/>
          <w:bCs/>
          <w:i/>
        </w:rPr>
        <w:t xml:space="preserve">к Контракту </w:t>
      </w:r>
      <w:r w:rsidR="004E633C">
        <w:rPr>
          <w:rFonts w:ascii="Times New Roman" w:eastAsia="Times New Roman" w:hAnsi="Times New Roman" w:cs="Times New Roman"/>
          <w:b/>
          <w:i/>
        </w:rPr>
        <w:t xml:space="preserve">от </w:t>
      </w:r>
      <w:r w:rsidR="00CE3DC1">
        <w:rPr>
          <w:rFonts w:ascii="Times New Roman" w:eastAsia="Times New Roman" w:hAnsi="Times New Roman" w:cs="Times New Roman"/>
          <w:b/>
          <w:i/>
        </w:rPr>
        <w:t>__________</w:t>
      </w:r>
      <w:r w:rsidRPr="00225DF4">
        <w:rPr>
          <w:rFonts w:ascii="Times New Roman" w:eastAsia="Times New Roman" w:hAnsi="Times New Roman" w:cs="Times New Roman"/>
          <w:b/>
          <w:i/>
        </w:rPr>
        <w:t>202</w:t>
      </w:r>
      <w:r w:rsidR="0086596E">
        <w:rPr>
          <w:rFonts w:ascii="Times New Roman" w:eastAsia="Times New Roman" w:hAnsi="Times New Roman" w:cs="Times New Roman"/>
          <w:b/>
          <w:i/>
        </w:rPr>
        <w:t>6</w:t>
      </w:r>
      <w:r w:rsidRPr="00225DF4">
        <w:rPr>
          <w:rFonts w:ascii="Times New Roman" w:eastAsia="Times New Roman" w:hAnsi="Times New Roman" w:cs="Times New Roman"/>
          <w:b/>
          <w:i/>
        </w:rPr>
        <w:t xml:space="preserve"> г. №</w:t>
      </w:r>
      <w:r w:rsidR="00A81B2C">
        <w:rPr>
          <w:rFonts w:ascii="Times New Roman" w:eastAsia="Times New Roman" w:hAnsi="Times New Roman" w:cs="Times New Roman"/>
          <w:b/>
          <w:i/>
        </w:rPr>
        <w:t xml:space="preserve"> </w:t>
      </w:r>
    </w:p>
    <w:p w14:paraId="4B1E0925" w14:textId="77777777" w:rsidR="00225DF4" w:rsidRPr="00225DF4" w:rsidRDefault="00225DF4" w:rsidP="00225DF4">
      <w:pPr>
        <w:shd w:val="clear" w:color="auto" w:fill="FFFFFF"/>
        <w:autoSpaceDE w:val="0"/>
        <w:autoSpaceDN w:val="0"/>
        <w:adjustRightInd w:val="0"/>
        <w:ind w:right="-201"/>
        <w:jc w:val="right"/>
        <w:rPr>
          <w:rFonts w:ascii="Times New Roman" w:eastAsia="Times New Roman" w:hAnsi="Times New Roman" w:cs="Times New Roman"/>
          <w:b/>
          <w:i/>
          <w:w w:val="88"/>
        </w:rPr>
      </w:pPr>
    </w:p>
    <w:p w14:paraId="5A51AE7A" w14:textId="77777777" w:rsidR="00225DF4" w:rsidRPr="00225DF4" w:rsidRDefault="00225DF4" w:rsidP="00225DF4">
      <w:pPr>
        <w:shd w:val="clear" w:color="auto" w:fill="FFFFFF"/>
        <w:autoSpaceDE w:val="0"/>
        <w:autoSpaceDN w:val="0"/>
        <w:adjustRightInd w:val="0"/>
        <w:ind w:right="-201"/>
        <w:jc w:val="center"/>
        <w:rPr>
          <w:rFonts w:ascii="Times New Roman" w:eastAsia="Times New Roman" w:hAnsi="Times New Roman" w:cs="Times New Roman"/>
          <w:b/>
          <w:w w:val="88"/>
          <w:sz w:val="23"/>
          <w:szCs w:val="23"/>
        </w:rPr>
      </w:pPr>
      <w:r w:rsidRPr="00225DF4">
        <w:rPr>
          <w:rFonts w:ascii="Times New Roman" w:eastAsia="Times New Roman" w:hAnsi="Times New Roman" w:cs="Times New Roman"/>
          <w:b/>
          <w:w w:val="88"/>
          <w:sz w:val="23"/>
          <w:szCs w:val="23"/>
        </w:rPr>
        <w:t>ТЕХНИЧЕСКОЕ ЗАДАНИЕ</w:t>
      </w:r>
    </w:p>
    <w:p w14:paraId="0A9F5697" w14:textId="40D5E54D" w:rsidR="00225DF4" w:rsidRDefault="00225DF4" w:rsidP="00225DF4">
      <w:pPr>
        <w:autoSpaceDE w:val="0"/>
        <w:autoSpaceDN w:val="0"/>
        <w:adjustRightInd w:val="0"/>
        <w:ind w:firstLine="720"/>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Код по Общероссийскому классификатору продукции по видам экономической деятельности (ОКПД 2) ОК 034-2014 (КПЕС 2008), соответствующий предмету Контракта </w:t>
      </w:r>
      <w:r w:rsidR="00F100C4" w:rsidRPr="00F100C4">
        <w:rPr>
          <w:rFonts w:ascii="Times New Roman" w:eastAsia="Times New Roman" w:hAnsi="Times New Roman" w:cs="Times New Roman"/>
          <w:sz w:val="23"/>
          <w:szCs w:val="23"/>
        </w:rPr>
        <w:t>71.12.19.100 Услуги по инженерно-техническому проектированию прочих объектов, кроме объектов культурного наследия</w:t>
      </w:r>
      <w:r w:rsidRPr="001C2E0C">
        <w:rPr>
          <w:rFonts w:ascii="Times New Roman" w:eastAsia="Times New Roman" w:hAnsi="Times New Roman" w:cs="Times New Roman"/>
          <w:sz w:val="23"/>
          <w:szCs w:val="23"/>
        </w:rPr>
        <w:t>.</w:t>
      </w:r>
      <w:r w:rsidRPr="00225DF4">
        <w:rPr>
          <w:rFonts w:ascii="Times New Roman" w:eastAsia="Times New Roman" w:hAnsi="Times New Roman" w:cs="Times New Roman"/>
          <w:sz w:val="23"/>
          <w:szCs w:val="23"/>
        </w:rPr>
        <w:t xml:space="preserve"> </w:t>
      </w:r>
    </w:p>
    <w:p w14:paraId="1DC99149" w14:textId="77777777" w:rsidR="00225DF4" w:rsidRPr="00225DF4" w:rsidRDefault="00225DF4" w:rsidP="00225DF4">
      <w:pPr>
        <w:autoSpaceDE w:val="0"/>
        <w:autoSpaceDN w:val="0"/>
        <w:adjustRightInd w:val="0"/>
        <w:rPr>
          <w:rFonts w:ascii="Times New Roman" w:eastAsia="Times New Roman" w:hAnsi="Times New Roman" w:cs="Times New Roman"/>
          <w:sz w:val="23"/>
          <w:szCs w:val="23"/>
        </w:rPr>
      </w:pPr>
    </w:p>
    <w:p w14:paraId="58D75A5C"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 Требования к количественным характеристикам (объему) Работ</w:t>
      </w:r>
    </w:p>
    <w:p w14:paraId="58B26824" w14:textId="77777777" w:rsidR="00225DF4" w:rsidRPr="00225DF4" w:rsidRDefault="00225DF4" w:rsidP="00225DF4">
      <w:pPr>
        <w:autoSpaceDE w:val="0"/>
        <w:autoSpaceDN w:val="0"/>
        <w:adjustRightInd w:val="0"/>
        <w:ind w:firstLine="708"/>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color w:val="auto"/>
          <w:sz w:val="23"/>
          <w:szCs w:val="23"/>
          <w:lang w:bidi="ar-SA"/>
        </w:rPr>
        <w:t>1.1. Работы необходимо выполнить в соответствии с Заданием на проектирование.</w:t>
      </w:r>
    </w:p>
    <w:p w14:paraId="4F521C6C" w14:textId="77777777" w:rsidR="00225DF4" w:rsidRPr="00225DF4" w:rsidRDefault="00225DF4" w:rsidP="00225DF4">
      <w:pPr>
        <w:autoSpaceDE w:val="0"/>
        <w:autoSpaceDN w:val="0"/>
        <w:adjustRightInd w:val="0"/>
        <w:ind w:firstLine="708"/>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color w:val="auto"/>
          <w:sz w:val="23"/>
          <w:szCs w:val="23"/>
          <w:lang w:bidi="ar-SA"/>
        </w:rPr>
        <w:t>1.2. Объемы работ указаны в Приложениях № 2 и № 3 к Контракту.</w:t>
      </w:r>
    </w:p>
    <w:p w14:paraId="0D9D3102" w14:textId="77777777" w:rsidR="00225DF4" w:rsidRPr="00225DF4" w:rsidRDefault="00225DF4" w:rsidP="00225DF4">
      <w:pPr>
        <w:autoSpaceDE w:val="0"/>
        <w:autoSpaceDN w:val="0"/>
        <w:adjustRightInd w:val="0"/>
        <w:ind w:firstLine="708"/>
        <w:rPr>
          <w:rFonts w:ascii="Times New Roman" w:eastAsia="Times New Roman" w:hAnsi="Times New Roman" w:cs="Times New Roman"/>
          <w:b/>
          <w:sz w:val="23"/>
          <w:szCs w:val="23"/>
        </w:rPr>
      </w:pPr>
    </w:p>
    <w:p w14:paraId="626DE062"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2. Требования к качеству и безопасности Работ</w:t>
      </w:r>
    </w:p>
    <w:p w14:paraId="2C45F475" w14:textId="77777777" w:rsidR="00225DF4" w:rsidRPr="00225DF4" w:rsidRDefault="00225DF4" w:rsidP="00225DF4">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225DF4">
        <w:rPr>
          <w:rFonts w:ascii="Times New Roman" w:eastAsia="Arial" w:hAnsi="Times New Roman" w:cs="Times New Roman"/>
          <w:color w:val="auto"/>
          <w:sz w:val="23"/>
          <w:szCs w:val="23"/>
          <w:lang w:eastAsia="ar-SA" w:bidi="ar-SA"/>
        </w:rPr>
        <w:t xml:space="preserve">2.1. Согласование документации произвести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 </w:t>
      </w:r>
    </w:p>
    <w:p w14:paraId="12BFF2B7" w14:textId="77777777" w:rsidR="00225DF4" w:rsidRPr="00225DF4" w:rsidRDefault="00225DF4" w:rsidP="00225DF4">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225DF4">
        <w:rPr>
          <w:rFonts w:ascii="Times New Roman" w:eastAsia="Arial" w:hAnsi="Times New Roman" w:cs="Times New Roman"/>
          <w:color w:val="auto"/>
          <w:sz w:val="23"/>
          <w:szCs w:val="23"/>
          <w:lang w:eastAsia="ar-SA" w:bidi="ar-SA"/>
        </w:rPr>
        <w:t xml:space="preserve">2.2. Объем, состав, порядок разработки и согласования документации должен соответствовать Заданию на проектирование. </w:t>
      </w:r>
    </w:p>
    <w:p w14:paraId="68CF1186" w14:textId="77777777" w:rsidR="00225DF4" w:rsidRPr="00225DF4" w:rsidRDefault="00225DF4" w:rsidP="00225DF4">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225DF4">
        <w:rPr>
          <w:rFonts w:ascii="Times New Roman" w:eastAsia="Arial" w:hAnsi="Times New Roman" w:cs="Times New Roman"/>
          <w:color w:val="auto"/>
          <w:sz w:val="23"/>
          <w:szCs w:val="23"/>
          <w:lang w:eastAsia="ar-SA" w:bidi="ar-SA"/>
        </w:rPr>
        <w:t>2.3. В процессе выполнения работ по разработке и согласованию проектной документации, контроль за сроками, качеством и объемами работ ведет служба технического надзора Заказчика (СПб ГБУ «Служба заказчика»).</w:t>
      </w:r>
    </w:p>
    <w:p w14:paraId="6AE0209D" w14:textId="77777777" w:rsidR="00225DF4" w:rsidRPr="00225DF4" w:rsidRDefault="00225DF4" w:rsidP="00225DF4">
      <w:pPr>
        <w:tabs>
          <w:tab w:val="left" w:pos="709"/>
        </w:tabs>
        <w:autoSpaceDE w:val="0"/>
        <w:autoSpaceDN w:val="0"/>
        <w:adjustRightInd w:val="0"/>
        <w:jc w:val="both"/>
        <w:rPr>
          <w:rFonts w:ascii="Times New Roman" w:eastAsia="Times New Roman" w:hAnsi="Times New Roman" w:cs="Times New Roman"/>
          <w:sz w:val="23"/>
          <w:szCs w:val="23"/>
        </w:rPr>
      </w:pPr>
    </w:p>
    <w:p w14:paraId="33500632"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3. Требования к техническим характеристикам Работ</w:t>
      </w:r>
    </w:p>
    <w:p w14:paraId="200A7A0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color w:val="auto"/>
          <w:sz w:val="23"/>
          <w:szCs w:val="23"/>
          <w:lang w:bidi="ar-SA"/>
        </w:rPr>
        <w:t>3.1. Требования к разработке проектной документации определены в Задании на проектирование и Смете.</w:t>
      </w:r>
    </w:p>
    <w:p w14:paraId="4CF7BABA" w14:textId="77777777" w:rsidR="00225DF4" w:rsidRPr="00225DF4" w:rsidRDefault="00225DF4" w:rsidP="00225DF4">
      <w:pPr>
        <w:autoSpaceDE w:val="0"/>
        <w:autoSpaceDN w:val="0"/>
        <w:adjustRightInd w:val="0"/>
        <w:rPr>
          <w:rFonts w:ascii="Times New Roman" w:eastAsia="Times New Roman" w:hAnsi="Times New Roman" w:cs="Times New Roman"/>
          <w:b/>
          <w:sz w:val="23"/>
          <w:szCs w:val="23"/>
        </w:rPr>
      </w:pPr>
    </w:p>
    <w:p w14:paraId="56C35227"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8"/>
          <w:szCs w:val="28"/>
        </w:rPr>
      </w:pPr>
    </w:p>
    <w:p w14:paraId="1E33812E"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8"/>
          <w:szCs w:val="28"/>
        </w:rPr>
      </w:pPr>
    </w:p>
    <w:tbl>
      <w:tblPr>
        <w:tblW w:w="10246" w:type="dxa"/>
        <w:tblInd w:w="-1" w:type="dxa"/>
        <w:tblLook w:val="01E0" w:firstRow="1" w:lastRow="1" w:firstColumn="1" w:lastColumn="1" w:noHBand="0" w:noVBand="0"/>
      </w:tblPr>
      <w:tblGrid>
        <w:gridCol w:w="109"/>
        <w:gridCol w:w="5036"/>
        <w:gridCol w:w="106"/>
        <w:gridCol w:w="130"/>
        <w:gridCol w:w="106"/>
        <w:gridCol w:w="4644"/>
        <w:gridCol w:w="115"/>
      </w:tblGrid>
      <w:tr w:rsidR="00D36BEF" w:rsidRPr="008A49A5" w14:paraId="4D8EB679" w14:textId="77777777" w:rsidTr="000C72A9">
        <w:trPr>
          <w:gridAfter w:val="1"/>
          <w:wAfter w:w="108" w:type="dxa"/>
        </w:trPr>
        <w:tc>
          <w:tcPr>
            <w:tcW w:w="5148" w:type="dxa"/>
            <w:gridSpan w:val="2"/>
          </w:tcPr>
          <w:p w14:paraId="55807928" w14:textId="77777777" w:rsidR="00D36BEF" w:rsidRPr="008A49A5" w:rsidRDefault="00D36BEF" w:rsidP="000C72A9">
            <w:pPr>
              <w:autoSpaceDE w:val="0"/>
              <w:autoSpaceDN w:val="0"/>
              <w:adjustRightInd w:val="0"/>
              <w:jc w:val="both"/>
              <w:rPr>
                <w:rFonts w:ascii="Times New Roman" w:eastAsia="Times New Roman" w:hAnsi="Times New Roman" w:cs="Times New Roman"/>
                <w:b/>
                <w:bCs/>
                <w:sz w:val="18"/>
                <w:szCs w:val="18"/>
              </w:rPr>
            </w:pPr>
            <w:r w:rsidRPr="008A49A5">
              <w:rPr>
                <w:rFonts w:ascii="Times New Roman" w:eastAsia="Times New Roman" w:hAnsi="Times New Roman" w:cs="Times New Roman"/>
                <w:b/>
                <w:bCs/>
                <w:sz w:val="18"/>
                <w:szCs w:val="18"/>
              </w:rPr>
              <w:t>ЗАКАЗЧИК:</w:t>
            </w:r>
          </w:p>
        </w:tc>
        <w:tc>
          <w:tcPr>
            <w:tcW w:w="236" w:type="dxa"/>
            <w:gridSpan w:val="2"/>
          </w:tcPr>
          <w:p w14:paraId="3CB4C474" w14:textId="77777777" w:rsidR="00D36BEF" w:rsidRPr="008A49A5" w:rsidRDefault="00D36BEF" w:rsidP="000C72A9">
            <w:pPr>
              <w:autoSpaceDE w:val="0"/>
              <w:autoSpaceDN w:val="0"/>
              <w:adjustRightInd w:val="0"/>
              <w:jc w:val="both"/>
              <w:rPr>
                <w:rFonts w:ascii="Times New Roman" w:eastAsia="Times New Roman" w:hAnsi="Times New Roman" w:cs="Times New Roman"/>
                <w:sz w:val="18"/>
                <w:szCs w:val="18"/>
              </w:rPr>
            </w:pPr>
          </w:p>
        </w:tc>
        <w:tc>
          <w:tcPr>
            <w:tcW w:w="4753" w:type="dxa"/>
            <w:gridSpan w:val="2"/>
          </w:tcPr>
          <w:p w14:paraId="7DE17692" w14:textId="77777777" w:rsidR="00D36BEF" w:rsidRPr="008A49A5" w:rsidRDefault="00D36BEF" w:rsidP="000C72A9">
            <w:pPr>
              <w:autoSpaceDE w:val="0"/>
              <w:autoSpaceDN w:val="0"/>
              <w:adjustRightInd w:val="0"/>
              <w:jc w:val="both"/>
              <w:rPr>
                <w:rFonts w:ascii="Times New Roman" w:eastAsia="Times New Roman" w:hAnsi="Times New Roman" w:cs="Times New Roman"/>
                <w:b/>
                <w:bCs/>
                <w:sz w:val="18"/>
                <w:szCs w:val="18"/>
              </w:rPr>
            </w:pPr>
            <w:r w:rsidRPr="008A49A5">
              <w:rPr>
                <w:rFonts w:ascii="Times New Roman" w:eastAsia="Times New Roman" w:hAnsi="Times New Roman" w:cs="Times New Roman"/>
                <w:b/>
                <w:bCs/>
                <w:sz w:val="18"/>
                <w:szCs w:val="18"/>
              </w:rPr>
              <w:t>ПОДРЯДЧИК:</w:t>
            </w:r>
          </w:p>
        </w:tc>
      </w:tr>
      <w:tr w:rsidR="00D36BEF" w:rsidRPr="006B1858" w14:paraId="62988BC8" w14:textId="77777777" w:rsidTr="000C72A9">
        <w:trPr>
          <w:gridBefore w:val="1"/>
          <w:wBefore w:w="109" w:type="dxa"/>
        </w:trPr>
        <w:tc>
          <w:tcPr>
            <w:tcW w:w="5145" w:type="dxa"/>
            <w:gridSpan w:val="2"/>
          </w:tcPr>
          <w:p w14:paraId="76FB2E79" w14:textId="77777777" w:rsidR="00D36BEF" w:rsidRPr="006B1858" w:rsidRDefault="00D36BEF" w:rsidP="000C72A9">
            <w:pPr>
              <w:jc w:val="both"/>
              <w:rPr>
                <w:rFonts w:ascii="Times New Roman" w:eastAsia="Times New Roman" w:hAnsi="Times New Roman"/>
                <w:b/>
                <w:bCs/>
                <w:sz w:val="18"/>
                <w:lang w:eastAsia="x-none"/>
              </w:rPr>
            </w:pPr>
            <w:r w:rsidRPr="006B1858">
              <w:rPr>
                <w:rFonts w:ascii="Times New Roman" w:eastAsia="Times New Roman" w:hAnsi="Times New Roman" w:cs="Times New Roman"/>
                <w:b/>
                <w:bCs/>
                <w:sz w:val="18"/>
                <w:szCs w:val="18"/>
              </w:rPr>
              <w:t>ГОСУДАРСТВЕННОЕ БЮДЖЕТНОЕ ОБЩЕОБРАЗОВАТЕЛЬНОЕ УЧРЕЖДЕНИЕ ГИМНАЗИЯ № 24 ИМЕНИ И.А.КРЫЛОВА САНКТ-ПЕТЕРБУРГА (ГБОУ ГИМНАЗИЯ № 24 ИМЕНИ И.А.КРЫЛОВА САНКТ-ПЕТЕРБУРГА)</w:t>
            </w:r>
            <w:r w:rsidRPr="006B1858">
              <w:rPr>
                <w:rFonts w:ascii="Times New Roman" w:eastAsia="Times New Roman" w:hAnsi="Times New Roman" w:cs="Times New Roman"/>
                <w:bCs/>
                <w:sz w:val="18"/>
                <w:szCs w:val="18"/>
              </w:rPr>
              <w:t xml:space="preserve"> </w:t>
            </w:r>
          </w:p>
          <w:p w14:paraId="7DE6DA57" w14:textId="77777777" w:rsidR="00D36BEF" w:rsidRPr="006B1858" w:rsidRDefault="00D36BEF" w:rsidP="00D36BEF">
            <w:pPr>
              <w:rPr>
                <w:rFonts w:ascii="Times New Roman" w:eastAsia="Times New Roman" w:hAnsi="Times New Roman" w:cs="Times New Roman"/>
                <w:sz w:val="18"/>
                <w:highlight w:val="yellow"/>
              </w:rPr>
            </w:pPr>
          </w:p>
        </w:tc>
        <w:tc>
          <w:tcPr>
            <w:tcW w:w="236" w:type="dxa"/>
            <w:gridSpan w:val="2"/>
          </w:tcPr>
          <w:p w14:paraId="1C5344CD" w14:textId="77777777" w:rsidR="00D36BEF" w:rsidRPr="006B1858" w:rsidRDefault="00D36BEF" w:rsidP="000C72A9">
            <w:pPr>
              <w:jc w:val="both"/>
              <w:rPr>
                <w:rFonts w:ascii="Times New Roman" w:eastAsia="Times New Roman" w:hAnsi="Times New Roman"/>
                <w:sz w:val="18"/>
                <w:lang w:val="x-none" w:eastAsia="x-none"/>
              </w:rPr>
            </w:pPr>
          </w:p>
        </w:tc>
        <w:tc>
          <w:tcPr>
            <w:tcW w:w="4756" w:type="dxa"/>
            <w:gridSpan w:val="2"/>
          </w:tcPr>
          <w:p w14:paraId="4183366D" w14:textId="77777777" w:rsidR="00D36BEF" w:rsidRPr="006B1858" w:rsidRDefault="00D36BEF" w:rsidP="000C72A9">
            <w:pPr>
              <w:rPr>
                <w:rFonts w:ascii="Times New Roman" w:eastAsia="Times New Roman" w:hAnsi="Times New Roman"/>
                <w:sz w:val="18"/>
                <w:szCs w:val="18"/>
              </w:rPr>
            </w:pPr>
          </w:p>
          <w:p w14:paraId="61CBD826" w14:textId="77777777" w:rsidR="00D36BEF" w:rsidRPr="006B1858" w:rsidRDefault="00D36BEF" w:rsidP="000C72A9">
            <w:pPr>
              <w:widowControl/>
              <w:rPr>
                <w:rFonts w:ascii="Times New Roman" w:eastAsia="Times New Roman" w:hAnsi="Times New Roman"/>
                <w:color w:val="auto"/>
                <w:sz w:val="18"/>
                <w:szCs w:val="18"/>
              </w:rPr>
            </w:pPr>
          </w:p>
          <w:p w14:paraId="643020DD" w14:textId="77777777" w:rsidR="00D36BEF" w:rsidRPr="006B1858" w:rsidRDefault="00D36BEF" w:rsidP="000C72A9">
            <w:pPr>
              <w:widowControl/>
              <w:rPr>
                <w:rFonts w:ascii="Times New Roman" w:eastAsia="Times New Roman" w:hAnsi="Times New Roman"/>
                <w:color w:val="auto"/>
                <w:sz w:val="18"/>
                <w:szCs w:val="18"/>
              </w:rPr>
            </w:pPr>
          </w:p>
          <w:p w14:paraId="2569B02E" w14:textId="77777777" w:rsidR="00D36BEF" w:rsidRPr="006B1858" w:rsidRDefault="00D36BEF" w:rsidP="000C72A9">
            <w:pPr>
              <w:widowControl/>
              <w:rPr>
                <w:rFonts w:ascii="Times New Roman" w:eastAsia="Times New Roman" w:hAnsi="Times New Roman"/>
                <w:color w:val="auto"/>
                <w:sz w:val="18"/>
                <w:szCs w:val="18"/>
              </w:rPr>
            </w:pPr>
          </w:p>
        </w:tc>
      </w:tr>
      <w:tr w:rsidR="00D36BEF" w:rsidRPr="006B1858" w14:paraId="5CFEE0C7" w14:textId="77777777" w:rsidTr="000C72A9">
        <w:trPr>
          <w:gridAfter w:val="1"/>
          <w:wAfter w:w="115" w:type="dxa"/>
          <w:trHeight w:val="409"/>
        </w:trPr>
        <w:tc>
          <w:tcPr>
            <w:tcW w:w="5145" w:type="dxa"/>
            <w:gridSpan w:val="2"/>
          </w:tcPr>
          <w:p w14:paraId="113764E8" w14:textId="77777777" w:rsidR="00D36BEF" w:rsidRPr="006B1858" w:rsidRDefault="00D36BEF" w:rsidP="000C72A9">
            <w:pPr>
              <w:tabs>
                <w:tab w:val="center" w:pos="2466"/>
              </w:tabs>
              <w:autoSpaceDE w:val="0"/>
              <w:autoSpaceDN w:val="0"/>
              <w:adjustRightInd w:val="0"/>
              <w:rPr>
                <w:rFonts w:ascii="Times New Roman" w:eastAsia="Times New Roman" w:hAnsi="Times New Roman"/>
                <w:sz w:val="18"/>
                <w:szCs w:val="18"/>
              </w:rPr>
            </w:pPr>
            <w:r w:rsidRPr="006B1858">
              <w:rPr>
                <w:rFonts w:ascii="Times New Roman" w:eastAsia="Times New Roman" w:hAnsi="Times New Roman"/>
                <w:sz w:val="18"/>
                <w:szCs w:val="18"/>
              </w:rPr>
              <w:t xml:space="preserve">Директор </w:t>
            </w:r>
            <w:r w:rsidRPr="006B1858">
              <w:rPr>
                <w:rFonts w:ascii="Times New Roman" w:eastAsia="Times New Roman" w:hAnsi="Times New Roman"/>
                <w:sz w:val="16"/>
                <w:szCs w:val="16"/>
              </w:rPr>
              <w:t>ГБОУ ГИМНАЗИЯ № 24 ИМЕНИ И.А.КРЫЛОВА САНКТ-ПЕТЕРБУРГА</w:t>
            </w:r>
          </w:p>
          <w:p w14:paraId="1526C551" w14:textId="77777777" w:rsidR="00D36BEF" w:rsidRPr="006B1858" w:rsidRDefault="00D36BEF" w:rsidP="000C72A9">
            <w:pPr>
              <w:tabs>
                <w:tab w:val="center" w:pos="2466"/>
              </w:tabs>
              <w:autoSpaceDE w:val="0"/>
              <w:autoSpaceDN w:val="0"/>
              <w:adjustRightInd w:val="0"/>
              <w:rPr>
                <w:rFonts w:ascii="Times New Roman" w:eastAsia="Times New Roman" w:hAnsi="Times New Roman"/>
                <w:sz w:val="18"/>
                <w:szCs w:val="18"/>
              </w:rPr>
            </w:pPr>
          </w:p>
          <w:p w14:paraId="0B6C6E46" w14:textId="77777777" w:rsidR="00D36BEF" w:rsidRPr="006B1858" w:rsidRDefault="00D36BEF" w:rsidP="000C72A9">
            <w:pPr>
              <w:tabs>
                <w:tab w:val="center" w:pos="2466"/>
              </w:tabs>
              <w:autoSpaceDE w:val="0"/>
              <w:autoSpaceDN w:val="0"/>
              <w:adjustRightInd w:val="0"/>
              <w:rPr>
                <w:rFonts w:ascii="Times New Roman" w:eastAsia="Times New Roman" w:hAnsi="Times New Roman"/>
                <w:b/>
                <w:bCs/>
                <w:sz w:val="18"/>
                <w:szCs w:val="18"/>
              </w:rPr>
            </w:pPr>
            <w:r w:rsidRPr="006B1858">
              <w:rPr>
                <w:rFonts w:ascii="Times New Roman" w:eastAsia="Times New Roman" w:hAnsi="Times New Roman"/>
                <w:sz w:val="18"/>
                <w:szCs w:val="18"/>
              </w:rPr>
              <w:t>Дивина Анастасия Вячеславовна</w:t>
            </w:r>
          </w:p>
        </w:tc>
        <w:tc>
          <w:tcPr>
            <w:tcW w:w="236" w:type="dxa"/>
            <w:gridSpan w:val="2"/>
          </w:tcPr>
          <w:p w14:paraId="59CF2F99" w14:textId="77777777" w:rsidR="00D36BEF" w:rsidRPr="006B1858" w:rsidRDefault="00D36BEF" w:rsidP="000C72A9">
            <w:pPr>
              <w:jc w:val="both"/>
              <w:rPr>
                <w:rFonts w:ascii="Times New Roman" w:eastAsia="Times New Roman" w:hAnsi="Times New Roman"/>
                <w:sz w:val="18"/>
                <w:szCs w:val="18"/>
              </w:rPr>
            </w:pPr>
          </w:p>
        </w:tc>
        <w:tc>
          <w:tcPr>
            <w:tcW w:w="4750" w:type="dxa"/>
            <w:gridSpan w:val="2"/>
          </w:tcPr>
          <w:p w14:paraId="7C61D4F3" w14:textId="77777777" w:rsidR="00D36BEF" w:rsidRPr="006B1858" w:rsidRDefault="00D36BEF"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sz w:val="18"/>
                <w:szCs w:val="18"/>
              </w:rPr>
              <w:t>_________________________</w:t>
            </w:r>
          </w:p>
          <w:p w14:paraId="50335C59" w14:textId="77777777" w:rsidR="00D36BEF" w:rsidRPr="006B1858" w:rsidRDefault="00D36BEF" w:rsidP="000C72A9">
            <w:pPr>
              <w:tabs>
                <w:tab w:val="center" w:pos="2466"/>
              </w:tabs>
              <w:autoSpaceDE w:val="0"/>
              <w:autoSpaceDN w:val="0"/>
              <w:adjustRightInd w:val="0"/>
              <w:rPr>
                <w:rFonts w:ascii="Times New Roman" w:eastAsia="Times New Roman" w:hAnsi="Times New Roman"/>
                <w:bCs/>
                <w:sz w:val="18"/>
                <w:szCs w:val="18"/>
              </w:rPr>
            </w:pPr>
          </w:p>
          <w:p w14:paraId="5D6A95BA" w14:textId="77777777" w:rsidR="00D36BEF" w:rsidRPr="006B1858" w:rsidRDefault="00D36BEF"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_________________________</w:t>
            </w:r>
          </w:p>
        </w:tc>
      </w:tr>
      <w:tr w:rsidR="00D36BEF" w:rsidRPr="006B1858" w14:paraId="2BE1186D" w14:textId="77777777" w:rsidTr="000C72A9">
        <w:trPr>
          <w:gridAfter w:val="1"/>
          <w:wAfter w:w="115" w:type="dxa"/>
          <w:trHeight w:val="833"/>
        </w:trPr>
        <w:tc>
          <w:tcPr>
            <w:tcW w:w="5145" w:type="dxa"/>
            <w:gridSpan w:val="2"/>
          </w:tcPr>
          <w:p w14:paraId="390214D3" w14:textId="77777777" w:rsidR="00D36BEF" w:rsidRPr="006B1858" w:rsidRDefault="00D36BEF" w:rsidP="000C72A9">
            <w:pPr>
              <w:tabs>
                <w:tab w:val="center" w:pos="2466"/>
              </w:tabs>
              <w:autoSpaceDE w:val="0"/>
              <w:autoSpaceDN w:val="0"/>
              <w:adjustRightInd w:val="0"/>
              <w:rPr>
                <w:rFonts w:ascii="Times New Roman" w:eastAsia="Times New Roman" w:hAnsi="Times New Roman"/>
                <w:b/>
                <w:bCs/>
                <w:sz w:val="18"/>
                <w:szCs w:val="18"/>
              </w:rPr>
            </w:pPr>
          </w:p>
          <w:p w14:paraId="1FE5B706" w14:textId="77777777" w:rsidR="00D36BEF" w:rsidRPr="006B1858" w:rsidRDefault="00D36BEF"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 xml:space="preserve">Контракт подписан усиленными </w:t>
            </w:r>
          </w:p>
          <w:p w14:paraId="4AAB28E3" w14:textId="77777777" w:rsidR="00D36BEF" w:rsidRPr="006B1858" w:rsidRDefault="00D36BEF"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 xml:space="preserve">электронными подписями лиц, имеющих </w:t>
            </w:r>
          </w:p>
          <w:p w14:paraId="234C5FCA" w14:textId="77777777" w:rsidR="00D36BEF" w:rsidRPr="006B1858" w:rsidRDefault="00D36BEF" w:rsidP="000C72A9">
            <w:pPr>
              <w:tabs>
                <w:tab w:val="center" w:pos="2466"/>
              </w:tabs>
              <w:autoSpaceDE w:val="0"/>
              <w:autoSpaceDN w:val="0"/>
              <w:adjustRightInd w:val="0"/>
              <w:rPr>
                <w:rFonts w:ascii="Times New Roman" w:eastAsia="Times New Roman" w:hAnsi="Times New Roman"/>
                <w:sz w:val="18"/>
                <w:szCs w:val="18"/>
              </w:rPr>
            </w:pPr>
            <w:r w:rsidRPr="006B1858">
              <w:rPr>
                <w:rFonts w:ascii="Times New Roman" w:eastAsia="Times New Roman" w:hAnsi="Times New Roman"/>
                <w:bCs/>
                <w:sz w:val="18"/>
                <w:szCs w:val="18"/>
              </w:rPr>
              <w:t>право действовать от имени Заказчика и Поставщика</w:t>
            </w:r>
          </w:p>
        </w:tc>
        <w:tc>
          <w:tcPr>
            <w:tcW w:w="236" w:type="dxa"/>
            <w:gridSpan w:val="2"/>
          </w:tcPr>
          <w:p w14:paraId="44037B42" w14:textId="77777777" w:rsidR="00D36BEF" w:rsidRPr="006B1858" w:rsidRDefault="00D36BEF" w:rsidP="000C72A9">
            <w:pPr>
              <w:jc w:val="both"/>
              <w:rPr>
                <w:rFonts w:ascii="Times New Roman" w:eastAsia="Times New Roman" w:hAnsi="Times New Roman"/>
                <w:sz w:val="18"/>
                <w:szCs w:val="18"/>
              </w:rPr>
            </w:pPr>
          </w:p>
        </w:tc>
        <w:tc>
          <w:tcPr>
            <w:tcW w:w="4750" w:type="dxa"/>
            <w:gridSpan w:val="2"/>
          </w:tcPr>
          <w:p w14:paraId="549C79A1" w14:textId="77777777" w:rsidR="00D36BEF" w:rsidRPr="006B1858" w:rsidRDefault="00D36BEF" w:rsidP="000C72A9">
            <w:pPr>
              <w:tabs>
                <w:tab w:val="center" w:pos="2466"/>
              </w:tabs>
              <w:autoSpaceDE w:val="0"/>
              <w:autoSpaceDN w:val="0"/>
              <w:adjustRightInd w:val="0"/>
              <w:rPr>
                <w:rFonts w:ascii="Times New Roman" w:eastAsia="Times New Roman" w:hAnsi="Times New Roman"/>
                <w:b/>
                <w:bCs/>
                <w:sz w:val="18"/>
                <w:szCs w:val="18"/>
              </w:rPr>
            </w:pPr>
          </w:p>
          <w:p w14:paraId="11F2E97C" w14:textId="77777777" w:rsidR="00D36BEF" w:rsidRPr="006B1858" w:rsidRDefault="00D36BEF"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 xml:space="preserve">Контракт подписан усиленными </w:t>
            </w:r>
          </w:p>
          <w:p w14:paraId="2EF40547" w14:textId="77777777" w:rsidR="00D36BEF" w:rsidRPr="006B1858" w:rsidRDefault="00D36BEF"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 xml:space="preserve">электронными подписями лиц, имеющих </w:t>
            </w:r>
          </w:p>
          <w:p w14:paraId="627B365A" w14:textId="77777777" w:rsidR="00D36BEF" w:rsidRPr="006B1858" w:rsidRDefault="00D36BEF" w:rsidP="000C72A9">
            <w:pPr>
              <w:tabs>
                <w:tab w:val="center" w:pos="2466"/>
              </w:tabs>
              <w:autoSpaceDE w:val="0"/>
              <w:autoSpaceDN w:val="0"/>
              <w:adjustRightInd w:val="0"/>
              <w:rPr>
                <w:rFonts w:ascii="Times New Roman" w:eastAsia="Times New Roman" w:hAnsi="Times New Roman"/>
                <w:sz w:val="18"/>
                <w:szCs w:val="18"/>
              </w:rPr>
            </w:pPr>
            <w:r w:rsidRPr="006B1858">
              <w:rPr>
                <w:rFonts w:ascii="Times New Roman" w:eastAsia="Times New Roman" w:hAnsi="Times New Roman"/>
                <w:bCs/>
                <w:sz w:val="18"/>
                <w:szCs w:val="18"/>
              </w:rPr>
              <w:t>право действовать от имени Заказчика и Поставщика</w:t>
            </w:r>
          </w:p>
        </w:tc>
      </w:tr>
    </w:tbl>
    <w:p w14:paraId="4AF7A760" w14:textId="77777777" w:rsidR="00225DF4" w:rsidRPr="00225DF4" w:rsidRDefault="00225DF4" w:rsidP="00225DF4">
      <w:pPr>
        <w:keepNext/>
        <w:widowControl/>
        <w:suppressAutoHyphens/>
        <w:jc w:val="right"/>
        <w:outlineLvl w:val="0"/>
        <w:rPr>
          <w:rFonts w:ascii="Times New Roman" w:eastAsia="Times New Roman" w:hAnsi="Times New Roman" w:cs="Times New Roman"/>
          <w:b/>
          <w:bCs/>
          <w:i/>
        </w:rPr>
      </w:pPr>
      <w:r w:rsidRPr="00225DF4">
        <w:rPr>
          <w:rFonts w:ascii="Times New Roman" w:eastAsia="Times New Roman" w:hAnsi="Times New Roman" w:cs="Times New Roman"/>
          <w:sz w:val="28"/>
          <w:szCs w:val="28"/>
        </w:rPr>
        <w:br w:type="page"/>
      </w:r>
      <w:r w:rsidRPr="00225DF4">
        <w:rPr>
          <w:rFonts w:ascii="Times New Roman" w:eastAsia="Times New Roman" w:hAnsi="Times New Roman" w:cs="Times New Roman"/>
          <w:b/>
          <w:i/>
        </w:rPr>
        <w:lastRenderedPageBreak/>
        <w:t>Приложение № 2</w:t>
      </w:r>
      <w:r w:rsidRPr="00225DF4">
        <w:rPr>
          <w:rFonts w:ascii="Times New Roman" w:eastAsia="Times New Roman" w:hAnsi="Times New Roman" w:cs="Times New Roman"/>
          <w:b/>
          <w:bCs/>
          <w:i/>
        </w:rPr>
        <w:t xml:space="preserve"> </w:t>
      </w:r>
    </w:p>
    <w:p w14:paraId="19DCD80F" w14:textId="687BCEA0" w:rsidR="00225DF4" w:rsidRPr="00225DF4" w:rsidRDefault="00225DF4" w:rsidP="00225DF4">
      <w:pPr>
        <w:shd w:val="clear" w:color="auto" w:fill="FFFFFF"/>
        <w:autoSpaceDE w:val="0"/>
        <w:autoSpaceDN w:val="0"/>
        <w:adjustRightInd w:val="0"/>
        <w:ind w:right="-201"/>
        <w:jc w:val="right"/>
        <w:rPr>
          <w:rFonts w:ascii="Times New Roman" w:eastAsia="Times New Roman" w:hAnsi="Times New Roman" w:cs="Times New Roman"/>
          <w:b/>
          <w:i/>
        </w:rPr>
      </w:pPr>
      <w:r w:rsidRPr="00225DF4">
        <w:rPr>
          <w:rFonts w:ascii="Times New Roman" w:eastAsia="Times New Roman" w:hAnsi="Times New Roman" w:cs="Times New Roman"/>
          <w:b/>
          <w:bCs/>
          <w:i/>
        </w:rPr>
        <w:t xml:space="preserve">к Контракту </w:t>
      </w:r>
      <w:r w:rsidR="004E633C">
        <w:rPr>
          <w:rFonts w:ascii="Times New Roman" w:eastAsia="Times New Roman" w:hAnsi="Times New Roman" w:cs="Times New Roman"/>
          <w:b/>
          <w:i/>
        </w:rPr>
        <w:t xml:space="preserve">от </w:t>
      </w:r>
      <w:r w:rsidR="00CE3DC1">
        <w:rPr>
          <w:rFonts w:ascii="Times New Roman" w:eastAsia="Times New Roman" w:hAnsi="Times New Roman" w:cs="Times New Roman"/>
          <w:b/>
          <w:i/>
        </w:rPr>
        <w:t>________</w:t>
      </w:r>
      <w:r w:rsidR="00ED6A99">
        <w:rPr>
          <w:rFonts w:ascii="Times New Roman" w:eastAsia="Times New Roman" w:hAnsi="Times New Roman" w:cs="Times New Roman"/>
          <w:b/>
          <w:i/>
        </w:rPr>
        <w:t>202</w:t>
      </w:r>
      <w:r w:rsidR="0086596E">
        <w:rPr>
          <w:rFonts w:ascii="Times New Roman" w:eastAsia="Times New Roman" w:hAnsi="Times New Roman" w:cs="Times New Roman"/>
          <w:b/>
          <w:i/>
        </w:rPr>
        <w:t>6</w:t>
      </w:r>
      <w:r w:rsidRPr="00225DF4">
        <w:rPr>
          <w:rFonts w:ascii="Times New Roman" w:eastAsia="Times New Roman" w:hAnsi="Times New Roman" w:cs="Times New Roman"/>
          <w:b/>
          <w:i/>
        </w:rPr>
        <w:t xml:space="preserve">г. № </w:t>
      </w:r>
    </w:p>
    <w:p w14:paraId="4859642E" w14:textId="77777777" w:rsidR="00225DF4" w:rsidRPr="00225DF4" w:rsidRDefault="00225DF4" w:rsidP="00225DF4">
      <w:pPr>
        <w:autoSpaceDE w:val="0"/>
        <w:autoSpaceDN w:val="0"/>
        <w:adjustRightInd w:val="0"/>
        <w:jc w:val="center"/>
        <w:rPr>
          <w:rFonts w:ascii="Arial" w:eastAsia="Times New Roman" w:hAnsi="Arial" w:cs="Arial"/>
          <w:sz w:val="18"/>
          <w:szCs w:val="18"/>
        </w:rPr>
      </w:pPr>
    </w:p>
    <w:p w14:paraId="28652369" w14:textId="77777777" w:rsidR="00225DF4" w:rsidRPr="00225DF4" w:rsidRDefault="00225DF4" w:rsidP="00225DF4">
      <w:pPr>
        <w:autoSpaceDE w:val="0"/>
        <w:autoSpaceDN w:val="0"/>
        <w:adjustRightInd w:val="0"/>
        <w:jc w:val="center"/>
        <w:rPr>
          <w:rFonts w:ascii="Arial" w:eastAsia="Times New Roman" w:hAnsi="Arial" w:cs="Arial"/>
          <w:sz w:val="18"/>
          <w:szCs w:val="18"/>
        </w:rPr>
      </w:pPr>
    </w:p>
    <w:p w14:paraId="576005D9" w14:textId="77777777" w:rsidR="00B146AD" w:rsidRPr="00B146AD" w:rsidRDefault="00B146AD" w:rsidP="00B146AD">
      <w:pPr>
        <w:keepNext/>
        <w:widowControl/>
        <w:jc w:val="center"/>
        <w:outlineLvl w:val="1"/>
        <w:rPr>
          <w:rFonts w:ascii="Times New Roman" w:eastAsia="Times New Roman" w:hAnsi="Times New Roman" w:cs="Times New Roman"/>
          <w:b/>
          <w:bCs/>
          <w:color w:val="auto"/>
          <w:lang w:bidi="ar-SA"/>
        </w:rPr>
      </w:pPr>
      <w:r w:rsidRPr="00B146AD">
        <w:rPr>
          <w:rFonts w:ascii="Times New Roman" w:eastAsia="Times New Roman" w:hAnsi="Times New Roman" w:cs="Times New Roman"/>
          <w:b/>
          <w:bCs/>
          <w:color w:val="auto"/>
          <w:lang w:bidi="ar-SA"/>
        </w:rPr>
        <w:t>Задание на проектирование</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6231"/>
      </w:tblGrid>
      <w:tr w:rsidR="00C270EA" w:rsidRPr="00C270EA" w14:paraId="0C988BFF" w14:textId="77777777" w:rsidTr="000C72A9">
        <w:tc>
          <w:tcPr>
            <w:tcW w:w="3261" w:type="dxa"/>
            <w:shd w:val="clear" w:color="auto" w:fill="auto"/>
          </w:tcPr>
          <w:p w14:paraId="68EC1605" w14:textId="77777777" w:rsidR="00C270EA" w:rsidRPr="00C270EA" w:rsidRDefault="00C270EA" w:rsidP="00C270EA">
            <w:pPr>
              <w:autoSpaceDE w:val="0"/>
              <w:autoSpaceDN w:val="0"/>
              <w:adjustRightInd w:val="0"/>
              <w:jc w:val="center"/>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Перечень требований</w:t>
            </w:r>
          </w:p>
        </w:tc>
        <w:tc>
          <w:tcPr>
            <w:tcW w:w="6231" w:type="dxa"/>
            <w:shd w:val="clear" w:color="auto" w:fill="auto"/>
          </w:tcPr>
          <w:p w14:paraId="44159F99" w14:textId="77777777" w:rsidR="00C270EA" w:rsidRPr="00C270EA" w:rsidRDefault="00C270EA" w:rsidP="00C270EA">
            <w:pPr>
              <w:autoSpaceDE w:val="0"/>
              <w:autoSpaceDN w:val="0"/>
              <w:adjustRightInd w:val="0"/>
              <w:jc w:val="center"/>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Содержание требований</w:t>
            </w:r>
          </w:p>
        </w:tc>
      </w:tr>
      <w:tr w:rsidR="00C270EA" w:rsidRPr="00C270EA" w14:paraId="2D92E3F8" w14:textId="77777777" w:rsidTr="000C72A9">
        <w:tc>
          <w:tcPr>
            <w:tcW w:w="3261" w:type="dxa"/>
            <w:shd w:val="clear" w:color="auto" w:fill="auto"/>
          </w:tcPr>
          <w:p w14:paraId="533F8031" w14:textId="77777777" w:rsidR="00C270EA" w:rsidRPr="00C270EA" w:rsidRDefault="00C270EA" w:rsidP="00C270EA">
            <w:pPr>
              <w:autoSpaceDE w:val="0"/>
              <w:autoSpaceDN w:val="0"/>
              <w:adjustRightInd w:val="0"/>
              <w:jc w:val="center"/>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1</w:t>
            </w:r>
          </w:p>
        </w:tc>
        <w:tc>
          <w:tcPr>
            <w:tcW w:w="6231" w:type="dxa"/>
            <w:shd w:val="clear" w:color="auto" w:fill="auto"/>
          </w:tcPr>
          <w:p w14:paraId="4625A760" w14:textId="77777777" w:rsidR="00C270EA" w:rsidRPr="00C270EA" w:rsidRDefault="00C270EA" w:rsidP="00C270EA">
            <w:pPr>
              <w:autoSpaceDE w:val="0"/>
              <w:autoSpaceDN w:val="0"/>
              <w:adjustRightInd w:val="0"/>
              <w:jc w:val="center"/>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2</w:t>
            </w:r>
          </w:p>
        </w:tc>
      </w:tr>
      <w:tr w:rsidR="00C270EA" w:rsidRPr="00C270EA" w14:paraId="6A00101C" w14:textId="77777777" w:rsidTr="000C72A9">
        <w:tc>
          <w:tcPr>
            <w:tcW w:w="3261" w:type="dxa"/>
            <w:shd w:val="clear" w:color="auto" w:fill="auto"/>
          </w:tcPr>
          <w:p w14:paraId="77406F9E" w14:textId="77777777" w:rsidR="00C270EA" w:rsidRPr="00C270EA" w:rsidRDefault="00C270EA" w:rsidP="00D708F6">
            <w:pPr>
              <w:widowControl/>
              <w:numPr>
                <w:ilvl w:val="0"/>
                <w:numId w:val="11"/>
              </w:numPr>
              <w:autoSpaceDE w:val="0"/>
              <w:autoSpaceDN w:val="0"/>
              <w:adjustRightInd w:val="0"/>
              <w:ind w:left="317"/>
              <w:contextualSpacing/>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Наименование объекта</w:t>
            </w:r>
          </w:p>
        </w:tc>
        <w:tc>
          <w:tcPr>
            <w:tcW w:w="6231" w:type="dxa"/>
            <w:shd w:val="clear" w:color="auto" w:fill="auto"/>
          </w:tcPr>
          <w:p w14:paraId="7E06E805" w14:textId="77777777" w:rsidR="00C270EA" w:rsidRPr="00C270EA" w:rsidRDefault="00C270EA" w:rsidP="00C270EA">
            <w:pPr>
              <w:tabs>
                <w:tab w:val="left" w:pos="529"/>
              </w:tabs>
              <w:autoSpaceDE w:val="0"/>
              <w:autoSpaceDN w:val="0"/>
              <w:adjustRightInd w:val="0"/>
              <w:rPr>
                <w:rFonts w:ascii="Times New Roman" w:eastAsia="Times New Roman" w:hAnsi="Times New Roman" w:cs="Times New Roman"/>
                <w:b/>
                <w:bCs/>
                <w:color w:val="auto"/>
                <w:lang w:bidi="ar-SA"/>
              </w:rPr>
            </w:pPr>
            <w:r w:rsidRPr="00C270EA">
              <w:rPr>
                <w:rFonts w:ascii="Times New Roman" w:eastAsia="Times New Roman" w:hAnsi="Times New Roman" w:cs="Times New Roman"/>
                <w:b/>
                <w:bCs/>
                <w:color w:val="auto"/>
                <w:lang w:bidi="ar-SA"/>
              </w:rPr>
              <w:t>Государственное бюджетное образовательное учреждение гимназия № 24 имени И.А. Крылова Санкт-Петербурга</w:t>
            </w:r>
          </w:p>
        </w:tc>
      </w:tr>
      <w:tr w:rsidR="00C270EA" w:rsidRPr="00C270EA" w14:paraId="19088B7D" w14:textId="77777777" w:rsidTr="000C72A9">
        <w:tc>
          <w:tcPr>
            <w:tcW w:w="3261" w:type="dxa"/>
            <w:shd w:val="clear" w:color="auto" w:fill="auto"/>
          </w:tcPr>
          <w:p w14:paraId="1F76EB99" w14:textId="77777777" w:rsidR="00C270EA" w:rsidRPr="00C270EA" w:rsidRDefault="00C270EA" w:rsidP="00D708F6">
            <w:pPr>
              <w:widowControl/>
              <w:numPr>
                <w:ilvl w:val="0"/>
                <w:numId w:val="11"/>
              </w:numPr>
              <w:autoSpaceDE w:val="0"/>
              <w:autoSpaceDN w:val="0"/>
              <w:adjustRightInd w:val="0"/>
              <w:ind w:left="317"/>
              <w:contextualSpacing/>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Месторасположение объекта</w:t>
            </w:r>
          </w:p>
        </w:tc>
        <w:tc>
          <w:tcPr>
            <w:tcW w:w="6231" w:type="dxa"/>
            <w:shd w:val="clear" w:color="auto" w:fill="auto"/>
          </w:tcPr>
          <w:p w14:paraId="303915DD"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b/>
                <w:bCs/>
                <w:color w:val="auto"/>
                <w:lang w:bidi="ar-SA"/>
              </w:rPr>
              <w:t>Санкт-Петербург, 4-я линия В.О., д. 27/20, лит. Б</w:t>
            </w:r>
          </w:p>
        </w:tc>
      </w:tr>
      <w:tr w:rsidR="00C270EA" w:rsidRPr="00C270EA" w14:paraId="0418108D" w14:textId="77777777" w:rsidTr="000C72A9">
        <w:tc>
          <w:tcPr>
            <w:tcW w:w="3261" w:type="dxa"/>
            <w:shd w:val="clear" w:color="auto" w:fill="auto"/>
          </w:tcPr>
          <w:p w14:paraId="77DC09D5" w14:textId="77777777" w:rsidR="00C270EA" w:rsidRPr="00C270EA" w:rsidRDefault="00C270EA" w:rsidP="00D708F6">
            <w:pPr>
              <w:widowControl/>
              <w:numPr>
                <w:ilvl w:val="0"/>
                <w:numId w:val="11"/>
              </w:numPr>
              <w:autoSpaceDE w:val="0"/>
              <w:autoSpaceDN w:val="0"/>
              <w:adjustRightInd w:val="0"/>
              <w:ind w:left="317"/>
              <w:contextualSpacing/>
              <w:rPr>
                <w:rFonts w:ascii="Times New Roman" w:eastAsia="Times New Roman" w:hAnsi="Times New Roman" w:cs="Times New Roman"/>
                <w:color w:val="auto"/>
                <w:lang w:bidi="ar-SA"/>
              </w:rPr>
            </w:pPr>
            <w:r w:rsidRPr="00C270EA">
              <w:rPr>
                <w:rFonts w:ascii="Times New Roman" w:eastAsia="Times New Roman" w:hAnsi="Times New Roman" w:cs="Times New Roman"/>
                <w:bCs/>
                <w:color w:val="auto"/>
                <w:lang w:bidi="ar-SA"/>
              </w:rPr>
              <w:t>Вид строительства</w:t>
            </w:r>
          </w:p>
        </w:tc>
        <w:tc>
          <w:tcPr>
            <w:tcW w:w="6231" w:type="dxa"/>
            <w:shd w:val="clear" w:color="auto" w:fill="auto"/>
          </w:tcPr>
          <w:p w14:paraId="4F721EE6" w14:textId="77777777" w:rsidR="00C270EA" w:rsidRPr="00C270EA" w:rsidRDefault="00C270EA" w:rsidP="00C270EA">
            <w:pPr>
              <w:autoSpaceDE w:val="0"/>
              <w:autoSpaceDN w:val="0"/>
              <w:adjustRightInd w:val="0"/>
              <w:rPr>
                <w:rFonts w:ascii="Times New Roman" w:eastAsia="Times New Roman" w:hAnsi="Times New Roman" w:cs="Times New Roman"/>
                <w:b/>
                <w:bCs/>
                <w:color w:val="auto"/>
                <w:lang w:bidi="ar-SA"/>
              </w:rPr>
            </w:pPr>
            <w:r w:rsidRPr="00C270EA">
              <w:rPr>
                <w:rFonts w:ascii="Times New Roman" w:eastAsia="Times New Roman" w:hAnsi="Times New Roman" w:cs="Times New Roman"/>
                <w:b/>
                <w:bCs/>
                <w:color w:val="auto"/>
                <w:lang w:bidi="ar-SA"/>
              </w:rPr>
              <w:t>Дооснащение систем</w:t>
            </w:r>
          </w:p>
          <w:p w14:paraId="68183465" w14:textId="77777777" w:rsidR="00C270EA" w:rsidRPr="00C270EA" w:rsidRDefault="00C270EA" w:rsidP="00C270EA">
            <w:pPr>
              <w:autoSpaceDE w:val="0"/>
              <w:autoSpaceDN w:val="0"/>
              <w:adjustRightInd w:val="0"/>
              <w:rPr>
                <w:rFonts w:ascii="Times New Roman" w:eastAsia="Times New Roman" w:hAnsi="Times New Roman" w:cs="Times New Roman"/>
                <w:b/>
                <w:bCs/>
                <w:color w:val="auto"/>
                <w:lang w:bidi="ar-SA"/>
              </w:rPr>
            </w:pPr>
            <w:r w:rsidRPr="00C270EA">
              <w:rPr>
                <w:rFonts w:ascii="Times New Roman" w:eastAsia="Times New Roman" w:hAnsi="Times New Roman" w:cs="Times New Roman"/>
                <w:b/>
                <w:bCs/>
                <w:color w:val="auto"/>
                <w:lang w:bidi="ar-SA"/>
              </w:rPr>
              <w:t>Система видеонаблюдения (СВН)</w:t>
            </w:r>
          </w:p>
          <w:p w14:paraId="039EF48A" w14:textId="77777777" w:rsidR="00C270EA" w:rsidRPr="00C270EA" w:rsidRDefault="00C270EA" w:rsidP="00C270EA">
            <w:pPr>
              <w:autoSpaceDE w:val="0"/>
              <w:autoSpaceDN w:val="0"/>
              <w:adjustRightInd w:val="0"/>
              <w:rPr>
                <w:rFonts w:ascii="Times New Roman" w:eastAsia="Times New Roman" w:hAnsi="Times New Roman" w:cs="Times New Roman"/>
                <w:b/>
                <w:bCs/>
                <w:color w:val="auto"/>
                <w:lang w:bidi="ar-SA"/>
              </w:rPr>
            </w:pPr>
          </w:p>
        </w:tc>
      </w:tr>
      <w:tr w:rsidR="00C270EA" w:rsidRPr="00C270EA" w14:paraId="0211DEC6" w14:textId="77777777" w:rsidTr="000C72A9">
        <w:tc>
          <w:tcPr>
            <w:tcW w:w="3261" w:type="dxa"/>
            <w:shd w:val="clear" w:color="auto" w:fill="auto"/>
          </w:tcPr>
          <w:p w14:paraId="2A3FB077" w14:textId="77777777" w:rsidR="00C270EA" w:rsidRPr="00C270EA" w:rsidRDefault="00C270EA" w:rsidP="00D708F6">
            <w:pPr>
              <w:widowControl/>
              <w:numPr>
                <w:ilvl w:val="0"/>
                <w:numId w:val="11"/>
              </w:numPr>
              <w:autoSpaceDE w:val="0"/>
              <w:autoSpaceDN w:val="0"/>
              <w:adjustRightInd w:val="0"/>
              <w:ind w:left="317"/>
              <w:contextualSpacing/>
              <w:rPr>
                <w:rFonts w:ascii="Times New Roman" w:eastAsia="Times New Roman" w:hAnsi="Times New Roman" w:cs="Times New Roman"/>
                <w:color w:val="auto"/>
                <w:lang w:bidi="ar-SA"/>
              </w:rPr>
            </w:pPr>
            <w:r w:rsidRPr="00C270EA">
              <w:rPr>
                <w:rFonts w:ascii="Times New Roman" w:eastAsia="Times New Roman" w:hAnsi="Times New Roman" w:cs="Times New Roman"/>
                <w:bCs/>
                <w:color w:val="auto"/>
                <w:lang w:bidi="ar-SA"/>
              </w:rPr>
              <w:t>Основные технико-экономические показатели</w:t>
            </w:r>
          </w:p>
        </w:tc>
        <w:tc>
          <w:tcPr>
            <w:tcW w:w="6231" w:type="dxa"/>
            <w:shd w:val="clear" w:color="auto" w:fill="auto"/>
          </w:tcPr>
          <w:p w14:paraId="68618465" w14:textId="77777777" w:rsidR="00C270EA" w:rsidRPr="00C270EA" w:rsidRDefault="00C270EA" w:rsidP="00C270EA">
            <w:pPr>
              <w:autoSpaceDE w:val="0"/>
              <w:autoSpaceDN w:val="0"/>
              <w:adjustRightInd w:val="0"/>
              <w:rPr>
                <w:rFonts w:ascii="Times New Roman" w:eastAsia="Times New Roman" w:hAnsi="Times New Roman" w:cs="Times New Roman"/>
                <w:b/>
                <w:lang w:bidi="ar-SA"/>
              </w:rPr>
            </w:pPr>
            <w:r w:rsidRPr="00C270EA">
              <w:rPr>
                <w:rFonts w:ascii="Times New Roman" w:eastAsia="Times New Roman" w:hAnsi="Times New Roman" w:cs="Times New Roman"/>
                <w:b/>
                <w:lang w:bidi="ar-SA"/>
              </w:rPr>
              <w:t>Тех. характеристика здания:</w:t>
            </w:r>
          </w:p>
          <w:p w14:paraId="0020F541" w14:textId="77777777" w:rsidR="00C270EA" w:rsidRPr="00C270EA" w:rsidRDefault="00C270EA" w:rsidP="00C270EA">
            <w:pPr>
              <w:autoSpaceDE w:val="0"/>
              <w:autoSpaceDN w:val="0"/>
              <w:adjustRightInd w:val="0"/>
              <w:rPr>
                <w:rFonts w:ascii="Times New Roman" w:eastAsia="Times New Roman" w:hAnsi="Times New Roman" w:cs="Times New Roman"/>
                <w:bCs/>
                <w:color w:val="auto"/>
                <w:lang w:bidi="ar-SA"/>
              </w:rPr>
            </w:pPr>
            <w:r w:rsidRPr="00C270EA">
              <w:rPr>
                <w:rFonts w:ascii="Times New Roman" w:eastAsia="Times New Roman" w:hAnsi="Times New Roman" w:cs="Times New Roman"/>
                <w:bCs/>
                <w:color w:val="auto"/>
                <w:lang w:bidi="ar-SA"/>
              </w:rPr>
              <w:t xml:space="preserve">Общая площадь помещений- </w:t>
            </w:r>
            <w:r w:rsidRPr="00C270EA">
              <w:rPr>
                <w:rFonts w:ascii="Times New Roman" w:eastAsia="Times New Roman" w:hAnsi="Times New Roman" w:cs="Times New Roman"/>
                <w:bCs/>
                <w:color w:val="auto"/>
                <w:lang w:val="en-US" w:bidi="ar-SA"/>
              </w:rPr>
              <w:t>525.5</w:t>
            </w:r>
            <w:r w:rsidRPr="00C270EA">
              <w:rPr>
                <w:rFonts w:ascii="Times New Roman" w:eastAsia="Times New Roman" w:hAnsi="Times New Roman" w:cs="Times New Roman"/>
                <w:bCs/>
                <w:color w:val="auto"/>
                <w:lang w:bidi="ar-SA"/>
              </w:rPr>
              <w:t xml:space="preserve"> м</w:t>
            </w:r>
            <w:r w:rsidRPr="00C270EA">
              <w:rPr>
                <w:rFonts w:ascii="Times New Roman" w:eastAsia="Times New Roman" w:hAnsi="Times New Roman" w:cs="Times New Roman"/>
                <w:bCs/>
                <w:color w:val="auto"/>
                <w:vertAlign w:val="superscript"/>
                <w:lang w:bidi="ar-SA"/>
              </w:rPr>
              <w:t>2</w:t>
            </w:r>
            <w:r w:rsidRPr="00C270EA">
              <w:rPr>
                <w:rFonts w:ascii="Times New Roman" w:eastAsia="Times New Roman" w:hAnsi="Times New Roman" w:cs="Times New Roman"/>
                <w:bCs/>
                <w:color w:val="auto"/>
                <w:lang w:bidi="ar-SA"/>
              </w:rPr>
              <w:t xml:space="preserve"> </w:t>
            </w:r>
          </w:p>
          <w:p w14:paraId="0B6D7AEF"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bCs/>
                <w:color w:val="auto"/>
                <w:lang w:bidi="ar-SA"/>
              </w:rPr>
              <w:t>Письмо СПб ГКУ «ГМЦ» № 01-2491/26-0-1 от 05.03.2026</w:t>
            </w:r>
          </w:p>
        </w:tc>
      </w:tr>
      <w:tr w:rsidR="00C270EA" w:rsidRPr="00C270EA" w14:paraId="0CE9BF7A" w14:textId="77777777" w:rsidTr="000C72A9">
        <w:tc>
          <w:tcPr>
            <w:tcW w:w="3261" w:type="dxa"/>
            <w:shd w:val="clear" w:color="auto" w:fill="auto"/>
          </w:tcPr>
          <w:p w14:paraId="029BF969" w14:textId="77777777" w:rsidR="00C270EA" w:rsidRPr="00C270EA" w:rsidRDefault="00C270EA" w:rsidP="00D708F6">
            <w:pPr>
              <w:widowControl/>
              <w:numPr>
                <w:ilvl w:val="0"/>
                <w:numId w:val="11"/>
              </w:numPr>
              <w:autoSpaceDE w:val="0"/>
              <w:autoSpaceDN w:val="0"/>
              <w:adjustRightInd w:val="0"/>
              <w:ind w:left="317"/>
              <w:contextualSpacing/>
              <w:rPr>
                <w:rFonts w:ascii="Times New Roman" w:eastAsia="Times New Roman" w:hAnsi="Times New Roman" w:cs="Times New Roman"/>
                <w:color w:val="auto"/>
                <w:lang w:bidi="ar-SA"/>
              </w:rPr>
            </w:pPr>
            <w:r w:rsidRPr="00C270EA">
              <w:rPr>
                <w:rFonts w:ascii="Times New Roman" w:eastAsia="Times New Roman" w:hAnsi="Times New Roman" w:cs="Times New Roman"/>
                <w:bCs/>
                <w:color w:val="auto"/>
                <w:lang w:bidi="ar-SA"/>
              </w:rPr>
              <w:t>Стадийность проектирования</w:t>
            </w:r>
          </w:p>
        </w:tc>
        <w:tc>
          <w:tcPr>
            <w:tcW w:w="6231" w:type="dxa"/>
            <w:shd w:val="clear" w:color="auto" w:fill="auto"/>
          </w:tcPr>
          <w:p w14:paraId="34BBF12A"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1. Рабочая документация (Стадия Р).</w:t>
            </w:r>
          </w:p>
          <w:p w14:paraId="291FAECA"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Срок проектирования – 45 календарных дней.</w:t>
            </w:r>
          </w:p>
          <w:p w14:paraId="3F813677"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2. Согласование проектной документации в установленном порядке.</w:t>
            </w:r>
          </w:p>
          <w:p w14:paraId="5B134277"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Срок согласования – 45 календарных дней.</w:t>
            </w:r>
          </w:p>
        </w:tc>
      </w:tr>
      <w:tr w:rsidR="00C270EA" w:rsidRPr="00C270EA" w14:paraId="63A4BAB6" w14:textId="77777777" w:rsidTr="000C72A9">
        <w:tc>
          <w:tcPr>
            <w:tcW w:w="3261" w:type="dxa"/>
            <w:shd w:val="clear" w:color="auto" w:fill="auto"/>
          </w:tcPr>
          <w:p w14:paraId="7E63628A" w14:textId="77777777" w:rsidR="00C270EA" w:rsidRPr="00C270EA" w:rsidRDefault="00C270EA" w:rsidP="00D708F6">
            <w:pPr>
              <w:widowControl/>
              <w:numPr>
                <w:ilvl w:val="0"/>
                <w:numId w:val="11"/>
              </w:numPr>
              <w:autoSpaceDE w:val="0"/>
              <w:autoSpaceDN w:val="0"/>
              <w:adjustRightInd w:val="0"/>
              <w:ind w:left="317"/>
              <w:contextualSpacing/>
              <w:rPr>
                <w:rFonts w:ascii="Times New Roman" w:eastAsia="Times New Roman" w:hAnsi="Times New Roman" w:cs="Times New Roman"/>
                <w:bCs/>
                <w:color w:val="auto"/>
                <w:lang w:bidi="ar-SA"/>
              </w:rPr>
            </w:pPr>
            <w:r w:rsidRPr="00C270EA">
              <w:rPr>
                <w:rFonts w:ascii="Times New Roman" w:eastAsia="Times New Roman" w:hAnsi="Times New Roman" w:cs="Times New Roman"/>
                <w:bCs/>
                <w:color w:val="auto"/>
                <w:lang w:bidi="ar-SA"/>
              </w:rPr>
              <w:t>Общие требования к документации</w:t>
            </w:r>
          </w:p>
        </w:tc>
        <w:tc>
          <w:tcPr>
            <w:tcW w:w="6231" w:type="dxa"/>
            <w:shd w:val="clear" w:color="auto" w:fill="auto"/>
          </w:tcPr>
          <w:p w14:paraId="45C84351"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1. Рабочая документация должна быть оформлена в соответствии:</w:t>
            </w:r>
          </w:p>
          <w:p w14:paraId="2ECB4595"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Постановление Правительства РФ от 16.02.2008 № 87 (с учетом ст.49 ГК РФ), ГОСТ Р 21.101-2020, ГОСТ 21.110-2013, ГОСТ Р 59638-2021;</w:t>
            </w:r>
          </w:p>
          <w:p w14:paraId="47391FB9"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перечень используемой НТД при необходимости может быть расширен.</w:t>
            </w:r>
          </w:p>
          <w:p w14:paraId="7582D7B1"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2. Разработать рабочую документацию и сметный расчет в формате (виде), утвержденном на момент проектирования, включая разделы в соответствии </w:t>
            </w:r>
          </w:p>
          <w:p w14:paraId="37999930"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с ГОСТ Р 21.101-2020 и «Требования к составу направляемых документов»</w:t>
            </w:r>
          </w:p>
          <w:p w14:paraId="1A9691E5"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3. Для предварительного согласования рабочей документации </w:t>
            </w:r>
          </w:p>
          <w:p w14:paraId="1D67AE4C"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в электронном виде Подрядчик предоставляет документацию на проверку </w:t>
            </w:r>
          </w:p>
          <w:p w14:paraId="2D96649D"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в формате PDF одним файлом.</w:t>
            </w:r>
          </w:p>
          <w:p w14:paraId="7D9EAE0D"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4. Предоставить Заказчику рабочую документацию в электронном виде </w:t>
            </w:r>
          </w:p>
          <w:p w14:paraId="4B8832D1"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в формате совместимом с doc/docx (MicrosoftWord), чертежи и схемы </w:t>
            </w:r>
          </w:p>
          <w:p w14:paraId="43124CC6"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в формате dwg (AutoCAD), а также один экземпляр в формате PDF.</w:t>
            </w:r>
          </w:p>
          <w:p w14:paraId="30182165"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5. Требования по составу рабочей документации в соответствии </w:t>
            </w:r>
          </w:p>
          <w:p w14:paraId="28C5F4E3"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с ГОСТ Р 21.101-2020 приложены в разделе 3.</w:t>
            </w:r>
          </w:p>
          <w:p w14:paraId="4D507019"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Рабочая документация должна быть выполнена в соответствии </w:t>
            </w:r>
          </w:p>
          <w:p w14:paraId="21E93B70"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с действующими нормативно-правовыми актами, а также нормативно-техническими и регламентирующими документами:</w:t>
            </w:r>
          </w:p>
          <w:p w14:paraId="0B99EEB0"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lastRenderedPageBreak/>
              <w:t xml:space="preserve">- Федеральным законом от 22.07.2008 № 123-ФЗ «Технический регламент </w:t>
            </w:r>
          </w:p>
          <w:p w14:paraId="2B6695DA"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о требованиях пожарной безопасности»;</w:t>
            </w:r>
          </w:p>
          <w:p w14:paraId="198FA3B7"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приказом Росстандарта от 24.08.2021 № 791-ст);</w:t>
            </w:r>
          </w:p>
          <w:p w14:paraId="36885CF4"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ГОСТ Р 53316-2021 «Национальный стандарт Российской Федерации. Кабельные линии. Сохранение работоспособности в условиях пожара. Метод испытания» (утвержден и введен в действие 9 Приказом Ростехрегулирования от 21.09.2021 № 991-ст);</w:t>
            </w:r>
          </w:p>
          <w:p w14:paraId="2862BC55"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6EDFCB7D"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ГОСТ Р 53704-2009 «Национальный стандарт Российской Федерации. Системы безопасности комплексные и интегрированные. Общие технические требования» (утвержден и введен в действие Приказом Ростехрегулирования от 15.12.2009 № 1140-ст);</w:t>
            </w:r>
          </w:p>
          <w:p w14:paraId="1A8E669C"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 (утверждён и введён в действие приказом МЧС России от 31.07.2020 № 582);</w:t>
            </w:r>
          </w:p>
          <w:p w14:paraId="64032D3C"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 СП 486.1311500.2020 «Свод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Требований пожарной безопасности» (утверждён </w:t>
            </w:r>
          </w:p>
          <w:p w14:paraId="68EB4A56"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и введён в действие приказом МЧС России от 20.07.2020 № 539);</w:t>
            </w:r>
          </w:p>
          <w:p w14:paraId="258FA288"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 СП 12.13130.2009 «Свод правил. Определение категорий помещений, зданий и наружных установок по взрывопожарной и пожарной опасности», </w:t>
            </w:r>
          </w:p>
          <w:p w14:paraId="125AF45B"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с Изменением № 1 (утвержденным и введенным в действие с 01.02.2011 года Приказом МЧС РФ от 09.12.2010 № 643);</w:t>
            </w:r>
          </w:p>
          <w:p w14:paraId="465CFC55"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14:paraId="78492856"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СП 76.13330.2016 «Свод правил. Электротехнические устройства. Актуализированная редакция СНиП 3.05.06-85" (утвержден Приказом Минстроя России от 16.12.2016 № 955/пр);</w:t>
            </w:r>
          </w:p>
          <w:p w14:paraId="299D54D1"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РД 25.953-90 «Системы автоматические пожаротушения, пожарной, охранной и охранно-пожарной сигнализации. Обозначения условные графические элементов связи»;</w:t>
            </w:r>
          </w:p>
          <w:p w14:paraId="13CBAD38"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lastRenderedPageBreak/>
              <w:t>- Правилами устройства электроустановок (утверждены приказом Минэнерго РФ от 08.07.2002 № 204);</w:t>
            </w:r>
          </w:p>
          <w:p w14:paraId="07C10847"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Настоящими ТУ;</w:t>
            </w:r>
          </w:p>
          <w:p w14:paraId="1367317C"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78E22388"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w:t>
            </w:r>
          </w:p>
          <w:p w14:paraId="167A0F2C"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на такие документы носит рекомендательный, информационный характер</w:t>
            </w:r>
          </w:p>
        </w:tc>
      </w:tr>
      <w:tr w:rsidR="00C270EA" w:rsidRPr="00C270EA" w14:paraId="0F0F0751" w14:textId="77777777" w:rsidTr="000C72A9">
        <w:tc>
          <w:tcPr>
            <w:tcW w:w="3261" w:type="dxa"/>
            <w:shd w:val="clear" w:color="auto" w:fill="auto"/>
          </w:tcPr>
          <w:p w14:paraId="419BCD01" w14:textId="77777777" w:rsidR="00C270EA" w:rsidRPr="00C270EA" w:rsidRDefault="00C270EA" w:rsidP="00C270EA">
            <w:pPr>
              <w:autoSpaceDE w:val="0"/>
              <w:autoSpaceDN w:val="0"/>
              <w:adjustRightInd w:val="0"/>
              <w:ind w:left="-43"/>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lastRenderedPageBreak/>
              <w:t>7. Требования к обследованию объекта (СВН)</w:t>
            </w:r>
          </w:p>
        </w:tc>
        <w:tc>
          <w:tcPr>
            <w:tcW w:w="6231" w:type="dxa"/>
            <w:shd w:val="clear" w:color="auto" w:fill="auto"/>
          </w:tcPr>
          <w:p w14:paraId="111486FE"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5B8B79C4"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общая характеристика здания(ий), помещений (ия) или сооружений(ия);</w:t>
            </w:r>
          </w:p>
          <w:p w14:paraId="10CB3696"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 объемно-планировочное решение помещений, зданий, сооружений </w:t>
            </w:r>
          </w:p>
          <w:p w14:paraId="5EF9DEEC"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с информацией о функциональном назначении помещений, подвалов, подполья, а также цокольных и технических этажей, категория электроснабжения объекта (по ПУЭ) и т.п.;</w:t>
            </w:r>
          </w:p>
          <w:p w14:paraId="32E9FA0C"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помещение поста охраны или в других помещениях, например, пожарного поста, диспетчерских пунктах или помещениях контроля за другими инженерными системами и т.п.;</w:t>
            </w:r>
          </w:p>
          <w:p w14:paraId="552A70EE"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основные характеристики каналов передачи информации;</w:t>
            </w:r>
          </w:p>
          <w:p w14:paraId="583B3ABE"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наличие подсистем СВН, подлежащих демонтажу с приложением документов, обосновывающих демонтаж и определяющих объем демонтажа;</w:t>
            </w:r>
          </w:p>
          <w:p w14:paraId="73497485"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 наличие на объекте действующей СВН (в случае если оборудуется только часть здания); </w:t>
            </w:r>
          </w:p>
          <w:p w14:paraId="640808ED"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наличие рабочей документации на действующую СВН;</w:t>
            </w:r>
          </w:p>
          <w:p w14:paraId="234B5A9E"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 сбор установочных данных для выбора наиболее оптимального варианта сопряжения действующей СВН с проектируемой СВН; </w:t>
            </w:r>
          </w:p>
          <w:p w14:paraId="1CE0362B"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наличие предписаний контрольных и надзорных органов (копии в части касающейся прилагаются к акту обследования);</w:t>
            </w:r>
          </w:p>
          <w:p w14:paraId="608AD022"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наличие архитектурно-строительных чертежей.</w:t>
            </w:r>
          </w:p>
          <w:p w14:paraId="485F9140"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1554297B"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1.3. Обязательства по предоставлению документов для сбора исходных данных лежат на уполномоченном </w:t>
            </w:r>
            <w:r w:rsidRPr="00C270EA">
              <w:rPr>
                <w:rFonts w:ascii="Times New Roman" w:eastAsia="Times New Roman" w:hAnsi="Times New Roman" w:cs="Times New Roman"/>
                <w:color w:val="auto"/>
                <w:lang w:bidi="ar-SA"/>
              </w:rPr>
              <w:lastRenderedPageBreak/>
              <w:t>представителе объекта, подлежащего оснащению СВН. Акт должен быть утвержден руководителем объекта</w:t>
            </w:r>
          </w:p>
          <w:p w14:paraId="58C8165E"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и прикладываться отдельным файлом к рабочей документации при ее согласовании с СПб ГКУ «ГМЦ».</w:t>
            </w:r>
          </w:p>
        </w:tc>
      </w:tr>
      <w:tr w:rsidR="00C270EA" w:rsidRPr="00C270EA" w14:paraId="74593987" w14:textId="77777777" w:rsidTr="000C72A9">
        <w:tc>
          <w:tcPr>
            <w:tcW w:w="3261" w:type="dxa"/>
            <w:shd w:val="clear" w:color="auto" w:fill="auto"/>
          </w:tcPr>
          <w:p w14:paraId="4E9868DF" w14:textId="77777777" w:rsidR="00C270EA" w:rsidRPr="00C270EA" w:rsidRDefault="00C270EA" w:rsidP="00C270EA">
            <w:pPr>
              <w:autoSpaceDE w:val="0"/>
              <w:autoSpaceDN w:val="0"/>
              <w:adjustRightInd w:val="0"/>
              <w:ind w:left="-43"/>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lastRenderedPageBreak/>
              <w:t>8. Технические требования к системе видеонаблюдения (СВН)</w:t>
            </w:r>
          </w:p>
        </w:tc>
        <w:tc>
          <w:tcPr>
            <w:tcW w:w="6231" w:type="dxa"/>
            <w:shd w:val="clear" w:color="auto" w:fill="auto"/>
          </w:tcPr>
          <w:p w14:paraId="47FC0090"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1.1. Состав и функциональные возможности разрабатываемой СВН определяется Подрядчиком на этапе проектирования на основании особенностей объекта ОСИ, технического задания на проектирование, предписаний надзорных органов, профильной НТД и требований антитеррористической защищенности объектов (территорий).</w:t>
            </w:r>
          </w:p>
          <w:p w14:paraId="29AE6E14"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1.2. СВН должна функционировать круглосуточно, без учета времени необходимого для поведения регламентных работ в соответствие</w:t>
            </w:r>
          </w:p>
          <w:p w14:paraId="23C1BFF9"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с инструкциями по эксплуатации системы.</w:t>
            </w:r>
          </w:p>
          <w:p w14:paraId="5AEE6A9A"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1.3. Время восстановления системы после возобновления электроснабжения при временном прекращении электропитания – не более 5 минут (включая полную перезагрузку программного обеспечениями восстановление работоспособности всех видов оборудованиями подключенных к нему устройств); оборудование должно автоматически восстанавливать работоспособность при пропадании и последующем восстановлении электропитания.</w:t>
            </w:r>
          </w:p>
          <w:p w14:paraId="077C8A2A"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1.4. Конструктивно СВН должны строиться по модульному принципу и обеспечивать:</w:t>
            </w:r>
          </w:p>
          <w:p w14:paraId="4FCD162B"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взаимозаменяемость сменных однотипных технических средств;</w:t>
            </w:r>
          </w:p>
          <w:p w14:paraId="09D85035"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удобство технического обслуживания, ремонта и эксплуатации;</w:t>
            </w:r>
          </w:p>
          <w:p w14:paraId="4A89B9E6"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исключение несанкционированного доступа к элементам управления;</w:t>
            </w:r>
          </w:p>
          <w:p w14:paraId="20AD92AF"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санкционированный доступ ко всем элементам, узлам и блокам, требующим регулирования, обслуживания или замены в процессе эксплуатации.</w:t>
            </w:r>
          </w:p>
          <w:p w14:paraId="3DE10D27"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2.1. В качестве оборудования регистрации использовать цифровые видеорегистраторы (серверы) со следующими функциями:</w:t>
            </w:r>
          </w:p>
          <w:p w14:paraId="7DC2793D"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разграничение полномочий операторов, администраторами инсталлятора системы с целью предотвращения неквалифицированного и/или несанкционированного управления;</w:t>
            </w:r>
          </w:p>
          <w:p w14:paraId="28B224D4"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наличие функции одновременной работы в 4-х режимах (записи, поиска, воспроизведения и мониторинга в режиме реального времени);</w:t>
            </w:r>
          </w:p>
          <w:p w14:paraId="553BA2AB"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возможность поддержки объединения нескольких устройств по собственному протоколу для управления одним контроллером (ПО) всеми видеорегистраторами;</w:t>
            </w:r>
          </w:p>
          <w:p w14:paraId="6BDC692A"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поддержка работы по сети (одновременно с нескольких удаленных постов наблюдения) – работа с архивом, просмотр выбранных камер, удаленное управление телеметрией;</w:t>
            </w:r>
          </w:p>
          <w:p w14:paraId="01BB5172"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запись видеоизображения в реальном времени от всех видеокамер</w:t>
            </w:r>
          </w:p>
          <w:p w14:paraId="0A302629"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lastRenderedPageBreak/>
              <w:t>с разрешением не менее 1920x1080 (1080р) 25 кадр/с;</w:t>
            </w:r>
          </w:p>
          <w:p w14:paraId="743498A8"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запись видеоинформации на внутренние носители по принципу ленты, замкнутой в кольцо;</w:t>
            </w:r>
          </w:p>
          <w:p w14:paraId="20D16AD9"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емкость архива системы видеонаблюдения должна соответствовать требованиям документов по антитеррористической защищенности, при отсутствии конкретных требований емкость архива должна составлять 30 суток в режиме реального времени.;</w:t>
            </w:r>
          </w:p>
          <w:p w14:paraId="1CFCBAE9"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поддержка подключения внешних накопителей для увеличения объема видеоархива;</w:t>
            </w:r>
          </w:p>
          <w:p w14:paraId="269B3957"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наличие аудиовходов;</w:t>
            </w:r>
          </w:p>
          <w:p w14:paraId="2BF37707"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поддержка протокола RTSP (Real Time Streaming Protocol);</w:t>
            </w:r>
          </w:p>
          <w:p w14:paraId="362A18C4" w14:textId="77777777" w:rsidR="00C270EA" w:rsidRPr="00C270EA" w:rsidRDefault="00C270EA" w:rsidP="00C270EA">
            <w:pPr>
              <w:autoSpaceDE w:val="0"/>
              <w:autoSpaceDN w:val="0"/>
              <w:adjustRightInd w:val="0"/>
              <w:rPr>
                <w:rFonts w:ascii="Times New Roman" w:eastAsia="Times New Roman" w:hAnsi="Times New Roman" w:cs="Times New Roman"/>
                <w:color w:val="auto"/>
                <w:lang w:val="en-US" w:bidi="ar-SA"/>
              </w:rPr>
            </w:pPr>
            <w:r w:rsidRPr="00C270EA">
              <w:rPr>
                <w:rFonts w:ascii="Times New Roman" w:eastAsia="Times New Roman" w:hAnsi="Times New Roman" w:cs="Times New Roman"/>
                <w:color w:val="auto"/>
                <w:lang w:val="en-US" w:bidi="ar-SA"/>
              </w:rPr>
              <w:t xml:space="preserve">- </w:t>
            </w:r>
            <w:r w:rsidRPr="00C270EA">
              <w:rPr>
                <w:rFonts w:ascii="Times New Roman" w:eastAsia="Times New Roman" w:hAnsi="Times New Roman" w:cs="Times New Roman"/>
                <w:color w:val="auto"/>
                <w:lang w:bidi="ar-SA"/>
              </w:rPr>
              <w:t>поддержка</w:t>
            </w:r>
            <w:r w:rsidRPr="00C270EA">
              <w:rPr>
                <w:rFonts w:ascii="Times New Roman" w:eastAsia="Times New Roman" w:hAnsi="Times New Roman" w:cs="Times New Roman"/>
                <w:color w:val="auto"/>
                <w:lang w:val="en-US" w:bidi="ar-SA"/>
              </w:rPr>
              <w:t xml:space="preserve"> </w:t>
            </w:r>
            <w:r w:rsidRPr="00C270EA">
              <w:rPr>
                <w:rFonts w:ascii="Times New Roman" w:eastAsia="Times New Roman" w:hAnsi="Times New Roman" w:cs="Times New Roman"/>
                <w:color w:val="auto"/>
                <w:lang w:bidi="ar-SA"/>
              </w:rPr>
              <w:t>протокола</w:t>
            </w:r>
            <w:r w:rsidRPr="00C270EA">
              <w:rPr>
                <w:rFonts w:ascii="Times New Roman" w:eastAsia="Times New Roman" w:hAnsi="Times New Roman" w:cs="Times New Roman"/>
                <w:color w:val="auto"/>
                <w:lang w:val="en-US" w:bidi="ar-SA"/>
              </w:rPr>
              <w:t xml:space="preserve"> ONVIF (Open Network Video Interface Forum);</w:t>
            </w:r>
          </w:p>
          <w:p w14:paraId="0804ED26"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поддержка стандартов сжатия видеоизображения H.264, H.264+, H.265, H.265+ и MJPEG.</w:t>
            </w:r>
          </w:p>
          <w:p w14:paraId="400A8B65"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2.2. В качестве средств отображения использовать жидкокристаллические мониторы с диагональю не менее 21 дюйма, для каждого регистратора должно быть задействовано два монитора – основной, на котором отображаются все сигналы от видеокамер и дополнительный (контрольный), который должен работать в режиме переключения выбранных изображений, а в случае тревоги в зоне наблюдения видеокамеры изображение должно выводиться на весь экран дополнительного монитора.</w:t>
            </w:r>
          </w:p>
          <w:p w14:paraId="6F926B32"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3.1. СВН проектируется с учетом следующих, обязательных, требований:</w:t>
            </w:r>
          </w:p>
          <w:p w14:paraId="5F273E45"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 сцены обзора уличных/внутренних видеокамер должны охватывать критические элементы и уязвимые места объекта (территории), а также элементы/места объекта (территории) требующие обеспечения визуального контроля. </w:t>
            </w:r>
          </w:p>
          <w:p w14:paraId="7F8CC67D"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сцены обзора уличных видеокамер должны охватывать территорию объекта (в пределах ограждения), внешний периметр объекта, главный</w:t>
            </w:r>
          </w:p>
          <w:p w14:paraId="56A7990D"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и запасные входы объекта, главный и запасной въезд на территорию объекта, входные калитки/ворота, спортивные площадки, детские площадки и т.д.;</w:t>
            </w:r>
          </w:p>
          <w:p w14:paraId="76A77A6F"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сцены обзора внутренних видеокамер охватывают входные группы (конкретная группа определяется техническим заданием), главный и запасные входы объекта, коридоры, рекреации, места массового нахождения людей и другие помещения, требующие обеспечения визуального контроля;</w:t>
            </w:r>
          </w:p>
          <w:p w14:paraId="1210F80D"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сцены обзора внутренних видеокамер, охватывающих входные группы, должны обеспечивать идентификацию лиц на объекте по внешнему виду. Образец требований по установке настоящих видеокамер прилагается;</w:t>
            </w:r>
          </w:p>
          <w:p w14:paraId="3008CACA"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углы зрения, разрешение видеоизображения и фокусное разрешение объектива уличных/внутренних видеокамер выбираются исходя</w:t>
            </w:r>
          </w:p>
          <w:p w14:paraId="5C586679"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из назначения видеокамер;</w:t>
            </w:r>
          </w:p>
          <w:p w14:paraId="4660078C"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lastRenderedPageBreak/>
              <w:t>- монтаж уличных/внутренних видеокамер производится на высоте 2,5 - 5 метров над уровнем земли;</w:t>
            </w:r>
          </w:p>
          <w:p w14:paraId="6D0E6CA9"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сцены обзора видеокамер не должны перекрываться (даже частично) оптически непрозрачными препятствиями, такими как: ветки деревьев и кустарников, листва, различные трубы, столбы, элементы мебели и прочие аналогичные объекты;</w:t>
            </w:r>
          </w:p>
          <w:p w14:paraId="5D6B7153"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размещение уличных/внутренних видеокамер необходимо производить</w:t>
            </w:r>
          </w:p>
          <w:p w14:paraId="7DE76693"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с учетом задач видеоаналитики (считывание автомобильных государственных регистрационных номеров, фейсконтроль, количество посетителей и т.д.);</w:t>
            </w:r>
          </w:p>
          <w:p w14:paraId="3157050C"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обеспечение передачи видеоизображения от всех видеокамер на локальный пост наблюдения объекта, а также оборудование хранения и обработки данных;</w:t>
            </w:r>
          </w:p>
          <w:p w14:paraId="726969B5"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обеспечение работы в автоматизированном режиме;</w:t>
            </w:r>
          </w:p>
          <w:p w14:paraId="5109487A"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архивирование видеоинформации для последующего анализа событий;</w:t>
            </w:r>
          </w:p>
          <w:p w14:paraId="6C2E56BF"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видеодокументирование событий в автоматическом режиме или по команде оператора;</w:t>
            </w:r>
          </w:p>
          <w:p w14:paraId="48C2C2D7"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программирование режимов работы;</w:t>
            </w:r>
          </w:p>
          <w:p w14:paraId="72B989D8"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совместная работа с системами управления доступом и охранной сигнализации;</w:t>
            </w:r>
          </w:p>
          <w:p w14:paraId="52EA1835"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воспроизведение ранее записанной информации;</w:t>
            </w:r>
          </w:p>
          <w:p w14:paraId="79AF8317"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оперативный доступ к видеоархиву путем задания времени, даты</w:t>
            </w:r>
          </w:p>
          <w:p w14:paraId="5D450164"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и идентификатора видеокамеры.</w:t>
            </w:r>
          </w:p>
          <w:p w14:paraId="3B5332DE"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3.2. Оборудование, устанавливаемое в отапливаемых помещениях, должно функционировать при температуре окружающего воздуха в интервале </w:t>
            </w:r>
          </w:p>
          <w:p w14:paraId="01D34AD0"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от +10°С до +50°С и относительной влажности воздуха до 95%. Оборудование, устанавливаемое вне отапливаемых помещений, должно функционировать при температуре окружающего воздуха в интервале от -40°С до +50°С и относительной влажности воздуха до 95 %.</w:t>
            </w:r>
          </w:p>
          <w:p w14:paraId="21E9D113"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3.3. В рабочей документации обязать ОСИ установить на объекте (территории) информационные таблички «Ведется видеонаблюдение», «Ведется аудиозапись» (при необходимости).</w:t>
            </w:r>
          </w:p>
          <w:p w14:paraId="220692A2"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4.1. В СВН должны применяться следующие типы видеокамер:</w:t>
            </w:r>
          </w:p>
          <w:p w14:paraId="71341B54"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IP видеокамера с вариофокальным (моторизированным) объективом (тип 1);</w:t>
            </w:r>
          </w:p>
          <w:p w14:paraId="7709547B"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IP видеокамера с фиксированным объективом (тип 2);</w:t>
            </w:r>
          </w:p>
          <w:p w14:paraId="3BFAF356"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IP поворотная, управляемая PTZ видеокамера (тип 3).</w:t>
            </w:r>
          </w:p>
          <w:p w14:paraId="2555FF70"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4.2. Требования к техническим и функциональным характеристикам видеокамер тип 1:</w:t>
            </w:r>
          </w:p>
          <w:p w14:paraId="6F353351"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поддержка разрешения видеоизображения, по выбору пользователя,</w:t>
            </w:r>
          </w:p>
          <w:p w14:paraId="66FE9D24"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не менее: 1920x1080 (1080р) 25 кадр/с;</w:t>
            </w:r>
          </w:p>
          <w:p w14:paraId="50DF4B83"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стандарт сжатия видеоизображения H.264, H.264+, H.265, H.265+ и MJPEG;</w:t>
            </w:r>
          </w:p>
          <w:p w14:paraId="2160CDD6"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изображение цветное соответствующее ГОСТ 50948-2001;</w:t>
            </w:r>
          </w:p>
          <w:p w14:paraId="19C55E24"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lastRenderedPageBreak/>
              <w:t>- битрейт: 4 - 6 Мбит\сек;</w:t>
            </w:r>
          </w:p>
          <w:p w14:paraId="43B944EC"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минимальная освещенность не более 0,5 лк;</w:t>
            </w:r>
          </w:p>
          <w:p w14:paraId="3595F444"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наличие вариофокального (моторизированного) объектива;</w:t>
            </w:r>
          </w:p>
          <w:p w14:paraId="54C8A912"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минимальное фокусное расстояние объектива не менее 2,8 мм;</w:t>
            </w:r>
          </w:p>
          <w:p w14:paraId="310B059C"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максимальное фокусное расстояние объектива не более 12,0 мм;</w:t>
            </w:r>
          </w:p>
          <w:p w14:paraId="0EE304FF"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наличие встроенной инфракрасной подсветки с дальностью не менее 30 м;</w:t>
            </w:r>
          </w:p>
          <w:p w14:paraId="36435D84"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наличие компенсации заднего света (BLC);</w:t>
            </w:r>
          </w:p>
          <w:p w14:paraId="5167513E" w14:textId="77777777" w:rsidR="00C270EA" w:rsidRPr="00C270EA" w:rsidRDefault="00C270EA" w:rsidP="00C270EA">
            <w:pPr>
              <w:autoSpaceDE w:val="0"/>
              <w:autoSpaceDN w:val="0"/>
              <w:adjustRightInd w:val="0"/>
              <w:rPr>
                <w:rFonts w:ascii="Times New Roman" w:eastAsia="Times New Roman" w:hAnsi="Times New Roman" w:cs="Times New Roman"/>
                <w:color w:val="auto"/>
                <w:lang w:val="en-US" w:bidi="ar-SA"/>
              </w:rPr>
            </w:pPr>
            <w:r w:rsidRPr="00C270EA">
              <w:rPr>
                <w:rFonts w:ascii="Times New Roman" w:eastAsia="Times New Roman" w:hAnsi="Times New Roman" w:cs="Times New Roman"/>
                <w:color w:val="auto"/>
                <w:lang w:val="en-US" w:bidi="ar-SA"/>
              </w:rPr>
              <w:t xml:space="preserve">- </w:t>
            </w:r>
            <w:r w:rsidRPr="00C270EA">
              <w:rPr>
                <w:rFonts w:ascii="Times New Roman" w:eastAsia="Times New Roman" w:hAnsi="Times New Roman" w:cs="Times New Roman"/>
                <w:color w:val="auto"/>
                <w:lang w:bidi="ar-SA"/>
              </w:rPr>
              <w:t>поддержка</w:t>
            </w:r>
            <w:r w:rsidRPr="00C270EA">
              <w:rPr>
                <w:rFonts w:ascii="Times New Roman" w:eastAsia="Times New Roman" w:hAnsi="Times New Roman" w:cs="Times New Roman"/>
                <w:color w:val="auto"/>
                <w:lang w:val="en-US" w:bidi="ar-SA"/>
              </w:rPr>
              <w:t xml:space="preserve"> </w:t>
            </w:r>
            <w:r w:rsidRPr="00C270EA">
              <w:rPr>
                <w:rFonts w:ascii="Times New Roman" w:eastAsia="Times New Roman" w:hAnsi="Times New Roman" w:cs="Times New Roman"/>
                <w:color w:val="auto"/>
                <w:lang w:bidi="ar-SA"/>
              </w:rPr>
              <w:t>протокола</w:t>
            </w:r>
            <w:r w:rsidRPr="00C270EA">
              <w:rPr>
                <w:rFonts w:ascii="Times New Roman" w:eastAsia="Times New Roman" w:hAnsi="Times New Roman" w:cs="Times New Roman"/>
                <w:color w:val="auto"/>
                <w:lang w:val="en-US" w:bidi="ar-SA"/>
              </w:rPr>
              <w:t xml:space="preserve"> RTSP (Real Time Streaming Protocol);</w:t>
            </w:r>
          </w:p>
          <w:p w14:paraId="03A48B86" w14:textId="77777777" w:rsidR="00C270EA" w:rsidRPr="00C270EA" w:rsidRDefault="00C270EA" w:rsidP="00C270EA">
            <w:pPr>
              <w:autoSpaceDE w:val="0"/>
              <w:autoSpaceDN w:val="0"/>
              <w:adjustRightInd w:val="0"/>
              <w:rPr>
                <w:rFonts w:ascii="Times New Roman" w:eastAsia="Times New Roman" w:hAnsi="Times New Roman" w:cs="Times New Roman"/>
                <w:color w:val="auto"/>
                <w:lang w:val="en-US" w:bidi="ar-SA"/>
              </w:rPr>
            </w:pPr>
            <w:r w:rsidRPr="00C270EA">
              <w:rPr>
                <w:rFonts w:ascii="Times New Roman" w:eastAsia="Times New Roman" w:hAnsi="Times New Roman" w:cs="Times New Roman"/>
                <w:color w:val="auto"/>
                <w:lang w:val="en-US" w:bidi="ar-SA"/>
              </w:rPr>
              <w:t xml:space="preserve">- </w:t>
            </w:r>
            <w:r w:rsidRPr="00C270EA">
              <w:rPr>
                <w:rFonts w:ascii="Times New Roman" w:eastAsia="Times New Roman" w:hAnsi="Times New Roman" w:cs="Times New Roman"/>
                <w:color w:val="auto"/>
                <w:lang w:bidi="ar-SA"/>
              </w:rPr>
              <w:t>поддержка</w:t>
            </w:r>
            <w:r w:rsidRPr="00C270EA">
              <w:rPr>
                <w:rFonts w:ascii="Times New Roman" w:eastAsia="Times New Roman" w:hAnsi="Times New Roman" w:cs="Times New Roman"/>
                <w:color w:val="auto"/>
                <w:lang w:val="en-US" w:bidi="ar-SA"/>
              </w:rPr>
              <w:t xml:space="preserve"> </w:t>
            </w:r>
            <w:r w:rsidRPr="00C270EA">
              <w:rPr>
                <w:rFonts w:ascii="Times New Roman" w:eastAsia="Times New Roman" w:hAnsi="Times New Roman" w:cs="Times New Roman"/>
                <w:color w:val="auto"/>
                <w:lang w:bidi="ar-SA"/>
              </w:rPr>
              <w:t>протокола</w:t>
            </w:r>
            <w:r w:rsidRPr="00C270EA">
              <w:rPr>
                <w:rFonts w:ascii="Times New Roman" w:eastAsia="Times New Roman" w:hAnsi="Times New Roman" w:cs="Times New Roman"/>
                <w:color w:val="auto"/>
                <w:lang w:val="en-US" w:bidi="ar-SA"/>
              </w:rPr>
              <w:t xml:space="preserve"> ONVIF (Open Network Video Interface Forum).</w:t>
            </w:r>
          </w:p>
          <w:p w14:paraId="5A89388B"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4.3. Требования к техническим и функциональным характеристикам видеокамер тип 2:</w:t>
            </w:r>
          </w:p>
          <w:p w14:paraId="5D4B146C"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поддержка разрешения видеоизображения по выбору пользователя</w:t>
            </w:r>
          </w:p>
          <w:p w14:paraId="245B4A9A"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не менее 1920x1080 (1080р) 25 кадр/с;</w:t>
            </w:r>
          </w:p>
          <w:p w14:paraId="5D49C7D7"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стандарт сжатия видеоизображения H.264, H.264+, H.265, H.265+ и MJPEG;</w:t>
            </w:r>
          </w:p>
          <w:p w14:paraId="72847166"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изображение цветное, соответствующее ГОСТ 50948-2001;</w:t>
            </w:r>
          </w:p>
          <w:p w14:paraId="5DFF3E47"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битрейт: 4 - 6 Мбит\сек;</w:t>
            </w:r>
          </w:p>
          <w:p w14:paraId="24051D1C"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минимальная освещенность не более 0,5 лк;</w:t>
            </w:r>
          </w:p>
          <w:p w14:paraId="733A838D"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наличие фиксированного объектива;</w:t>
            </w:r>
          </w:p>
          <w:p w14:paraId="26D5A3E5"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фокусное расстояние объектива:2,8 мм, 3,6 мм., 6 мм., 8 мм.;</w:t>
            </w:r>
          </w:p>
          <w:p w14:paraId="6CFD62C7"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наличие встроенного микрофона (при необходимости);</w:t>
            </w:r>
          </w:p>
          <w:p w14:paraId="4FC35D49"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 наличие встроенной инфракрасной подсветки с дальностью </w:t>
            </w:r>
          </w:p>
          <w:p w14:paraId="14DE9011"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не менее 30 м;</w:t>
            </w:r>
          </w:p>
          <w:p w14:paraId="394987C9"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наличие компенсации заднего света (BLC);</w:t>
            </w:r>
          </w:p>
          <w:p w14:paraId="54EAF8EB" w14:textId="77777777" w:rsidR="00C270EA" w:rsidRPr="00C270EA" w:rsidRDefault="00C270EA" w:rsidP="00C270EA">
            <w:pPr>
              <w:autoSpaceDE w:val="0"/>
              <w:autoSpaceDN w:val="0"/>
              <w:adjustRightInd w:val="0"/>
              <w:rPr>
                <w:rFonts w:ascii="Times New Roman" w:eastAsia="Times New Roman" w:hAnsi="Times New Roman" w:cs="Times New Roman"/>
                <w:color w:val="auto"/>
                <w:lang w:val="en-US" w:bidi="ar-SA"/>
              </w:rPr>
            </w:pPr>
            <w:r w:rsidRPr="00C270EA">
              <w:rPr>
                <w:rFonts w:ascii="Times New Roman" w:eastAsia="Times New Roman" w:hAnsi="Times New Roman" w:cs="Times New Roman"/>
                <w:color w:val="auto"/>
                <w:lang w:val="en-US" w:bidi="ar-SA"/>
              </w:rPr>
              <w:t xml:space="preserve">- </w:t>
            </w:r>
            <w:r w:rsidRPr="00C270EA">
              <w:rPr>
                <w:rFonts w:ascii="Times New Roman" w:eastAsia="Times New Roman" w:hAnsi="Times New Roman" w:cs="Times New Roman"/>
                <w:color w:val="auto"/>
                <w:lang w:bidi="ar-SA"/>
              </w:rPr>
              <w:t>поддержка</w:t>
            </w:r>
            <w:r w:rsidRPr="00C270EA">
              <w:rPr>
                <w:rFonts w:ascii="Times New Roman" w:eastAsia="Times New Roman" w:hAnsi="Times New Roman" w:cs="Times New Roman"/>
                <w:color w:val="auto"/>
                <w:lang w:val="en-US" w:bidi="ar-SA"/>
              </w:rPr>
              <w:t xml:space="preserve"> </w:t>
            </w:r>
            <w:r w:rsidRPr="00C270EA">
              <w:rPr>
                <w:rFonts w:ascii="Times New Roman" w:eastAsia="Times New Roman" w:hAnsi="Times New Roman" w:cs="Times New Roman"/>
                <w:color w:val="auto"/>
                <w:lang w:bidi="ar-SA"/>
              </w:rPr>
              <w:t>протокола</w:t>
            </w:r>
            <w:r w:rsidRPr="00C270EA">
              <w:rPr>
                <w:rFonts w:ascii="Times New Roman" w:eastAsia="Times New Roman" w:hAnsi="Times New Roman" w:cs="Times New Roman"/>
                <w:color w:val="auto"/>
                <w:lang w:val="en-US" w:bidi="ar-SA"/>
              </w:rPr>
              <w:t xml:space="preserve"> RTSP (Real Time Streaming Protocol);</w:t>
            </w:r>
          </w:p>
          <w:p w14:paraId="555C3379" w14:textId="77777777" w:rsidR="00C270EA" w:rsidRPr="00C270EA" w:rsidRDefault="00C270EA" w:rsidP="00C270EA">
            <w:pPr>
              <w:autoSpaceDE w:val="0"/>
              <w:autoSpaceDN w:val="0"/>
              <w:adjustRightInd w:val="0"/>
              <w:rPr>
                <w:rFonts w:ascii="Times New Roman" w:eastAsia="Times New Roman" w:hAnsi="Times New Roman" w:cs="Times New Roman"/>
                <w:color w:val="auto"/>
                <w:lang w:val="en-US" w:bidi="ar-SA"/>
              </w:rPr>
            </w:pPr>
            <w:r w:rsidRPr="00C270EA">
              <w:rPr>
                <w:rFonts w:ascii="Times New Roman" w:eastAsia="Times New Roman" w:hAnsi="Times New Roman" w:cs="Times New Roman"/>
                <w:color w:val="auto"/>
                <w:lang w:val="en-US" w:bidi="ar-SA"/>
              </w:rPr>
              <w:t xml:space="preserve">- </w:t>
            </w:r>
            <w:r w:rsidRPr="00C270EA">
              <w:rPr>
                <w:rFonts w:ascii="Times New Roman" w:eastAsia="Times New Roman" w:hAnsi="Times New Roman" w:cs="Times New Roman"/>
                <w:color w:val="auto"/>
                <w:lang w:bidi="ar-SA"/>
              </w:rPr>
              <w:t>поддержка</w:t>
            </w:r>
            <w:r w:rsidRPr="00C270EA">
              <w:rPr>
                <w:rFonts w:ascii="Times New Roman" w:eastAsia="Times New Roman" w:hAnsi="Times New Roman" w:cs="Times New Roman"/>
                <w:color w:val="auto"/>
                <w:lang w:val="en-US" w:bidi="ar-SA"/>
              </w:rPr>
              <w:t xml:space="preserve"> </w:t>
            </w:r>
            <w:r w:rsidRPr="00C270EA">
              <w:rPr>
                <w:rFonts w:ascii="Times New Roman" w:eastAsia="Times New Roman" w:hAnsi="Times New Roman" w:cs="Times New Roman"/>
                <w:color w:val="auto"/>
                <w:lang w:bidi="ar-SA"/>
              </w:rPr>
              <w:t>протокола</w:t>
            </w:r>
            <w:r w:rsidRPr="00C270EA">
              <w:rPr>
                <w:rFonts w:ascii="Times New Roman" w:eastAsia="Times New Roman" w:hAnsi="Times New Roman" w:cs="Times New Roman"/>
                <w:color w:val="auto"/>
                <w:lang w:val="en-US" w:bidi="ar-SA"/>
              </w:rPr>
              <w:t xml:space="preserve"> ONVIF (Open Network Video Interface Forum).</w:t>
            </w:r>
          </w:p>
          <w:p w14:paraId="4D2F9C92"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4.4. Требования к техническим и функциональным характеристикам видеокамер тип 3:</w:t>
            </w:r>
          </w:p>
          <w:p w14:paraId="3696714B"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поддержка разрешения видеоизображения по выбору пользователя не менее 1920x1080 (1080р) 25 кадр/с;</w:t>
            </w:r>
          </w:p>
          <w:p w14:paraId="4485256F"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стандарт сжатия видеоизображения H.264, H.264+, H.265, H.265+ и MJPEG;</w:t>
            </w:r>
          </w:p>
          <w:p w14:paraId="42F9EF56"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изображение цветное соответствующее ГОСТ 50948-2001;</w:t>
            </w:r>
          </w:p>
          <w:p w14:paraId="095F922F"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битрейт: 4 - 6 Мбит\сек;</w:t>
            </w:r>
          </w:p>
          <w:p w14:paraId="3277C3AE"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минимальная освещенность не более 0,5 лк;</w:t>
            </w:r>
          </w:p>
          <w:p w14:paraId="379AC34D"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тип объектива: трансфокатор;</w:t>
            </w:r>
          </w:p>
          <w:p w14:paraId="474339B0"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минимальное фокусное расстояние объектива не более 3,6 мм;</w:t>
            </w:r>
          </w:p>
          <w:p w14:paraId="7908F12C"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максимальное фокусное расстояние объектива не менее 45,6 мм</w:t>
            </w:r>
          </w:p>
          <w:p w14:paraId="671915D3"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 наличие встроенной инфракрасной подсветки с </w:t>
            </w:r>
            <w:r w:rsidRPr="00C270EA">
              <w:rPr>
                <w:rFonts w:ascii="Times New Roman" w:eastAsia="Times New Roman" w:hAnsi="Times New Roman" w:cs="Times New Roman"/>
                <w:color w:val="auto"/>
                <w:lang w:bidi="ar-SA"/>
              </w:rPr>
              <w:lastRenderedPageBreak/>
              <w:t>дальностью</w:t>
            </w:r>
          </w:p>
          <w:p w14:paraId="48672EC5"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не менее 30 м;</w:t>
            </w:r>
          </w:p>
          <w:p w14:paraId="397A23B8"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оптическое увеличение объектива не менее чем в 12 раз;</w:t>
            </w:r>
          </w:p>
          <w:p w14:paraId="1DB90FC1"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цифровое увеличение не менее чем в 10 раз;</w:t>
            </w:r>
          </w:p>
          <w:p w14:paraId="5F9E24A5"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наличие компенсации заднего света (BLC);</w:t>
            </w:r>
          </w:p>
          <w:p w14:paraId="50F0BD5C" w14:textId="77777777" w:rsidR="00C270EA" w:rsidRPr="00C270EA" w:rsidRDefault="00C270EA" w:rsidP="00C270EA">
            <w:pPr>
              <w:autoSpaceDE w:val="0"/>
              <w:autoSpaceDN w:val="0"/>
              <w:adjustRightInd w:val="0"/>
              <w:rPr>
                <w:rFonts w:ascii="Times New Roman" w:eastAsia="Times New Roman" w:hAnsi="Times New Roman" w:cs="Times New Roman"/>
                <w:color w:val="auto"/>
                <w:lang w:val="en-US" w:bidi="ar-SA"/>
              </w:rPr>
            </w:pPr>
            <w:r w:rsidRPr="00C270EA">
              <w:rPr>
                <w:rFonts w:ascii="Times New Roman" w:eastAsia="Times New Roman" w:hAnsi="Times New Roman" w:cs="Times New Roman"/>
                <w:color w:val="auto"/>
                <w:lang w:val="en-US" w:bidi="ar-SA"/>
              </w:rPr>
              <w:t xml:space="preserve">- </w:t>
            </w:r>
            <w:r w:rsidRPr="00C270EA">
              <w:rPr>
                <w:rFonts w:ascii="Times New Roman" w:eastAsia="Times New Roman" w:hAnsi="Times New Roman" w:cs="Times New Roman"/>
                <w:color w:val="auto"/>
                <w:lang w:bidi="ar-SA"/>
              </w:rPr>
              <w:t>поддержка</w:t>
            </w:r>
            <w:r w:rsidRPr="00C270EA">
              <w:rPr>
                <w:rFonts w:ascii="Times New Roman" w:eastAsia="Times New Roman" w:hAnsi="Times New Roman" w:cs="Times New Roman"/>
                <w:color w:val="auto"/>
                <w:lang w:val="en-US" w:bidi="ar-SA"/>
              </w:rPr>
              <w:t xml:space="preserve"> </w:t>
            </w:r>
            <w:r w:rsidRPr="00C270EA">
              <w:rPr>
                <w:rFonts w:ascii="Times New Roman" w:eastAsia="Times New Roman" w:hAnsi="Times New Roman" w:cs="Times New Roman"/>
                <w:color w:val="auto"/>
                <w:lang w:bidi="ar-SA"/>
              </w:rPr>
              <w:t>протокола</w:t>
            </w:r>
            <w:r w:rsidRPr="00C270EA">
              <w:rPr>
                <w:rFonts w:ascii="Times New Roman" w:eastAsia="Times New Roman" w:hAnsi="Times New Roman" w:cs="Times New Roman"/>
                <w:color w:val="auto"/>
                <w:lang w:val="en-US" w:bidi="ar-SA"/>
              </w:rPr>
              <w:t xml:space="preserve"> RTSP (Real Time Streaming Protocol);</w:t>
            </w:r>
          </w:p>
          <w:p w14:paraId="3E9D5015" w14:textId="77777777" w:rsidR="00C270EA" w:rsidRPr="00C270EA" w:rsidRDefault="00C270EA" w:rsidP="00C270EA">
            <w:pPr>
              <w:autoSpaceDE w:val="0"/>
              <w:autoSpaceDN w:val="0"/>
              <w:adjustRightInd w:val="0"/>
              <w:rPr>
                <w:rFonts w:ascii="Times New Roman" w:eastAsia="Times New Roman" w:hAnsi="Times New Roman" w:cs="Times New Roman"/>
                <w:color w:val="auto"/>
                <w:lang w:val="en-US" w:bidi="ar-SA"/>
              </w:rPr>
            </w:pPr>
            <w:r w:rsidRPr="00C270EA">
              <w:rPr>
                <w:rFonts w:ascii="Times New Roman" w:eastAsia="Times New Roman" w:hAnsi="Times New Roman" w:cs="Times New Roman"/>
                <w:color w:val="auto"/>
                <w:lang w:val="en-US" w:bidi="ar-SA"/>
              </w:rPr>
              <w:t xml:space="preserve">- </w:t>
            </w:r>
            <w:r w:rsidRPr="00C270EA">
              <w:rPr>
                <w:rFonts w:ascii="Times New Roman" w:eastAsia="Times New Roman" w:hAnsi="Times New Roman" w:cs="Times New Roman"/>
                <w:color w:val="auto"/>
                <w:lang w:bidi="ar-SA"/>
              </w:rPr>
              <w:t>поддержка</w:t>
            </w:r>
            <w:r w:rsidRPr="00C270EA">
              <w:rPr>
                <w:rFonts w:ascii="Times New Roman" w:eastAsia="Times New Roman" w:hAnsi="Times New Roman" w:cs="Times New Roman"/>
                <w:color w:val="auto"/>
                <w:lang w:val="en-US" w:bidi="ar-SA"/>
              </w:rPr>
              <w:t xml:space="preserve"> </w:t>
            </w:r>
            <w:r w:rsidRPr="00C270EA">
              <w:rPr>
                <w:rFonts w:ascii="Times New Roman" w:eastAsia="Times New Roman" w:hAnsi="Times New Roman" w:cs="Times New Roman"/>
                <w:color w:val="auto"/>
                <w:lang w:bidi="ar-SA"/>
              </w:rPr>
              <w:t>протокола</w:t>
            </w:r>
            <w:r w:rsidRPr="00C270EA">
              <w:rPr>
                <w:rFonts w:ascii="Times New Roman" w:eastAsia="Times New Roman" w:hAnsi="Times New Roman" w:cs="Times New Roman"/>
                <w:color w:val="auto"/>
                <w:lang w:val="en-US" w:bidi="ar-SA"/>
              </w:rPr>
              <w:t xml:space="preserve"> ONVIF (Open Network Video Interface Forum);</w:t>
            </w:r>
          </w:p>
          <w:p w14:paraId="3416116B"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наклон и высокоскоростное панорамирование с обзором на 360°.</w:t>
            </w:r>
          </w:p>
          <w:p w14:paraId="4DA6FCE7"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Скорость поворота не менее 90 °/сек;</w:t>
            </w:r>
          </w:p>
          <w:p w14:paraId="1A410B41"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возможность организации патрулирования (автоматического перемещения видеокамеры для наблюдения за заранее выбранными зонами). Технические требования к размещению оборудования и прокладке кабелей:</w:t>
            </w:r>
          </w:p>
          <w:p w14:paraId="4C596E37"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проектируемое оборудование СВН (регистрации, коммутации, преобразователи, источники бесперебойного питания и т.п.) разместить в серверной объекта либо в специально приспособленном помещении;</w:t>
            </w:r>
          </w:p>
          <w:p w14:paraId="1DE61743"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местоположение этажных (на территории) шкафов СВН (коммутаторы, преобразователи, источники бесперебойного питания и т.п.) уточнить при проектировании и согласовать с Заказчиком;</w:t>
            </w:r>
          </w:p>
          <w:p w14:paraId="1F1732AB"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при проектировании нового объекта строительства или капитальном ремонте предусмотреть выделение обособленного помещения для размещения технических средств с учетом требований к серверному помещению в соответствие с ГОСТ Р 59316-2021, ГОСТ Р 58242-2018</w:t>
            </w:r>
          </w:p>
          <w:p w14:paraId="57FF8EFB"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и ГОСТ Р 59315-2021 в зависимости от назначения помещений;</w:t>
            </w:r>
          </w:p>
          <w:p w14:paraId="021D0A41"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предусмотреть установку проектируемых видеокамер с применением кронштейнов для крепления к стене, потолку, стене, мачтам, опорам и т.п.;</w:t>
            </w:r>
          </w:p>
          <w:p w14:paraId="2F1F15A3"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прокладка кабелей внутри здания предусмотреть в кабельных каналах</w:t>
            </w:r>
          </w:p>
          <w:p w14:paraId="568DE6A2"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по стенам и потолку, в гофрированной трубе за подвесным потолком</w:t>
            </w:r>
          </w:p>
          <w:p w14:paraId="1CD5AC38"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(при наличии), в существующих лотках слаботочной кабельной системы</w:t>
            </w:r>
          </w:p>
          <w:p w14:paraId="4C3CB23D"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(при наличии);</w:t>
            </w:r>
          </w:p>
          <w:p w14:paraId="4F8EBC74"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прокладку кабелей по улице должна быть выполнена на высоте не менее 2,5 метров в гофрированной трубе, рассчитанной на эксплуатацию при температуре от -40°C до +50°C;</w:t>
            </w:r>
          </w:p>
          <w:p w14:paraId="31E0965E"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трассы прокладки кабелей, точное местоположение и углы обзора проектируемых видеокамер определить при проектировании и согласовать с Заказчиком.</w:t>
            </w:r>
          </w:p>
          <w:p w14:paraId="0FF56107"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6.1. При проектировании СВН в составе КСОБ ОСИ, совместно с системой пожарной сигнализации, системой оповещения и управления эвакуацией людей при пожаре, охранно-тревожной сигнализацией, системой контроля и управлением доступом и установкой автоматического </w:t>
            </w:r>
            <w:r w:rsidRPr="00C270EA">
              <w:rPr>
                <w:rFonts w:ascii="Times New Roman" w:eastAsia="Times New Roman" w:hAnsi="Times New Roman" w:cs="Times New Roman"/>
                <w:color w:val="auto"/>
                <w:lang w:bidi="ar-SA"/>
              </w:rPr>
              <w:lastRenderedPageBreak/>
              <w:t>пожаротушения, рекомендуется предусматривать интеграцию составляющих систем безопасности в ИСБ на базе оборудования одной товарной марки (производителя / разработчика).</w:t>
            </w:r>
          </w:p>
          <w:p w14:paraId="53980AF4"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6.2. Интеграция производится при условии наличия технической возможности для оборудования используемой товарной марки (производителя / разработчика) и единого для них интерфейса.</w:t>
            </w:r>
          </w:p>
          <w:p w14:paraId="0AE92270"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6.3. В качестве головного оборудования ИСБ следует использовать АРМ</w:t>
            </w:r>
          </w:p>
          <w:p w14:paraId="2CDAD677"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на базе персонального компьютера.</w:t>
            </w:r>
          </w:p>
          <w:p w14:paraId="62625A69"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6.4. АРМ необходимо использовать для ОСИ с массовым пребыванием людей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p w14:paraId="72335D69"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6.5. Предусмотреть для уличного сегмента СВН грозозащиту.</w:t>
            </w:r>
          </w:p>
          <w:p w14:paraId="37937B3B"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7.1. Документацией предусмотреть подключение СВН к существующей системе электропитания и заземления здания 220В.</w:t>
            </w:r>
          </w:p>
          <w:p w14:paraId="2FEB6A77"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7.2. Предусмотреть прокладку кабеля электропитания от точки подключения до места расположения проектируемого оборудования СВН, марку и сечение кабелей электропитания определить при проектировании.</w:t>
            </w:r>
          </w:p>
          <w:p w14:paraId="75601D83"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7.3. Точка подключения определяется совместно представителем владельца здания во время проведения предпроектных работ.</w:t>
            </w:r>
          </w:p>
          <w:p w14:paraId="035912F8"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7.4. В точке подключения к сети электропитания предусмотреть установку автоматических выключателей необходимого номинала.</w:t>
            </w:r>
          </w:p>
          <w:p w14:paraId="0B39689F"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7.5. СВН должна иметь резервное электропитание при пропадании напряжения основного источника питания.</w:t>
            </w:r>
          </w:p>
          <w:p w14:paraId="346F5BE7"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7.6. Резервное электропитание оборудование СВН должно быть предусмотрено от источников бесперебойного питания (UPS), оснащенных автономными источниками электроэнергии (аккумуляторными батареями), которые должны обеспечивать работоспособность всех элементов системы в течение не менее 0,5 часа при пропадании основного электропитания.</w:t>
            </w:r>
          </w:p>
          <w:p w14:paraId="2F2572FA"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7.7. Заземление электроприемников СВН выполнить в соответствии с требованиями СП 76.13330.2016 и ГОСТ Р 70303-2022.</w:t>
            </w:r>
          </w:p>
          <w:p w14:paraId="4AB8B44A"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7.8. При использовании в составе СВН АРМ, предусмотреть для АРМ источник бесперебойного питания с временем работы не менее 30 минут.</w:t>
            </w:r>
          </w:p>
          <w:p w14:paraId="2AE96210"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8.1. Необходимо предусмотреть в рабочей документации возможность передачи видеосигнала в автоматизированную систему «Городской центр видеонаблюдения» государственной информационной системы Санкт-Петербурга «Аппаратно-программный комплекс «Безопасный город» (далее – АС «ГЦВН» ГИС СПб «АПК «Безопасный город»).</w:t>
            </w:r>
          </w:p>
          <w:p w14:paraId="5663B7DC"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8.2. В качестве основного канала к АС «ГЦВН» ГИС СПб </w:t>
            </w:r>
            <w:r w:rsidRPr="00C270EA">
              <w:rPr>
                <w:rFonts w:ascii="Times New Roman" w:eastAsia="Times New Roman" w:hAnsi="Times New Roman" w:cs="Times New Roman"/>
                <w:color w:val="auto"/>
                <w:lang w:bidi="ar-SA"/>
              </w:rPr>
              <w:lastRenderedPageBreak/>
              <w:t>«АПК «Безопасный город» предусматривается использование каналов волоконно-оптических линий связи (ВОЛС) Единой мультисервисной телекоммуникационной сети (ЕМТС) при ее наличии на объекте.</w:t>
            </w:r>
          </w:p>
          <w:p w14:paraId="4A9147AA"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8.3. Технические условия на подключение объекта к точке присутствия ЕМТС запросить в Комитете по информатизации и связи (обязанность ОСИ).</w:t>
            </w:r>
          </w:p>
          <w:p w14:paraId="42772F4E"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8.4. Для передачи видеоинформации на каждую камеру требуется канал скоростью не менее:</w:t>
            </w:r>
          </w:p>
          <w:p w14:paraId="715EA869"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для видеокамер (тип 1, тип 2) скорость передачи данных 4 -6 Мбит/сек;</w:t>
            </w:r>
          </w:p>
          <w:p w14:paraId="576FC59F"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для поворотной, управляемой PTZ видеокамеры (тип 3) скорость передачи данных 4 -6 Мбит/сек.</w:t>
            </w:r>
          </w:p>
          <w:p w14:paraId="75FD39CD"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8.5. Общие требования к трансляции видеоизображения.</w:t>
            </w:r>
          </w:p>
          <w:p w14:paraId="0E9F73E6"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8.5.1. Видеопоток должен быть закодирован с использованием алгоритма сжатия Н264. При кодировании видеоизображения могут использоваться:</w:t>
            </w:r>
          </w:p>
          <w:p w14:paraId="162DECF0"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базовый профиль (Baseline Profile) – рекомендуемый;</w:t>
            </w:r>
          </w:p>
          <w:p w14:paraId="7AE7775E"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основной профиль (Main Profile) без использования b-кадров;</w:t>
            </w:r>
          </w:p>
          <w:p w14:paraId="1CDB5C98"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8.5.2. Режим передачи видеопотока:</w:t>
            </w:r>
          </w:p>
          <w:p w14:paraId="267BE80C"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однопотоковая передача;</w:t>
            </w:r>
          </w:p>
          <w:p w14:paraId="7A81CA01"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 количество элементарных видеопотоков в рамках одной RTSP сессии – </w:t>
            </w:r>
          </w:p>
          <w:p w14:paraId="602F8AA9"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не более 1.</w:t>
            </w:r>
          </w:p>
          <w:p w14:paraId="1AE770CE"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8.6. Требования к формату трансляции видеоизображений.</w:t>
            </w:r>
          </w:p>
          <w:p w14:paraId="3BDF4888"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8.6.1 Запрос на получение видеопотока направляется по статичной ссылке (например rtsp://login:pass@10.10.4.23/ch01, rtsp://login:pass@10.10.4.23/live?id=05 и т.п.) по протоколу RTSP</w:t>
            </w:r>
          </w:p>
          <w:p w14:paraId="7FEE5DFF"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с поддержкой:</w:t>
            </w:r>
          </w:p>
          <w:p w14:paraId="7699029C"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медиаконтента video/h.264 в соответствии с RFC 6184 (типы 96, 97);</w:t>
            </w:r>
          </w:p>
          <w:p w14:paraId="670607FD"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протоколов различного уровня, а именно: управляющего протокола SDP; прикладных протоколов RTP/AVP, предпочтительно в режиме interleaved; транспортного протокола TCP.</w:t>
            </w:r>
          </w:p>
          <w:p w14:paraId="6D6D75B6"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8.6.2. Каждому видеопотоку должен соответствовать постоянный уникальный URL.</w:t>
            </w:r>
          </w:p>
          <w:p w14:paraId="1B49AA2D"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8.6.3. Взаимодействие по протоколу RTSP осуществляется с поддержкой следующих определений:</w:t>
            </w:r>
          </w:p>
          <w:p w14:paraId="741238EA" w14:textId="77777777" w:rsidR="00C270EA" w:rsidRPr="00C270EA" w:rsidRDefault="00C270EA" w:rsidP="00C270EA">
            <w:pPr>
              <w:autoSpaceDE w:val="0"/>
              <w:autoSpaceDN w:val="0"/>
              <w:adjustRightInd w:val="0"/>
              <w:rPr>
                <w:rFonts w:ascii="Times New Roman" w:eastAsia="Times New Roman" w:hAnsi="Times New Roman" w:cs="Times New Roman"/>
                <w:color w:val="auto"/>
                <w:lang w:val="en-US" w:bidi="ar-SA"/>
              </w:rPr>
            </w:pPr>
            <w:r w:rsidRPr="00C270EA">
              <w:rPr>
                <w:rFonts w:ascii="Times New Roman" w:eastAsia="Times New Roman" w:hAnsi="Times New Roman" w:cs="Times New Roman"/>
                <w:color w:val="auto"/>
                <w:lang w:val="en-US" w:bidi="ar-SA"/>
              </w:rPr>
              <w:t xml:space="preserve">- </w:t>
            </w:r>
            <w:r w:rsidRPr="00C270EA">
              <w:rPr>
                <w:rFonts w:ascii="Times New Roman" w:eastAsia="Times New Roman" w:hAnsi="Times New Roman" w:cs="Times New Roman"/>
                <w:color w:val="auto"/>
                <w:lang w:bidi="ar-SA"/>
              </w:rPr>
              <w:t>типы</w:t>
            </w:r>
            <w:r w:rsidRPr="00C270EA">
              <w:rPr>
                <w:rFonts w:ascii="Times New Roman" w:eastAsia="Times New Roman" w:hAnsi="Times New Roman" w:cs="Times New Roman"/>
                <w:color w:val="auto"/>
                <w:lang w:val="en-US" w:bidi="ar-SA"/>
              </w:rPr>
              <w:t xml:space="preserve"> </w:t>
            </w:r>
            <w:r w:rsidRPr="00C270EA">
              <w:rPr>
                <w:rFonts w:ascii="Times New Roman" w:eastAsia="Times New Roman" w:hAnsi="Times New Roman" w:cs="Times New Roman"/>
                <w:color w:val="auto"/>
                <w:lang w:bidi="ar-SA"/>
              </w:rPr>
              <w:t>авторизации</w:t>
            </w:r>
            <w:r w:rsidRPr="00C270EA">
              <w:rPr>
                <w:rFonts w:ascii="Times New Roman" w:eastAsia="Times New Roman" w:hAnsi="Times New Roman" w:cs="Times New Roman"/>
                <w:color w:val="auto"/>
                <w:lang w:val="en-US" w:bidi="ar-SA"/>
              </w:rPr>
              <w:t xml:space="preserve">: basic authorization </w:t>
            </w:r>
            <w:r w:rsidRPr="00C270EA">
              <w:rPr>
                <w:rFonts w:ascii="Times New Roman" w:eastAsia="Times New Roman" w:hAnsi="Times New Roman" w:cs="Times New Roman"/>
                <w:color w:val="auto"/>
                <w:lang w:bidi="ar-SA"/>
              </w:rPr>
              <w:t>или</w:t>
            </w:r>
            <w:r w:rsidRPr="00C270EA">
              <w:rPr>
                <w:rFonts w:ascii="Times New Roman" w:eastAsia="Times New Roman" w:hAnsi="Times New Roman" w:cs="Times New Roman"/>
                <w:color w:val="auto"/>
                <w:lang w:val="en-US" w:bidi="ar-SA"/>
              </w:rPr>
              <w:t xml:space="preserve"> digest authorization;</w:t>
            </w:r>
          </w:p>
          <w:p w14:paraId="7A1E6E87" w14:textId="77777777" w:rsidR="00C270EA" w:rsidRPr="00C270EA" w:rsidRDefault="00C270EA" w:rsidP="00C270EA">
            <w:pPr>
              <w:autoSpaceDE w:val="0"/>
              <w:autoSpaceDN w:val="0"/>
              <w:adjustRightInd w:val="0"/>
              <w:rPr>
                <w:rFonts w:ascii="Times New Roman" w:eastAsia="Times New Roman" w:hAnsi="Times New Roman" w:cs="Times New Roman"/>
                <w:color w:val="auto"/>
                <w:lang w:val="en-US" w:bidi="ar-SA"/>
              </w:rPr>
            </w:pPr>
            <w:r w:rsidRPr="00C270EA">
              <w:rPr>
                <w:rFonts w:ascii="Times New Roman" w:eastAsia="Times New Roman" w:hAnsi="Times New Roman" w:cs="Times New Roman"/>
                <w:color w:val="auto"/>
                <w:lang w:val="en-US" w:bidi="ar-SA"/>
              </w:rPr>
              <w:t xml:space="preserve">- </w:t>
            </w:r>
            <w:r w:rsidRPr="00C270EA">
              <w:rPr>
                <w:rFonts w:ascii="Times New Roman" w:eastAsia="Times New Roman" w:hAnsi="Times New Roman" w:cs="Times New Roman"/>
                <w:color w:val="auto"/>
                <w:lang w:bidi="ar-SA"/>
              </w:rPr>
              <w:t>методы</w:t>
            </w:r>
            <w:r w:rsidRPr="00C270EA">
              <w:rPr>
                <w:rFonts w:ascii="Times New Roman" w:eastAsia="Times New Roman" w:hAnsi="Times New Roman" w:cs="Times New Roman"/>
                <w:color w:val="auto"/>
                <w:lang w:val="en-US" w:bidi="ar-SA"/>
              </w:rPr>
              <w:t>: OPTIONS, DESCRIBE, SETUP, PLAY.</w:t>
            </w:r>
          </w:p>
          <w:p w14:paraId="7C832541"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8.7. Для обеспечения возможности вывода видеосигнала в АС «ГЦВН» ГИС СПб «АПК «Безопасный город» на видеорегистраторе или коммутаторе в составе проектируемой СВН необходимо предусмотреть наличие отдельного порта Ethernet 1000 Мбит/с для подключения</w:t>
            </w:r>
          </w:p>
          <w:p w14:paraId="4E392453"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к каналообразующему оборудованию ЕМТС.</w:t>
            </w:r>
          </w:p>
          <w:p w14:paraId="01336BC8"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8.8. Предусмотреть в составе проектируемой СВН </w:t>
            </w:r>
            <w:r w:rsidRPr="00C270EA">
              <w:rPr>
                <w:rFonts w:ascii="Times New Roman" w:eastAsia="Times New Roman" w:hAnsi="Times New Roman" w:cs="Times New Roman"/>
                <w:color w:val="auto"/>
                <w:lang w:bidi="ar-SA"/>
              </w:rPr>
              <w:lastRenderedPageBreak/>
              <w:t>соединительную линию от отдельного порта Ethernet 1000 Мбит/с, видеорегистратора или коммутатора (управляемого), предназначенного для вывода сигнала в АС «ГЦВН» ГИС СПб «АПК «Безопасный город» до шкафа ЕМТС при условии, что его расположение известно. Тип соединительной линии определяется исходя из особенностей ОСИ (витая пара или оптоволокно).</w:t>
            </w:r>
          </w:p>
          <w:p w14:paraId="2CBA9327"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8.9. Для организации сетевого подключения к АС «ГЦВН» ГИС СПб</w:t>
            </w:r>
          </w:p>
          <w:p w14:paraId="0CABFB31"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«АПК «Безопасный город» СВН, проектируемой на ОСИ, категорированном в соответствии с требованиями по обеспечению антитеррористической защищенности мест массового пребывания людей согласно ПП РФ №272, необходимо направить запрос соответствующих технических условий</w:t>
            </w:r>
          </w:p>
          <w:p w14:paraId="3CD0325F"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в СПб ГУП «АТС Смольного» (обязанность правообладателя ОСИ).</w:t>
            </w:r>
          </w:p>
          <w:p w14:paraId="1A29451C"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8.10. Конфигурация СВН, проектируемой на ОСИ, категорированном</w:t>
            </w:r>
          </w:p>
          <w:p w14:paraId="3C4D1631"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в соответствии с требованиями ПП РФ №272, осуществляется после организации сетевого подключения к АС «ГЦВН» и получения соответствующих сетевых настроек канала передачи данных.</w:t>
            </w:r>
          </w:p>
        </w:tc>
      </w:tr>
      <w:tr w:rsidR="00C270EA" w:rsidRPr="00C270EA" w14:paraId="6A9E05E0" w14:textId="77777777" w:rsidTr="000C72A9">
        <w:tc>
          <w:tcPr>
            <w:tcW w:w="3261" w:type="dxa"/>
            <w:shd w:val="clear" w:color="auto" w:fill="auto"/>
          </w:tcPr>
          <w:p w14:paraId="1E00E72E" w14:textId="77777777" w:rsidR="00C270EA" w:rsidRPr="00C270EA" w:rsidRDefault="00C270EA" w:rsidP="00C270EA">
            <w:pPr>
              <w:autoSpaceDE w:val="0"/>
              <w:autoSpaceDN w:val="0"/>
              <w:adjustRightInd w:val="0"/>
              <w:ind w:left="-43"/>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lastRenderedPageBreak/>
              <w:t>9. Согласования</w:t>
            </w:r>
          </w:p>
        </w:tc>
        <w:tc>
          <w:tcPr>
            <w:tcW w:w="6231" w:type="dxa"/>
            <w:shd w:val="clear" w:color="auto" w:fill="auto"/>
          </w:tcPr>
          <w:p w14:paraId="23B1A25C"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1. План. расположения оборудования, структурные схемы, схемы прокладки кабелей и др. должны быть согласованы </w:t>
            </w:r>
          </w:p>
          <w:p w14:paraId="70AE644F"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с Заказчиком и собственником защищаемых помещений. (подпись и печать).</w:t>
            </w:r>
          </w:p>
          <w:p w14:paraId="6D4B1013"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2. План. расположения оборудования на фасаде здания должен быть согласован с Комитетом по градостроительству и архитектуре.</w:t>
            </w:r>
          </w:p>
          <w:p w14:paraId="73B49FF6"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3. В случае если здание находится под охраной государства, вышеуказанные документы должны быть согласованы </w:t>
            </w:r>
          </w:p>
          <w:p w14:paraId="73699255"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с Комитетом по государственному контролю, использованию </w:t>
            </w:r>
          </w:p>
          <w:p w14:paraId="341FAB5C"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и охране памятников истории и культуры.</w:t>
            </w:r>
          </w:p>
          <w:p w14:paraId="3DFDB23A"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4. Техническое задание и проектно-сметная документация согласовывается в СПб ГКУ «ГМЦ» на соответствие выданным техническим условиям.</w:t>
            </w:r>
          </w:p>
          <w:p w14:paraId="48AB31B0"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5. Получение письма органов федерального государственного пожарного надзора (ОНДПР) о соответствии выполненного проекта требованиям действующего законодательства в области пожарной безопасности.</w:t>
            </w:r>
          </w:p>
        </w:tc>
      </w:tr>
      <w:tr w:rsidR="00C270EA" w:rsidRPr="00C270EA" w14:paraId="51E89E43" w14:textId="77777777" w:rsidTr="000C72A9">
        <w:tc>
          <w:tcPr>
            <w:tcW w:w="3261" w:type="dxa"/>
            <w:shd w:val="clear" w:color="auto" w:fill="auto"/>
          </w:tcPr>
          <w:p w14:paraId="4B545384" w14:textId="77777777" w:rsidR="00C270EA" w:rsidRPr="00C270EA" w:rsidRDefault="00C270EA" w:rsidP="00D708F6">
            <w:pPr>
              <w:widowControl/>
              <w:numPr>
                <w:ilvl w:val="0"/>
                <w:numId w:val="12"/>
              </w:numPr>
              <w:autoSpaceDE w:val="0"/>
              <w:autoSpaceDN w:val="0"/>
              <w:adjustRightInd w:val="0"/>
              <w:ind w:left="317"/>
              <w:contextualSpacing/>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Требования к сметной документации</w:t>
            </w:r>
          </w:p>
        </w:tc>
        <w:tc>
          <w:tcPr>
            <w:tcW w:w="6231" w:type="dxa"/>
            <w:shd w:val="clear" w:color="auto" w:fill="auto"/>
          </w:tcPr>
          <w:p w14:paraId="7D14D36E"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1.</w:t>
            </w:r>
            <w:r w:rsidRPr="00C270EA">
              <w:rPr>
                <w:rFonts w:ascii="Times New Roman" w:eastAsia="Times New Roman" w:hAnsi="Times New Roman" w:cs="Times New Roman"/>
                <w:color w:val="auto"/>
                <w:lang w:bidi="ar-SA"/>
              </w:rPr>
              <w:tab/>
              <w:t xml:space="preserve">Сметную документацию разработать в соответствии с Приказом от 30.01.2024 г № 55/пр о внесении изменений в методику определения сметной стоимости строительства от 04.08.2020 г. приказ Минстроя № 421/пр. ресурсно-индексным методом. </w:t>
            </w:r>
          </w:p>
          <w:p w14:paraId="2300130E"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2.</w:t>
            </w:r>
            <w:r w:rsidRPr="00C270EA">
              <w:rPr>
                <w:rFonts w:ascii="Times New Roman" w:eastAsia="Times New Roman" w:hAnsi="Times New Roman" w:cs="Times New Roman"/>
                <w:color w:val="auto"/>
                <w:lang w:bidi="ar-SA"/>
              </w:rPr>
              <w:tab/>
              <w:t xml:space="preserve">При расчете стоимости строительно-монтажных работ руководствоваться сметными нормативами, включенными в Федеральный реестр сметных </w:t>
            </w:r>
            <w:r w:rsidRPr="00C270EA">
              <w:rPr>
                <w:rFonts w:ascii="Times New Roman" w:eastAsia="Times New Roman" w:hAnsi="Times New Roman" w:cs="Times New Roman"/>
                <w:color w:val="auto"/>
                <w:lang w:bidi="ar-SA"/>
              </w:rPr>
              <w:lastRenderedPageBreak/>
              <w:t>нормативов, в том числе:</w:t>
            </w:r>
          </w:p>
          <w:p w14:paraId="54E7CFBC"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сметно-нормативной базой, утвержденной приказом Минстроя России от 30.12.2021 г. № 1046/пр (с изменениями и дополнениями), которая включает сборники сметных норм на строительные, ремонтно-строительные, пусконаладочные работы, а также сборники сметных цен на материалы, изделия, конструкции и оборудование, применяемые в строительстве, эксплуатацию машин и механизмов в базисном уровне цен по состоянию на 01.01.2022 (ФСНБ-2022);</w:t>
            </w:r>
          </w:p>
          <w:p w14:paraId="5C193C5B"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текущими сметными ценами, размещенными в ФГИС ЦС;</w:t>
            </w:r>
          </w:p>
          <w:p w14:paraId="4F2D5FD3"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индексами изменения сметной стоимости строительства к группам однородных ресурсов для строительных ресурсов, информация о текущих сметных ценах которых отсутствует в ФГИС ЦС. Распоряжение Комитета по Государственному заказу СПб № 12-00-1370/23-0-0 от 30.08.2023 г.</w:t>
            </w:r>
          </w:p>
          <w:p w14:paraId="1AC209A8"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При отсутствии материальных ресурсов в ФГИС ЦС стоимость определяется на основании конъюнктурного анализа организаций-производителей или поставщиков материальных ресурсов.</w:t>
            </w:r>
          </w:p>
          <w:p w14:paraId="20F92A01"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3.</w:t>
            </w:r>
            <w:r w:rsidRPr="00C270EA">
              <w:rPr>
                <w:rFonts w:ascii="Times New Roman" w:eastAsia="Times New Roman" w:hAnsi="Times New Roman" w:cs="Times New Roman"/>
                <w:color w:val="auto"/>
                <w:lang w:bidi="ar-SA"/>
              </w:rPr>
              <w:tab/>
              <w:t xml:space="preserve">Расчет стоимости строительства произвести в текущем уровне цен на момент выпуска ПСД. </w:t>
            </w:r>
          </w:p>
          <w:p w14:paraId="11CD3624"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4.</w:t>
            </w:r>
            <w:r w:rsidRPr="00C270EA">
              <w:rPr>
                <w:rFonts w:ascii="Times New Roman" w:eastAsia="Times New Roman" w:hAnsi="Times New Roman" w:cs="Times New Roman"/>
                <w:color w:val="auto"/>
                <w:lang w:bidi="ar-SA"/>
              </w:rPr>
              <w:tab/>
              <w:t>Начисление накладных расходов производить в соответствии с приказом Министерства строительства и жилищно-коммунального хозяйства РФ от 21.12.2020 г. № 812/пр.</w:t>
            </w:r>
          </w:p>
          <w:p w14:paraId="08A2CB63"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5.</w:t>
            </w:r>
            <w:r w:rsidRPr="00C270EA">
              <w:rPr>
                <w:rFonts w:ascii="Times New Roman" w:eastAsia="Times New Roman" w:hAnsi="Times New Roman" w:cs="Times New Roman"/>
                <w:color w:val="auto"/>
                <w:lang w:bidi="ar-SA"/>
              </w:rPr>
              <w:tab/>
              <w:t>Начисление сметной прибыли производить в соответствии с приказом Министерства строительства и жилищно-коммунального хозяйства РФ от 11.12.2020 г. № 774/пр.</w:t>
            </w:r>
          </w:p>
          <w:p w14:paraId="6861534E"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6.</w:t>
            </w:r>
            <w:r w:rsidRPr="00C270EA">
              <w:rPr>
                <w:rFonts w:ascii="Times New Roman" w:eastAsia="Times New Roman" w:hAnsi="Times New Roman" w:cs="Times New Roman"/>
                <w:color w:val="auto"/>
                <w:lang w:bidi="ar-SA"/>
              </w:rPr>
              <w:tab/>
              <w:t xml:space="preserve">Раздел СД - Сметная документация должен содержать: </w:t>
            </w:r>
          </w:p>
          <w:p w14:paraId="78C5B5F8"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w:t>
            </w:r>
            <w:r w:rsidRPr="00C270EA">
              <w:rPr>
                <w:rFonts w:ascii="Times New Roman" w:eastAsia="Times New Roman" w:hAnsi="Times New Roman" w:cs="Times New Roman"/>
                <w:color w:val="auto"/>
                <w:lang w:bidi="ar-SA"/>
              </w:rPr>
              <w:tab/>
              <w:t>локальные сметы по видам работ, в соответствии с разделами проекта (КР; АР; ОВ; ВК; КСОБ и т.п., демонтажные работы с расчетом мусора, подлежащего вывозу и размещению на полигоне)</w:t>
            </w:r>
          </w:p>
          <w:p w14:paraId="53E2D4BE"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w:t>
            </w:r>
            <w:r w:rsidRPr="00C270EA">
              <w:rPr>
                <w:rFonts w:ascii="Times New Roman" w:eastAsia="Times New Roman" w:hAnsi="Times New Roman" w:cs="Times New Roman"/>
                <w:color w:val="auto"/>
                <w:lang w:bidi="ar-SA"/>
              </w:rPr>
              <w:tab/>
              <w:t>ведомости объемов работ (к каждой ЛС) по форме, требуемой Центром государственной экспертизы;</w:t>
            </w:r>
          </w:p>
          <w:p w14:paraId="40085B5C"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w:t>
            </w:r>
            <w:r w:rsidRPr="00C270EA">
              <w:rPr>
                <w:rFonts w:ascii="Times New Roman" w:eastAsia="Times New Roman" w:hAnsi="Times New Roman" w:cs="Times New Roman"/>
                <w:color w:val="auto"/>
                <w:lang w:bidi="ar-SA"/>
              </w:rPr>
              <w:tab/>
              <w:t>дефектную ведомость, по форме, требуемой Центром государственной экспертизы;</w:t>
            </w:r>
          </w:p>
          <w:p w14:paraId="1BA5A633"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w:t>
            </w:r>
            <w:r w:rsidRPr="00C270EA">
              <w:rPr>
                <w:rFonts w:ascii="Times New Roman" w:eastAsia="Times New Roman" w:hAnsi="Times New Roman" w:cs="Times New Roman"/>
                <w:color w:val="auto"/>
                <w:lang w:bidi="ar-SA"/>
              </w:rPr>
              <w:tab/>
              <w:t>конъюнктурный анализ цен и прайс-листы на материалы и оборудование организаций-производителей или поставщиков материальных ресурсов, отсутствующих в номенклатуре ФГИС ЦС в электронном виде (с расширением .xls и .gge конъюнктурный анализ и .doc прайс-листы).</w:t>
            </w:r>
          </w:p>
          <w:p w14:paraId="3CE5BAD5"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Получение положительного заключения СПб ГАУ «Центр государственной экспертизы» сметной стоимости строительства в случае превышения сметной стоимости 10 млн. рублей.</w:t>
            </w:r>
          </w:p>
          <w:p w14:paraId="543D6215"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7.</w:t>
            </w:r>
            <w:r w:rsidRPr="00C270EA">
              <w:rPr>
                <w:rFonts w:ascii="Times New Roman" w:eastAsia="Times New Roman" w:hAnsi="Times New Roman" w:cs="Times New Roman"/>
                <w:color w:val="auto"/>
                <w:lang w:bidi="ar-SA"/>
              </w:rPr>
              <w:tab/>
              <w:t xml:space="preserve">Сметы должны быть предоставлены как на </w:t>
            </w:r>
            <w:r w:rsidRPr="00C270EA">
              <w:rPr>
                <w:rFonts w:ascii="Times New Roman" w:eastAsia="Times New Roman" w:hAnsi="Times New Roman" w:cs="Times New Roman"/>
                <w:color w:val="auto"/>
                <w:lang w:bidi="ar-SA"/>
              </w:rPr>
              <w:lastRenderedPageBreak/>
              <w:t>бумажном, так и на электронном носителе в программе SmetaWIZARD, предоставлен программный файл .sw5).</w:t>
            </w:r>
          </w:p>
        </w:tc>
      </w:tr>
      <w:tr w:rsidR="00C270EA" w:rsidRPr="00C270EA" w14:paraId="682EB948" w14:textId="77777777" w:rsidTr="000C72A9">
        <w:tc>
          <w:tcPr>
            <w:tcW w:w="3261" w:type="dxa"/>
            <w:shd w:val="clear" w:color="auto" w:fill="auto"/>
          </w:tcPr>
          <w:p w14:paraId="640C59FD" w14:textId="77777777" w:rsidR="00C270EA" w:rsidRPr="00C270EA" w:rsidRDefault="00C270EA" w:rsidP="00D708F6">
            <w:pPr>
              <w:widowControl/>
              <w:numPr>
                <w:ilvl w:val="0"/>
                <w:numId w:val="12"/>
              </w:numPr>
              <w:autoSpaceDE w:val="0"/>
              <w:autoSpaceDN w:val="0"/>
              <w:adjustRightInd w:val="0"/>
              <w:ind w:left="317"/>
              <w:contextualSpacing/>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lastRenderedPageBreak/>
              <w:t>Состав проектной документации</w:t>
            </w:r>
          </w:p>
        </w:tc>
        <w:tc>
          <w:tcPr>
            <w:tcW w:w="6231" w:type="dxa"/>
            <w:shd w:val="clear" w:color="auto" w:fill="auto"/>
          </w:tcPr>
          <w:p w14:paraId="48E51D18"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СВН - Система видеонаблюдения </w:t>
            </w:r>
          </w:p>
          <w:p w14:paraId="189A07EC"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СД – Сметная документация</w:t>
            </w:r>
          </w:p>
        </w:tc>
      </w:tr>
      <w:tr w:rsidR="00C270EA" w:rsidRPr="00C270EA" w14:paraId="114C0755" w14:textId="77777777" w:rsidTr="000C72A9">
        <w:tc>
          <w:tcPr>
            <w:tcW w:w="3261" w:type="dxa"/>
            <w:shd w:val="clear" w:color="auto" w:fill="auto"/>
          </w:tcPr>
          <w:p w14:paraId="6386E31C" w14:textId="77777777" w:rsidR="00C270EA" w:rsidRPr="00C270EA" w:rsidRDefault="00C270EA" w:rsidP="00D708F6">
            <w:pPr>
              <w:widowControl/>
              <w:numPr>
                <w:ilvl w:val="0"/>
                <w:numId w:val="12"/>
              </w:numPr>
              <w:autoSpaceDE w:val="0"/>
              <w:autoSpaceDN w:val="0"/>
              <w:adjustRightInd w:val="0"/>
              <w:ind w:left="317"/>
              <w:contextualSpacing/>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Количество экземпляров проектной документации</w:t>
            </w:r>
          </w:p>
        </w:tc>
        <w:tc>
          <w:tcPr>
            <w:tcW w:w="6231" w:type="dxa"/>
            <w:shd w:val="clear" w:color="auto" w:fill="auto"/>
          </w:tcPr>
          <w:p w14:paraId="48C38ED9" w14:textId="77777777" w:rsidR="00C270EA" w:rsidRPr="00C270EA" w:rsidRDefault="00C270EA" w:rsidP="00C270EA">
            <w:pPr>
              <w:autoSpaceDE w:val="0"/>
              <w:autoSpaceDN w:val="0"/>
              <w:adjustRightInd w:val="0"/>
              <w:rPr>
                <w:rFonts w:ascii="Times New Roman" w:eastAsia="Times New Roman" w:hAnsi="Times New Roman" w:cs="Times New Roman"/>
                <w:b/>
                <w:bCs/>
                <w:color w:val="auto"/>
                <w:lang w:bidi="ar-SA"/>
              </w:rPr>
            </w:pPr>
            <w:r w:rsidRPr="00C270EA">
              <w:rPr>
                <w:rFonts w:ascii="Times New Roman" w:eastAsia="Times New Roman" w:hAnsi="Times New Roman" w:cs="Times New Roman"/>
                <w:b/>
                <w:bCs/>
                <w:color w:val="auto"/>
                <w:lang w:bidi="ar-SA"/>
              </w:rPr>
              <w:t>4 экземпляра + электронная версия (.dwg,(сохранение в версии 2004) .doc, .pdf, сметная документация должна быть выполнена в программе SmetaWIZARD, предоставлен программный файл .sw5)</w:t>
            </w:r>
          </w:p>
        </w:tc>
      </w:tr>
      <w:tr w:rsidR="00C270EA" w:rsidRPr="00C270EA" w14:paraId="4CB9BE00" w14:textId="77777777" w:rsidTr="000C72A9">
        <w:tc>
          <w:tcPr>
            <w:tcW w:w="3261" w:type="dxa"/>
            <w:shd w:val="clear" w:color="auto" w:fill="auto"/>
          </w:tcPr>
          <w:p w14:paraId="2CC1FBF5" w14:textId="77777777" w:rsidR="00C270EA" w:rsidRPr="00C270EA" w:rsidRDefault="00C270EA" w:rsidP="00D708F6">
            <w:pPr>
              <w:widowControl/>
              <w:numPr>
                <w:ilvl w:val="0"/>
                <w:numId w:val="12"/>
              </w:numPr>
              <w:autoSpaceDE w:val="0"/>
              <w:autoSpaceDN w:val="0"/>
              <w:adjustRightInd w:val="0"/>
              <w:ind w:left="317"/>
              <w:contextualSpacing/>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Дополнительные требования</w:t>
            </w:r>
          </w:p>
        </w:tc>
        <w:tc>
          <w:tcPr>
            <w:tcW w:w="6231" w:type="dxa"/>
            <w:shd w:val="clear" w:color="auto" w:fill="auto"/>
          </w:tcPr>
          <w:p w14:paraId="28EBA2B3" w14:textId="77777777" w:rsidR="00C270EA" w:rsidRPr="00C270EA" w:rsidRDefault="00C270EA" w:rsidP="00C270EA">
            <w:pPr>
              <w:autoSpaceDE w:val="0"/>
              <w:autoSpaceDN w:val="0"/>
              <w:adjustRightInd w:val="0"/>
              <w:rPr>
                <w:rFonts w:ascii="Times New Roman" w:eastAsia="Times New Roman" w:hAnsi="Times New Roman" w:cs="Times New Roman"/>
                <w:color w:val="auto"/>
                <w:lang w:bidi="ar-SA"/>
              </w:rPr>
            </w:pPr>
            <w:r w:rsidRPr="00C270EA">
              <w:rPr>
                <w:rFonts w:ascii="Times New Roman" w:eastAsia="Times New Roman" w:hAnsi="Times New Roman" w:cs="Times New Roman"/>
                <w:color w:val="auto"/>
                <w:lang w:bidi="ar-SA"/>
              </w:rPr>
              <w:t xml:space="preserve">Разрешительные письма получает Подрядчик. </w:t>
            </w:r>
          </w:p>
          <w:p w14:paraId="72CD6572" w14:textId="77777777" w:rsidR="00C270EA" w:rsidRPr="00C270EA" w:rsidRDefault="00C270EA" w:rsidP="00C270EA">
            <w:pPr>
              <w:autoSpaceDE w:val="0"/>
              <w:autoSpaceDN w:val="0"/>
              <w:adjustRightInd w:val="0"/>
              <w:rPr>
                <w:rFonts w:ascii="Times New Roman" w:eastAsia="Times New Roman" w:hAnsi="Times New Roman" w:cs="Times New Roman"/>
                <w:b/>
                <w:bCs/>
                <w:color w:val="auto"/>
                <w:lang w:bidi="ar-SA"/>
              </w:rPr>
            </w:pPr>
            <w:r w:rsidRPr="00C270EA">
              <w:rPr>
                <w:rFonts w:ascii="Times New Roman" w:eastAsia="Times New Roman" w:hAnsi="Times New Roman" w:cs="Times New Roman"/>
                <w:color w:val="auto"/>
                <w:lang w:bidi="ar-SA"/>
              </w:rPr>
              <w:t>Расходы и затраты на получение архивных и других материалов несет Подрядчик.</w:t>
            </w:r>
          </w:p>
        </w:tc>
      </w:tr>
    </w:tbl>
    <w:p w14:paraId="0CBADBF2" w14:textId="77777777" w:rsidR="00C270EA" w:rsidRPr="00C270EA" w:rsidRDefault="00C270EA" w:rsidP="00C270EA">
      <w:pPr>
        <w:widowControl/>
        <w:autoSpaceDN w:val="0"/>
        <w:jc w:val="both"/>
        <w:rPr>
          <w:rFonts w:ascii="Times New Roman" w:eastAsia="Times New Roman" w:hAnsi="Times New Roman" w:cs="Times New Roman"/>
          <w:color w:val="auto"/>
          <w:lang w:bidi="ar-SA"/>
        </w:rPr>
      </w:pPr>
    </w:p>
    <w:p w14:paraId="77949380" w14:textId="650BC79F" w:rsidR="00C270EA" w:rsidRPr="00C270EA" w:rsidRDefault="00C270EA" w:rsidP="00C270EA">
      <w:pPr>
        <w:widowControl/>
        <w:autoSpaceDN w:val="0"/>
        <w:jc w:val="both"/>
        <w:rPr>
          <w:rFonts w:ascii="Times New Roman" w:eastAsia="Times New Roman" w:hAnsi="Times New Roman" w:cs="Times New Roman"/>
          <w:color w:val="auto"/>
          <w:lang w:bidi="ar-SA"/>
        </w:rPr>
      </w:pPr>
      <w:r w:rsidRPr="00C270EA">
        <w:rPr>
          <w:rFonts w:ascii="Times New Roman" w:eastAsia="Times New Roman" w:hAnsi="Times New Roman" w:cs="Times New Roman"/>
          <w:noProof/>
          <w:color w:val="auto"/>
          <w:lang w:bidi="ar-SA"/>
        </w:rPr>
        <mc:AlternateContent>
          <mc:Choice Requires="wps">
            <w:drawing>
              <wp:anchor distT="0" distB="0" distL="114300" distR="114300" simplePos="0" relativeHeight="251663360" behindDoc="0" locked="0" layoutInCell="1" allowOverlap="1" wp14:anchorId="7CA6F9AE" wp14:editId="6B318016">
                <wp:simplePos x="0" y="0"/>
                <wp:positionH relativeFrom="column">
                  <wp:posOffset>847090</wp:posOffset>
                </wp:positionH>
                <wp:positionV relativeFrom="paragraph">
                  <wp:posOffset>40005</wp:posOffset>
                </wp:positionV>
                <wp:extent cx="2308225" cy="762000"/>
                <wp:effectExtent l="5080" t="13970" r="10795" b="508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8225" cy="762000"/>
                        </a:xfrm>
                        <a:prstGeom prst="rect">
                          <a:avLst/>
                        </a:prstGeom>
                        <a:solidFill>
                          <a:srgbClr val="FFFFFF"/>
                        </a:solidFill>
                        <a:ln w="9525">
                          <a:solidFill>
                            <a:srgbClr val="000000"/>
                          </a:solidFill>
                          <a:miter lim="800000"/>
                          <a:headEnd/>
                          <a:tailEnd/>
                        </a:ln>
                      </wps:spPr>
                      <wps:txbx>
                        <w:txbxContent>
                          <w:p w14:paraId="2CC576CE" w14:textId="77777777" w:rsidR="00C270EA" w:rsidRPr="00FC2A06" w:rsidRDefault="00C270EA" w:rsidP="00C270EA">
                            <w:pPr>
                              <w:ind w:right="-130"/>
                              <w:jc w:val="both"/>
                              <w:rPr>
                                <w:spacing w:val="-6"/>
                                <w:sz w:val="16"/>
                                <w:szCs w:val="16"/>
                              </w:rPr>
                            </w:pPr>
                            <w:r w:rsidRPr="00245E96">
                              <w:rPr>
                                <w:spacing w:val="-6"/>
                                <w:sz w:val="16"/>
                                <w:szCs w:val="16"/>
                              </w:rPr>
                              <w:t>Санкт-Петербургское государственное бюджетное учреждение</w:t>
                            </w:r>
                            <w:r>
                              <w:rPr>
                                <w:spacing w:val="-6"/>
                                <w:sz w:val="16"/>
                                <w:szCs w:val="16"/>
                              </w:rPr>
                              <w:t xml:space="preserve"> </w:t>
                            </w:r>
                            <w:r w:rsidRPr="00245E96">
                              <w:rPr>
                                <w:spacing w:val="-6"/>
                                <w:sz w:val="16"/>
                                <w:szCs w:val="16"/>
                              </w:rPr>
                              <w:t>«Служба заказчика 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sidRPr="00BC3A06">
                              <w:rPr>
                                <w:spacing w:val="-6"/>
                                <w:sz w:val="16"/>
                                <w:szCs w:val="16"/>
                              </w:rPr>
                              <w:t xml:space="preserve"> </w:t>
                            </w:r>
                            <w:r>
                              <w:rPr>
                                <w:spacing w:val="-6"/>
                                <w:sz w:val="16"/>
                                <w:szCs w:val="16"/>
                              </w:rPr>
                              <w:t>Санкт-Петербурга</w:t>
                            </w:r>
                            <w:r w:rsidRPr="008175E2">
                              <w:rPr>
                                <w:rFonts w:ascii="TimesET" w:hAnsi="TimesET"/>
                                <w:spacing w:val="-6"/>
                                <w:sz w:val="16"/>
                                <w:szCs w:val="16"/>
                              </w:rPr>
                              <w:t xml:space="preserve">» </w:t>
                            </w:r>
                          </w:p>
                          <w:p w14:paraId="2E6B9A93" w14:textId="77777777" w:rsidR="00C270EA" w:rsidRDefault="00C270EA" w:rsidP="00C270EA">
                            <w:pPr>
                              <w:ind w:right="-130"/>
                              <w:rPr>
                                <w:spacing w:val="-6"/>
                                <w:sz w:val="16"/>
                                <w:szCs w:val="16"/>
                              </w:rPr>
                            </w:pPr>
                          </w:p>
                          <w:p w14:paraId="7115B5CB" w14:textId="77777777" w:rsidR="00C270EA" w:rsidRPr="00FC2A06" w:rsidRDefault="00C270EA" w:rsidP="00C270EA">
                            <w:pPr>
                              <w:ind w:right="-130"/>
                              <w:rPr>
                                <w:spacing w:val="-6"/>
                                <w:sz w:val="16"/>
                                <w:szCs w:val="16"/>
                              </w:rPr>
                            </w:pPr>
                            <w:r>
                              <w:rPr>
                                <w:spacing w:val="-6"/>
                                <w:sz w:val="16"/>
                                <w:szCs w:val="16"/>
                              </w:rPr>
                              <w:t>Заместитель директора                 А.М. Сапронов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A6F9AE" id="_x0000_t202" coordsize="21600,21600" o:spt="202" path="m,l,21600r21600,l21600,xe">
                <v:stroke joinstyle="miter"/>
                <v:path gradientshapeok="t" o:connecttype="rect"/>
              </v:shapetype>
              <v:shape id="Надпись 2" o:spid="_x0000_s1026" type="#_x0000_t202" style="position:absolute;left:0;text-align:left;margin-left:66.7pt;margin-top:3.15pt;width:181.75pt;height:6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">
                <v:textbox>
                  <w:txbxContent>
                    <w:p w14:paraId="2CC576CE" w14:textId="77777777" w:rsidR="00C270EA" w:rsidRPr="00FC2A06" w:rsidRDefault="00C270EA" w:rsidP="00C270EA">
                      <w:pPr>
                        <w:ind w:right="-130"/>
                        <w:jc w:val="both"/>
                        <w:rPr>
                          <w:spacing w:val="-6"/>
                          <w:sz w:val="16"/>
                          <w:szCs w:val="16"/>
                        </w:rPr>
                      </w:pPr>
                      <w:r w:rsidRPr="00245E96">
                        <w:rPr>
                          <w:spacing w:val="-6"/>
                          <w:sz w:val="16"/>
                          <w:szCs w:val="16"/>
                        </w:rPr>
                        <w:t>Санкт-Петербургское государственное бюджетное учреждение</w:t>
                      </w:r>
                      <w:r>
                        <w:rPr>
                          <w:spacing w:val="-6"/>
                          <w:sz w:val="16"/>
                          <w:szCs w:val="16"/>
                        </w:rPr>
                        <w:t xml:space="preserve"> </w:t>
                      </w:r>
                      <w:r w:rsidRPr="00245E96">
                        <w:rPr>
                          <w:spacing w:val="-6"/>
                          <w:sz w:val="16"/>
                          <w:szCs w:val="16"/>
                        </w:rPr>
                        <w:t>«Служба заказчика 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sidRPr="00BC3A06">
                        <w:rPr>
                          <w:spacing w:val="-6"/>
                          <w:sz w:val="16"/>
                          <w:szCs w:val="16"/>
                        </w:rPr>
                        <w:t xml:space="preserve"> </w:t>
                      </w:r>
                      <w:r>
                        <w:rPr>
                          <w:spacing w:val="-6"/>
                          <w:sz w:val="16"/>
                          <w:szCs w:val="16"/>
                        </w:rPr>
                        <w:t>Санкт-Петербурга</w:t>
                      </w:r>
                      <w:r w:rsidRPr="008175E2">
                        <w:rPr>
                          <w:rFonts w:ascii="TimesET" w:hAnsi="TimesET"/>
                          <w:spacing w:val="-6"/>
                          <w:sz w:val="16"/>
                          <w:szCs w:val="16"/>
                        </w:rPr>
                        <w:t xml:space="preserve">» </w:t>
                      </w:r>
                    </w:p>
                    <w:p w14:paraId="2E6B9A93" w14:textId="77777777" w:rsidR="00C270EA" w:rsidRDefault="00C270EA" w:rsidP="00C270EA">
                      <w:pPr>
                        <w:ind w:right="-130"/>
                        <w:rPr>
                          <w:spacing w:val="-6"/>
                          <w:sz w:val="16"/>
                          <w:szCs w:val="16"/>
                        </w:rPr>
                      </w:pPr>
                    </w:p>
                    <w:p w14:paraId="7115B5CB" w14:textId="77777777" w:rsidR="00C270EA" w:rsidRPr="00FC2A06" w:rsidRDefault="00C270EA" w:rsidP="00C270EA">
                      <w:pPr>
                        <w:ind w:right="-130"/>
                        <w:rPr>
                          <w:spacing w:val="-6"/>
                          <w:sz w:val="16"/>
                          <w:szCs w:val="16"/>
                        </w:rPr>
                      </w:pPr>
                      <w:r>
                        <w:rPr>
                          <w:spacing w:val="-6"/>
                          <w:sz w:val="16"/>
                          <w:szCs w:val="16"/>
                        </w:rPr>
                        <w:t>Заместитель директора                 А.М. Сапронов</w:t>
                      </w:r>
                    </w:p>
                  </w:txbxContent>
                </v:textbox>
              </v:shape>
            </w:pict>
          </mc:Fallback>
        </mc:AlternateContent>
      </w:r>
      <w:r w:rsidRPr="00C270EA">
        <w:rPr>
          <w:rFonts w:ascii="Times New Roman" w:eastAsia="Times New Roman" w:hAnsi="Times New Roman" w:cs="Times New Roman"/>
          <w:color w:val="auto"/>
          <w:lang w:bidi="ar-SA"/>
        </w:rPr>
        <w:t>Составил:</w:t>
      </w:r>
    </w:p>
    <w:p w14:paraId="19EB855F" w14:textId="77777777" w:rsidR="00C270EA" w:rsidRPr="00C270EA" w:rsidRDefault="00C270EA" w:rsidP="00C270EA">
      <w:pPr>
        <w:widowControl/>
        <w:autoSpaceDN w:val="0"/>
        <w:ind w:firstLine="720"/>
        <w:jc w:val="both"/>
        <w:rPr>
          <w:rFonts w:ascii="Times New Roman" w:eastAsia="Times New Roman" w:hAnsi="Times New Roman" w:cs="Times New Roman"/>
          <w:color w:val="auto"/>
          <w:lang w:bidi="ar-SA"/>
        </w:rPr>
      </w:pPr>
    </w:p>
    <w:p w14:paraId="7B684854" w14:textId="77777777" w:rsidR="00C270EA" w:rsidRPr="00C270EA" w:rsidRDefault="00C270EA" w:rsidP="00C270EA">
      <w:pPr>
        <w:widowControl/>
        <w:autoSpaceDN w:val="0"/>
        <w:ind w:firstLine="720"/>
        <w:jc w:val="both"/>
        <w:rPr>
          <w:rFonts w:ascii="Times New Roman" w:eastAsia="Times New Roman" w:hAnsi="Times New Roman" w:cs="Times New Roman"/>
          <w:color w:val="auto"/>
          <w:lang w:bidi="ar-SA"/>
        </w:rPr>
      </w:pPr>
    </w:p>
    <w:p w14:paraId="6AABAEE8" w14:textId="77777777" w:rsidR="00C270EA" w:rsidRPr="00C270EA" w:rsidRDefault="00C270EA" w:rsidP="00C270EA">
      <w:pPr>
        <w:widowControl/>
        <w:autoSpaceDN w:val="0"/>
        <w:ind w:firstLine="720"/>
        <w:jc w:val="both"/>
        <w:rPr>
          <w:rFonts w:ascii="Times New Roman" w:eastAsia="Times New Roman" w:hAnsi="Times New Roman" w:cs="Times New Roman"/>
          <w:color w:val="auto"/>
          <w:lang w:bidi="ar-SA"/>
        </w:rPr>
      </w:pPr>
    </w:p>
    <w:p w14:paraId="5761E5CD" w14:textId="77777777" w:rsidR="00C270EA" w:rsidRPr="00C270EA" w:rsidRDefault="00C270EA" w:rsidP="00C270EA">
      <w:pPr>
        <w:widowControl/>
        <w:autoSpaceDN w:val="0"/>
        <w:ind w:firstLine="720"/>
        <w:jc w:val="both"/>
        <w:rPr>
          <w:rFonts w:ascii="Times New Roman" w:eastAsia="Times New Roman" w:hAnsi="Times New Roman" w:cs="Times New Roman"/>
          <w:color w:val="auto"/>
          <w:lang w:bidi="ar-SA"/>
        </w:rPr>
      </w:pPr>
    </w:p>
    <w:p w14:paraId="19CD3B5D" w14:textId="77777777" w:rsidR="00B146AD" w:rsidRDefault="00B146AD" w:rsidP="00B146AD">
      <w:pPr>
        <w:autoSpaceDE w:val="0"/>
        <w:autoSpaceDN w:val="0"/>
        <w:adjustRightInd w:val="0"/>
        <w:rPr>
          <w:rFonts w:ascii="Arial" w:eastAsia="Times New Roman" w:hAnsi="Arial" w:cs="Arial"/>
          <w:color w:val="auto"/>
          <w:sz w:val="18"/>
          <w:szCs w:val="18"/>
          <w:lang w:bidi="ar-SA"/>
        </w:rPr>
      </w:pPr>
    </w:p>
    <w:p w14:paraId="3415C2D1" w14:textId="77777777" w:rsidR="006A5DCC" w:rsidRDefault="006A5DCC" w:rsidP="00B146AD">
      <w:pPr>
        <w:autoSpaceDE w:val="0"/>
        <w:autoSpaceDN w:val="0"/>
        <w:adjustRightInd w:val="0"/>
        <w:rPr>
          <w:rFonts w:ascii="Arial" w:eastAsia="Times New Roman" w:hAnsi="Arial" w:cs="Arial"/>
          <w:color w:val="auto"/>
          <w:sz w:val="18"/>
          <w:szCs w:val="18"/>
          <w:lang w:bidi="ar-SA"/>
        </w:rPr>
      </w:pPr>
    </w:p>
    <w:p w14:paraId="41DF925C" w14:textId="77777777" w:rsidR="006A5DCC" w:rsidRDefault="006A5DCC" w:rsidP="00B146AD">
      <w:pPr>
        <w:autoSpaceDE w:val="0"/>
        <w:autoSpaceDN w:val="0"/>
        <w:adjustRightInd w:val="0"/>
        <w:rPr>
          <w:rFonts w:ascii="Arial" w:eastAsia="Times New Roman" w:hAnsi="Arial" w:cs="Arial"/>
          <w:color w:val="auto"/>
          <w:sz w:val="18"/>
          <w:szCs w:val="18"/>
          <w:lang w:bidi="ar-SA"/>
        </w:rPr>
      </w:pPr>
    </w:p>
    <w:p w14:paraId="38FEA35F" w14:textId="77777777" w:rsidR="006A5DCC" w:rsidRPr="00B146AD" w:rsidRDefault="006A5DCC" w:rsidP="00B146AD">
      <w:pPr>
        <w:autoSpaceDE w:val="0"/>
        <w:autoSpaceDN w:val="0"/>
        <w:adjustRightInd w:val="0"/>
        <w:rPr>
          <w:rFonts w:ascii="Arial" w:eastAsia="Times New Roman" w:hAnsi="Arial" w:cs="Arial"/>
          <w:color w:val="auto"/>
          <w:sz w:val="18"/>
          <w:szCs w:val="18"/>
          <w:lang w:bidi="ar-SA"/>
        </w:rPr>
      </w:pPr>
    </w:p>
    <w:p w14:paraId="5EF48B56" w14:textId="77777777" w:rsidR="0012017D" w:rsidRPr="0012017D" w:rsidRDefault="0012017D" w:rsidP="0012017D">
      <w:pPr>
        <w:widowControl/>
        <w:autoSpaceDN w:val="0"/>
        <w:jc w:val="both"/>
        <w:rPr>
          <w:rFonts w:ascii="Times New Roman" w:eastAsia="Times New Roman" w:hAnsi="Times New Roman" w:cs="Times New Roman"/>
          <w:color w:val="auto"/>
          <w:lang w:bidi="ar-SA"/>
        </w:rPr>
      </w:pPr>
    </w:p>
    <w:tbl>
      <w:tblPr>
        <w:tblW w:w="10246" w:type="dxa"/>
        <w:tblInd w:w="-1" w:type="dxa"/>
        <w:tblLook w:val="01E0" w:firstRow="1" w:lastRow="1" w:firstColumn="1" w:lastColumn="1" w:noHBand="0" w:noVBand="0"/>
      </w:tblPr>
      <w:tblGrid>
        <w:gridCol w:w="109"/>
        <w:gridCol w:w="5036"/>
        <w:gridCol w:w="106"/>
        <w:gridCol w:w="130"/>
        <w:gridCol w:w="106"/>
        <w:gridCol w:w="4644"/>
        <w:gridCol w:w="115"/>
      </w:tblGrid>
      <w:tr w:rsidR="004F6FA5" w:rsidRPr="008A49A5" w14:paraId="4208E692" w14:textId="77777777" w:rsidTr="008601BB">
        <w:trPr>
          <w:gridAfter w:val="1"/>
          <w:wAfter w:w="115" w:type="dxa"/>
        </w:trPr>
        <w:tc>
          <w:tcPr>
            <w:tcW w:w="5145" w:type="dxa"/>
            <w:gridSpan w:val="2"/>
          </w:tcPr>
          <w:p w14:paraId="5320181D" w14:textId="77777777" w:rsidR="004F6FA5" w:rsidRPr="008A49A5" w:rsidRDefault="004F6FA5" w:rsidP="000C72A9">
            <w:pPr>
              <w:autoSpaceDE w:val="0"/>
              <w:autoSpaceDN w:val="0"/>
              <w:adjustRightInd w:val="0"/>
              <w:jc w:val="both"/>
              <w:rPr>
                <w:rFonts w:ascii="Times New Roman" w:eastAsia="Times New Roman" w:hAnsi="Times New Roman" w:cs="Times New Roman"/>
                <w:b/>
                <w:bCs/>
                <w:sz w:val="18"/>
                <w:szCs w:val="18"/>
              </w:rPr>
            </w:pPr>
            <w:r w:rsidRPr="008A49A5">
              <w:rPr>
                <w:rFonts w:ascii="Times New Roman" w:eastAsia="Times New Roman" w:hAnsi="Times New Roman" w:cs="Times New Roman"/>
                <w:b/>
                <w:bCs/>
                <w:sz w:val="18"/>
                <w:szCs w:val="18"/>
              </w:rPr>
              <w:t>ЗАКАЗЧИК:</w:t>
            </w:r>
          </w:p>
        </w:tc>
        <w:tc>
          <w:tcPr>
            <w:tcW w:w="236" w:type="dxa"/>
            <w:gridSpan w:val="2"/>
          </w:tcPr>
          <w:p w14:paraId="1149F7DD" w14:textId="77777777" w:rsidR="004F6FA5" w:rsidRPr="008A49A5" w:rsidRDefault="004F6FA5" w:rsidP="000C72A9">
            <w:pPr>
              <w:autoSpaceDE w:val="0"/>
              <w:autoSpaceDN w:val="0"/>
              <w:adjustRightInd w:val="0"/>
              <w:jc w:val="both"/>
              <w:rPr>
                <w:rFonts w:ascii="Times New Roman" w:eastAsia="Times New Roman" w:hAnsi="Times New Roman" w:cs="Times New Roman"/>
                <w:sz w:val="18"/>
                <w:szCs w:val="18"/>
              </w:rPr>
            </w:pPr>
          </w:p>
        </w:tc>
        <w:tc>
          <w:tcPr>
            <w:tcW w:w="4750" w:type="dxa"/>
            <w:gridSpan w:val="2"/>
          </w:tcPr>
          <w:p w14:paraId="5DB69F44" w14:textId="77777777" w:rsidR="004F6FA5" w:rsidRPr="008A49A5" w:rsidRDefault="004F6FA5" w:rsidP="000C72A9">
            <w:pPr>
              <w:autoSpaceDE w:val="0"/>
              <w:autoSpaceDN w:val="0"/>
              <w:adjustRightInd w:val="0"/>
              <w:jc w:val="both"/>
              <w:rPr>
                <w:rFonts w:ascii="Times New Roman" w:eastAsia="Times New Roman" w:hAnsi="Times New Roman" w:cs="Times New Roman"/>
                <w:b/>
                <w:bCs/>
                <w:sz w:val="18"/>
                <w:szCs w:val="18"/>
              </w:rPr>
            </w:pPr>
            <w:r w:rsidRPr="008A49A5">
              <w:rPr>
                <w:rFonts w:ascii="Times New Roman" w:eastAsia="Times New Roman" w:hAnsi="Times New Roman" w:cs="Times New Roman"/>
                <w:b/>
                <w:bCs/>
                <w:sz w:val="18"/>
                <w:szCs w:val="18"/>
              </w:rPr>
              <w:t>ПОДРЯДЧИК:</w:t>
            </w:r>
          </w:p>
        </w:tc>
      </w:tr>
      <w:tr w:rsidR="004F6FA5" w:rsidRPr="006B1858" w14:paraId="27EB9E70" w14:textId="77777777" w:rsidTr="008601BB">
        <w:trPr>
          <w:gridBefore w:val="1"/>
          <w:wBefore w:w="109" w:type="dxa"/>
        </w:trPr>
        <w:tc>
          <w:tcPr>
            <w:tcW w:w="5142" w:type="dxa"/>
            <w:gridSpan w:val="2"/>
          </w:tcPr>
          <w:p w14:paraId="6A8233F9" w14:textId="77777777" w:rsidR="004F6FA5" w:rsidRPr="006B1858" w:rsidRDefault="004F6FA5" w:rsidP="000C72A9">
            <w:pPr>
              <w:jc w:val="both"/>
              <w:rPr>
                <w:rFonts w:ascii="Times New Roman" w:eastAsia="Times New Roman" w:hAnsi="Times New Roman"/>
                <w:b/>
                <w:bCs/>
                <w:sz w:val="18"/>
                <w:lang w:eastAsia="x-none"/>
              </w:rPr>
            </w:pPr>
            <w:r w:rsidRPr="006B1858">
              <w:rPr>
                <w:rFonts w:ascii="Times New Roman" w:eastAsia="Times New Roman" w:hAnsi="Times New Roman" w:cs="Times New Roman"/>
                <w:b/>
                <w:bCs/>
                <w:sz w:val="18"/>
                <w:szCs w:val="18"/>
              </w:rPr>
              <w:t>ГОСУДАРСТВЕННОЕ БЮДЖЕТНОЕ ОБЩЕОБРАЗОВАТЕЛЬНОЕ УЧРЕЖДЕНИЕ ГИМНАЗИЯ № 24 ИМЕНИ И.А.КРЫЛОВА САНКТ-ПЕТЕРБУРГА (ГБОУ ГИМНАЗИЯ № 24 ИМЕНИ И.А.КРЫЛОВА САНКТ-ПЕТЕРБУРГА)</w:t>
            </w:r>
            <w:r w:rsidRPr="006B1858">
              <w:rPr>
                <w:rFonts w:ascii="Times New Roman" w:eastAsia="Times New Roman" w:hAnsi="Times New Roman" w:cs="Times New Roman"/>
                <w:bCs/>
                <w:sz w:val="18"/>
                <w:szCs w:val="18"/>
              </w:rPr>
              <w:t xml:space="preserve"> </w:t>
            </w:r>
          </w:p>
          <w:p w14:paraId="5D32B9EB" w14:textId="77777777" w:rsidR="004F6FA5" w:rsidRPr="006B1858" w:rsidRDefault="004F6FA5" w:rsidP="004F6FA5">
            <w:pPr>
              <w:rPr>
                <w:rFonts w:ascii="Times New Roman" w:eastAsia="Times New Roman" w:hAnsi="Times New Roman" w:cs="Times New Roman"/>
                <w:sz w:val="18"/>
                <w:highlight w:val="yellow"/>
              </w:rPr>
            </w:pPr>
          </w:p>
        </w:tc>
        <w:tc>
          <w:tcPr>
            <w:tcW w:w="236" w:type="dxa"/>
            <w:gridSpan w:val="2"/>
          </w:tcPr>
          <w:p w14:paraId="7E134C6D" w14:textId="77777777" w:rsidR="004F6FA5" w:rsidRPr="006B1858" w:rsidRDefault="004F6FA5" w:rsidP="000C72A9">
            <w:pPr>
              <w:jc w:val="both"/>
              <w:rPr>
                <w:rFonts w:ascii="Times New Roman" w:eastAsia="Times New Roman" w:hAnsi="Times New Roman"/>
                <w:sz w:val="18"/>
                <w:lang w:val="x-none" w:eastAsia="x-none"/>
              </w:rPr>
            </w:pPr>
          </w:p>
        </w:tc>
        <w:tc>
          <w:tcPr>
            <w:tcW w:w="4759" w:type="dxa"/>
            <w:gridSpan w:val="2"/>
          </w:tcPr>
          <w:p w14:paraId="4567EC8E" w14:textId="77777777" w:rsidR="004F6FA5" w:rsidRPr="006B1858" w:rsidRDefault="004F6FA5" w:rsidP="000C72A9">
            <w:pPr>
              <w:rPr>
                <w:rFonts w:ascii="Times New Roman" w:eastAsia="Times New Roman" w:hAnsi="Times New Roman"/>
                <w:sz w:val="18"/>
                <w:szCs w:val="18"/>
              </w:rPr>
            </w:pPr>
          </w:p>
          <w:p w14:paraId="3EEAE046" w14:textId="77777777" w:rsidR="004F6FA5" w:rsidRPr="006B1858" w:rsidRDefault="004F6FA5" w:rsidP="000C72A9">
            <w:pPr>
              <w:widowControl/>
              <w:rPr>
                <w:rFonts w:ascii="Times New Roman" w:eastAsia="Times New Roman" w:hAnsi="Times New Roman"/>
                <w:color w:val="auto"/>
                <w:sz w:val="18"/>
                <w:szCs w:val="18"/>
              </w:rPr>
            </w:pPr>
          </w:p>
          <w:p w14:paraId="53AAAB5B" w14:textId="77777777" w:rsidR="004F6FA5" w:rsidRPr="006B1858" w:rsidRDefault="004F6FA5" w:rsidP="000C72A9">
            <w:pPr>
              <w:widowControl/>
              <w:rPr>
                <w:rFonts w:ascii="Times New Roman" w:eastAsia="Times New Roman" w:hAnsi="Times New Roman"/>
                <w:color w:val="auto"/>
                <w:sz w:val="18"/>
                <w:szCs w:val="18"/>
              </w:rPr>
            </w:pPr>
          </w:p>
          <w:p w14:paraId="557C984D" w14:textId="77777777" w:rsidR="004F6FA5" w:rsidRPr="006B1858" w:rsidRDefault="004F6FA5" w:rsidP="000C72A9">
            <w:pPr>
              <w:widowControl/>
              <w:rPr>
                <w:rFonts w:ascii="Times New Roman" w:eastAsia="Times New Roman" w:hAnsi="Times New Roman"/>
                <w:color w:val="auto"/>
                <w:sz w:val="18"/>
                <w:szCs w:val="18"/>
              </w:rPr>
            </w:pPr>
          </w:p>
        </w:tc>
      </w:tr>
      <w:tr w:rsidR="004F6FA5" w:rsidRPr="006B1858" w14:paraId="04B2AD2A" w14:textId="77777777" w:rsidTr="000C72A9">
        <w:trPr>
          <w:gridAfter w:val="1"/>
          <w:wAfter w:w="115" w:type="dxa"/>
          <w:trHeight w:val="409"/>
        </w:trPr>
        <w:tc>
          <w:tcPr>
            <w:tcW w:w="5145" w:type="dxa"/>
            <w:gridSpan w:val="2"/>
          </w:tcPr>
          <w:p w14:paraId="1529E7B6" w14:textId="77777777" w:rsidR="004F6FA5" w:rsidRPr="006B1858" w:rsidRDefault="004F6FA5" w:rsidP="000C72A9">
            <w:pPr>
              <w:tabs>
                <w:tab w:val="center" w:pos="2466"/>
              </w:tabs>
              <w:autoSpaceDE w:val="0"/>
              <w:autoSpaceDN w:val="0"/>
              <w:adjustRightInd w:val="0"/>
              <w:rPr>
                <w:rFonts w:ascii="Times New Roman" w:eastAsia="Times New Roman" w:hAnsi="Times New Roman"/>
                <w:sz w:val="18"/>
                <w:szCs w:val="18"/>
              </w:rPr>
            </w:pPr>
            <w:r w:rsidRPr="006B1858">
              <w:rPr>
                <w:rFonts w:ascii="Times New Roman" w:eastAsia="Times New Roman" w:hAnsi="Times New Roman"/>
                <w:sz w:val="18"/>
                <w:szCs w:val="18"/>
              </w:rPr>
              <w:t xml:space="preserve">Директор </w:t>
            </w:r>
            <w:r w:rsidRPr="006B1858">
              <w:rPr>
                <w:rFonts w:ascii="Times New Roman" w:eastAsia="Times New Roman" w:hAnsi="Times New Roman"/>
                <w:sz w:val="16"/>
                <w:szCs w:val="16"/>
              </w:rPr>
              <w:t>ГБОУ ГИМНАЗИЯ № 24 ИМЕНИ И.А.КРЫЛОВА САНКТ-ПЕТЕРБУРГА</w:t>
            </w:r>
          </w:p>
          <w:p w14:paraId="03AAED5D" w14:textId="77777777" w:rsidR="004F6FA5" w:rsidRPr="006B1858" w:rsidRDefault="004F6FA5" w:rsidP="000C72A9">
            <w:pPr>
              <w:tabs>
                <w:tab w:val="center" w:pos="2466"/>
              </w:tabs>
              <w:autoSpaceDE w:val="0"/>
              <w:autoSpaceDN w:val="0"/>
              <w:adjustRightInd w:val="0"/>
              <w:rPr>
                <w:rFonts w:ascii="Times New Roman" w:eastAsia="Times New Roman" w:hAnsi="Times New Roman"/>
                <w:sz w:val="18"/>
                <w:szCs w:val="18"/>
              </w:rPr>
            </w:pPr>
          </w:p>
          <w:p w14:paraId="4F60BDC2" w14:textId="77777777" w:rsidR="004F6FA5" w:rsidRPr="006B1858" w:rsidRDefault="004F6FA5" w:rsidP="000C72A9">
            <w:pPr>
              <w:tabs>
                <w:tab w:val="center" w:pos="2466"/>
              </w:tabs>
              <w:autoSpaceDE w:val="0"/>
              <w:autoSpaceDN w:val="0"/>
              <w:adjustRightInd w:val="0"/>
              <w:rPr>
                <w:rFonts w:ascii="Times New Roman" w:eastAsia="Times New Roman" w:hAnsi="Times New Roman"/>
                <w:b/>
                <w:bCs/>
                <w:sz w:val="18"/>
                <w:szCs w:val="18"/>
              </w:rPr>
            </w:pPr>
            <w:r w:rsidRPr="006B1858">
              <w:rPr>
                <w:rFonts w:ascii="Times New Roman" w:eastAsia="Times New Roman" w:hAnsi="Times New Roman"/>
                <w:sz w:val="18"/>
                <w:szCs w:val="18"/>
              </w:rPr>
              <w:t>Дивина Анастасия Вячеславовна</w:t>
            </w:r>
          </w:p>
        </w:tc>
        <w:tc>
          <w:tcPr>
            <w:tcW w:w="236" w:type="dxa"/>
            <w:gridSpan w:val="2"/>
          </w:tcPr>
          <w:p w14:paraId="4D5CA56D" w14:textId="77777777" w:rsidR="004F6FA5" w:rsidRPr="006B1858" w:rsidRDefault="004F6FA5" w:rsidP="000C72A9">
            <w:pPr>
              <w:jc w:val="both"/>
              <w:rPr>
                <w:rFonts w:ascii="Times New Roman" w:eastAsia="Times New Roman" w:hAnsi="Times New Roman"/>
                <w:sz w:val="18"/>
                <w:szCs w:val="18"/>
              </w:rPr>
            </w:pPr>
          </w:p>
        </w:tc>
        <w:tc>
          <w:tcPr>
            <w:tcW w:w="4750" w:type="dxa"/>
            <w:gridSpan w:val="2"/>
          </w:tcPr>
          <w:p w14:paraId="76431A4A" w14:textId="77777777" w:rsidR="004F6FA5" w:rsidRPr="006B1858" w:rsidRDefault="004F6FA5"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sz w:val="18"/>
                <w:szCs w:val="18"/>
              </w:rPr>
              <w:t>_________________________</w:t>
            </w:r>
          </w:p>
          <w:p w14:paraId="075484F8" w14:textId="77777777" w:rsidR="004F6FA5" w:rsidRPr="006B1858" w:rsidRDefault="004F6FA5" w:rsidP="000C72A9">
            <w:pPr>
              <w:tabs>
                <w:tab w:val="center" w:pos="2466"/>
              </w:tabs>
              <w:autoSpaceDE w:val="0"/>
              <w:autoSpaceDN w:val="0"/>
              <w:adjustRightInd w:val="0"/>
              <w:rPr>
                <w:rFonts w:ascii="Times New Roman" w:eastAsia="Times New Roman" w:hAnsi="Times New Roman"/>
                <w:bCs/>
                <w:sz w:val="18"/>
                <w:szCs w:val="18"/>
              </w:rPr>
            </w:pPr>
          </w:p>
          <w:p w14:paraId="507DC9C7" w14:textId="77777777" w:rsidR="004F6FA5" w:rsidRPr="006B1858" w:rsidRDefault="004F6FA5"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_________________________</w:t>
            </w:r>
          </w:p>
        </w:tc>
      </w:tr>
      <w:tr w:rsidR="004F6FA5" w:rsidRPr="006B1858" w14:paraId="0EB36DED" w14:textId="77777777" w:rsidTr="000C72A9">
        <w:trPr>
          <w:gridAfter w:val="1"/>
          <w:wAfter w:w="115" w:type="dxa"/>
          <w:trHeight w:val="833"/>
        </w:trPr>
        <w:tc>
          <w:tcPr>
            <w:tcW w:w="5145" w:type="dxa"/>
            <w:gridSpan w:val="2"/>
          </w:tcPr>
          <w:p w14:paraId="55A9DDE0" w14:textId="77777777" w:rsidR="004F6FA5" w:rsidRPr="006B1858" w:rsidRDefault="004F6FA5" w:rsidP="000C72A9">
            <w:pPr>
              <w:tabs>
                <w:tab w:val="center" w:pos="2466"/>
              </w:tabs>
              <w:autoSpaceDE w:val="0"/>
              <w:autoSpaceDN w:val="0"/>
              <w:adjustRightInd w:val="0"/>
              <w:rPr>
                <w:rFonts w:ascii="Times New Roman" w:eastAsia="Times New Roman" w:hAnsi="Times New Roman"/>
                <w:b/>
                <w:bCs/>
                <w:sz w:val="18"/>
                <w:szCs w:val="18"/>
              </w:rPr>
            </w:pPr>
          </w:p>
          <w:p w14:paraId="70B1CE5D" w14:textId="77777777" w:rsidR="004F6FA5" w:rsidRPr="006B1858" w:rsidRDefault="004F6FA5"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 xml:space="preserve">Контракт подписан усиленными </w:t>
            </w:r>
          </w:p>
          <w:p w14:paraId="7046A684" w14:textId="77777777" w:rsidR="004F6FA5" w:rsidRPr="006B1858" w:rsidRDefault="004F6FA5"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 xml:space="preserve">электронными подписями лиц, имеющих </w:t>
            </w:r>
          </w:p>
          <w:p w14:paraId="616F02F9" w14:textId="77777777" w:rsidR="004F6FA5" w:rsidRPr="006B1858" w:rsidRDefault="004F6FA5" w:rsidP="000C72A9">
            <w:pPr>
              <w:tabs>
                <w:tab w:val="center" w:pos="2466"/>
              </w:tabs>
              <w:autoSpaceDE w:val="0"/>
              <w:autoSpaceDN w:val="0"/>
              <w:adjustRightInd w:val="0"/>
              <w:rPr>
                <w:rFonts w:ascii="Times New Roman" w:eastAsia="Times New Roman" w:hAnsi="Times New Roman"/>
                <w:sz w:val="18"/>
                <w:szCs w:val="18"/>
              </w:rPr>
            </w:pPr>
            <w:r w:rsidRPr="006B1858">
              <w:rPr>
                <w:rFonts w:ascii="Times New Roman" w:eastAsia="Times New Roman" w:hAnsi="Times New Roman"/>
                <w:bCs/>
                <w:sz w:val="18"/>
                <w:szCs w:val="18"/>
              </w:rPr>
              <w:t>право действовать от имени Заказчика и Поставщика</w:t>
            </w:r>
          </w:p>
        </w:tc>
        <w:tc>
          <w:tcPr>
            <w:tcW w:w="236" w:type="dxa"/>
            <w:gridSpan w:val="2"/>
          </w:tcPr>
          <w:p w14:paraId="7AD1EF62" w14:textId="77777777" w:rsidR="004F6FA5" w:rsidRPr="006B1858" w:rsidRDefault="004F6FA5" w:rsidP="000C72A9">
            <w:pPr>
              <w:jc w:val="both"/>
              <w:rPr>
                <w:rFonts w:ascii="Times New Roman" w:eastAsia="Times New Roman" w:hAnsi="Times New Roman"/>
                <w:sz w:val="18"/>
                <w:szCs w:val="18"/>
              </w:rPr>
            </w:pPr>
          </w:p>
        </w:tc>
        <w:tc>
          <w:tcPr>
            <w:tcW w:w="4750" w:type="dxa"/>
            <w:gridSpan w:val="2"/>
          </w:tcPr>
          <w:p w14:paraId="62D97624" w14:textId="77777777" w:rsidR="004F6FA5" w:rsidRPr="006B1858" w:rsidRDefault="004F6FA5" w:rsidP="000C72A9">
            <w:pPr>
              <w:tabs>
                <w:tab w:val="center" w:pos="2466"/>
              </w:tabs>
              <w:autoSpaceDE w:val="0"/>
              <w:autoSpaceDN w:val="0"/>
              <w:adjustRightInd w:val="0"/>
              <w:rPr>
                <w:rFonts w:ascii="Times New Roman" w:eastAsia="Times New Roman" w:hAnsi="Times New Roman"/>
                <w:b/>
                <w:bCs/>
                <w:sz w:val="18"/>
                <w:szCs w:val="18"/>
              </w:rPr>
            </w:pPr>
          </w:p>
          <w:p w14:paraId="4B962083" w14:textId="77777777" w:rsidR="004F6FA5" w:rsidRPr="006B1858" w:rsidRDefault="004F6FA5"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 xml:space="preserve">Контракт подписан усиленными </w:t>
            </w:r>
          </w:p>
          <w:p w14:paraId="596A2ED6" w14:textId="77777777" w:rsidR="004F6FA5" w:rsidRPr="006B1858" w:rsidRDefault="004F6FA5"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 xml:space="preserve">электронными подписями лиц, имеющих </w:t>
            </w:r>
          </w:p>
          <w:p w14:paraId="59939B23" w14:textId="77777777" w:rsidR="004F6FA5" w:rsidRPr="006B1858" w:rsidRDefault="004F6FA5" w:rsidP="000C72A9">
            <w:pPr>
              <w:tabs>
                <w:tab w:val="center" w:pos="2466"/>
              </w:tabs>
              <w:autoSpaceDE w:val="0"/>
              <w:autoSpaceDN w:val="0"/>
              <w:adjustRightInd w:val="0"/>
              <w:rPr>
                <w:rFonts w:ascii="Times New Roman" w:eastAsia="Times New Roman" w:hAnsi="Times New Roman"/>
                <w:sz w:val="18"/>
                <w:szCs w:val="18"/>
              </w:rPr>
            </w:pPr>
            <w:r w:rsidRPr="006B1858">
              <w:rPr>
                <w:rFonts w:ascii="Times New Roman" w:eastAsia="Times New Roman" w:hAnsi="Times New Roman"/>
                <w:bCs/>
                <w:sz w:val="18"/>
                <w:szCs w:val="18"/>
              </w:rPr>
              <w:t>право действовать от имени Заказчика и Поставщика</w:t>
            </w:r>
          </w:p>
        </w:tc>
      </w:tr>
    </w:tbl>
    <w:p w14:paraId="69424AC4" w14:textId="77777777" w:rsidR="00225DF4" w:rsidRPr="00225DF4" w:rsidRDefault="00225DF4" w:rsidP="00225DF4">
      <w:pPr>
        <w:autoSpaceDE w:val="0"/>
        <w:autoSpaceDN w:val="0"/>
        <w:adjustRightInd w:val="0"/>
        <w:jc w:val="center"/>
        <w:rPr>
          <w:rFonts w:ascii="Times New Roman" w:eastAsia="Times New Roman" w:hAnsi="Times New Roman" w:cs="Times New Roman"/>
          <w:b/>
        </w:rPr>
      </w:pPr>
    </w:p>
    <w:p w14:paraId="15DD4D6F" w14:textId="77777777" w:rsidR="00225DF4" w:rsidRPr="00225DF4" w:rsidRDefault="00225DF4" w:rsidP="00225DF4">
      <w:pPr>
        <w:autoSpaceDE w:val="0"/>
        <w:autoSpaceDN w:val="0"/>
        <w:adjustRightInd w:val="0"/>
        <w:jc w:val="right"/>
        <w:rPr>
          <w:rFonts w:ascii="Times New Roman" w:eastAsia="Times New Roman" w:hAnsi="Times New Roman" w:cs="Times New Roman"/>
          <w:b/>
          <w:bCs/>
          <w:i/>
        </w:rPr>
      </w:pPr>
      <w:r w:rsidRPr="00225DF4">
        <w:rPr>
          <w:rFonts w:ascii="Times New Roman" w:eastAsia="Times New Roman" w:hAnsi="Times New Roman" w:cs="Times New Roman"/>
          <w:b/>
          <w:i/>
          <w:w w:val="88"/>
        </w:rPr>
        <w:br w:type="page"/>
      </w:r>
      <w:r w:rsidRPr="00225DF4">
        <w:rPr>
          <w:rFonts w:ascii="Times New Roman" w:eastAsia="Times New Roman" w:hAnsi="Times New Roman" w:cs="Times New Roman"/>
          <w:b/>
          <w:i/>
        </w:rPr>
        <w:lastRenderedPageBreak/>
        <w:t>Приложение № 3</w:t>
      </w:r>
      <w:r w:rsidRPr="00225DF4">
        <w:rPr>
          <w:rFonts w:ascii="Times New Roman" w:eastAsia="Times New Roman" w:hAnsi="Times New Roman" w:cs="Times New Roman"/>
          <w:b/>
          <w:bCs/>
          <w:i/>
        </w:rPr>
        <w:t xml:space="preserve"> </w:t>
      </w:r>
    </w:p>
    <w:p w14:paraId="65F0594A" w14:textId="6DC74991" w:rsidR="00225DF4" w:rsidRPr="00225DF4" w:rsidRDefault="00225DF4" w:rsidP="00225DF4">
      <w:pPr>
        <w:shd w:val="clear" w:color="auto" w:fill="FFFFFF"/>
        <w:autoSpaceDE w:val="0"/>
        <w:autoSpaceDN w:val="0"/>
        <w:adjustRightInd w:val="0"/>
        <w:ind w:right="-201"/>
        <w:jc w:val="right"/>
        <w:rPr>
          <w:rFonts w:ascii="Times New Roman" w:eastAsia="Times New Roman" w:hAnsi="Times New Roman" w:cs="Times New Roman"/>
          <w:b/>
          <w:i/>
        </w:rPr>
      </w:pPr>
      <w:r w:rsidRPr="00225DF4">
        <w:rPr>
          <w:rFonts w:ascii="Times New Roman" w:eastAsia="Times New Roman" w:hAnsi="Times New Roman" w:cs="Times New Roman"/>
          <w:b/>
          <w:bCs/>
          <w:i/>
        </w:rPr>
        <w:t xml:space="preserve">к Контракту </w:t>
      </w:r>
      <w:r w:rsidR="004E633C">
        <w:rPr>
          <w:rFonts w:ascii="Times New Roman" w:eastAsia="Times New Roman" w:hAnsi="Times New Roman" w:cs="Times New Roman"/>
          <w:b/>
          <w:i/>
        </w:rPr>
        <w:t xml:space="preserve">от </w:t>
      </w:r>
      <w:r w:rsidR="00F807F0">
        <w:rPr>
          <w:rFonts w:ascii="Times New Roman" w:eastAsia="Times New Roman" w:hAnsi="Times New Roman" w:cs="Times New Roman"/>
          <w:b/>
          <w:i/>
        </w:rPr>
        <w:t>_______</w:t>
      </w:r>
      <w:r w:rsidR="0012017D">
        <w:rPr>
          <w:rFonts w:ascii="Times New Roman" w:eastAsia="Times New Roman" w:hAnsi="Times New Roman" w:cs="Times New Roman"/>
          <w:b/>
          <w:i/>
        </w:rPr>
        <w:t>202</w:t>
      </w:r>
      <w:r w:rsidR="0086596E">
        <w:rPr>
          <w:rFonts w:ascii="Times New Roman" w:eastAsia="Times New Roman" w:hAnsi="Times New Roman" w:cs="Times New Roman"/>
          <w:b/>
          <w:i/>
        </w:rPr>
        <w:t xml:space="preserve">6 </w:t>
      </w:r>
      <w:r w:rsidRPr="00225DF4">
        <w:rPr>
          <w:rFonts w:ascii="Times New Roman" w:eastAsia="Times New Roman" w:hAnsi="Times New Roman" w:cs="Times New Roman"/>
          <w:b/>
          <w:i/>
        </w:rPr>
        <w:t xml:space="preserve">г. № </w:t>
      </w:r>
    </w:p>
    <w:p w14:paraId="509E4E0A" w14:textId="77777777" w:rsidR="00225DF4" w:rsidRPr="00225DF4" w:rsidRDefault="00225DF4" w:rsidP="00225DF4">
      <w:pPr>
        <w:shd w:val="clear" w:color="auto" w:fill="FFFFFF"/>
        <w:autoSpaceDE w:val="0"/>
        <w:autoSpaceDN w:val="0"/>
        <w:adjustRightInd w:val="0"/>
        <w:ind w:left="29" w:right="-201"/>
        <w:jc w:val="right"/>
        <w:rPr>
          <w:rFonts w:ascii="Times New Roman" w:eastAsia="Times New Roman" w:hAnsi="Times New Roman" w:cs="Times New Roman"/>
          <w:b/>
          <w:w w:val="88"/>
          <w:sz w:val="20"/>
          <w:szCs w:val="20"/>
        </w:rPr>
      </w:pPr>
    </w:p>
    <w:p w14:paraId="6424AD86"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0"/>
          <w:szCs w:val="20"/>
        </w:rPr>
      </w:pPr>
    </w:p>
    <w:tbl>
      <w:tblPr>
        <w:tblpPr w:leftFromText="180" w:rightFromText="180" w:vertAnchor="text" w:horzAnchor="margin" w:tblpY="118"/>
        <w:tblW w:w="10138" w:type="dxa"/>
        <w:tblLayout w:type="fixed"/>
        <w:tblLook w:val="0000" w:firstRow="0" w:lastRow="0" w:firstColumn="0" w:lastColumn="0" w:noHBand="0" w:noVBand="0"/>
      </w:tblPr>
      <w:tblGrid>
        <w:gridCol w:w="5069"/>
        <w:gridCol w:w="5069"/>
      </w:tblGrid>
      <w:tr w:rsidR="00225DF4" w:rsidRPr="00225DF4" w14:paraId="6AF60BC4" w14:textId="77777777" w:rsidTr="00D81395">
        <w:trPr>
          <w:cantSplit/>
          <w:trHeight w:val="20"/>
        </w:trPr>
        <w:tc>
          <w:tcPr>
            <w:tcW w:w="5069" w:type="dxa"/>
          </w:tcPr>
          <w:p w14:paraId="6E21C9FD" w14:textId="77777777" w:rsidR="00225DF4" w:rsidRPr="00225DF4" w:rsidRDefault="00225DF4" w:rsidP="00225DF4">
            <w:pPr>
              <w:autoSpaceDE w:val="0"/>
              <w:autoSpaceDN w:val="0"/>
              <w:adjustRightInd w:val="0"/>
              <w:jc w:val="both"/>
              <w:rPr>
                <w:rFonts w:ascii="Times New Roman" w:eastAsia="Times New Roman" w:hAnsi="Times New Roman" w:cs="Times New Roman"/>
                <w:b/>
                <w:sz w:val="20"/>
                <w:szCs w:val="20"/>
              </w:rPr>
            </w:pPr>
            <w:r w:rsidRPr="00225DF4">
              <w:rPr>
                <w:rFonts w:ascii="Times New Roman" w:eastAsia="Times New Roman" w:hAnsi="Times New Roman" w:cs="Times New Roman"/>
                <w:b/>
                <w:sz w:val="20"/>
                <w:szCs w:val="20"/>
              </w:rPr>
              <w:t>СОГЛАСОВАНО</w:t>
            </w:r>
          </w:p>
        </w:tc>
        <w:tc>
          <w:tcPr>
            <w:tcW w:w="5069" w:type="dxa"/>
          </w:tcPr>
          <w:p w14:paraId="214EE6B9" w14:textId="77777777" w:rsidR="00225DF4" w:rsidRPr="00225DF4" w:rsidRDefault="00225DF4" w:rsidP="00225DF4">
            <w:pPr>
              <w:autoSpaceDE w:val="0"/>
              <w:autoSpaceDN w:val="0"/>
              <w:adjustRightInd w:val="0"/>
              <w:jc w:val="both"/>
              <w:rPr>
                <w:rFonts w:ascii="Times New Roman" w:eastAsia="Times New Roman" w:hAnsi="Times New Roman" w:cs="Times New Roman"/>
                <w:b/>
                <w:sz w:val="20"/>
                <w:szCs w:val="20"/>
              </w:rPr>
            </w:pPr>
            <w:r w:rsidRPr="00225DF4">
              <w:rPr>
                <w:rFonts w:ascii="Times New Roman" w:eastAsia="Times New Roman" w:hAnsi="Times New Roman" w:cs="Times New Roman"/>
                <w:b/>
                <w:sz w:val="20"/>
                <w:szCs w:val="20"/>
              </w:rPr>
              <w:t>УТВЕРЖДАЮ</w:t>
            </w:r>
          </w:p>
        </w:tc>
      </w:tr>
      <w:tr w:rsidR="00180FE4" w:rsidRPr="00225DF4" w14:paraId="4431E45A" w14:textId="77777777" w:rsidTr="0086596E">
        <w:trPr>
          <w:cantSplit/>
          <w:trHeight w:val="1758"/>
        </w:trPr>
        <w:tc>
          <w:tcPr>
            <w:tcW w:w="5069" w:type="dxa"/>
          </w:tcPr>
          <w:p w14:paraId="7C2E3FC2" w14:textId="31375967" w:rsidR="00180FE4" w:rsidRPr="00225DF4" w:rsidRDefault="00180FE4" w:rsidP="0086596E">
            <w:pPr>
              <w:tabs>
                <w:tab w:val="center" w:pos="2466"/>
              </w:tabs>
              <w:autoSpaceDE w:val="0"/>
              <w:autoSpaceDN w:val="0"/>
              <w:adjustRightInd w:val="0"/>
              <w:jc w:val="both"/>
              <w:rPr>
                <w:rFonts w:ascii="Times New Roman" w:eastAsia="Times New Roman" w:hAnsi="Times New Roman" w:cs="Times New Roman"/>
                <w:sz w:val="20"/>
                <w:szCs w:val="20"/>
              </w:rPr>
            </w:pPr>
          </w:p>
        </w:tc>
        <w:tc>
          <w:tcPr>
            <w:tcW w:w="5069" w:type="dxa"/>
          </w:tcPr>
          <w:p w14:paraId="5B0E0710" w14:textId="4A538A6C" w:rsidR="00031F2A" w:rsidRDefault="00031F2A" w:rsidP="00180FE4">
            <w:pPr>
              <w:jc w:val="both"/>
              <w:rPr>
                <w:rFonts w:ascii="Times New Roman" w:eastAsia="Times New Roman" w:hAnsi="Times New Roman" w:cs="Times New Roman"/>
                <w:sz w:val="16"/>
                <w:szCs w:val="16"/>
                <w:highlight w:val="yellow"/>
              </w:rPr>
            </w:pP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color w:val="auto"/>
                <w:sz w:val="16"/>
                <w:szCs w:val="16"/>
                <w:lang w:eastAsia="en-US" w:bidi="ar-SA"/>
              </w:rPr>
              <w:softHyphen/>
            </w:r>
            <w:r w:rsidRPr="00031F2A">
              <w:rPr>
                <w:rFonts w:ascii="Times New Roman" w:eastAsia="Times New Roman" w:hAnsi="Times New Roman" w:cs="Times New Roman"/>
                <w:b/>
                <w:noProof/>
                <w:color w:val="auto"/>
                <w:sz w:val="16"/>
                <w:szCs w:val="16"/>
                <w:lang w:bidi="ar-SA"/>
              </w:rPr>
              <w:t>ГОСУДАРСТВЕННОЕ БЮДЖЕТНОЕ ОБЩЕОБРАЗОВАТЕЛЬНОЕ УЧРЕЖДЕНИЕ ГИМНАЗИЯ № 24 ИМЕНИ И.А. КРЫЛОВА САНКТ-ПЕТЕРБУРГА</w:t>
            </w:r>
            <w:r w:rsidRPr="00031F2A">
              <w:rPr>
                <w:rFonts w:ascii="Times New Roman" w:eastAsia="Times New Roman" w:hAnsi="Times New Roman" w:cs="Times New Roman"/>
                <w:b/>
                <w:color w:val="auto"/>
                <w:sz w:val="16"/>
                <w:szCs w:val="16"/>
                <w:lang w:bidi="ar-SA"/>
              </w:rPr>
              <w:t xml:space="preserve"> (</w:t>
            </w:r>
            <w:r w:rsidRPr="00031F2A">
              <w:rPr>
                <w:rFonts w:ascii="Times New Roman" w:eastAsia="Times New Roman" w:hAnsi="Times New Roman" w:cs="Times New Roman"/>
                <w:b/>
                <w:noProof/>
                <w:color w:val="auto"/>
                <w:sz w:val="16"/>
                <w:szCs w:val="16"/>
                <w:lang w:bidi="ar-SA"/>
              </w:rPr>
              <w:t>ГБОУ ГИМНАЗИЯ № 24 ИМЕНИ И.А.КРЫЛОВА САНКТ-ПЕТЕРБУРГА</w:t>
            </w:r>
            <w:r w:rsidRPr="00031F2A">
              <w:rPr>
                <w:rFonts w:ascii="Times New Roman" w:eastAsia="Times New Roman" w:hAnsi="Times New Roman" w:cs="Times New Roman"/>
                <w:b/>
                <w:color w:val="auto"/>
                <w:sz w:val="16"/>
                <w:szCs w:val="16"/>
                <w:lang w:bidi="ar-SA"/>
              </w:rPr>
              <w:t>)</w:t>
            </w:r>
          </w:p>
          <w:p w14:paraId="6E40FBF4" w14:textId="77777777" w:rsidR="00180FE4" w:rsidRPr="00031F2A" w:rsidRDefault="00180FE4" w:rsidP="00031F2A">
            <w:pPr>
              <w:rPr>
                <w:rFonts w:ascii="Times New Roman" w:eastAsia="Times New Roman" w:hAnsi="Times New Roman" w:cs="Times New Roman"/>
                <w:sz w:val="16"/>
                <w:szCs w:val="16"/>
                <w:highlight w:val="yellow"/>
              </w:rPr>
            </w:pPr>
          </w:p>
        </w:tc>
      </w:tr>
      <w:tr w:rsidR="00180FE4" w:rsidRPr="00225DF4" w14:paraId="585D1E69" w14:textId="77777777" w:rsidTr="00D81395">
        <w:trPr>
          <w:cantSplit/>
          <w:trHeight w:val="20"/>
        </w:trPr>
        <w:tc>
          <w:tcPr>
            <w:tcW w:w="5069" w:type="dxa"/>
          </w:tcPr>
          <w:p w14:paraId="49122DFB" w14:textId="40F568E0" w:rsidR="00180FE4" w:rsidRPr="00225DF4" w:rsidRDefault="00180FE4" w:rsidP="00180FE4">
            <w:pPr>
              <w:autoSpaceDE w:val="0"/>
              <w:autoSpaceDN w:val="0"/>
              <w:adjustRightInd w:val="0"/>
              <w:jc w:val="both"/>
              <w:rPr>
                <w:rFonts w:ascii="Times New Roman" w:eastAsia="Times New Roman" w:hAnsi="Times New Roman" w:cs="Times New Roman"/>
                <w:sz w:val="20"/>
                <w:szCs w:val="20"/>
              </w:rPr>
            </w:pPr>
            <w:r w:rsidRPr="001654FA">
              <w:rPr>
                <w:rFonts w:ascii="Times New Roman" w:eastAsia="Times New Roman" w:hAnsi="Times New Roman" w:cs="Times New Roman"/>
                <w:sz w:val="18"/>
                <w:szCs w:val="18"/>
              </w:rPr>
              <w:t>_______________________ / /</w:t>
            </w:r>
          </w:p>
        </w:tc>
        <w:tc>
          <w:tcPr>
            <w:tcW w:w="5069" w:type="dxa"/>
          </w:tcPr>
          <w:p w14:paraId="597AD57E" w14:textId="0129C1A7" w:rsidR="00180FE4" w:rsidRPr="00225DF4" w:rsidRDefault="00180FE4" w:rsidP="00031F2A">
            <w:pPr>
              <w:tabs>
                <w:tab w:val="center" w:pos="2466"/>
              </w:tabs>
              <w:autoSpaceDE w:val="0"/>
              <w:autoSpaceDN w:val="0"/>
              <w:adjustRightInd w:val="0"/>
              <w:rPr>
                <w:rFonts w:ascii="Times New Roman" w:eastAsia="Times New Roman" w:hAnsi="Times New Roman" w:cs="Times New Roman"/>
                <w:sz w:val="18"/>
                <w:szCs w:val="18"/>
              </w:rPr>
            </w:pPr>
            <w:r w:rsidRPr="006E2767">
              <w:rPr>
                <w:rFonts w:ascii="Times New Roman" w:eastAsia="Times New Roman" w:hAnsi="Times New Roman" w:cs="Times New Roman"/>
                <w:sz w:val="18"/>
                <w:szCs w:val="18"/>
              </w:rPr>
              <w:t xml:space="preserve">____________________ </w:t>
            </w:r>
            <w:r w:rsidR="00031F2A">
              <w:rPr>
                <w:rFonts w:ascii="Times New Roman" w:eastAsia="Times New Roman" w:hAnsi="Times New Roman" w:cs="Times New Roman"/>
                <w:sz w:val="18"/>
                <w:szCs w:val="18"/>
              </w:rPr>
              <w:t>А.В</w:t>
            </w:r>
            <w:r w:rsidR="0086596E">
              <w:rPr>
                <w:rFonts w:ascii="Times New Roman" w:eastAsia="Times New Roman" w:hAnsi="Times New Roman" w:cs="Times New Roman"/>
                <w:sz w:val="18"/>
                <w:szCs w:val="18"/>
              </w:rPr>
              <w:t xml:space="preserve">. </w:t>
            </w:r>
            <w:r w:rsidR="00031F2A">
              <w:rPr>
                <w:rFonts w:ascii="Times New Roman" w:eastAsia="Times New Roman" w:hAnsi="Times New Roman" w:cs="Times New Roman"/>
                <w:sz w:val="18"/>
                <w:szCs w:val="18"/>
              </w:rPr>
              <w:t>Дивина</w:t>
            </w:r>
            <w:r w:rsidRPr="006E2767">
              <w:rPr>
                <w:rFonts w:ascii="Times New Roman" w:eastAsia="Times New Roman" w:hAnsi="Times New Roman" w:cs="Times New Roman"/>
                <w:sz w:val="18"/>
                <w:szCs w:val="18"/>
              </w:rPr>
              <w:t>/</w:t>
            </w:r>
          </w:p>
        </w:tc>
      </w:tr>
    </w:tbl>
    <w:p w14:paraId="0764819B" w14:textId="77777777" w:rsidR="00225DF4" w:rsidRDefault="00225DF4" w:rsidP="00225DF4">
      <w:pPr>
        <w:shd w:val="clear" w:color="auto" w:fill="FFFFFF"/>
        <w:tabs>
          <w:tab w:val="left" w:pos="9639"/>
        </w:tabs>
        <w:autoSpaceDE w:val="0"/>
        <w:autoSpaceDN w:val="0"/>
        <w:adjustRightInd w:val="0"/>
        <w:ind w:left="72" w:right="6"/>
        <w:jc w:val="center"/>
        <w:rPr>
          <w:rFonts w:ascii="Times New Roman" w:eastAsia="Times New Roman" w:hAnsi="Times New Roman" w:cs="Times New Roman"/>
          <w:b/>
          <w:spacing w:val="13"/>
        </w:rPr>
      </w:pPr>
    </w:p>
    <w:p w14:paraId="39F6D8DE" w14:textId="77777777" w:rsidR="00031F2A" w:rsidRDefault="00031F2A" w:rsidP="00225DF4">
      <w:pPr>
        <w:shd w:val="clear" w:color="auto" w:fill="FFFFFF"/>
        <w:tabs>
          <w:tab w:val="left" w:pos="9639"/>
        </w:tabs>
        <w:autoSpaceDE w:val="0"/>
        <w:autoSpaceDN w:val="0"/>
        <w:adjustRightInd w:val="0"/>
        <w:ind w:left="72" w:right="6"/>
        <w:jc w:val="center"/>
        <w:rPr>
          <w:rFonts w:ascii="Times New Roman" w:eastAsia="Times New Roman" w:hAnsi="Times New Roman" w:cs="Times New Roman"/>
          <w:b/>
          <w:spacing w:val="13"/>
        </w:rPr>
      </w:pPr>
    </w:p>
    <w:tbl>
      <w:tblPr>
        <w:tblW w:w="5000" w:type="pct"/>
        <w:tblCellMar>
          <w:left w:w="0" w:type="dxa"/>
          <w:right w:w="0" w:type="dxa"/>
        </w:tblCellMar>
        <w:tblLook w:val="04A0" w:firstRow="1" w:lastRow="0" w:firstColumn="1" w:lastColumn="0" w:noHBand="0" w:noVBand="1"/>
      </w:tblPr>
      <w:tblGrid>
        <w:gridCol w:w="306"/>
        <w:gridCol w:w="3561"/>
        <w:gridCol w:w="2970"/>
        <w:gridCol w:w="1699"/>
        <w:gridCol w:w="1102"/>
      </w:tblGrid>
      <w:tr w:rsidR="00EC1656" w:rsidRPr="00EC1656" w14:paraId="49F2DCAD" w14:textId="77777777" w:rsidTr="000C72A9">
        <w:tc>
          <w:tcPr>
            <w:tcW w:w="2000" w:type="pct"/>
            <w:gridSpan w:val="2"/>
            <w:vAlign w:val="center"/>
            <w:hideMark/>
          </w:tcPr>
          <w:p w14:paraId="0D52EFB0"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 xml:space="preserve">Наименование предприятия, здания, сооружения, стадии проектирования, этапа, вида проектных или изыскательских работ </w:t>
            </w:r>
          </w:p>
        </w:tc>
        <w:tc>
          <w:tcPr>
            <w:tcW w:w="0" w:type="auto"/>
            <w:gridSpan w:val="3"/>
            <w:vAlign w:val="center"/>
            <w:hideMark/>
          </w:tcPr>
          <w:p w14:paraId="41C1FC25"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u w:val="single"/>
                <w:lang w:bidi="ar-SA"/>
              </w:rPr>
              <w:t>проектные работы на дооснащение системы видеонаблюдения в здании ГБОУ гимназия №24 имени И.А. Крылова по адресу: СПб, 4-я линия ВО., д.27/20, лит. Б</w:t>
            </w:r>
            <w:r w:rsidRPr="00EC1656">
              <w:rPr>
                <w:rFonts w:ascii="Times New Roman" w:eastAsia="Times New Roman" w:hAnsi="Times New Roman" w:cs="Times New Roman"/>
                <w:color w:val="auto"/>
                <w:sz w:val="22"/>
                <w:szCs w:val="22"/>
                <w:lang w:bidi="ar-SA"/>
              </w:rPr>
              <w:t xml:space="preserve"> </w:t>
            </w:r>
          </w:p>
        </w:tc>
      </w:tr>
      <w:tr w:rsidR="00EC1656" w:rsidRPr="00EC1656" w14:paraId="47CA0A3F" w14:textId="77777777" w:rsidTr="000C72A9">
        <w:trPr>
          <w:trHeight w:val="300"/>
        </w:trPr>
        <w:tc>
          <w:tcPr>
            <w:tcW w:w="0" w:type="auto"/>
            <w:gridSpan w:val="2"/>
            <w:vAlign w:val="center"/>
            <w:hideMark/>
          </w:tcPr>
          <w:p w14:paraId="0508AC66"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gridSpan w:val="3"/>
            <w:vAlign w:val="center"/>
            <w:hideMark/>
          </w:tcPr>
          <w:p w14:paraId="38CA6679"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r>
      <w:tr w:rsidR="00EC1656" w:rsidRPr="00EC1656" w14:paraId="5FFC3E18" w14:textId="77777777" w:rsidTr="000C72A9">
        <w:tc>
          <w:tcPr>
            <w:tcW w:w="150" w:type="pct"/>
            <w:tcBorders>
              <w:top w:val="single" w:sz="6" w:space="0" w:color="auto"/>
              <w:left w:val="single" w:sz="6" w:space="0" w:color="auto"/>
              <w:bottom w:val="single" w:sz="6" w:space="0" w:color="auto"/>
              <w:right w:val="single" w:sz="6" w:space="0" w:color="auto"/>
            </w:tcBorders>
            <w:hideMark/>
          </w:tcPr>
          <w:p w14:paraId="2CF7E802" w14:textId="77777777" w:rsidR="00EC1656" w:rsidRPr="00EC1656" w:rsidRDefault="00EC1656" w:rsidP="00EC1656">
            <w:pPr>
              <w:autoSpaceDE w:val="0"/>
              <w:autoSpaceDN w:val="0"/>
              <w:adjustRightInd w:val="0"/>
              <w:jc w:val="center"/>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 пп.</w:t>
            </w:r>
          </w:p>
        </w:tc>
        <w:tc>
          <w:tcPr>
            <w:tcW w:w="0" w:type="auto"/>
            <w:tcBorders>
              <w:top w:val="single" w:sz="6" w:space="0" w:color="auto"/>
              <w:left w:val="single" w:sz="6" w:space="0" w:color="auto"/>
              <w:bottom w:val="single" w:sz="6" w:space="0" w:color="auto"/>
              <w:right w:val="single" w:sz="6" w:space="0" w:color="auto"/>
            </w:tcBorders>
            <w:hideMark/>
          </w:tcPr>
          <w:p w14:paraId="3D8C5564" w14:textId="77777777" w:rsidR="00EC1656" w:rsidRPr="00EC1656" w:rsidRDefault="00EC1656" w:rsidP="00EC1656">
            <w:pPr>
              <w:autoSpaceDE w:val="0"/>
              <w:autoSpaceDN w:val="0"/>
              <w:adjustRightInd w:val="0"/>
              <w:jc w:val="center"/>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Характеристика предприятия, здания, сооружения или виды работ</w:t>
            </w:r>
          </w:p>
        </w:tc>
        <w:tc>
          <w:tcPr>
            <w:tcW w:w="0" w:type="auto"/>
            <w:tcBorders>
              <w:top w:val="single" w:sz="6" w:space="0" w:color="auto"/>
              <w:left w:val="single" w:sz="6" w:space="0" w:color="auto"/>
              <w:bottom w:val="single" w:sz="6" w:space="0" w:color="auto"/>
              <w:right w:val="single" w:sz="6" w:space="0" w:color="auto"/>
            </w:tcBorders>
            <w:hideMark/>
          </w:tcPr>
          <w:p w14:paraId="4BB4ADCD" w14:textId="77777777" w:rsidR="00EC1656" w:rsidRPr="00EC1656" w:rsidRDefault="00EC1656" w:rsidP="00EC1656">
            <w:pPr>
              <w:autoSpaceDE w:val="0"/>
              <w:autoSpaceDN w:val="0"/>
              <w:adjustRightInd w:val="0"/>
              <w:jc w:val="center"/>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0" w:type="auto"/>
            <w:tcBorders>
              <w:top w:val="single" w:sz="6" w:space="0" w:color="auto"/>
              <w:left w:val="single" w:sz="6" w:space="0" w:color="auto"/>
              <w:bottom w:val="single" w:sz="6" w:space="0" w:color="auto"/>
              <w:right w:val="single" w:sz="6" w:space="0" w:color="auto"/>
            </w:tcBorders>
            <w:hideMark/>
          </w:tcPr>
          <w:p w14:paraId="6D7C6E75" w14:textId="77777777" w:rsidR="00EC1656" w:rsidRPr="00EC1656" w:rsidRDefault="00EC1656" w:rsidP="00EC1656">
            <w:pPr>
              <w:autoSpaceDE w:val="0"/>
              <w:autoSpaceDN w:val="0"/>
              <w:adjustRightInd w:val="0"/>
              <w:jc w:val="center"/>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Расчет стоимости: (a+bx)*Ki, или (объем строительно-монтажных работ) * проц./100 или количество x цена</w:t>
            </w:r>
          </w:p>
        </w:tc>
        <w:tc>
          <w:tcPr>
            <w:tcW w:w="0" w:type="auto"/>
            <w:tcBorders>
              <w:top w:val="single" w:sz="6" w:space="0" w:color="auto"/>
              <w:left w:val="single" w:sz="6" w:space="0" w:color="auto"/>
              <w:bottom w:val="single" w:sz="6" w:space="0" w:color="auto"/>
              <w:right w:val="single" w:sz="6" w:space="0" w:color="auto"/>
            </w:tcBorders>
            <w:hideMark/>
          </w:tcPr>
          <w:p w14:paraId="59A6684D" w14:textId="77777777" w:rsidR="00EC1656" w:rsidRPr="00EC1656" w:rsidRDefault="00EC1656" w:rsidP="00EC1656">
            <w:pPr>
              <w:autoSpaceDE w:val="0"/>
              <w:autoSpaceDN w:val="0"/>
              <w:adjustRightInd w:val="0"/>
              <w:jc w:val="center"/>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Стоимость, руб.</w:t>
            </w:r>
          </w:p>
        </w:tc>
      </w:tr>
      <w:tr w:rsidR="00EC1656" w:rsidRPr="00EC1656" w14:paraId="452FC573" w14:textId="77777777" w:rsidTr="000C72A9">
        <w:tc>
          <w:tcPr>
            <w:tcW w:w="0" w:type="auto"/>
            <w:tcBorders>
              <w:top w:val="single" w:sz="6" w:space="0" w:color="auto"/>
              <w:left w:val="single" w:sz="6" w:space="0" w:color="auto"/>
              <w:bottom w:val="single" w:sz="6" w:space="0" w:color="auto"/>
              <w:right w:val="single" w:sz="6" w:space="0" w:color="auto"/>
            </w:tcBorders>
            <w:hideMark/>
          </w:tcPr>
          <w:p w14:paraId="6AE6FCAD" w14:textId="77777777" w:rsidR="00EC1656" w:rsidRPr="00EC1656" w:rsidRDefault="00EC1656" w:rsidP="00EC1656">
            <w:pPr>
              <w:autoSpaceDE w:val="0"/>
              <w:autoSpaceDN w:val="0"/>
              <w:adjustRightInd w:val="0"/>
              <w:jc w:val="center"/>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1</w:t>
            </w:r>
          </w:p>
        </w:tc>
        <w:tc>
          <w:tcPr>
            <w:tcW w:w="0" w:type="auto"/>
            <w:tcBorders>
              <w:top w:val="single" w:sz="6" w:space="0" w:color="auto"/>
              <w:left w:val="single" w:sz="6" w:space="0" w:color="auto"/>
              <w:bottom w:val="single" w:sz="6" w:space="0" w:color="auto"/>
              <w:right w:val="single" w:sz="6" w:space="0" w:color="auto"/>
            </w:tcBorders>
            <w:hideMark/>
          </w:tcPr>
          <w:p w14:paraId="3A787082" w14:textId="77777777" w:rsidR="00EC1656" w:rsidRPr="00EC1656" w:rsidRDefault="00EC1656" w:rsidP="00EC1656">
            <w:pPr>
              <w:autoSpaceDE w:val="0"/>
              <w:autoSpaceDN w:val="0"/>
              <w:adjustRightInd w:val="0"/>
              <w:jc w:val="center"/>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2</w:t>
            </w:r>
          </w:p>
        </w:tc>
        <w:tc>
          <w:tcPr>
            <w:tcW w:w="0" w:type="auto"/>
            <w:tcBorders>
              <w:top w:val="single" w:sz="6" w:space="0" w:color="auto"/>
              <w:left w:val="single" w:sz="6" w:space="0" w:color="auto"/>
              <w:bottom w:val="single" w:sz="6" w:space="0" w:color="auto"/>
              <w:right w:val="single" w:sz="6" w:space="0" w:color="auto"/>
            </w:tcBorders>
            <w:hideMark/>
          </w:tcPr>
          <w:p w14:paraId="39810837" w14:textId="77777777" w:rsidR="00EC1656" w:rsidRPr="00EC1656" w:rsidRDefault="00EC1656" w:rsidP="00EC1656">
            <w:pPr>
              <w:autoSpaceDE w:val="0"/>
              <w:autoSpaceDN w:val="0"/>
              <w:adjustRightInd w:val="0"/>
              <w:jc w:val="center"/>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3</w:t>
            </w:r>
          </w:p>
        </w:tc>
        <w:tc>
          <w:tcPr>
            <w:tcW w:w="0" w:type="auto"/>
            <w:tcBorders>
              <w:top w:val="single" w:sz="6" w:space="0" w:color="auto"/>
              <w:left w:val="single" w:sz="6" w:space="0" w:color="auto"/>
              <w:bottom w:val="single" w:sz="6" w:space="0" w:color="auto"/>
              <w:right w:val="single" w:sz="6" w:space="0" w:color="auto"/>
            </w:tcBorders>
            <w:hideMark/>
          </w:tcPr>
          <w:p w14:paraId="2624E96B" w14:textId="77777777" w:rsidR="00EC1656" w:rsidRPr="00EC1656" w:rsidRDefault="00EC1656" w:rsidP="00EC1656">
            <w:pPr>
              <w:autoSpaceDE w:val="0"/>
              <w:autoSpaceDN w:val="0"/>
              <w:adjustRightInd w:val="0"/>
              <w:jc w:val="center"/>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4</w:t>
            </w:r>
          </w:p>
        </w:tc>
        <w:tc>
          <w:tcPr>
            <w:tcW w:w="0" w:type="auto"/>
            <w:tcBorders>
              <w:top w:val="single" w:sz="6" w:space="0" w:color="auto"/>
              <w:left w:val="single" w:sz="6" w:space="0" w:color="auto"/>
              <w:bottom w:val="single" w:sz="6" w:space="0" w:color="auto"/>
              <w:right w:val="single" w:sz="6" w:space="0" w:color="auto"/>
            </w:tcBorders>
            <w:hideMark/>
          </w:tcPr>
          <w:p w14:paraId="711B73A0" w14:textId="77777777" w:rsidR="00EC1656" w:rsidRPr="00EC1656" w:rsidRDefault="00EC1656" w:rsidP="00EC1656">
            <w:pPr>
              <w:autoSpaceDE w:val="0"/>
              <w:autoSpaceDN w:val="0"/>
              <w:adjustRightInd w:val="0"/>
              <w:jc w:val="center"/>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5</w:t>
            </w:r>
          </w:p>
        </w:tc>
      </w:tr>
      <w:tr w:rsidR="00EC1656" w:rsidRPr="00EC1656" w14:paraId="0BBD61A7" w14:textId="77777777" w:rsidTr="000C72A9">
        <w:tc>
          <w:tcPr>
            <w:tcW w:w="0" w:type="auto"/>
            <w:tcBorders>
              <w:top w:val="single" w:sz="6" w:space="0" w:color="000000"/>
              <w:left w:val="single" w:sz="6" w:space="0" w:color="000000"/>
              <w:right w:val="single" w:sz="6" w:space="0" w:color="000000"/>
            </w:tcBorders>
            <w:hideMark/>
          </w:tcPr>
          <w:p w14:paraId="54B69E39" w14:textId="77777777" w:rsidR="00EC1656" w:rsidRPr="00EC1656" w:rsidRDefault="00EC1656" w:rsidP="00EC1656">
            <w:pPr>
              <w:autoSpaceDE w:val="0"/>
              <w:autoSpaceDN w:val="0"/>
              <w:adjustRightInd w:val="0"/>
              <w:jc w:val="center"/>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b/>
                <w:bCs/>
                <w:color w:val="auto"/>
                <w:sz w:val="22"/>
                <w:szCs w:val="22"/>
                <w:lang w:bidi="ar-SA"/>
              </w:rPr>
              <w:t>1</w:t>
            </w:r>
            <w:r w:rsidRPr="00EC165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right w:val="single" w:sz="6" w:space="0" w:color="000000"/>
            </w:tcBorders>
            <w:hideMark/>
          </w:tcPr>
          <w:p w14:paraId="7CE0DB8D" w14:textId="77777777" w:rsidR="00EC1656" w:rsidRPr="00EC1656" w:rsidRDefault="00EC1656" w:rsidP="00EC1656">
            <w:pPr>
              <w:autoSpaceDE w:val="0"/>
              <w:autoSpaceDN w:val="0"/>
              <w:adjustRightInd w:val="0"/>
              <w:rPr>
                <w:rFonts w:ascii="Times New Roman" w:eastAsia="Times New Roman" w:hAnsi="Times New Roman" w:cs="Times New Roman"/>
                <w:b/>
                <w:bCs/>
                <w:color w:val="auto"/>
                <w:sz w:val="22"/>
                <w:szCs w:val="22"/>
                <w:lang w:bidi="ar-SA"/>
              </w:rPr>
            </w:pPr>
            <w:r w:rsidRPr="00EC1656">
              <w:rPr>
                <w:rFonts w:ascii="Times New Roman" w:eastAsia="Times New Roman" w:hAnsi="Times New Roman" w:cs="Times New Roman"/>
                <w:b/>
                <w:bCs/>
                <w:color w:val="auto"/>
                <w:sz w:val="22"/>
                <w:szCs w:val="22"/>
                <w:lang w:bidi="ar-SA"/>
              </w:rPr>
              <w:t>Система охранная телевизионная наружная (далее - СОТН). Количество видеокамер от 2 до 10 шт. включительно.</w:t>
            </w:r>
          </w:p>
        </w:tc>
        <w:tc>
          <w:tcPr>
            <w:tcW w:w="0" w:type="auto"/>
            <w:tcBorders>
              <w:top w:val="single" w:sz="6" w:space="0" w:color="000000"/>
              <w:left w:val="single" w:sz="6" w:space="0" w:color="000000"/>
              <w:right w:val="single" w:sz="6" w:space="0" w:color="000000"/>
            </w:tcBorders>
            <w:hideMark/>
          </w:tcPr>
          <w:p w14:paraId="5953B12C"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НЗ №828/пр Инженерно-техническая система антитеррористической защищенности объектов жилищно-гражданского назначения. 2023 г. Таблица 3.3. Система охранная телевизионная (СОТ), п.2</w:t>
            </w:r>
            <w:r w:rsidRPr="00EC1656">
              <w:rPr>
                <w:rFonts w:ascii="Times New Roman" w:eastAsia="Times New Roman" w:hAnsi="Times New Roman" w:cs="Times New Roman"/>
                <w:color w:val="auto"/>
                <w:sz w:val="22"/>
                <w:szCs w:val="22"/>
                <w:lang w:bidi="ar-SA"/>
              </w:rPr>
              <w:br/>
              <w:t>A=77.6 тыс.руб; B=10.35 тыс.руб;</w:t>
            </w:r>
            <w:r w:rsidRPr="00EC1656">
              <w:rPr>
                <w:rFonts w:ascii="Times New Roman" w:eastAsia="Times New Roman" w:hAnsi="Times New Roman" w:cs="Times New Roman"/>
                <w:color w:val="auto"/>
                <w:sz w:val="22"/>
                <w:szCs w:val="22"/>
                <w:lang w:bidi="ar-SA"/>
              </w:rPr>
              <w:br/>
              <w:t xml:space="preserve">Осн. показ. Х=6 (шт.) </w:t>
            </w:r>
            <w:r w:rsidRPr="00EC1656">
              <w:rPr>
                <w:rFonts w:ascii="Times New Roman" w:eastAsia="Times New Roman" w:hAnsi="Times New Roman" w:cs="Times New Roman"/>
                <w:color w:val="auto"/>
                <w:sz w:val="22"/>
                <w:szCs w:val="22"/>
                <w:lang w:bidi="ar-SA"/>
              </w:rPr>
              <w:br/>
              <w:t>Количество = 1</w:t>
            </w:r>
          </w:p>
        </w:tc>
        <w:tc>
          <w:tcPr>
            <w:tcW w:w="0" w:type="auto"/>
            <w:tcBorders>
              <w:top w:val="single" w:sz="6" w:space="0" w:color="000000"/>
              <w:left w:val="single" w:sz="6" w:space="0" w:color="000000"/>
              <w:right w:val="single" w:sz="6" w:space="0" w:color="000000"/>
            </w:tcBorders>
            <w:hideMark/>
          </w:tcPr>
          <w:p w14:paraId="7AC0D60C"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(A + B * Xзад) * Количество * Кст * Ктек</w:t>
            </w:r>
            <w:r w:rsidRPr="00EC1656">
              <w:rPr>
                <w:rFonts w:ascii="Times New Roman" w:eastAsia="Times New Roman" w:hAnsi="Times New Roman" w:cs="Times New Roman"/>
                <w:color w:val="auto"/>
                <w:sz w:val="22"/>
                <w:szCs w:val="22"/>
                <w:lang w:bidi="ar-SA"/>
              </w:rPr>
              <w:br/>
            </w:r>
            <w:r w:rsidRPr="00EC1656">
              <w:rPr>
                <w:rFonts w:ascii="Times New Roman" w:eastAsia="Times New Roman" w:hAnsi="Times New Roman" w:cs="Times New Roman"/>
                <w:color w:val="auto"/>
                <w:sz w:val="22"/>
                <w:szCs w:val="22"/>
                <w:lang w:bidi="ar-SA"/>
              </w:rPr>
              <w:br/>
              <w:t>(77600 руб + 10350 руб * 6) * 1 * 0.6 * 1.62</w:t>
            </w:r>
          </w:p>
        </w:tc>
        <w:tc>
          <w:tcPr>
            <w:tcW w:w="0" w:type="auto"/>
            <w:tcBorders>
              <w:top w:val="single" w:sz="6" w:space="0" w:color="000000"/>
              <w:left w:val="single" w:sz="6" w:space="0" w:color="000000"/>
              <w:right w:val="single" w:sz="6" w:space="0" w:color="000000"/>
            </w:tcBorders>
            <w:hideMark/>
          </w:tcPr>
          <w:p w14:paraId="52E08E3B"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135 788,40</w:t>
            </w:r>
          </w:p>
        </w:tc>
      </w:tr>
      <w:tr w:rsidR="00EC1656" w:rsidRPr="00EC1656" w14:paraId="18B0DCEA"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7B57EC93"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71BCA58"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b/>
                <w:bCs/>
                <w:color w:val="auto"/>
                <w:sz w:val="22"/>
                <w:szCs w:val="22"/>
                <w:lang w:bidi="ar-SA"/>
              </w:rPr>
              <w:t>Коэффициенты</w:t>
            </w:r>
            <w:r w:rsidRPr="00EC165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002E976C"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673AAAE"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E67A1A3"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r>
      <w:tr w:rsidR="00EC1656" w:rsidRPr="00EC1656" w14:paraId="09E52196"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5417BBDF"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D8F4310"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6C0C899D"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Кст = 0.6</w:t>
            </w:r>
          </w:p>
        </w:tc>
        <w:tc>
          <w:tcPr>
            <w:tcW w:w="0" w:type="auto"/>
            <w:tcBorders>
              <w:top w:val="single" w:sz="6" w:space="0" w:color="BBBBBB"/>
              <w:left w:val="single" w:sz="6" w:space="0" w:color="000000"/>
              <w:bottom w:val="single" w:sz="6" w:space="0" w:color="BBBBBB"/>
              <w:right w:val="single" w:sz="6" w:space="0" w:color="000000"/>
            </w:tcBorders>
            <w:hideMark/>
          </w:tcPr>
          <w:p w14:paraId="38082CD8"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CAD2805"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r>
      <w:tr w:rsidR="00EC1656" w:rsidRPr="00EC1656" w14:paraId="2FBF1180"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36461BD5"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AA697E4"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инд.4кв.2025г.к 01.01.2021 на пр.раб.</w:t>
            </w:r>
          </w:p>
        </w:tc>
        <w:tc>
          <w:tcPr>
            <w:tcW w:w="0" w:type="auto"/>
            <w:tcBorders>
              <w:top w:val="single" w:sz="6" w:space="0" w:color="BBBBBB"/>
              <w:left w:val="single" w:sz="6" w:space="0" w:color="000000"/>
              <w:bottom w:val="single" w:sz="6" w:space="0" w:color="BBBBBB"/>
              <w:right w:val="single" w:sz="6" w:space="0" w:color="000000"/>
            </w:tcBorders>
            <w:hideMark/>
          </w:tcPr>
          <w:p w14:paraId="241DD3AE"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Ктек = 1.62</w:t>
            </w:r>
            <w:r w:rsidRPr="00EC1656">
              <w:rPr>
                <w:rFonts w:ascii="Times New Roman" w:eastAsia="Times New Roman" w:hAnsi="Times New Roman" w:cs="Times New Roman"/>
                <w:color w:val="auto"/>
                <w:sz w:val="22"/>
                <w:szCs w:val="22"/>
                <w:lang w:bidi="ar-SA"/>
              </w:rPr>
              <w:br/>
              <w:t>Письмо Минстроя России от 20.10.2025 №62725-ИФ/09</w:t>
            </w:r>
          </w:p>
        </w:tc>
        <w:tc>
          <w:tcPr>
            <w:tcW w:w="0" w:type="auto"/>
            <w:tcBorders>
              <w:top w:val="single" w:sz="6" w:space="0" w:color="BBBBBB"/>
              <w:left w:val="single" w:sz="6" w:space="0" w:color="000000"/>
              <w:bottom w:val="single" w:sz="6" w:space="0" w:color="BBBBBB"/>
              <w:right w:val="single" w:sz="6" w:space="0" w:color="000000"/>
            </w:tcBorders>
            <w:hideMark/>
          </w:tcPr>
          <w:p w14:paraId="274E897D"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AFD3AA2"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r>
      <w:tr w:rsidR="00EC1656" w:rsidRPr="00EC1656" w14:paraId="0201B100"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500F1B43"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E95C948"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b/>
                <w:bCs/>
                <w:color w:val="auto"/>
                <w:sz w:val="22"/>
                <w:szCs w:val="22"/>
                <w:lang w:bidi="ar-SA"/>
              </w:rPr>
              <w:t>Разделы документации</w:t>
            </w:r>
            <w:r w:rsidRPr="00EC165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0357B73C"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71D37CF"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6F2F730"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r>
      <w:tr w:rsidR="00EC1656" w:rsidRPr="00EC1656" w14:paraId="4F7B1790"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15F00832"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4772CAD"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1. Конструктивные и объемно-планировочные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5AF9B067"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18% = 24441.91 руб.</w:t>
            </w:r>
          </w:p>
        </w:tc>
        <w:tc>
          <w:tcPr>
            <w:tcW w:w="0" w:type="auto"/>
            <w:tcBorders>
              <w:top w:val="single" w:sz="6" w:space="0" w:color="BBBBBB"/>
              <w:left w:val="single" w:sz="6" w:space="0" w:color="000000"/>
              <w:bottom w:val="single" w:sz="6" w:space="0" w:color="BBBBBB"/>
              <w:right w:val="single" w:sz="6" w:space="0" w:color="000000"/>
            </w:tcBorders>
            <w:hideMark/>
          </w:tcPr>
          <w:p w14:paraId="37F14B2A"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EDD6BBD"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r>
      <w:tr w:rsidR="00EC1656" w:rsidRPr="00EC1656" w14:paraId="49BC009D"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4043CA5A"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3B6ACC6"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2. Технологические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120EE5C0"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55% = 74683.62 руб.</w:t>
            </w:r>
          </w:p>
        </w:tc>
        <w:tc>
          <w:tcPr>
            <w:tcW w:w="0" w:type="auto"/>
            <w:tcBorders>
              <w:top w:val="single" w:sz="6" w:space="0" w:color="BBBBBB"/>
              <w:left w:val="single" w:sz="6" w:space="0" w:color="000000"/>
              <w:bottom w:val="single" w:sz="6" w:space="0" w:color="BBBBBB"/>
              <w:right w:val="single" w:sz="6" w:space="0" w:color="000000"/>
            </w:tcBorders>
            <w:hideMark/>
          </w:tcPr>
          <w:p w14:paraId="6090A49B"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807AE72"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r>
      <w:tr w:rsidR="00EC1656" w:rsidRPr="00EC1656" w14:paraId="49997010"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4C705F86"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E0D8561"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0" w:type="auto"/>
            <w:tcBorders>
              <w:top w:val="single" w:sz="6" w:space="0" w:color="BBBBBB"/>
              <w:left w:val="single" w:sz="6" w:space="0" w:color="000000"/>
              <w:bottom w:val="single" w:sz="6" w:space="0" w:color="BBBBBB"/>
              <w:right w:val="single" w:sz="6" w:space="0" w:color="000000"/>
            </w:tcBorders>
            <w:hideMark/>
          </w:tcPr>
          <w:p w14:paraId="37C28AB8"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18% = 24441.91 руб.</w:t>
            </w:r>
          </w:p>
        </w:tc>
        <w:tc>
          <w:tcPr>
            <w:tcW w:w="0" w:type="auto"/>
            <w:tcBorders>
              <w:top w:val="single" w:sz="6" w:space="0" w:color="BBBBBB"/>
              <w:left w:val="single" w:sz="6" w:space="0" w:color="000000"/>
              <w:bottom w:val="single" w:sz="6" w:space="0" w:color="BBBBBB"/>
              <w:right w:val="single" w:sz="6" w:space="0" w:color="000000"/>
            </w:tcBorders>
            <w:hideMark/>
          </w:tcPr>
          <w:p w14:paraId="3D507C53"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3BE60EE"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r>
      <w:tr w:rsidR="00EC1656" w:rsidRPr="00EC1656" w14:paraId="71073C03"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1E6CFB58"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5F3172A"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3.1. Система электроснабжения</w:t>
            </w:r>
          </w:p>
        </w:tc>
        <w:tc>
          <w:tcPr>
            <w:tcW w:w="0" w:type="auto"/>
            <w:tcBorders>
              <w:top w:val="single" w:sz="6" w:space="0" w:color="BBBBBB"/>
              <w:left w:val="single" w:sz="6" w:space="0" w:color="000000"/>
              <w:bottom w:val="single" w:sz="6" w:space="0" w:color="BBBBBB"/>
              <w:right w:val="single" w:sz="6" w:space="0" w:color="000000"/>
            </w:tcBorders>
            <w:hideMark/>
          </w:tcPr>
          <w:p w14:paraId="69CC88F0"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9% [из 18%] = 12220.96 руб.</w:t>
            </w:r>
          </w:p>
        </w:tc>
        <w:tc>
          <w:tcPr>
            <w:tcW w:w="0" w:type="auto"/>
            <w:tcBorders>
              <w:top w:val="single" w:sz="6" w:space="0" w:color="BBBBBB"/>
              <w:left w:val="single" w:sz="6" w:space="0" w:color="000000"/>
              <w:bottom w:val="single" w:sz="6" w:space="0" w:color="BBBBBB"/>
              <w:right w:val="single" w:sz="6" w:space="0" w:color="000000"/>
            </w:tcBorders>
            <w:hideMark/>
          </w:tcPr>
          <w:p w14:paraId="66AE417E"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613649A"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r>
      <w:tr w:rsidR="00EC1656" w:rsidRPr="00EC1656" w14:paraId="75CBD059"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3D9637A6"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6E1BF2F"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3.2. Автоматизация</w:t>
            </w:r>
          </w:p>
        </w:tc>
        <w:tc>
          <w:tcPr>
            <w:tcW w:w="0" w:type="auto"/>
            <w:tcBorders>
              <w:top w:val="single" w:sz="6" w:space="0" w:color="BBBBBB"/>
              <w:left w:val="single" w:sz="6" w:space="0" w:color="000000"/>
              <w:bottom w:val="single" w:sz="6" w:space="0" w:color="BBBBBB"/>
              <w:right w:val="single" w:sz="6" w:space="0" w:color="000000"/>
            </w:tcBorders>
            <w:hideMark/>
          </w:tcPr>
          <w:p w14:paraId="5D704CC8"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9% [из 18%] = 12220.96 руб.</w:t>
            </w:r>
          </w:p>
        </w:tc>
        <w:tc>
          <w:tcPr>
            <w:tcW w:w="0" w:type="auto"/>
            <w:tcBorders>
              <w:top w:val="single" w:sz="6" w:space="0" w:color="BBBBBB"/>
              <w:left w:val="single" w:sz="6" w:space="0" w:color="000000"/>
              <w:bottom w:val="single" w:sz="6" w:space="0" w:color="BBBBBB"/>
              <w:right w:val="single" w:sz="6" w:space="0" w:color="000000"/>
            </w:tcBorders>
            <w:hideMark/>
          </w:tcPr>
          <w:p w14:paraId="383E8546"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18BA87E"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r>
      <w:tr w:rsidR="00EC1656" w:rsidRPr="00EC1656" w14:paraId="36293401"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2704D9B9"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0215D8F"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4. Смета на строительство</w:t>
            </w:r>
          </w:p>
        </w:tc>
        <w:tc>
          <w:tcPr>
            <w:tcW w:w="0" w:type="auto"/>
            <w:tcBorders>
              <w:top w:val="single" w:sz="6" w:space="0" w:color="BBBBBB"/>
              <w:left w:val="single" w:sz="6" w:space="0" w:color="000000"/>
              <w:bottom w:val="single" w:sz="6" w:space="0" w:color="BBBBBB"/>
              <w:right w:val="single" w:sz="6" w:space="0" w:color="000000"/>
            </w:tcBorders>
            <w:hideMark/>
          </w:tcPr>
          <w:p w14:paraId="1B0EF824"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9% = 12220.96 руб.</w:t>
            </w:r>
          </w:p>
        </w:tc>
        <w:tc>
          <w:tcPr>
            <w:tcW w:w="0" w:type="auto"/>
            <w:tcBorders>
              <w:top w:val="single" w:sz="6" w:space="0" w:color="BBBBBB"/>
              <w:left w:val="single" w:sz="6" w:space="0" w:color="000000"/>
              <w:bottom w:val="single" w:sz="6" w:space="0" w:color="BBBBBB"/>
              <w:right w:val="single" w:sz="6" w:space="0" w:color="000000"/>
            </w:tcBorders>
            <w:hideMark/>
          </w:tcPr>
          <w:p w14:paraId="2852319B"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445D5D5"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r>
      <w:tr w:rsidR="00EC1656" w:rsidRPr="00EC1656" w14:paraId="1F4DA30B" w14:textId="77777777" w:rsidTr="000C72A9">
        <w:tc>
          <w:tcPr>
            <w:tcW w:w="0" w:type="auto"/>
            <w:tcBorders>
              <w:top w:val="single" w:sz="6" w:space="0" w:color="000000"/>
              <w:left w:val="single" w:sz="6" w:space="0" w:color="000000"/>
              <w:right w:val="single" w:sz="6" w:space="0" w:color="000000"/>
            </w:tcBorders>
            <w:hideMark/>
          </w:tcPr>
          <w:p w14:paraId="65BCEC4B" w14:textId="77777777" w:rsidR="00EC1656" w:rsidRPr="00EC1656" w:rsidRDefault="00EC1656" w:rsidP="00EC1656">
            <w:pPr>
              <w:autoSpaceDE w:val="0"/>
              <w:autoSpaceDN w:val="0"/>
              <w:adjustRightInd w:val="0"/>
              <w:jc w:val="center"/>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b/>
                <w:bCs/>
                <w:color w:val="auto"/>
                <w:sz w:val="22"/>
                <w:szCs w:val="22"/>
                <w:lang w:bidi="ar-SA"/>
              </w:rPr>
              <w:t>2</w:t>
            </w:r>
            <w:r w:rsidRPr="00EC165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right w:val="single" w:sz="6" w:space="0" w:color="000000"/>
            </w:tcBorders>
            <w:hideMark/>
          </w:tcPr>
          <w:p w14:paraId="1BC1E299" w14:textId="77777777" w:rsidR="00EC1656" w:rsidRPr="00EC1656" w:rsidRDefault="00EC1656" w:rsidP="00EC1656">
            <w:pPr>
              <w:autoSpaceDE w:val="0"/>
              <w:autoSpaceDN w:val="0"/>
              <w:adjustRightInd w:val="0"/>
              <w:rPr>
                <w:rFonts w:ascii="Times New Roman" w:eastAsia="Times New Roman" w:hAnsi="Times New Roman" w:cs="Times New Roman"/>
                <w:b/>
                <w:bCs/>
                <w:color w:val="auto"/>
                <w:sz w:val="22"/>
                <w:szCs w:val="22"/>
                <w:lang w:bidi="ar-SA"/>
              </w:rPr>
            </w:pPr>
            <w:r w:rsidRPr="00EC1656">
              <w:rPr>
                <w:rFonts w:ascii="Times New Roman" w:eastAsia="Times New Roman" w:hAnsi="Times New Roman" w:cs="Times New Roman"/>
                <w:b/>
                <w:bCs/>
                <w:color w:val="auto"/>
                <w:sz w:val="22"/>
                <w:szCs w:val="22"/>
                <w:lang w:bidi="ar-SA"/>
              </w:rPr>
              <w:t>Система охранная телевизионная внутренняя (далее - СОТВ). Количество видеокамер от 2 до 10 шт. включительно.</w:t>
            </w:r>
          </w:p>
        </w:tc>
        <w:tc>
          <w:tcPr>
            <w:tcW w:w="0" w:type="auto"/>
            <w:tcBorders>
              <w:top w:val="single" w:sz="6" w:space="0" w:color="000000"/>
              <w:left w:val="single" w:sz="6" w:space="0" w:color="000000"/>
              <w:right w:val="single" w:sz="6" w:space="0" w:color="000000"/>
            </w:tcBorders>
            <w:hideMark/>
          </w:tcPr>
          <w:p w14:paraId="781EC9E4"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НЗ №828/пр Инженерно-техническая система антитеррористической защищенности объектов жилищно-гражданского назначения. 2023 г. Таблица 3.3. Система охранная телевизионная (СОТ), п.1</w:t>
            </w:r>
            <w:r w:rsidRPr="00EC1656">
              <w:rPr>
                <w:rFonts w:ascii="Times New Roman" w:eastAsia="Times New Roman" w:hAnsi="Times New Roman" w:cs="Times New Roman"/>
                <w:color w:val="auto"/>
                <w:sz w:val="22"/>
                <w:szCs w:val="22"/>
                <w:lang w:bidi="ar-SA"/>
              </w:rPr>
              <w:br/>
              <w:t>A=76.9 тыс.руб; B=8.138 тыс.руб;</w:t>
            </w:r>
            <w:r w:rsidRPr="00EC1656">
              <w:rPr>
                <w:rFonts w:ascii="Times New Roman" w:eastAsia="Times New Roman" w:hAnsi="Times New Roman" w:cs="Times New Roman"/>
                <w:color w:val="auto"/>
                <w:sz w:val="22"/>
                <w:szCs w:val="22"/>
                <w:lang w:bidi="ar-SA"/>
              </w:rPr>
              <w:br/>
              <w:t xml:space="preserve">Осн. показ. Х=7 (шт.) </w:t>
            </w:r>
            <w:r w:rsidRPr="00EC1656">
              <w:rPr>
                <w:rFonts w:ascii="Times New Roman" w:eastAsia="Times New Roman" w:hAnsi="Times New Roman" w:cs="Times New Roman"/>
                <w:color w:val="auto"/>
                <w:sz w:val="22"/>
                <w:szCs w:val="22"/>
                <w:lang w:bidi="ar-SA"/>
              </w:rPr>
              <w:br/>
              <w:t>Количество = 1</w:t>
            </w:r>
          </w:p>
        </w:tc>
        <w:tc>
          <w:tcPr>
            <w:tcW w:w="0" w:type="auto"/>
            <w:tcBorders>
              <w:top w:val="single" w:sz="6" w:space="0" w:color="000000"/>
              <w:left w:val="single" w:sz="6" w:space="0" w:color="000000"/>
              <w:right w:val="single" w:sz="6" w:space="0" w:color="000000"/>
            </w:tcBorders>
            <w:hideMark/>
          </w:tcPr>
          <w:p w14:paraId="50342684"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(A + B * Xзад) * Количество * Кст * Ктек</w:t>
            </w:r>
            <w:r w:rsidRPr="00EC1656">
              <w:rPr>
                <w:rFonts w:ascii="Times New Roman" w:eastAsia="Times New Roman" w:hAnsi="Times New Roman" w:cs="Times New Roman"/>
                <w:color w:val="auto"/>
                <w:sz w:val="22"/>
                <w:szCs w:val="22"/>
                <w:lang w:bidi="ar-SA"/>
              </w:rPr>
              <w:br/>
            </w:r>
            <w:r w:rsidRPr="00EC1656">
              <w:rPr>
                <w:rFonts w:ascii="Times New Roman" w:eastAsia="Times New Roman" w:hAnsi="Times New Roman" w:cs="Times New Roman"/>
                <w:color w:val="auto"/>
                <w:sz w:val="22"/>
                <w:szCs w:val="22"/>
                <w:lang w:bidi="ar-SA"/>
              </w:rPr>
              <w:br/>
              <w:t>(76900 руб + 8138 руб * 7) * 1 * 0.6 * 1.62</w:t>
            </w:r>
          </w:p>
        </w:tc>
        <w:tc>
          <w:tcPr>
            <w:tcW w:w="0" w:type="auto"/>
            <w:tcBorders>
              <w:top w:val="single" w:sz="6" w:space="0" w:color="000000"/>
              <w:left w:val="single" w:sz="6" w:space="0" w:color="000000"/>
              <w:right w:val="single" w:sz="6" w:space="0" w:color="000000"/>
            </w:tcBorders>
            <w:hideMark/>
          </w:tcPr>
          <w:p w14:paraId="7BB66500"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130 117,75</w:t>
            </w:r>
          </w:p>
        </w:tc>
      </w:tr>
      <w:tr w:rsidR="00EC1656" w:rsidRPr="00EC1656" w14:paraId="2C1ABD2A"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0074A229"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57DA51C"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b/>
                <w:bCs/>
                <w:color w:val="auto"/>
                <w:sz w:val="22"/>
                <w:szCs w:val="22"/>
                <w:lang w:bidi="ar-SA"/>
              </w:rPr>
              <w:t>Коэффициенты</w:t>
            </w:r>
            <w:r w:rsidRPr="00EC165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1033EF14"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3679152"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73EB7B7"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r>
      <w:tr w:rsidR="00EC1656" w:rsidRPr="00EC1656" w14:paraId="501B70BF"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18D7AFA4"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579EB54"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5145AEF3"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Кст = 0.6</w:t>
            </w:r>
          </w:p>
        </w:tc>
        <w:tc>
          <w:tcPr>
            <w:tcW w:w="0" w:type="auto"/>
            <w:tcBorders>
              <w:top w:val="single" w:sz="6" w:space="0" w:color="BBBBBB"/>
              <w:left w:val="single" w:sz="6" w:space="0" w:color="000000"/>
              <w:bottom w:val="single" w:sz="6" w:space="0" w:color="BBBBBB"/>
              <w:right w:val="single" w:sz="6" w:space="0" w:color="000000"/>
            </w:tcBorders>
            <w:hideMark/>
          </w:tcPr>
          <w:p w14:paraId="79556FA9"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DA9A493"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r>
      <w:tr w:rsidR="00EC1656" w:rsidRPr="00EC1656" w14:paraId="461CD208"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47C124F4"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7B38F1D"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инд.4кв.2025г.к 01.01.2021 на пр.раб.</w:t>
            </w:r>
          </w:p>
        </w:tc>
        <w:tc>
          <w:tcPr>
            <w:tcW w:w="0" w:type="auto"/>
            <w:tcBorders>
              <w:top w:val="single" w:sz="6" w:space="0" w:color="BBBBBB"/>
              <w:left w:val="single" w:sz="6" w:space="0" w:color="000000"/>
              <w:bottom w:val="single" w:sz="6" w:space="0" w:color="BBBBBB"/>
              <w:right w:val="single" w:sz="6" w:space="0" w:color="000000"/>
            </w:tcBorders>
            <w:hideMark/>
          </w:tcPr>
          <w:p w14:paraId="1E8629A6"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Ктек = 1.62</w:t>
            </w:r>
            <w:r w:rsidRPr="00EC1656">
              <w:rPr>
                <w:rFonts w:ascii="Times New Roman" w:eastAsia="Times New Roman" w:hAnsi="Times New Roman" w:cs="Times New Roman"/>
                <w:color w:val="auto"/>
                <w:sz w:val="22"/>
                <w:szCs w:val="22"/>
                <w:lang w:bidi="ar-SA"/>
              </w:rPr>
              <w:br/>
              <w:t>Письмо Минстроя России от 20.10.2025 №62725-ИФ/09</w:t>
            </w:r>
          </w:p>
        </w:tc>
        <w:tc>
          <w:tcPr>
            <w:tcW w:w="0" w:type="auto"/>
            <w:tcBorders>
              <w:top w:val="single" w:sz="6" w:space="0" w:color="BBBBBB"/>
              <w:left w:val="single" w:sz="6" w:space="0" w:color="000000"/>
              <w:bottom w:val="single" w:sz="6" w:space="0" w:color="BBBBBB"/>
              <w:right w:val="single" w:sz="6" w:space="0" w:color="000000"/>
            </w:tcBorders>
            <w:hideMark/>
          </w:tcPr>
          <w:p w14:paraId="1BF87E2E"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70D5905"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r>
      <w:tr w:rsidR="00EC1656" w:rsidRPr="00EC1656" w14:paraId="3AE2FB85"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5AB2661B"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903F48D"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b/>
                <w:bCs/>
                <w:color w:val="auto"/>
                <w:sz w:val="22"/>
                <w:szCs w:val="22"/>
                <w:lang w:bidi="ar-SA"/>
              </w:rPr>
              <w:t>Разделы документации</w:t>
            </w:r>
            <w:r w:rsidRPr="00EC165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77C9776C"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6F75EE7"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B007059"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r>
      <w:tr w:rsidR="00EC1656" w:rsidRPr="00EC1656" w14:paraId="4590A4EB"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30D7FA74"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8B00583"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1. Конструктивные и объемно-планировочные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43D05678"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16% = 20818.84 руб.</w:t>
            </w:r>
          </w:p>
        </w:tc>
        <w:tc>
          <w:tcPr>
            <w:tcW w:w="0" w:type="auto"/>
            <w:tcBorders>
              <w:top w:val="single" w:sz="6" w:space="0" w:color="BBBBBB"/>
              <w:left w:val="single" w:sz="6" w:space="0" w:color="000000"/>
              <w:bottom w:val="single" w:sz="6" w:space="0" w:color="BBBBBB"/>
              <w:right w:val="single" w:sz="6" w:space="0" w:color="000000"/>
            </w:tcBorders>
            <w:hideMark/>
          </w:tcPr>
          <w:p w14:paraId="2A92184E"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1BB3297"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r>
      <w:tr w:rsidR="00EC1656" w:rsidRPr="00EC1656" w14:paraId="567BFE17"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5913B1F2"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39E844D"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2. Технологические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534673AF"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54.5% = 70914.17 руб.</w:t>
            </w:r>
          </w:p>
        </w:tc>
        <w:tc>
          <w:tcPr>
            <w:tcW w:w="0" w:type="auto"/>
            <w:tcBorders>
              <w:top w:val="single" w:sz="6" w:space="0" w:color="BBBBBB"/>
              <w:left w:val="single" w:sz="6" w:space="0" w:color="000000"/>
              <w:bottom w:val="single" w:sz="6" w:space="0" w:color="BBBBBB"/>
              <w:right w:val="single" w:sz="6" w:space="0" w:color="000000"/>
            </w:tcBorders>
            <w:hideMark/>
          </w:tcPr>
          <w:p w14:paraId="50D0E820"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965EE83"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r>
      <w:tr w:rsidR="00EC1656" w:rsidRPr="00EC1656" w14:paraId="2F88767F"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6DCFA4C6"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1F139C3"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0" w:type="auto"/>
            <w:tcBorders>
              <w:top w:val="single" w:sz="6" w:space="0" w:color="BBBBBB"/>
              <w:left w:val="single" w:sz="6" w:space="0" w:color="000000"/>
              <w:bottom w:val="single" w:sz="6" w:space="0" w:color="BBBBBB"/>
              <w:right w:val="single" w:sz="6" w:space="0" w:color="000000"/>
            </w:tcBorders>
            <w:hideMark/>
          </w:tcPr>
          <w:p w14:paraId="2E41D52B"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18% = 23421.20 руб.</w:t>
            </w:r>
          </w:p>
        </w:tc>
        <w:tc>
          <w:tcPr>
            <w:tcW w:w="0" w:type="auto"/>
            <w:tcBorders>
              <w:top w:val="single" w:sz="6" w:space="0" w:color="BBBBBB"/>
              <w:left w:val="single" w:sz="6" w:space="0" w:color="000000"/>
              <w:bottom w:val="single" w:sz="6" w:space="0" w:color="BBBBBB"/>
              <w:right w:val="single" w:sz="6" w:space="0" w:color="000000"/>
            </w:tcBorders>
            <w:hideMark/>
          </w:tcPr>
          <w:p w14:paraId="2E9B989B"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23A3ED0"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r>
      <w:tr w:rsidR="00EC1656" w:rsidRPr="00EC1656" w14:paraId="1E51EA4A"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2136C42D"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D10A440"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3.1. Система электроснабжения</w:t>
            </w:r>
          </w:p>
        </w:tc>
        <w:tc>
          <w:tcPr>
            <w:tcW w:w="0" w:type="auto"/>
            <w:tcBorders>
              <w:top w:val="single" w:sz="6" w:space="0" w:color="BBBBBB"/>
              <w:left w:val="single" w:sz="6" w:space="0" w:color="000000"/>
              <w:bottom w:val="single" w:sz="6" w:space="0" w:color="BBBBBB"/>
              <w:right w:val="single" w:sz="6" w:space="0" w:color="000000"/>
            </w:tcBorders>
            <w:hideMark/>
          </w:tcPr>
          <w:p w14:paraId="127A040B"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9% [из 18%] = 11710.60 руб.</w:t>
            </w:r>
          </w:p>
        </w:tc>
        <w:tc>
          <w:tcPr>
            <w:tcW w:w="0" w:type="auto"/>
            <w:tcBorders>
              <w:top w:val="single" w:sz="6" w:space="0" w:color="BBBBBB"/>
              <w:left w:val="single" w:sz="6" w:space="0" w:color="000000"/>
              <w:bottom w:val="single" w:sz="6" w:space="0" w:color="BBBBBB"/>
              <w:right w:val="single" w:sz="6" w:space="0" w:color="000000"/>
            </w:tcBorders>
            <w:hideMark/>
          </w:tcPr>
          <w:p w14:paraId="6DF9D6D6"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4B3BC77"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r>
      <w:tr w:rsidR="00EC1656" w:rsidRPr="00EC1656" w14:paraId="54050A67"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4795D02E"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960507F"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3.2. Автоматизация</w:t>
            </w:r>
          </w:p>
        </w:tc>
        <w:tc>
          <w:tcPr>
            <w:tcW w:w="0" w:type="auto"/>
            <w:tcBorders>
              <w:top w:val="single" w:sz="6" w:space="0" w:color="BBBBBB"/>
              <w:left w:val="single" w:sz="6" w:space="0" w:color="000000"/>
              <w:bottom w:val="single" w:sz="6" w:space="0" w:color="BBBBBB"/>
              <w:right w:val="single" w:sz="6" w:space="0" w:color="000000"/>
            </w:tcBorders>
            <w:hideMark/>
          </w:tcPr>
          <w:p w14:paraId="5EFD0588"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9% [из 18%] = 11710.60 руб.</w:t>
            </w:r>
          </w:p>
        </w:tc>
        <w:tc>
          <w:tcPr>
            <w:tcW w:w="0" w:type="auto"/>
            <w:tcBorders>
              <w:top w:val="single" w:sz="6" w:space="0" w:color="BBBBBB"/>
              <w:left w:val="single" w:sz="6" w:space="0" w:color="000000"/>
              <w:bottom w:val="single" w:sz="6" w:space="0" w:color="BBBBBB"/>
              <w:right w:val="single" w:sz="6" w:space="0" w:color="000000"/>
            </w:tcBorders>
            <w:hideMark/>
          </w:tcPr>
          <w:p w14:paraId="2BCA13BD"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26411A1"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r>
      <w:tr w:rsidR="00EC1656" w:rsidRPr="00EC1656" w14:paraId="4C84AA2F"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606D051C"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169DF09"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4. Смета на строительство</w:t>
            </w:r>
          </w:p>
        </w:tc>
        <w:tc>
          <w:tcPr>
            <w:tcW w:w="0" w:type="auto"/>
            <w:tcBorders>
              <w:top w:val="single" w:sz="6" w:space="0" w:color="BBBBBB"/>
              <w:left w:val="single" w:sz="6" w:space="0" w:color="000000"/>
              <w:bottom w:val="single" w:sz="6" w:space="0" w:color="BBBBBB"/>
              <w:right w:val="single" w:sz="6" w:space="0" w:color="000000"/>
            </w:tcBorders>
            <w:hideMark/>
          </w:tcPr>
          <w:p w14:paraId="659E2A45"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11.5% = 14963.54 руб.</w:t>
            </w:r>
          </w:p>
        </w:tc>
        <w:tc>
          <w:tcPr>
            <w:tcW w:w="0" w:type="auto"/>
            <w:tcBorders>
              <w:top w:val="single" w:sz="6" w:space="0" w:color="BBBBBB"/>
              <w:left w:val="single" w:sz="6" w:space="0" w:color="000000"/>
              <w:bottom w:val="single" w:sz="6" w:space="0" w:color="BBBBBB"/>
              <w:right w:val="single" w:sz="6" w:space="0" w:color="000000"/>
            </w:tcBorders>
            <w:hideMark/>
          </w:tcPr>
          <w:p w14:paraId="7FC87646"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86E5A22"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r>
      <w:tr w:rsidR="00EC1656" w:rsidRPr="00EC1656" w14:paraId="3A1FED63" w14:textId="77777777" w:rsidTr="000C72A9">
        <w:tc>
          <w:tcPr>
            <w:tcW w:w="0" w:type="auto"/>
            <w:tcBorders>
              <w:top w:val="single" w:sz="6" w:space="0" w:color="000000"/>
              <w:left w:val="single" w:sz="6" w:space="0" w:color="000000"/>
              <w:bottom w:val="single" w:sz="6" w:space="0" w:color="000000"/>
              <w:right w:val="single" w:sz="6" w:space="0" w:color="000000"/>
            </w:tcBorders>
            <w:hideMark/>
          </w:tcPr>
          <w:p w14:paraId="1881B321" w14:textId="77777777" w:rsidR="00EC1656" w:rsidRPr="00EC1656" w:rsidRDefault="00EC1656" w:rsidP="00EC1656">
            <w:pPr>
              <w:autoSpaceDE w:val="0"/>
              <w:autoSpaceDN w:val="0"/>
              <w:adjustRightInd w:val="0"/>
              <w:jc w:val="center"/>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b/>
                <w:bCs/>
                <w:color w:val="auto"/>
                <w:sz w:val="22"/>
                <w:szCs w:val="22"/>
                <w:lang w:bidi="ar-SA"/>
              </w:rPr>
              <w:t>3</w:t>
            </w:r>
            <w:r w:rsidRPr="00EC165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2C1BB9A"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b/>
                <w:bCs/>
                <w:color w:val="auto"/>
                <w:sz w:val="22"/>
                <w:szCs w:val="22"/>
                <w:lang w:bidi="ar-SA"/>
              </w:rPr>
              <w:t>Итого по смете:</w:t>
            </w:r>
            <w:r w:rsidRPr="00EC165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D46C8C8"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3F915F39"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46FEDAE2"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b/>
                <w:bCs/>
                <w:color w:val="auto"/>
                <w:sz w:val="22"/>
                <w:szCs w:val="22"/>
                <w:lang w:bidi="ar-SA"/>
              </w:rPr>
              <w:t>265 906,15</w:t>
            </w:r>
            <w:r w:rsidRPr="00EC1656">
              <w:rPr>
                <w:rFonts w:ascii="Times New Roman" w:eastAsia="Times New Roman" w:hAnsi="Times New Roman" w:cs="Times New Roman"/>
                <w:color w:val="auto"/>
                <w:sz w:val="22"/>
                <w:szCs w:val="22"/>
                <w:lang w:bidi="ar-SA"/>
              </w:rPr>
              <w:t xml:space="preserve"> </w:t>
            </w:r>
          </w:p>
        </w:tc>
      </w:tr>
      <w:tr w:rsidR="00EC1656" w:rsidRPr="00EC1656" w14:paraId="7E408829" w14:textId="77777777" w:rsidTr="000C72A9">
        <w:tc>
          <w:tcPr>
            <w:tcW w:w="0" w:type="auto"/>
            <w:tcBorders>
              <w:top w:val="single" w:sz="6" w:space="0" w:color="000000"/>
              <w:left w:val="single" w:sz="6" w:space="0" w:color="000000"/>
              <w:bottom w:val="single" w:sz="6" w:space="0" w:color="000000"/>
              <w:right w:val="single" w:sz="6" w:space="0" w:color="000000"/>
            </w:tcBorders>
            <w:hideMark/>
          </w:tcPr>
          <w:p w14:paraId="75E2CE45" w14:textId="77777777" w:rsidR="00EC1656" w:rsidRPr="00EC1656" w:rsidRDefault="00EC1656" w:rsidP="00EC1656">
            <w:pPr>
              <w:autoSpaceDE w:val="0"/>
              <w:autoSpaceDN w:val="0"/>
              <w:adjustRightInd w:val="0"/>
              <w:jc w:val="center"/>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b/>
                <w:bCs/>
                <w:color w:val="auto"/>
                <w:sz w:val="22"/>
                <w:szCs w:val="22"/>
                <w:lang w:bidi="ar-SA"/>
              </w:rPr>
              <w:t>4</w:t>
            </w:r>
            <w:r w:rsidRPr="00EC165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9102F12"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НДС</w:t>
            </w:r>
          </w:p>
        </w:tc>
        <w:tc>
          <w:tcPr>
            <w:tcW w:w="0" w:type="auto"/>
            <w:tcBorders>
              <w:top w:val="single" w:sz="6" w:space="0" w:color="000000"/>
              <w:left w:val="single" w:sz="6" w:space="0" w:color="000000"/>
              <w:bottom w:val="single" w:sz="6" w:space="0" w:color="000000"/>
              <w:right w:val="single" w:sz="6" w:space="0" w:color="000000"/>
            </w:tcBorders>
            <w:hideMark/>
          </w:tcPr>
          <w:p w14:paraId="1CEA7EB6"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6B0BD64B"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22% от п.3</w:t>
            </w:r>
          </w:p>
        </w:tc>
        <w:tc>
          <w:tcPr>
            <w:tcW w:w="0" w:type="auto"/>
            <w:tcBorders>
              <w:top w:val="single" w:sz="6" w:space="0" w:color="000000"/>
              <w:left w:val="single" w:sz="6" w:space="0" w:color="000000"/>
              <w:bottom w:val="single" w:sz="6" w:space="0" w:color="000000"/>
              <w:right w:val="single" w:sz="6" w:space="0" w:color="000000"/>
            </w:tcBorders>
            <w:hideMark/>
          </w:tcPr>
          <w:p w14:paraId="4028F4B5"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58 499,35</w:t>
            </w:r>
          </w:p>
        </w:tc>
      </w:tr>
      <w:tr w:rsidR="00EC1656" w:rsidRPr="00EC1656" w14:paraId="7EF73FE9" w14:textId="77777777" w:rsidTr="000C72A9">
        <w:tc>
          <w:tcPr>
            <w:tcW w:w="0" w:type="auto"/>
            <w:tcBorders>
              <w:top w:val="single" w:sz="6" w:space="0" w:color="000000"/>
              <w:left w:val="single" w:sz="6" w:space="0" w:color="000000"/>
              <w:bottom w:val="single" w:sz="6" w:space="0" w:color="000000"/>
              <w:right w:val="single" w:sz="6" w:space="0" w:color="000000"/>
            </w:tcBorders>
            <w:hideMark/>
          </w:tcPr>
          <w:p w14:paraId="0CB486E2" w14:textId="77777777" w:rsidR="00EC1656" w:rsidRPr="00EC1656" w:rsidRDefault="00EC1656" w:rsidP="00EC1656">
            <w:pPr>
              <w:autoSpaceDE w:val="0"/>
              <w:autoSpaceDN w:val="0"/>
              <w:adjustRightInd w:val="0"/>
              <w:jc w:val="center"/>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b/>
                <w:bCs/>
                <w:color w:val="auto"/>
                <w:sz w:val="22"/>
                <w:szCs w:val="22"/>
                <w:lang w:bidi="ar-SA"/>
              </w:rPr>
              <w:t>5</w:t>
            </w:r>
            <w:r w:rsidRPr="00EC165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4A7347E"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b/>
                <w:bCs/>
                <w:color w:val="auto"/>
                <w:sz w:val="22"/>
                <w:szCs w:val="22"/>
                <w:lang w:bidi="ar-SA"/>
              </w:rPr>
              <w:t>Всего по смете:</w:t>
            </w:r>
            <w:r w:rsidRPr="00EC165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D957595"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09CC8443"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05FABB7C"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b/>
                <w:bCs/>
                <w:color w:val="auto"/>
                <w:sz w:val="22"/>
                <w:szCs w:val="22"/>
                <w:lang w:bidi="ar-SA"/>
              </w:rPr>
              <w:t>324 405,50</w:t>
            </w:r>
            <w:r w:rsidRPr="00EC1656">
              <w:rPr>
                <w:rFonts w:ascii="Times New Roman" w:eastAsia="Times New Roman" w:hAnsi="Times New Roman" w:cs="Times New Roman"/>
                <w:color w:val="auto"/>
                <w:sz w:val="22"/>
                <w:szCs w:val="22"/>
                <w:lang w:bidi="ar-SA"/>
              </w:rPr>
              <w:t xml:space="preserve"> </w:t>
            </w:r>
          </w:p>
        </w:tc>
      </w:tr>
    </w:tbl>
    <w:p w14:paraId="6E5BD2DD"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tbl>
      <w:tblPr>
        <w:tblW w:w="5000" w:type="pct"/>
        <w:tblCellMar>
          <w:left w:w="0" w:type="dxa"/>
          <w:right w:w="0" w:type="dxa"/>
        </w:tblCellMar>
        <w:tblLook w:val="04A0" w:firstRow="1" w:lastRow="0" w:firstColumn="1" w:lastColumn="0" w:noHBand="0" w:noVBand="1"/>
      </w:tblPr>
      <w:tblGrid>
        <w:gridCol w:w="3545"/>
        <w:gridCol w:w="6093"/>
      </w:tblGrid>
      <w:tr w:rsidR="00EC1656" w:rsidRPr="00EC1656" w14:paraId="462D7A13" w14:textId="77777777" w:rsidTr="000C72A9">
        <w:tc>
          <w:tcPr>
            <w:tcW w:w="1600" w:type="pct"/>
            <w:hideMark/>
          </w:tcPr>
          <w:p w14:paraId="53B566FD"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 xml:space="preserve">Всего с НДС (руб.): </w:t>
            </w:r>
          </w:p>
        </w:tc>
        <w:tc>
          <w:tcPr>
            <w:tcW w:w="2750" w:type="pct"/>
            <w:hideMark/>
          </w:tcPr>
          <w:p w14:paraId="713CD7BE" w14:textId="77777777" w:rsidR="00EC1656" w:rsidRPr="00EC1656" w:rsidRDefault="00EC1656" w:rsidP="00EC1656">
            <w:pPr>
              <w:autoSpaceDE w:val="0"/>
              <w:autoSpaceDN w:val="0"/>
              <w:adjustRightInd w:val="0"/>
              <w:rPr>
                <w:rFonts w:ascii="Times New Roman" w:eastAsia="Times New Roman" w:hAnsi="Times New Roman" w:cs="Times New Roman"/>
                <w:color w:val="auto"/>
                <w:sz w:val="22"/>
                <w:szCs w:val="22"/>
                <w:lang w:bidi="ar-SA"/>
              </w:rPr>
            </w:pPr>
            <w:r w:rsidRPr="00EC1656">
              <w:rPr>
                <w:rFonts w:ascii="Times New Roman" w:eastAsia="Times New Roman" w:hAnsi="Times New Roman" w:cs="Times New Roman"/>
                <w:color w:val="auto"/>
                <w:sz w:val="22"/>
                <w:szCs w:val="22"/>
                <w:lang w:bidi="ar-SA"/>
              </w:rPr>
              <w:t>324 405.50 (Триста двадцать четыре тысячи четыреста пять рублей пятьдесят копеек)</w:t>
            </w:r>
          </w:p>
        </w:tc>
      </w:tr>
    </w:tbl>
    <w:p w14:paraId="59B11407" w14:textId="77777777" w:rsidR="00EC1656" w:rsidRPr="00EC1656" w:rsidRDefault="00EC1656" w:rsidP="00EC1656">
      <w:pPr>
        <w:autoSpaceDE w:val="0"/>
        <w:autoSpaceDN w:val="0"/>
        <w:adjustRightInd w:val="0"/>
        <w:rPr>
          <w:rFonts w:ascii="Times New Roman" w:eastAsia="Times New Roman" w:hAnsi="Times New Roman" w:cs="Times New Roman"/>
          <w:color w:val="auto"/>
          <w:sz w:val="20"/>
          <w:szCs w:val="20"/>
          <w:lang w:bidi="ar-SA"/>
        </w:rPr>
      </w:pPr>
    </w:p>
    <w:p w14:paraId="795A244F" w14:textId="77777777" w:rsidR="00EC1656" w:rsidRPr="00EC1656" w:rsidRDefault="00EC1656" w:rsidP="00EC1656">
      <w:pPr>
        <w:autoSpaceDE w:val="0"/>
        <w:autoSpaceDN w:val="0"/>
        <w:adjustRightInd w:val="0"/>
        <w:ind w:firstLine="720"/>
        <w:rPr>
          <w:rFonts w:ascii="Arial" w:eastAsia="Times New Roman" w:hAnsi="Arial" w:cs="Arial"/>
          <w:color w:val="auto"/>
          <w:sz w:val="18"/>
          <w:szCs w:val="18"/>
          <w:lang w:bidi="ar-SA"/>
        </w:rPr>
      </w:pPr>
    </w:p>
    <w:p w14:paraId="122FEDC0" w14:textId="024895DA" w:rsidR="00EC1656" w:rsidRPr="00EC1656" w:rsidRDefault="00EC1656" w:rsidP="00EC1656">
      <w:pPr>
        <w:autoSpaceDE w:val="0"/>
        <w:autoSpaceDN w:val="0"/>
        <w:adjustRightInd w:val="0"/>
        <w:ind w:firstLine="720"/>
        <w:rPr>
          <w:rFonts w:ascii="Arial" w:eastAsia="Times New Roman" w:hAnsi="Arial" w:cs="Arial"/>
          <w:color w:val="auto"/>
          <w:sz w:val="18"/>
          <w:szCs w:val="18"/>
          <w:lang w:bidi="ar-SA"/>
        </w:rPr>
      </w:pPr>
      <w:r w:rsidRPr="00EC1656">
        <w:rPr>
          <w:rFonts w:ascii="Arial" w:eastAsia="Times New Roman" w:hAnsi="Arial" w:cs="Arial"/>
          <w:noProof/>
          <w:color w:val="auto"/>
          <w:sz w:val="18"/>
          <w:szCs w:val="18"/>
          <w:lang w:bidi="ar-SA"/>
        </w:rPr>
        <mc:AlternateContent>
          <mc:Choice Requires="wps">
            <w:drawing>
              <wp:anchor distT="0" distB="0" distL="114300" distR="114300" simplePos="0" relativeHeight="251665408" behindDoc="0" locked="0" layoutInCell="1" allowOverlap="1" wp14:anchorId="5AE96139" wp14:editId="754C1182">
                <wp:simplePos x="0" y="0"/>
                <wp:positionH relativeFrom="column">
                  <wp:posOffset>847725</wp:posOffset>
                </wp:positionH>
                <wp:positionV relativeFrom="paragraph">
                  <wp:posOffset>98425</wp:posOffset>
                </wp:positionV>
                <wp:extent cx="2355850" cy="771525"/>
                <wp:effectExtent l="13335" t="13335" r="12065" b="5715"/>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5850" cy="771525"/>
                        </a:xfrm>
                        <a:prstGeom prst="rect">
                          <a:avLst/>
                        </a:prstGeom>
                        <a:solidFill>
                          <a:srgbClr val="FFFFFF"/>
                        </a:solidFill>
                        <a:ln w="9525">
                          <a:solidFill>
                            <a:srgbClr val="000000"/>
                          </a:solidFill>
                          <a:miter lim="800000"/>
                          <a:headEnd/>
                          <a:tailEnd/>
                        </a:ln>
                      </wps:spPr>
                      <wps:txbx>
                        <w:txbxContent>
                          <w:p w14:paraId="4643A24C" w14:textId="77777777" w:rsidR="00EC1656" w:rsidRPr="008175E2" w:rsidRDefault="00EC1656" w:rsidP="00EC1656">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 учреждение</w:t>
                            </w:r>
                            <w:r>
                              <w:rPr>
                                <w:spacing w:val="-6"/>
                                <w:sz w:val="16"/>
                                <w:szCs w:val="16"/>
                              </w:rPr>
                              <w:t xml:space="preserve"> </w:t>
                            </w:r>
                            <w:r w:rsidRPr="00245E96">
                              <w:rPr>
                                <w:spacing w:val="-6"/>
                                <w:sz w:val="16"/>
                                <w:szCs w:val="16"/>
                              </w:rPr>
                              <w:t>«Служба заказчика 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sidRPr="00BC3A06">
                              <w:rPr>
                                <w:spacing w:val="-6"/>
                                <w:sz w:val="16"/>
                                <w:szCs w:val="16"/>
                              </w:rPr>
                              <w:t xml:space="preserve"> </w:t>
                            </w:r>
                            <w:r>
                              <w:rPr>
                                <w:spacing w:val="-6"/>
                                <w:sz w:val="16"/>
                                <w:szCs w:val="16"/>
                              </w:rPr>
                              <w:t>Санкт-Петербурга</w:t>
                            </w:r>
                            <w:r w:rsidRPr="008175E2">
                              <w:rPr>
                                <w:rFonts w:ascii="TimesET" w:hAnsi="TimesET"/>
                                <w:spacing w:val="-6"/>
                                <w:sz w:val="16"/>
                                <w:szCs w:val="16"/>
                              </w:rPr>
                              <w:t xml:space="preserve">» </w:t>
                            </w:r>
                          </w:p>
                          <w:p w14:paraId="2BB6083D" w14:textId="77777777" w:rsidR="00EC1656" w:rsidRDefault="00EC1656" w:rsidP="00EC1656">
                            <w:pPr>
                              <w:ind w:right="-130"/>
                              <w:jc w:val="both"/>
                              <w:rPr>
                                <w:spacing w:val="-6"/>
                                <w:sz w:val="16"/>
                                <w:szCs w:val="16"/>
                              </w:rPr>
                            </w:pPr>
                            <w:r>
                              <w:rPr>
                                <w:spacing w:val="-6"/>
                                <w:sz w:val="16"/>
                                <w:szCs w:val="16"/>
                              </w:rPr>
                              <w:t xml:space="preserve">Начальник отдела подготовки </w:t>
                            </w:r>
                          </w:p>
                          <w:p w14:paraId="0166E2B5" w14:textId="77777777" w:rsidR="00EC1656" w:rsidRPr="008175E2" w:rsidRDefault="00EC1656" w:rsidP="00EC1656">
                            <w:pPr>
                              <w:ind w:right="-130"/>
                              <w:jc w:val="both"/>
                              <w:rPr>
                                <w:rFonts w:ascii="TimesET" w:hAnsi="TimesET"/>
                                <w:spacing w:val="-6"/>
                                <w:sz w:val="16"/>
                                <w:szCs w:val="16"/>
                              </w:rPr>
                            </w:pPr>
                            <w:r>
                              <w:rPr>
                                <w:spacing w:val="-6"/>
                                <w:sz w:val="16"/>
                                <w:szCs w:val="16"/>
                              </w:rPr>
                              <w:t>проектно-сметной документации      О.С. Васильева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E96139" id="Надпись 3" o:spid="_x0000_s1027" type="#_x0000_t202" style="position:absolute;left:0;text-align:left;margin-left:66.75pt;margin-top:7.75pt;width:185.5pt;height:6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">
                <v:textbox>
                  <w:txbxContent>
                    <w:p w14:paraId="4643A24C" w14:textId="77777777" w:rsidR="00EC1656" w:rsidRPr="008175E2" w:rsidRDefault="00EC1656" w:rsidP="00EC1656">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 учреждение</w:t>
                      </w:r>
                      <w:r>
                        <w:rPr>
                          <w:spacing w:val="-6"/>
                          <w:sz w:val="16"/>
                          <w:szCs w:val="16"/>
                        </w:rPr>
                        <w:t xml:space="preserve"> </w:t>
                      </w:r>
                      <w:r w:rsidRPr="00245E96">
                        <w:rPr>
                          <w:spacing w:val="-6"/>
                          <w:sz w:val="16"/>
                          <w:szCs w:val="16"/>
                        </w:rPr>
                        <w:t>«Служба заказчика 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sidRPr="00BC3A06">
                        <w:rPr>
                          <w:spacing w:val="-6"/>
                          <w:sz w:val="16"/>
                          <w:szCs w:val="16"/>
                        </w:rPr>
                        <w:t xml:space="preserve"> </w:t>
                      </w:r>
                      <w:r>
                        <w:rPr>
                          <w:spacing w:val="-6"/>
                          <w:sz w:val="16"/>
                          <w:szCs w:val="16"/>
                        </w:rPr>
                        <w:t>Санкт-Петербурга</w:t>
                      </w:r>
                      <w:r w:rsidRPr="008175E2">
                        <w:rPr>
                          <w:rFonts w:ascii="TimesET" w:hAnsi="TimesET"/>
                          <w:spacing w:val="-6"/>
                          <w:sz w:val="16"/>
                          <w:szCs w:val="16"/>
                        </w:rPr>
                        <w:t xml:space="preserve">» </w:t>
                      </w:r>
                    </w:p>
                    <w:p w14:paraId="2BB6083D" w14:textId="77777777" w:rsidR="00EC1656" w:rsidRDefault="00EC1656" w:rsidP="00EC1656">
                      <w:pPr>
                        <w:ind w:right="-130"/>
                        <w:jc w:val="both"/>
                        <w:rPr>
                          <w:spacing w:val="-6"/>
                          <w:sz w:val="16"/>
                          <w:szCs w:val="16"/>
                        </w:rPr>
                      </w:pPr>
                      <w:r>
                        <w:rPr>
                          <w:spacing w:val="-6"/>
                          <w:sz w:val="16"/>
                          <w:szCs w:val="16"/>
                        </w:rPr>
                        <w:t xml:space="preserve">Начальник отдела подготовки </w:t>
                      </w:r>
                    </w:p>
                    <w:p w14:paraId="0166E2B5" w14:textId="77777777" w:rsidR="00EC1656" w:rsidRPr="008175E2" w:rsidRDefault="00EC1656" w:rsidP="00EC1656">
                      <w:pPr>
                        <w:ind w:right="-130"/>
                        <w:jc w:val="both"/>
                        <w:rPr>
                          <w:rFonts w:ascii="TimesET" w:hAnsi="TimesET"/>
                          <w:spacing w:val="-6"/>
                          <w:sz w:val="16"/>
                          <w:szCs w:val="16"/>
                        </w:rPr>
                      </w:pPr>
                      <w:r>
                        <w:rPr>
                          <w:spacing w:val="-6"/>
                          <w:sz w:val="16"/>
                          <w:szCs w:val="16"/>
                        </w:rPr>
                        <w:t>проектно-сметной документации      О.С. Васильева</w:t>
                      </w:r>
                    </w:p>
                  </w:txbxContent>
                </v:textbox>
              </v:shape>
            </w:pict>
          </mc:Fallback>
        </mc:AlternateContent>
      </w:r>
    </w:p>
    <w:p w14:paraId="53C0ACC0" w14:textId="77777777" w:rsidR="00EC1656" w:rsidRPr="00EC1656" w:rsidRDefault="00EC1656" w:rsidP="00EC1656">
      <w:pPr>
        <w:autoSpaceDE w:val="0"/>
        <w:autoSpaceDN w:val="0"/>
        <w:adjustRightInd w:val="0"/>
        <w:rPr>
          <w:rFonts w:ascii="Arial" w:eastAsia="Times New Roman" w:hAnsi="Arial" w:cs="Arial"/>
          <w:color w:val="auto"/>
          <w:lang w:bidi="ar-SA"/>
        </w:rPr>
      </w:pPr>
      <w:r w:rsidRPr="00EC1656">
        <w:rPr>
          <w:rFonts w:ascii="Times New Roman" w:eastAsia="Times New Roman" w:hAnsi="Times New Roman" w:cs="Times New Roman"/>
          <w:color w:val="auto"/>
          <w:lang w:bidi="ar-SA"/>
        </w:rPr>
        <w:t>Составил</w:t>
      </w:r>
      <w:r w:rsidRPr="00EC1656">
        <w:rPr>
          <w:rFonts w:ascii="Arial" w:eastAsia="Times New Roman" w:hAnsi="Arial" w:cs="Arial"/>
          <w:color w:val="auto"/>
          <w:lang w:bidi="ar-SA"/>
        </w:rPr>
        <w:t>:</w:t>
      </w:r>
    </w:p>
    <w:p w14:paraId="21B01EF7" w14:textId="77777777" w:rsidR="00EC1656" w:rsidRPr="00EC1656" w:rsidRDefault="00EC1656" w:rsidP="00EC1656">
      <w:pPr>
        <w:autoSpaceDE w:val="0"/>
        <w:autoSpaceDN w:val="0"/>
        <w:adjustRightInd w:val="0"/>
        <w:rPr>
          <w:rFonts w:ascii="Arial" w:eastAsia="Times New Roman" w:hAnsi="Arial" w:cs="Arial"/>
          <w:color w:val="auto"/>
          <w:lang w:bidi="ar-SA"/>
        </w:rPr>
      </w:pPr>
    </w:p>
    <w:p w14:paraId="7CA09BB4" w14:textId="77777777" w:rsidR="00EC1656" w:rsidRPr="00EC1656" w:rsidRDefault="00EC1656" w:rsidP="00EC1656">
      <w:pPr>
        <w:autoSpaceDE w:val="0"/>
        <w:autoSpaceDN w:val="0"/>
        <w:adjustRightInd w:val="0"/>
        <w:rPr>
          <w:rFonts w:ascii="Arial" w:eastAsia="Times New Roman" w:hAnsi="Arial" w:cs="Arial"/>
          <w:color w:val="auto"/>
          <w:lang w:bidi="ar-SA"/>
        </w:rPr>
      </w:pPr>
    </w:p>
    <w:p w14:paraId="08FC1864" w14:textId="77777777" w:rsidR="00EC1656" w:rsidRDefault="00EC1656" w:rsidP="00EC1656">
      <w:pPr>
        <w:shd w:val="clear" w:color="auto" w:fill="FFFFFF"/>
        <w:tabs>
          <w:tab w:val="left" w:pos="9639"/>
        </w:tabs>
        <w:autoSpaceDE w:val="0"/>
        <w:autoSpaceDN w:val="0"/>
        <w:adjustRightInd w:val="0"/>
        <w:ind w:right="6"/>
        <w:rPr>
          <w:rFonts w:ascii="Times New Roman" w:hAnsi="Times New Roman" w:cs="Times New Roman"/>
          <w:sz w:val="21"/>
          <w:szCs w:val="21"/>
        </w:rPr>
      </w:pPr>
    </w:p>
    <w:p w14:paraId="4A406076" w14:textId="77777777" w:rsidR="00EC1656" w:rsidRDefault="00EC1656" w:rsidP="00EC1656">
      <w:pPr>
        <w:shd w:val="clear" w:color="auto" w:fill="FFFFFF"/>
        <w:tabs>
          <w:tab w:val="left" w:pos="9639"/>
        </w:tabs>
        <w:autoSpaceDE w:val="0"/>
        <w:autoSpaceDN w:val="0"/>
        <w:adjustRightInd w:val="0"/>
        <w:ind w:right="6"/>
        <w:rPr>
          <w:rFonts w:ascii="Times New Roman" w:hAnsi="Times New Roman" w:cs="Times New Roman"/>
          <w:sz w:val="21"/>
          <w:szCs w:val="21"/>
        </w:rPr>
      </w:pPr>
    </w:p>
    <w:p w14:paraId="22C1682F" w14:textId="77777777" w:rsidR="00EC1656" w:rsidRDefault="00EC1656" w:rsidP="00EC1656">
      <w:pPr>
        <w:shd w:val="clear" w:color="auto" w:fill="FFFFFF"/>
        <w:tabs>
          <w:tab w:val="left" w:pos="9639"/>
        </w:tabs>
        <w:autoSpaceDE w:val="0"/>
        <w:autoSpaceDN w:val="0"/>
        <w:adjustRightInd w:val="0"/>
        <w:ind w:right="6"/>
        <w:rPr>
          <w:rFonts w:ascii="Times New Roman" w:hAnsi="Times New Roman" w:cs="Times New Roman"/>
          <w:sz w:val="21"/>
          <w:szCs w:val="21"/>
        </w:rPr>
      </w:pPr>
    </w:p>
    <w:p w14:paraId="48EF346D" w14:textId="1ECF1241" w:rsidR="00FB3E84" w:rsidRPr="00EC1656" w:rsidRDefault="00FB3E84" w:rsidP="00EC1656">
      <w:pPr>
        <w:shd w:val="clear" w:color="auto" w:fill="FFFFFF"/>
        <w:tabs>
          <w:tab w:val="left" w:pos="9639"/>
        </w:tabs>
        <w:autoSpaceDE w:val="0"/>
        <w:autoSpaceDN w:val="0"/>
        <w:adjustRightInd w:val="0"/>
        <w:ind w:right="6"/>
        <w:rPr>
          <w:rFonts w:ascii="Times New Roman" w:eastAsia="Times New Roman" w:hAnsi="Times New Roman" w:cs="Times New Roman"/>
          <w:b/>
          <w:spacing w:val="13"/>
        </w:rPr>
      </w:pPr>
      <w:r w:rsidRPr="00A5776F">
        <w:rPr>
          <w:rFonts w:ascii="Times New Roman" w:hAnsi="Times New Roman" w:cs="Times New Roman"/>
          <w:sz w:val="21"/>
          <w:szCs w:val="21"/>
        </w:rPr>
        <w:t>Коэффициент снижения (пересчета) относительно начальной (максимальной) цены контракта:</w:t>
      </w:r>
      <w:r>
        <w:rPr>
          <w:rFonts w:ascii="Times New Roman" w:hAnsi="Times New Roman" w:cs="Times New Roman"/>
          <w:sz w:val="21"/>
          <w:szCs w:val="21"/>
        </w:rPr>
        <w:t xml:space="preserve"> </w:t>
      </w:r>
    </w:p>
    <w:p w14:paraId="1BBB21C0" w14:textId="77777777" w:rsidR="00FB3E84" w:rsidRPr="00A5776F" w:rsidRDefault="00FB3E84" w:rsidP="00FB3E84">
      <w:pPr>
        <w:rPr>
          <w:rFonts w:ascii="Times New Roman" w:hAnsi="Times New Roman" w:cs="Times New Roman"/>
          <w:sz w:val="21"/>
          <w:szCs w:val="21"/>
        </w:rPr>
      </w:pPr>
      <w:r w:rsidRPr="00A5776F">
        <w:rPr>
          <w:rFonts w:ascii="Times New Roman" w:hAnsi="Times New Roman" w:cs="Times New Roman"/>
          <w:sz w:val="21"/>
          <w:szCs w:val="21"/>
        </w:rPr>
        <w:t>Всего стоимость работ по смете с учетом коэ</w:t>
      </w:r>
      <w:r>
        <w:rPr>
          <w:rFonts w:ascii="Times New Roman" w:hAnsi="Times New Roman" w:cs="Times New Roman"/>
          <w:sz w:val="21"/>
          <w:szCs w:val="21"/>
        </w:rPr>
        <w:t xml:space="preserve">ффициента снижения (пересчета) </w:t>
      </w:r>
      <w:r w:rsidRPr="00A5776F">
        <w:rPr>
          <w:rFonts w:ascii="Times New Roman" w:hAnsi="Times New Roman" w:cs="Times New Roman"/>
          <w:sz w:val="21"/>
          <w:szCs w:val="21"/>
        </w:rPr>
        <w:t>относительно начальной (максимальной) цены контракта</w:t>
      </w:r>
    </w:p>
    <w:p w14:paraId="750A88A8" w14:textId="77777777" w:rsidR="00FB3E84" w:rsidRPr="00180FE4" w:rsidRDefault="00FB3E84" w:rsidP="00FB3E84">
      <w:pPr>
        <w:autoSpaceDE w:val="0"/>
        <w:autoSpaceDN w:val="0"/>
        <w:adjustRightInd w:val="0"/>
        <w:jc w:val="both"/>
        <w:rPr>
          <w:rFonts w:ascii="Times New Roman" w:eastAsia="Times New Roman" w:hAnsi="Times New Roman" w:cs="Times New Roman"/>
          <w:bCs/>
          <w:iCs/>
        </w:rPr>
      </w:pPr>
    </w:p>
    <w:p w14:paraId="09C0CEF6"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0D36996A"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0B48F768"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2E141B66"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157FA1F3" w14:textId="77777777" w:rsidR="00B146AD" w:rsidRDefault="00B146AD" w:rsidP="00CB52DD">
      <w:pPr>
        <w:autoSpaceDE w:val="0"/>
        <w:autoSpaceDN w:val="0"/>
        <w:adjustRightInd w:val="0"/>
        <w:rPr>
          <w:rFonts w:ascii="Times New Roman" w:eastAsia="Times New Roman" w:hAnsi="Times New Roman" w:cs="Times New Roman"/>
          <w:b/>
          <w:i/>
        </w:rPr>
      </w:pPr>
    </w:p>
    <w:bookmarkStart w:id="7" w:name="сокр"/>
    <w:p w14:paraId="48F7819E" w14:textId="77777777" w:rsidR="00FB37F7" w:rsidRPr="00FB37F7" w:rsidRDefault="00FB37F7" w:rsidP="00FB37F7">
      <w:pPr>
        <w:keepNext/>
        <w:widowControl/>
        <w:spacing w:before="240" w:after="60"/>
        <w:jc w:val="center"/>
        <w:outlineLvl w:val="0"/>
        <w:rPr>
          <w:rFonts w:ascii="Times New Roman" w:eastAsia="Times New Roman" w:hAnsi="Times New Roman" w:cs="Times New Roman"/>
          <w:b/>
          <w:kern w:val="28"/>
          <w:lang w:val="x-none" w:eastAsia="x-none" w:bidi="ar-SA"/>
        </w:rPr>
      </w:pPr>
      <w:r w:rsidRPr="00FB37F7">
        <w:rPr>
          <w:rFonts w:ascii="Times New Roman" w:eastAsia="Times New Roman" w:hAnsi="Times New Roman" w:cs="Times New Roman"/>
          <w:b/>
          <w:kern w:val="28"/>
          <w:lang w:val="x-none" w:eastAsia="x-none" w:bidi="ar-SA"/>
        </w:rPr>
        <w:lastRenderedPageBreak/>
        <w:fldChar w:fldCharType="begin"/>
      </w:r>
      <w:r w:rsidRPr="00FB37F7">
        <w:rPr>
          <w:rFonts w:ascii="Times New Roman" w:eastAsia="Times New Roman" w:hAnsi="Times New Roman" w:cs="Times New Roman"/>
          <w:b/>
          <w:kern w:val="28"/>
          <w:lang w:val="x-none" w:eastAsia="x-none" w:bidi="ar-SA"/>
        </w:rPr>
        <w:instrText xml:space="preserve"> HYPERLINK  \l "_top" </w:instrText>
      </w:r>
      <w:r w:rsidRPr="00FB37F7">
        <w:rPr>
          <w:rFonts w:ascii="Times New Roman" w:eastAsia="Times New Roman" w:hAnsi="Times New Roman" w:cs="Times New Roman"/>
          <w:b/>
          <w:kern w:val="28"/>
          <w:lang w:val="x-none" w:eastAsia="x-none" w:bidi="ar-SA"/>
        </w:rPr>
        <w:fldChar w:fldCharType="separate"/>
      </w:r>
      <w:r w:rsidRPr="00FB37F7">
        <w:rPr>
          <w:rFonts w:ascii="Times New Roman" w:eastAsia="Times New Roman" w:hAnsi="Times New Roman" w:cs="Times New Roman"/>
          <w:b/>
          <w:kern w:val="28"/>
          <w:u w:val="single"/>
          <w:lang w:val="x-none" w:eastAsia="x-none" w:bidi="ar-SA"/>
        </w:rPr>
        <w:t>СОКРАЩЕНИЯ И ОБОЗНАЧЕНИЯ</w:t>
      </w:r>
      <w:r w:rsidRPr="00FB37F7">
        <w:rPr>
          <w:rFonts w:ascii="Times New Roman" w:eastAsia="Times New Roman" w:hAnsi="Times New Roman" w:cs="Times New Roman"/>
          <w:b/>
          <w:kern w:val="28"/>
          <w:lang w:val="x-none" w:eastAsia="x-none" w:bidi="ar-SA"/>
        </w:rPr>
        <w:fldChar w:fldCharType="end"/>
      </w:r>
    </w:p>
    <w:tbl>
      <w:tblPr>
        <w:tblW w:w="4890" w:type="pct"/>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3107"/>
        <w:gridCol w:w="5732"/>
      </w:tblGrid>
      <w:tr w:rsidR="00FB37F7" w:rsidRPr="00FB37F7" w14:paraId="1F78AA9E" w14:textId="77777777" w:rsidTr="000C72A9">
        <w:trPr>
          <w:trHeight w:val="283"/>
        </w:trPr>
        <w:tc>
          <w:tcPr>
            <w:tcW w:w="306" w:type="pct"/>
            <w:tcBorders>
              <w:top w:val="single" w:sz="4" w:space="0" w:color="auto"/>
              <w:left w:val="single" w:sz="4" w:space="0" w:color="auto"/>
              <w:bottom w:val="single" w:sz="4" w:space="0" w:color="auto"/>
              <w:right w:val="single" w:sz="4" w:space="0" w:color="auto"/>
            </w:tcBorders>
            <w:vAlign w:val="center"/>
          </w:tcPr>
          <w:bookmarkEnd w:id="7"/>
          <w:p w14:paraId="5A3464E9" w14:textId="77777777" w:rsidR="00FB37F7" w:rsidRPr="00FB37F7" w:rsidRDefault="00FB37F7" w:rsidP="00FB37F7">
            <w:pPr>
              <w:autoSpaceDE w:val="0"/>
              <w:autoSpaceDN w:val="0"/>
              <w:adjustRightInd w:val="0"/>
              <w:jc w:val="center"/>
              <w:rPr>
                <w:rFonts w:ascii="Times New Roman" w:eastAsia="Times New Roman" w:hAnsi="Times New Roman" w:cs="Times New Roman"/>
                <w:b/>
                <w:color w:val="auto"/>
                <w:sz w:val="20"/>
                <w:szCs w:val="20"/>
                <w:lang w:bidi="ar-SA"/>
              </w:rPr>
            </w:pPr>
            <w:r w:rsidRPr="00FB37F7">
              <w:rPr>
                <w:rFonts w:ascii="Times New Roman" w:eastAsia="Times New Roman" w:hAnsi="Times New Roman" w:cs="Times New Roman"/>
                <w:b/>
                <w:color w:val="auto"/>
                <w:sz w:val="20"/>
                <w:szCs w:val="20"/>
                <w:lang w:bidi="ar-SA"/>
              </w:rPr>
              <w:t>№ п/п</w:t>
            </w:r>
          </w:p>
        </w:tc>
        <w:tc>
          <w:tcPr>
            <w:tcW w:w="1650" w:type="pct"/>
            <w:tcBorders>
              <w:top w:val="single" w:sz="4" w:space="0" w:color="auto"/>
              <w:left w:val="single" w:sz="4" w:space="0" w:color="auto"/>
              <w:bottom w:val="single" w:sz="4" w:space="0" w:color="auto"/>
              <w:right w:val="single" w:sz="4" w:space="0" w:color="auto"/>
            </w:tcBorders>
            <w:vAlign w:val="center"/>
          </w:tcPr>
          <w:p w14:paraId="271028AB" w14:textId="77777777" w:rsidR="00FB37F7" w:rsidRPr="00FB37F7" w:rsidRDefault="00FB37F7" w:rsidP="00FB37F7">
            <w:pPr>
              <w:autoSpaceDE w:val="0"/>
              <w:autoSpaceDN w:val="0"/>
              <w:adjustRightInd w:val="0"/>
              <w:jc w:val="center"/>
              <w:rPr>
                <w:rFonts w:ascii="Times New Roman" w:eastAsia="Times New Roman" w:hAnsi="Times New Roman" w:cs="Times New Roman"/>
                <w:b/>
                <w:color w:val="auto"/>
                <w:sz w:val="20"/>
                <w:szCs w:val="20"/>
                <w:lang w:bidi="ar-SA"/>
              </w:rPr>
            </w:pPr>
            <w:r w:rsidRPr="00FB37F7">
              <w:rPr>
                <w:rFonts w:ascii="Times New Roman" w:eastAsia="Times New Roman" w:hAnsi="Times New Roman" w:cs="Times New Roman"/>
                <w:b/>
                <w:color w:val="auto"/>
                <w:sz w:val="20"/>
                <w:szCs w:val="20"/>
                <w:lang w:bidi="ar-SA"/>
              </w:rPr>
              <w:t>Сокращение (обозначение)</w:t>
            </w:r>
          </w:p>
        </w:tc>
        <w:tc>
          <w:tcPr>
            <w:tcW w:w="3044" w:type="pct"/>
            <w:tcBorders>
              <w:top w:val="single" w:sz="4" w:space="0" w:color="auto"/>
              <w:left w:val="single" w:sz="4" w:space="0" w:color="auto"/>
              <w:bottom w:val="single" w:sz="4" w:space="0" w:color="auto"/>
              <w:right w:val="single" w:sz="4" w:space="0" w:color="auto"/>
            </w:tcBorders>
            <w:vAlign w:val="center"/>
          </w:tcPr>
          <w:p w14:paraId="31F502C9" w14:textId="77777777" w:rsidR="00FB37F7" w:rsidRPr="00FB37F7" w:rsidRDefault="00FB37F7" w:rsidP="00FB37F7">
            <w:pPr>
              <w:autoSpaceDE w:val="0"/>
              <w:autoSpaceDN w:val="0"/>
              <w:adjustRightInd w:val="0"/>
              <w:jc w:val="center"/>
              <w:rPr>
                <w:rFonts w:ascii="Times New Roman" w:eastAsia="Times New Roman" w:hAnsi="Times New Roman" w:cs="Times New Roman"/>
                <w:b/>
                <w:color w:val="auto"/>
                <w:sz w:val="20"/>
                <w:szCs w:val="20"/>
                <w:lang w:bidi="ar-SA"/>
              </w:rPr>
            </w:pPr>
            <w:r w:rsidRPr="00FB37F7">
              <w:rPr>
                <w:rFonts w:ascii="Times New Roman" w:eastAsia="Times New Roman" w:hAnsi="Times New Roman" w:cs="Times New Roman"/>
                <w:b/>
                <w:color w:val="auto"/>
                <w:sz w:val="20"/>
                <w:szCs w:val="20"/>
                <w:lang w:bidi="ar-SA"/>
              </w:rPr>
              <w:t>Значение сокращения (обозначения)</w:t>
            </w:r>
          </w:p>
        </w:tc>
      </w:tr>
      <w:tr w:rsidR="00FB37F7" w:rsidRPr="00FB37F7" w14:paraId="723B2D96" w14:textId="77777777" w:rsidTr="000C72A9">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33641D1" w14:textId="77777777" w:rsidR="00FB37F7" w:rsidRPr="00FB37F7" w:rsidRDefault="00FB37F7" w:rsidP="00FB37F7">
            <w:pPr>
              <w:autoSpaceDE w:val="0"/>
              <w:autoSpaceDN w:val="0"/>
              <w:adjustRightInd w:val="0"/>
              <w:jc w:val="center"/>
              <w:rPr>
                <w:rFonts w:ascii="Times New Roman" w:eastAsia="Times New Roman" w:hAnsi="Times New Roman" w:cs="Times New Roman"/>
                <w:b/>
                <w:color w:val="auto"/>
                <w:sz w:val="20"/>
                <w:szCs w:val="20"/>
                <w:lang w:bidi="ar-SA"/>
              </w:rPr>
            </w:pPr>
            <w:r w:rsidRPr="00FB37F7">
              <w:rPr>
                <w:rFonts w:ascii="Times New Roman" w:eastAsia="Times New Roman" w:hAnsi="Times New Roman" w:cs="Times New Roman"/>
                <w:b/>
                <w:color w:val="auto"/>
                <w:sz w:val="20"/>
                <w:szCs w:val="20"/>
                <w:lang w:bidi="ar-SA"/>
              </w:rPr>
              <w:t>1</w:t>
            </w:r>
          </w:p>
        </w:tc>
        <w:tc>
          <w:tcPr>
            <w:tcW w:w="1650" w:type="pct"/>
            <w:tcBorders>
              <w:top w:val="single" w:sz="4" w:space="0" w:color="auto"/>
              <w:left w:val="single" w:sz="4" w:space="0" w:color="auto"/>
              <w:bottom w:val="single" w:sz="4" w:space="0" w:color="auto"/>
              <w:right w:val="single" w:sz="4" w:space="0" w:color="auto"/>
            </w:tcBorders>
            <w:vAlign w:val="center"/>
          </w:tcPr>
          <w:p w14:paraId="0387E7A4" w14:textId="77777777" w:rsidR="00FB37F7" w:rsidRPr="00FB37F7" w:rsidRDefault="00FB37F7" w:rsidP="00FB37F7">
            <w:pPr>
              <w:autoSpaceDE w:val="0"/>
              <w:autoSpaceDN w:val="0"/>
              <w:adjustRightInd w:val="0"/>
              <w:jc w:val="center"/>
              <w:rPr>
                <w:rFonts w:ascii="Times New Roman" w:eastAsia="Times New Roman" w:hAnsi="Times New Roman" w:cs="Times New Roman"/>
                <w:b/>
                <w:color w:val="auto"/>
                <w:sz w:val="20"/>
                <w:szCs w:val="20"/>
                <w:lang w:bidi="ar-SA"/>
              </w:rPr>
            </w:pPr>
            <w:r w:rsidRPr="00FB37F7">
              <w:rPr>
                <w:rFonts w:ascii="Times New Roman" w:eastAsia="Times New Roman" w:hAnsi="Times New Roman" w:cs="Times New Roman"/>
                <w:b/>
                <w:color w:val="auto"/>
                <w:sz w:val="20"/>
                <w:szCs w:val="20"/>
                <w:lang w:bidi="ar-SA"/>
              </w:rPr>
              <w:t>2</w:t>
            </w:r>
          </w:p>
        </w:tc>
        <w:tc>
          <w:tcPr>
            <w:tcW w:w="3044" w:type="pct"/>
            <w:tcBorders>
              <w:top w:val="single" w:sz="4" w:space="0" w:color="auto"/>
              <w:left w:val="single" w:sz="4" w:space="0" w:color="auto"/>
              <w:bottom w:val="single" w:sz="4" w:space="0" w:color="auto"/>
              <w:right w:val="single" w:sz="4" w:space="0" w:color="auto"/>
            </w:tcBorders>
            <w:vAlign w:val="center"/>
          </w:tcPr>
          <w:p w14:paraId="0FCE23AC" w14:textId="77777777" w:rsidR="00FB37F7" w:rsidRPr="00FB37F7" w:rsidRDefault="00FB37F7" w:rsidP="00FB37F7">
            <w:pPr>
              <w:autoSpaceDE w:val="0"/>
              <w:autoSpaceDN w:val="0"/>
              <w:adjustRightInd w:val="0"/>
              <w:jc w:val="center"/>
              <w:rPr>
                <w:rFonts w:ascii="Times New Roman" w:eastAsia="Times New Roman" w:hAnsi="Times New Roman" w:cs="Times New Roman"/>
                <w:b/>
                <w:color w:val="auto"/>
                <w:sz w:val="20"/>
                <w:szCs w:val="20"/>
                <w:lang w:bidi="ar-SA"/>
              </w:rPr>
            </w:pPr>
            <w:r w:rsidRPr="00FB37F7">
              <w:rPr>
                <w:rFonts w:ascii="Times New Roman" w:eastAsia="Times New Roman" w:hAnsi="Times New Roman" w:cs="Times New Roman"/>
                <w:b/>
                <w:color w:val="auto"/>
                <w:sz w:val="20"/>
                <w:szCs w:val="20"/>
                <w:lang w:bidi="ar-SA"/>
              </w:rPr>
              <w:t>3</w:t>
            </w:r>
          </w:p>
        </w:tc>
      </w:tr>
      <w:tr w:rsidR="00FB37F7" w:rsidRPr="00FB37F7" w14:paraId="211ACFD2" w14:textId="77777777" w:rsidTr="000C72A9">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6350C4DB" w14:textId="77777777" w:rsidR="00FB37F7" w:rsidRPr="00FB37F7" w:rsidRDefault="00FB37F7" w:rsidP="00D708F6">
            <w:pPr>
              <w:widowControl/>
              <w:numPr>
                <w:ilvl w:val="0"/>
                <w:numId w:val="18"/>
              </w:numPr>
              <w:autoSpaceDE w:val="0"/>
              <w:autoSpaceDN w:val="0"/>
              <w:adjustRightInd w:val="0"/>
              <w:ind w:left="470" w:hanging="357"/>
              <w:contextualSpacing/>
              <w:jc w:val="center"/>
              <w:rPr>
                <w:rFonts w:ascii="Times New Roman" w:eastAsia="Times New Roman" w:hAnsi="Times New Roman" w:cs="Times New Roman"/>
                <w:color w:val="auto"/>
                <w:sz w:val="20"/>
                <w:szCs w:val="20"/>
                <w:lang w:bidi="ar-SA"/>
              </w:rPr>
            </w:pPr>
          </w:p>
        </w:tc>
        <w:tc>
          <w:tcPr>
            <w:tcW w:w="1650" w:type="pct"/>
            <w:tcBorders>
              <w:top w:val="single" w:sz="4" w:space="0" w:color="auto"/>
              <w:left w:val="single" w:sz="4" w:space="0" w:color="auto"/>
              <w:bottom w:val="single" w:sz="4" w:space="0" w:color="auto"/>
              <w:right w:val="single" w:sz="4" w:space="0" w:color="auto"/>
            </w:tcBorders>
            <w:vAlign w:val="center"/>
          </w:tcPr>
          <w:p w14:paraId="2C9CFF05"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val="en-US" w:bidi="ar-SA"/>
              </w:rPr>
            </w:pPr>
            <w:r w:rsidRPr="00FB37F7">
              <w:rPr>
                <w:rFonts w:ascii="Times New Roman" w:eastAsia="Times New Roman" w:hAnsi="Times New Roman" w:cs="Times New Roman"/>
                <w:color w:val="auto"/>
                <w:sz w:val="20"/>
                <w:szCs w:val="20"/>
                <w:lang w:val="en-US" w:bidi="ar-SA"/>
              </w:rPr>
              <w:t>КСОБ</w:t>
            </w:r>
          </w:p>
        </w:tc>
        <w:tc>
          <w:tcPr>
            <w:tcW w:w="3044" w:type="pct"/>
            <w:tcBorders>
              <w:top w:val="single" w:sz="4" w:space="0" w:color="auto"/>
              <w:left w:val="single" w:sz="4" w:space="0" w:color="auto"/>
              <w:bottom w:val="single" w:sz="4" w:space="0" w:color="auto"/>
              <w:right w:val="single" w:sz="4" w:space="0" w:color="auto"/>
            </w:tcBorders>
            <w:vAlign w:val="center"/>
          </w:tcPr>
          <w:p w14:paraId="1DF02727"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Комплексные системы обеспечения безопасности</w:t>
            </w:r>
          </w:p>
        </w:tc>
      </w:tr>
      <w:tr w:rsidR="00FB37F7" w:rsidRPr="00FB37F7" w14:paraId="38DA7A63" w14:textId="77777777" w:rsidTr="000C72A9">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1CA37E2A" w14:textId="77777777" w:rsidR="00FB37F7" w:rsidRPr="00FB37F7" w:rsidRDefault="00FB37F7" w:rsidP="00D708F6">
            <w:pPr>
              <w:widowControl/>
              <w:numPr>
                <w:ilvl w:val="0"/>
                <w:numId w:val="18"/>
              </w:numPr>
              <w:autoSpaceDE w:val="0"/>
              <w:autoSpaceDN w:val="0"/>
              <w:adjustRightInd w:val="0"/>
              <w:ind w:left="470" w:hanging="357"/>
              <w:contextualSpacing/>
              <w:jc w:val="center"/>
              <w:rPr>
                <w:rFonts w:ascii="Times New Roman" w:eastAsia="Times New Roman" w:hAnsi="Times New Roman" w:cs="Times New Roman"/>
                <w:color w:val="auto"/>
                <w:sz w:val="20"/>
                <w:szCs w:val="20"/>
                <w:lang w:bidi="ar-SA"/>
              </w:rPr>
            </w:pPr>
          </w:p>
        </w:tc>
        <w:tc>
          <w:tcPr>
            <w:tcW w:w="1650" w:type="pct"/>
            <w:tcBorders>
              <w:top w:val="single" w:sz="4" w:space="0" w:color="auto"/>
              <w:left w:val="single" w:sz="4" w:space="0" w:color="auto"/>
              <w:bottom w:val="single" w:sz="4" w:space="0" w:color="auto"/>
              <w:right w:val="single" w:sz="4" w:space="0" w:color="auto"/>
            </w:tcBorders>
            <w:vAlign w:val="center"/>
          </w:tcPr>
          <w:p w14:paraId="472BC0B0"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СВН</w:t>
            </w:r>
          </w:p>
        </w:tc>
        <w:tc>
          <w:tcPr>
            <w:tcW w:w="3044" w:type="pct"/>
            <w:tcBorders>
              <w:top w:val="single" w:sz="4" w:space="0" w:color="auto"/>
              <w:left w:val="single" w:sz="4" w:space="0" w:color="auto"/>
              <w:bottom w:val="single" w:sz="4" w:space="0" w:color="auto"/>
              <w:right w:val="single" w:sz="4" w:space="0" w:color="auto"/>
            </w:tcBorders>
            <w:vAlign w:val="center"/>
          </w:tcPr>
          <w:p w14:paraId="748BF8F3" w14:textId="77777777" w:rsidR="00FB37F7" w:rsidRPr="00FB37F7" w:rsidRDefault="00FB37F7" w:rsidP="00FB37F7">
            <w:pPr>
              <w:autoSpaceDE w:val="0"/>
              <w:autoSpaceDN w:val="0"/>
              <w:adjustRightInd w:val="0"/>
              <w:jc w:val="both"/>
              <w:rPr>
                <w:rFonts w:ascii="Times New Roman" w:eastAsia="Times New Roman" w:hAnsi="Times New Roman" w:cs="Times New Roman"/>
                <w:b/>
                <w:bCs/>
                <w:color w:val="auto"/>
                <w:sz w:val="20"/>
                <w:szCs w:val="20"/>
                <w:lang w:bidi="ar-SA"/>
              </w:rPr>
            </w:pPr>
            <w:r w:rsidRPr="00FB37F7">
              <w:rPr>
                <w:rFonts w:ascii="Times New Roman" w:eastAsia="Times New Roman" w:hAnsi="Times New Roman" w:cs="Times New Roman"/>
                <w:bCs/>
                <w:color w:val="auto"/>
                <w:sz w:val="20"/>
                <w:szCs w:val="20"/>
                <w:lang w:bidi="ar-SA"/>
              </w:rPr>
              <w:t>Система видеонаблюдения</w:t>
            </w:r>
            <w:r w:rsidRPr="00FB37F7">
              <w:rPr>
                <w:rFonts w:ascii="Times New Roman" w:eastAsia="Times New Roman" w:hAnsi="Times New Roman" w:cs="Times New Roman"/>
                <w:color w:val="auto"/>
                <w:sz w:val="20"/>
                <w:szCs w:val="20"/>
                <w:lang w:bidi="ar-SA"/>
              </w:rPr>
              <w:t>: совокупность функционирующих видеоканалов, программных и технических средств записи</w:t>
            </w:r>
            <w:r w:rsidRPr="00FB37F7">
              <w:rPr>
                <w:rFonts w:ascii="Times New Roman" w:eastAsia="Times New Roman" w:hAnsi="Times New Roman" w:cs="Times New Roman"/>
                <w:color w:val="auto"/>
                <w:sz w:val="20"/>
                <w:szCs w:val="20"/>
                <w:lang w:bidi="ar-SA"/>
              </w:rPr>
              <w:br/>
              <w:t>и хранения видеоданных, а также программных и/или технических средств управления, осуществляющих информационный обмен между собой.</w:t>
            </w:r>
          </w:p>
        </w:tc>
      </w:tr>
      <w:tr w:rsidR="00FB37F7" w:rsidRPr="00FB37F7" w14:paraId="4189C678" w14:textId="77777777" w:rsidTr="000C72A9">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30960866" w14:textId="77777777" w:rsidR="00FB37F7" w:rsidRPr="00FB37F7" w:rsidRDefault="00FB37F7" w:rsidP="00D708F6">
            <w:pPr>
              <w:widowControl/>
              <w:numPr>
                <w:ilvl w:val="0"/>
                <w:numId w:val="18"/>
              </w:numPr>
              <w:autoSpaceDE w:val="0"/>
              <w:autoSpaceDN w:val="0"/>
              <w:adjustRightInd w:val="0"/>
              <w:ind w:left="470" w:hanging="357"/>
              <w:contextualSpacing/>
              <w:jc w:val="center"/>
              <w:rPr>
                <w:rFonts w:ascii="Times New Roman" w:eastAsia="Times New Roman" w:hAnsi="Times New Roman" w:cs="Times New Roman"/>
                <w:color w:val="auto"/>
                <w:sz w:val="20"/>
                <w:szCs w:val="20"/>
                <w:lang w:bidi="ar-SA"/>
              </w:rPr>
            </w:pPr>
          </w:p>
        </w:tc>
        <w:tc>
          <w:tcPr>
            <w:tcW w:w="1650" w:type="pct"/>
            <w:tcBorders>
              <w:top w:val="single" w:sz="4" w:space="0" w:color="auto"/>
              <w:left w:val="single" w:sz="4" w:space="0" w:color="auto"/>
              <w:bottom w:val="single" w:sz="4" w:space="0" w:color="auto"/>
              <w:right w:val="single" w:sz="4" w:space="0" w:color="auto"/>
            </w:tcBorders>
            <w:vAlign w:val="center"/>
          </w:tcPr>
          <w:p w14:paraId="06CD0222"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Входная группа</w:t>
            </w:r>
          </w:p>
        </w:tc>
        <w:tc>
          <w:tcPr>
            <w:tcW w:w="3044" w:type="pct"/>
            <w:tcBorders>
              <w:top w:val="single" w:sz="4" w:space="0" w:color="auto"/>
              <w:left w:val="single" w:sz="4" w:space="0" w:color="auto"/>
              <w:bottom w:val="single" w:sz="4" w:space="0" w:color="auto"/>
              <w:right w:val="single" w:sz="4" w:space="0" w:color="auto"/>
            </w:tcBorders>
            <w:vAlign w:val="center"/>
          </w:tcPr>
          <w:p w14:paraId="01D77400" w14:textId="77777777" w:rsidR="00FB37F7" w:rsidRPr="00FB37F7" w:rsidRDefault="00FB37F7" w:rsidP="00FB37F7">
            <w:pPr>
              <w:autoSpaceDE w:val="0"/>
              <w:autoSpaceDN w:val="0"/>
              <w:adjustRightInd w:val="0"/>
              <w:jc w:val="both"/>
              <w:rPr>
                <w:rFonts w:ascii="Times New Roman" w:eastAsia="Times New Roman" w:hAnsi="Times New Roman" w:cs="Times New Roman"/>
                <w:bCs/>
                <w:color w:val="auto"/>
                <w:sz w:val="20"/>
                <w:szCs w:val="20"/>
                <w:lang w:bidi="ar-SA"/>
              </w:rPr>
            </w:pPr>
            <w:r w:rsidRPr="00FB37F7">
              <w:rPr>
                <w:rFonts w:ascii="Times New Roman" w:eastAsia="Times New Roman" w:hAnsi="Times New Roman" w:cs="Times New Roman"/>
                <w:color w:val="auto"/>
                <w:sz w:val="20"/>
                <w:szCs w:val="20"/>
                <w:lang w:bidi="ar-SA"/>
              </w:rPr>
              <w:t xml:space="preserve">Комплекс конструктивных, инженерных и архитектурных элементов, который размещается на входах/выходах объекта. </w:t>
            </w:r>
          </w:p>
        </w:tc>
      </w:tr>
      <w:tr w:rsidR="00FB37F7" w:rsidRPr="00FB37F7" w14:paraId="11A152F9" w14:textId="77777777" w:rsidTr="000C72A9">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D8FB25A" w14:textId="77777777" w:rsidR="00FB37F7" w:rsidRPr="00FB37F7" w:rsidRDefault="00FB37F7" w:rsidP="00D708F6">
            <w:pPr>
              <w:widowControl/>
              <w:numPr>
                <w:ilvl w:val="0"/>
                <w:numId w:val="18"/>
              </w:numPr>
              <w:autoSpaceDE w:val="0"/>
              <w:autoSpaceDN w:val="0"/>
              <w:adjustRightInd w:val="0"/>
              <w:ind w:left="470" w:hanging="357"/>
              <w:contextualSpacing/>
              <w:jc w:val="center"/>
              <w:rPr>
                <w:rFonts w:ascii="Times New Roman" w:eastAsia="Times New Roman" w:hAnsi="Times New Roman" w:cs="Times New Roman"/>
                <w:color w:val="auto"/>
                <w:sz w:val="20"/>
                <w:szCs w:val="20"/>
                <w:lang w:bidi="ar-SA"/>
              </w:rPr>
            </w:pPr>
          </w:p>
        </w:tc>
        <w:tc>
          <w:tcPr>
            <w:tcW w:w="1650" w:type="pct"/>
            <w:tcBorders>
              <w:top w:val="single" w:sz="4" w:space="0" w:color="auto"/>
              <w:left w:val="single" w:sz="4" w:space="0" w:color="auto"/>
              <w:bottom w:val="single" w:sz="4" w:space="0" w:color="auto"/>
              <w:right w:val="single" w:sz="4" w:space="0" w:color="auto"/>
            </w:tcBorders>
            <w:vAlign w:val="center"/>
          </w:tcPr>
          <w:p w14:paraId="6CB9FF7C" w14:textId="77777777" w:rsidR="00FB37F7" w:rsidRPr="00FB37F7" w:rsidRDefault="00FB37F7" w:rsidP="00FB37F7">
            <w:pPr>
              <w:autoSpaceDE w:val="0"/>
              <w:autoSpaceDN w:val="0"/>
              <w:adjustRightInd w:val="0"/>
              <w:rPr>
                <w:rFonts w:ascii="Times New Roman" w:eastAsia="Times New Roman" w:hAnsi="Times New Roman" w:cs="Times New Roman"/>
                <w:sz w:val="20"/>
                <w:szCs w:val="20"/>
                <w:lang w:eastAsia="en-US" w:bidi="ar-SA"/>
              </w:rPr>
            </w:pPr>
            <w:r w:rsidRPr="00FB37F7">
              <w:rPr>
                <w:rFonts w:ascii="Times New Roman" w:eastAsia="Times New Roman" w:hAnsi="Times New Roman" w:cs="Times New Roman"/>
                <w:bCs/>
                <w:color w:val="auto"/>
                <w:kern w:val="32"/>
                <w:sz w:val="20"/>
                <w:szCs w:val="20"/>
                <w:lang w:bidi="ar-SA"/>
              </w:rPr>
              <w:t>ОСИ</w:t>
            </w:r>
          </w:p>
        </w:tc>
        <w:tc>
          <w:tcPr>
            <w:tcW w:w="3044" w:type="pct"/>
            <w:tcBorders>
              <w:top w:val="single" w:sz="4" w:space="0" w:color="auto"/>
              <w:left w:val="single" w:sz="4" w:space="0" w:color="auto"/>
              <w:bottom w:val="single" w:sz="4" w:space="0" w:color="auto"/>
              <w:right w:val="single" w:sz="4" w:space="0" w:color="auto"/>
            </w:tcBorders>
            <w:vAlign w:val="center"/>
          </w:tcPr>
          <w:p w14:paraId="368B1B41"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Объекты социальной инфраструктуры Санкт-Петербурга</w:t>
            </w:r>
          </w:p>
        </w:tc>
      </w:tr>
      <w:tr w:rsidR="00FB37F7" w:rsidRPr="00FB37F7" w14:paraId="2279C356" w14:textId="77777777" w:rsidTr="000C72A9">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4F8E36F" w14:textId="77777777" w:rsidR="00FB37F7" w:rsidRPr="00FB37F7" w:rsidRDefault="00FB37F7" w:rsidP="00D708F6">
            <w:pPr>
              <w:widowControl/>
              <w:numPr>
                <w:ilvl w:val="0"/>
                <w:numId w:val="18"/>
              </w:numPr>
              <w:autoSpaceDE w:val="0"/>
              <w:autoSpaceDN w:val="0"/>
              <w:adjustRightInd w:val="0"/>
              <w:ind w:left="470" w:hanging="357"/>
              <w:contextualSpacing/>
              <w:jc w:val="center"/>
              <w:rPr>
                <w:rFonts w:ascii="Times New Roman" w:eastAsia="Times New Roman" w:hAnsi="Times New Roman" w:cs="Times New Roman"/>
                <w:color w:val="auto"/>
                <w:sz w:val="20"/>
                <w:szCs w:val="20"/>
                <w:lang w:bidi="ar-SA"/>
              </w:rPr>
            </w:pPr>
          </w:p>
        </w:tc>
        <w:tc>
          <w:tcPr>
            <w:tcW w:w="1650" w:type="pct"/>
            <w:tcBorders>
              <w:top w:val="single" w:sz="4" w:space="0" w:color="auto"/>
              <w:left w:val="single" w:sz="4" w:space="0" w:color="auto"/>
              <w:bottom w:val="single" w:sz="4" w:space="0" w:color="auto"/>
              <w:right w:val="single" w:sz="4" w:space="0" w:color="auto"/>
            </w:tcBorders>
            <w:vAlign w:val="center"/>
          </w:tcPr>
          <w:p w14:paraId="0B3A1662"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sz w:val="20"/>
                <w:szCs w:val="20"/>
                <w:lang w:val="en-US" w:eastAsia="en-US" w:bidi="ar-SA"/>
              </w:rPr>
              <w:t>doc</w:t>
            </w:r>
            <w:r w:rsidRPr="00FB37F7">
              <w:rPr>
                <w:rFonts w:ascii="Times New Roman" w:eastAsia="Times New Roman" w:hAnsi="Times New Roman" w:cs="Times New Roman"/>
                <w:sz w:val="20"/>
                <w:szCs w:val="20"/>
                <w:lang w:eastAsia="en-US" w:bidi="ar-SA"/>
              </w:rPr>
              <w:t>/</w:t>
            </w:r>
            <w:r w:rsidRPr="00FB37F7">
              <w:rPr>
                <w:rFonts w:ascii="Times New Roman" w:eastAsia="Times New Roman" w:hAnsi="Times New Roman" w:cs="Times New Roman"/>
                <w:sz w:val="20"/>
                <w:szCs w:val="20"/>
                <w:lang w:val="en-US" w:eastAsia="en-US" w:bidi="ar-SA"/>
              </w:rPr>
              <w:t>docx</w:t>
            </w:r>
          </w:p>
        </w:tc>
        <w:tc>
          <w:tcPr>
            <w:tcW w:w="3044" w:type="pct"/>
            <w:tcBorders>
              <w:top w:val="single" w:sz="4" w:space="0" w:color="auto"/>
              <w:left w:val="single" w:sz="4" w:space="0" w:color="auto"/>
              <w:bottom w:val="single" w:sz="4" w:space="0" w:color="auto"/>
              <w:right w:val="single" w:sz="4" w:space="0" w:color="auto"/>
            </w:tcBorders>
            <w:vAlign w:val="center"/>
          </w:tcPr>
          <w:p w14:paraId="4E796739"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Расширение имени файла, используемое для файлов, представляющих текст, с разметкой или без</w:t>
            </w:r>
          </w:p>
        </w:tc>
      </w:tr>
      <w:tr w:rsidR="00FB37F7" w:rsidRPr="00FB37F7" w14:paraId="675EF2D9" w14:textId="77777777" w:rsidTr="000C72A9">
        <w:trPr>
          <w:trHeight w:val="37"/>
        </w:trPr>
        <w:tc>
          <w:tcPr>
            <w:tcW w:w="306" w:type="pct"/>
            <w:tcBorders>
              <w:top w:val="single" w:sz="4" w:space="0" w:color="auto"/>
              <w:left w:val="single" w:sz="4" w:space="0" w:color="auto"/>
              <w:bottom w:val="single" w:sz="4" w:space="0" w:color="auto"/>
              <w:right w:val="single" w:sz="4" w:space="0" w:color="auto"/>
            </w:tcBorders>
            <w:vAlign w:val="center"/>
          </w:tcPr>
          <w:p w14:paraId="3447749D" w14:textId="77777777" w:rsidR="00FB37F7" w:rsidRPr="00FB37F7" w:rsidRDefault="00FB37F7" w:rsidP="00D708F6">
            <w:pPr>
              <w:widowControl/>
              <w:numPr>
                <w:ilvl w:val="0"/>
                <w:numId w:val="18"/>
              </w:numPr>
              <w:autoSpaceDE w:val="0"/>
              <w:autoSpaceDN w:val="0"/>
              <w:adjustRightInd w:val="0"/>
              <w:ind w:left="470" w:hanging="357"/>
              <w:contextualSpacing/>
              <w:jc w:val="center"/>
              <w:rPr>
                <w:rFonts w:ascii="Times New Roman" w:eastAsia="Times New Roman" w:hAnsi="Times New Roman" w:cs="Times New Roman"/>
                <w:color w:val="auto"/>
                <w:sz w:val="20"/>
                <w:szCs w:val="20"/>
                <w:lang w:bidi="ar-SA"/>
              </w:rPr>
            </w:pPr>
          </w:p>
        </w:tc>
        <w:tc>
          <w:tcPr>
            <w:tcW w:w="1650" w:type="pct"/>
            <w:tcBorders>
              <w:top w:val="single" w:sz="4" w:space="0" w:color="auto"/>
              <w:left w:val="single" w:sz="4" w:space="0" w:color="auto"/>
              <w:bottom w:val="single" w:sz="4" w:space="0" w:color="auto"/>
              <w:right w:val="single" w:sz="4" w:space="0" w:color="auto"/>
            </w:tcBorders>
            <w:vAlign w:val="center"/>
          </w:tcPr>
          <w:p w14:paraId="3451719E"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val="en-US" w:bidi="ar-SA"/>
              </w:rPr>
            </w:pPr>
            <w:r w:rsidRPr="00FB37F7">
              <w:rPr>
                <w:rFonts w:ascii="Times New Roman" w:eastAsia="Times New Roman" w:hAnsi="Times New Roman" w:cs="Times New Roman"/>
                <w:sz w:val="20"/>
                <w:szCs w:val="20"/>
                <w:lang w:val="en-US" w:eastAsia="en-US" w:bidi="ar-SA"/>
              </w:rPr>
              <w:t>dwg</w:t>
            </w:r>
          </w:p>
        </w:tc>
        <w:tc>
          <w:tcPr>
            <w:tcW w:w="3044" w:type="pct"/>
            <w:tcBorders>
              <w:top w:val="single" w:sz="4" w:space="0" w:color="auto"/>
              <w:left w:val="single" w:sz="4" w:space="0" w:color="auto"/>
              <w:bottom w:val="single" w:sz="4" w:space="0" w:color="auto"/>
              <w:right w:val="single" w:sz="4" w:space="0" w:color="auto"/>
            </w:tcBorders>
            <w:vAlign w:val="center"/>
          </w:tcPr>
          <w:p w14:paraId="33809849"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Бинарный формат файла, используемый для хранения двухмерных (2D) и трехмерных (3D) проектных данных</w:t>
            </w:r>
            <w:r w:rsidRPr="00FB37F7">
              <w:rPr>
                <w:rFonts w:ascii="Times New Roman" w:eastAsia="Times New Roman" w:hAnsi="Times New Roman" w:cs="Times New Roman"/>
                <w:color w:val="auto"/>
                <w:sz w:val="20"/>
                <w:szCs w:val="20"/>
                <w:lang w:bidi="ar-SA"/>
              </w:rPr>
              <w:br/>
              <w:t>и метаданных. Является основным форматом для некоторых САПР-программ</w:t>
            </w:r>
          </w:p>
        </w:tc>
      </w:tr>
      <w:tr w:rsidR="00FB37F7" w:rsidRPr="00FB37F7" w14:paraId="7C4A1A6C" w14:textId="77777777" w:rsidTr="000C72A9">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40974FDD" w14:textId="77777777" w:rsidR="00FB37F7" w:rsidRPr="00FB37F7" w:rsidRDefault="00FB37F7" w:rsidP="00D708F6">
            <w:pPr>
              <w:widowControl/>
              <w:numPr>
                <w:ilvl w:val="0"/>
                <w:numId w:val="18"/>
              </w:numPr>
              <w:autoSpaceDE w:val="0"/>
              <w:autoSpaceDN w:val="0"/>
              <w:adjustRightInd w:val="0"/>
              <w:ind w:left="470" w:hanging="357"/>
              <w:contextualSpacing/>
              <w:jc w:val="center"/>
              <w:rPr>
                <w:rFonts w:ascii="Times New Roman" w:eastAsia="Times New Roman" w:hAnsi="Times New Roman" w:cs="Times New Roman"/>
                <w:color w:val="auto"/>
                <w:sz w:val="20"/>
                <w:szCs w:val="20"/>
                <w:lang w:bidi="ar-SA"/>
              </w:rPr>
            </w:pPr>
          </w:p>
        </w:tc>
        <w:tc>
          <w:tcPr>
            <w:tcW w:w="1650" w:type="pct"/>
            <w:tcBorders>
              <w:top w:val="single" w:sz="4" w:space="0" w:color="auto"/>
              <w:left w:val="single" w:sz="4" w:space="0" w:color="auto"/>
              <w:bottom w:val="single" w:sz="4" w:space="0" w:color="auto"/>
              <w:right w:val="single" w:sz="4" w:space="0" w:color="auto"/>
            </w:tcBorders>
            <w:vAlign w:val="center"/>
          </w:tcPr>
          <w:p w14:paraId="07DFB3BF"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sz w:val="20"/>
                <w:szCs w:val="20"/>
                <w:lang w:eastAsia="en-US" w:bidi="ar-SA"/>
              </w:rPr>
              <w:t>pdf</w:t>
            </w:r>
          </w:p>
        </w:tc>
        <w:tc>
          <w:tcPr>
            <w:tcW w:w="3044" w:type="pct"/>
            <w:tcBorders>
              <w:top w:val="single" w:sz="4" w:space="0" w:color="auto"/>
              <w:left w:val="single" w:sz="4" w:space="0" w:color="auto"/>
              <w:bottom w:val="single" w:sz="4" w:space="0" w:color="auto"/>
              <w:right w:val="single" w:sz="4" w:space="0" w:color="auto"/>
            </w:tcBorders>
            <w:vAlign w:val="center"/>
          </w:tcPr>
          <w:p w14:paraId="2BFF4D6D"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Межплатформенный открытый </w:t>
            </w:r>
            <w:hyperlink r:id="rId9" w:tooltip="Графические форматы" w:history="1">
              <w:r w:rsidRPr="00FB37F7">
                <w:rPr>
                  <w:rFonts w:ascii="Times New Roman" w:eastAsia="Times New Roman" w:hAnsi="Times New Roman" w:cs="Times New Roman"/>
                  <w:color w:val="0000FF"/>
                  <w:sz w:val="20"/>
                  <w:szCs w:val="20"/>
                  <w:u w:val="single"/>
                  <w:lang w:bidi="ar-SA"/>
                </w:rPr>
                <w:t>формат</w:t>
              </w:r>
            </w:hyperlink>
            <w:r w:rsidRPr="00FB37F7">
              <w:rPr>
                <w:rFonts w:ascii="Times New Roman" w:eastAsia="Times New Roman" w:hAnsi="Times New Roman" w:cs="Times New Roman"/>
                <w:color w:val="auto"/>
                <w:sz w:val="20"/>
                <w:szCs w:val="20"/>
                <w:lang w:bidi="ar-SA"/>
              </w:rPr>
              <w:t> электронных документов. В первую очередь предназначен для представления полиграфической продукции в электронном виде.</w:t>
            </w:r>
          </w:p>
        </w:tc>
      </w:tr>
      <w:tr w:rsidR="00FB37F7" w:rsidRPr="00FB37F7" w14:paraId="4BED7A2C" w14:textId="77777777" w:rsidTr="000C72A9">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41E49A8B" w14:textId="77777777" w:rsidR="00FB37F7" w:rsidRPr="00FB37F7" w:rsidRDefault="00FB37F7" w:rsidP="00D708F6">
            <w:pPr>
              <w:widowControl/>
              <w:numPr>
                <w:ilvl w:val="0"/>
                <w:numId w:val="18"/>
              </w:numPr>
              <w:autoSpaceDE w:val="0"/>
              <w:autoSpaceDN w:val="0"/>
              <w:adjustRightInd w:val="0"/>
              <w:ind w:left="470" w:hanging="357"/>
              <w:contextualSpacing/>
              <w:jc w:val="center"/>
              <w:rPr>
                <w:rFonts w:ascii="Times New Roman" w:eastAsia="Times New Roman" w:hAnsi="Times New Roman" w:cs="Times New Roman"/>
                <w:color w:val="auto"/>
                <w:sz w:val="20"/>
                <w:szCs w:val="20"/>
                <w:lang w:bidi="ar-SA"/>
              </w:rPr>
            </w:pPr>
          </w:p>
        </w:tc>
        <w:tc>
          <w:tcPr>
            <w:tcW w:w="1650" w:type="pct"/>
            <w:tcBorders>
              <w:top w:val="single" w:sz="4" w:space="0" w:color="auto"/>
              <w:left w:val="single" w:sz="4" w:space="0" w:color="auto"/>
              <w:bottom w:val="single" w:sz="4" w:space="0" w:color="auto"/>
              <w:right w:val="single" w:sz="4" w:space="0" w:color="auto"/>
            </w:tcBorders>
            <w:vAlign w:val="center"/>
          </w:tcPr>
          <w:p w14:paraId="7A09A354"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val="en-US" w:bidi="ar-SA"/>
              </w:rPr>
            </w:pPr>
            <w:r w:rsidRPr="00FB37F7">
              <w:rPr>
                <w:rFonts w:ascii="Times New Roman" w:eastAsia="Times New Roman" w:hAnsi="Times New Roman" w:cs="Times New Roman"/>
                <w:color w:val="auto"/>
                <w:sz w:val="20"/>
                <w:szCs w:val="20"/>
                <w:lang w:val="en-US" w:bidi="ar-SA"/>
              </w:rPr>
              <w:t>АС «</w:t>
            </w:r>
            <w:r w:rsidRPr="00FB37F7">
              <w:rPr>
                <w:rFonts w:ascii="Times New Roman" w:eastAsia="Times New Roman" w:hAnsi="Times New Roman" w:cs="Times New Roman"/>
                <w:color w:val="auto"/>
                <w:sz w:val="20"/>
                <w:szCs w:val="20"/>
                <w:lang w:bidi="ar-SA"/>
              </w:rPr>
              <w:t>ГЦВН</w:t>
            </w:r>
            <w:r w:rsidRPr="00FB37F7">
              <w:rPr>
                <w:rFonts w:ascii="Times New Roman" w:eastAsia="Times New Roman" w:hAnsi="Times New Roman" w:cs="Times New Roman"/>
                <w:color w:val="auto"/>
                <w:sz w:val="20"/>
                <w:szCs w:val="20"/>
                <w:lang w:val="en-US" w:bidi="ar-SA"/>
              </w:rPr>
              <w:t>»</w:t>
            </w:r>
          </w:p>
        </w:tc>
        <w:tc>
          <w:tcPr>
            <w:tcW w:w="3044" w:type="pct"/>
            <w:tcBorders>
              <w:top w:val="single" w:sz="4" w:space="0" w:color="auto"/>
              <w:left w:val="single" w:sz="4" w:space="0" w:color="auto"/>
              <w:bottom w:val="single" w:sz="4" w:space="0" w:color="auto"/>
              <w:right w:val="single" w:sz="4" w:space="0" w:color="auto"/>
            </w:tcBorders>
            <w:vAlign w:val="center"/>
          </w:tcPr>
          <w:p w14:paraId="5ECBCFBD"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Автоматизированная система «Городской центр видеонаблюдения», входящая в состав государственной информационной системы Санкт-Петербурга «Аппаратно-программный комплекс «Безопасный город»</w:t>
            </w:r>
          </w:p>
        </w:tc>
      </w:tr>
      <w:tr w:rsidR="00FB37F7" w:rsidRPr="00FB37F7" w14:paraId="063A256F" w14:textId="77777777" w:rsidTr="000C72A9">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074D521" w14:textId="77777777" w:rsidR="00FB37F7" w:rsidRPr="00FB37F7" w:rsidRDefault="00FB37F7" w:rsidP="00D708F6">
            <w:pPr>
              <w:widowControl/>
              <w:numPr>
                <w:ilvl w:val="0"/>
                <w:numId w:val="18"/>
              </w:numPr>
              <w:autoSpaceDE w:val="0"/>
              <w:autoSpaceDN w:val="0"/>
              <w:adjustRightInd w:val="0"/>
              <w:ind w:left="470" w:hanging="357"/>
              <w:contextualSpacing/>
              <w:jc w:val="center"/>
              <w:rPr>
                <w:rFonts w:ascii="Times New Roman" w:eastAsia="Times New Roman" w:hAnsi="Times New Roman" w:cs="Times New Roman"/>
                <w:color w:val="auto"/>
                <w:sz w:val="20"/>
                <w:szCs w:val="20"/>
                <w:lang w:bidi="ar-SA"/>
              </w:rPr>
            </w:pPr>
          </w:p>
        </w:tc>
        <w:tc>
          <w:tcPr>
            <w:tcW w:w="1650" w:type="pct"/>
            <w:tcBorders>
              <w:top w:val="single" w:sz="4" w:space="0" w:color="auto"/>
              <w:left w:val="single" w:sz="4" w:space="0" w:color="auto"/>
              <w:bottom w:val="single" w:sz="4" w:space="0" w:color="auto"/>
              <w:right w:val="single" w:sz="4" w:space="0" w:color="auto"/>
            </w:tcBorders>
            <w:vAlign w:val="center"/>
          </w:tcPr>
          <w:p w14:paraId="4D214973"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Постановление</w:t>
            </w:r>
          </w:p>
        </w:tc>
        <w:tc>
          <w:tcPr>
            <w:tcW w:w="3044" w:type="pct"/>
            <w:tcBorders>
              <w:top w:val="single" w:sz="4" w:space="0" w:color="auto"/>
              <w:left w:val="single" w:sz="4" w:space="0" w:color="auto"/>
              <w:bottom w:val="single" w:sz="4" w:space="0" w:color="auto"/>
              <w:right w:val="single" w:sz="4" w:space="0" w:color="auto"/>
            </w:tcBorders>
            <w:vAlign w:val="center"/>
          </w:tcPr>
          <w:p w14:paraId="110BA15D"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Постановление Правительства Санкт-Петербурга от 03.06.2009 № 636 «О дооснащении комплексными системами обеспечения безопасности объектов социальной инфраструктур </w:t>
            </w:r>
            <w:r w:rsidRPr="00FB37F7">
              <w:rPr>
                <w:rFonts w:ascii="Times New Roman" w:eastAsia="Times New Roman" w:hAnsi="Times New Roman" w:cs="Times New Roman"/>
                <w:color w:val="auto"/>
                <w:sz w:val="20"/>
                <w:szCs w:val="20"/>
                <w:lang w:bidi="ar-SA"/>
              </w:rPr>
              <w:br/>
              <w:t>Санкт-Петербурга»</w:t>
            </w:r>
          </w:p>
        </w:tc>
      </w:tr>
      <w:tr w:rsidR="00FB37F7" w:rsidRPr="00FB37F7" w14:paraId="54036699" w14:textId="77777777" w:rsidTr="000C72A9">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FBAD316" w14:textId="77777777" w:rsidR="00FB37F7" w:rsidRPr="00FB37F7" w:rsidRDefault="00FB37F7" w:rsidP="00D708F6">
            <w:pPr>
              <w:widowControl/>
              <w:numPr>
                <w:ilvl w:val="0"/>
                <w:numId w:val="18"/>
              </w:numPr>
              <w:autoSpaceDE w:val="0"/>
              <w:autoSpaceDN w:val="0"/>
              <w:adjustRightInd w:val="0"/>
              <w:ind w:left="470" w:hanging="357"/>
              <w:contextualSpacing/>
              <w:jc w:val="center"/>
              <w:rPr>
                <w:rFonts w:ascii="Times New Roman" w:eastAsia="Times New Roman" w:hAnsi="Times New Roman" w:cs="Times New Roman"/>
                <w:color w:val="auto"/>
                <w:sz w:val="20"/>
                <w:szCs w:val="20"/>
                <w:lang w:bidi="ar-SA"/>
              </w:rPr>
            </w:pPr>
          </w:p>
        </w:tc>
        <w:tc>
          <w:tcPr>
            <w:tcW w:w="1650" w:type="pct"/>
            <w:tcBorders>
              <w:top w:val="single" w:sz="4" w:space="0" w:color="auto"/>
              <w:left w:val="single" w:sz="4" w:space="0" w:color="auto"/>
              <w:bottom w:val="single" w:sz="4" w:space="0" w:color="auto"/>
              <w:right w:val="single" w:sz="4" w:space="0" w:color="auto"/>
            </w:tcBorders>
            <w:vAlign w:val="center"/>
          </w:tcPr>
          <w:p w14:paraId="3D40E2F0"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ПП РФ № 719</w:t>
            </w:r>
          </w:p>
        </w:tc>
        <w:tc>
          <w:tcPr>
            <w:tcW w:w="3044" w:type="pct"/>
            <w:tcBorders>
              <w:top w:val="single" w:sz="4" w:space="0" w:color="auto"/>
              <w:left w:val="single" w:sz="4" w:space="0" w:color="auto"/>
              <w:bottom w:val="single" w:sz="4" w:space="0" w:color="auto"/>
              <w:right w:val="single" w:sz="4" w:space="0" w:color="auto"/>
            </w:tcBorders>
            <w:vAlign w:val="center"/>
          </w:tcPr>
          <w:p w14:paraId="7D4ED30C"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Cs/>
                <w:color w:val="22272F"/>
                <w:sz w:val="20"/>
                <w:szCs w:val="20"/>
                <w:shd w:val="clear" w:color="auto" w:fill="FFFFFF"/>
                <w:lang w:bidi="ar-SA"/>
              </w:rPr>
              <w:t>Постановление Правительства РФ от 17 июля 2015 г. № 719</w:t>
            </w:r>
            <w:r w:rsidRPr="00FB37F7">
              <w:rPr>
                <w:rFonts w:ascii="Times New Roman" w:eastAsia="Times New Roman" w:hAnsi="Times New Roman" w:cs="Times New Roman"/>
                <w:bCs/>
                <w:color w:val="22272F"/>
                <w:sz w:val="20"/>
                <w:szCs w:val="20"/>
                <w:lang w:bidi="ar-SA"/>
              </w:rPr>
              <w:br/>
            </w:r>
            <w:r w:rsidRPr="00FB37F7">
              <w:rPr>
                <w:rFonts w:ascii="Times New Roman" w:eastAsia="Times New Roman" w:hAnsi="Times New Roman" w:cs="Times New Roman"/>
                <w:bCs/>
                <w:color w:val="22272F"/>
                <w:sz w:val="20"/>
                <w:szCs w:val="20"/>
                <w:shd w:val="clear" w:color="auto" w:fill="FFFFFF"/>
                <w:lang w:bidi="ar-SA"/>
              </w:rPr>
              <w:t>«О подтверждении производства российской промышленной продукции»</w:t>
            </w:r>
          </w:p>
        </w:tc>
      </w:tr>
      <w:tr w:rsidR="00FB37F7" w:rsidRPr="00FB37F7" w14:paraId="608BACD4" w14:textId="77777777" w:rsidTr="000C72A9">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2183E382" w14:textId="77777777" w:rsidR="00FB37F7" w:rsidRPr="00FB37F7" w:rsidRDefault="00FB37F7" w:rsidP="00D708F6">
            <w:pPr>
              <w:widowControl/>
              <w:numPr>
                <w:ilvl w:val="0"/>
                <w:numId w:val="18"/>
              </w:numPr>
              <w:autoSpaceDE w:val="0"/>
              <w:autoSpaceDN w:val="0"/>
              <w:adjustRightInd w:val="0"/>
              <w:ind w:left="470" w:hanging="357"/>
              <w:contextualSpacing/>
              <w:jc w:val="center"/>
              <w:rPr>
                <w:rFonts w:ascii="Times New Roman" w:eastAsia="Times New Roman" w:hAnsi="Times New Roman" w:cs="Times New Roman"/>
                <w:color w:val="auto"/>
                <w:sz w:val="20"/>
                <w:szCs w:val="20"/>
                <w:lang w:bidi="ar-SA"/>
              </w:rPr>
            </w:pPr>
          </w:p>
        </w:tc>
        <w:tc>
          <w:tcPr>
            <w:tcW w:w="1650" w:type="pct"/>
            <w:tcBorders>
              <w:top w:val="single" w:sz="4" w:space="0" w:color="auto"/>
              <w:left w:val="single" w:sz="4" w:space="0" w:color="auto"/>
              <w:bottom w:val="single" w:sz="4" w:space="0" w:color="auto"/>
              <w:right w:val="single" w:sz="4" w:space="0" w:color="auto"/>
            </w:tcBorders>
            <w:vAlign w:val="center"/>
          </w:tcPr>
          <w:p w14:paraId="5BBBC997"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Порядок взаимодействия</w:t>
            </w:r>
          </w:p>
        </w:tc>
        <w:tc>
          <w:tcPr>
            <w:tcW w:w="3044" w:type="pct"/>
            <w:tcBorders>
              <w:top w:val="single" w:sz="4" w:space="0" w:color="auto"/>
              <w:left w:val="single" w:sz="4" w:space="0" w:color="auto"/>
              <w:bottom w:val="single" w:sz="4" w:space="0" w:color="auto"/>
              <w:right w:val="single" w:sz="4" w:space="0" w:color="auto"/>
            </w:tcBorders>
            <w:vAlign w:val="center"/>
          </w:tcPr>
          <w:p w14:paraId="4E319E1D"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Порядок взаимодействия исполнительных органов государственной власти Санкт-Петербурга и государственных учреждений Санкт-Петербурга при дооснащении объектов социальной инфраструктуры Санкт-Петербурга КСОБ </w:t>
            </w:r>
            <w:r w:rsidRPr="00FB37F7">
              <w:rPr>
                <w:rFonts w:ascii="Times New Roman" w:eastAsia="Times New Roman" w:hAnsi="Times New Roman" w:cs="Times New Roman"/>
                <w:color w:val="auto"/>
                <w:sz w:val="20"/>
                <w:szCs w:val="20"/>
                <w:lang w:bidi="ar-SA"/>
              </w:rPr>
              <w:br/>
              <w:t xml:space="preserve">и обеспечении эксплуатации указанных систем, утвержденный Постановлением </w:t>
            </w:r>
          </w:p>
        </w:tc>
      </w:tr>
      <w:tr w:rsidR="00FB37F7" w:rsidRPr="00FB37F7" w14:paraId="6A2000CE" w14:textId="77777777" w:rsidTr="000C72A9">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6972293D" w14:textId="77777777" w:rsidR="00FB37F7" w:rsidRPr="00FB37F7" w:rsidRDefault="00FB37F7" w:rsidP="00D708F6">
            <w:pPr>
              <w:widowControl/>
              <w:numPr>
                <w:ilvl w:val="0"/>
                <w:numId w:val="18"/>
              </w:numPr>
              <w:autoSpaceDE w:val="0"/>
              <w:autoSpaceDN w:val="0"/>
              <w:adjustRightInd w:val="0"/>
              <w:ind w:left="470" w:hanging="357"/>
              <w:contextualSpacing/>
              <w:jc w:val="center"/>
              <w:rPr>
                <w:rFonts w:ascii="Times New Roman" w:eastAsia="Times New Roman" w:hAnsi="Times New Roman" w:cs="Times New Roman"/>
                <w:color w:val="auto"/>
                <w:sz w:val="20"/>
                <w:szCs w:val="20"/>
                <w:lang w:bidi="ar-SA"/>
              </w:rPr>
            </w:pPr>
          </w:p>
        </w:tc>
        <w:tc>
          <w:tcPr>
            <w:tcW w:w="1650" w:type="pct"/>
            <w:tcBorders>
              <w:top w:val="single" w:sz="4" w:space="0" w:color="auto"/>
              <w:left w:val="single" w:sz="4" w:space="0" w:color="auto"/>
              <w:bottom w:val="single" w:sz="4" w:space="0" w:color="auto"/>
              <w:right w:val="single" w:sz="4" w:space="0" w:color="auto"/>
            </w:tcBorders>
            <w:vAlign w:val="center"/>
          </w:tcPr>
          <w:p w14:paraId="5BA4FC66"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СПб ГКУ «ГМЦ»</w:t>
            </w:r>
          </w:p>
        </w:tc>
        <w:tc>
          <w:tcPr>
            <w:tcW w:w="3044" w:type="pct"/>
            <w:tcBorders>
              <w:top w:val="single" w:sz="4" w:space="0" w:color="auto"/>
              <w:left w:val="single" w:sz="4" w:space="0" w:color="auto"/>
              <w:bottom w:val="single" w:sz="4" w:space="0" w:color="auto"/>
              <w:right w:val="single" w:sz="4" w:space="0" w:color="auto"/>
            </w:tcBorders>
            <w:vAlign w:val="center"/>
          </w:tcPr>
          <w:p w14:paraId="6373BCD4"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Санкт-Петербургское государственное казенное учреждение «Городской мониторинговый центр».</w:t>
            </w:r>
          </w:p>
        </w:tc>
      </w:tr>
      <w:tr w:rsidR="00FB37F7" w:rsidRPr="00FB37F7" w14:paraId="02D7A7AF" w14:textId="77777777" w:rsidTr="000C72A9">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68CBDF56" w14:textId="77777777" w:rsidR="00FB37F7" w:rsidRPr="00FB37F7" w:rsidRDefault="00FB37F7" w:rsidP="00D708F6">
            <w:pPr>
              <w:widowControl/>
              <w:numPr>
                <w:ilvl w:val="0"/>
                <w:numId w:val="18"/>
              </w:numPr>
              <w:autoSpaceDE w:val="0"/>
              <w:autoSpaceDN w:val="0"/>
              <w:adjustRightInd w:val="0"/>
              <w:ind w:left="470" w:hanging="357"/>
              <w:contextualSpacing/>
              <w:jc w:val="center"/>
              <w:rPr>
                <w:rFonts w:ascii="Times New Roman" w:eastAsia="Times New Roman" w:hAnsi="Times New Roman" w:cs="Times New Roman"/>
                <w:color w:val="auto"/>
                <w:sz w:val="20"/>
                <w:szCs w:val="20"/>
                <w:lang w:bidi="ar-SA"/>
              </w:rPr>
            </w:pPr>
          </w:p>
        </w:tc>
        <w:tc>
          <w:tcPr>
            <w:tcW w:w="1650" w:type="pct"/>
            <w:tcBorders>
              <w:top w:val="single" w:sz="4" w:space="0" w:color="auto"/>
              <w:left w:val="single" w:sz="4" w:space="0" w:color="auto"/>
              <w:bottom w:val="single" w:sz="4" w:space="0" w:color="auto"/>
              <w:right w:val="single" w:sz="4" w:space="0" w:color="auto"/>
            </w:tcBorders>
            <w:vAlign w:val="center"/>
          </w:tcPr>
          <w:p w14:paraId="7043D3C9"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КОСГУ</w:t>
            </w:r>
          </w:p>
        </w:tc>
        <w:tc>
          <w:tcPr>
            <w:tcW w:w="3044" w:type="pct"/>
            <w:tcBorders>
              <w:top w:val="single" w:sz="4" w:space="0" w:color="auto"/>
              <w:left w:val="single" w:sz="4" w:space="0" w:color="auto"/>
              <w:bottom w:val="single" w:sz="4" w:space="0" w:color="auto"/>
              <w:right w:val="single" w:sz="4" w:space="0" w:color="auto"/>
            </w:tcBorders>
            <w:vAlign w:val="center"/>
          </w:tcPr>
          <w:p w14:paraId="7520B549"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Классификация операций сектора государственного управления</w:t>
            </w:r>
          </w:p>
        </w:tc>
      </w:tr>
      <w:tr w:rsidR="00FB37F7" w:rsidRPr="00FB37F7" w14:paraId="351BE2CA" w14:textId="77777777" w:rsidTr="000C72A9">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2648A949" w14:textId="77777777" w:rsidR="00FB37F7" w:rsidRPr="00FB37F7" w:rsidRDefault="00FB37F7" w:rsidP="00D708F6">
            <w:pPr>
              <w:widowControl/>
              <w:numPr>
                <w:ilvl w:val="0"/>
                <w:numId w:val="18"/>
              </w:numPr>
              <w:autoSpaceDE w:val="0"/>
              <w:autoSpaceDN w:val="0"/>
              <w:adjustRightInd w:val="0"/>
              <w:ind w:left="470" w:hanging="357"/>
              <w:contextualSpacing/>
              <w:jc w:val="center"/>
              <w:rPr>
                <w:rFonts w:ascii="Times New Roman" w:eastAsia="Times New Roman" w:hAnsi="Times New Roman" w:cs="Times New Roman"/>
                <w:color w:val="auto"/>
                <w:sz w:val="20"/>
                <w:szCs w:val="20"/>
                <w:lang w:bidi="ar-SA"/>
              </w:rPr>
            </w:pPr>
          </w:p>
        </w:tc>
        <w:tc>
          <w:tcPr>
            <w:tcW w:w="1650" w:type="pct"/>
            <w:tcBorders>
              <w:top w:val="single" w:sz="4" w:space="0" w:color="auto"/>
              <w:left w:val="single" w:sz="4" w:space="0" w:color="auto"/>
              <w:bottom w:val="single" w:sz="4" w:space="0" w:color="auto"/>
              <w:right w:val="single" w:sz="4" w:space="0" w:color="auto"/>
            </w:tcBorders>
            <w:vAlign w:val="center"/>
          </w:tcPr>
          <w:p w14:paraId="4C931EA7"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ОКПД 2</w:t>
            </w:r>
          </w:p>
        </w:tc>
        <w:tc>
          <w:tcPr>
            <w:tcW w:w="3044" w:type="pct"/>
            <w:tcBorders>
              <w:top w:val="single" w:sz="4" w:space="0" w:color="auto"/>
              <w:left w:val="single" w:sz="4" w:space="0" w:color="auto"/>
              <w:bottom w:val="single" w:sz="4" w:space="0" w:color="auto"/>
              <w:right w:val="single" w:sz="4" w:space="0" w:color="auto"/>
            </w:tcBorders>
            <w:vAlign w:val="center"/>
          </w:tcPr>
          <w:p w14:paraId="430BC1F0"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Общероссийский классификатор продукции по видам экономической деятельности</w:t>
            </w:r>
          </w:p>
        </w:tc>
      </w:tr>
      <w:tr w:rsidR="00FB37F7" w:rsidRPr="00FB37F7" w14:paraId="43084210" w14:textId="77777777" w:rsidTr="000C72A9">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09D8279E" w14:textId="77777777" w:rsidR="00FB37F7" w:rsidRPr="00FB37F7" w:rsidRDefault="00FB37F7" w:rsidP="00D708F6">
            <w:pPr>
              <w:widowControl/>
              <w:numPr>
                <w:ilvl w:val="0"/>
                <w:numId w:val="18"/>
              </w:numPr>
              <w:autoSpaceDE w:val="0"/>
              <w:autoSpaceDN w:val="0"/>
              <w:adjustRightInd w:val="0"/>
              <w:ind w:left="470" w:hanging="357"/>
              <w:contextualSpacing/>
              <w:jc w:val="center"/>
              <w:rPr>
                <w:rFonts w:ascii="Times New Roman" w:eastAsia="Times New Roman" w:hAnsi="Times New Roman" w:cs="Times New Roman"/>
                <w:color w:val="auto"/>
                <w:sz w:val="20"/>
                <w:szCs w:val="20"/>
                <w:lang w:bidi="ar-SA"/>
              </w:rPr>
            </w:pPr>
          </w:p>
        </w:tc>
        <w:tc>
          <w:tcPr>
            <w:tcW w:w="1650" w:type="pct"/>
            <w:tcBorders>
              <w:top w:val="single" w:sz="4" w:space="0" w:color="auto"/>
              <w:left w:val="single" w:sz="4" w:space="0" w:color="auto"/>
              <w:bottom w:val="single" w:sz="4" w:space="0" w:color="auto"/>
              <w:right w:val="single" w:sz="4" w:space="0" w:color="auto"/>
            </w:tcBorders>
            <w:vAlign w:val="center"/>
          </w:tcPr>
          <w:p w14:paraId="44748FC5"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НТД</w:t>
            </w:r>
          </w:p>
        </w:tc>
        <w:tc>
          <w:tcPr>
            <w:tcW w:w="3044" w:type="pct"/>
            <w:tcBorders>
              <w:top w:val="single" w:sz="4" w:space="0" w:color="auto"/>
              <w:left w:val="single" w:sz="4" w:space="0" w:color="auto"/>
              <w:bottom w:val="single" w:sz="4" w:space="0" w:color="auto"/>
              <w:right w:val="single" w:sz="4" w:space="0" w:color="auto"/>
            </w:tcBorders>
            <w:vAlign w:val="center"/>
          </w:tcPr>
          <w:p w14:paraId="46BC5B52"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highlight w:val="yellow"/>
                <w:lang w:bidi="ar-SA"/>
              </w:rPr>
            </w:pPr>
            <w:r w:rsidRPr="00FB37F7">
              <w:rPr>
                <w:rFonts w:ascii="Times New Roman" w:eastAsia="Times New Roman" w:hAnsi="Times New Roman" w:cs="Times New Roman"/>
                <w:color w:val="333333"/>
                <w:sz w:val="20"/>
                <w:szCs w:val="20"/>
                <w:shd w:val="clear" w:color="auto" w:fill="FFFFFF"/>
                <w:lang w:bidi="ar-SA"/>
              </w:rPr>
              <w:t>Нормативно-техническая документация - документы, содержащей правила, общие принципы или характеристики, касающиеся различных видов деятельности или их результатов, стандарты, технические условия, инструкции и регламенты</w:t>
            </w:r>
            <w:r w:rsidRPr="00FB37F7">
              <w:rPr>
                <w:rFonts w:ascii="Times New Roman" w:eastAsia="Times New Roman" w:hAnsi="Times New Roman" w:cs="Times New Roman"/>
                <w:color w:val="333333"/>
                <w:sz w:val="20"/>
                <w:szCs w:val="20"/>
                <w:shd w:val="clear" w:color="auto" w:fill="FFFFFF"/>
                <w:lang w:bidi="ar-SA"/>
              </w:rPr>
              <w:br/>
              <w:t xml:space="preserve">по применению. Действующая </w:t>
            </w:r>
            <w:r w:rsidRPr="00FB37F7">
              <w:rPr>
                <w:rFonts w:ascii="Times New Roman" w:eastAsia="Times New Roman" w:hAnsi="Times New Roman" w:cs="Times New Roman"/>
                <w:color w:val="auto"/>
                <w:sz w:val="20"/>
                <w:szCs w:val="20"/>
                <w:lang w:bidi="ar-SA"/>
              </w:rPr>
              <w:t>на территории Российской Федерации</w:t>
            </w:r>
            <w:r w:rsidRPr="00FB37F7">
              <w:rPr>
                <w:rFonts w:ascii="Times New Roman" w:eastAsia="Times New Roman" w:hAnsi="Times New Roman" w:cs="Times New Roman"/>
                <w:color w:val="333333"/>
                <w:sz w:val="20"/>
                <w:szCs w:val="20"/>
                <w:shd w:val="clear" w:color="auto" w:fill="FFFFFF"/>
                <w:lang w:bidi="ar-SA"/>
              </w:rPr>
              <w:t xml:space="preserve"> на момент проектирования.</w:t>
            </w:r>
          </w:p>
        </w:tc>
      </w:tr>
      <w:tr w:rsidR="00FB37F7" w:rsidRPr="00FB37F7" w14:paraId="3871B927" w14:textId="77777777" w:rsidTr="000C72A9">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2EDB4185" w14:textId="77777777" w:rsidR="00FB37F7" w:rsidRPr="00FB37F7" w:rsidRDefault="00FB37F7" w:rsidP="00D708F6">
            <w:pPr>
              <w:widowControl/>
              <w:numPr>
                <w:ilvl w:val="0"/>
                <w:numId w:val="18"/>
              </w:numPr>
              <w:autoSpaceDE w:val="0"/>
              <w:autoSpaceDN w:val="0"/>
              <w:adjustRightInd w:val="0"/>
              <w:ind w:left="470" w:hanging="357"/>
              <w:contextualSpacing/>
              <w:jc w:val="center"/>
              <w:rPr>
                <w:rFonts w:ascii="Times New Roman" w:eastAsia="Times New Roman" w:hAnsi="Times New Roman" w:cs="Times New Roman"/>
                <w:color w:val="auto"/>
                <w:sz w:val="20"/>
                <w:szCs w:val="20"/>
                <w:lang w:bidi="ar-SA"/>
              </w:rPr>
            </w:pPr>
          </w:p>
        </w:tc>
        <w:tc>
          <w:tcPr>
            <w:tcW w:w="1650" w:type="pct"/>
            <w:tcBorders>
              <w:top w:val="single" w:sz="4" w:space="0" w:color="auto"/>
              <w:left w:val="single" w:sz="4" w:space="0" w:color="auto"/>
              <w:bottom w:val="single" w:sz="4" w:space="0" w:color="auto"/>
              <w:right w:val="single" w:sz="4" w:space="0" w:color="auto"/>
            </w:tcBorders>
            <w:vAlign w:val="center"/>
          </w:tcPr>
          <w:p w14:paraId="2C6D5FC3"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Профильная НТД</w:t>
            </w:r>
          </w:p>
        </w:tc>
        <w:tc>
          <w:tcPr>
            <w:tcW w:w="3044" w:type="pct"/>
            <w:tcBorders>
              <w:top w:val="single" w:sz="4" w:space="0" w:color="auto"/>
              <w:left w:val="single" w:sz="4" w:space="0" w:color="auto"/>
              <w:bottom w:val="single" w:sz="4" w:space="0" w:color="auto"/>
              <w:right w:val="single" w:sz="4" w:space="0" w:color="auto"/>
            </w:tcBorders>
            <w:vAlign w:val="center"/>
          </w:tcPr>
          <w:p w14:paraId="7AFF8A83" w14:textId="77777777" w:rsidR="00FB37F7" w:rsidRPr="00FB37F7" w:rsidRDefault="00FB37F7" w:rsidP="00FB37F7">
            <w:pPr>
              <w:autoSpaceDE w:val="0"/>
              <w:autoSpaceDN w:val="0"/>
              <w:adjustRightInd w:val="0"/>
              <w:jc w:val="both"/>
              <w:rPr>
                <w:rFonts w:ascii="Times New Roman" w:eastAsia="Times New Roman" w:hAnsi="Times New Roman" w:cs="Times New Roman"/>
                <w:sz w:val="20"/>
                <w:szCs w:val="20"/>
                <w:shd w:val="clear" w:color="auto" w:fill="FFFFFF"/>
                <w:lang w:bidi="ar-SA"/>
              </w:rPr>
            </w:pPr>
            <w:r w:rsidRPr="00FB37F7">
              <w:rPr>
                <w:rFonts w:ascii="Times New Roman" w:eastAsia="Times New Roman" w:hAnsi="Times New Roman" w:cs="Times New Roman"/>
                <w:sz w:val="20"/>
                <w:szCs w:val="20"/>
                <w:shd w:val="clear" w:color="auto" w:fill="FFFFFF"/>
                <w:lang w:bidi="ar-SA"/>
              </w:rPr>
              <w:t xml:space="preserve">Набор (состав) национальных базовых стандартов, других документов в области стандартизации и иных нормативных </w:t>
            </w:r>
            <w:r w:rsidRPr="00FB37F7">
              <w:rPr>
                <w:rFonts w:ascii="Times New Roman" w:eastAsia="Times New Roman" w:hAnsi="Times New Roman" w:cs="Times New Roman"/>
                <w:sz w:val="20"/>
                <w:szCs w:val="20"/>
                <w:shd w:val="clear" w:color="auto" w:fill="FFFFFF"/>
                <w:lang w:bidi="ar-SA"/>
              </w:rPr>
              <w:br/>
              <w:t xml:space="preserve">и методических документов, необходимых и достаточных </w:t>
            </w:r>
            <w:r w:rsidRPr="00FB37F7">
              <w:rPr>
                <w:rFonts w:ascii="Times New Roman" w:eastAsia="Times New Roman" w:hAnsi="Times New Roman" w:cs="Times New Roman"/>
                <w:sz w:val="20"/>
                <w:szCs w:val="20"/>
                <w:shd w:val="clear" w:color="auto" w:fill="FFFFFF"/>
                <w:lang w:bidi="ar-SA"/>
              </w:rPr>
              <w:br/>
              <w:t xml:space="preserve">для нормативного обеспечения выполнения конкретной(ых) функции(й). </w:t>
            </w:r>
          </w:p>
        </w:tc>
      </w:tr>
      <w:tr w:rsidR="00FB37F7" w:rsidRPr="00FB37F7" w14:paraId="37F0AE3C" w14:textId="77777777" w:rsidTr="000C72A9">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DD8E6DB" w14:textId="77777777" w:rsidR="00FB37F7" w:rsidRPr="00FB37F7" w:rsidRDefault="00FB37F7" w:rsidP="00D708F6">
            <w:pPr>
              <w:widowControl/>
              <w:numPr>
                <w:ilvl w:val="0"/>
                <w:numId w:val="18"/>
              </w:numPr>
              <w:autoSpaceDE w:val="0"/>
              <w:autoSpaceDN w:val="0"/>
              <w:adjustRightInd w:val="0"/>
              <w:ind w:left="470" w:hanging="357"/>
              <w:contextualSpacing/>
              <w:jc w:val="center"/>
              <w:rPr>
                <w:rFonts w:ascii="Times New Roman" w:eastAsia="Times New Roman" w:hAnsi="Times New Roman" w:cs="Times New Roman"/>
                <w:color w:val="auto"/>
                <w:sz w:val="20"/>
                <w:szCs w:val="20"/>
                <w:lang w:bidi="ar-SA"/>
              </w:rPr>
            </w:pPr>
          </w:p>
        </w:tc>
        <w:tc>
          <w:tcPr>
            <w:tcW w:w="1650" w:type="pct"/>
            <w:tcBorders>
              <w:top w:val="single" w:sz="4" w:space="0" w:color="auto"/>
              <w:left w:val="single" w:sz="4" w:space="0" w:color="auto"/>
              <w:bottom w:val="single" w:sz="4" w:space="0" w:color="auto"/>
              <w:right w:val="single" w:sz="4" w:space="0" w:color="auto"/>
            </w:tcBorders>
            <w:vAlign w:val="center"/>
          </w:tcPr>
          <w:p w14:paraId="051D49A9"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Cs/>
                <w:color w:val="auto"/>
                <w:kern w:val="32"/>
                <w:sz w:val="19"/>
                <w:szCs w:val="19"/>
                <w:lang w:bidi="ar-SA"/>
              </w:rPr>
              <w:t>АРМ</w:t>
            </w:r>
          </w:p>
        </w:tc>
        <w:tc>
          <w:tcPr>
            <w:tcW w:w="3044" w:type="pct"/>
            <w:tcBorders>
              <w:top w:val="single" w:sz="4" w:space="0" w:color="auto"/>
              <w:left w:val="single" w:sz="4" w:space="0" w:color="auto"/>
              <w:bottom w:val="single" w:sz="4" w:space="0" w:color="auto"/>
              <w:right w:val="single" w:sz="4" w:space="0" w:color="auto"/>
            </w:tcBorders>
            <w:vAlign w:val="center"/>
          </w:tcPr>
          <w:p w14:paraId="4F9F93AA" w14:textId="77777777" w:rsidR="00FB37F7" w:rsidRPr="00FB37F7" w:rsidRDefault="00FB37F7" w:rsidP="00FB37F7">
            <w:pPr>
              <w:autoSpaceDE w:val="0"/>
              <w:autoSpaceDN w:val="0"/>
              <w:adjustRightInd w:val="0"/>
              <w:jc w:val="both"/>
              <w:rPr>
                <w:rFonts w:ascii="Times New Roman" w:eastAsia="Times New Roman" w:hAnsi="Times New Roman" w:cs="Times New Roman"/>
                <w:sz w:val="20"/>
                <w:szCs w:val="20"/>
                <w:shd w:val="clear" w:color="auto" w:fill="FFFFFF"/>
                <w:lang w:bidi="ar-SA"/>
              </w:rPr>
            </w:pPr>
            <w:r w:rsidRPr="00FB37F7">
              <w:rPr>
                <w:rFonts w:ascii="Times New Roman" w:eastAsia="Times New Roman" w:hAnsi="Times New Roman" w:cs="Times New Roman"/>
                <w:sz w:val="20"/>
                <w:szCs w:val="20"/>
                <w:shd w:val="clear" w:color="auto" w:fill="FFFFFF"/>
                <w:lang w:bidi="ar-SA"/>
              </w:rPr>
              <w:t>Автоматизированное рабочее место.</w:t>
            </w:r>
          </w:p>
        </w:tc>
      </w:tr>
      <w:tr w:rsidR="00FB37F7" w:rsidRPr="00FB37F7" w14:paraId="58E564B9" w14:textId="77777777" w:rsidTr="000C72A9">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27590698" w14:textId="77777777" w:rsidR="00FB37F7" w:rsidRPr="00FB37F7" w:rsidRDefault="00FB37F7" w:rsidP="00D708F6">
            <w:pPr>
              <w:widowControl/>
              <w:numPr>
                <w:ilvl w:val="0"/>
                <w:numId w:val="18"/>
              </w:numPr>
              <w:autoSpaceDE w:val="0"/>
              <w:autoSpaceDN w:val="0"/>
              <w:adjustRightInd w:val="0"/>
              <w:ind w:left="470" w:hanging="357"/>
              <w:contextualSpacing/>
              <w:jc w:val="center"/>
              <w:rPr>
                <w:rFonts w:ascii="Times New Roman" w:eastAsia="Times New Roman" w:hAnsi="Times New Roman" w:cs="Times New Roman"/>
                <w:color w:val="auto"/>
                <w:sz w:val="20"/>
                <w:szCs w:val="20"/>
                <w:lang w:bidi="ar-SA"/>
              </w:rPr>
            </w:pPr>
          </w:p>
        </w:tc>
        <w:tc>
          <w:tcPr>
            <w:tcW w:w="1650" w:type="pct"/>
            <w:tcBorders>
              <w:top w:val="single" w:sz="4" w:space="0" w:color="auto"/>
              <w:left w:val="single" w:sz="4" w:space="0" w:color="auto"/>
              <w:bottom w:val="single" w:sz="4" w:space="0" w:color="auto"/>
              <w:right w:val="single" w:sz="4" w:space="0" w:color="auto"/>
            </w:tcBorders>
            <w:vAlign w:val="center"/>
          </w:tcPr>
          <w:p w14:paraId="1D5EC40C" w14:textId="77777777" w:rsidR="00FB37F7" w:rsidRPr="00FB37F7" w:rsidRDefault="00FB37F7" w:rsidP="00FB37F7">
            <w:pPr>
              <w:autoSpaceDE w:val="0"/>
              <w:autoSpaceDN w:val="0"/>
              <w:adjustRightInd w:val="0"/>
              <w:rPr>
                <w:rFonts w:ascii="Times New Roman" w:eastAsia="Times New Roman" w:hAnsi="Times New Roman" w:cs="Times New Roman"/>
                <w:bCs/>
                <w:color w:val="auto"/>
                <w:kern w:val="32"/>
                <w:sz w:val="19"/>
                <w:szCs w:val="19"/>
                <w:lang w:bidi="ar-SA"/>
              </w:rPr>
            </w:pPr>
            <w:r w:rsidRPr="00FB37F7">
              <w:rPr>
                <w:rFonts w:ascii="Times New Roman" w:eastAsia="Times New Roman" w:hAnsi="Times New Roman" w:cs="Times New Roman"/>
                <w:color w:val="auto"/>
                <w:sz w:val="20"/>
                <w:szCs w:val="20"/>
                <w:lang w:bidi="ar-SA"/>
              </w:rPr>
              <w:t>Постановление Правительства РФ от 25.03.2015 № 272</w:t>
            </w:r>
          </w:p>
        </w:tc>
        <w:tc>
          <w:tcPr>
            <w:tcW w:w="3044" w:type="pct"/>
            <w:tcBorders>
              <w:top w:val="single" w:sz="4" w:space="0" w:color="auto"/>
              <w:left w:val="single" w:sz="4" w:space="0" w:color="auto"/>
              <w:bottom w:val="single" w:sz="4" w:space="0" w:color="auto"/>
              <w:right w:val="single" w:sz="4" w:space="0" w:color="auto"/>
            </w:tcBorders>
            <w:vAlign w:val="center"/>
          </w:tcPr>
          <w:p w14:paraId="5793B721" w14:textId="77777777" w:rsidR="00FB37F7" w:rsidRPr="00FB37F7" w:rsidRDefault="00FB37F7" w:rsidP="00FB37F7">
            <w:pPr>
              <w:autoSpaceDE w:val="0"/>
              <w:autoSpaceDN w:val="0"/>
              <w:adjustRightInd w:val="0"/>
              <w:jc w:val="both"/>
              <w:rPr>
                <w:rFonts w:ascii="Times New Roman" w:eastAsia="Times New Roman" w:hAnsi="Times New Roman" w:cs="Times New Roman"/>
                <w:sz w:val="20"/>
                <w:szCs w:val="20"/>
                <w:shd w:val="clear" w:color="auto" w:fill="FFFFFF"/>
                <w:lang w:bidi="ar-SA"/>
              </w:rPr>
            </w:pPr>
            <w:r w:rsidRPr="00FB37F7">
              <w:rPr>
                <w:rFonts w:ascii="Times New Roman" w:eastAsia="Times New Roman" w:hAnsi="Times New Roman" w:cs="Times New Roman"/>
                <w:color w:val="auto"/>
                <w:sz w:val="20"/>
                <w:szCs w:val="20"/>
                <w:lang w:bidi="ar-SA"/>
              </w:rPr>
              <w:t xml:space="preserve">Постановление Правительства РФ от 25.03.2015 № 272 </w:t>
            </w:r>
            <w:r w:rsidRPr="00FB37F7">
              <w:rPr>
                <w:rFonts w:ascii="Times New Roman" w:eastAsia="Times New Roman" w:hAnsi="Times New Roman" w:cs="Times New Roman"/>
                <w:color w:val="auto"/>
                <w:sz w:val="20"/>
                <w:szCs w:val="20"/>
                <w:lang w:bidi="ar-SA"/>
              </w:rPr>
              <w:br/>
              <w:t>«Об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tc>
      </w:tr>
    </w:tbl>
    <w:bookmarkStart w:id="8" w:name="инфо"/>
    <w:p w14:paraId="7355F115" w14:textId="77777777" w:rsidR="00FB37F7" w:rsidRPr="00FB37F7" w:rsidRDefault="00FB37F7" w:rsidP="00FB37F7">
      <w:pPr>
        <w:keepNext/>
        <w:widowControl/>
        <w:spacing w:before="240" w:after="60"/>
        <w:jc w:val="center"/>
        <w:outlineLvl w:val="0"/>
        <w:rPr>
          <w:rFonts w:ascii="Times New Roman" w:eastAsia="Times New Roman" w:hAnsi="Times New Roman" w:cs="Times New Roman"/>
          <w:b/>
          <w:kern w:val="28"/>
          <w:u w:val="single"/>
          <w:lang w:val="x-none" w:eastAsia="x-none" w:bidi="ar-SA"/>
        </w:rPr>
      </w:pPr>
      <w:r w:rsidRPr="00FB37F7">
        <w:rPr>
          <w:rFonts w:ascii="Times New Roman" w:eastAsia="Times New Roman" w:hAnsi="Times New Roman" w:cs="Times New Roman"/>
          <w:b/>
          <w:kern w:val="28"/>
          <w:u w:val="single"/>
          <w:lang w:val="x-none" w:eastAsia="x-none" w:bidi="ar-SA"/>
        </w:rPr>
        <w:lastRenderedPageBreak/>
        <w:fldChar w:fldCharType="begin"/>
      </w:r>
      <w:r w:rsidRPr="00FB37F7">
        <w:rPr>
          <w:rFonts w:ascii="Times New Roman" w:eastAsia="Times New Roman" w:hAnsi="Times New Roman" w:cs="Times New Roman"/>
          <w:b/>
          <w:kern w:val="28"/>
          <w:u w:val="single"/>
          <w:lang w:val="x-none" w:eastAsia="x-none" w:bidi="ar-SA"/>
        </w:rPr>
        <w:instrText xml:space="preserve"> HYPERLINK  \l "_top" </w:instrText>
      </w:r>
      <w:r w:rsidRPr="00FB37F7">
        <w:rPr>
          <w:rFonts w:ascii="Times New Roman" w:eastAsia="Times New Roman" w:hAnsi="Times New Roman" w:cs="Times New Roman"/>
          <w:b/>
          <w:kern w:val="28"/>
          <w:u w:val="single"/>
          <w:lang w:val="x-none" w:eastAsia="x-none" w:bidi="ar-SA"/>
        </w:rPr>
        <w:fldChar w:fldCharType="separate"/>
      </w:r>
      <w:r w:rsidRPr="00FB37F7">
        <w:rPr>
          <w:rFonts w:ascii="Times New Roman" w:eastAsia="Times New Roman" w:hAnsi="Times New Roman" w:cs="Times New Roman"/>
          <w:b/>
          <w:kern w:val="28"/>
          <w:u w:val="single"/>
          <w:lang w:val="x-none" w:eastAsia="x-none" w:bidi="ar-SA"/>
        </w:rPr>
        <w:t>Информация об объекте</w:t>
      </w:r>
      <w:r w:rsidRPr="00FB37F7">
        <w:rPr>
          <w:rFonts w:ascii="Times New Roman" w:eastAsia="Times New Roman" w:hAnsi="Times New Roman" w:cs="Times New Roman"/>
          <w:b/>
          <w:kern w:val="28"/>
          <w:u w:val="single"/>
          <w:lang w:val="x-none" w:eastAsia="x-none" w:bidi="ar-SA"/>
        </w:rPr>
        <w:fldChar w:fldCharType="end"/>
      </w:r>
    </w:p>
    <w:bookmarkEnd w:id="8"/>
    <w:p w14:paraId="430EB7B4"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4"/>
        <w:gridCol w:w="5544"/>
      </w:tblGrid>
      <w:tr w:rsidR="00FB37F7" w:rsidRPr="00FB37F7" w14:paraId="591C7EF0" w14:textId="77777777" w:rsidTr="000C72A9">
        <w:trPr>
          <w:trHeight w:val="283"/>
        </w:trPr>
        <w:tc>
          <w:tcPr>
            <w:tcW w:w="2121" w:type="pct"/>
            <w:shd w:val="clear" w:color="auto" w:fill="auto"/>
            <w:vAlign w:val="center"/>
          </w:tcPr>
          <w:p w14:paraId="26AA3EA5"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технического паспорта КСОБ</w:t>
            </w:r>
          </w:p>
        </w:tc>
        <w:tc>
          <w:tcPr>
            <w:tcW w:w="2879" w:type="pct"/>
            <w:shd w:val="clear" w:color="auto" w:fill="auto"/>
          </w:tcPr>
          <w:p w14:paraId="6C321A01"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5964</w:t>
            </w:r>
          </w:p>
        </w:tc>
      </w:tr>
      <w:tr w:rsidR="00FB37F7" w:rsidRPr="00FB37F7" w14:paraId="7CC3C2F9" w14:textId="77777777" w:rsidTr="000C72A9">
        <w:trPr>
          <w:trHeight w:val="283"/>
        </w:trPr>
        <w:tc>
          <w:tcPr>
            <w:tcW w:w="2121" w:type="pct"/>
            <w:shd w:val="clear" w:color="auto" w:fill="auto"/>
            <w:vAlign w:val="center"/>
          </w:tcPr>
          <w:p w14:paraId="353EB0A7"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Полное наименование учреждения</w:t>
            </w:r>
          </w:p>
        </w:tc>
        <w:tc>
          <w:tcPr>
            <w:tcW w:w="2879" w:type="pct"/>
            <w:shd w:val="clear" w:color="auto" w:fill="auto"/>
          </w:tcPr>
          <w:p w14:paraId="410BCCFC" w14:textId="77777777" w:rsidR="00FB37F7" w:rsidRPr="00FB37F7" w:rsidRDefault="00FB37F7" w:rsidP="00FB37F7">
            <w:pPr>
              <w:autoSpaceDE w:val="0"/>
              <w:autoSpaceDN w:val="0"/>
              <w:adjustRightInd w:val="0"/>
              <w:rPr>
                <w:rFonts w:ascii="Times New Roman" w:eastAsia="Times New Roman" w:hAnsi="Times New Roman" w:cs="Times New Roman"/>
                <w:b/>
                <w:color w:val="auto"/>
                <w:sz w:val="20"/>
                <w:szCs w:val="20"/>
                <w:lang w:bidi="ar-SA"/>
              </w:rPr>
            </w:pPr>
            <w:r w:rsidRPr="00FB37F7">
              <w:rPr>
                <w:rFonts w:ascii="Times New Roman" w:eastAsia="Times New Roman" w:hAnsi="Times New Roman" w:cs="Times New Roman"/>
                <w:color w:val="auto"/>
                <w:sz w:val="20"/>
                <w:szCs w:val="20"/>
                <w:lang w:bidi="ar-SA"/>
              </w:rPr>
              <w:t>Государственное бюджетное образовательное учреждение гимназия № 24 имени И.А. Крылова Санкт-Петербурга</w:t>
            </w:r>
          </w:p>
        </w:tc>
      </w:tr>
      <w:tr w:rsidR="00FB37F7" w:rsidRPr="00FB37F7" w14:paraId="0E90E069" w14:textId="77777777" w:rsidTr="000C72A9">
        <w:trPr>
          <w:trHeight w:val="283"/>
        </w:trPr>
        <w:tc>
          <w:tcPr>
            <w:tcW w:w="2121" w:type="pct"/>
            <w:shd w:val="clear" w:color="auto" w:fill="auto"/>
            <w:vAlign w:val="center"/>
          </w:tcPr>
          <w:p w14:paraId="7D1BCC14"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Адрес фактический (район, улица, № дома, корпус, литера, помещение/координаты, кадастровый номер)</w:t>
            </w:r>
          </w:p>
        </w:tc>
        <w:tc>
          <w:tcPr>
            <w:tcW w:w="2879" w:type="pct"/>
            <w:shd w:val="clear" w:color="auto" w:fill="auto"/>
          </w:tcPr>
          <w:p w14:paraId="2E7124C3" w14:textId="77777777" w:rsidR="00FB37F7" w:rsidRPr="00FB37F7" w:rsidRDefault="00FB37F7" w:rsidP="00FB37F7">
            <w:pPr>
              <w:autoSpaceDE w:val="0"/>
              <w:autoSpaceDN w:val="0"/>
              <w:adjustRightInd w:val="0"/>
              <w:spacing w:line="228" w:lineRule="auto"/>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Санкт-Петербург, 4-я линия В.О., д. 27/20, лит. Б</w:t>
            </w:r>
          </w:p>
          <w:p w14:paraId="459C0C4E"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p>
        </w:tc>
      </w:tr>
      <w:tr w:rsidR="00FB37F7" w:rsidRPr="00FB37F7" w14:paraId="27F7C2DE" w14:textId="77777777" w:rsidTr="000C72A9">
        <w:trPr>
          <w:trHeight w:val="283"/>
        </w:trPr>
        <w:tc>
          <w:tcPr>
            <w:tcW w:w="2121" w:type="pct"/>
            <w:shd w:val="clear" w:color="auto" w:fill="auto"/>
            <w:vAlign w:val="center"/>
          </w:tcPr>
          <w:p w14:paraId="66FDC7FA"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Уполномоченный представитель объекта</w:t>
            </w:r>
          </w:p>
        </w:tc>
        <w:tc>
          <w:tcPr>
            <w:tcW w:w="2879" w:type="pct"/>
            <w:shd w:val="clear" w:color="auto" w:fill="auto"/>
          </w:tcPr>
          <w:p w14:paraId="30EDA5A0"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Дивина А.В.</w:t>
            </w:r>
          </w:p>
        </w:tc>
      </w:tr>
      <w:tr w:rsidR="00FB37F7" w:rsidRPr="00FB37F7" w14:paraId="3F2146BF" w14:textId="77777777" w:rsidTr="000C72A9">
        <w:trPr>
          <w:trHeight w:val="283"/>
        </w:trPr>
        <w:tc>
          <w:tcPr>
            <w:tcW w:w="2121" w:type="pct"/>
            <w:shd w:val="clear" w:color="auto" w:fill="auto"/>
            <w:vAlign w:val="center"/>
          </w:tcPr>
          <w:p w14:paraId="66FB8D05"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Входящий номер, дата заявки</w:t>
            </w:r>
          </w:p>
        </w:tc>
        <w:tc>
          <w:tcPr>
            <w:tcW w:w="2879" w:type="pct"/>
            <w:shd w:val="clear" w:color="auto" w:fill="auto"/>
          </w:tcPr>
          <w:p w14:paraId="5B5DF8DE"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01-2491/26-0-0 от 20.02.2026</w:t>
            </w:r>
          </w:p>
        </w:tc>
      </w:tr>
      <w:tr w:rsidR="00FB37F7" w:rsidRPr="00FB37F7" w14:paraId="151BF032" w14:textId="77777777" w:rsidTr="000C72A9">
        <w:trPr>
          <w:trHeight w:val="283"/>
        </w:trPr>
        <w:tc>
          <w:tcPr>
            <w:tcW w:w="2121" w:type="pct"/>
            <w:shd w:val="clear" w:color="auto" w:fill="auto"/>
            <w:vAlign w:val="center"/>
          </w:tcPr>
          <w:p w14:paraId="7AA3EF04"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Вид строения</w:t>
            </w:r>
          </w:p>
        </w:tc>
        <w:tc>
          <w:tcPr>
            <w:tcW w:w="2879" w:type="pct"/>
            <w:shd w:val="clear" w:color="auto" w:fill="auto"/>
          </w:tcPr>
          <w:p w14:paraId="7E15604A"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Эксплуатируемое здание</w:t>
            </w:r>
          </w:p>
        </w:tc>
      </w:tr>
      <w:tr w:rsidR="00FB37F7" w:rsidRPr="00FB37F7" w14:paraId="06BDD66B" w14:textId="77777777" w:rsidTr="000C72A9">
        <w:trPr>
          <w:trHeight w:val="283"/>
        </w:trPr>
        <w:tc>
          <w:tcPr>
            <w:tcW w:w="2121" w:type="pct"/>
            <w:shd w:val="clear" w:color="auto" w:fill="auto"/>
            <w:vAlign w:val="center"/>
          </w:tcPr>
          <w:p w14:paraId="6BDA64A2"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Источник финансирования</w:t>
            </w:r>
          </w:p>
        </w:tc>
        <w:tc>
          <w:tcPr>
            <w:tcW w:w="2879" w:type="pct"/>
            <w:shd w:val="clear" w:color="auto" w:fill="auto"/>
          </w:tcPr>
          <w:p w14:paraId="34539D14"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Адресный перечень 2026 года</w:t>
            </w:r>
          </w:p>
        </w:tc>
      </w:tr>
    </w:tbl>
    <w:p w14:paraId="3BD78BA8"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p>
    <w:bookmarkStart w:id="9" w:name="обяз"/>
    <w:p w14:paraId="57157C21" w14:textId="77777777" w:rsidR="00FB37F7" w:rsidRPr="00FB37F7" w:rsidRDefault="00FB37F7" w:rsidP="00FB37F7">
      <w:pPr>
        <w:keepNext/>
        <w:widowControl/>
        <w:spacing w:before="240" w:after="60"/>
        <w:jc w:val="center"/>
        <w:outlineLvl w:val="0"/>
        <w:rPr>
          <w:rFonts w:ascii="Times New Roman" w:eastAsia="Times New Roman" w:hAnsi="Times New Roman" w:cs="Times New Roman"/>
          <w:b/>
          <w:kern w:val="28"/>
          <w:u w:val="single"/>
          <w:lang w:val="x-none" w:eastAsia="x-none" w:bidi="ar-SA"/>
        </w:rPr>
      </w:pPr>
      <w:r w:rsidRPr="00FB37F7">
        <w:rPr>
          <w:rFonts w:ascii="Times New Roman" w:eastAsia="Times New Roman" w:hAnsi="Times New Roman" w:cs="Times New Roman"/>
          <w:b/>
          <w:kern w:val="28"/>
          <w:u w:val="single"/>
          <w:lang w:val="x-none" w:eastAsia="x-none" w:bidi="ar-SA"/>
        </w:rPr>
        <w:fldChar w:fldCharType="begin"/>
      </w:r>
      <w:r w:rsidRPr="00FB37F7">
        <w:rPr>
          <w:rFonts w:ascii="Times New Roman" w:eastAsia="Times New Roman" w:hAnsi="Times New Roman" w:cs="Times New Roman"/>
          <w:b/>
          <w:kern w:val="28"/>
          <w:u w:val="single"/>
          <w:lang w:val="x-none" w:eastAsia="x-none" w:bidi="ar-SA"/>
        </w:rPr>
        <w:instrText xml:space="preserve"> HYPERLINK  \l "_top" </w:instrText>
      </w:r>
      <w:r w:rsidRPr="00FB37F7">
        <w:rPr>
          <w:rFonts w:ascii="Times New Roman" w:eastAsia="Times New Roman" w:hAnsi="Times New Roman" w:cs="Times New Roman"/>
          <w:b/>
          <w:kern w:val="28"/>
          <w:u w:val="single"/>
          <w:lang w:val="x-none" w:eastAsia="x-none" w:bidi="ar-SA"/>
        </w:rPr>
        <w:fldChar w:fldCharType="separate"/>
      </w:r>
      <w:r w:rsidRPr="00FB37F7">
        <w:rPr>
          <w:rFonts w:ascii="Times New Roman" w:eastAsia="Times New Roman" w:hAnsi="Times New Roman" w:cs="Times New Roman"/>
          <w:b/>
          <w:kern w:val="28"/>
          <w:u w:val="single"/>
          <w:lang w:val="x-none" w:eastAsia="x-none" w:bidi="ar-SA"/>
        </w:rPr>
        <w:t>Обязанность объекта</w:t>
      </w:r>
      <w:r w:rsidRPr="00FB37F7">
        <w:rPr>
          <w:rFonts w:ascii="Times New Roman" w:eastAsia="Times New Roman" w:hAnsi="Times New Roman" w:cs="Times New Roman"/>
          <w:b/>
          <w:kern w:val="28"/>
          <w:u w:val="single"/>
          <w:lang w:val="x-none" w:eastAsia="x-none" w:bidi="ar-SA"/>
        </w:rPr>
        <w:fldChar w:fldCharType="end"/>
      </w:r>
    </w:p>
    <w:bookmarkEnd w:id="9"/>
    <w:p w14:paraId="6E47DE7E" w14:textId="77777777" w:rsidR="00FB37F7" w:rsidRPr="00FB37F7" w:rsidRDefault="00FB37F7" w:rsidP="00FB37F7">
      <w:pPr>
        <w:autoSpaceDE w:val="0"/>
        <w:autoSpaceDN w:val="0"/>
        <w:adjustRightInd w:val="0"/>
        <w:jc w:val="center"/>
        <w:rPr>
          <w:rFonts w:ascii="Times New Roman" w:eastAsia="Times New Roman" w:hAnsi="Times New Roman" w:cs="Times New Roman"/>
          <w:b/>
          <w:color w:val="auto"/>
          <w:sz w:val="20"/>
          <w:szCs w:val="20"/>
          <w:lang w:bidi="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
        <w:gridCol w:w="3455"/>
        <w:gridCol w:w="5523"/>
      </w:tblGrid>
      <w:tr w:rsidR="00FB37F7" w:rsidRPr="00FB37F7" w14:paraId="118318A9" w14:textId="77777777" w:rsidTr="000C72A9">
        <w:trPr>
          <w:tblHeader/>
        </w:trPr>
        <w:tc>
          <w:tcPr>
            <w:tcW w:w="338" w:type="pct"/>
            <w:shd w:val="clear" w:color="auto" w:fill="auto"/>
            <w:vAlign w:val="center"/>
          </w:tcPr>
          <w:p w14:paraId="562F862D" w14:textId="77777777" w:rsidR="00FB37F7" w:rsidRPr="00FB37F7" w:rsidRDefault="00FB37F7" w:rsidP="00FB37F7">
            <w:pPr>
              <w:autoSpaceDE w:val="0"/>
              <w:autoSpaceDN w:val="0"/>
              <w:adjustRightInd w:val="0"/>
              <w:jc w:val="center"/>
              <w:rPr>
                <w:rFonts w:ascii="Times New Roman" w:eastAsia="Times New Roman" w:hAnsi="Times New Roman" w:cs="Times New Roman"/>
                <w:b/>
                <w:color w:val="auto"/>
                <w:sz w:val="20"/>
                <w:szCs w:val="20"/>
                <w:lang w:bidi="ar-SA"/>
              </w:rPr>
            </w:pPr>
            <w:r w:rsidRPr="00FB37F7">
              <w:rPr>
                <w:rFonts w:ascii="Times New Roman" w:eastAsia="Times New Roman" w:hAnsi="Times New Roman" w:cs="Times New Roman"/>
                <w:b/>
                <w:color w:val="auto"/>
                <w:sz w:val="20"/>
                <w:szCs w:val="20"/>
                <w:lang w:bidi="ar-SA"/>
              </w:rPr>
              <w:t>№ п/п</w:t>
            </w:r>
          </w:p>
        </w:tc>
        <w:tc>
          <w:tcPr>
            <w:tcW w:w="1794" w:type="pct"/>
            <w:shd w:val="clear" w:color="auto" w:fill="auto"/>
            <w:vAlign w:val="center"/>
          </w:tcPr>
          <w:p w14:paraId="783B56AB" w14:textId="77777777" w:rsidR="00FB37F7" w:rsidRPr="00FB37F7" w:rsidRDefault="00FB37F7" w:rsidP="00FB37F7">
            <w:pPr>
              <w:autoSpaceDE w:val="0"/>
              <w:autoSpaceDN w:val="0"/>
              <w:adjustRightInd w:val="0"/>
              <w:jc w:val="center"/>
              <w:rPr>
                <w:rFonts w:ascii="Times New Roman" w:eastAsia="Times New Roman" w:hAnsi="Times New Roman" w:cs="Times New Roman"/>
                <w:b/>
                <w:color w:val="auto"/>
                <w:sz w:val="20"/>
                <w:szCs w:val="20"/>
                <w:lang w:bidi="ar-SA"/>
              </w:rPr>
            </w:pPr>
            <w:r w:rsidRPr="00FB37F7">
              <w:rPr>
                <w:rFonts w:ascii="Times New Roman" w:eastAsia="Times New Roman" w:hAnsi="Times New Roman" w:cs="Times New Roman"/>
                <w:b/>
                <w:color w:val="auto"/>
                <w:sz w:val="20"/>
                <w:szCs w:val="20"/>
                <w:lang w:bidi="ar-SA"/>
              </w:rPr>
              <w:t>Наименование пункта</w:t>
            </w:r>
          </w:p>
        </w:tc>
        <w:tc>
          <w:tcPr>
            <w:tcW w:w="2868" w:type="pct"/>
            <w:shd w:val="clear" w:color="auto" w:fill="auto"/>
            <w:vAlign w:val="center"/>
          </w:tcPr>
          <w:p w14:paraId="1778D4A9" w14:textId="77777777" w:rsidR="00FB37F7" w:rsidRPr="00FB37F7" w:rsidRDefault="00FB37F7" w:rsidP="00FB37F7">
            <w:pPr>
              <w:autoSpaceDE w:val="0"/>
              <w:autoSpaceDN w:val="0"/>
              <w:adjustRightInd w:val="0"/>
              <w:jc w:val="center"/>
              <w:rPr>
                <w:rFonts w:ascii="Times New Roman" w:eastAsia="Times New Roman" w:hAnsi="Times New Roman" w:cs="Times New Roman"/>
                <w:b/>
                <w:color w:val="auto"/>
                <w:sz w:val="20"/>
                <w:szCs w:val="20"/>
                <w:lang w:bidi="ar-SA"/>
              </w:rPr>
            </w:pPr>
            <w:r w:rsidRPr="00FB37F7">
              <w:rPr>
                <w:rFonts w:ascii="Times New Roman" w:eastAsia="Times New Roman" w:hAnsi="Times New Roman" w:cs="Times New Roman"/>
                <w:b/>
                <w:color w:val="auto"/>
                <w:sz w:val="20"/>
                <w:szCs w:val="20"/>
                <w:lang w:bidi="ar-SA"/>
              </w:rPr>
              <w:t>Требование</w:t>
            </w:r>
          </w:p>
        </w:tc>
      </w:tr>
      <w:tr w:rsidR="00FB37F7" w:rsidRPr="00FB37F7" w14:paraId="1CAD9386" w14:textId="77777777" w:rsidTr="000C72A9">
        <w:trPr>
          <w:tblHeader/>
        </w:trPr>
        <w:tc>
          <w:tcPr>
            <w:tcW w:w="338" w:type="pct"/>
            <w:shd w:val="clear" w:color="auto" w:fill="auto"/>
            <w:vAlign w:val="center"/>
          </w:tcPr>
          <w:p w14:paraId="6D55C6E3" w14:textId="77777777" w:rsidR="00FB37F7" w:rsidRPr="00FB37F7" w:rsidRDefault="00FB37F7" w:rsidP="00FB37F7">
            <w:pPr>
              <w:autoSpaceDE w:val="0"/>
              <w:autoSpaceDN w:val="0"/>
              <w:adjustRightInd w:val="0"/>
              <w:jc w:val="center"/>
              <w:rPr>
                <w:rFonts w:ascii="Times New Roman" w:eastAsia="Times New Roman" w:hAnsi="Times New Roman" w:cs="Times New Roman"/>
                <w:b/>
                <w:color w:val="auto"/>
                <w:sz w:val="20"/>
                <w:szCs w:val="20"/>
                <w:lang w:bidi="ar-SA"/>
              </w:rPr>
            </w:pPr>
            <w:r w:rsidRPr="00FB37F7">
              <w:rPr>
                <w:rFonts w:ascii="Times New Roman" w:eastAsia="Times New Roman" w:hAnsi="Times New Roman" w:cs="Times New Roman"/>
                <w:b/>
                <w:color w:val="auto"/>
                <w:sz w:val="20"/>
                <w:szCs w:val="20"/>
                <w:lang w:bidi="ar-SA"/>
              </w:rPr>
              <w:t>1</w:t>
            </w:r>
          </w:p>
        </w:tc>
        <w:tc>
          <w:tcPr>
            <w:tcW w:w="1794" w:type="pct"/>
            <w:shd w:val="clear" w:color="auto" w:fill="auto"/>
            <w:vAlign w:val="center"/>
          </w:tcPr>
          <w:p w14:paraId="0EBBD4D9" w14:textId="77777777" w:rsidR="00FB37F7" w:rsidRPr="00FB37F7" w:rsidRDefault="00FB37F7" w:rsidP="00FB37F7">
            <w:pPr>
              <w:autoSpaceDE w:val="0"/>
              <w:autoSpaceDN w:val="0"/>
              <w:adjustRightInd w:val="0"/>
              <w:jc w:val="center"/>
              <w:rPr>
                <w:rFonts w:ascii="Times New Roman" w:eastAsia="Times New Roman" w:hAnsi="Times New Roman" w:cs="Times New Roman"/>
                <w:b/>
                <w:color w:val="auto"/>
                <w:sz w:val="20"/>
                <w:szCs w:val="20"/>
                <w:lang w:bidi="ar-SA"/>
              </w:rPr>
            </w:pPr>
            <w:r w:rsidRPr="00FB37F7">
              <w:rPr>
                <w:rFonts w:ascii="Times New Roman" w:eastAsia="Times New Roman" w:hAnsi="Times New Roman" w:cs="Times New Roman"/>
                <w:b/>
                <w:color w:val="auto"/>
                <w:sz w:val="20"/>
                <w:szCs w:val="20"/>
                <w:lang w:bidi="ar-SA"/>
              </w:rPr>
              <w:t>2</w:t>
            </w:r>
          </w:p>
        </w:tc>
        <w:tc>
          <w:tcPr>
            <w:tcW w:w="2868" w:type="pct"/>
            <w:shd w:val="clear" w:color="auto" w:fill="auto"/>
            <w:vAlign w:val="center"/>
          </w:tcPr>
          <w:p w14:paraId="56E14F57" w14:textId="77777777" w:rsidR="00FB37F7" w:rsidRPr="00FB37F7" w:rsidRDefault="00FB37F7" w:rsidP="00FB37F7">
            <w:pPr>
              <w:autoSpaceDE w:val="0"/>
              <w:autoSpaceDN w:val="0"/>
              <w:adjustRightInd w:val="0"/>
              <w:jc w:val="center"/>
              <w:rPr>
                <w:rFonts w:ascii="Times New Roman" w:eastAsia="Times New Roman" w:hAnsi="Times New Roman" w:cs="Times New Roman"/>
                <w:b/>
                <w:color w:val="auto"/>
                <w:sz w:val="20"/>
                <w:szCs w:val="20"/>
                <w:lang w:bidi="ar-SA"/>
              </w:rPr>
            </w:pPr>
            <w:r w:rsidRPr="00FB37F7">
              <w:rPr>
                <w:rFonts w:ascii="Times New Roman" w:eastAsia="Times New Roman" w:hAnsi="Times New Roman" w:cs="Times New Roman"/>
                <w:b/>
                <w:color w:val="auto"/>
                <w:sz w:val="20"/>
                <w:szCs w:val="20"/>
                <w:lang w:bidi="ar-SA"/>
              </w:rPr>
              <w:t>3</w:t>
            </w:r>
          </w:p>
        </w:tc>
      </w:tr>
      <w:tr w:rsidR="00FB37F7" w:rsidRPr="00FB37F7" w14:paraId="16533061" w14:textId="77777777" w:rsidTr="000C72A9">
        <w:tc>
          <w:tcPr>
            <w:tcW w:w="338" w:type="pct"/>
            <w:shd w:val="clear" w:color="auto" w:fill="auto"/>
            <w:vAlign w:val="center"/>
          </w:tcPr>
          <w:p w14:paraId="4A014A21"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1</w:t>
            </w:r>
          </w:p>
        </w:tc>
        <w:tc>
          <w:tcPr>
            <w:tcW w:w="1794" w:type="pct"/>
            <w:shd w:val="clear" w:color="auto" w:fill="auto"/>
            <w:vAlign w:val="center"/>
          </w:tcPr>
          <w:p w14:paraId="2E85B4A6"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sz w:val="20"/>
                <w:szCs w:val="20"/>
                <w:lang w:bidi="ar-SA"/>
              </w:rPr>
              <w:t>Согласование технического задания на выполнение работ по разработке рабочей документации по дооснащению КСОБ</w:t>
            </w:r>
            <w:r w:rsidRPr="00FB37F7">
              <w:rPr>
                <w:rFonts w:ascii="Times New Roman" w:eastAsia="Times New Roman" w:hAnsi="Times New Roman" w:cs="Times New Roman"/>
                <w:color w:val="auto"/>
                <w:sz w:val="20"/>
                <w:szCs w:val="20"/>
                <w:vertAlign w:val="superscript"/>
                <w:lang w:bidi="ar-SA"/>
              </w:rPr>
              <w:footnoteReference w:id="2"/>
            </w:r>
          </w:p>
        </w:tc>
        <w:tc>
          <w:tcPr>
            <w:tcW w:w="2868" w:type="pct"/>
            <w:shd w:val="clear" w:color="auto" w:fill="auto"/>
            <w:vAlign w:val="center"/>
          </w:tcPr>
          <w:p w14:paraId="5A7003EB" w14:textId="77777777" w:rsidR="00FB37F7" w:rsidRPr="00FB37F7" w:rsidRDefault="00FB37F7" w:rsidP="00FB37F7">
            <w:pPr>
              <w:autoSpaceDE w:val="0"/>
              <w:autoSpaceDN w:val="0"/>
              <w:adjustRightInd w:val="0"/>
              <w:contextualSpacing/>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Согласовать техническое задание на выполнение работ </w:t>
            </w:r>
            <w:r w:rsidRPr="00FB37F7">
              <w:rPr>
                <w:rFonts w:ascii="Times New Roman" w:eastAsia="Times New Roman" w:hAnsi="Times New Roman" w:cs="Times New Roman"/>
                <w:color w:val="auto"/>
                <w:sz w:val="20"/>
                <w:szCs w:val="20"/>
                <w:lang w:bidi="ar-SA"/>
              </w:rPr>
              <w:br/>
              <w:t xml:space="preserve">по разработке рабочей документации на дооснащение объектов социальной инфраструктуры Санкт-Петербурга КСОБ в порядке, предусмотренном Приложением № 2 </w:t>
            </w:r>
            <w:r w:rsidRPr="00FB37F7">
              <w:rPr>
                <w:rFonts w:ascii="Times New Roman" w:eastAsia="Times New Roman" w:hAnsi="Times New Roman" w:cs="Times New Roman"/>
                <w:color w:val="auto"/>
                <w:sz w:val="20"/>
                <w:szCs w:val="20"/>
                <w:lang w:bidi="ar-SA"/>
              </w:rPr>
              <w:br/>
              <w:t>к Порядку взаимодействия, утвержденным Постановлением.</w:t>
            </w:r>
          </w:p>
        </w:tc>
      </w:tr>
      <w:tr w:rsidR="00FB37F7" w:rsidRPr="00FB37F7" w14:paraId="53A19001" w14:textId="77777777" w:rsidTr="000C72A9">
        <w:tc>
          <w:tcPr>
            <w:tcW w:w="338" w:type="pct"/>
            <w:shd w:val="clear" w:color="auto" w:fill="auto"/>
            <w:vAlign w:val="center"/>
          </w:tcPr>
          <w:p w14:paraId="1073C332"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2</w:t>
            </w:r>
          </w:p>
        </w:tc>
        <w:tc>
          <w:tcPr>
            <w:tcW w:w="1794" w:type="pct"/>
            <w:shd w:val="clear" w:color="auto" w:fill="auto"/>
            <w:vAlign w:val="center"/>
          </w:tcPr>
          <w:p w14:paraId="4414135B" w14:textId="77777777" w:rsidR="00FB37F7" w:rsidRPr="00FB37F7" w:rsidRDefault="00FB37F7" w:rsidP="00FB37F7">
            <w:pPr>
              <w:keepNext/>
              <w:widowControl/>
              <w:jc w:val="center"/>
              <w:outlineLvl w:val="1"/>
              <w:rPr>
                <w:rFonts w:ascii="Times New Roman" w:eastAsia="Times New Roman" w:hAnsi="Times New Roman" w:cs="Times New Roman"/>
                <w:b/>
                <w:bCs/>
                <w:color w:val="auto"/>
                <w:sz w:val="20"/>
                <w:szCs w:val="20"/>
                <w:lang w:bidi="ar-SA"/>
              </w:rPr>
            </w:pPr>
            <w:r w:rsidRPr="00FB37F7">
              <w:rPr>
                <w:rFonts w:ascii="Times New Roman" w:eastAsia="Times New Roman" w:hAnsi="Times New Roman" w:cs="Times New Roman"/>
                <w:b/>
                <w:bCs/>
                <w:sz w:val="20"/>
                <w:szCs w:val="20"/>
                <w:lang w:bidi="ar-SA"/>
              </w:rPr>
              <w:t>Согласование рабочей документации</w:t>
            </w:r>
          </w:p>
        </w:tc>
        <w:tc>
          <w:tcPr>
            <w:tcW w:w="2868" w:type="pct"/>
            <w:shd w:val="clear" w:color="auto" w:fill="auto"/>
          </w:tcPr>
          <w:p w14:paraId="51375AC1"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Предусмотреть в контракте на разработку рабочей документации на дооснащение объектов социальной инфраструктуры Санкт-Петербурга КСОБ необходимость согласования рабочей документации в порядке, предусмотренном Приложением № 3 к Порядку взаимодействия, утвержденным Постановлением</w:t>
            </w:r>
          </w:p>
        </w:tc>
      </w:tr>
      <w:tr w:rsidR="00FB37F7" w:rsidRPr="00FB37F7" w14:paraId="069E3618" w14:textId="77777777" w:rsidTr="000C72A9">
        <w:tc>
          <w:tcPr>
            <w:tcW w:w="338" w:type="pct"/>
            <w:shd w:val="clear" w:color="auto" w:fill="auto"/>
            <w:vAlign w:val="center"/>
          </w:tcPr>
          <w:p w14:paraId="781E53CC"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3</w:t>
            </w:r>
          </w:p>
        </w:tc>
        <w:tc>
          <w:tcPr>
            <w:tcW w:w="1794" w:type="pct"/>
            <w:shd w:val="clear" w:color="auto" w:fill="auto"/>
            <w:vAlign w:val="center"/>
          </w:tcPr>
          <w:p w14:paraId="3E81A65B"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sz w:val="20"/>
                <w:szCs w:val="20"/>
                <w:lang w:bidi="ar-SA"/>
              </w:rPr>
              <w:t>Согласование технического задания на выполнение монтажных работ по дооснащению КСОБ</w:t>
            </w:r>
            <w:r w:rsidRPr="00FB37F7">
              <w:rPr>
                <w:rFonts w:ascii="Times New Roman" w:eastAsia="Times New Roman" w:hAnsi="Times New Roman" w:cs="Times New Roman"/>
                <w:color w:val="auto"/>
                <w:sz w:val="20"/>
                <w:szCs w:val="20"/>
                <w:vertAlign w:val="superscript"/>
                <w:lang w:bidi="ar-SA"/>
              </w:rPr>
              <w:footnoteReference w:id="3"/>
            </w:r>
          </w:p>
        </w:tc>
        <w:tc>
          <w:tcPr>
            <w:tcW w:w="2868" w:type="pct"/>
            <w:shd w:val="clear" w:color="auto" w:fill="auto"/>
          </w:tcPr>
          <w:p w14:paraId="0ED7C49B"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Согласовать техническое задание на выполнение работ </w:t>
            </w:r>
            <w:r w:rsidRPr="00FB37F7">
              <w:rPr>
                <w:rFonts w:ascii="Times New Roman" w:eastAsia="Times New Roman" w:hAnsi="Times New Roman" w:cs="Times New Roman"/>
                <w:color w:val="auto"/>
                <w:sz w:val="20"/>
                <w:szCs w:val="20"/>
                <w:lang w:bidi="ar-SA"/>
              </w:rPr>
              <w:br/>
              <w:t>по дооснащению (строительно-монтажные работы) объектов социальной инфраструктуры Санкт-Петербурга КСОБ</w:t>
            </w:r>
            <w:r w:rsidRPr="00FB37F7">
              <w:rPr>
                <w:rFonts w:ascii="Times New Roman" w:eastAsia="Times New Roman" w:hAnsi="Times New Roman" w:cs="Times New Roman"/>
                <w:color w:val="auto"/>
                <w:sz w:val="20"/>
                <w:szCs w:val="20"/>
                <w:lang w:bidi="ar-SA"/>
              </w:rPr>
              <w:br/>
              <w:t>в порядке, предусмотренном Приложением № 2 к Порядку взаимодействия, утвержденным Постановлением</w:t>
            </w:r>
          </w:p>
        </w:tc>
      </w:tr>
      <w:tr w:rsidR="00FB37F7" w:rsidRPr="00FB37F7" w14:paraId="20E9BFCC" w14:textId="77777777" w:rsidTr="000C72A9">
        <w:tc>
          <w:tcPr>
            <w:tcW w:w="338" w:type="pct"/>
            <w:shd w:val="clear" w:color="auto" w:fill="auto"/>
            <w:vAlign w:val="center"/>
          </w:tcPr>
          <w:p w14:paraId="7E8DEAA4"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w:t>
            </w:r>
          </w:p>
        </w:tc>
        <w:tc>
          <w:tcPr>
            <w:tcW w:w="1794" w:type="pct"/>
            <w:shd w:val="clear" w:color="auto" w:fill="auto"/>
            <w:vAlign w:val="center"/>
          </w:tcPr>
          <w:p w14:paraId="256F9110" w14:textId="77777777" w:rsidR="00FB37F7" w:rsidRPr="00FB37F7" w:rsidRDefault="00FB37F7" w:rsidP="00FB37F7">
            <w:pPr>
              <w:keepNext/>
              <w:widowControl/>
              <w:jc w:val="center"/>
              <w:outlineLvl w:val="1"/>
              <w:rPr>
                <w:rFonts w:ascii="Times New Roman" w:eastAsia="Times New Roman" w:hAnsi="Times New Roman" w:cs="Times New Roman"/>
                <w:b/>
                <w:bCs/>
                <w:color w:val="auto"/>
                <w:sz w:val="20"/>
                <w:szCs w:val="20"/>
                <w:lang w:bidi="ar-SA"/>
              </w:rPr>
            </w:pPr>
            <w:r w:rsidRPr="00FB37F7">
              <w:rPr>
                <w:rFonts w:ascii="Times New Roman" w:eastAsia="Times New Roman" w:hAnsi="Times New Roman" w:cs="Times New Roman"/>
                <w:b/>
                <w:bCs/>
                <w:sz w:val="20"/>
                <w:szCs w:val="20"/>
                <w:lang w:bidi="ar-SA"/>
              </w:rPr>
              <w:t>Информирование о дате сдачи-приемки</w:t>
            </w:r>
            <w:r w:rsidRPr="00FB37F7">
              <w:rPr>
                <w:rFonts w:ascii="Times New Roman" w:eastAsia="Times New Roman" w:hAnsi="Times New Roman" w:cs="Times New Roman"/>
                <w:b/>
                <w:bCs/>
                <w:color w:val="auto"/>
                <w:sz w:val="20"/>
                <w:szCs w:val="20"/>
                <w:lang w:bidi="ar-SA"/>
              </w:rPr>
              <w:t xml:space="preserve"> </w:t>
            </w:r>
          </w:p>
        </w:tc>
        <w:tc>
          <w:tcPr>
            <w:tcW w:w="2868" w:type="pct"/>
            <w:shd w:val="clear" w:color="auto" w:fill="auto"/>
          </w:tcPr>
          <w:p w14:paraId="441CD37A"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В соответствии с п. 4.1.4. Порядка взаимодействия, утвержденного Постановлением, после выполнения работ</w:t>
            </w:r>
            <w:r w:rsidRPr="00FB37F7">
              <w:rPr>
                <w:rFonts w:ascii="Times New Roman" w:eastAsia="Times New Roman" w:hAnsi="Times New Roman" w:cs="Times New Roman"/>
                <w:color w:val="auto"/>
                <w:sz w:val="20"/>
                <w:szCs w:val="20"/>
                <w:lang w:bidi="ar-SA"/>
              </w:rPr>
              <w:br/>
              <w:t>по дооснащению (строительно-монтажные работы) объекта социальной инфраструктуры Санкт-Петербурга КСОБ учреждению необходимо письменно информировать Комитет по информатизации и связи о дате сдачи-приемки в целях проверки выполнения технических условий на дооснащение объектов социальной инфраструктуры Санкт-Петербурга КСОБ.</w:t>
            </w:r>
          </w:p>
        </w:tc>
      </w:tr>
      <w:tr w:rsidR="00FB37F7" w:rsidRPr="00FB37F7" w14:paraId="6437DF0B" w14:textId="77777777" w:rsidTr="000C72A9">
        <w:tc>
          <w:tcPr>
            <w:tcW w:w="338" w:type="pct"/>
            <w:shd w:val="clear" w:color="auto" w:fill="auto"/>
            <w:vAlign w:val="center"/>
          </w:tcPr>
          <w:p w14:paraId="426FABBB"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5</w:t>
            </w:r>
          </w:p>
        </w:tc>
        <w:tc>
          <w:tcPr>
            <w:tcW w:w="1794" w:type="pct"/>
            <w:shd w:val="clear" w:color="auto" w:fill="auto"/>
            <w:vAlign w:val="center"/>
          </w:tcPr>
          <w:p w14:paraId="511C0EBB" w14:textId="77777777" w:rsidR="00FB37F7" w:rsidRPr="00FB37F7" w:rsidRDefault="00FB37F7" w:rsidP="00FB37F7">
            <w:pPr>
              <w:keepNext/>
              <w:widowControl/>
              <w:jc w:val="center"/>
              <w:outlineLvl w:val="1"/>
              <w:rPr>
                <w:rFonts w:ascii="Times New Roman" w:eastAsia="Times New Roman" w:hAnsi="Times New Roman" w:cs="Times New Roman"/>
                <w:b/>
                <w:bCs/>
                <w:color w:val="auto"/>
                <w:sz w:val="20"/>
                <w:szCs w:val="20"/>
                <w:lang w:bidi="ar-SA"/>
              </w:rPr>
            </w:pPr>
            <w:r w:rsidRPr="00FB37F7">
              <w:rPr>
                <w:rFonts w:ascii="Times New Roman" w:eastAsia="Times New Roman" w:hAnsi="Times New Roman" w:cs="Times New Roman"/>
                <w:b/>
                <w:bCs/>
                <w:sz w:val="20"/>
                <w:szCs w:val="20"/>
                <w:lang w:bidi="ar-SA"/>
              </w:rPr>
              <w:t>Ввод в эксплуатацию</w:t>
            </w:r>
          </w:p>
        </w:tc>
        <w:tc>
          <w:tcPr>
            <w:tcW w:w="2868" w:type="pct"/>
            <w:shd w:val="clear" w:color="auto" w:fill="auto"/>
          </w:tcPr>
          <w:p w14:paraId="3C6E080E"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sz w:val="20"/>
                <w:szCs w:val="20"/>
                <w:lang w:bidi="ar-SA"/>
              </w:rPr>
              <w:t xml:space="preserve">Обеспечить проверку выполнения технических условий </w:t>
            </w:r>
            <w:r w:rsidRPr="00FB37F7">
              <w:rPr>
                <w:rFonts w:ascii="Times New Roman" w:eastAsia="Times New Roman" w:hAnsi="Times New Roman" w:cs="Times New Roman"/>
                <w:sz w:val="20"/>
                <w:szCs w:val="20"/>
                <w:lang w:bidi="ar-SA"/>
              </w:rPr>
              <w:br/>
              <w:t xml:space="preserve">на дооснащение объекта КСОБ, специалистами </w:t>
            </w:r>
            <w:r w:rsidRPr="00FB37F7">
              <w:rPr>
                <w:rFonts w:ascii="Times New Roman" w:eastAsia="Times New Roman" w:hAnsi="Times New Roman" w:cs="Times New Roman"/>
                <w:sz w:val="20"/>
                <w:szCs w:val="20"/>
                <w:lang w:bidi="ar-SA"/>
              </w:rPr>
              <w:br/>
              <w:t xml:space="preserve">СПб ГКУ «ГМЦ» с целью выдачи объекту справки </w:t>
            </w:r>
            <w:r w:rsidRPr="00FB37F7">
              <w:rPr>
                <w:rFonts w:ascii="Times New Roman" w:eastAsia="Times New Roman" w:hAnsi="Times New Roman" w:cs="Times New Roman"/>
                <w:sz w:val="20"/>
                <w:szCs w:val="20"/>
                <w:lang w:bidi="ar-SA"/>
              </w:rPr>
              <w:br/>
              <w:t>о выполнении технических условий на дооснащение КСОБ завершенных строительством, реконструкцией, капитальным ремонтом, приспособлением для современного использования, а также текущим ремонтом объектов.</w:t>
            </w:r>
          </w:p>
        </w:tc>
      </w:tr>
    </w:tbl>
    <w:p w14:paraId="4E74A0A8" w14:textId="77777777" w:rsidR="00FB37F7" w:rsidRPr="00FB37F7" w:rsidRDefault="00FB37F7" w:rsidP="00FB37F7">
      <w:pPr>
        <w:autoSpaceDE w:val="0"/>
        <w:autoSpaceDN w:val="0"/>
        <w:adjustRightInd w:val="0"/>
        <w:spacing w:after="160" w:line="259" w:lineRule="auto"/>
        <w:rPr>
          <w:rFonts w:ascii="Times New Roman" w:eastAsia="Times New Roman" w:hAnsi="Times New Roman" w:cs="Times New Roman"/>
          <w:b/>
          <w:color w:val="auto"/>
          <w:sz w:val="20"/>
          <w:szCs w:val="20"/>
          <w:lang w:bidi="ar-SA"/>
        </w:rPr>
      </w:pPr>
      <w:r w:rsidRPr="00FB37F7">
        <w:rPr>
          <w:rFonts w:ascii="Times New Roman" w:eastAsia="Times New Roman" w:hAnsi="Times New Roman" w:cs="Times New Roman"/>
          <w:b/>
          <w:color w:val="auto"/>
          <w:sz w:val="20"/>
          <w:szCs w:val="20"/>
          <w:lang w:bidi="ar-SA"/>
        </w:rPr>
        <w:br w:type="page"/>
      </w:r>
    </w:p>
    <w:p w14:paraId="6B4429F1" w14:textId="77777777" w:rsidR="00FB37F7" w:rsidRPr="00FB37F7" w:rsidRDefault="00FB37F7" w:rsidP="00FB37F7">
      <w:pPr>
        <w:keepNext/>
        <w:widowControl/>
        <w:spacing w:before="240" w:after="60"/>
        <w:jc w:val="center"/>
        <w:outlineLvl w:val="0"/>
        <w:rPr>
          <w:rFonts w:ascii="Times New Roman" w:eastAsia="Times New Roman" w:hAnsi="Times New Roman" w:cs="Times New Roman"/>
          <w:b/>
          <w:kern w:val="28"/>
          <w:u w:val="single"/>
          <w:lang w:val="x-none" w:eastAsia="x-none" w:bidi="ar-SA"/>
        </w:rPr>
      </w:pPr>
      <w:r w:rsidRPr="00FB37F7">
        <w:rPr>
          <w:rFonts w:ascii="Times New Roman" w:eastAsia="Times New Roman" w:hAnsi="Times New Roman" w:cs="Times New Roman"/>
          <w:b/>
          <w:kern w:val="28"/>
          <w:u w:val="single"/>
          <w:lang w:val="x-none" w:eastAsia="x-none" w:bidi="ar-SA"/>
        </w:rPr>
        <w:lastRenderedPageBreak/>
        <w:t>1. Требования к составлению технического задания.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126"/>
        <w:gridCol w:w="6804"/>
      </w:tblGrid>
      <w:tr w:rsidR="00FB37F7" w:rsidRPr="00FB37F7" w14:paraId="5004ABC6" w14:textId="77777777" w:rsidTr="000C72A9">
        <w:tc>
          <w:tcPr>
            <w:tcW w:w="704" w:type="dxa"/>
            <w:shd w:val="clear" w:color="auto" w:fill="auto"/>
            <w:vAlign w:val="center"/>
          </w:tcPr>
          <w:p w14:paraId="3109E562"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t>№ п/п</w:t>
            </w:r>
          </w:p>
        </w:tc>
        <w:tc>
          <w:tcPr>
            <w:tcW w:w="2126" w:type="dxa"/>
            <w:shd w:val="clear" w:color="auto" w:fill="auto"/>
            <w:vAlign w:val="center"/>
          </w:tcPr>
          <w:p w14:paraId="63B1AA8E"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t>Наименование пункта</w:t>
            </w:r>
          </w:p>
        </w:tc>
        <w:tc>
          <w:tcPr>
            <w:tcW w:w="6804" w:type="dxa"/>
            <w:shd w:val="clear" w:color="auto" w:fill="auto"/>
            <w:vAlign w:val="center"/>
          </w:tcPr>
          <w:p w14:paraId="31E8EE24"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t>Требование</w:t>
            </w:r>
          </w:p>
        </w:tc>
      </w:tr>
      <w:tr w:rsidR="00FB37F7" w:rsidRPr="00FB37F7" w14:paraId="4B2FEC89" w14:textId="77777777" w:rsidTr="000C72A9">
        <w:tc>
          <w:tcPr>
            <w:tcW w:w="704" w:type="dxa"/>
            <w:shd w:val="clear" w:color="auto" w:fill="auto"/>
            <w:vAlign w:val="center"/>
          </w:tcPr>
          <w:p w14:paraId="5E3EBCD2"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t>1</w:t>
            </w:r>
          </w:p>
        </w:tc>
        <w:tc>
          <w:tcPr>
            <w:tcW w:w="2126" w:type="dxa"/>
            <w:shd w:val="clear" w:color="auto" w:fill="auto"/>
            <w:vAlign w:val="center"/>
          </w:tcPr>
          <w:p w14:paraId="27DEA1BA"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t>2</w:t>
            </w:r>
          </w:p>
        </w:tc>
        <w:tc>
          <w:tcPr>
            <w:tcW w:w="6804" w:type="dxa"/>
            <w:shd w:val="clear" w:color="auto" w:fill="auto"/>
            <w:vAlign w:val="center"/>
          </w:tcPr>
          <w:p w14:paraId="22EF2374"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t>3</w:t>
            </w:r>
          </w:p>
        </w:tc>
      </w:tr>
      <w:tr w:rsidR="00FB37F7" w:rsidRPr="00FB37F7" w14:paraId="06FB2EDF" w14:textId="77777777" w:rsidTr="000C72A9">
        <w:tc>
          <w:tcPr>
            <w:tcW w:w="704" w:type="dxa"/>
            <w:shd w:val="clear" w:color="auto" w:fill="auto"/>
          </w:tcPr>
          <w:p w14:paraId="089223FB"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1.1</w:t>
            </w:r>
          </w:p>
        </w:tc>
        <w:tc>
          <w:tcPr>
            <w:tcW w:w="2126" w:type="dxa"/>
            <w:shd w:val="clear" w:color="auto" w:fill="auto"/>
          </w:tcPr>
          <w:p w14:paraId="697B1059" w14:textId="77777777" w:rsidR="00FB37F7" w:rsidRPr="00FB37F7" w:rsidRDefault="00FB37F7" w:rsidP="00FB37F7">
            <w:pPr>
              <w:keepNext/>
              <w:widowControl/>
              <w:jc w:val="center"/>
              <w:outlineLvl w:val="1"/>
              <w:rPr>
                <w:rFonts w:ascii="Times New Roman" w:eastAsia="Times New Roman" w:hAnsi="Times New Roman" w:cs="Times New Roman"/>
                <w:b/>
                <w:bCs/>
                <w:sz w:val="20"/>
                <w:szCs w:val="20"/>
                <w:lang w:bidi="ar-SA"/>
              </w:rPr>
            </w:pPr>
            <w:bookmarkStart w:id="10" w:name="общТЗ"/>
            <w:r w:rsidRPr="00FB37F7">
              <w:rPr>
                <w:rFonts w:ascii="Times New Roman" w:eastAsia="Times New Roman" w:hAnsi="Times New Roman" w:cs="Times New Roman"/>
                <w:b/>
                <w:bCs/>
                <w:sz w:val="20"/>
                <w:szCs w:val="20"/>
                <w:lang w:bidi="ar-SA"/>
              </w:rPr>
              <w:t>Общие требования к техническому заданию</w:t>
            </w:r>
            <w:bookmarkEnd w:id="10"/>
          </w:p>
        </w:tc>
        <w:tc>
          <w:tcPr>
            <w:tcW w:w="6804" w:type="dxa"/>
            <w:shd w:val="clear" w:color="auto" w:fill="auto"/>
          </w:tcPr>
          <w:p w14:paraId="312F2111"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В техническом задании необходимо указать следующую информацию:</w:t>
            </w:r>
          </w:p>
          <w:p w14:paraId="781450E1"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Наименование объекта закупки;</w:t>
            </w:r>
          </w:p>
          <w:p w14:paraId="3E6FC16C"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Место выполнения работ (с указанием № технического паспорта КСОБ).</w:t>
            </w:r>
          </w:p>
          <w:p w14:paraId="605C2579"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Сроки выполнения работ.</w:t>
            </w:r>
          </w:p>
          <w:p w14:paraId="4A16799C"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Основание для закупки.</w:t>
            </w:r>
          </w:p>
          <w:p w14:paraId="5B4429AA"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Источник финансирования (код целевой статьи), КОСГУ, ОКПД 2.</w:t>
            </w:r>
          </w:p>
          <w:p w14:paraId="60FF5059"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 и дату выдачи технических условий на дооснащение объектов социальной инфраструктуры Санкт-Петербурга КСОБ.</w:t>
            </w:r>
          </w:p>
          <w:p w14:paraId="3DBA4E42"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 Описание объекта закупки в соответствие со ст. 33 Федерального закона </w:t>
            </w:r>
            <w:r w:rsidRPr="00FB37F7">
              <w:rPr>
                <w:rFonts w:ascii="Times New Roman" w:eastAsia="Times New Roman" w:hAnsi="Times New Roman" w:cs="Times New Roman"/>
                <w:color w:val="auto"/>
                <w:sz w:val="20"/>
                <w:szCs w:val="20"/>
                <w:lang w:bidi="ar-SA"/>
              </w:rPr>
              <w:br/>
              <w:t xml:space="preserve">«О контрактной системе в сфере закупок товаров, работ, услуг </w:t>
            </w:r>
            <w:r w:rsidRPr="00FB37F7">
              <w:rPr>
                <w:rFonts w:ascii="Times New Roman" w:eastAsia="Times New Roman" w:hAnsi="Times New Roman" w:cs="Times New Roman"/>
                <w:color w:val="auto"/>
                <w:sz w:val="20"/>
                <w:szCs w:val="20"/>
                <w:lang w:bidi="ar-SA"/>
              </w:rPr>
              <w:br/>
              <w:t>для обеспечения государственных и муниципальных нужд».</w:t>
            </w:r>
          </w:p>
          <w:p w14:paraId="2F591158"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В приоритетном порядке в рабочей документации использовать оборудование, включенное в единый реестр российской промышленной продукции (ПП РФ № 719).</w:t>
            </w:r>
          </w:p>
        </w:tc>
      </w:tr>
      <w:tr w:rsidR="00FB37F7" w:rsidRPr="00FB37F7" w14:paraId="0ED28FFF" w14:textId="77777777" w:rsidTr="000C72A9">
        <w:tc>
          <w:tcPr>
            <w:tcW w:w="9634" w:type="dxa"/>
            <w:gridSpan w:val="3"/>
            <w:shd w:val="clear" w:color="auto" w:fill="auto"/>
          </w:tcPr>
          <w:p w14:paraId="6D41C294"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bookmarkStart w:id="11" w:name="пир"/>
            <w:r w:rsidRPr="00FB37F7">
              <w:rPr>
                <w:rFonts w:ascii="Times New Roman" w:eastAsia="Times New Roman" w:hAnsi="Times New Roman" w:cs="Times New Roman"/>
                <w:color w:val="auto"/>
                <w:sz w:val="20"/>
                <w:szCs w:val="20"/>
                <w:lang w:bidi="ar-SA"/>
              </w:rPr>
              <w:t>Проектно-изыскательские работы</w:t>
            </w:r>
            <w:bookmarkEnd w:id="11"/>
          </w:p>
        </w:tc>
      </w:tr>
      <w:tr w:rsidR="00FB37F7" w:rsidRPr="00FB37F7" w14:paraId="09642071" w14:textId="77777777" w:rsidTr="000C72A9">
        <w:tc>
          <w:tcPr>
            <w:tcW w:w="704" w:type="dxa"/>
            <w:shd w:val="clear" w:color="auto" w:fill="auto"/>
          </w:tcPr>
          <w:p w14:paraId="3EEAD03A"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1.2</w:t>
            </w:r>
          </w:p>
        </w:tc>
        <w:tc>
          <w:tcPr>
            <w:tcW w:w="2126" w:type="dxa"/>
            <w:shd w:val="clear" w:color="auto" w:fill="auto"/>
          </w:tcPr>
          <w:p w14:paraId="51430973" w14:textId="77777777" w:rsidR="00FB37F7" w:rsidRPr="00FB37F7" w:rsidRDefault="00FB37F7" w:rsidP="00FB37F7">
            <w:pPr>
              <w:keepNext/>
              <w:widowControl/>
              <w:jc w:val="center"/>
              <w:outlineLvl w:val="1"/>
              <w:rPr>
                <w:rFonts w:ascii="Times New Roman" w:eastAsia="Times New Roman" w:hAnsi="Times New Roman" w:cs="Times New Roman"/>
                <w:b/>
                <w:bCs/>
                <w:sz w:val="20"/>
                <w:szCs w:val="20"/>
                <w:lang w:bidi="ar-SA"/>
              </w:rPr>
            </w:pPr>
            <w:bookmarkStart w:id="12" w:name="сметПир"/>
            <w:r w:rsidRPr="00FB37F7">
              <w:rPr>
                <w:rFonts w:ascii="Times New Roman" w:eastAsia="Times New Roman" w:hAnsi="Times New Roman" w:cs="Times New Roman"/>
                <w:b/>
                <w:bCs/>
                <w:sz w:val="20"/>
                <w:szCs w:val="20"/>
                <w:lang w:bidi="ar-SA"/>
              </w:rPr>
              <w:t>Требования к сметной документации на проектно-изыскательские работы</w:t>
            </w:r>
            <w:bookmarkEnd w:id="12"/>
          </w:p>
        </w:tc>
        <w:tc>
          <w:tcPr>
            <w:tcW w:w="6804" w:type="dxa"/>
            <w:shd w:val="clear" w:color="auto" w:fill="auto"/>
          </w:tcPr>
          <w:p w14:paraId="13CE6C74"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1.2.1. Сметная документация должна быть составлена в соответствии </w:t>
            </w:r>
            <w:r w:rsidRPr="00FB37F7">
              <w:rPr>
                <w:rFonts w:ascii="Times New Roman" w:eastAsia="Times New Roman" w:hAnsi="Times New Roman" w:cs="Times New Roman"/>
                <w:color w:val="auto"/>
                <w:sz w:val="20"/>
                <w:szCs w:val="20"/>
                <w:lang w:bidi="ar-SA"/>
              </w:rPr>
              <w:br/>
              <w:t>с нормативными документами по сметному ценообразованию, внесенными</w:t>
            </w:r>
            <w:r w:rsidRPr="00FB37F7">
              <w:rPr>
                <w:rFonts w:ascii="Times New Roman" w:eastAsia="Times New Roman" w:hAnsi="Times New Roman" w:cs="Times New Roman"/>
                <w:color w:val="auto"/>
                <w:sz w:val="20"/>
                <w:szCs w:val="20"/>
                <w:lang w:bidi="ar-SA"/>
              </w:rPr>
              <w:br/>
              <w:t>в Федеральный реестр сметных нормативов по состоянию на дату заключения контракта.</w:t>
            </w:r>
          </w:p>
          <w:p w14:paraId="7123524A"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1.2.2. </w:t>
            </w:r>
            <w:r w:rsidRPr="00FB37F7">
              <w:rPr>
                <w:rFonts w:ascii="Times New Roman" w:eastAsia="Times New Roman" w:hAnsi="Times New Roman" w:cs="Times New Roman"/>
                <w:sz w:val="20"/>
                <w:szCs w:val="20"/>
                <w:lang w:bidi="ar-SA"/>
              </w:rPr>
              <w:t>Сметная документация должна быть выполнена в соответствии</w:t>
            </w:r>
            <w:r w:rsidRPr="00FB37F7">
              <w:rPr>
                <w:rFonts w:ascii="Times New Roman" w:eastAsia="Times New Roman" w:hAnsi="Times New Roman" w:cs="Times New Roman"/>
                <w:sz w:val="20"/>
                <w:szCs w:val="20"/>
                <w:lang w:bidi="ar-SA"/>
              </w:rPr>
              <w:br/>
              <w:t>со сборником единичных расценок, утвержденным в законодательном порядке на основании нормативно-правовых документов, действующих</w:t>
            </w:r>
            <w:r w:rsidRPr="00FB37F7">
              <w:rPr>
                <w:rFonts w:ascii="Times New Roman" w:eastAsia="Times New Roman" w:hAnsi="Times New Roman" w:cs="Times New Roman"/>
                <w:sz w:val="20"/>
                <w:szCs w:val="20"/>
                <w:lang w:bidi="ar-SA"/>
              </w:rPr>
              <w:br/>
              <w:t>на дату заключения контракта</w:t>
            </w:r>
            <w:r w:rsidRPr="00FB37F7">
              <w:rPr>
                <w:rFonts w:ascii="Times New Roman" w:eastAsia="Times New Roman" w:hAnsi="Times New Roman" w:cs="Times New Roman"/>
                <w:color w:val="auto"/>
                <w:sz w:val="20"/>
                <w:szCs w:val="20"/>
                <w:lang w:bidi="ar-SA"/>
              </w:rPr>
              <w:t>.</w:t>
            </w:r>
          </w:p>
          <w:p w14:paraId="7318CAE7"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1.2.3. Применение коэффициентов, учитывающих усложняющие факторы производства работ, должно быть обосновано проектными данными.</w:t>
            </w:r>
          </w:p>
          <w:p w14:paraId="192D0106"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1.2.4. Стоимость неучтенных ресурсов принимается в текущем уровне цен</w:t>
            </w:r>
            <w:r w:rsidRPr="00FB37F7">
              <w:rPr>
                <w:rFonts w:ascii="Times New Roman" w:eastAsia="Times New Roman" w:hAnsi="Times New Roman" w:cs="Times New Roman"/>
                <w:color w:val="auto"/>
                <w:sz w:val="20"/>
                <w:szCs w:val="20"/>
                <w:lang w:bidi="ar-SA"/>
              </w:rPr>
              <w:br/>
              <w:t>по «Территориальному сборнику сметных цен на материалы, изделия</w:t>
            </w:r>
            <w:r w:rsidRPr="00FB37F7">
              <w:rPr>
                <w:rFonts w:ascii="Times New Roman" w:eastAsia="Times New Roman" w:hAnsi="Times New Roman" w:cs="Times New Roman"/>
                <w:color w:val="auto"/>
                <w:sz w:val="20"/>
                <w:szCs w:val="20"/>
                <w:lang w:bidi="ar-SA"/>
              </w:rPr>
              <w:br/>
              <w:t>и конструкции, применяемые в строительстве» (ТССЦ-2001). Стоимость ресурсов, не вошедших в состав ТССЦ-2001, определяется на основании мониторинга исходных данных (прайс-листов) организаций-производителей или поставщиков ресурсов. Прайс-листы должны быть актуальными на дату составления сметной документации и приложены к мониторингу цен.</w:t>
            </w:r>
          </w:p>
          <w:p w14:paraId="6E8CF574"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1.2.5. Сметная документация выполняется в составе:</w:t>
            </w:r>
          </w:p>
          <w:p w14:paraId="30B15EC6" w14:textId="77777777" w:rsidR="00FB37F7" w:rsidRPr="00FB37F7" w:rsidRDefault="00FB37F7" w:rsidP="00FB37F7">
            <w:pPr>
              <w:autoSpaceDE w:val="0"/>
              <w:autoSpaceDN w:val="0"/>
              <w:adjustRightInd w:val="0"/>
              <w:ind w:left="-109" w:firstLine="109"/>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Пояснительная записка;</w:t>
            </w:r>
          </w:p>
          <w:p w14:paraId="1F8DA0AE"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Сводный сметный расчет;</w:t>
            </w:r>
          </w:p>
          <w:p w14:paraId="175A0962"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Локальные сметы;</w:t>
            </w:r>
          </w:p>
          <w:p w14:paraId="7426A3BB"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Конъюнктурный анализ цен на оборудование и материалы.</w:t>
            </w:r>
          </w:p>
        </w:tc>
      </w:tr>
      <w:tr w:rsidR="00FB37F7" w:rsidRPr="00FB37F7" w14:paraId="0B6CF583" w14:textId="77777777" w:rsidTr="000C72A9">
        <w:tc>
          <w:tcPr>
            <w:tcW w:w="704" w:type="dxa"/>
            <w:shd w:val="clear" w:color="auto" w:fill="auto"/>
          </w:tcPr>
          <w:p w14:paraId="613D4AEB"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1.3</w:t>
            </w:r>
          </w:p>
        </w:tc>
        <w:tc>
          <w:tcPr>
            <w:tcW w:w="2126" w:type="dxa"/>
            <w:shd w:val="clear" w:color="auto" w:fill="auto"/>
          </w:tcPr>
          <w:p w14:paraId="076FF83C" w14:textId="77777777" w:rsidR="00FB37F7" w:rsidRPr="00FB37F7" w:rsidRDefault="00FB37F7" w:rsidP="00FB37F7">
            <w:pPr>
              <w:keepNext/>
              <w:widowControl/>
              <w:jc w:val="center"/>
              <w:outlineLvl w:val="1"/>
              <w:rPr>
                <w:rFonts w:ascii="Times New Roman" w:eastAsia="Times New Roman" w:hAnsi="Times New Roman" w:cs="Times New Roman"/>
                <w:b/>
                <w:bCs/>
                <w:color w:val="auto"/>
                <w:sz w:val="20"/>
                <w:szCs w:val="20"/>
                <w:lang w:bidi="ar-SA"/>
              </w:rPr>
            </w:pPr>
            <w:bookmarkStart w:id="13" w:name="допТребПир"/>
            <w:r w:rsidRPr="00FB37F7">
              <w:rPr>
                <w:rFonts w:ascii="Times New Roman" w:eastAsia="Times New Roman" w:hAnsi="Times New Roman" w:cs="Times New Roman"/>
                <w:b/>
                <w:bCs/>
                <w:sz w:val="20"/>
                <w:szCs w:val="20"/>
                <w:lang w:bidi="ar-SA"/>
              </w:rPr>
              <w:t>Дополнительные требования к техническому заданию на проектно-изыскательские работы</w:t>
            </w:r>
            <w:bookmarkEnd w:id="13"/>
          </w:p>
        </w:tc>
        <w:tc>
          <w:tcPr>
            <w:tcW w:w="6804" w:type="dxa"/>
            <w:shd w:val="clear" w:color="auto" w:fill="auto"/>
          </w:tcPr>
          <w:p w14:paraId="6D92C79F"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1.3.1. Размещение видеокамер на объекте предусмотреть с учетом </w:t>
            </w:r>
            <w:r w:rsidRPr="00FB37F7">
              <w:rPr>
                <w:rFonts w:ascii="Times New Roman" w:eastAsia="Times New Roman" w:hAnsi="Times New Roman" w:cs="Times New Roman"/>
                <w:color w:val="auto"/>
                <w:sz w:val="20"/>
                <w:szCs w:val="20"/>
                <w:lang w:bidi="ar-SA"/>
              </w:rPr>
              <w:br/>
              <w:t>«Требований для размещения видеокамер".</w:t>
            </w:r>
          </w:p>
          <w:p w14:paraId="330116F3"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1.3.2. Предусмотреть (при необходимости) запись видеосигналов</w:t>
            </w:r>
            <w:r w:rsidRPr="00FB37F7">
              <w:rPr>
                <w:rFonts w:ascii="Times New Roman" w:eastAsia="Times New Roman" w:hAnsi="Times New Roman" w:cs="Times New Roman"/>
                <w:color w:val="auto"/>
                <w:sz w:val="20"/>
                <w:szCs w:val="20"/>
                <w:lang w:bidi="ar-SA"/>
              </w:rPr>
              <w:br/>
              <w:t>от видеопанелей СКУД.</w:t>
            </w:r>
          </w:p>
          <w:p w14:paraId="4BDA293D"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1.3.2. Согласование с Комитетом по градостроительству и архитектуре</w:t>
            </w:r>
            <w:r w:rsidRPr="00FB37F7">
              <w:rPr>
                <w:rFonts w:ascii="Times New Roman" w:eastAsia="Times New Roman" w:hAnsi="Times New Roman" w:cs="Times New Roman"/>
                <w:color w:val="auto"/>
                <w:sz w:val="20"/>
                <w:szCs w:val="20"/>
                <w:lang w:bidi="ar-SA"/>
              </w:rPr>
              <w:br/>
              <w:t>(при необходимости).</w:t>
            </w:r>
          </w:p>
        </w:tc>
      </w:tr>
    </w:tbl>
    <w:p w14:paraId="6E1348BA"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br w:type="page"/>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126"/>
        <w:gridCol w:w="6804"/>
      </w:tblGrid>
      <w:tr w:rsidR="00FB37F7" w:rsidRPr="00FB37F7" w14:paraId="0C8B89C5" w14:textId="77777777" w:rsidTr="000C72A9">
        <w:tc>
          <w:tcPr>
            <w:tcW w:w="704" w:type="dxa"/>
            <w:shd w:val="clear" w:color="auto" w:fill="auto"/>
            <w:vAlign w:val="center"/>
          </w:tcPr>
          <w:p w14:paraId="74D9F2DD"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lastRenderedPageBreak/>
              <w:t>1</w:t>
            </w:r>
          </w:p>
        </w:tc>
        <w:tc>
          <w:tcPr>
            <w:tcW w:w="2126" w:type="dxa"/>
            <w:shd w:val="clear" w:color="auto" w:fill="auto"/>
            <w:vAlign w:val="center"/>
          </w:tcPr>
          <w:p w14:paraId="68470CAE"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t>2</w:t>
            </w:r>
          </w:p>
        </w:tc>
        <w:tc>
          <w:tcPr>
            <w:tcW w:w="6804" w:type="dxa"/>
            <w:shd w:val="clear" w:color="auto" w:fill="auto"/>
            <w:vAlign w:val="center"/>
          </w:tcPr>
          <w:p w14:paraId="08BE6DEB"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t>3</w:t>
            </w:r>
          </w:p>
        </w:tc>
      </w:tr>
      <w:tr w:rsidR="00FB37F7" w:rsidRPr="00FB37F7" w14:paraId="5357F49D" w14:textId="77777777" w:rsidTr="000C72A9">
        <w:tc>
          <w:tcPr>
            <w:tcW w:w="9634" w:type="dxa"/>
            <w:gridSpan w:val="3"/>
            <w:shd w:val="clear" w:color="auto" w:fill="auto"/>
          </w:tcPr>
          <w:p w14:paraId="60310349"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bookmarkStart w:id="14" w:name="СМР"/>
            <w:r w:rsidRPr="00FB37F7">
              <w:rPr>
                <w:rFonts w:ascii="Times New Roman" w:eastAsia="Times New Roman" w:hAnsi="Times New Roman" w:cs="Times New Roman"/>
                <w:color w:val="auto"/>
                <w:sz w:val="20"/>
                <w:szCs w:val="20"/>
                <w:lang w:bidi="ar-SA"/>
              </w:rPr>
              <w:t>Строительно-монтажные работы</w:t>
            </w:r>
            <w:bookmarkEnd w:id="14"/>
          </w:p>
        </w:tc>
      </w:tr>
      <w:tr w:rsidR="00FB37F7" w:rsidRPr="00FB37F7" w14:paraId="30F4F117" w14:textId="77777777" w:rsidTr="000C72A9">
        <w:tc>
          <w:tcPr>
            <w:tcW w:w="704" w:type="dxa"/>
            <w:shd w:val="clear" w:color="auto" w:fill="auto"/>
          </w:tcPr>
          <w:p w14:paraId="705016DB"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1.4</w:t>
            </w:r>
          </w:p>
        </w:tc>
        <w:tc>
          <w:tcPr>
            <w:tcW w:w="2126" w:type="dxa"/>
            <w:shd w:val="clear" w:color="auto" w:fill="auto"/>
          </w:tcPr>
          <w:p w14:paraId="4B89B802" w14:textId="77777777" w:rsidR="00FB37F7" w:rsidRPr="00FB37F7" w:rsidRDefault="00FB37F7" w:rsidP="00FB37F7">
            <w:pPr>
              <w:keepNext/>
              <w:widowControl/>
              <w:jc w:val="center"/>
              <w:outlineLvl w:val="1"/>
              <w:rPr>
                <w:rFonts w:ascii="Times New Roman" w:eastAsia="Times New Roman" w:hAnsi="Times New Roman" w:cs="Times New Roman"/>
                <w:b/>
                <w:bCs/>
                <w:color w:val="auto"/>
                <w:sz w:val="20"/>
                <w:szCs w:val="20"/>
                <w:lang w:bidi="ar-SA"/>
              </w:rPr>
            </w:pPr>
            <w:bookmarkStart w:id="15" w:name="требТЗСМР"/>
            <w:r w:rsidRPr="00FB37F7">
              <w:rPr>
                <w:rFonts w:ascii="Times New Roman" w:eastAsia="Times New Roman" w:hAnsi="Times New Roman" w:cs="Times New Roman"/>
                <w:b/>
                <w:bCs/>
                <w:sz w:val="20"/>
                <w:szCs w:val="20"/>
                <w:lang w:bidi="ar-SA"/>
              </w:rPr>
              <w:t>Требования при подготовке технического задания на монтаж к техническим, функциональным, эксплуатационным характеристикам</w:t>
            </w:r>
            <w:bookmarkEnd w:id="15"/>
          </w:p>
        </w:tc>
        <w:tc>
          <w:tcPr>
            <w:tcW w:w="6804" w:type="dxa"/>
            <w:shd w:val="clear" w:color="auto" w:fill="auto"/>
          </w:tcPr>
          <w:p w14:paraId="7D6506A8"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1.4.1. Оборудование и материалы, используемые для выполнения работ, должны иметь необходимые сертификаты соответствия, паспорта</w:t>
            </w:r>
            <w:r w:rsidRPr="00FB37F7">
              <w:rPr>
                <w:rFonts w:ascii="Times New Roman" w:eastAsia="Times New Roman" w:hAnsi="Times New Roman" w:cs="Times New Roman"/>
                <w:color w:val="auto"/>
                <w:sz w:val="20"/>
                <w:szCs w:val="20"/>
                <w:lang w:bidi="ar-SA"/>
              </w:rPr>
              <w:br/>
              <w:t xml:space="preserve">и гарантийные талоны, а также должны быть разрешены к использованию </w:t>
            </w:r>
            <w:r w:rsidRPr="00FB37F7">
              <w:rPr>
                <w:rFonts w:ascii="Times New Roman" w:eastAsia="Times New Roman" w:hAnsi="Times New Roman" w:cs="Times New Roman"/>
                <w:color w:val="auto"/>
                <w:sz w:val="20"/>
                <w:szCs w:val="20"/>
                <w:lang w:bidi="ar-SA"/>
              </w:rPr>
              <w:br/>
              <w:t>на территории Российской Федерации.</w:t>
            </w:r>
          </w:p>
          <w:p w14:paraId="27BD4462"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Работы по монтажу </w:t>
            </w:r>
            <w:r w:rsidRPr="00FB37F7">
              <w:rPr>
                <w:rFonts w:ascii="Times New Roman" w:eastAsia="Calibri" w:hAnsi="Times New Roman" w:cs="Times New Roman"/>
                <w:color w:val="auto"/>
                <w:sz w:val="20"/>
                <w:szCs w:val="20"/>
                <w:lang w:eastAsia="en-US" w:bidi="ar-SA"/>
              </w:rPr>
              <w:t xml:space="preserve">СВН </w:t>
            </w:r>
            <w:r w:rsidRPr="00FB37F7">
              <w:rPr>
                <w:rFonts w:ascii="Times New Roman" w:eastAsia="Times New Roman" w:hAnsi="Times New Roman" w:cs="Times New Roman"/>
                <w:color w:val="auto"/>
                <w:sz w:val="20"/>
                <w:szCs w:val="20"/>
                <w:lang w:bidi="ar-SA"/>
              </w:rPr>
              <w:t>выполняются в соответствии техническим заданием, рабочей и сметной документацией, разработанной</w:t>
            </w:r>
            <w:r w:rsidRPr="00FB37F7">
              <w:rPr>
                <w:rFonts w:ascii="Times New Roman" w:eastAsia="Times New Roman" w:hAnsi="Times New Roman" w:cs="Times New Roman"/>
                <w:color w:val="auto"/>
                <w:sz w:val="20"/>
                <w:szCs w:val="20"/>
                <w:lang w:bidi="ar-SA"/>
              </w:rPr>
              <w:br/>
              <w:t>и утвержденной в соответствии с законодательством Российской Федерации.</w:t>
            </w:r>
          </w:p>
          <w:p w14:paraId="22F52611"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По тексту описания объекта закупки необходимо указание </w:t>
            </w:r>
            <w:r w:rsidRPr="00FB37F7">
              <w:rPr>
                <w:rFonts w:ascii="Times New Roman" w:eastAsia="Times New Roman" w:hAnsi="Times New Roman" w:cs="Times New Roman"/>
                <w:color w:val="auto"/>
                <w:sz w:val="20"/>
                <w:szCs w:val="20"/>
                <w:lang w:bidi="ar-SA"/>
              </w:rPr>
              <w:br/>
              <w:t xml:space="preserve">об эквивалентности в соответствии с ст. 33 Федерального закона </w:t>
            </w:r>
            <w:r w:rsidRPr="00FB37F7">
              <w:rPr>
                <w:rFonts w:ascii="Times New Roman" w:eastAsia="Times New Roman" w:hAnsi="Times New Roman" w:cs="Times New Roman"/>
                <w:color w:val="auto"/>
                <w:sz w:val="20"/>
                <w:szCs w:val="20"/>
                <w:lang w:bidi="ar-SA"/>
              </w:rPr>
              <w:br/>
              <w:t xml:space="preserve">«О контрактной системе в сфере закупок товаров, работ, услуг </w:t>
            </w:r>
            <w:r w:rsidRPr="00FB37F7">
              <w:rPr>
                <w:rFonts w:ascii="Times New Roman" w:eastAsia="Times New Roman" w:hAnsi="Times New Roman" w:cs="Times New Roman"/>
                <w:color w:val="auto"/>
                <w:sz w:val="20"/>
                <w:szCs w:val="20"/>
                <w:lang w:bidi="ar-SA"/>
              </w:rPr>
              <w:br/>
              <w:t>для обеспечения государственных и муниципальных нужд».</w:t>
            </w:r>
          </w:p>
          <w:p w14:paraId="31C21213"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 1.4.2. Подрядчик обязан:</w:t>
            </w:r>
          </w:p>
          <w:p w14:paraId="7D3C29B5"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подготовить проект производства работ.</w:t>
            </w:r>
          </w:p>
          <w:p w14:paraId="0818F78C"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принять строительную готовность объекта к проведению работ.</w:t>
            </w:r>
          </w:p>
          <w:p w14:paraId="40DD73D3"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провести входной контроль поставляемого оборудования и материалов</w:t>
            </w:r>
            <w:r w:rsidRPr="00FB37F7">
              <w:rPr>
                <w:rFonts w:ascii="Times New Roman" w:eastAsia="Times New Roman" w:hAnsi="Times New Roman" w:cs="Times New Roman"/>
                <w:color w:val="auto"/>
                <w:sz w:val="20"/>
                <w:szCs w:val="20"/>
                <w:lang w:bidi="ar-SA"/>
              </w:rPr>
              <w:br/>
              <w:t>на объект.</w:t>
            </w:r>
          </w:p>
          <w:p w14:paraId="0AB147D0" w14:textId="77777777" w:rsidR="00FB37F7" w:rsidRPr="00FB37F7" w:rsidRDefault="00FB37F7" w:rsidP="00FB37F7">
            <w:pPr>
              <w:autoSpaceDE w:val="0"/>
              <w:autoSpaceDN w:val="0"/>
              <w:adjustRightInd w:val="0"/>
              <w:jc w:val="both"/>
              <w:rPr>
                <w:rFonts w:ascii="Times New Roman" w:eastAsia="Times New Roman" w:hAnsi="Times New Roman" w:cs="Times New Roman"/>
                <w:sz w:val="20"/>
                <w:szCs w:val="20"/>
                <w:shd w:val="clear" w:color="auto" w:fill="F8F8F8"/>
                <w:lang w:bidi="ar-SA"/>
              </w:rPr>
            </w:pPr>
            <w:r w:rsidRPr="00FB37F7">
              <w:rPr>
                <w:rFonts w:ascii="Times New Roman" w:eastAsia="Times New Roman" w:hAnsi="Times New Roman" w:cs="Times New Roman"/>
                <w:color w:val="auto"/>
                <w:sz w:val="20"/>
                <w:szCs w:val="20"/>
                <w:lang w:bidi="ar-SA"/>
              </w:rPr>
              <w:t>- выполнить работы по укладке кабельных трас с проверкой сопротивления изоляции.</w:t>
            </w:r>
          </w:p>
          <w:p w14:paraId="4E1CA817" w14:textId="77777777" w:rsidR="00FB37F7" w:rsidRPr="00FB37F7" w:rsidRDefault="00FB37F7" w:rsidP="00FB37F7">
            <w:pPr>
              <w:autoSpaceDE w:val="0"/>
              <w:autoSpaceDN w:val="0"/>
              <w:adjustRightInd w:val="0"/>
              <w:jc w:val="both"/>
              <w:rPr>
                <w:rFonts w:ascii="Times New Roman" w:eastAsia="Times New Roman" w:hAnsi="Times New Roman" w:cs="Times New Roman"/>
                <w:sz w:val="20"/>
                <w:szCs w:val="20"/>
                <w:lang w:bidi="ar-SA"/>
              </w:rPr>
            </w:pPr>
            <w:r w:rsidRPr="00FB37F7">
              <w:rPr>
                <w:rFonts w:ascii="Times New Roman" w:eastAsia="Times New Roman" w:hAnsi="Times New Roman" w:cs="Times New Roman"/>
                <w:sz w:val="20"/>
                <w:szCs w:val="20"/>
                <w:lang w:bidi="ar-SA"/>
              </w:rPr>
              <w:t>- выполнить скрытые работы (при наличии).</w:t>
            </w:r>
          </w:p>
          <w:p w14:paraId="3C6956AB" w14:textId="77777777" w:rsidR="00FB37F7" w:rsidRPr="00FB37F7" w:rsidRDefault="00FB37F7" w:rsidP="00FB37F7">
            <w:pPr>
              <w:autoSpaceDE w:val="0"/>
              <w:autoSpaceDN w:val="0"/>
              <w:adjustRightInd w:val="0"/>
              <w:jc w:val="both"/>
              <w:rPr>
                <w:rFonts w:ascii="Times New Roman" w:eastAsia="Times New Roman" w:hAnsi="Times New Roman" w:cs="Times New Roman"/>
                <w:sz w:val="20"/>
                <w:szCs w:val="20"/>
                <w:lang w:bidi="ar-SA"/>
              </w:rPr>
            </w:pPr>
            <w:r w:rsidRPr="00FB37F7">
              <w:rPr>
                <w:rFonts w:ascii="Times New Roman" w:eastAsia="Times New Roman" w:hAnsi="Times New Roman" w:cs="Times New Roman"/>
                <w:sz w:val="20"/>
                <w:szCs w:val="20"/>
                <w:lang w:bidi="ar-SA"/>
              </w:rPr>
              <w:t xml:space="preserve">- </w:t>
            </w:r>
            <w:r w:rsidRPr="00FB37F7">
              <w:rPr>
                <w:rFonts w:ascii="Times New Roman" w:eastAsia="Times New Roman" w:hAnsi="Times New Roman" w:cs="Times New Roman"/>
                <w:color w:val="auto"/>
                <w:sz w:val="20"/>
                <w:szCs w:val="20"/>
                <w:lang w:bidi="ar-SA"/>
              </w:rPr>
              <w:t xml:space="preserve">выполнить полный монтаж </w:t>
            </w:r>
            <w:r w:rsidRPr="00FB37F7">
              <w:rPr>
                <w:rFonts w:ascii="Times New Roman" w:eastAsia="Times New Roman" w:hAnsi="Times New Roman" w:cs="Times New Roman"/>
                <w:sz w:val="20"/>
                <w:szCs w:val="20"/>
                <w:lang w:bidi="ar-SA"/>
              </w:rPr>
              <w:t xml:space="preserve">оборудования и материалов. </w:t>
            </w:r>
          </w:p>
          <w:p w14:paraId="302EAF92" w14:textId="77777777" w:rsidR="00FB37F7" w:rsidRPr="00FB37F7" w:rsidRDefault="00FB37F7" w:rsidP="00FB37F7">
            <w:pPr>
              <w:autoSpaceDE w:val="0"/>
              <w:autoSpaceDN w:val="0"/>
              <w:adjustRightInd w:val="0"/>
              <w:jc w:val="both"/>
              <w:rPr>
                <w:rFonts w:ascii="Times New Roman" w:eastAsia="Times New Roman" w:hAnsi="Times New Roman" w:cs="Times New Roman"/>
                <w:sz w:val="20"/>
                <w:szCs w:val="20"/>
                <w:lang w:bidi="ar-SA"/>
              </w:rPr>
            </w:pPr>
            <w:r w:rsidRPr="00FB37F7">
              <w:rPr>
                <w:rFonts w:ascii="Times New Roman" w:eastAsia="Times New Roman" w:hAnsi="Times New Roman" w:cs="Times New Roman"/>
                <w:sz w:val="20"/>
                <w:szCs w:val="20"/>
                <w:lang w:bidi="ar-SA"/>
              </w:rPr>
              <w:t>- разработать и предоставить на согласование Заказчику программу пусконаладочных работ.</w:t>
            </w:r>
          </w:p>
          <w:p w14:paraId="0A123887" w14:textId="77777777" w:rsidR="00FB37F7" w:rsidRPr="00FB37F7" w:rsidRDefault="00FB37F7" w:rsidP="00FB37F7">
            <w:pPr>
              <w:autoSpaceDE w:val="0"/>
              <w:autoSpaceDN w:val="0"/>
              <w:adjustRightInd w:val="0"/>
              <w:jc w:val="both"/>
              <w:rPr>
                <w:rFonts w:ascii="Times New Roman" w:eastAsia="Times New Roman" w:hAnsi="Times New Roman" w:cs="Times New Roman"/>
                <w:sz w:val="20"/>
                <w:szCs w:val="20"/>
                <w:lang w:bidi="ar-SA"/>
              </w:rPr>
            </w:pPr>
            <w:r w:rsidRPr="00FB37F7">
              <w:rPr>
                <w:rFonts w:ascii="Times New Roman" w:eastAsia="Times New Roman" w:hAnsi="Times New Roman" w:cs="Times New Roman"/>
                <w:sz w:val="20"/>
                <w:szCs w:val="20"/>
                <w:lang w:bidi="ar-SA"/>
              </w:rPr>
              <w:t xml:space="preserve">- провести пусконаладочные работы в соответствии с согласованной программой. </w:t>
            </w:r>
          </w:p>
          <w:p w14:paraId="780F4744" w14:textId="77777777" w:rsidR="00FB37F7" w:rsidRPr="00FB37F7" w:rsidRDefault="00FB37F7" w:rsidP="00FB37F7">
            <w:pPr>
              <w:autoSpaceDE w:val="0"/>
              <w:autoSpaceDN w:val="0"/>
              <w:adjustRightInd w:val="0"/>
              <w:jc w:val="both"/>
              <w:rPr>
                <w:rFonts w:ascii="Times New Roman" w:eastAsia="Times New Roman" w:hAnsi="Times New Roman" w:cs="Times New Roman"/>
                <w:sz w:val="20"/>
                <w:szCs w:val="20"/>
                <w:lang w:bidi="ar-SA"/>
              </w:rPr>
            </w:pPr>
            <w:r w:rsidRPr="00FB37F7">
              <w:rPr>
                <w:rFonts w:ascii="Times New Roman" w:eastAsia="Times New Roman" w:hAnsi="Times New Roman" w:cs="Times New Roman"/>
                <w:sz w:val="20"/>
                <w:szCs w:val="20"/>
                <w:lang w:bidi="ar-SA"/>
              </w:rPr>
              <w:t>- произвести комплексное опробование системы.</w:t>
            </w:r>
          </w:p>
          <w:p w14:paraId="7D2DECB1"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 предоставить Заказчику исполнительную, производственную, техническую документацию и предъявить технические средства </w:t>
            </w:r>
            <w:r w:rsidRPr="00FB37F7">
              <w:rPr>
                <w:rFonts w:ascii="Times New Roman" w:eastAsia="Calibri" w:hAnsi="Times New Roman" w:cs="Times New Roman"/>
                <w:color w:val="auto"/>
                <w:sz w:val="20"/>
                <w:szCs w:val="20"/>
                <w:lang w:eastAsia="en-US" w:bidi="ar-SA"/>
              </w:rPr>
              <w:t xml:space="preserve">СВН </w:t>
            </w:r>
            <w:r w:rsidRPr="00FB37F7">
              <w:rPr>
                <w:rFonts w:ascii="Times New Roman" w:eastAsia="Times New Roman" w:hAnsi="Times New Roman" w:cs="Times New Roman"/>
                <w:color w:val="auto"/>
                <w:sz w:val="20"/>
                <w:szCs w:val="20"/>
                <w:lang w:bidi="ar-SA"/>
              </w:rPr>
              <w:t>для принятия</w:t>
            </w:r>
            <w:r w:rsidRPr="00FB37F7">
              <w:rPr>
                <w:rFonts w:ascii="Times New Roman" w:eastAsia="Times New Roman" w:hAnsi="Times New Roman" w:cs="Times New Roman"/>
                <w:color w:val="auto"/>
                <w:sz w:val="20"/>
                <w:szCs w:val="20"/>
                <w:lang w:bidi="ar-SA"/>
              </w:rPr>
              <w:br/>
              <w:t>в эксплуатацию.</w:t>
            </w:r>
          </w:p>
          <w:p w14:paraId="65DE3F34"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1.4.3. Заказчик обязан:</w:t>
            </w:r>
          </w:p>
          <w:p w14:paraId="1A2BA64E"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проверить качество и соответствие выполненных работ по дооснащению СВН на соответствие техническому заданию, рабочей и сметной документации.</w:t>
            </w:r>
          </w:p>
          <w:p w14:paraId="1797ADD8"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в случаи отсутствия замечаний к качеству выполненных работ</w:t>
            </w:r>
            <w:r w:rsidRPr="00FB37F7">
              <w:rPr>
                <w:rFonts w:ascii="Times New Roman" w:eastAsia="Times New Roman" w:hAnsi="Times New Roman" w:cs="Times New Roman"/>
                <w:color w:val="auto"/>
                <w:sz w:val="20"/>
                <w:szCs w:val="20"/>
                <w:lang w:bidi="ar-SA"/>
              </w:rPr>
              <w:br/>
              <w:t xml:space="preserve">по дооснащению </w:t>
            </w:r>
            <w:r w:rsidRPr="00FB37F7">
              <w:rPr>
                <w:rFonts w:ascii="Times New Roman" w:eastAsia="Calibri" w:hAnsi="Times New Roman" w:cs="Times New Roman"/>
                <w:color w:val="auto"/>
                <w:sz w:val="20"/>
                <w:szCs w:val="20"/>
                <w:lang w:eastAsia="en-US" w:bidi="ar-SA"/>
              </w:rPr>
              <w:t xml:space="preserve">СВН </w:t>
            </w:r>
            <w:r w:rsidRPr="00FB37F7">
              <w:rPr>
                <w:rFonts w:ascii="Times New Roman" w:eastAsia="Times New Roman" w:hAnsi="Times New Roman" w:cs="Times New Roman"/>
                <w:color w:val="auto"/>
                <w:sz w:val="20"/>
                <w:szCs w:val="20"/>
                <w:lang w:bidi="ar-SA"/>
              </w:rPr>
              <w:t xml:space="preserve">принять технические средства </w:t>
            </w:r>
            <w:r w:rsidRPr="00FB37F7">
              <w:rPr>
                <w:rFonts w:ascii="Times New Roman" w:eastAsia="Calibri" w:hAnsi="Times New Roman" w:cs="Times New Roman"/>
                <w:color w:val="auto"/>
                <w:sz w:val="20"/>
                <w:szCs w:val="20"/>
                <w:lang w:eastAsia="en-US" w:bidi="ar-SA"/>
              </w:rPr>
              <w:t>СВН</w:t>
            </w:r>
            <w:r w:rsidRPr="00FB37F7">
              <w:rPr>
                <w:rFonts w:ascii="Times New Roman" w:eastAsia="Times New Roman" w:hAnsi="Times New Roman" w:cs="Times New Roman"/>
                <w:color w:val="auto"/>
                <w:sz w:val="20"/>
                <w:szCs w:val="20"/>
                <w:lang w:bidi="ar-SA"/>
              </w:rPr>
              <w:t xml:space="preserve"> в эксплуатацию.</w:t>
            </w:r>
          </w:p>
        </w:tc>
      </w:tr>
      <w:tr w:rsidR="00FB37F7" w:rsidRPr="00FB37F7" w14:paraId="13FA9C0D" w14:textId="77777777" w:rsidTr="000C72A9">
        <w:tc>
          <w:tcPr>
            <w:tcW w:w="704" w:type="dxa"/>
            <w:shd w:val="clear" w:color="auto" w:fill="auto"/>
          </w:tcPr>
          <w:p w14:paraId="3FD1CCFB"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1.5</w:t>
            </w:r>
          </w:p>
        </w:tc>
        <w:tc>
          <w:tcPr>
            <w:tcW w:w="2126" w:type="dxa"/>
            <w:shd w:val="clear" w:color="auto" w:fill="auto"/>
          </w:tcPr>
          <w:p w14:paraId="6EB199EA" w14:textId="77777777" w:rsidR="00FB37F7" w:rsidRPr="00FB37F7" w:rsidRDefault="00FB37F7" w:rsidP="00FB37F7">
            <w:pPr>
              <w:keepNext/>
              <w:widowControl/>
              <w:jc w:val="center"/>
              <w:outlineLvl w:val="1"/>
              <w:rPr>
                <w:rFonts w:ascii="Times New Roman" w:eastAsia="Times New Roman" w:hAnsi="Times New Roman" w:cs="Times New Roman"/>
                <w:b/>
                <w:bCs/>
                <w:color w:val="auto"/>
                <w:sz w:val="20"/>
                <w:szCs w:val="20"/>
                <w:lang w:bidi="ar-SA"/>
              </w:rPr>
            </w:pPr>
            <w:bookmarkStart w:id="16" w:name="перечТЗ"/>
            <w:r w:rsidRPr="00FB37F7">
              <w:rPr>
                <w:rFonts w:ascii="Times New Roman" w:eastAsia="Times New Roman" w:hAnsi="Times New Roman" w:cs="Times New Roman"/>
                <w:b/>
                <w:bCs/>
                <w:sz w:val="20"/>
                <w:szCs w:val="20"/>
                <w:lang w:bidi="ar-SA"/>
              </w:rPr>
              <w:t>Перечень отчетных документов при подготовке технического задания на монтаж</w:t>
            </w:r>
            <w:bookmarkEnd w:id="16"/>
          </w:p>
        </w:tc>
        <w:tc>
          <w:tcPr>
            <w:tcW w:w="6804" w:type="dxa"/>
            <w:shd w:val="clear" w:color="auto" w:fill="auto"/>
          </w:tcPr>
          <w:p w14:paraId="2E6A92F4"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По факту выполнения работ Подрядчик предоставляет Заказчику следующую документацию:</w:t>
            </w:r>
          </w:p>
          <w:p w14:paraId="499478AD"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Производственная документация в составе:</w:t>
            </w:r>
          </w:p>
          <w:p w14:paraId="5FE65D1D"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Акт о строительной готовности объекта к проведению работ;</w:t>
            </w:r>
          </w:p>
          <w:p w14:paraId="238EFA54"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Акт комплексного опробования;</w:t>
            </w:r>
          </w:p>
          <w:p w14:paraId="3F26255C"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Акт проведения входного контроля оборудования;</w:t>
            </w:r>
          </w:p>
          <w:p w14:paraId="357400C8"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Акт об окончании монтажных работ;</w:t>
            </w:r>
          </w:p>
          <w:p w14:paraId="3E4EC1A3"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Акт измерения сопротивления изоляции шлейфов электропроводок;</w:t>
            </w:r>
          </w:p>
          <w:p w14:paraId="6E6760E8"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Акты на скрытые работы;</w:t>
            </w:r>
          </w:p>
          <w:p w14:paraId="0EFD8431"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Программа проведения пусконаладочных работ;</w:t>
            </w:r>
          </w:p>
          <w:p w14:paraId="2EC51276"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Акт об окончании пусконаладочных работ;</w:t>
            </w:r>
          </w:p>
          <w:p w14:paraId="5961F75B"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Ведомость смонтированного оборудования;</w:t>
            </w:r>
          </w:p>
          <w:p w14:paraId="1E5B4AA2"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Акт приемки технических средств в эксплуатацию;</w:t>
            </w:r>
          </w:p>
          <w:p w14:paraId="2F4AE3E5"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Ведомость шлейфов;</w:t>
            </w:r>
          </w:p>
          <w:p w14:paraId="6715A720"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Общий журнал производства работ;</w:t>
            </w:r>
          </w:p>
          <w:p w14:paraId="44B955C9"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Инструкции по эксплуатации;</w:t>
            </w:r>
          </w:p>
          <w:p w14:paraId="151CCDB9"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Техническая документация в составе:</w:t>
            </w:r>
          </w:p>
          <w:p w14:paraId="0D0CF38C"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Сертификаты соответствия на сертифицируемое оборудование</w:t>
            </w:r>
            <w:r w:rsidRPr="00FB37F7">
              <w:rPr>
                <w:rFonts w:ascii="Times New Roman" w:eastAsia="Times New Roman" w:hAnsi="Times New Roman" w:cs="Times New Roman"/>
                <w:color w:val="auto"/>
                <w:sz w:val="20"/>
                <w:szCs w:val="20"/>
                <w:lang w:bidi="ar-SA"/>
              </w:rPr>
              <w:br/>
              <w:t>и кабельные изделия;</w:t>
            </w:r>
          </w:p>
          <w:p w14:paraId="44E80452"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Паспорта с отметкой о проведении входного контроля и гарантийные талоны на весь товар.</w:t>
            </w:r>
          </w:p>
        </w:tc>
      </w:tr>
    </w:tbl>
    <w:p w14:paraId="10416588" w14:textId="77777777" w:rsidR="00FB37F7" w:rsidRPr="00FB37F7" w:rsidRDefault="00FB37F7" w:rsidP="00FB37F7">
      <w:pPr>
        <w:autoSpaceDE w:val="0"/>
        <w:autoSpaceDN w:val="0"/>
        <w:adjustRightInd w:val="0"/>
        <w:spacing w:line="144" w:lineRule="auto"/>
        <w:rPr>
          <w:rFonts w:ascii="Times New Roman" w:eastAsia="Times New Roman" w:hAnsi="Times New Roman" w:cs="Times New Roman"/>
          <w:color w:val="auto"/>
          <w:sz w:val="2"/>
          <w:szCs w:val="2"/>
          <w:lang w:bidi="ar-SA"/>
        </w:rPr>
      </w:pPr>
    </w:p>
    <w:p w14:paraId="37E0DED5"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sectPr w:rsidR="00FB37F7" w:rsidRPr="00FB37F7" w:rsidSect="00761CA9">
          <w:footerReference w:type="default" r:id="rId10"/>
          <w:pgSz w:w="11906" w:h="16838"/>
          <w:pgMar w:top="567" w:right="567" w:bottom="1134" w:left="1701" w:header="284" w:footer="709" w:gutter="0"/>
          <w:cols w:space="708"/>
          <w:titlePg/>
          <w:docGrid w:linePitch="360"/>
        </w:sectPr>
      </w:pPr>
    </w:p>
    <w:bookmarkStart w:id="17" w:name="требкОформл"/>
    <w:p w14:paraId="48D175B5" w14:textId="77777777" w:rsidR="00FB37F7" w:rsidRPr="00FB37F7" w:rsidRDefault="00FB37F7" w:rsidP="00FB37F7">
      <w:pPr>
        <w:keepNext/>
        <w:widowControl/>
        <w:spacing w:before="240" w:after="60"/>
        <w:jc w:val="center"/>
        <w:outlineLvl w:val="0"/>
        <w:rPr>
          <w:rFonts w:ascii="Times New Roman" w:eastAsia="Times New Roman" w:hAnsi="Times New Roman" w:cs="Times New Roman"/>
          <w:b/>
          <w:kern w:val="28"/>
          <w:u w:val="single"/>
          <w:lang w:val="x-none" w:eastAsia="x-none" w:bidi="ar-SA"/>
        </w:rPr>
      </w:pPr>
      <w:r w:rsidRPr="00FB37F7">
        <w:rPr>
          <w:rFonts w:ascii="Times New Roman" w:eastAsia="Times New Roman" w:hAnsi="Times New Roman" w:cs="Times New Roman"/>
          <w:b/>
          <w:kern w:val="28"/>
          <w:u w:val="single"/>
          <w:lang w:val="x-none" w:eastAsia="x-none" w:bidi="ar-SA"/>
        </w:rPr>
        <w:lastRenderedPageBreak/>
        <w:fldChar w:fldCharType="begin"/>
      </w:r>
      <w:r w:rsidRPr="00FB37F7">
        <w:rPr>
          <w:rFonts w:ascii="Times New Roman" w:eastAsia="Times New Roman" w:hAnsi="Times New Roman" w:cs="Times New Roman"/>
          <w:b/>
          <w:kern w:val="28"/>
          <w:u w:val="single"/>
          <w:lang w:val="x-none" w:eastAsia="x-none" w:bidi="ar-SA"/>
        </w:rPr>
        <w:instrText xml:space="preserve"> HYPERLINK  \l "_top" </w:instrText>
      </w:r>
      <w:r w:rsidRPr="00FB37F7">
        <w:rPr>
          <w:rFonts w:ascii="Times New Roman" w:eastAsia="Times New Roman" w:hAnsi="Times New Roman" w:cs="Times New Roman"/>
          <w:b/>
          <w:kern w:val="28"/>
          <w:u w:val="single"/>
          <w:lang w:val="x-none" w:eastAsia="x-none" w:bidi="ar-SA"/>
        </w:rPr>
        <w:fldChar w:fldCharType="separate"/>
      </w:r>
      <w:r w:rsidRPr="00FB37F7">
        <w:rPr>
          <w:rFonts w:ascii="Times New Roman" w:eastAsia="Times New Roman" w:hAnsi="Times New Roman" w:cs="Times New Roman"/>
          <w:b/>
          <w:kern w:val="28"/>
          <w:u w:val="single"/>
          <w:lang w:val="x-none" w:eastAsia="x-none" w:bidi="ar-SA"/>
        </w:rPr>
        <w:t>2. Требования к оформлению проектной/рабочей документации.</w:t>
      </w:r>
      <w:r w:rsidRPr="00FB37F7">
        <w:rPr>
          <w:rFonts w:ascii="Times New Roman" w:eastAsia="Times New Roman" w:hAnsi="Times New Roman" w:cs="Times New Roman"/>
          <w:b/>
          <w:kern w:val="28"/>
          <w:u w:val="single"/>
          <w:lang w:val="x-none" w:eastAsia="x-none" w:bidi="ar-SA"/>
        </w:rPr>
        <w:fldChar w:fldCharType="end"/>
      </w:r>
    </w:p>
    <w:bookmarkEnd w:id="17"/>
    <w:p w14:paraId="269D82E9"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2180"/>
        <w:gridCol w:w="6797"/>
      </w:tblGrid>
      <w:tr w:rsidR="00FB37F7" w:rsidRPr="00FB37F7" w14:paraId="41F5EEC0" w14:textId="77777777" w:rsidTr="000C72A9">
        <w:trPr>
          <w:tblHeader/>
        </w:trPr>
        <w:tc>
          <w:tcPr>
            <w:tcW w:w="338" w:type="pct"/>
            <w:shd w:val="clear" w:color="auto" w:fill="auto"/>
            <w:vAlign w:val="center"/>
          </w:tcPr>
          <w:p w14:paraId="03B3FC8A"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t>№ п/п</w:t>
            </w:r>
          </w:p>
        </w:tc>
        <w:tc>
          <w:tcPr>
            <w:tcW w:w="1132" w:type="pct"/>
            <w:shd w:val="clear" w:color="auto" w:fill="auto"/>
            <w:vAlign w:val="center"/>
          </w:tcPr>
          <w:p w14:paraId="2AEBF015"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t>Наименование пункта</w:t>
            </w:r>
          </w:p>
        </w:tc>
        <w:tc>
          <w:tcPr>
            <w:tcW w:w="3530" w:type="pct"/>
            <w:shd w:val="clear" w:color="auto" w:fill="auto"/>
            <w:vAlign w:val="center"/>
          </w:tcPr>
          <w:p w14:paraId="38662714"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t>Требование</w:t>
            </w:r>
          </w:p>
        </w:tc>
      </w:tr>
      <w:tr w:rsidR="00FB37F7" w:rsidRPr="00FB37F7" w14:paraId="2DA4C194" w14:textId="77777777" w:rsidTr="000C72A9">
        <w:trPr>
          <w:tblHeader/>
        </w:trPr>
        <w:tc>
          <w:tcPr>
            <w:tcW w:w="338" w:type="pct"/>
            <w:shd w:val="clear" w:color="auto" w:fill="auto"/>
            <w:vAlign w:val="center"/>
          </w:tcPr>
          <w:p w14:paraId="12D51657"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t>1</w:t>
            </w:r>
          </w:p>
        </w:tc>
        <w:tc>
          <w:tcPr>
            <w:tcW w:w="1132" w:type="pct"/>
            <w:shd w:val="clear" w:color="auto" w:fill="auto"/>
            <w:vAlign w:val="center"/>
          </w:tcPr>
          <w:p w14:paraId="13C6D23D"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t>2</w:t>
            </w:r>
          </w:p>
        </w:tc>
        <w:tc>
          <w:tcPr>
            <w:tcW w:w="3530" w:type="pct"/>
            <w:shd w:val="clear" w:color="auto" w:fill="auto"/>
            <w:vAlign w:val="center"/>
          </w:tcPr>
          <w:p w14:paraId="4D7C1E57"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t>3</w:t>
            </w:r>
          </w:p>
        </w:tc>
      </w:tr>
      <w:tr w:rsidR="00FB37F7" w:rsidRPr="00FB37F7" w14:paraId="0FBC10AE" w14:textId="77777777" w:rsidTr="000C72A9">
        <w:tc>
          <w:tcPr>
            <w:tcW w:w="338" w:type="pct"/>
            <w:shd w:val="clear" w:color="auto" w:fill="auto"/>
            <w:vAlign w:val="center"/>
          </w:tcPr>
          <w:p w14:paraId="24A319AB"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2.1</w:t>
            </w:r>
          </w:p>
        </w:tc>
        <w:tc>
          <w:tcPr>
            <w:tcW w:w="1132" w:type="pct"/>
            <w:shd w:val="clear" w:color="auto" w:fill="auto"/>
            <w:vAlign w:val="center"/>
          </w:tcPr>
          <w:p w14:paraId="201C72DD" w14:textId="77777777" w:rsidR="00FB37F7" w:rsidRPr="00FB37F7" w:rsidRDefault="00FB37F7" w:rsidP="00FB37F7">
            <w:pPr>
              <w:keepNext/>
              <w:widowControl/>
              <w:jc w:val="center"/>
              <w:outlineLvl w:val="1"/>
              <w:rPr>
                <w:rFonts w:ascii="Times New Roman" w:eastAsia="Times New Roman" w:hAnsi="Times New Roman" w:cs="Times New Roman"/>
                <w:b/>
                <w:bCs/>
                <w:color w:val="auto"/>
                <w:sz w:val="20"/>
                <w:szCs w:val="20"/>
                <w:lang w:bidi="ar-SA"/>
              </w:rPr>
            </w:pPr>
            <w:bookmarkStart w:id="18" w:name="ТребкОО"/>
            <w:r w:rsidRPr="00FB37F7">
              <w:rPr>
                <w:rFonts w:ascii="Times New Roman" w:eastAsia="Times New Roman" w:hAnsi="Times New Roman" w:cs="Times New Roman"/>
                <w:b/>
                <w:bCs/>
                <w:sz w:val="20"/>
                <w:szCs w:val="20"/>
                <w:lang w:bidi="ar-SA"/>
              </w:rPr>
              <w:t>Требования к обследованию объекта</w:t>
            </w:r>
            <w:bookmarkEnd w:id="18"/>
          </w:p>
        </w:tc>
        <w:tc>
          <w:tcPr>
            <w:tcW w:w="3530" w:type="pct"/>
            <w:shd w:val="clear" w:color="auto" w:fill="auto"/>
          </w:tcPr>
          <w:p w14:paraId="7E6F5588"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2.1.1.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10314D07"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общая характеристика здания(ий),</w:t>
            </w:r>
            <w:r w:rsidRPr="00FB37F7">
              <w:rPr>
                <w:rFonts w:ascii="Times New Roman" w:eastAsia="Times New Roman" w:hAnsi="Times New Roman" w:cs="Times New Roman"/>
                <w:b/>
                <w:color w:val="538135"/>
                <w:sz w:val="20"/>
                <w:szCs w:val="20"/>
                <w:lang w:bidi="ar-SA"/>
              </w:rPr>
              <w:t xml:space="preserve"> </w:t>
            </w:r>
            <w:r w:rsidRPr="00FB37F7">
              <w:rPr>
                <w:rFonts w:ascii="Times New Roman" w:eastAsia="Times New Roman" w:hAnsi="Times New Roman" w:cs="Times New Roman"/>
                <w:sz w:val="20"/>
                <w:szCs w:val="20"/>
                <w:lang w:bidi="ar-SA"/>
              </w:rPr>
              <w:t>помещений (ия) или сооружений(ия)</w:t>
            </w:r>
            <w:r w:rsidRPr="00FB37F7">
              <w:rPr>
                <w:rFonts w:ascii="Times New Roman" w:eastAsia="Times New Roman" w:hAnsi="Times New Roman" w:cs="Times New Roman"/>
                <w:color w:val="auto"/>
                <w:sz w:val="20"/>
                <w:szCs w:val="20"/>
                <w:lang w:bidi="ar-SA"/>
              </w:rPr>
              <w:t>;</w:t>
            </w:r>
          </w:p>
          <w:p w14:paraId="4E64BA84"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 </w:t>
            </w:r>
            <w:r w:rsidRPr="00FB37F7">
              <w:rPr>
                <w:rFonts w:ascii="Times New Roman" w:eastAsia="Times New Roman" w:hAnsi="Times New Roman" w:cs="Times New Roman"/>
                <w:sz w:val="20"/>
                <w:szCs w:val="20"/>
                <w:lang w:bidi="ar-SA"/>
              </w:rPr>
              <w:t xml:space="preserve">объемно-планировочное решение помещений, зданий, сооружений </w:t>
            </w:r>
            <w:r w:rsidRPr="00FB37F7">
              <w:rPr>
                <w:rFonts w:ascii="Times New Roman" w:eastAsia="Times New Roman" w:hAnsi="Times New Roman" w:cs="Times New Roman"/>
                <w:sz w:val="20"/>
                <w:szCs w:val="20"/>
                <w:lang w:bidi="ar-SA"/>
              </w:rPr>
              <w:br/>
              <w:t>с</w:t>
            </w:r>
            <w:r w:rsidRPr="00FB37F7">
              <w:rPr>
                <w:rFonts w:ascii="Times New Roman" w:eastAsia="Times New Roman" w:hAnsi="Times New Roman" w:cs="Times New Roman"/>
                <w:bCs/>
                <w:sz w:val="20"/>
                <w:szCs w:val="20"/>
                <w:lang w:bidi="ar-SA"/>
              </w:rPr>
              <w:t xml:space="preserve"> информацией о функциональном назначении помещений, </w:t>
            </w:r>
            <w:r w:rsidRPr="00FB37F7">
              <w:rPr>
                <w:rFonts w:ascii="Times New Roman" w:eastAsia="Times New Roman" w:hAnsi="Times New Roman" w:cs="Times New Roman"/>
                <w:sz w:val="20"/>
                <w:szCs w:val="20"/>
                <w:lang w:bidi="ar-SA"/>
              </w:rPr>
              <w:t>подвалов, подполья, а также цокольных и технических этажей</w:t>
            </w:r>
            <w:r w:rsidRPr="00FB37F7">
              <w:rPr>
                <w:rFonts w:ascii="Times New Roman" w:eastAsia="Times New Roman" w:hAnsi="Times New Roman" w:cs="Times New Roman"/>
                <w:color w:val="auto"/>
                <w:sz w:val="20"/>
                <w:szCs w:val="20"/>
                <w:lang w:bidi="ar-SA"/>
              </w:rPr>
              <w:t>, категория электроснабжения объекта (по ПУЭ) и т.п.;</w:t>
            </w:r>
          </w:p>
          <w:p w14:paraId="095443E8"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sz w:val="20"/>
                <w:szCs w:val="20"/>
                <w:lang w:bidi="ar-SA"/>
              </w:rPr>
              <w:t>- помещение поста охраны или в других помещениях, например, пожарного поста, диспетчерских пунктах или помещениях контроля за другими инженерными системами и т.п</w:t>
            </w:r>
            <w:r w:rsidRPr="00FB37F7">
              <w:rPr>
                <w:rFonts w:ascii="Times New Roman" w:eastAsia="Times New Roman" w:hAnsi="Times New Roman" w:cs="Times New Roman"/>
                <w:color w:val="auto"/>
                <w:sz w:val="20"/>
                <w:szCs w:val="20"/>
                <w:lang w:bidi="ar-SA"/>
              </w:rPr>
              <w:t>.;</w:t>
            </w:r>
          </w:p>
          <w:p w14:paraId="00BDC89E" w14:textId="77777777" w:rsidR="00FB37F7" w:rsidRPr="00FB37F7" w:rsidRDefault="00FB37F7" w:rsidP="00FB37F7">
            <w:pPr>
              <w:autoSpaceDE w:val="0"/>
              <w:autoSpaceDN w:val="0"/>
              <w:adjustRightInd w:val="0"/>
              <w:jc w:val="both"/>
              <w:rPr>
                <w:rFonts w:ascii="Times New Roman" w:eastAsia="Times New Roman" w:hAnsi="Times New Roman" w:cs="Times New Roman"/>
                <w:sz w:val="20"/>
                <w:szCs w:val="20"/>
                <w:lang w:bidi="ar-SA"/>
              </w:rPr>
            </w:pPr>
            <w:r w:rsidRPr="00FB37F7">
              <w:rPr>
                <w:rFonts w:ascii="Times New Roman" w:eastAsia="Times New Roman" w:hAnsi="Times New Roman" w:cs="Times New Roman"/>
                <w:color w:val="auto"/>
                <w:sz w:val="20"/>
                <w:szCs w:val="20"/>
                <w:lang w:bidi="ar-SA"/>
              </w:rPr>
              <w:t>- основные характеристики каналов передачи информации;</w:t>
            </w:r>
          </w:p>
          <w:p w14:paraId="0BC604C2"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наличие подсистем СВН, подлежащих демонтажу с приложением документов, обосновывающих демонтаж и определяющих объем демонтажа;</w:t>
            </w:r>
          </w:p>
          <w:p w14:paraId="46B13229"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 наличие на объекте действующей СВН (в случае если оборудуется только часть здания); </w:t>
            </w:r>
          </w:p>
          <w:p w14:paraId="16DE3044"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наличие рабочей документации на действующую СВН;</w:t>
            </w:r>
          </w:p>
          <w:p w14:paraId="64EE68EF"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 сбор установочных данных для выбора наиболее оптимального варианта сопряжения действующей СВН с проектируемой СВН; </w:t>
            </w:r>
          </w:p>
          <w:p w14:paraId="293C7690"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наличие предписаний контрольных и надзорных органов (копии в части касающейся прилагаются к акту обследования);</w:t>
            </w:r>
          </w:p>
          <w:p w14:paraId="0F9D2EB5"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 наличие </w:t>
            </w:r>
            <w:r w:rsidRPr="00FB37F7">
              <w:rPr>
                <w:rFonts w:ascii="Times New Roman" w:eastAsia="Times New Roman" w:hAnsi="Times New Roman" w:cs="Times New Roman"/>
                <w:bCs/>
                <w:sz w:val="20"/>
                <w:szCs w:val="20"/>
                <w:lang w:bidi="ar-SA"/>
              </w:rPr>
              <w:t>архитектурно-строительных чертежей.</w:t>
            </w:r>
          </w:p>
          <w:p w14:paraId="1C1598AB"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2.1.2.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038E9378"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2.1.3. Обязательства по предоставлению документов для сбора исходных данных лежат на уполномоченном представителе объекта, подлежащего оснащению СВН. Акт должен быть утвержден руководителем объекта</w:t>
            </w:r>
            <w:r w:rsidRPr="00FB37F7">
              <w:rPr>
                <w:rFonts w:ascii="Times New Roman" w:eastAsia="Times New Roman" w:hAnsi="Times New Roman" w:cs="Times New Roman"/>
                <w:color w:val="auto"/>
                <w:sz w:val="20"/>
                <w:szCs w:val="20"/>
                <w:lang w:bidi="ar-SA"/>
              </w:rPr>
              <w:br/>
              <w:t>и прикладываться отдельным файлом к рабочей документации при ее согласовании с СПб ГКУ «ГМЦ».</w:t>
            </w:r>
          </w:p>
        </w:tc>
      </w:tr>
      <w:tr w:rsidR="00FB37F7" w:rsidRPr="00FB37F7" w14:paraId="31492676" w14:textId="77777777" w:rsidTr="000C72A9">
        <w:tc>
          <w:tcPr>
            <w:tcW w:w="338" w:type="pct"/>
            <w:shd w:val="clear" w:color="auto" w:fill="auto"/>
            <w:vAlign w:val="center"/>
          </w:tcPr>
          <w:p w14:paraId="3CD88B86"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2.2</w:t>
            </w:r>
          </w:p>
        </w:tc>
        <w:tc>
          <w:tcPr>
            <w:tcW w:w="1132" w:type="pct"/>
            <w:shd w:val="clear" w:color="auto" w:fill="auto"/>
            <w:vAlign w:val="center"/>
          </w:tcPr>
          <w:p w14:paraId="5A6D62E1" w14:textId="77777777" w:rsidR="00FB37F7" w:rsidRPr="00FB37F7" w:rsidRDefault="00FB37F7" w:rsidP="00FB37F7">
            <w:pPr>
              <w:keepNext/>
              <w:widowControl/>
              <w:jc w:val="center"/>
              <w:outlineLvl w:val="1"/>
              <w:rPr>
                <w:rFonts w:ascii="Times New Roman" w:eastAsia="Times New Roman" w:hAnsi="Times New Roman" w:cs="Times New Roman"/>
                <w:b/>
                <w:bCs/>
                <w:color w:val="auto"/>
                <w:sz w:val="20"/>
                <w:szCs w:val="20"/>
                <w:lang w:bidi="ar-SA"/>
              </w:rPr>
            </w:pPr>
            <w:bookmarkStart w:id="19" w:name="ОбщТребкДок"/>
            <w:r w:rsidRPr="00FB37F7">
              <w:rPr>
                <w:rFonts w:ascii="Times New Roman" w:eastAsia="Times New Roman" w:hAnsi="Times New Roman" w:cs="Times New Roman"/>
                <w:b/>
                <w:bCs/>
                <w:sz w:val="20"/>
                <w:szCs w:val="20"/>
                <w:lang w:bidi="ar-SA"/>
              </w:rPr>
              <w:t>Общие требования к документации</w:t>
            </w:r>
            <w:bookmarkEnd w:id="19"/>
          </w:p>
        </w:tc>
        <w:tc>
          <w:tcPr>
            <w:tcW w:w="3530" w:type="pct"/>
            <w:shd w:val="clear" w:color="auto" w:fill="auto"/>
          </w:tcPr>
          <w:p w14:paraId="31772B5B"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2.2.1. Рабочая документация должна быть оформлена в соответствии:</w:t>
            </w:r>
          </w:p>
          <w:p w14:paraId="43C6FED3"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Постановление Правительства РФ от 16.02.2008 № 87 (с учетом ст.49 ГК РФ);</w:t>
            </w:r>
          </w:p>
          <w:p w14:paraId="442ACA68"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ГОСТ Р 21.101-2020;</w:t>
            </w:r>
          </w:p>
          <w:p w14:paraId="38A3C4E2"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ГОСТ 21.110-2013;</w:t>
            </w:r>
          </w:p>
          <w:p w14:paraId="7DC4E86A" w14:textId="77777777" w:rsidR="00FB37F7" w:rsidRPr="00FB37F7" w:rsidRDefault="00FB37F7" w:rsidP="00FB37F7">
            <w:pPr>
              <w:widowControl/>
              <w:contextualSpacing/>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перечень используемой НТД при необходимости может быть расширен.</w:t>
            </w:r>
          </w:p>
          <w:p w14:paraId="0615344E"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2.2.2. Разработать рабочую документацию и сметный расчет в формате (виде), утвержденном на момент проектирования, включая разделы в соответствие с ГОСТ Р 21.101-2020 и «Требования к составу направляемых документов».</w:t>
            </w:r>
          </w:p>
          <w:p w14:paraId="7684494F" w14:textId="77777777" w:rsidR="00FB37F7" w:rsidRPr="00FB37F7" w:rsidRDefault="00FB37F7" w:rsidP="00FB37F7">
            <w:pPr>
              <w:widowControl/>
              <w:contextualSpacing/>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2.2.3. Требования по составу рабочей документации в соответствии</w:t>
            </w:r>
            <w:r w:rsidRPr="00FB37F7">
              <w:rPr>
                <w:rFonts w:ascii="Times New Roman" w:eastAsia="Times New Roman" w:hAnsi="Times New Roman" w:cs="Times New Roman"/>
                <w:color w:val="auto"/>
                <w:sz w:val="20"/>
                <w:szCs w:val="20"/>
                <w:lang w:bidi="ar-SA"/>
              </w:rPr>
              <w:br/>
              <w:t>с ГОСТ Р 21.101-2020 приложены в разделе 3.</w:t>
            </w:r>
          </w:p>
          <w:p w14:paraId="4BFD45A6" w14:textId="77777777" w:rsidR="00FB37F7" w:rsidRPr="00FB37F7" w:rsidRDefault="00FB37F7" w:rsidP="00FB37F7">
            <w:pPr>
              <w:widowControl/>
              <w:contextualSpacing/>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2.2.4. Для предварительного согласования рабочей документации</w:t>
            </w:r>
            <w:r w:rsidRPr="00FB37F7">
              <w:rPr>
                <w:rFonts w:ascii="Times New Roman" w:eastAsia="Times New Roman" w:hAnsi="Times New Roman" w:cs="Times New Roman"/>
                <w:color w:val="auto"/>
                <w:sz w:val="20"/>
                <w:szCs w:val="20"/>
                <w:lang w:bidi="ar-SA"/>
              </w:rPr>
              <w:br/>
              <w:t>в электронном виде Подрядчик предоставляет документацию на проверку</w:t>
            </w:r>
            <w:r w:rsidRPr="00FB37F7">
              <w:rPr>
                <w:rFonts w:ascii="Times New Roman" w:eastAsia="Times New Roman" w:hAnsi="Times New Roman" w:cs="Times New Roman"/>
                <w:color w:val="auto"/>
                <w:sz w:val="20"/>
                <w:szCs w:val="20"/>
                <w:lang w:bidi="ar-SA"/>
              </w:rPr>
              <w:br/>
              <w:t xml:space="preserve">в формате </w:t>
            </w:r>
            <w:r w:rsidRPr="00FB37F7">
              <w:rPr>
                <w:rFonts w:ascii="Times New Roman" w:eastAsia="Times New Roman" w:hAnsi="Times New Roman" w:cs="Times New Roman"/>
                <w:color w:val="auto"/>
                <w:sz w:val="20"/>
                <w:szCs w:val="20"/>
                <w:lang w:val="en-US" w:bidi="ar-SA"/>
              </w:rPr>
              <w:t>PDF</w:t>
            </w:r>
            <w:r w:rsidRPr="00FB37F7">
              <w:rPr>
                <w:rFonts w:ascii="Times New Roman" w:eastAsia="Times New Roman" w:hAnsi="Times New Roman" w:cs="Times New Roman"/>
                <w:color w:val="auto"/>
                <w:sz w:val="20"/>
                <w:szCs w:val="20"/>
                <w:lang w:bidi="ar-SA"/>
              </w:rPr>
              <w:t xml:space="preserve"> одним файлом.</w:t>
            </w:r>
          </w:p>
          <w:p w14:paraId="4E65C526"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2.2.5. Предоставить Заказчику рабочую документацию в электронном виде</w:t>
            </w:r>
            <w:r w:rsidRPr="00FB37F7">
              <w:rPr>
                <w:rFonts w:ascii="Times New Roman" w:eastAsia="Times New Roman" w:hAnsi="Times New Roman" w:cs="Times New Roman"/>
                <w:color w:val="auto"/>
                <w:sz w:val="20"/>
                <w:szCs w:val="20"/>
                <w:lang w:bidi="ar-SA"/>
              </w:rPr>
              <w:br/>
              <w:t>в формате совместимом с doc/</w:t>
            </w:r>
            <w:r w:rsidRPr="00FB37F7">
              <w:rPr>
                <w:rFonts w:ascii="Times New Roman" w:eastAsia="Times New Roman" w:hAnsi="Times New Roman" w:cs="Times New Roman"/>
                <w:color w:val="auto"/>
                <w:sz w:val="20"/>
                <w:szCs w:val="20"/>
                <w:lang w:val="en-US" w:bidi="ar-SA"/>
              </w:rPr>
              <w:t>docx</w:t>
            </w:r>
            <w:r w:rsidRPr="00FB37F7">
              <w:rPr>
                <w:rFonts w:ascii="Times New Roman" w:eastAsia="Times New Roman" w:hAnsi="Times New Roman" w:cs="Times New Roman"/>
                <w:color w:val="auto"/>
                <w:sz w:val="20"/>
                <w:szCs w:val="20"/>
                <w:lang w:bidi="ar-SA"/>
              </w:rPr>
              <w:t xml:space="preserve"> (MicrosoftWord), чертежи и схемы</w:t>
            </w:r>
            <w:r w:rsidRPr="00FB37F7">
              <w:rPr>
                <w:rFonts w:ascii="Times New Roman" w:eastAsia="Times New Roman" w:hAnsi="Times New Roman" w:cs="Times New Roman"/>
                <w:color w:val="auto"/>
                <w:sz w:val="20"/>
                <w:szCs w:val="20"/>
                <w:lang w:bidi="ar-SA"/>
              </w:rPr>
              <w:br/>
              <w:t>в формате dwg (AutoCAD), а также один экземпляр в формате PDF.</w:t>
            </w:r>
          </w:p>
        </w:tc>
      </w:tr>
    </w:tbl>
    <w:p w14:paraId="5E5546AC"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2180"/>
        <w:gridCol w:w="6797"/>
      </w:tblGrid>
      <w:tr w:rsidR="00FB37F7" w:rsidRPr="00FB37F7" w14:paraId="188EE2A8" w14:textId="77777777" w:rsidTr="000C72A9">
        <w:tc>
          <w:tcPr>
            <w:tcW w:w="338" w:type="pct"/>
            <w:shd w:val="clear" w:color="auto" w:fill="auto"/>
            <w:vAlign w:val="center"/>
          </w:tcPr>
          <w:p w14:paraId="08850B1B"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lastRenderedPageBreak/>
              <w:t>1</w:t>
            </w:r>
          </w:p>
        </w:tc>
        <w:tc>
          <w:tcPr>
            <w:tcW w:w="1132" w:type="pct"/>
            <w:shd w:val="clear" w:color="auto" w:fill="auto"/>
            <w:vAlign w:val="center"/>
          </w:tcPr>
          <w:p w14:paraId="7307BD62"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t>2</w:t>
            </w:r>
          </w:p>
        </w:tc>
        <w:tc>
          <w:tcPr>
            <w:tcW w:w="3530" w:type="pct"/>
            <w:shd w:val="clear" w:color="auto" w:fill="auto"/>
            <w:vAlign w:val="center"/>
          </w:tcPr>
          <w:p w14:paraId="0AF949BF"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t>3</w:t>
            </w:r>
          </w:p>
        </w:tc>
      </w:tr>
      <w:tr w:rsidR="00FB37F7" w:rsidRPr="00FB37F7" w14:paraId="1C272CFF" w14:textId="77777777" w:rsidTr="000C72A9">
        <w:tc>
          <w:tcPr>
            <w:tcW w:w="338" w:type="pct"/>
            <w:shd w:val="clear" w:color="auto" w:fill="auto"/>
            <w:vAlign w:val="center"/>
          </w:tcPr>
          <w:p w14:paraId="3C99F856"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2.3</w:t>
            </w:r>
          </w:p>
        </w:tc>
        <w:tc>
          <w:tcPr>
            <w:tcW w:w="1132" w:type="pct"/>
            <w:shd w:val="clear" w:color="auto" w:fill="auto"/>
            <w:vAlign w:val="center"/>
          </w:tcPr>
          <w:p w14:paraId="79D8C2A5" w14:textId="77777777" w:rsidR="00FB37F7" w:rsidRPr="00FB37F7" w:rsidRDefault="00FB37F7" w:rsidP="00FB37F7">
            <w:pPr>
              <w:keepNext/>
              <w:widowControl/>
              <w:jc w:val="center"/>
              <w:outlineLvl w:val="1"/>
              <w:rPr>
                <w:rFonts w:ascii="Times New Roman" w:eastAsia="Times New Roman" w:hAnsi="Times New Roman" w:cs="Times New Roman"/>
                <w:b/>
                <w:bCs/>
                <w:color w:val="auto"/>
                <w:sz w:val="20"/>
                <w:szCs w:val="20"/>
                <w:lang w:bidi="ar-SA"/>
              </w:rPr>
            </w:pPr>
            <w:bookmarkStart w:id="20" w:name="НормпрАктиРЕгл"/>
            <w:r w:rsidRPr="00FB37F7">
              <w:rPr>
                <w:rFonts w:ascii="Times New Roman" w:eastAsia="Times New Roman" w:hAnsi="Times New Roman" w:cs="Times New Roman"/>
                <w:b/>
                <w:bCs/>
                <w:sz w:val="20"/>
                <w:szCs w:val="20"/>
                <w:lang w:bidi="ar-SA"/>
              </w:rPr>
              <w:t>Нормативно правовые акты и регламентирующие документы</w:t>
            </w:r>
            <w:bookmarkEnd w:id="20"/>
          </w:p>
        </w:tc>
        <w:tc>
          <w:tcPr>
            <w:tcW w:w="3530" w:type="pct"/>
            <w:shd w:val="clear" w:color="auto" w:fill="auto"/>
          </w:tcPr>
          <w:p w14:paraId="0BB0381E" w14:textId="77777777" w:rsidR="00FB37F7" w:rsidRPr="00FB37F7" w:rsidRDefault="00FB37F7" w:rsidP="00FB37F7">
            <w:pPr>
              <w:widowControl/>
              <w:contextualSpacing/>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Рабочая документация должна быть выполнена в соответствие: </w:t>
            </w:r>
            <w:r w:rsidRPr="00FB37F7">
              <w:rPr>
                <w:rFonts w:ascii="Times New Roman" w:eastAsia="Times New Roman" w:hAnsi="Times New Roman" w:cs="Times New Roman"/>
                <w:color w:val="auto"/>
                <w:sz w:val="20"/>
                <w:szCs w:val="20"/>
                <w:lang w:bidi="ar-SA"/>
              </w:rPr>
              <w:br/>
              <w:t>- Постановление Правительства РФ от 25.03.2015 № 272;</w:t>
            </w:r>
          </w:p>
          <w:p w14:paraId="02659A43"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ГОСТ 21.110-2013 «Система проектной документации для строительства. Спецификация оборудования, изделий и материалов» (утв. и введен</w:t>
            </w:r>
            <w:r w:rsidRPr="00FB37F7">
              <w:rPr>
                <w:rFonts w:ascii="Times New Roman" w:eastAsia="Times New Roman" w:hAnsi="Times New Roman" w:cs="Times New Roman"/>
                <w:color w:val="auto"/>
                <w:sz w:val="20"/>
                <w:szCs w:val="20"/>
                <w:lang w:bidi="ar-SA"/>
              </w:rPr>
              <w:br/>
              <w:t>в действие Приказом Росстандарта от 11.06.2013 № 156-ст);</w:t>
            </w:r>
          </w:p>
          <w:p w14:paraId="0EDBBB22" w14:textId="77777777" w:rsidR="00FB37F7" w:rsidRPr="00FB37F7" w:rsidRDefault="00FB37F7" w:rsidP="00FB37F7">
            <w:pPr>
              <w:widowControl/>
              <w:contextualSpacing/>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 ГОСТ Р 51558-2014 «Средства и системы охранные телевизионные. Классификация. Общие технические требования. Методы испытаний.» </w:t>
            </w:r>
            <w:r w:rsidRPr="00FB37F7">
              <w:rPr>
                <w:rFonts w:ascii="Times New Roman" w:eastAsia="Times New Roman" w:hAnsi="Times New Roman" w:cs="Times New Roman"/>
                <w:color w:val="auto"/>
                <w:sz w:val="20"/>
                <w:szCs w:val="20"/>
                <w:lang w:bidi="ar-SA"/>
              </w:rPr>
              <w:br/>
              <w:t>(утв. и введен в действие Приказом Росстандарта от 22.10.2014 № 1371-ст);</w:t>
            </w:r>
          </w:p>
          <w:p w14:paraId="1EA6C313" w14:textId="77777777" w:rsidR="00FB37F7" w:rsidRPr="00FB37F7" w:rsidRDefault="00FB37F7" w:rsidP="00FB37F7">
            <w:pPr>
              <w:widowControl/>
              <w:contextualSpacing/>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7E967176"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 ГОСТ Р 70268.1-2023 «Применение биометрии в системах видеонаблюдения. Ч.1» (утвержден </w:t>
            </w:r>
            <w:hyperlink r:id="rId11">
              <w:r w:rsidRPr="00FB37F7">
                <w:rPr>
                  <w:rFonts w:ascii="Times New Roman" w:eastAsia="Times New Roman" w:hAnsi="Times New Roman" w:cs="Times New Roman"/>
                  <w:color w:val="0000FF"/>
                  <w:sz w:val="20"/>
                  <w:szCs w:val="20"/>
                  <w:u w:val="single"/>
                  <w:lang w:bidi="ar-SA"/>
                </w:rPr>
                <w:t>Приказом</w:t>
              </w:r>
            </w:hyperlink>
            <w:r w:rsidRPr="00FB37F7">
              <w:rPr>
                <w:rFonts w:ascii="Times New Roman" w:eastAsia="Times New Roman" w:hAnsi="Times New Roman" w:cs="Times New Roman"/>
                <w:color w:val="auto"/>
                <w:sz w:val="20"/>
                <w:szCs w:val="20"/>
                <w:lang w:bidi="ar-SA"/>
              </w:rPr>
              <w:t xml:space="preserve"> Федерального агентства</w:t>
            </w:r>
          </w:p>
          <w:p w14:paraId="6C8BB998"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по техническому регулированию и метрологии от 17 апреля 2023 г.</w:t>
            </w:r>
            <w:r w:rsidRPr="00FB37F7">
              <w:rPr>
                <w:rFonts w:ascii="Times New Roman" w:eastAsia="Times New Roman" w:hAnsi="Times New Roman" w:cs="Times New Roman"/>
                <w:color w:val="auto"/>
                <w:sz w:val="20"/>
                <w:szCs w:val="20"/>
                <w:lang w:bidi="ar-SA"/>
              </w:rPr>
              <w:br/>
              <w:t>№ 240-ст);</w:t>
            </w:r>
          </w:p>
          <w:p w14:paraId="475BF4A1"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 ГОСТ Р 70303-2022 «Слаботочные системы. Кабельные системы. Заземление телекоммуникационных систем. Общие требования» </w:t>
            </w:r>
            <w:r w:rsidRPr="00FB37F7">
              <w:rPr>
                <w:rFonts w:ascii="Times New Roman" w:eastAsia="Times New Roman" w:hAnsi="Times New Roman" w:cs="Times New Roman"/>
                <w:color w:val="auto"/>
                <w:sz w:val="20"/>
                <w:szCs w:val="20"/>
                <w:lang w:bidi="ar-SA"/>
              </w:rPr>
              <w:br/>
              <w:t>(утв. и введен в действие Приказом Федерального агентства по техническому регулированию и метрологии от 25 августа 2022 г. № 814-ст);</w:t>
            </w:r>
          </w:p>
          <w:p w14:paraId="2DC49A6F"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 ГОСТ Р 59316-2021. Национальный стандарт Российской Федерации. «Слаботочные системы. Кабельные системы. Телекоммуникационные пространства и помещения. Аппаратная комната. Общие требования» </w:t>
            </w:r>
            <w:r w:rsidRPr="00FB37F7">
              <w:rPr>
                <w:rFonts w:ascii="Times New Roman" w:eastAsia="Times New Roman" w:hAnsi="Times New Roman" w:cs="Times New Roman"/>
                <w:color w:val="auto"/>
                <w:sz w:val="20"/>
                <w:szCs w:val="20"/>
                <w:lang w:bidi="ar-SA"/>
              </w:rPr>
              <w:br/>
              <w:t>(утв. и введен в действие Приказом Росстандарта от 03.08.2021 № 669-ст);</w:t>
            </w:r>
          </w:p>
          <w:p w14:paraId="6A6554E9"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ГОСТ Р 58242-2018. Национальный стандарт Российской Федерации. «Слаботочные системы. Кабельные системы. Телекоммуникационные пространства и помещения. Общие положения» (утв. и введен в действие Приказом Росстандарта от 17.10.2018 № 795-ст);</w:t>
            </w:r>
          </w:p>
          <w:p w14:paraId="4C775E83"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ГОСТ Р 59315-2021. Национальный стандарт Российской Федерации. «Слаботочные системы. Кабельные системы. Телекоммуникационные пространства и помещения. Телекоммуникационная комната. Общие требования» (утв. и введен в действие Приказом Росстандарта от 03.08.2021 № 668-ст);</w:t>
            </w:r>
          </w:p>
          <w:p w14:paraId="1A71A8B3"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СП 6.13130 Свод правил. Системы противопожарной защиты. Электроустановки низковольтные. Требования пожарной безопасности» (утвержден и введен в действие приказом МЧС РФ от 06.04.2021 № 200);</w:t>
            </w:r>
          </w:p>
          <w:p w14:paraId="15619E17" w14:textId="77777777" w:rsidR="00FB37F7" w:rsidRPr="00FB37F7" w:rsidRDefault="00FB37F7" w:rsidP="00FB37F7">
            <w:pPr>
              <w:widowControl/>
              <w:contextualSpacing/>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СП 76.13330.2016 «Свод правил. Электротехнические устройства. Актуализированная редакция СНиП 3.05.06-85" (утвержден Приказом Минстроя России от 16.12.2016 № 955/пр);</w:t>
            </w:r>
          </w:p>
          <w:p w14:paraId="5CFAA1A2"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СП 134.13330.2022 «Системы электросвязи зданий и сооружений. Основные положения проектирования» (утверждены Приказом Минстроя России от 23.12.2022 N 1118/пр);</w:t>
            </w:r>
          </w:p>
          <w:p w14:paraId="1617B66B" w14:textId="77777777" w:rsidR="00FB37F7" w:rsidRPr="00FB37F7" w:rsidRDefault="00FB37F7" w:rsidP="00FB37F7">
            <w:pPr>
              <w:widowControl/>
              <w:contextualSpacing/>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Правилами устройства электроустановок (утверждены приказом Минэнерго РФ от 08.07.2002 № 204);</w:t>
            </w:r>
          </w:p>
          <w:p w14:paraId="26BDF64C"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NewRomanPS-BoldMT-Identity" w:hAnsi="Times New Roman" w:cs="Times New Roman"/>
                <w:color w:val="auto"/>
                <w:sz w:val="20"/>
                <w:szCs w:val="20"/>
                <w:lang w:bidi="ar-SA"/>
              </w:rPr>
              <w:t xml:space="preserve">- </w:t>
            </w:r>
            <w:r w:rsidRPr="00FB37F7">
              <w:rPr>
                <w:rFonts w:ascii="Times New Roman" w:eastAsia="Times New Roman" w:hAnsi="Times New Roman" w:cs="Times New Roman"/>
                <w:color w:val="auto"/>
                <w:sz w:val="20"/>
                <w:szCs w:val="20"/>
                <w:lang w:bidi="ar-SA"/>
              </w:rPr>
              <w:t>Р 089 – 2022 «По охране особо важных объектов с применением интегрированных систем безопасности»;</w:t>
            </w:r>
          </w:p>
          <w:p w14:paraId="609E89C3"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 Технические требования на выполнение работ по формированию </w:t>
            </w:r>
            <w:r w:rsidRPr="00FB37F7">
              <w:rPr>
                <w:rFonts w:ascii="Times New Roman" w:eastAsia="Times New Roman" w:hAnsi="Times New Roman" w:cs="Times New Roman"/>
                <w:color w:val="auto"/>
                <w:sz w:val="20"/>
                <w:szCs w:val="20"/>
                <w:lang w:bidi="ar-SA"/>
              </w:rPr>
              <w:br/>
              <w:t xml:space="preserve">ИТ-инфраструктуры в государственных и муниципальных образовательных организациях для обеспечения в помещениях безопасного доступа </w:t>
            </w:r>
            <w:r w:rsidRPr="00FB37F7">
              <w:rPr>
                <w:rFonts w:ascii="Times New Roman" w:eastAsia="Times New Roman" w:hAnsi="Times New Roman" w:cs="Times New Roman"/>
                <w:color w:val="auto"/>
                <w:sz w:val="20"/>
                <w:szCs w:val="20"/>
                <w:lang w:bidi="ar-SA"/>
              </w:rPr>
              <w:br/>
              <w:t xml:space="preserve">к государственным, муниципальным и иным информационным системам, </w:t>
            </w:r>
            <w:r w:rsidRPr="00FB37F7">
              <w:rPr>
                <w:rFonts w:ascii="Times New Roman" w:eastAsia="Times New Roman" w:hAnsi="Times New Roman" w:cs="Times New Roman"/>
                <w:color w:val="auto"/>
                <w:sz w:val="20"/>
                <w:szCs w:val="20"/>
                <w:lang w:bidi="ar-SA"/>
              </w:rPr>
              <w:br/>
              <w:t>а также к информационно-телекоммуникационной сети «Интернет»</w:t>
            </w:r>
          </w:p>
          <w:p w14:paraId="3D17FAF8"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5C03E2F8"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w:t>
            </w:r>
            <w:r w:rsidRPr="00FB37F7">
              <w:rPr>
                <w:rFonts w:ascii="Times New Roman" w:eastAsia="Times New Roman" w:hAnsi="Times New Roman" w:cs="Times New Roman"/>
                <w:color w:val="auto"/>
                <w:sz w:val="20"/>
                <w:szCs w:val="20"/>
                <w:lang w:bidi="ar-SA"/>
              </w:rPr>
              <w:br/>
              <w:t>на такие документы носит рекомендательный, информационный характер.</w:t>
            </w:r>
          </w:p>
        </w:tc>
      </w:tr>
      <w:tr w:rsidR="00FB37F7" w:rsidRPr="00FB37F7" w14:paraId="074AB777" w14:textId="77777777" w:rsidTr="000C72A9">
        <w:tc>
          <w:tcPr>
            <w:tcW w:w="338" w:type="pct"/>
            <w:shd w:val="clear" w:color="auto" w:fill="auto"/>
            <w:vAlign w:val="center"/>
          </w:tcPr>
          <w:p w14:paraId="25F5F181"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2.4</w:t>
            </w:r>
          </w:p>
        </w:tc>
        <w:tc>
          <w:tcPr>
            <w:tcW w:w="1132" w:type="pct"/>
            <w:shd w:val="clear" w:color="auto" w:fill="auto"/>
            <w:vAlign w:val="center"/>
          </w:tcPr>
          <w:p w14:paraId="673EA48C" w14:textId="77777777" w:rsidR="00FB37F7" w:rsidRPr="00FB37F7" w:rsidRDefault="00FB37F7" w:rsidP="00FB37F7">
            <w:pPr>
              <w:keepNext/>
              <w:widowControl/>
              <w:jc w:val="center"/>
              <w:outlineLvl w:val="1"/>
              <w:rPr>
                <w:rFonts w:ascii="Times New Roman" w:eastAsia="Times New Roman" w:hAnsi="Times New Roman" w:cs="Times New Roman"/>
                <w:b/>
                <w:bCs/>
                <w:color w:val="auto"/>
                <w:sz w:val="20"/>
                <w:szCs w:val="20"/>
                <w:lang w:bidi="ar-SA"/>
              </w:rPr>
            </w:pPr>
            <w:bookmarkStart w:id="21" w:name="ДопНормТреб"/>
            <w:r w:rsidRPr="00FB37F7">
              <w:rPr>
                <w:rFonts w:ascii="Times New Roman" w:eastAsia="Times New Roman" w:hAnsi="Times New Roman" w:cs="Times New Roman"/>
                <w:b/>
                <w:bCs/>
                <w:sz w:val="20"/>
                <w:szCs w:val="20"/>
                <w:lang w:bidi="ar-SA"/>
              </w:rPr>
              <w:t>Дополнительные нормативные требования</w:t>
            </w:r>
            <w:bookmarkEnd w:id="21"/>
          </w:p>
        </w:tc>
        <w:tc>
          <w:tcPr>
            <w:tcW w:w="3530" w:type="pct"/>
            <w:shd w:val="clear" w:color="auto" w:fill="auto"/>
          </w:tcPr>
          <w:p w14:paraId="693B8206" w14:textId="77777777" w:rsidR="00FB37F7" w:rsidRPr="00FB37F7" w:rsidRDefault="00FB37F7" w:rsidP="00FB37F7">
            <w:pPr>
              <w:autoSpaceDE w:val="0"/>
              <w:autoSpaceDN w:val="0"/>
              <w:adjustRightInd w:val="0"/>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color w:val="auto"/>
                <w:sz w:val="20"/>
                <w:szCs w:val="20"/>
                <w:lang w:bidi="ar-SA"/>
              </w:rPr>
              <w:t xml:space="preserve">2.4.1. </w:t>
            </w:r>
            <w:r w:rsidRPr="00FB37F7">
              <w:rPr>
                <w:rFonts w:ascii="Times New Roman" w:eastAsia="Times New Roman" w:hAnsi="Times New Roman" w:cs="Times New Roman"/>
                <w:bCs/>
                <w:color w:val="auto"/>
                <w:sz w:val="20"/>
                <w:szCs w:val="20"/>
                <w:lang w:bidi="ar-SA"/>
              </w:rPr>
              <w:t>Срок действия технических условий – 3 (три) года.</w:t>
            </w:r>
          </w:p>
          <w:p w14:paraId="2AF800FD"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2.4.2. В приоритетном порядке в рабочей документации использовать оборудование, включенное в единый реестр российской промышленной продукции (ПП РФ № 719).</w:t>
            </w:r>
          </w:p>
        </w:tc>
      </w:tr>
    </w:tbl>
    <w:p w14:paraId="586D03A1" w14:textId="77777777" w:rsidR="00FB37F7" w:rsidRPr="00FB37F7" w:rsidRDefault="00FB37F7" w:rsidP="00FB37F7">
      <w:pPr>
        <w:keepNext/>
        <w:widowControl/>
        <w:spacing w:before="240" w:after="60"/>
        <w:jc w:val="center"/>
        <w:outlineLvl w:val="0"/>
        <w:rPr>
          <w:rFonts w:ascii="Times New Roman" w:eastAsia="Times New Roman" w:hAnsi="Times New Roman" w:cs="Times New Roman"/>
          <w:b/>
          <w:color w:val="auto"/>
          <w:kern w:val="28"/>
          <w:lang w:val="x-none" w:eastAsia="x-none" w:bidi="ar-SA"/>
        </w:rPr>
      </w:pPr>
      <w:r w:rsidRPr="00FB37F7">
        <w:rPr>
          <w:rFonts w:ascii="Times New Roman" w:eastAsia="Times New Roman" w:hAnsi="Times New Roman" w:cs="Times New Roman"/>
          <w:b/>
          <w:color w:val="auto"/>
          <w:kern w:val="28"/>
          <w:sz w:val="36"/>
          <w:szCs w:val="20"/>
          <w:lang w:val="x-none" w:eastAsia="x-none" w:bidi="ar-SA"/>
        </w:rPr>
        <w:br w:type="page"/>
      </w:r>
      <w:bookmarkStart w:id="22" w:name="ТребкСостДок"/>
      <w:r w:rsidRPr="00FB37F7">
        <w:rPr>
          <w:rFonts w:ascii="Times New Roman" w:eastAsia="Times New Roman" w:hAnsi="Times New Roman" w:cs="Times New Roman"/>
          <w:b/>
          <w:kern w:val="28"/>
          <w:u w:val="single"/>
          <w:lang w:val="x-none" w:eastAsia="x-none" w:bidi="ar-SA"/>
        </w:rPr>
        <w:lastRenderedPageBreak/>
        <w:fldChar w:fldCharType="begin"/>
      </w:r>
      <w:r w:rsidRPr="00FB37F7">
        <w:rPr>
          <w:rFonts w:ascii="Times New Roman" w:eastAsia="Times New Roman" w:hAnsi="Times New Roman" w:cs="Times New Roman"/>
          <w:b/>
          <w:kern w:val="28"/>
          <w:u w:val="single"/>
          <w:lang w:val="x-none" w:eastAsia="x-none" w:bidi="ar-SA"/>
        </w:rPr>
        <w:instrText xml:space="preserve"> HYPERLINK  \l "_top" </w:instrText>
      </w:r>
      <w:r w:rsidRPr="00FB37F7">
        <w:rPr>
          <w:rFonts w:ascii="Times New Roman" w:eastAsia="Times New Roman" w:hAnsi="Times New Roman" w:cs="Times New Roman"/>
          <w:b/>
          <w:kern w:val="28"/>
          <w:u w:val="single"/>
          <w:lang w:val="x-none" w:eastAsia="x-none" w:bidi="ar-SA"/>
        </w:rPr>
        <w:fldChar w:fldCharType="separate"/>
      </w:r>
      <w:r w:rsidRPr="00FB37F7">
        <w:rPr>
          <w:rFonts w:ascii="Times New Roman" w:eastAsia="Times New Roman" w:hAnsi="Times New Roman" w:cs="Times New Roman"/>
          <w:b/>
          <w:kern w:val="28"/>
          <w:u w:val="single"/>
          <w:lang w:val="x-none" w:eastAsia="x-none" w:bidi="ar-SA"/>
        </w:rPr>
        <w:t>3. Требования к составу направляемых документов.</w:t>
      </w:r>
      <w:bookmarkEnd w:id="22"/>
      <w:r w:rsidRPr="00FB37F7">
        <w:rPr>
          <w:rFonts w:ascii="Times New Roman" w:eastAsia="Times New Roman" w:hAnsi="Times New Roman" w:cs="Times New Roman"/>
          <w:b/>
          <w:kern w:val="28"/>
          <w:u w:val="single"/>
          <w:lang w:val="x-none" w:eastAsia="x-none" w:bidi="ar-SA"/>
        </w:rPr>
        <w:fldChar w:fldCharType="end"/>
      </w:r>
    </w:p>
    <w:p w14:paraId="6931288E" w14:textId="77777777" w:rsidR="00FB37F7" w:rsidRPr="00FB37F7" w:rsidRDefault="00FB37F7" w:rsidP="00FB37F7">
      <w:pPr>
        <w:keepNext/>
        <w:widowControl/>
        <w:jc w:val="center"/>
        <w:outlineLvl w:val="1"/>
        <w:rPr>
          <w:rFonts w:ascii="Times New Roman" w:eastAsia="Times New Roman" w:hAnsi="Times New Roman" w:cs="Times New Roman"/>
          <w:b/>
          <w:bCs/>
          <w:u w:val="single"/>
          <w:lang w:bidi="ar-SA"/>
        </w:rPr>
      </w:pPr>
      <w:r w:rsidRPr="00FB37F7">
        <w:rPr>
          <w:rFonts w:ascii="Times New Roman" w:eastAsia="Times New Roman" w:hAnsi="Times New Roman" w:cs="Times New Roman"/>
          <w:b/>
          <w:bCs/>
          <w:u w:val="single"/>
          <w:lang w:bidi="ar-SA"/>
        </w:rPr>
        <w:t>Проектная/рабочая документация:</w:t>
      </w:r>
    </w:p>
    <w:p w14:paraId="1DEDAD19" w14:textId="77777777" w:rsidR="00FB37F7" w:rsidRPr="00FB37F7" w:rsidRDefault="00FB37F7" w:rsidP="00D708F6">
      <w:pPr>
        <w:widowControl/>
        <w:numPr>
          <w:ilvl w:val="0"/>
          <w:numId w:val="15"/>
        </w:numPr>
        <w:autoSpaceDE w:val="0"/>
        <w:autoSpaceDN w:val="0"/>
        <w:adjustRightInd w:val="0"/>
        <w:ind w:left="851" w:hanging="425"/>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Обложка.</w:t>
      </w:r>
    </w:p>
    <w:p w14:paraId="421665EF" w14:textId="77777777" w:rsidR="00FB37F7" w:rsidRPr="00FB37F7" w:rsidRDefault="00FB37F7" w:rsidP="00D708F6">
      <w:pPr>
        <w:widowControl/>
        <w:numPr>
          <w:ilvl w:val="0"/>
          <w:numId w:val="15"/>
        </w:numPr>
        <w:autoSpaceDE w:val="0"/>
        <w:autoSpaceDN w:val="0"/>
        <w:adjustRightInd w:val="0"/>
        <w:ind w:left="851" w:hanging="425"/>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Титульный лист.</w:t>
      </w:r>
    </w:p>
    <w:p w14:paraId="70515119" w14:textId="77777777" w:rsidR="00FB37F7" w:rsidRPr="00FB37F7" w:rsidRDefault="00FB37F7" w:rsidP="00D708F6">
      <w:pPr>
        <w:widowControl/>
        <w:numPr>
          <w:ilvl w:val="0"/>
          <w:numId w:val="15"/>
        </w:numPr>
        <w:autoSpaceDE w:val="0"/>
        <w:autoSpaceDN w:val="0"/>
        <w:adjustRightInd w:val="0"/>
        <w:ind w:left="851" w:hanging="425"/>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Состав проекта/рабочей документации.</w:t>
      </w:r>
    </w:p>
    <w:p w14:paraId="7AA10CA9" w14:textId="77777777" w:rsidR="00FB37F7" w:rsidRPr="00FB37F7" w:rsidRDefault="00FB37F7" w:rsidP="00D708F6">
      <w:pPr>
        <w:widowControl/>
        <w:numPr>
          <w:ilvl w:val="0"/>
          <w:numId w:val="15"/>
        </w:numPr>
        <w:autoSpaceDE w:val="0"/>
        <w:autoSpaceDN w:val="0"/>
        <w:adjustRightInd w:val="0"/>
        <w:ind w:left="851" w:hanging="425"/>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Общие данные:</w:t>
      </w:r>
    </w:p>
    <w:p w14:paraId="0F6FB4D8" w14:textId="77777777" w:rsidR="00FB37F7" w:rsidRPr="00FB37F7" w:rsidRDefault="00FB37F7" w:rsidP="00D708F6">
      <w:pPr>
        <w:widowControl/>
        <w:numPr>
          <w:ilvl w:val="1"/>
          <w:numId w:val="16"/>
        </w:numPr>
        <w:autoSpaceDE w:val="0"/>
        <w:autoSpaceDN w:val="0"/>
        <w:adjustRightInd w:val="0"/>
        <w:ind w:left="1560" w:hanging="709"/>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Общие положения.</w:t>
      </w:r>
    </w:p>
    <w:p w14:paraId="4B798947" w14:textId="77777777" w:rsidR="00FB37F7" w:rsidRPr="00FB37F7" w:rsidRDefault="00FB37F7" w:rsidP="00D708F6">
      <w:pPr>
        <w:widowControl/>
        <w:numPr>
          <w:ilvl w:val="1"/>
          <w:numId w:val="16"/>
        </w:numPr>
        <w:autoSpaceDE w:val="0"/>
        <w:autoSpaceDN w:val="0"/>
        <w:adjustRightInd w:val="0"/>
        <w:ind w:left="1560" w:hanging="709"/>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Ведомость ссылочных документов.</w:t>
      </w:r>
    </w:p>
    <w:p w14:paraId="10943539" w14:textId="77777777" w:rsidR="00FB37F7" w:rsidRPr="00FB37F7" w:rsidRDefault="00FB37F7" w:rsidP="00D708F6">
      <w:pPr>
        <w:widowControl/>
        <w:numPr>
          <w:ilvl w:val="1"/>
          <w:numId w:val="16"/>
        </w:numPr>
        <w:autoSpaceDE w:val="0"/>
        <w:autoSpaceDN w:val="0"/>
        <w:adjustRightInd w:val="0"/>
        <w:ind w:left="1560" w:hanging="709"/>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Ведомость рабочих чертежей.</w:t>
      </w:r>
    </w:p>
    <w:p w14:paraId="20CA89AD" w14:textId="77777777" w:rsidR="00FB37F7" w:rsidRPr="00FB37F7" w:rsidRDefault="00FB37F7" w:rsidP="00D708F6">
      <w:pPr>
        <w:widowControl/>
        <w:numPr>
          <w:ilvl w:val="1"/>
          <w:numId w:val="16"/>
        </w:numPr>
        <w:autoSpaceDE w:val="0"/>
        <w:autoSpaceDN w:val="0"/>
        <w:adjustRightInd w:val="0"/>
        <w:ind w:left="1560" w:hanging="709"/>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Основные показатели системы.</w:t>
      </w:r>
    </w:p>
    <w:p w14:paraId="15106DA5" w14:textId="77777777" w:rsidR="00FB37F7" w:rsidRPr="00FB37F7" w:rsidRDefault="00FB37F7" w:rsidP="00D708F6">
      <w:pPr>
        <w:widowControl/>
        <w:numPr>
          <w:ilvl w:val="1"/>
          <w:numId w:val="16"/>
        </w:numPr>
        <w:autoSpaceDE w:val="0"/>
        <w:autoSpaceDN w:val="0"/>
        <w:adjustRightInd w:val="0"/>
        <w:spacing w:line="235" w:lineRule="auto"/>
        <w:ind w:left="851" w:firstLine="0"/>
        <w:contextualSpacing/>
        <w:jc w:val="both"/>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 xml:space="preserve">Краткая характеристика защищаемого объекта: назначение, местонахождение (отдельно стоящее строение, в жилом доме и т.д.), этажность, подвал/цокольный этаж/чердак (при наличии), площадь помещений, категория электроснабжения </w:t>
      </w:r>
      <w:r w:rsidRPr="00FB37F7">
        <w:rPr>
          <w:rFonts w:ascii="Times New Roman" w:eastAsia="Times New Roman" w:hAnsi="Times New Roman" w:cs="Times New Roman"/>
          <w:color w:val="auto"/>
          <w:lang w:bidi="ar-SA"/>
        </w:rPr>
        <w:br/>
        <w:t xml:space="preserve">/(по ПУЭ), наличие и расположение поста охраны (пожарного поста, диспетчера </w:t>
      </w:r>
      <w:r w:rsidRPr="00FB37F7">
        <w:rPr>
          <w:rFonts w:ascii="Times New Roman" w:eastAsia="Times New Roman" w:hAnsi="Times New Roman" w:cs="Times New Roman"/>
          <w:color w:val="auto"/>
          <w:lang w:bidi="ar-SA"/>
        </w:rPr>
        <w:br/>
        <w:t xml:space="preserve">и т.д.), наличие существующей СВН. </w:t>
      </w:r>
    </w:p>
    <w:p w14:paraId="324B0478" w14:textId="77777777" w:rsidR="00FB37F7" w:rsidRPr="00FB37F7" w:rsidRDefault="00FB37F7" w:rsidP="00D708F6">
      <w:pPr>
        <w:widowControl/>
        <w:numPr>
          <w:ilvl w:val="1"/>
          <w:numId w:val="16"/>
        </w:numPr>
        <w:autoSpaceDE w:val="0"/>
        <w:autoSpaceDN w:val="0"/>
        <w:adjustRightInd w:val="0"/>
        <w:ind w:left="1560" w:hanging="709"/>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Основные технические решения.</w:t>
      </w:r>
    </w:p>
    <w:p w14:paraId="02F74BE9" w14:textId="77777777" w:rsidR="00FB37F7" w:rsidRPr="00FB37F7" w:rsidRDefault="00FB37F7" w:rsidP="00D708F6">
      <w:pPr>
        <w:widowControl/>
        <w:numPr>
          <w:ilvl w:val="2"/>
          <w:numId w:val="16"/>
        </w:numPr>
        <w:tabs>
          <w:tab w:val="left" w:pos="2268"/>
        </w:tabs>
        <w:autoSpaceDE w:val="0"/>
        <w:autoSpaceDN w:val="0"/>
        <w:adjustRightInd w:val="0"/>
        <w:ind w:left="1560" w:firstLine="0"/>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Общие данные.</w:t>
      </w:r>
    </w:p>
    <w:p w14:paraId="6427D4BA" w14:textId="77777777" w:rsidR="00FB37F7" w:rsidRPr="00FB37F7" w:rsidRDefault="00FB37F7" w:rsidP="00D708F6">
      <w:pPr>
        <w:widowControl/>
        <w:numPr>
          <w:ilvl w:val="2"/>
          <w:numId w:val="16"/>
        </w:numPr>
        <w:tabs>
          <w:tab w:val="left" w:pos="2268"/>
        </w:tabs>
        <w:autoSpaceDE w:val="0"/>
        <w:autoSpaceDN w:val="0"/>
        <w:adjustRightInd w:val="0"/>
        <w:ind w:left="1560" w:firstLine="0"/>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Организация (включая используемое оборудование и его описание).</w:t>
      </w:r>
    </w:p>
    <w:p w14:paraId="6718CE6B" w14:textId="77777777" w:rsidR="00FB37F7" w:rsidRPr="00FB37F7" w:rsidRDefault="00FB37F7" w:rsidP="00D708F6">
      <w:pPr>
        <w:widowControl/>
        <w:numPr>
          <w:ilvl w:val="2"/>
          <w:numId w:val="16"/>
        </w:numPr>
        <w:tabs>
          <w:tab w:val="left" w:pos="2268"/>
        </w:tabs>
        <w:autoSpaceDE w:val="0"/>
        <w:autoSpaceDN w:val="0"/>
        <w:adjustRightInd w:val="0"/>
        <w:ind w:left="1560" w:firstLine="0"/>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Принципы и алгоритмы работы.</w:t>
      </w:r>
    </w:p>
    <w:p w14:paraId="3DB3D076" w14:textId="77777777" w:rsidR="00FB37F7" w:rsidRPr="00FB37F7" w:rsidRDefault="00FB37F7" w:rsidP="00D708F6">
      <w:pPr>
        <w:widowControl/>
        <w:numPr>
          <w:ilvl w:val="2"/>
          <w:numId w:val="16"/>
        </w:numPr>
        <w:tabs>
          <w:tab w:val="left" w:pos="2268"/>
        </w:tabs>
        <w:autoSpaceDE w:val="0"/>
        <w:autoSpaceDN w:val="0"/>
        <w:adjustRightInd w:val="0"/>
        <w:ind w:left="1560" w:firstLine="0"/>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Сопряжение (интеграция) систем.</w:t>
      </w:r>
    </w:p>
    <w:p w14:paraId="365126CB" w14:textId="77777777" w:rsidR="00FB37F7" w:rsidRPr="00FB37F7" w:rsidRDefault="00FB37F7" w:rsidP="00D708F6">
      <w:pPr>
        <w:widowControl/>
        <w:numPr>
          <w:ilvl w:val="1"/>
          <w:numId w:val="16"/>
        </w:numPr>
        <w:tabs>
          <w:tab w:val="left" w:pos="1560"/>
        </w:tabs>
        <w:autoSpaceDE w:val="0"/>
        <w:autoSpaceDN w:val="0"/>
        <w:adjustRightInd w:val="0"/>
        <w:ind w:left="1560" w:hanging="709"/>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Монтаж оборудования.</w:t>
      </w:r>
    </w:p>
    <w:p w14:paraId="624A111C" w14:textId="77777777" w:rsidR="00FB37F7" w:rsidRPr="00FB37F7" w:rsidRDefault="00FB37F7" w:rsidP="00D708F6">
      <w:pPr>
        <w:widowControl/>
        <w:numPr>
          <w:ilvl w:val="2"/>
          <w:numId w:val="16"/>
        </w:numPr>
        <w:tabs>
          <w:tab w:val="left" w:pos="2268"/>
        </w:tabs>
        <w:autoSpaceDE w:val="0"/>
        <w:autoSpaceDN w:val="0"/>
        <w:adjustRightInd w:val="0"/>
        <w:ind w:left="1843" w:hanging="283"/>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Общие положения.</w:t>
      </w:r>
    </w:p>
    <w:p w14:paraId="4E7F576E" w14:textId="77777777" w:rsidR="00FB37F7" w:rsidRPr="00FB37F7" w:rsidRDefault="00FB37F7" w:rsidP="00D708F6">
      <w:pPr>
        <w:widowControl/>
        <w:numPr>
          <w:ilvl w:val="2"/>
          <w:numId w:val="16"/>
        </w:numPr>
        <w:tabs>
          <w:tab w:val="left" w:pos="2268"/>
        </w:tabs>
        <w:autoSpaceDE w:val="0"/>
        <w:autoSpaceDN w:val="0"/>
        <w:adjustRightInd w:val="0"/>
        <w:ind w:left="1843" w:hanging="283"/>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Размещение и монтаж оборудования по обработке видеоданных, коммутационного, питающего и т.п.</w:t>
      </w:r>
    </w:p>
    <w:p w14:paraId="064A0542" w14:textId="77777777" w:rsidR="00FB37F7" w:rsidRPr="00FB37F7" w:rsidRDefault="00FB37F7" w:rsidP="00D708F6">
      <w:pPr>
        <w:widowControl/>
        <w:numPr>
          <w:ilvl w:val="2"/>
          <w:numId w:val="16"/>
        </w:numPr>
        <w:tabs>
          <w:tab w:val="left" w:pos="2268"/>
        </w:tabs>
        <w:autoSpaceDE w:val="0"/>
        <w:autoSpaceDN w:val="0"/>
        <w:adjustRightInd w:val="0"/>
        <w:ind w:left="1843" w:hanging="283"/>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Размещение и монтаж видеокамер.</w:t>
      </w:r>
    </w:p>
    <w:p w14:paraId="60B876D6" w14:textId="77777777" w:rsidR="00FB37F7" w:rsidRPr="00FB37F7" w:rsidRDefault="00FB37F7" w:rsidP="00D708F6">
      <w:pPr>
        <w:widowControl/>
        <w:numPr>
          <w:ilvl w:val="2"/>
          <w:numId w:val="16"/>
        </w:numPr>
        <w:tabs>
          <w:tab w:val="left" w:pos="2268"/>
        </w:tabs>
        <w:autoSpaceDE w:val="0"/>
        <w:autoSpaceDN w:val="0"/>
        <w:adjustRightInd w:val="0"/>
        <w:ind w:left="1843" w:hanging="283"/>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Монтаж кабельных трасс (электропроводок).</w:t>
      </w:r>
    </w:p>
    <w:p w14:paraId="1FB3E2FC" w14:textId="77777777" w:rsidR="00FB37F7" w:rsidRPr="00FB37F7" w:rsidRDefault="00FB37F7" w:rsidP="00D708F6">
      <w:pPr>
        <w:widowControl/>
        <w:numPr>
          <w:ilvl w:val="1"/>
          <w:numId w:val="16"/>
        </w:numPr>
        <w:tabs>
          <w:tab w:val="left" w:pos="1560"/>
        </w:tabs>
        <w:autoSpaceDE w:val="0"/>
        <w:autoSpaceDN w:val="0"/>
        <w:adjustRightInd w:val="0"/>
        <w:ind w:firstLine="59"/>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Электропитание и заземление оборудования.</w:t>
      </w:r>
    </w:p>
    <w:p w14:paraId="53179EF5" w14:textId="77777777" w:rsidR="00FB37F7" w:rsidRPr="00FB37F7" w:rsidRDefault="00FB37F7" w:rsidP="00D708F6">
      <w:pPr>
        <w:widowControl/>
        <w:numPr>
          <w:ilvl w:val="1"/>
          <w:numId w:val="16"/>
        </w:numPr>
        <w:tabs>
          <w:tab w:val="left" w:pos="1560"/>
        </w:tabs>
        <w:autoSpaceDE w:val="0"/>
        <w:autoSpaceDN w:val="0"/>
        <w:adjustRightInd w:val="0"/>
        <w:ind w:firstLine="59"/>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Маркировка и пломбирование.</w:t>
      </w:r>
    </w:p>
    <w:p w14:paraId="4C3A0CCC" w14:textId="77777777" w:rsidR="00FB37F7" w:rsidRPr="00FB37F7" w:rsidRDefault="00FB37F7" w:rsidP="00D708F6">
      <w:pPr>
        <w:widowControl/>
        <w:numPr>
          <w:ilvl w:val="1"/>
          <w:numId w:val="16"/>
        </w:numPr>
        <w:tabs>
          <w:tab w:val="left" w:pos="1560"/>
        </w:tabs>
        <w:autoSpaceDE w:val="0"/>
        <w:autoSpaceDN w:val="0"/>
        <w:adjustRightInd w:val="0"/>
        <w:ind w:firstLine="59"/>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Обеспечение безопасности при монтаже и эксплуатации системы.</w:t>
      </w:r>
    </w:p>
    <w:p w14:paraId="6A09C83F" w14:textId="77777777" w:rsidR="00FB37F7" w:rsidRPr="00FB37F7" w:rsidRDefault="00FB37F7" w:rsidP="00D708F6">
      <w:pPr>
        <w:widowControl/>
        <w:numPr>
          <w:ilvl w:val="1"/>
          <w:numId w:val="16"/>
        </w:numPr>
        <w:tabs>
          <w:tab w:val="left" w:pos="1560"/>
        </w:tabs>
        <w:autoSpaceDE w:val="0"/>
        <w:autoSpaceDN w:val="0"/>
        <w:adjustRightInd w:val="0"/>
        <w:ind w:firstLine="59"/>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Обеспечение эффективной работы системы.</w:t>
      </w:r>
    </w:p>
    <w:p w14:paraId="1454066F" w14:textId="77777777" w:rsidR="00FB37F7" w:rsidRPr="00FB37F7" w:rsidRDefault="00FB37F7" w:rsidP="00D708F6">
      <w:pPr>
        <w:widowControl/>
        <w:numPr>
          <w:ilvl w:val="1"/>
          <w:numId w:val="16"/>
        </w:numPr>
        <w:tabs>
          <w:tab w:val="left" w:pos="1560"/>
        </w:tabs>
        <w:autoSpaceDE w:val="0"/>
        <w:autoSpaceDN w:val="0"/>
        <w:adjustRightInd w:val="0"/>
        <w:ind w:firstLine="59"/>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Мероприятия по обеспечению экологической безопасности.</w:t>
      </w:r>
    </w:p>
    <w:p w14:paraId="7687993A" w14:textId="77777777" w:rsidR="00FB37F7" w:rsidRPr="00FB37F7" w:rsidRDefault="00FB37F7" w:rsidP="00D708F6">
      <w:pPr>
        <w:widowControl/>
        <w:numPr>
          <w:ilvl w:val="1"/>
          <w:numId w:val="16"/>
        </w:numPr>
        <w:tabs>
          <w:tab w:val="left" w:pos="1560"/>
        </w:tabs>
        <w:autoSpaceDE w:val="0"/>
        <w:autoSpaceDN w:val="0"/>
        <w:adjustRightInd w:val="0"/>
        <w:ind w:firstLine="59"/>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Информационное взаимодействие.</w:t>
      </w:r>
    </w:p>
    <w:p w14:paraId="4B0E3C28" w14:textId="77777777" w:rsidR="00FB37F7" w:rsidRPr="00FB37F7" w:rsidRDefault="00FB37F7" w:rsidP="00D708F6">
      <w:pPr>
        <w:widowControl/>
        <w:numPr>
          <w:ilvl w:val="1"/>
          <w:numId w:val="16"/>
        </w:numPr>
        <w:tabs>
          <w:tab w:val="left" w:pos="1560"/>
        </w:tabs>
        <w:autoSpaceDE w:val="0"/>
        <w:autoSpaceDN w:val="0"/>
        <w:adjustRightInd w:val="0"/>
        <w:ind w:firstLine="59"/>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Эксплуатация и техническое обслуживание системы.</w:t>
      </w:r>
    </w:p>
    <w:p w14:paraId="7C26AE8F" w14:textId="77777777" w:rsidR="00FB37F7" w:rsidRPr="00FB37F7" w:rsidRDefault="00FB37F7" w:rsidP="00D708F6">
      <w:pPr>
        <w:widowControl/>
        <w:numPr>
          <w:ilvl w:val="0"/>
          <w:numId w:val="15"/>
        </w:numPr>
        <w:tabs>
          <w:tab w:val="left" w:pos="851"/>
        </w:tabs>
        <w:autoSpaceDE w:val="0"/>
        <w:autoSpaceDN w:val="0"/>
        <w:adjustRightInd w:val="0"/>
        <w:ind w:left="426" w:firstLine="66"/>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Графическая часть</w:t>
      </w:r>
    </w:p>
    <w:p w14:paraId="73039098" w14:textId="77777777" w:rsidR="00FB37F7" w:rsidRPr="00FB37F7" w:rsidRDefault="00FB37F7" w:rsidP="00D708F6">
      <w:pPr>
        <w:widowControl/>
        <w:numPr>
          <w:ilvl w:val="1"/>
          <w:numId w:val="17"/>
        </w:numPr>
        <w:autoSpaceDE w:val="0"/>
        <w:autoSpaceDN w:val="0"/>
        <w:adjustRightInd w:val="0"/>
        <w:ind w:left="1560" w:hanging="709"/>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Условные графические обозначения.</w:t>
      </w:r>
    </w:p>
    <w:p w14:paraId="6ACEFFBE" w14:textId="77777777" w:rsidR="00FB37F7" w:rsidRPr="00FB37F7" w:rsidRDefault="00FB37F7" w:rsidP="00D708F6">
      <w:pPr>
        <w:widowControl/>
        <w:numPr>
          <w:ilvl w:val="1"/>
          <w:numId w:val="17"/>
        </w:numPr>
        <w:autoSpaceDE w:val="0"/>
        <w:autoSpaceDN w:val="0"/>
        <w:adjustRightInd w:val="0"/>
        <w:ind w:left="1560" w:hanging="709"/>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Структурная схема.</w:t>
      </w:r>
    </w:p>
    <w:p w14:paraId="223604DA" w14:textId="77777777" w:rsidR="00FB37F7" w:rsidRPr="00FB37F7" w:rsidRDefault="00FB37F7" w:rsidP="00D708F6">
      <w:pPr>
        <w:widowControl/>
        <w:numPr>
          <w:ilvl w:val="1"/>
          <w:numId w:val="17"/>
        </w:numPr>
        <w:autoSpaceDE w:val="0"/>
        <w:autoSpaceDN w:val="0"/>
        <w:adjustRightInd w:val="0"/>
        <w:ind w:left="1560" w:hanging="709"/>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Схема электрических подключений.</w:t>
      </w:r>
    </w:p>
    <w:p w14:paraId="0D64D72C" w14:textId="77777777" w:rsidR="00FB37F7" w:rsidRPr="00FB37F7" w:rsidRDefault="00FB37F7" w:rsidP="00D708F6">
      <w:pPr>
        <w:widowControl/>
        <w:numPr>
          <w:ilvl w:val="1"/>
          <w:numId w:val="17"/>
        </w:numPr>
        <w:autoSpaceDE w:val="0"/>
        <w:autoSpaceDN w:val="0"/>
        <w:adjustRightInd w:val="0"/>
        <w:ind w:left="1560" w:hanging="709"/>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Схема заземления оборудования.</w:t>
      </w:r>
    </w:p>
    <w:p w14:paraId="709F5A65" w14:textId="77777777" w:rsidR="00FB37F7" w:rsidRPr="00FB37F7" w:rsidRDefault="00FB37F7" w:rsidP="00D708F6">
      <w:pPr>
        <w:widowControl/>
        <w:numPr>
          <w:ilvl w:val="1"/>
          <w:numId w:val="17"/>
        </w:numPr>
        <w:autoSpaceDE w:val="0"/>
        <w:autoSpaceDN w:val="0"/>
        <w:adjustRightInd w:val="0"/>
        <w:spacing w:line="235" w:lineRule="auto"/>
        <w:ind w:left="567" w:firstLine="284"/>
        <w:contextualSpacing/>
        <w:jc w:val="both"/>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 xml:space="preserve">Планы размещения оборудования (включая углы обзора камер с указанием градусов, экспликации помещений, примечания по установке оборудования и прокладке кабельных трасс и т.д.). </w:t>
      </w:r>
    </w:p>
    <w:p w14:paraId="2C5BC35D" w14:textId="77777777" w:rsidR="00FB37F7" w:rsidRPr="00FB37F7" w:rsidRDefault="00FB37F7" w:rsidP="00D708F6">
      <w:pPr>
        <w:widowControl/>
        <w:numPr>
          <w:ilvl w:val="1"/>
          <w:numId w:val="17"/>
        </w:numPr>
        <w:autoSpaceDE w:val="0"/>
        <w:autoSpaceDN w:val="0"/>
        <w:adjustRightInd w:val="0"/>
        <w:ind w:left="1560" w:hanging="709"/>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Ситуационный план.</w:t>
      </w:r>
    </w:p>
    <w:p w14:paraId="57628533" w14:textId="77777777" w:rsidR="00FB37F7" w:rsidRPr="00FB37F7" w:rsidRDefault="00FB37F7" w:rsidP="00D708F6">
      <w:pPr>
        <w:widowControl/>
        <w:numPr>
          <w:ilvl w:val="1"/>
          <w:numId w:val="17"/>
        </w:numPr>
        <w:autoSpaceDE w:val="0"/>
        <w:autoSpaceDN w:val="0"/>
        <w:adjustRightInd w:val="0"/>
        <w:ind w:left="1560" w:hanging="709"/>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Кабельный журнал (включая способы прокладки кабельных трасс.</w:t>
      </w:r>
    </w:p>
    <w:p w14:paraId="799CDB20" w14:textId="77777777" w:rsidR="00FB37F7" w:rsidRPr="00FB37F7" w:rsidRDefault="00FB37F7" w:rsidP="00D708F6">
      <w:pPr>
        <w:widowControl/>
        <w:numPr>
          <w:ilvl w:val="0"/>
          <w:numId w:val="15"/>
        </w:numPr>
        <w:tabs>
          <w:tab w:val="left" w:pos="851"/>
        </w:tabs>
        <w:autoSpaceDE w:val="0"/>
        <w:autoSpaceDN w:val="0"/>
        <w:adjustRightInd w:val="0"/>
        <w:ind w:left="426" w:firstLine="66"/>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Спецификация оборудования, изделий и материалов с добавлением столбца с указанием номера в едином реестре российской промышленной продукции.</w:t>
      </w:r>
    </w:p>
    <w:p w14:paraId="118F6685" w14:textId="77777777" w:rsidR="00FB37F7" w:rsidRPr="00FB37F7" w:rsidRDefault="00FB37F7" w:rsidP="00D708F6">
      <w:pPr>
        <w:widowControl/>
        <w:numPr>
          <w:ilvl w:val="0"/>
          <w:numId w:val="15"/>
        </w:numPr>
        <w:autoSpaceDE w:val="0"/>
        <w:autoSpaceDN w:val="0"/>
        <w:adjustRightInd w:val="0"/>
        <w:ind w:left="851" w:hanging="425"/>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Состав телекоммуникационного шкафа (шкафов).</w:t>
      </w:r>
    </w:p>
    <w:p w14:paraId="455CB496" w14:textId="77777777" w:rsidR="00FB37F7" w:rsidRPr="00FB37F7" w:rsidRDefault="00FB37F7" w:rsidP="00D708F6">
      <w:pPr>
        <w:widowControl/>
        <w:numPr>
          <w:ilvl w:val="0"/>
          <w:numId w:val="15"/>
        </w:numPr>
        <w:autoSpaceDE w:val="0"/>
        <w:autoSpaceDN w:val="0"/>
        <w:adjustRightInd w:val="0"/>
        <w:ind w:left="851" w:hanging="425"/>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 xml:space="preserve">Схема крепления камер на фасаде и потолке с указанием высот. </w:t>
      </w:r>
    </w:p>
    <w:p w14:paraId="1088C825" w14:textId="77777777" w:rsidR="00FB37F7" w:rsidRPr="00FB37F7" w:rsidRDefault="00FB37F7" w:rsidP="00D708F6">
      <w:pPr>
        <w:widowControl/>
        <w:numPr>
          <w:ilvl w:val="0"/>
          <w:numId w:val="15"/>
        </w:numPr>
        <w:autoSpaceDE w:val="0"/>
        <w:autoSpaceDN w:val="0"/>
        <w:adjustRightInd w:val="0"/>
        <w:ind w:left="851" w:hanging="425"/>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Расчет видеоархива.</w:t>
      </w:r>
    </w:p>
    <w:p w14:paraId="6A72EB43" w14:textId="77777777" w:rsidR="00FB37F7" w:rsidRPr="00FB37F7" w:rsidRDefault="00FB37F7" w:rsidP="00D708F6">
      <w:pPr>
        <w:widowControl/>
        <w:numPr>
          <w:ilvl w:val="0"/>
          <w:numId w:val="15"/>
        </w:numPr>
        <w:autoSpaceDE w:val="0"/>
        <w:autoSpaceDN w:val="0"/>
        <w:adjustRightInd w:val="0"/>
        <w:ind w:left="851" w:hanging="425"/>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shd w:val="clear" w:color="auto" w:fill="FFFFFF"/>
          <w:lang w:bidi="ar-SA"/>
        </w:rPr>
        <w:t>Расчет резервного электропитания для системы и АРМ.</w:t>
      </w:r>
    </w:p>
    <w:p w14:paraId="55B84F8B" w14:textId="77777777" w:rsidR="00FB37F7" w:rsidRPr="00FB37F7" w:rsidRDefault="00FB37F7" w:rsidP="00D708F6">
      <w:pPr>
        <w:widowControl/>
        <w:numPr>
          <w:ilvl w:val="0"/>
          <w:numId w:val="15"/>
        </w:numPr>
        <w:autoSpaceDE w:val="0"/>
        <w:autoSpaceDN w:val="0"/>
        <w:adjustRightInd w:val="0"/>
        <w:ind w:left="851" w:hanging="425"/>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shd w:val="clear" w:color="auto" w:fill="FFFFFF"/>
          <w:lang w:bidi="ar-SA"/>
        </w:rPr>
        <w:t>Задание на подвод электропитания.</w:t>
      </w:r>
    </w:p>
    <w:p w14:paraId="1AD0580C" w14:textId="77777777" w:rsidR="00FB37F7" w:rsidRPr="00FB37F7" w:rsidRDefault="00FB37F7" w:rsidP="00D708F6">
      <w:pPr>
        <w:widowControl/>
        <w:numPr>
          <w:ilvl w:val="0"/>
          <w:numId w:val="15"/>
        </w:numPr>
        <w:autoSpaceDE w:val="0"/>
        <w:autoSpaceDN w:val="0"/>
        <w:adjustRightInd w:val="0"/>
        <w:ind w:left="851" w:hanging="425"/>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shd w:val="clear" w:color="auto" w:fill="FFFFFF"/>
          <w:lang w:bidi="ar-SA"/>
        </w:rPr>
        <w:t>Задания (информационное взаимодействие, выдача сигналов управления и т.д.).</w:t>
      </w:r>
    </w:p>
    <w:p w14:paraId="45CE81F3" w14:textId="77777777" w:rsidR="00FB37F7" w:rsidRPr="00FB37F7" w:rsidRDefault="00FB37F7" w:rsidP="00D708F6">
      <w:pPr>
        <w:widowControl/>
        <w:numPr>
          <w:ilvl w:val="0"/>
          <w:numId w:val="15"/>
        </w:numPr>
        <w:autoSpaceDE w:val="0"/>
        <w:autoSpaceDN w:val="0"/>
        <w:adjustRightInd w:val="0"/>
        <w:ind w:left="851" w:hanging="425"/>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shd w:val="clear" w:color="auto" w:fill="FFFFFF"/>
          <w:lang w:bidi="ar-SA"/>
        </w:rPr>
        <w:t>Приложения: задание на проектирование, лицензии, СРО, сертификаты, и т.д.</w:t>
      </w:r>
    </w:p>
    <w:p w14:paraId="1E5C2CF5" w14:textId="77777777" w:rsidR="00FB37F7" w:rsidRPr="00FB37F7" w:rsidRDefault="00FB37F7" w:rsidP="00FB37F7">
      <w:pPr>
        <w:keepNext/>
        <w:widowControl/>
        <w:jc w:val="center"/>
        <w:outlineLvl w:val="1"/>
        <w:rPr>
          <w:rFonts w:ascii="Times New Roman" w:eastAsia="Times New Roman" w:hAnsi="Times New Roman" w:cs="Times New Roman"/>
          <w:b/>
          <w:bCs/>
          <w:u w:val="single"/>
          <w:lang w:bidi="ar-SA"/>
        </w:rPr>
      </w:pPr>
      <w:r w:rsidRPr="00FB37F7">
        <w:rPr>
          <w:rFonts w:ascii="Times New Roman" w:eastAsia="Times New Roman" w:hAnsi="Times New Roman" w:cs="Times New Roman"/>
          <w:b/>
          <w:bCs/>
          <w:u w:val="single"/>
          <w:lang w:bidi="ar-SA"/>
        </w:rPr>
        <w:t>Сметный расчет:</w:t>
      </w:r>
    </w:p>
    <w:p w14:paraId="51357923" w14:textId="77777777" w:rsidR="00FB37F7" w:rsidRPr="00FB37F7" w:rsidRDefault="00FB37F7" w:rsidP="00D708F6">
      <w:pPr>
        <w:widowControl/>
        <w:numPr>
          <w:ilvl w:val="0"/>
          <w:numId w:val="20"/>
        </w:numPr>
        <w:autoSpaceDE w:val="0"/>
        <w:autoSpaceDN w:val="0"/>
        <w:adjustRightInd w:val="0"/>
        <w:contextualSpacing/>
        <w:rPr>
          <w:rFonts w:ascii="Times New Roman" w:eastAsia="Times New Roman" w:hAnsi="Times New Roman" w:cs="Times New Roman"/>
          <w:color w:val="auto"/>
          <w:lang w:bidi="ar-SA"/>
        </w:rPr>
      </w:pPr>
      <w:r w:rsidRPr="00FB37F7">
        <w:rPr>
          <w:rFonts w:ascii="Times New Roman" w:eastAsia="Times New Roman" w:hAnsi="Times New Roman" w:cs="Times New Roman"/>
          <w:color w:val="auto"/>
          <w:lang w:bidi="ar-SA"/>
        </w:rPr>
        <w:t xml:space="preserve"> Сметный расчет на проектируемую СВН в форматах совместимых с word или excel.</w:t>
      </w:r>
      <w:r w:rsidRPr="00FB37F7">
        <w:rPr>
          <w:rFonts w:ascii="Times New Roman" w:eastAsia="Times New Roman" w:hAnsi="Times New Roman" w:cs="Times New Roman"/>
          <w:color w:val="auto"/>
          <w:lang w:bidi="ar-SA"/>
        </w:rPr>
        <w:br w:type="page"/>
      </w:r>
    </w:p>
    <w:bookmarkStart w:id="23" w:name="ТехнтребкСВН"/>
    <w:p w14:paraId="0B750E28" w14:textId="77777777" w:rsidR="00FB37F7" w:rsidRPr="00FB37F7" w:rsidRDefault="00FB37F7" w:rsidP="00FB37F7">
      <w:pPr>
        <w:keepNext/>
        <w:widowControl/>
        <w:spacing w:before="240" w:after="60"/>
        <w:jc w:val="center"/>
        <w:outlineLvl w:val="0"/>
        <w:rPr>
          <w:rFonts w:ascii="Times New Roman" w:eastAsia="Times New Roman" w:hAnsi="Times New Roman" w:cs="Times New Roman"/>
          <w:b/>
          <w:kern w:val="28"/>
          <w:u w:val="single"/>
          <w:lang w:val="x-none" w:eastAsia="x-none" w:bidi="ar-SA"/>
        </w:rPr>
      </w:pPr>
      <w:r w:rsidRPr="00FB37F7">
        <w:rPr>
          <w:rFonts w:ascii="Times New Roman" w:eastAsia="Times New Roman" w:hAnsi="Times New Roman" w:cs="Times New Roman"/>
          <w:b/>
          <w:kern w:val="28"/>
          <w:u w:val="single"/>
          <w:lang w:val="x-none" w:eastAsia="x-none" w:bidi="ar-SA"/>
        </w:rPr>
        <w:lastRenderedPageBreak/>
        <w:fldChar w:fldCharType="begin"/>
      </w:r>
      <w:r w:rsidRPr="00FB37F7">
        <w:rPr>
          <w:rFonts w:ascii="Times New Roman" w:eastAsia="Times New Roman" w:hAnsi="Times New Roman" w:cs="Times New Roman"/>
          <w:b/>
          <w:kern w:val="28"/>
          <w:u w:val="single"/>
          <w:lang w:val="x-none" w:eastAsia="x-none" w:bidi="ar-SA"/>
        </w:rPr>
        <w:instrText xml:space="preserve"> HYPERLINK  \l "_top" </w:instrText>
      </w:r>
      <w:r w:rsidRPr="00FB37F7">
        <w:rPr>
          <w:rFonts w:ascii="Times New Roman" w:eastAsia="Times New Roman" w:hAnsi="Times New Roman" w:cs="Times New Roman"/>
          <w:b/>
          <w:kern w:val="28"/>
          <w:u w:val="single"/>
          <w:lang w:val="x-none" w:eastAsia="x-none" w:bidi="ar-SA"/>
        </w:rPr>
        <w:fldChar w:fldCharType="separate"/>
      </w:r>
      <w:r w:rsidRPr="00FB37F7">
        <w:rPr>
          <w:rFonts w:ascii="Times New Roman" w:eastAsia="Times New Roman" w:hAnsi="Times New Roman" w:cs="Times New Roman"/>
          <w:b/>
          <w:kern w:val="28"/>
          <w:u w:val="single"/>
          <w:lang w:val="x-none" w:eastAsia="x-none" w:bidi="ar-SA"/>
        </w:rPr>
        <w:t>4. Технические требования к СВН.</w:t>
      </w:r>
      <w:r w:rsidRPr="00FB37F7">
        <w:rPr>
          <w:rFonts w:ascii="Times New Roman" w:eastAsia="Times New Roman" w:hAnsi="Times New Roman" w:cs="Times New Roman"/>
          <w:b/>
          <w:kern w:val="28"/>
          <w:u w:val="single"/>
          <w:lang w:val="x-none" w:eastAsia="x-none" w:bidi="ar-SA"/>
        </w:rPr>
        <w:fldChar w:fldCharType="end"/>
      </w:r>
    </w:p>
    <w:bookmarkEnd w:id="23"/>
    <w:p w14:paraId="24ACD13A" w14:textId="77777777" w:rsidR="00FB37F7" w:rsidRPr="00FB37F7" w:rsidRDefault="00FB37F7" w:rsidP="00FB37F7">
      <w:pPr>
        <w:autoSpaceDE w:val="0"/>
        <w:autoSpaceDN w:val="0"/>
        <w:adjustRightInd w:val="0"/>
        <w:jc w:val="center"/>
        <w:rPr>
          <w:rFonts w:ascii="Times New Roman" w:eastAsia="Times New Roman" w:hAnsi="Times New Roman" w:cs="Times New Roman"/>
          <w:b/>
          <w:color w:val="auto"/>
          <w:sz w:val="20"/>
          <w:szCs w:val="20"/>
          <w:lang w:bidi="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126"/>
        <w:gridCol w:w="6804"/>
      </w:tblGrid>
      <w:tr w:rsidR="00FB37F7" w:rsidRPr="00FB37F7" w14:paraId="7663E0CA" w14:textId="77777777" w:rsidTr="000C72A9">
        <w:tc>
          <w:tcPr>
            <w:tcW w:w="704" w:type="dxa"/>
            <w:shd w:val="clear" w:color="auto" w:fill="auto"/>
          </w:tcPr>
          <w:p w14:paraId="14E3567F" w14:textId="77777777" w:rsidR="00FB37F7" w:rsidRPr="00FB37F7" w:rsidRDefault="00FB37F7" w:rsidP="00FB37F7">
            <w:pPr>
              <w:autoSpaceDE w:val="0"/>
              <w:autoSpaceDN w:val="0"/>
              <w:adjustRightInd w:val="0"/>
              <w:jc w:val="center"/>
              <w:rPr>
                <w:rFonts w:ascii="Times New Roman" w:eastAsia="Times New Roman" w:hAnsi="Times New Roman" w:cs="Times New Roman"/>
                <w:b/>
                <w:color w:val="auto"/>
                <w:sz w:val="20"/>
                <w:szCs w:val="20"/>
                <w:lang w:bidi="ar-SA"/>
              </w:rPr>
            </w:pPr>
            <w:r w:rsidRPr="00FB37F7">
              <w:rPr>
                <w:rFonts w:ascii="Times New Roman" w:eastAsia="Times New Roman" w:hAnsi="Times New Roman" w:cs="Times New Roman"/>
                <w:b/>
                <w:color w:val="auto"/>
                <w:sz w:val="20"/>
                <w:szCs w:val="20"/>
                <w:lang w:bidi="ar-SA"/>
              </w:rPr>
              <w:t>№ п/п</w:t>
            </w:r>
          </w:p>
        </w:tc>
        <w:tc>
          <w:tcPr>
            <w:tcW w:w="2126" w:type="dxa"/>
            <w:shd w:val="clear" w:color="auto" w:fill="auto"/>
          </w:tcPr>
          <w:p w14:paraId="7079F0FE" w14:textId="77777777" w:rsidR="00FB37F7" w:rsidRPr="00FB37F7" w:rsidRDefault="00FB37F7" w:rsidP="00FB37F7">
            <w:pPr>
              <w:autoSpaceDE w:val="0"/>
              <w:autoSpaceDN w:val="0"/>
              <w:adjustRightInd w:val="0"/>
              <w:jc w:val="center"/>
              <w:rPr>
                <w:rFonts w:ascii="Times New Roman" w:eastAsia="Times New Roman" w:hAnsi="Times New Roman" w:cs="Times New Roman"/>
                <w:b/>
                <w:color w:val="auto"/>
                <w:sz w:val="20"/>
                <w:szCs w:val="20"/>
                <w:lang w:bidi="ar-SA"/>
              </w:rPr>
            </w:pPr>
            <w:r w:rsidRPr="00FB37F7">
              <w:rPr>
                <w:rFonts w:ascii="Times New Roman" w:eastAsia="Times New Roman" w:hAnsi="Times New Roman" w:cs="Times New Roman"/>
                <w:b/>
                <w:color w:val="auto"/>
                <w:sz w:val="20"/>
                <w:szCs w:val="20"/>
                <w:lang w:bidi="ar-SA"/>
              </w:rPr>
              <w:t>Наименование пункта</w:t>
            </w:r>
          </w:p>
        </w:tc>
        <w:tc>
          <w:tcPr>
            <w:tcW w:w="6804" w:type="dxa"/>
            <w:shd w:val="clear" w:color="auto" w:fill="auto"/>
          </w:tcPr>
          <w:p w14:paraId="111F3C95" w14:textId="77777777" w:rsidR="00FB37F7" w:rsidRPr="00FB37F7" w:rsidRDefault="00FB37F7" w:rsidP="00FB37F7">
            <w:pPr>
              <w:autoSpaceDE w:val="0"/>
              <w:autoSpaceDN w:val="0"/>
              <w:adjustRightInd w:val="0"/>
              <w:jc w:val="center"/>
              <w:rPr>
                <w:rFonts w:ascii="Times New Roman" w:eastAsia="Times New Roman" w:hAnsi="Times New Roman" w:cs="Times New Roman"/>
                <w:b/>
                <w:color w:val="auto"/>
                <w:sz w:val="20"/>
                <w:szCs w:val="20"/>
                <w:lang w:bidi="ar-SA"/>
              </w:rPr>
            </w:pPr>
            <w:r w:rsidRPr="00FB37F7">
              <w:rPr>
                <w:rFonts w:ascii="Times New Roman" w:eastAsia="Times New Roman" w:hAnsi="Times New Roman" w:cs="Times New Roman"/>
                <w:b/>
                <w:color w:val="auto"/>
                <w:sz w:val="20"/>
                <w:szCs w:val="20"/>
                <w:lang w:bidi="ar-SA"/>
              </w:rPr>
              <w:t>Требование</w:t>
            </w:r>
          </w:p>
        </w:tc>
      </w:tr>
      <w:tr w:rsidR="00FB37F7" w:rsidRPr="00FB37F7" w14:paraId="25FB31D7" w14:textId="77777777" w:rsidTr="000C72A9">
        <w:tc>
          <w:tcPr>
            <w:tcW w:w="704" w:type="dxa"/>
            <w:shd w:val="clear" w:color="auto" w:fill="auto"/>
          </w:tcPr>
          <w:p w14:paraId="70B39C37" w14:textId="77777777" w:rsidR="00FB37F7" w:rsidRPr="00FB37F7" w:rsidRDefault="00FB37F7" w:rsidP="00FB37F7">
            <w:pPr>
              <w:autoSpaceDE w:val="0"/>
              <w:autoSpaceDN w:val="0"/>
              <w:adjustRightInd w:val="0"/>
              <w:jc w:val="center"/>
              <w:rPr>
                <w:rFonts w:ascii="Times New Roman" w:eastAsia="Times New Roman" w:hAnsi="Times New Roman" w:cs="Times New Roman"/>
                <w:b/>
                <w:color w:val="auto"/>
                <w:sz w:val="20"/>
                <w:szCs w:val="20"/>
                <w:lang w:bidi="ar-SA"/>
              </w:rPr>
            </w:pPr>
            <w:r w:rsidRPr="00FB37F7">
              <w:rPr>
                <w:rFonts w:ascii="Times New Roman" w:eastAsia="Times New Roman" w:hAnsi="Times New Roman" w:cs="Times New Roman"/>
                <w:b/>
                <w:color w:val="auto"/>
                <w:sz w:val="20"/>
                <w:szCs w:val="20"/>
                <w:lang w:bidi="ar-SA"/>
              </w:rPr>
              <w:t>1</w:t>
            </w:r>
          </w:p>
        </w:tc>
        <w:tc>
          <w:tcPr>
            <w:tcW w:w="2126" w:type="dxa"/>
            <w:shd w:val="clear" w:color="auto" w:fill="auto"/>
          </w:tcPr>
          <w:p w14:paraId="357CED7B" w14:textId="77777777" w:rsidR="00FB37F7" w:rsidRPr="00FB37F7" w:rsidRDefault="00FB37F7" w:rsidP="00FB37F7">
            <w:pPr>
              <w:autoSpaceDE w:val="0"/>
              <w:autoSpaceDN w:val="0"/>
              <w:adjustRightInd w:val="0"/>
              <w:jc w:val="center"/>
              <w:rPr>
                <w:rFonts w:ascii="Times New Roman" w:eastAsia="Times New Roman" w:hAnsi="Times New Roman" w:cs="Times New Roman"/>
                <w:b/>
                <w:color w:val="auto"/>
                <w:sz w:val="20"/>
                <w:szCs w:val="20"/>
                <w:lang w:bidi="ar-SA"/>
              </w:rPr>
            </w:pPr>
            <w:r w:rsidRPr="00FB37F7">
              <w:rPr>
                <w:rFonts w:ascii="Times New Roman" w:eastAsia="Times New Roman" w:hAnsi="Times New Roman" w:cs="Times New Roman"/>
                <w:b/>
                <w:color w:val="auto"/>
                <w:sz w:val="20"/>
                <w:szCs w:val="20"/>
                <w:lang w:bidi="ar-SA"/>
              </w:rPr>
              <w:t>2</w:t>
            </w:r>
          </w:p>
        </w:tc>
        <w:tc>
          <w:tcPr>
            <w:tcW w:w="6804" w:type="dxa"/>
            <w:shd w:val="clear" w:color="auto" w:fill="auto"/>
          </w:tcPr>
          <w:p w14:paraId="14AF5922" w14:textId="77777777" w:rsidR="00FB37F7" w:rsidRPr="00FB37F7" w:rsidRDefault="00FB37F7" w:rsidP="00FB37F7">
            <w:pPr>
              <w:autoSpaceDE w:val="0"/>
              <w:autoSpaceDN w:val="0"/>
              <w:adjustRightInd w:val="0"/>
              <w:jc w:val="center"/>
              <w:rPr>
                <w:rFonts w:ascii="Times New Roman" w:eastAsia="Times New Roman" w:hAnsi="Times New Roman" w:cs="Times New Roman"/>
                <w:b/>
                <w:color w:val="auto"/>
                <w:sz w:val="20"/>
                <w:szCs w:val="20"/>
                <w:lang w:bidi="ar-SA"/>
              </w:rPr>
            </w:pPr>
            <w:r w:rsidRPr="00FB37F7">
              <w:rPr>
                <w:rFonts w:ascii="Times New Roman" w:eastAsia="Times New Roman" w:hAnsi="Times New Roman" w:cs="Times New Roman"/>
                <w:b/>
                <w:color w:val="auto"/>
                <w:sz w:val="20"/>
                <w:szCs w:val="20"/>
                <w:lang w:bidi="ar-SA"/>
              </w:rPr>
              <w:t>3</w:t>
            </w:r>
          </w:p>
        </w:tc>
      </w:tr>
      <w:tr w:rsidR="00FB37F7" w:rsidRPr="00FB37F7" w14:paraId="747DBC26" w14:textId="77777777" w:rsidTr="000C72A9">
        <w:tc>
          <w:tcPr>
            <w:tcW w:w="704" w:type="dxa"/>
            <w:shd w:val="clear" w:color="auto" w:fill="auto"/>
            <w:vAlign w:val="center"/>
          </w:tcPr>
          <w:p w14:paraId="30B3B955"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4.1.</w:t>
            </w:r>
          </w:p>
        </w:tc>
        <w:tc>
          <w:tcPr>
            <w:tcW w:w="2126" w:type="dxa"/>
            <w:shd w:val="clear" w:color="auto" w:fill="auto"/>
            <w:vAlign w:val="center"/>
          </w:tcPr>
          <w:p w14:paraId="79D9BC81" w14:textId="77777777" w:rsidR="00FB37F7" w:rsidRPr="00FB37F7" w:rsidRDefault="00FB37F7" w:rsidP="00FB37F7">
            <w:pPr>
              <w:keepNext/>
              <w:widowControl/>
              <w:jc w:val="center"/>
              <w:outlineLvl w:val="1"/>
              <w:rPr>
                <w:rFonts w:ascii="Times New Roman" w:eastAsia="Times New Roman" w:hAnsi="Times New Roman" w:cs="Times New Roman"/>
                <w:b/>
                <w:bCs/>
                <w:color w:val="auto"/>
                <w:sz w:val="20"/>
                <w:szCs w:val="20"/>
                <w:lang w:bidi="ar-SA"/>
              </w:rPr>
            </w:pPr>
            <w:bookmarkStart w:id="24" w:name="ОбщТреб"/>
            <w:r w:rsidRPr="00FB37F7">
              <w:rPr>
                <w:rFonts w:ascii="Times New Roman" w:eastAsia="Times New Roman" w:hAnsi="Times New Roman" w:cs="Times New Roman"/>
                <w:b/>
                <w:bCs/>
                <w:sz w:val="20"/>
                <w:szCs w:val="20"/>
                <w:u w:val="single"/>
                <w:lang w:bidi="ar-SA"/>
              </w:rPr>
              <w:t>Общие требования.</w:t>
            </w:r>
            <w:bookmarkEnd w:id="24"/>
          </w:p>
        </w:tc>
        <w:tc>
          <w:tcPr>
            <w:tcW w:w="6804" w:type="dxa"/>
            <w:shd w:val="clear" w:color="auto" w:fill="auto"/>
          </w:tcPr>
          <w:p w14:paraId="31219DC5" w14:textId="77777777" w:rsidR="00FB37F7" w:rsidRPr="00FB37F7" w:rsidRDefault="00FB37F7" w:rsidP="00FB37F7">
            <w:pPr>
              <w:tabs>
                <w:tab w:val="left" w:pos="4620"/>
              </w:tabs>
              <w:autoSpaceDE w:val="0"/>
              <w:autoSpaceDN w:val="0"/>
              <w:adjustRightInd w:val="0"/>
              <w:ind w:left="33"/>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4.1.1. Состав и функциональные возможности разрабатываемой СВН определяется Подрядчиком на этапе проектирования на основании особенностей объекта ОСИ, технического задания на проектирование, предписаний надзорных органов, профильной НТД и требований антитеррористической защищенности объектов (территорий).</w:t>
            </w:r>
          </w:p>
          <w:p w14:paraId="71AE609C"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spacing w:val="-1"/>
                <w:sz w:val="20"/>
                <w:szCs w:val="20"/>
                <w:lang w:eastAsia="en-US" w:bidi="ar-SA"/>
              </w:rPr>
              <w:t>4.1.2. СВН должна функционировать круглосуточно, без учета времени необходимого для поведения регламентных работ в соответствие</w:t>
            </w:r>
            <w:r w:rsidRPr="00FB37F7">
              <w:rPr>
                <w:rFonts w:ascii="Times New Roman" w:eastAsia="Times New Roman" w:hAnsi="Times New Roman" w:cs="Times New Roman"/>
                <w:spacing w:val="-1"/>
                <w:sz w:val="20"/>
                <w:szCs w:val="20"/>
                <w:lang w:eastAsia="en-US" w:bidi="ar-SA"/>
              </w:rPr>
              <w:br/>
              <w:t>с инструкциями по эксплуатации системы.</w:t>
            </w:r>
          </w:p>
          <w:p w14:paraId="49BD3CE7" w14:textId="77777777" w:rsidR="00FB37F7" w:rsidRPr="00FB37F7" w:rsidRDefault="00FB37F7" w:rsidP="00FB37F7">
            <w:pPr>
              <w:autoSpaceDE w:val="0"/>
              <w:autoSpaceDN w:val="0"/>
              <w:adjustRightInd w:val="0"/>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color w:val="auto"/>
                <w:sz w:val="20"/>
                <w:szCs w:val="20"/>
                <w:lang w:bidi="ar-SA"/>
              </w:rPr>
              <w:t xml:space="preserve">4.1.3. </w:t>
            </w:r>
            <w:r w:rsidRPr="00FB37F7">
              <w:rPr>
                <w:rFonts w:ascii="Times New Roman" w:eastAsia="Times New Roman" w:hAnsi="Times New Roman" w:cs="Times New Roman"/>
                <w:spacing w:val="-1"/>
                <w:sz w:val="20"/>
                <w:szCs w:val="20"/>
                <w:lang w:eastAsia="en-US" w:bidi="ar-SA"/>
              </w:rPr>
              <w:t>Время восстановления системы после возобновления электроснабжения при временном прекращении электропитания – не более 5 минут (включая полную перезагрузку программного обеспечения</w:t>
            </w:r>
            <w:r w:rsidRPr="00FB37F7">
              <w:rPr>
                <w:rFonts w:ascii="Times New Roman" w:eastAsia="Times New Roman" w:hAnsi="Times New Roman" w:cs="Times New Roman"/>
                <w:spacing w:val="-1"/>
                <w:sz w:val="20"/>
                <w:szCs w:val="20"/>
                <w:lang w:eastAsia="en-US" w:bidi="ar-SA"/>
              </w:rPr>
              <w:br/>
              <w:t>и восстановление работоспособности всех видов оборудования</w:t>
            </w:r>
            <w:r w:rsidRPr="00FB37F7">
              <w:rPr>
                <w:rFonts w:ascii="Times New Roman" w:eastAsia="Times New Roman" w:hAnsi="Times New Roman" w:cs="Times New Roman"/>
                <w:spacing w:val="-1"/>
                <w:sz w:val="20"/>
                <w:szCs w:val="20"/>
                <w:lang w:eastAsia="en-US" w:bidi="ar-SA"/>
              </w:rPr>
              <w:br/>
              <w:t>и подключенных к нему устройств); оборудование должно автоматически восстанавливать работоспособность при пропадании и последующем восстановлении электропитания.</w:t>
            </w:r>
          </w:p>
          <w:p w14:paraId="7BD64A0C"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spacing w:val="-1"/>
                <w:sz w:val="20"/>
                <w:szCs w:val="20"/>
                <w:lang w:eastAsia="en-US" w:bidi="ar-SA"/>
              </w:rPr>
              <w:t xml:space="preserve">4.1.4. </w:t>
            </w:r>
            <w:r w:rsidRPr="00FB37F7">
              <w:rPr>
                <w:rFonts w:ascii="Times New Roman" w:eastAsia="Times New Roman" w:hAnsi="Times New Roman" w:cs="Times New Roman"/>
                <w:color w:val="auto"/>
                <w:sz w:val="20"/>
                <w:szCs w:val="20"/>
                <w:lang w:bidi="ar-SA"/>
              </w:rPr>
              <w:t>Конструктивно СВН должны строиться по модульному принципу</w:t>
            </w:r>
            <w:r w:rsidRPr="00FB37F7">
              <w:rPr>
                <w:rFonts w:ascii="Times New Roman" w:eastAsia="Times New Roman" w:hAnsi="Times New Roman" w:cs="Times New Roman"/>
                <w:color w:val="auto"/>
                <w:sz w:val="20"/>
                <w:szCs w:val="20"/>
                <w:lang w:bidi="ar-SA"/>
              </w:rPr>
              <w:br/>
              <w:t>и обеспечивать:</w:t>
            </w:r>
          </w:p>
          <w:p w14:paraId="66E3B048"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взаимозаменяемость сменных однотипных технических средств;</w:t>
            </w:r>
          </w:p>
          <w:p w14:paraId="47EEB929"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удобство технического обслуживания, ремонта и эксплуатации;</w:t>
            </w:r>
          </w:p>
          <w:p w14:paraId="2C422F2A"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исключение несанкционированного доступа к элементам управления;</w:t>
            </w:r>
          </w:p>
          <w:p w14:paraId="02182CDD"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санкционированный доступ ко всем элементам, узлам и блокам, требующим регулирования, обслуживания или замены в процессе эксплуатации.</w:t>
            </w:r>
          </w:p>
        </w:tc>
      </w:tr>
      <w:tr w:rsidR="00FB37F7" w:rsidRPr="00FB37F7" w14:paraId="53A8A0E8" w14:textId="77777777" w:rsidTr="000C72A9">
        <w:tc>
          <w:tcPr>
            <w:tcW w:w="704" w:type="dxa"/>
            <w:shd w:val="clear" w:color="auto" w:fill="auto"/>
            <w:vAlign w:val="center"/>
          </w:tcPr>
          <w:p w14:paraId="16A801E9"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4.2.</w:t>
            </w:r>
          </w:p>
        </w:tc>
        <w:tc>
          <w:tcPr>
            <w:tcW w:w="2126" w:type="dxa"/>
            <w:shd w:val="clear" w:color="auto" w:fill="auto"/>
            <w:vAlign w:val="center"/>
          </w:tcPr>
          <w:p w14:paraId="465DF4AD" w14:textId="77777777" w:rsidR="00FB37F7" w:rsidRPr="00FB37F7" w:rsidRDefault="00FB37F7" w:rsidP="00FB37F7">
            <w:pPr>
              <w:keepNext/>
              <w:widowControl/>
              <w:jc w:val="center"/>
              <w:outlineLvl w:val="1"/>
              <w:rPr>
                <w:rFonts w:ascii="Times New Roman" w:eastAsia="Times New Roman" w:hAnsi="Times New Roman" w:cs="Times New Roman"/>
                <w:b/>
                <w:bCs/>
                <w:color w:val="auto"/>
                <w:sz w:val="20"/>
                <w:szCs w:val="20"/>
                <w:lang w:bidi="ar-SA"/>
              </w:rPr>
            </w:pPr>
            <w:bookmarkStart w:id="25" w:name="ОбРЕгиОтобр"/>
            <w:r w:rsidRPr="00FB37F7">
              <w:rPr>
                <w:rFonts w:ascii="Times New Roman" w:eastAsia="Times New Roman" w:hAnsi="Times New Roman" w:cs="Times New Roman"/>
                <w:b/>
                <w:bCs/>
                <w:sz w:val="20"/>
                <w:szCs w:val="20"/>
                <w:u w:val="single"/>
                <w:lang w:bidi="ar-SA"/>
              </w:rPr>
              <w:t>Оборудование регистрации и отображения.</w:t>
            </w:r>
            <w:bookmarkEnd w:id="25"/>
          </w:p>
        </w:tc>
        <w:tc>
          <w:tcPr>
            <w:tcW w:w="6804" w:type="dxa"/>
            <w:shd w:val="clear" w:color="auto" w:fill="auto"/>
          </w:tcPr>
          <w:p w14:paraId="1D80710F"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bCs/>
                <w:sz w:val="20"/>
                <w:szCs w:val="20"/>
                <w:lang w:bidi="ar-SA"/>
              </w:rPr>
              <w:t xml:space="preserve">4.2.1. </w:t>
            </w:r>
            <w:r w:rsidRPr="00FB37F7">
              <w:rPr>
                <w:rFonts w:ascii="Times New Roman" w:eastAsia="Times New Roman" w:hAnsi="Times New Roman" w:cs="Times New Roman"/>
                <w:spacing w:val="-1"/>
                <w:sz w:val="22"/>
                <w:szCs w:val="22"/>
                <w:lang w:eastAsia="en-US" w:bidi="ar-SA"/>
              </w:rPr>
              <w:t xml:space="preserve">В </w:t>
            </w:r>
            <w:r w:rsidRPr="00FB37F7">
              <w:rPr>
                <w:rFonts w:ascii="Times New Roman" w:eastAsia="Times New Roman" w:hAnsi="Times New Roman" w:cs="Times New Roman"/>
                <w:spacing w:val="-1"/>
                <w:sz w:val="20"/>
                <w:szCs w:val="20"/>
                <w:lang w:eastAsia="en-US" w:bidi="ar-SA"/>
              </w:rPr>
              <w:t xml:space="preserve">качестве оборудования регистрации использовать цифровые видеорегистраторы </w:t>
            </w:r>
            <w:r w:rsidRPr="00FB37F7">
              <w:rPr>
                <w:rFonts w:ascii="Times New Roman" w:eastAsia="Times New Roman" w:hAnsi="Times New Roman" w:cs="Times New Roman"/>
                <w:color w:val="auto"/>
                <w:spacing w:val="-1"/>
                <w:sz w:val="20"/>
                <w:szCs w:val="20"/>
                <w:lang w:eastAsia="en-US" w:bidi="ar-SA"/>
              </w:rPr>
              <w:t xml:space="preserve">(серверы) </w:t>
            </w:r>
            <w:r w:rsidRPr="00FB37F7">
              <w:rPr>
                <w:rFonts w:ascii="Times New Roman" w:eastAsia="Times New Roman" w:hAnsi="Times New Roman" w:cs="Times New Roman"/>
                <w:spacing w:val="-1"/>
                <w:sz w:val="20"/>
                <w:szCs w:val="20"/>
                <w:lang w:eastAsia="en-US" w:bidi="ar-SA"/>
              </w:rPr>
              <w:t>со следующими функциями:</w:t>
            </w:r>
          </w:p>
          <w:p w14:paraId="637E089D" w14:textId="77777777" w:rsidR="00FB37F7" w:rsidRPr="00FB37F7" w:rsidRDefault="00FB37F7" w:rsidP="00FB37F7">
            <w:pPr>
              <w:widowControl/>
              <w:contextualSpacing/>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spacing w:val="-1"/>
                <w:sz w:val="20"/>
                <w:szCs w:val="20"/>
                <w:lang w:eastAsia="en-US" w:bidi="ar-SA"/>
              </w:rPr>
              <w:t xml:space="preserve">- </w:t>
            </w:r>
            <w:r w:rsidRPr="00FB37F7">
              <w:rPr>
                <w:rFonts w:ascii="Times New Roman" w:eastAsia="Times New Roman" w:hAnsi="Times New Roman" w:cs="Times New Roman"/>
                <w:color w:val="auto"/>
                <w:sz w:val="20"/>
                <w:szCs w:val="20"/>
                <w:lang w:bidi="ar-SA"/>
              </w:rPr>
              <w:t>разграничение полномочий операторов, администратора</w:t>
            </w:r>
            <w:r w:rsidRPr="00FB37F7">
              <w:rPr>
                <w:rFonts w:ascii="Times New Roman" w:eastAsia="Times New Roman" w:hAnsi="Times New Roman" w:cs="Times New Roman"/>
                <w:color w:val="auto"/>
                <w:sz w:val="20"/>
                <w:szCs w:val="20"/>
                <w:lang w:bidi="ar-SA"/>
              </w:rPr>
              <w:br/>
              <w:t>и инсталлятора системы с целью предотвращения неквалифицированного и/или несанкционированного управления;</w:t>
            </w:r>
          </w:p>
          <w:p w14:paraId="751D69C4"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color w:val="auto"/>
                <w:sz w:val="20"/>
                <w:szCs w:val="20"/>
                <w:lang w:bidi="ar-SA"/>
              </w:rPr>
              <w:t xml:space="preserve">- </w:t>
            </w:r>
            <w:r w:rsidRPr="00FB37F7">
              <w:rPr>
                <w:rFonts w:ascii="Times New Roman" w:eastAsia="Times New Roman" w:hAnsi="Times New Roman" w:cs="Times New Roman"/>
                <w:spacing w:val="-1"/>
                <w:sz w:val="20"/>
                <w:szCs w:val="20"/>
                <w:lang w:eastAsia="en-US" w:bidi="ar-SA"/>
              </w:rPr>
              <w:t>наличие функции одновременной работы в 4-х режимах (записи, поиска, воспроизведения и мониторинга в режиме реального времени);</w:t>
            </w:r>
          </w:p>
          <w:p w14:paraId="046F7247"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возможность поддержки объединения нескольких устройств</w:t>
            </w:r>
            <w:r w:rsidRPr="00FB37F7">
              <w:rPr>
                <w:rFonts w:ascii="Times New Roman" w:eastAsia="Times New Roman" w:hAnsi="Times New Roman" w:cs="Times New Roman"/>
                <w:spacing w:val="-1"/>
                <w:sz w:val="20"/>
                <w:szCs w:val="20"/>
                <w:lang w:eastAsia="en-US" w:bidi="ar-SA"/>
              </w:rPr>
              <w:br/>
              <w:t>по собственному протоколу для управления одним контроллером (ПО) всеми видеорегистраторами;</w:t>
            </w:r>
          </w:p>
          <w:p w14:paraId="427FBAD3"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поддержка работы по сети (одновременно с нескольких удаленных постов наблюдения) – работа с архивом, просмотр выбранных камер, удаленное управление телеметрией;</w:t>
            </w:r>
          </w:p>
          <w:p w14:paraId="392F10DC"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запись видеоизображения в реальном времени от всех видеокамер</w:t>
            </w:r>
            <w:r w:rsidRPr="00FB37F7">
              <w:rPr>
                <w:rFonts w:ascii="Times New Roman" w:eastAsia="Times New Roman" w:hAnsi="Times New Roman" w:cs="Times New Roman"/>
                <w:spacing w:val="-1"/>
                <w:sz w:val="20"/>
                <w:szCs w:val="20"/>
                <w:lang w:eastAsia="en-US" w:bidi="ar-SA"/>
              </w:rPr>
              <w:br/>
              <w:t>с разрешением не менее 1920x1080 (1080р) 25 кадр/с;</w:t>
            </w:r>
          </w:p>
          <w:p w14:paraId="5DA6AA73" w14:textId="77777777" w:rsidR="00FB37F7" w:rsidRPr="00FB37F7" w:rsidRDefault="00FB37F7" w:rsidP="00FB37F7">
            <w:pPr>
              <w:widowControl/>
              <w:contextualSpacing/>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запись видеоинформации на внутренние носители по принципу ленты, замкнутой в кольцо;</w:t>
            </w:r>
          </w:p>
          <w:p w14:paraId="5DE5F882" w14:textId="77777777" w:rsidR="00FB37F7" w:rsidRPr="00FB37F7" w:rsidRDefault="00FB37F7" w:rsidP="00FB37F7">
            <w:pPr>
              <w:widowControl/>
              <w:contextualSpacing/>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емкость архива системы видеонаблюдения должна соответствовать требованиям документов по антитеррористической защищенности,</w:t>
            </w:r>
            <w:r w:rsidRPr="00FB37F7">
              <w:rPr>
                <w:rFonts w:ascii="Times New Roman" w:eastAsia="Times New Roman" w:hAnsi="Times New Roman" w:cs="Times New Roman"/>
                <w:color w:val="auto"/>
                <w:sz w:val="20"/>
                <w:szCs w:val="20"/>
                <w:lang w:bidi="ar-SA"/>
              </w:rPr>
              <w:br/>
              <w:t>при отсутствии конкретных требований емкость архива должна составлять</w:t>
            </w:r>
            <w:r w:rsidRPr="00FB37F7">
              <w:rPr>
                <w:rFonts w:ascii="Times New Roman" w:eastAsia="Times New Roman" w:hAnsi="Times New Roman" w:cs="Times New Roman"/>
                <w:color w:val="auto"/>
                <w:sz w:val="20"/>
                <w:szCs w:val="20"/>
                <w:lang w:bidi="ar-SA"/>
              </w:rPr>
              <w:br/>
              <w:t>30 суток в режиме реального времени.;</w:t>
            </w:r>
          </w:p>
          <w:p w14:paraId="5A7B814C"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color w:val="auto"/>
                <w:sz w:val="20"/>
                <w:szCs w:val="20"/>
                <w:lang w:bidi="ar-SA"/>
              </w:rPr>
              <w:t xml:space="preserve">- </w:t>
            </w:r>
            <w:r w:rsidRPr="00FB37F7">
              <w:rPr>
                <w:rFonts w:ascii="Times New Roman" w:eastAsia="Times New Roman" w:hAnsi="Times New Roman" w:cs="Times New Roman"/>
                <w:spacing w:val="-1"/>
                <w:sz w:val="20"/>
                <w:szCs w:val="20"/>
                <w:lang w:eastAsia="en-US" w:bidi="ar-SA"/>
              </w:rPr>
              <w:t>поддержка подключения внешних накопителей для увеличения объема видеоархива;</w:t>
            </w:r>
          </w:p>
          <w:p w14:paraId="4F1C13EE" w14:textId="77777777" w:rsidR="00FB37F7" w:rsidRPr="00FB37F7" w:rsidRDefault="00FB37F7" w:rsidP="00FB37F7">
            <w:pPr>
              <w:widowControl/>
              <w:tabs>
                <w:tab w:val="left" w:pos="196"/>
              </w:tabs>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наличие аудиовходов;</w:t>
            </w:r>
          </w:p>
          <w:p w14:paraId="03356AB4" w14:textId="77777777" w:rsidR="00FB37F7" w:rsidRPr="00FB37F7" w:rsidRDefault="00FB37F7" w:rsidP="00FB37F7">
            <w:pPr>
              <w:widowControl/>
              <w:tabs>
                <w:tab w:val="left" w:pos="196"/>
              </w:tabs>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xml:space="preserve">- поддержка протокола </w:t>
            </w:r>
            <w:r w:rsidRPr="00FB37F7">
              <w:rPr>
                <w:rFonts w:ascii="Times New Roman" w:eastAsia="Times New Roman" w:hAnsi="Times New Roman" w:cs="Times New Roman"/>
                <w:spacing w:val="-1"/>
                <w:sz w:val="20"/>
                <w:szCs w:val="20"/>
                <w:lang w:val="en-US" w:eastAsia="en-US" w:bidi="ar-SA"/>
              </w:rPr>
              <w:t>RTSP</w:t>
            </w:r>
            <w:r w:rsidRPr="00FB37F7">
              <w:rPr>
                <w:rFonts w:ascii="Times New Roman" w:eastAsia="Times New Roman" w:hAnsi="Times New Roman" w:cs="Times New Roman"/>
                <w:spacing w:val="-1"/>
                <w:sz w:val="20"/>
                <w:szCs w:val="20"/>
                <w:lang w:eastAsia="en-US" w:bidi="ar-SA"/>
              </w:rPr>
              <w:t xml:space="preserve"> (</w:t>
            </w:r>
            <w:r w:rsidRPr="00FB37F7">
              <w:rPr>
                <w:rFonts w:ascii="Times New Roman" w:eastAsia="Times New Roman" w:hAnsi="Times New Roman" w:cs="Times New Roman"/>
                <w:spacing w:val="-1"/>
                <w:sz w:val="20"/>
                <w:szCs w:val="20"/>
                <w:lang w:val="en-US" w:eastAsia="en-US" w:bidi="ar-SA"/>
              </w:rPr>
              <w:t>Real</w:t>
            </w:r>
            <w:r w:rsidRPr="00FB37F7">
              <w:rPr>
                <w:rFonts w:ascii="Times New Roman" w:eastAsia="Times New Roman" w:hAnsi="Times New Roman" w:cs="Times New Roman"/>
                <w:spacing w:val="-1"/>
                <w:sz w:val="20"/>
                <w:szCs w:val="20"/>
                <w:lang w:eastAsia="en-US" w:bidi="ar-SA"/>
              </w:rPr>
              <w:t xml:space="preserve"> </w:t>
            </w:r>
            <w:r w:rsidRPr="00FB37F7">
              <w:rPr>
                <w:rFonts w:ascii="Times New Roman" w:eastAsia="Times New Roman" w:hAnsi="Times New Roman" w:cs="Times New Roman"/>
                <w:spacing w:val="-1"/>
                <w:sz w:val="20"/>
                <w:szCs w:val="20"/>
                <w:lang w:val="en-US" w:eastAsia="en-US" w:bidi="ar-SA"/>
              </w:rPr>
              <w:t>Time</w:t>
            </w:r>
            <w:r w:rsidRPr="00FB37F7">
              <w:rPr>
                <w:rFonts w:ascii="Times New Roman" w:eastAsia="Times New Roman" w:hAnsi="Times New Roman" w:cs="Times New Roman"/>
                <w:spacing w:val="-1"/>
                <w:sz w:val="20"/>
                <w:szCs w:val="20"/>
                <w:lang w:eastAsia="en-US" w:bidi="ar-SA"/>
              </w:rPr>
              <w:t xml:space="preserve"> </w:t>
            </w:r>
            <w:r w:rsidRPr="00FB37F7">
              <w:rPr>
                <w:rFonts w:ascii="Times New Roman" w:eastAsia="Times New Roman" w:hAnsi="Times New Roman" w:cs="Times New Roman"/>
                <w:spacing w:val="-1"/>
                <w:sz w:val="20"/>
                <w:szCs w:val="20"/>
                <w:lang w:val="en-US" w:eastAsia="en-US" w:bidi="ar-SA"/>
              </w:rPr>
              <w:t>Streaming</w:t>
            </w:r>
            <w:r w:rsidRPr="00FB37F7">
              <w:rPr>
                <w:rFonts w:ascii="Times New Roman" w:eastAsia="Times New Roman" w:hAnsi="Times New Roman" w:cs="Times New Roman"/>
                <w:spacing w:val="-1"/>
                <w:sz w:val="20"/>
                <w:szCs w:val="20"/>
                <w:lang w:eastAsia="en-US" w:bidi="ar-SA"/>
              </w:rPr>
              <w:t xml:space="preserve"> </w:t>
            </w:r>
            <w:r w:rsidRPr="00FB37F7">
              <w:rPr>
                <w:rFonts w:ascii="Times New Roman" w:eastAsia="Times New Roman" w:hAnsi="Times New Roman" w:cs="Times New Roman"/>
                <w:spacing w:val="-1"/>
                <w:sz w:val="20"/>
                <w:szCs w:val="20"/>
                <w:lang w:val="en-US" w:eastAsia="en-US" w:bidi="ar-SA"/>
              </w:rPr>
              <w:t>Protocol</w:t>
            </w:r>
            <w:r w:rsidRPr="00FB37F7">
              <w:rPr>
                <w:rFonts w:ascii="Times New Roman" w:eastAsia="Times New Roman" w:hAnsi="Times New Roman" w:cs="Times New Roman"/>
                <w:spacing w:val="-1"/>
                <w:sz w:val="20"/>
                <w:szCs w:val="20"/>
                <w:lang w:eastAsia="en-US" w:bidi="ar-SA"/>
              </w:rPr>
              <w:t>);</w:t>
            </w:r>
          </w:p>
          <w:p w14:paraId="334B3BAE" w14:textId="77777777" w:rsidR="00FB37F7" w:rsidRPr="00FB37F7" w:rsidRDefault="00FB37F7" w:rsidP="00FB37F7">
            <w:pPr>
              <w:widowControl/>
              <w:tabs>
                <w:tab w:val="left" w:pos="196"/>
              </w:tabs>
              <w:contextualSpacing/>
              <w:jc w:val="both"/>
              <w:rPr>
                <w:rFonts w:ascii="Times New Roman" w:eastAsia="Times New Roman" w:hAnsi="Times New Roman" w:cs="Times New Roman"/>
                <w:spacing w:val="-1"/>
                <w:sz w:val="20"/>
                <w:szCs w:val="20"/>
                <w:lang w:val="en-US" w:eastAsia="en-US" w:bidi="ar-SA"/>
              </w:rPr>
            </w:pPr>
            <w:r w:rsidRPr="00FB37F7">
              <w:rPr>
                <w:rFonts w:ascii="Times New Roman" w:eastAsia="Times New Roman" w:hAnsi="Times New Roman" w:cs="Times New Roman"/>
                <w:spacing w:val="-1"/>
                <w:sz w:val="20"/>
                <w:szCs w:val="20"/>
                <w:lang w:val="en-US" w:eastAsia="en-US" w:bidi="ar-SA"/>
              </w:rPr>
              <w:t xml:space="preserve">- </w:t>
            </w:r>
            <w:r w:rsidRPr="00FB37F7">
              <w:rPr>
                <w:rFonts w:ascii="Times New Roman" w:eastAsia="Times New Roman" w:hAnsi="Times New Roman" w:cs="Times New Roman"/>
                <w:spacing w:val="-1"/>
                <w:sz w:val="20"/>
                <w:szCs w:val="20"/>
                <w:lang w:eastAsia="en-US" w:bidi="ar-SA"/>
              </w:rPr>
              <w:t>поддержка</w:t>
            </w:r>
            <w:r w:rsidRPr="00FB37F7">
              <w:rPr>
                <w:rFonts w:ascii="Times New Roman" w:eastAsia="Times New Roman" w:hAnsi="Times New Roman" w:cs="Times New Roman"/>
                <w:spacing w:val="-1"/>
                <w:sz w:val="20"/>
                <w:szCs w:val="20"/>
                <w:lang w:val="en-US" w:eastAsia="en-US" w:bidi="ar-SA"/>
              </w:rPr>
              <w:t xml:space="preserve"> </w:t>
            </w:r>
            <w:r w:rsidRPr="00FB37F7">
              <w:rPr>
                <w:rFonts w:ascii="Times New Roman" w:eastAsia="Times New Roman" w:hAnsi="Times New Roman" w:cs="Times New Roman"/>
                <w:spacing w:val="-1"/>
                <w:sz w:val="20"/>
                <w:szCs w:val="20"/>
                <w:lang w:eastAsia="en-US" w:bidi="ar-SA"/>
              </w:rPr>
              <w:t>протокола</w:t>
            </w:r>
            <w:r w:rsidRPr="00FB37F7">
              <w:rPr>
                <w:rFonts w:ascii="Times New Roman" w:eastAsia="Times New Roman" w:hAnsi="Times New Roman" w:cs="Times New Roman"/>
                <w:spacing w:val="-1"/>
                <w:sz w:val="20"/>
                <w:szCs w:val="20"/>
                <w:lang w:val="en-US" w:eastAsia="en-US" w:bidi="ar-SA"/>
              </w:rPr>
              <w:t xml:space="preserve"> </w:t>
            </w:r>
            <w:r w:rsidRPr="00FB37F7">
              <w:rPr>
                <w:rFonts w:ascii="Times New Roman" w:eastAsia="Times New Roman" w:hAnsi="Times New Roman" w:cs="Times New Roman"/>
                <w:color w:val="auto"/>
                <w:sz w:val="20"/>
                <w:szCs w:val="20"/>
                <w:lang w:val="en-US" w:bidi="ar-SA"/>
              </w:rPr>
              <w:t>ONVIF (Open Network Video Interface Forum);</w:t>
            </w:r>
          </w:p>
          <w:p w14:paraId="683D5635" w14:textId="77777777" w:rsidR="00FB37F7" w:rsidRPr="00FB37F7" w:rsidRDefault="00FB37F7" w:rsidP="00FB37F7">
            <w:pPr>
              <w:widowControl/>
              <w:tabs>
                <w:tab w:val="left" w:pos="196"/>
              </w:tabs>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поддержка стандартов сжатия видеоизображения H.264, H.264+, H.265, H.265+ и MJPEG.</w:t>
            </w:r>
          </w:p>
          <w:p w14:paraId="1421117D"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4.2.2. </w:t>
            </w:r>
            <w:r w:rsidRPr="00FB37F7">
              <w:rPr>
                <w:rFonts w:ascii="Times New Roman" w:eastAsia="Times New Roman" w:hAnsi="Times New Roman" w:cs="Times New Roman"/>
                <w:spacing w:val="-1"/>
                <w:sz w:val="20"/>
                <w:szCs w:val="20"/>
                <w:lang w:eastAsia="en-US" w:bidi="ar-SA"/>
              </w:rPr>
              <w:t>В качестве средств отображения использовать жидкокристаллические мониторы с диагональю не менее 21 дюйма, для каждого регистратора должно быть задействовано два монитора – основной, на котором отображаются все сигналы от видеокамер и дополнительный (контрольный), который должен работать в режиме переключения выбранных изображений, а в случае тревоги в зоне наблюдения видеокамеры изображение должно выводиться на весь экран дополнительного монитора.</w:t>
            </w:r>
          </w:p>
        </w:tc>
      </w:tr>
    </w:tbl>
    <w:p w14:paraId="0731BC7A"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br w:type="page"/>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126"/>
        <w:gridCol w:w="6804"/>
      </w:tblGrid>
      <w:tr w:rsidR="00FB37F7" w:rsidRPr="00FB37F7" w14:paraId="2CFC7CE4" w14:textId="77777777" w:rsidTr="000C72A9">
        <w:tc>
          <w:tcPr>
            <w:tcW w:w="704" w:type="dxa"/>
            <w:shd w:val="clear" w:color="auto" w:fill="auto"/>
          </w:tcPr>
          <w:p w14:paraId="1A183FC8"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lastRenderedPageBreak/>
              <w:br w:type="page"/>
            </w:r>
            <w:r w:rsidRPr="00FB37F7">
              <w:rPr>
                <w:rFonts w:ascii="Times New Roman" w:eastAsia="Times New Roman" w:hAnsi="Times New Roman" w:cs="Times New Roman"/>
                <w:b/>
                <w:color w:val="auto"/>
                <w:sz w:val="20"/>
                <w:szCs w:val="20"/>
                <w:lang w:bidi="ar-SA"/>
              </w:rPr>
              <w:t>1</w:t>
            </w:r>
          </w:p>
        </w:tc>
        <w:tc>
          <w:tcPr>
            <w:tcW w:w="2126" w:type="dxa"/>
            <w:shd w:val="clear" w:color="auto" w:fill="auto"/>
          </w:tcPr>
          <w:p w14:paraId="2F539C9F"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t>2</w:t>
            </w:r>
          </w:p>
        </w:tc>
        <w:tc>
          <w:tcPr>
            <w:tcW w:w="6804" w:type="dxa"/>
            <w:shd w:val="clear" w:color="auto" w:fill="auto"/>
          </w:tcPr>
          <w:p w14:paraId="35AC45BF" w14:textId="77777777" w:rsidR="00FB37F7" w:rsidRPr="00FB37F7" w:rsidRDefault="00FB37F7" w:rsidP="00FB37F7">
            <w:pPr>
              <w:widowControl/>
              <w:contextualSpacing/>
              <w:jc w:val="center"/>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
                <w:color w:val="auto"/>
                <w:lang w:bidi="ar-SA"/>
              </w:rPr>
              <w:t>3</w:t>
            </w:r>
          </w:p>
        </w:tc>
      </w:tr>
      <w:tr w:rsidR="00FB37F7" w:rsidRPr="00FB37F7" w14:paraId="48D65BA9" w14:textId="77777777" w:rsidTr="000C72A9">
        <w:tc>
          <w:tcPr>
            <w:tcW w:w="704" w:type="dxa"/>
            <w:shd w:val="clear" w:color="auto" w:fill="auto"/>
            <w:vAlign w:val="center"/>
          </w:tcPr>
          <w:p w14:paraId="6D4FFBC2"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4.3</w:t>
            </w:r>
          </w:p>
        </w:tc>
        <w:tc>
          <w:tcPr>
            <w:tcW w:w="2126" w:type="dxa"/>
            <w:shd w:val="clear" w:color="auto" w:fill="auto"/>
            <w:vAlign w:val="center"/>
          </w:tcPr>
          <w:p w14:paraId="307A45E0" w14:textId="77777777" w:rsidR="00FB37F7" w:rsidRPr="00FB37F7" w:rsidRDefault="00FB37F7" w:rsidP="00FB37F7">
            <w:pPr>
              <w:keepNext/>
              <w:widowControl/>
              <w:jc w:val="center"/>
              <w:outlineLvl w:val="1"/>
              <w:rPr>
                <w:rFonts w:ascii="Times New Roman" w:eastAsia="Times New Roman" w:hAnsi="Times New Roman" w:cs="Times New Roman"/>
                <w:b/>
                <w:bCs/>
                <w:color w:val="auto"/>
                <w:sz w:val="20"/>
                <w:szCs w:val="20"/>
                <w:lang w:bidi="ar-SA"/>
              </w:rPr>
            </w:pPr>
            <w:bookmarkStart w:id="26" w:name="требкРАзмещ"/>
            <w:r w:rsidRPr="00FB37F7">
              <w:rPr>
                <w:rFonts w:ascii="Times New Roman" w:eastAsia="Times New Roman" w:hAnsi="Times New Roman" w:cs="Times New Roman"/>
                <w:b/>
                <w:bCs/>
                <w:sz w:val="20"/>
                <w:szCs w:val="20"/>
                <w:u w:val="single"/>
                <w:lang w:bidi="ar-SA"/>
              </w:rPr>
              <w:t>Требования к размещению</w:t>
            </w:r>
            <w:bookmarkEnd w:id="26"/>
          </w:p>
        </w:tc>
        <w:tc>
          <w:tcPr>
            <w:tcW w:w="6804" w:type="dxa"/>
            <w:shd w:val="clear" w:color="auto" w:fill="auto"/>
          </w:tcPr>
          <w:p w14:paraId="5DD77AB7" w14:textId="77777777" w:rsidR="00FB37F7" w:rsidRPr="00FB37F7" w:rsidRDefault="00FB37F7" w:rsidP="00FB37F7">
            <w:pPr>
              <w:widowControl/>
              <w:ind w:left="30"/>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4.3.1. СВН проектируется с учетом следующих, обязательных, требований:</w:t>
            </w:r>
          </w:p>
          <w:p w14:paraId="2E8B9E3D" w14:textId="77777777" w:rsidR="00FB37F7" w:rsidRPr="00FB37F7" w:rsidRDefault="00FB37F7" w:rsidP="00FB37F7">
            <w:pPr>
              <w:widowControl/>
              <w:ind w:left="30"/>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 xml:space="preserve">- сцены обзора уличных/внутренних видеокамер должны охватывать критические элементы и уязвимые места объекта (территории), а также элементы/места объекта (территории) требующие обеспечения визуального контроля. </w:t>
            </w:r>
          </w:p>
          <w:p w14:paraId="3D42693F" w14:textId="77777777" w:rsidR="00FB37F7" w:rsidRPr="00FB37F7" w:rsidRDefault="00FB37F7" w:rsidP="00FB37F7">
            <w:pPr>
              <w:widowControl/>
              <w:ind w:left="30"/>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 сцены обзора уличных видеокамер должны охватывать территорию объекта (в пределах ограждения), внешний периметр объекта, главный</w:t>
            </w:r>
          </w:p>
          <w:p w14:paraId="37CC5C9F" w14:textId="77777777" w:rsidR="00FB37F7" w:rsidRPr="00FB37F7" w:rsidRDefault="00FB37F7" w:rsidP="00FB37F7">
            <w:pPr>
              <w:widowControl/>
              <w:ind w:left="30"/>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и запасные входы объекта, главный и запасной въезд на территорию объекта, входные калитки/ворота, спортивные площадки, детские площадки и т.д.;</w:t>
            </w:r>
          </w:p>
          <w:p w14:paraId="360A0539" w14:textId="77777777" w:rsidR="00FB37F7" w:rsidRPr="00FB37F7" w:rsidRDefault="00FB37F7" w:rsidP="00FB37F7">
            <w:pPr>
              <w:widowControl/>
              <w:ind w:left="30"/>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 сцены обзора внутренних видеокамер охватывают входные группы (конкретная группа определяется техническим заданием), главный</w:t>
            </w:r>
          </w:p>
          <w:p w14:paraId="39771DCB" w14:textId="77777777" w:rsidR="00FB37F7" w:rsidRPr="00FB37F7" w:rsidRDefault="00FB37F7" w:rsidP="00FB37F7">
            <w:pPr>
              <w:widowControl/>
              <w:ind w:left="30"/>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и запасные входы объекта, коридоры, рекреации, места массового нахождения людей и другие помещения, требующие обеспечения визуального контроля;</w:t>
            </w:r>
          </w:p>
          <w:p w14:paraId="29BED687" w14:textId="77777777" w:rsidR="00FB37F7" w:rsidRPr="00FB37F7" w:rsidRDefault="00FB37F7" w:rsidP="00FB37F7">
            <w:pPr>
              <w:widowControl/>
              <w:ind w:left="30"/>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 сцены обзора внутренних видеокамер, охватывающих входные группы, должны обеспечивать идентификацию лиц на объекте по внешнему виду. Образец требований по установке настоящих видеокамер прилагается;</w:t>
            </w:r>
          </w:p>
          <w:p w14:paraId="1938D475" w14:textId="77777777" w:rsidR="00FB37F7" w:rsidRPr="00FB37F7" w:rsidRDefault="00FB37F7" w:rsidP="00FB37F7">
            <w:pPr>
              <w:widowControl/>
              <w:ind w:left="30"/>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 углы зрения, разрешение видеоизображения и фокусное разрешение объектива уличных/внутренних видеокамер выбираются исходя</w:t>
            </w:r>
            <w:r w:rsidRPr="00FB37F7">
              <w:rPr>
                <w:rFonts w:ascii="Times New Roman" w:eastAsia="Times New Roman" w:hAnsi="Times New Roman" w:cs="Times New Roman"/>
                <w:bCs/>
                <w:sz w:val="20"/>
                <w:szCs w:val="20"/>
                <w:lang w:bidi="ar-SA"/>
              </w:rPr>
              <w:br/>
              <w:t>из назначения видеокамер;</w:t>
            </w:r>
          </w:p>
          <w:p w14:paraId="343B570F" w14:textId="77777777" w:rsidR="00FB37F7" w:rsidRPr="00FB37F7" w:rsidRDefault="00FB37F7" w:rsidP="00FB37F7">
            <w:pPr>
              <w:widowControl/>
              <w:ind w:left="30"/>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 xml:space="preserve">- монтаж уличных/внутренних видеокамер производится </w:t>
            </w:r>
            <w:r w:rsidRPr="00FB37F7">
              <w:rPr>
                <w:rFonts w:ascii="Times New Roman" w:eastAsia="Times New Roman" w:hAnsi="Times New Roman" w:cs="Times New Roman"/>
                <w:bCs/>
                <w:sz w:val="20"/>
                <w:szCs w:val="20"/>
                <w:lang w:bidi="ar-SA"/>
              </w:rPr>
              <w:br/>
              <w:t>на высоте 2,5 - 5 метров над уровнем земли;</w:t>
            </w:r>
          </w:p>
          <w:p w14:paraId="6387AA05" w14:textId="77777777" w:rsidR="00FB37F7" w:rsidRPr="00FB37F7" w:rsidRDefault="00FB37F7" w:rsidP="00FB37F7">
            <w:pPr>
              <w:widowControl/>
              <w:ind w:left="30"/>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 сцены обзора видеокамер не должны перекрываться (даже частично) оптически непрозрачными препятствиями, такими как: ветки деревьев</w:t>
            </w:r>
          </w:p>
          <w:p w14:paraId="66927E45" w14:textId="77777777" w:rsidR="00FB37F7" w:rsidRPr="00FB37F7" w:rsidRDefault="00FB37F7" w:rsidP="00FB37F7">
            <w:pPr>
              <w:widowControl/>
              <w:ind w:left="30"/>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и кустарников, листва, различные трубы, столбы, элементы мебели</w:t>
            </w:r>
          </w:p>
          <w:p w14:paraId="1D0311F5" w14:textId="77777777" w:rsidR="00FB37F7" w:rsidRPr="00FB37F7" w:rsidRDefault="00FB37F7" w:rsidP="00FB37F7">
            <w:pPr>
              <w:widowControl/>
              <w:ind w:left="30"/>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и прочие аналогичные объекты;</w:t>
            </w:r>
          </w:p>
          <w:p w14:paraId="19D4A545" w14:textId="77777777" w:rsidR="00FB37F7" w:rsidRPr="00FB37F7" w:rsidRDefault="00FB37F7" w:rsidP="00FB37F7">
            <w:pPr>
              <w:widowControl/>
              <w:ind w:left="30"/>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 размещение уличных/внутренних видеокамер необходимо производить</w:t>
            </w:r>
            <w:r w:rsidRPr="00FB37F7">
              <w:rPr>
                <w:rFonts w:ascii="Times New Roman" w:eastAsia="Times New Roman" w:hAnsi="Times New Roman" w:cs="Times New Roman"/>
                <w:bCs/>
                <w:sz w:val="20"/>
                <w:szCs w:val="20"/>
                <w:lang w:bidi="ar-SA"/>
              </w:rPr>
              <w:br/>
              <w:t>с учетом задач видеоаналитики (считывание автомобильных государственных регистрационных номеров, фейсконтроль, количество посетителей и т.д.);</w:t>
            </w:r>
          </w:p>
          <w:p w14:paraId="0DD50390" w14:textId="77777777" w:rsidR="00FB37F7" w:rsidRPr="00FB37F7" w:rsidRDefault="00FB37F7" w:rsidP="00FB37F7">
            <w:pPr>
              <w:widowControl/>
              <w:ind w:left="30"/>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 обеспечение передачи видеоизображения от всех видеокамер на локальный пост наблюдения объекта, а также оборудование хранения и обработки данных;</w:t>
            </w:r>
          </w:p>
          <w:p w14:paraId="3FF66755" w14:textId="77777777" w:rsidR="00FB37F7" w:rsidRPr="00FB37F7" w:rsidRDefault="00FB37F7" w:rsidP="00FB37F7">
            <w:pPr>
              <w:widowControl/>
              <w:ind w:left="30"/>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 обеспечение работы в автоматизированном режиме;</w:t>
            </w:r>
          </w:p>
          <w:p w14:paraId="6AE6EE4F" w14:textId="77777777" w:rsidR="00FB37F7" w:rsidRPr="00FB37F7" w:rsidRDefault="00FB37F7" w:rsidP="00FB37F7">
            <w:pPr>
              <w:widowControl/>
              <w:ind w:left="30"/>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 архивирование видеоинформации для последующего анализа событий;</w:t>
            </w:r>
          </w:p>
          <w:p w14:paraId="38514303" w14:textId="77777777" w:rsidR="00FB37F7" w:rsidRPr="00FB37F7" w:rsidRDefault="00FB37F7" w:rsidP="00FB37F7">
            <w:pPr>
              <w:widowControl/>
              <w:ind w:left="30"/>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 видеодокументирование событий в автоматическом режиме или по команде оператора;</w:t>
            </w:r>
          </w:p>
          <w:p w14:paraId="20849CBD" w14:textId="77777777" w:rsidR="00FB37F7" w:rsidRPr="00FB37F7" w:rsidRDefault="00FB37F7" w:rsidP="00FB37F7">
            <w:pPr>
              <w:widowControl/>
              <w:ind w:left="30"/>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 программирование режимов работы;</w:t>
            </w:r>
          </w:p>
          <w:p w14:paraId="1A7DBF8D" w14:textId="77777777" w:rsidR="00FB37F7" w:rsidRPr="00FB37F7" w:rsidRDefault="00FB37F7" w:rsidP="00FB37F7">
            <w:pPr>
              <w:widowControl/>
              <w:ind w:left="30"/>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 совместная работа с системами управления доступом и охранной сигнализации;</w:t>
            </w:r>
          </w:p>
          <w:p w14:paraId="652A433C" w14:textId="77777777" w:rsidR="00FB37F7" w:rsidRPr="00FB37F7" w:rsidRDefault="00FB37F7" w:rsidP="00FB37F7">
            <w:pPr>
              <w:widowControl/>
              <w:ind w:left="30"/>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 воспроизведение ранее записанной информации;</w:t>
            </w:r>
          </w:p>
          <w:p w14:paraId="21624BC9" w14:textId="77777777" w:rsidR="00FB37F7" w:rsidRPr="00FB37F7" w:rsidRDefault="00FB37F7" w:rsidP="00FB37F7">
            <w:pPr>
              <w:widowControl/>
              <w:ind w:left="30"/>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 оперативный доступ к видеоархиву путем задания времени, даты</w:t>
            </w:r>
            <w:r w:rsidRPr="00FB37F7">
              <w:rPr>
                <w:rFonts w:ascii="Times New Roman" w:eastAsia="Times New Roman" w:hAnsi="Times New Roman" w:cs="Times New Roman"/>
                <w:bCs/>
                <w:sz w:val="20"/>
                <w:szCs w:val="20"/>
                <w:lang w:bidi="ar-SA"/>
              </w:rPr>
              <w:br/>
              <w:t>и идентификатора видеокамеры.</w:t>
            </w:r>
          </w:p>
          <w:p w14:paraId="53022294" w14:textId="77777777" w:rsidR="00FB37F7" w:rsidRPr="00FB37F7" w:rsidRDefault="00FB37F7" w:rsidP="00FB37F7">
            <w:pPr>
              <w:widowControl/>
              <w:ind w:left="30"/>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 xml:space="preserve">4.3.2. Оборудование, устанавливаемое в отапливаемых помещениях, должно функционировать при температуре окружающего воздуха в интервале </w:t>
            </w:r>
            <w:r w:rsidRPr="00FB37F7">
              <w:rPr>
                <w:rFonts w:ascii="Times New Roman" w:eastAsia="Times New Roman" w:hAnsi="Times New Roman" w:cs="Times New Roman"/>
                <w:bCs/>
                <w:sz w:val="20"/>
                <w:szCs w:val="20"/>
                <w:lang w:bidi="ar-SA"/>
              </w:rPr>
              <w:br/>
              <w:t xml:space="preserve">от +10°С до +50°С и относительной влажности воздуха до 95%. Оборудование, устанавливаемое вне отапливаемых помещений, должно функционировать при температуре окружающего воздуха в интервале </w:t>
            </w:r>
            <w:r w:rsidRPr="00FB37F7">
              <w:rPr>
                <w:rFonts w:ascii="Times New Roman" w:eastAsia="Times New Roman" w:hAnsi="Times New Roman" w:cs="Times New Roman"/>
                <w:bCs/>
                <w:sz w:val="20"/>
                <w:szCs w:val="20"/>
                <w:lang w:bidi="ar-SA"/>
              </w:rPr>
              <w:br/>
              <w:t>от -40°С до +50°С и относительной влажности воздуха до 95 %.</w:t>
            </w:r>
          </w:p>
          <w:p w14:paraId="13F56953"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Cs/>
                <w:sz w:val="20"/>
                <w:szCs w:val="20"/>
                <w:lang w:bidi="ar-SA"/>
              </w:rPr>
              <w:t>4.3.3. В рабочей документации обязать ОСИ установить на объекте (территории) информационные таблички «Ведется видеонаблюдение», «Ведется аудиозапись» (при необходимости).</w:t>
            </w:r>
          </w:p>
        </w:tc>
      </w:tr>
    </w:tbl>
    <w:p w14:paraId="6287394F"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br w:type="page"/>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126"/>
        <w:gridCol w:w="6804"/>
      </w:tblGrid>
      <w:tr w:rsidR="00FB37F7" w:rsidRPr="00FB37F7" w14:paraId="3CFD9009" w14:textId="77777777" w:rsidTr="000C72A9">
        <w:tc>
          <w:tcPr>
            <w:tcW w:w="704" w:type="dxa"/>
            <w:shd w:val="clear" w:color="auto" w:fill="auto"/>
          </w:tcPr>
          <w:p w14:paraId="78AE8082"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lastRenderedPageBreak/>
              <w:t>1</w:t>
            </w:r>
          </w:p>
        </w:tc>
        <w:tc>
          <w:tcPr>
            <w:tcW w:w="2126" w:type="dxa"/>
            <w:shd w:val="clear" w:color="auto" w:fill="auto"/>
          </w:tcPr>
          <w:p w14:paraId="5985023F"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t>2</w:t>
            </w:r>
          </w:p>
        </w:tc>
        <w:tc>
          <w:tcPr>
            <w:tcW w:w="6804" w:type="dxa"/>
            <w:shd w:val="clear" w:color="auto" w:fill="auto"/>
          </w:tcPr>
          <w:p w14:paraId="5EB41103" w14:textId="77777777" w:rsidR="00FB37F7" w:rsidRPr="00FB37F7" w:rsidRDefault="00FB37F7" w:rsidP="00FB37F7">
            <w:pPr>
              <w:widowControl/>
              <w:ind w:left="30"/>
              <w:contextualSpacing/>
              <w:jc w:val="center"/>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
                <w:color w:val="auto"/>
                <w:lang w:bidi="ar-SA"/>
              </w:rPr>
              <w:t>3</w:t>
            </w:r>
          </w:p>
        </w:tc>
      </w:tr>
      <w:tr w:rsidR="00FB37F7" w:rsidRPr="00FB37F7" w14:paraId="6C94B039" w14:textId="77777777" w:rsidTr="000C72A9">
        <w:tc>
          <w:tcPr>
            <w:tcW w:w="704" w:type="dxa"/>
            <w:shd w:val="clear" w:color="auto" w:fill="auto"/>
            <w:vAlign w:val="center"/>
          </w:tcPr>
          <w:p w14:paraId="668B6AFB"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4.4</w:t>
            </w:r>
          </w:p>
        </w:tc>
        <w:tc>
          <w:tcPr>
            <w:tcW w:w="2126" w:type="dxa"/>
            <w:shd w:val="clear" w:color="auto" w:fill="auto"/>
            <w:vAlign w:val="center"/>
          </w:tcPr>
          <w:p w14:paraId="0D94047D" w14:textId="77777777" w:rsidR="00FB37F7" w:rsidRPr="00FB37F7" w:rsidRDefault="00FB37F7" w:rsidP="00FB37F7">
            <w:pPr>
              <w:keepNext/>
              <w:widowControl/>
              <w:jc w:val="center"/>
              <w:outlineLvl w:val="1"/>
              <w:rPr>
                <w:rFonts w:ascii="Times New Roman" w:eastAsia="Times New Roman" w:hAnsi="Times New Roman" w:cs="Times New Roman"/>
                <w:b/>
                <w:bCs/>
                <w:color w:val="auto"/>
                <w:sz w:val="20"/>
                <w:szCs w:val="20"/>
                <w:lang w:bidi="ar-SA"/>
              </w:rPr>
            </w:pPr>
            <w:bookmarkStart w:id="27" w:name="видеокам"/>
            <w:r w:rsidRPr="00FB37F7">
              <w:rPr>
                <w:rFonts w:ascii="Times New Roman" w:eastAsia="Times New Roman" w:hAnsi="Times New Roman" w:cs="Times New Roman"/>
                <w:b/>
                <w:bCs/>
                <w:sz w:val="20"/>
                <w:szCs w:val="20"/>
                <w:u w:val="single"/>
                <w:lang w:bidi="ar-SA"/>
              </w:rPr>
              <w:t>Видеокамеры.</w:t>
            </w:r>
            <w:bookmarkEnd w:id="27"/>
          </w:p>
        </w:tc>
        <w:tc>
          <w:tcPr>
            <w:tcW w:w="6804" w:type="dxa"/>
            <w:shd w:val="clear" w:color="auto" w:fill="auto"/>
          </w:tcPr>
          <w:p w14:paraId="027CF912" w14:textId="77777777" w:rsidR="00FB37F7" w:rsidRPr="00FB37F7" w:rsidRDefault="00FB37F7" w:rsidP="00FB37F7">
            <w:pPr>
              <w:widowControl/>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4.4.1. В СВН должны применяться следующие типы видеокамер:</w:t>
            </w:r>
          </w:p>
          <w:p w14:paraId="0F6BC9DC" w14:textId="77777777" w:rsidR="00FB37F7" w:rsidRPr="00FB37F7" w:rsidRDefault="00FB37F7" w:rsidP="00FB37F7">
            <w:pPr>
              <w:widowControl/>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 xml:space="preserve">- </w:t>
            </w:r>
            <w:r w:rsidRPr="00FB37F7">
              <w:rPr>
                <w:rFonts w:ascii="Times New Roman" w:eastAsia="Times New Roman" w:hAnsi="Times New Roman" w:cs="Times New Roman"/>
                <w:bCs/>
                <w:sz w:val="20"/>
                <w:szCs w:val="20"/>
                <w:lang w:val="en-US" w:bidi="ar-SA"/>
              </w:rPr>
              <w:t>IP</w:t>
            </w:r>
            <w:r w:rsidRPr="00FB37F7">
              <w:rPr>
                <w:rFonts w:ascii="Times New Roman" w:eastAsia="Times New Roman" w:hAnsi="Times New Roman" w:cs="Times New Roman"/>
                <w:bCs/>
                <w:sz w:val="20"/>
                <w:szCs w:val="20"/>
                <w:lang w:bidi="ar-SA"/>
              </w:rPr>
              <w:t xml:space="preserve"> видеокамера с вариофокальным (моторизированным) объективом (тип 1);</w:t>
            </w:r>
          </w:p>
          <w:p w14:paraId="352BB7BE" w14:textId="77777777" w:rsidR="00FB37F7" w:rsidRPr="00FB37F7" w:rsidRDefault="00FB37F7" w:rsidP="00FB37F7">
            <w:pPr>
              <w:widowControl/>
              <w:contextualSpacing/>
              <w:jc w:val="both"/>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Cs/>
                <w:sz w:val="20"/>
                <w:szCs w:val="20"/>
                <w:lang w:bidi="ar-SA"/>
              </w:rPr>
              <w:t xml:space="preserve">- </w:t>
            </w:r>
            <w:r w:rsidRPr="00FB37F7">
              <w:rPr>
                <w:rFonts w:ascii="Times New Roman" w:eastAsia="Times New Roman" w:hAnsi="Times New Roman" w:cs="Times New Roman"/>
                <w:bCs/>
                <w:sz w:val="20"/>
                <w:szCs w:val="20"/>
                <w:lang w:val="en-US" w:bidi="ar-SA"/>
              </w:rPr>
              <w:t>IP</w:t>
            </w:r>
            <w:r w:rsidRPr="00FB37F7">
              <w:rPr>
                <w:rFonts w:ascii="Times New Roman" w:eastAsia="Times New Roman" w:hAnsi="Times New Roman" w:cs="Times New Roman"/>
                <w:bCs/>
                <w:sz w:val="20"/>
                <w:szCs w:val="20"/>
                <w:lang w:bidi="ar-SA"/>
              </w:rPr>
              <w:t xml:space="preserve"> видеокамера с фиксированным объективом (тип 2);</w:t>
            </w:r>
          </w:p>
          <w:p w14:paraId="6934D50E"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bCs/>
                <w:sz w:val="20"/>
                <w:szCs w:val="20"/>
                <w:lang w:bidi="ar-SA"/>
              </w:rPr>
              <w:t xml:space="preserve">- </w:t>
            </w:r>
            <w:r w:rsidRPr="00FB37F7">
              <w:rPr>
                <w:rFonts w:ascii="Times New Roman" w:eastAsia="Times New Roman" w:hAnsi="Times New Roman" w:cs="Times New Roman"/>
                <w:bCs/>
                <w:sz w:val="20"/>
                <w:szCs w:val="20"/>
                <w:lang w:val="en-US" w:bidi="ar-SA"/>
              </w:rPr>
              <w:t>IP</w:t>
            </w:r>
            <w:r w:rsidRPr="00FB37F7">
              <w:rPr>
                <w:rFonts w:ascii="Times New Roman" w:eastAsia="Times New Roman" w:hAnsi="Times New Roman" w:cs="Times New Roman"/>
                <w:bCs/>
                <w:sz w:val="20"/>
                <w:szCs w:val="20"/>
                <w:lang w:bidi="ar-SA"/>
              </w:rPr>
              <w:t xml:space="preserve"> </w:t>
            </w:r>
            <w:r w:rsidRPr="00FB37F7">
              <w:rPr>
                <w:rFonts w:ascii="Times New Roman" w:eastAsia="Times New Roman" w:hAnsi="Times New Roman" w:cs="Times New Roman"/>
                <w:spacing w:val="-1"/>
                <w:sz w:val="20"/>
                <w:szCs w:val="20"/>
                <w:lang w:eastAsia="en-US" w:bidi="ar-SA"/>
              </w:rPr>
              <w:t>поворотная, управляемая PTZ видеокамера (тип 3).</w:t>
            </w:r>
          </w:p>
          <w:p w14:paraId="2ADE5C8B"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4.4.2. Требования к техническим и функциональным характеристикам видеокамер тип 1:</w:t>
            </w:r>
          </w:p>
          <w:p w14:paraId="2F910DE6"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поддержка разрешения видеоизображения, по выбору пользователя,</w:t>
            </w:r>
            <w:r w:rsidRPr="00FB37F7">
              <w:rPr>
                <w:rFonts w:ascii="Times New Roman" w:eastAsia="Times New Roman" w:hAnsi="Times New Roman" w:cs="Times New Roman"/>
                <w:spacing w:val="-1"/>
                <w:sz w:val="20"/>
                <w:szCs w:val="20"/>
                <w:lang w:eastAsia="en-US" w:bidi="ar-SA"/>
              </w:rPr>
              <w:br/>
              <w:t>не менее:</w:t>
            </w:r>
            <w:r w:rsidRPr="00FB37F7">
              <w:rPr>
                <w:rFonts w:ascii="Times New Roman" w:eastAsia="Times New Roman" w:hAnsi="Times New Roman" w:cs="Times New Roman"/>
                <w:spacing w:val="-1"/>
                <w:sz w:val="22"/>
                <w:szCs w:val="22"/>
                <w:lang w:eastAsia="en-US" w:bidi="ar-SA"/>
              </w:rPr>
              <w:t xml:space="preserve"> </w:t>
            </w:r>
            <w:r w:rsidRPr="00FB37F7">
              <w:rPr>
                <w:rFonts w:ascii="Times New Roman" w:eastAsia="Times New Roman" w:hAnsi="Times New Roman" w:cs="Times New Roman"/>
                <w:spacing w:val="-1"/>
                <w:sz w:val="20"/>
                <w:szCs w:val="20"/>
                <w:lang w:eastAsia="en-US" w:bidi="ar-SA"/>
              </w:rPr>
              <w:t>1920x1080 (1080р) 25 кадр/с;</w:t>
            </w:r>
          </w:p>
          <w:p w14:paraId="6ACEFC61"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bCs/>
                <w:sz w:val="20"/>
                <w:szCs w:val="20"/>
                <w:lang w:bidi="ar-SA"/>
              </w:rPr>
              <w:t xml:space="preserve">- </w:t>
            </w:r>
            <w:r w:rsidRPr="00FB37F7">
              <w:rPr>
                <w:rFonts w:ascii="Times New Roman" w:eastAsia="Times New Roman" w:hAnsi="Times New Roman" w:cs="Times New Roman"/>
                <w:spacing w:val="-1"/>
                <w:sz w:val="20"/>
                <w:szCs w:val="20"/>
                <w:lang w:eastAsia="en-US" w:bidi="ar-SA"/>
              </w:rPr>
              <w:t>стандарт сжатия видеоизображения H.264, H.264+, H.265, H.265+ и MJPEG;</w:t>
            </w:r>
          </w:p>
          <w:p w14:paraId="21B50E8D"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изображение цветное соответствующее ГОСТ 50948-2001;</w:t>
            </w:r>
          </w:p>
          <w:p w14:paraId="39FBEDB2"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битрейт: 4 - 6 Мбит\сек;</w:t>
            </w:r>
          </w:p>
          <w:p w14:paraId="10DAA188"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bCs/>
                <w:sz w:val="20"/>
                <w:szCs w:val="20"/>
                <w:lang w:bidi="ar-SA"/>
              </w:rPr>
              <w:t xml:space="preserve">- </w:t>
            </w:r>
            <w:r w:rsidRPr="00FB37F7">
              <w:rPr>
                <w:rFonts w:ascii="Times New Roman" w:eastAsia="Times New Roman" w:hAnsi="Times New Roman" w:cs="Times New Roman"/>
                <w:spacing w:val="-1"/>
                <w:sz w:val="20"/>
                <w:szCs w:val="20"/>
                <w:lang w:eastAsia="en-US" w:bidi="ar-SA"/>
              </w:rPr>
              <w:t>минимальная освещенность не более 0,5 лк;</w:t>
            </w:r>
          </w:p>
          <w:p w14:paraId="2E73860B"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наличие вариофокального (моторизированного) объектива;</w:t>
            </w:r>
          </w:p>
          <w:p w14:paraId="20EA3136" w14:textId="77777777" w:rsidR="00FB37F7" w:rsidRPr="00FB37F7" w:rsidRDefault="00FB37F7" w:rsidP="00FB37F7">
            <w:pPr>
              <w:widowControl/>
              <w:tabs>
                <w:tab w:val="left" w:pos="198"/>
              </w:tabs>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2"/>
                <w:szCs w:val="22"/>
                <w:lang w:eastAsia="en-US" w:bidi="ar-SA"/>
              </w:rPr>
              <w:t xml:space="preserve">- </w:t>
            </w:r>
            <w:r w:rsidRPr="00FB37F7">
              <w:rPr>
                <w:rFonts w:ascii="Times New Roman" w:eastAsia="Times New Roman" w:hAnsi="Times New Roman" w:cs="Times New Roman"/>
                <w:spacing w:val="-1"/>
                <w:sz w:val="20"/>
                <w:szCs w:val="20"/>
                <w:lang w:eastAsia="en-US" w:bidi="ar-SA"/>
              </w:rPr>
              <w:t>минимальное фокусное расстояние объектива не менее 2,8 мм;</w:t>
            </w:r>
          </w:p>
          <w:p w14:paraId="536E9698" w14:textId="77777777" w:rsidR="00FB37F7" w:rsidRPr="00FB37F7" w:rsidRDefault="00FB37F7" w:rsidP="00FB37F7">
            <w:pPr>
              <w:widowControl/>
              <w:tabs>
                <w:tab w:val="left" w:pos="198"/>
              </w:tabs>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максимальное фокусное расстояние объектива не более 12,0 мм;</w:t>
            </w:r>
          </w:p>
          <w:p w14:paraId="549424FA" w14:textId="77777777" w:rsidR="00FB37F7" w:rsidRPr="00FB37F7" w:rsidRDefault="00FB37F7" w:rsidP="00FB37F7">
            <w:pPr>
              <w:widowControl/>
              <w:tabs>
                <w:tab w:val="left" w:pos="198"/>
              </w:tabs>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наличие встроенной инфракрасной подсветки с дальностью не менее 30 м;</w:t>
            </w:r>
          </w:p>
          <w:p w14:paraId="525B69E7" w14:textId="77777777" w:rsidR="00FB37F7" w:rsidRPr="00FB37F7" w:rsidRDefault="00FB37F7" w:rsidP="00FB37F7">
            <w:pPr>
              <w:widowControl/>
              <w:tabs>
                <w:tab w:val="left" w:pos="198"/>
              </w:tabs>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наличие компенсации заднего света (BLC);</w:t>
            </w:r>
          </w:p>
          <w:p w14:paraId="17FAB004" w14:textId="77777777" w:rsidR="00FB37F7" w:rsidRPr="00FB37F7" w:rsidRDefault="00FB37F7" w:rsidP="00FB37F7">
            <w:pPr>
              <w:widowControl/>
              <w:tabs>
                <w:tab w:val="left" w:pos="196"/>
              </w:tabs>
              <w:contextualSpacing/>
              <w:jc w:val="both"/>
              <w:rPr>
                <w:rFonts w:ascii="Times New Roman" w:eastAsia="Times New Roman" w:hAnsi="Times New Roman" w:cs="Times New Roman"/>
                <w:spacing w:val="-1"/>
                <w:sz w:val="20"/>
                <w:szCs w:val="20"/>
                <w:lang w:val="en-US" w:eastAsia="en-US" w:bidi="ar-SA"/>
              </w:rPr>
            </w:pPr>
            <w:r w:rsidRPr="00FB37F7">
              <w:rPr>
                <w:rFonts w:ascii="Times New Roman" w:eastAsia="Times New Roman" w:hAnsi="Times New Roman" w:cs="Times New Roman"/>
                <w:spacing w:val="-1"/>
                <w:sz w:val="20"/>
                <w:szCs w:val="20"/>
                <w:lang w:val="en-US" w:eastAsia="en-US" w:bidi="ar-SA"/>
              </w:rPr>
              <w:t xml:space="preserve">- </w:t>
            </w:r>
            <w:r w:rsidRPr="00FB37F7">
              <w:rPr>
                <w:rFonts w:ascii="Times New Roman" w:eastAsia="Times New Roman" w:hAnsi="Times New Roman" w:cs="Times New Roman"/>
                <w:spacing w:val="-1"/>
                <w:sz w:val="20"/>
                <w:szCs w:val="20"/>
                <w:lang w:eastAsia="en-US" w:bidi="ar-SA"/>
              </w:rPr>
              <w:t>поддержка</w:t>
            </w:r>
            <w:r w:rsidRPr="00FB37F7">
              <w:rPr>
                <w:rFonts w:ascii="Times New Roman" w:eastAsia="Times New Roman" w:hAnsi="Times New Roman" w:cs="Times New Roman"/>
                <w:spacing w:val="-1"/>
                <w:sz w:val="20"/>
                <w:szCs w:val="20"/>
                <w:lang w:val="en-US" w:eastAsia="en-US" w:bidi="ar-SA"/>
              </w:rPr>
              <w:t xml:space="preserve"> </w:t>
            </w:r>
            <w:r w:rsidRPr="00FB37F7">
              <w:rPr>
                <w:rFonts w:ascii="Times New Roman" w:eastAsia="Times New Roman" w:hAnsi="Times New Roman" w:cs="Times New Roman"/>
                <w:spacing w:val="-1"/>
                <w:sz w:val="20"/>
                <w:szCs w:val="20"/>
                <w:lang w:eastAsia="en-US" w:bidi="ar-SA"/>
              </w:rPr>
              <w:t>протокола</w:t>
            </w:r>
            <w:r w:rsidRPr="00FB37F7">
              <w:rPr>
                <w:rFonts w:ascii="Times New Roman" w:eastAsia="Times New Roman" w:hAnsi="Times New Roman" w:cs="Times New Roman"/>
                <w:spacing w:val="-1"/>
                <w:sz w:val="20"/>
                <w:szCs w:val="20"/>
                <w:lang w:val="en-US" w:eastAsia="en-US" w:bidi="ar-SA"/>
              </w:rPr>
              <w:t xml:space="preserve"> RTSP (Real Time Streaming Protocol);</w:t>
            </w:r>
          </w:p>
          <w:p w14:paraId="073F4EEA" w14:textId="77777777" w:rsidR="00FB37F7" w:rsidRPr="00FB37F7" w:rsidRDefault="00FB37F7" w:rsidP="00FB37F7">
            <w:pPr>
              <w:widowControl/>
              <w:contextualSpacing/>
              <w:jc w:val="both"/>
              <w:rPr>
                <w:rFonts w:ascii="Times New Roman" w:eastAsia="Times New Roman" w:hAnsi="Times New Roman" w:cs="Times New Roman"/>
                <w:spacing w:val="-1"/>
                <w:sz w:val="22"/>
                <w:szCs w:val="22"/>
                <w:lang w:val="en-US" w:eastAsia="en-US" w:bidi="ar-SA"/>
              </w:rPr>
            </w:pPr>
            <w:r w:rsidRPr="00FB37F7">
              <w:rPr>
                <w:rFonts w:ascii="Times New Roman" w:eastAsia="Times New Roman" w:hAnsi="Times New Roman" w:cs="Times New Roman"/>
                <w:spacing w:val="-1"/>
                <w:sz w:val="20"/>
                <w:szCs w:val="20"/>
                <w:lang w:val="en-US" w:eastAsia="en-US" w:bidi="ar-SA"/>
              </w:rPr>
              <w:t xml:space="preserve">- </w:t>
            </w:r>
            <w:r w:rsidRPr="00FB37F7">
              <w:rPr>
                <w:rFonts w:ascii="Times New Roman" w:eastAsia="Times New Roman" w:hAnsi="Times New Roman" w:cs="Times New Roman"/>
                <w:spacing w:val="-1"/>
                <w:sz w:val="20"/>
                <w:szCs w:val="20"/>
                <w:lang w:eastAsia="en-US" w:bidi="ar-SA"/>
              </w:rPr>
              <w:t>поддержка</w:t>
            </w:r>
            <w:r w:rsidRPr="00FB37F7">
              <w:rPr>
                <w:rFonts w:ascii="Times New Roman" w:eastAsia="Times New Roman" w:hAnsi="Times New Roman" w:cs="Times New Roman"/>
                <w:spacing w:val="-1"/>
                <w:sz w:val="20"/>
                <w:szCs w:val="20"/>
                <w:lang w:val="en-US" w:eastAsia="en-US" w:bidi="ar-SA"/>
              </w:rPr>
              <w:t xml:space="preserve"> </w:t>
            </w:r>
            <w:r w:rsidRPr="00FB37F7">
              <w:rPr>
                <w:rFonts w:ascii="Times New Roman" w:eastAsia="Times New Roman" w:hAnsi="Times New Roman" w:cs="Times New Roman"/>
                <w:spacing w:val="-1"/>
                <w:sz w:val="20"/>
                <w:szCs w:val="20"/>
                <w:lang w:eastAsia="en-US" w:bidi="ar-SA"/>
              </w:rPr>
              <w:t>протокола</w:t>
            </w:r>
            <w:r w:rsidRPr="00FB37F7">
              <w:rPr>
                <w:rFonts w:ascii="Times New Roman" w:eastAsia="Times New Roman" w:hAnsi="Times New Roman" w:cs="Times New Roman"/>
                <w:spacing w:val="-1"/>
                <w:sz w:val="20"/>
                <w:szCs w:val="20"/>
                <w:lang w:val="en-US" w:eastAsia="en-US" w:bidi="ar-SA"/>
              </w:rPr>
              <w:t xml:space="preserve"> </w:t>
            </w:r>
            <w:r w:rsidRPr="00FB37F7">
              <w:rPr>
                <w:rFonts w:ascii="Times New Roman" w:eastAsia="Times New Roman" w:hAnsi="Times New Roman" w:cs="Times New Roman"/>
                <w:color w:val="auto"/>
                <w:sz w:val="20"/>
                <w:szCs w:val="20"/>
                <w:lang w:val="en-US" w:bidi="ar-SA"/>
              </w:rPr>
              <w:t>ONVIF (Open Network Video Interface Forum)</w:t>
            </w:r>
            <w:r w:rsidRPr="00FB37F7">
              <w:rPr>
                <w:rFonts w:ascii="Times New Roman" w:eastAsia="Times New Roman" w:hAnsi="Times New Roman" w:cs="Times New Roman"/>
                <w:spacing w:val="-1"/>
                <w:sz w:val="22"/>
                <w:szCs w:val="22"/>
                <w:lang w:val="en-US" w:eastAsia="en-US" w:bidi="ar-SA"/>
              </w:rPr>
              <w:t>.</w:t>
            </w:r>
          </w:p>
          <w:p w14:paraId="22C32919"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4.4.3. Требования к техническим и функциональным характеристикам видеокамер тип 2:</w:t>
            </w:r>
          </w:p>
          <w:p w14:paraId="340C5F80" w14:textId="77777777" w:rsidR="00FB37F7" w:rsidRPr="00FB37F7" w:rsidRDefault="00FB37F7" w:rsidP="00FB37F7">
            <w:pPr>
              <w:widowControl/>
              <w:contextualSpacing/>
              <w:jc w:val="both"/>
              <w:rPr>
                <w:rFonts w:ascii="Times New Roman" w:eastAsia="Times New Roman" w:hAnsi="Times New Roman" w:cs="Times New Roman"/>
                <w:spacing w:val="-1"/>
                <w:sz w:val="22"/>
                <w:szCs w:val="22"/>
                <w:lang w:eastAsia="en-US" w:bidi="ar-SA"/>
              </w:rPr>
            </w:pPr>
            <w:r w:rsidRPr="00FB37F7">
              <w:rPr>
                <w:rFonts w:ascii="Times New Roman" w:eastAsia="Times New Roman" w:hAnsi="Times New Roman" w:cs="Times New Roman"/>
                <w:spacing w:val="-1"/>
                <w:sz w:val="20"/>
                <w:szCs w:val="20"/>
                <w:lang w:eastAsia="en-US" w:bidi="ar-SA"/>
              </w:rPr>
              <w:t>- поддержка разрешения видеоизображения по выбору пользователя</w:t>
            </w:r>
            <w:r w:rsidRPr="00FB37F7">
              <w:rPr>
                <w:rFonts w:ascii="Times New Roman" w:eastAsia="Times New Roman" w:hAnsi="Times New Roman" w:cs="Times New Roman"/>
                <w:spacing w:val="-1"/>
                <w:sz w:val="20"/>
                <w:szCs w:val="20"/>
                <w:lang w:eastAsia="en-US" w:bidi="ar-SA"/>
              </w:rPr>
              <w:br/>
              <w:t>не менее</w:t>
            </w:r>
            <w:r w:rsidRPr="00FB37F7">
              <w:rPr>
                <w:rFonts w:ascii="Times New Roman" w:eastAsia="Times New Roman" w:hAnsi="Times New Roman" w:cs="Times New Roman"/>
                <w:spacing w:val="-1"/>
                <w:sz w:val="22"/>
                <w:szCs w:val="22"/>
                <w:lang w:eastAsia="en-US" w:bidi="ar-SA"/>
              </w:rPr>
              <w:t xml:space="preserve"> </w:t>
            </w:r>
            <w:r w:rsidRPr="00FB37F7">
              <w:rPr>
                <w:rFonts w:ascii="Times New Roman" w:eastAsia="Times New Roman" w:hAnsi="Times New Roman" w:cs="Times New Roman"/>
                <w:spacing w:val="-1"/>
                <w:sz w:val="20"/>
                <w:szCs w:val="20"/>
                <w:lang w:eastAsia="en-US" w:bidi="ar-SA"/>
              </w:rPr>
              <w:t>1920x1080 (1080р) 25 кадр/с</w:t>
            </w:r>
            <w:r w:rsidRPr="00FB37F7">
              <w:rPr>
                <w:rFonts w:ascii="Times New Roman" w:eastAsia="Times New Roman" w:hAnsi="Times New Roman" w:cs="Times New Roman"/>
                <w:color w:val="auto"/>
                <w:sz w:val="20"/>
                <w:szCs w:val="20"/>
                <w:lang w:bidi="ar-SA"/>
              </w:rPr>
              <w:t>;</w:t>
            </w:r>
          </w:p>
          <w:p w14:paraId="59B88CE9"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bCs/>
                <w:sz w:val="20"/>
                <w:szCs w:val="20"/>
                <w:lang w:bidi="ar-SA"/>
              </w:rPr>
              <w:t xml:space="preserve">- </w:t>
            </w:r>
            <w:r w:rsidRPr="00FB37F7">
              <w:rPr>
                <w:rFonts w:ascii="Times New Roman" w:eastAsia="Times New Roman" w:hAnsi="Times New Roman" w:cs="Times New Roman"/>
                <w:spacing w:val="-1"/>
                <w:sz w:val="20"/>
                <w:szCs w:val="20"/>
                <w:lang w:eastAsia="en-US" w:bidi="ar-SA"/>
              </w:rPr>
              <w:t>стандарт сжатия видеоизображения H.264, H.264+, H.265, H.265+ и MJPEG;</w:t>
            </w:r>
          </w:p>
          <w:p w14:paraId="1802B790"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изображение цветное, соответствующее ГОСТ 50948-2001;</w:t>
            </w:r>
          </w:p>
          <w:p w14:paraId="3B48DEE3"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битрейт: 4 - 6 Мбит\сек;</w:t>
            </w:r>
          </w:p>
          <w:p w14:paraId="759B808E"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bCs/>
                <w:sz w:val="20"/>
                <w:szCs w:val="20"/>
                <w:lang w:bidi="ar-SA"/>
              </w:rPr>
              <w:t xml:space="preserve">- </w:t>
            </w:r>
            <w:r w:rsidRPr="00FB37F7">
              <w:rPr>
                <w:rFonts w:ascii="Times New Roman" w:eastAsia="Times New Roman" w:hAnsi="Times New Roman" w:cs="Times New Roman"/>
                <w:spacing w:val="-1"/>
                <w:sz w:val="20"/>
                <w:szCs w:val="20"/>
                <w:lang w:eastAsia="en-US" w:bidi="ar-SA"/>
              </w:rPr>
              <w:t>минимальная освещенность не более 0,5 лк;</w:t>
            </w:r>
          </w:p>
          <w:p w14:paraId="699FBC79"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наличие фиксированного объектива;</w:t>
            </w:r>
          </w:p>
          <w:p w14:paraId="300E5596" w14:textId="77777777" w:rsidR="00FB37F7" w:rsidRPr="00FB37F7" w:rsidRDefault="00FB37F7" w:rsidP="00FB37F7">
            <w:pPr>
              <w:widowControl/>
              <w:tabs>
                <w:tab w:val="left" w:pos="198"/>
              </w:tabs>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2"/>
                <w:szCs w:val="22"/>
                <w:lang w:eastAsia="en-US" w:bidi="ar-SA"/>
              </w:rPr>
              <w:t xml:space="preserve">- </w:t>
            </w:r>
            <w:r w:rsidRPr="00FB37F7">
              <w:rPr>
                <w:rFonts w:ascii="Times New Roman" w:eastAsia="Times New Roman" w:hAnsi="Times New Roman" w:cs="Times New Roman"/>
                <w:spacing w:val="-1"/>
                <w:sz w:val="20"/>
                <w:szCs w:val="20"/>
                <w:lang w:eastAsia="en-US" w:bidi="ar-SA"/>
              </w:rPr>
              <w:t>фокусное расстояние объектива:2,8 мм, 3,6 мм., 6 мм., 8 мм.;</w:t>
            </w:r>
          </w:p>
          <w:p w14:paraId="30F616FD" w14:textId="77777777" w:rsidR="00FB37F7" w:rsidRPr="00FB37F7" w:rsidRDefault="00FB37F7" w:rsidP="00FB37F7">
            <w:pPr>
              <w:widowControl/>
              <w:tabs>
                <w:tab w:val="left" w:pos="198"/>
              </w:tabs>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xml:space="preserve">- наличие встроенного микрофона </w:t>
            </w:r>
            <w:r w:rsidRPr="00FB37F7">
              <w:rPr>
                <w:rFonts w:ascii="Times New Roman" w:eastAsia="Times New Roman" w:hAnsi="Times New Roman" w:cs="Times New Roman"/>
                <w:color w:val="auto"/>
                <w:spacing w:val="-1"/>
                <w:sz w:val="20"/>
                <w:szCs w:val="20"/>
                <w:lang w:eastAsia="en-US" w:bidi="ar-SA"/>
              </w:rPr>
              <w:t>(при необходимости)</w:t>
            </w:r>
            <w:r w:rsidRPr="00FB37F7">
              <w:rPr>
                <w:rFonts w:ascii="Times New Roman" w:eastAsia="Times New Roman" w:hAnsi="Times New Roman" w:cs="Times New Roman"/>
                <w:spacing w:val="-1"/>
                <w:sz w:val="20"/>
                <w:szCs w:val="20"/>
                <w:lang w:eastAsia="en-US" w:bidi="ar-SA"/>
              </w:rPr>
              <w:t>;</w:t>
            </w:r>
          </w:p>
          <w:p w14:paraId="6BDCA3ED" w14:textId="77777777" w:rsidR="00FB37F7" w:rsidRPr="00FB37F7" w:rsidRDefault="00FB37F7" w:rsidP="00FB37F7">
            <w:pPr>
              <w:widowControl/>
              <w:tabs>
                <w:tab w:val="left" w:pos="198"/>
              </w:tabs>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xml:space="preserve">- наличие встроенной инфракрасной подсветки с дальностью </w:t>
            </w:r>
            <w:r w:rsidRPr="00FB37F7">
              <w:rPr>
                <w:rFonts w:ascii="Times New Roman" w:eastAsia="Times New Roman" w:hAnsi="Times New Roman" w:cs="Times New Roman"/>
                <w:spacing w:val="-1"/>
                <w:sz w:val="20"/>
                <w:szCs w:val="20"/>
                <w:lang w:eastAsia="en-US" w:bidi="ar-SA"/>
              </w:rPr>
              <w:br/>
              <w:t>не менее 30 м;</w:t>
            </w:r>
          </w:p>
          <w:p w14:paraId="0A89A7E6" w14:textId="77777777" w:rsidR="00FB37F7" w:rsidRPr="00FB37F7" w:rsidRDefault="00FB37F7" w:rsidP="00FB37F7">
            <w:pPr>
              <w:widowControl/>
              <w:tabs>
                <w:tab w:val="left" w:pos="198"/>
              </w:tabs>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наличие компенсации заднего света (BLC);</w:t>
            </w:r>
          </w:p>
          <w:p w14:paraId="5DFACC23" w14:textId="77777777" w:rsidR="00FB37F7" w:rsidRPr="00FB37F7" w:rsidRDefault="00FB37F7" w:rsidP="00FB37F7">
            <w:pPr>
              <w:widowControl/>
              <w:tabs>
                <w:tab w:val="left" w:pos="196"/>
              </w:tabs>
              <w:contextualSpacing/>
              <w:jc w:val="both"/>
              <w:rPr>
                <w:rFonts w:ascii="Times New Roman" w:eastAsia="Times New Roman" w:hAnsi="Times New Roman" w:cs="Times New Roman"/>
                <w:spacing w:val="-1"/>
                <w:sz w:val="20"/>
                <w:szCs w:val="20"/>
                <w:lang w:val="en-US" w:eastAsia="en-US" w:bidi="ar-SA"/>
              </w:rPr>
            </w:pPr>
            <w:r w:rsidRPr="00FB37F7">
              <w:rPr>
                <w:rFonts w:ascii="Times New Roman" w:eastAsia="Times New Roman" w:hAnsi="Times New Roman" w:cs="Times New Roman"/>
                <w:spacing w:val="-1"/>
                <w:sz w:val="20"/>
                <w:szCs w:val="20"/>
                <w:lang w:val="en-US" w:eastAsia="en-US" w:bidi="ar-SA"/>
              </w:rPr>
              <w:t xml:space="preserve">- </w:t>
            </w:r>
            <w:r w:rsidRPr="00FB37F7">
              <w:rPr>
                <w:rFonts w:ascii="Times New Roman" w:eastAsia="Times New Roman" w:hAnsi="Times New Roman" w:cs="Times New Roman"/>
                <w:spacing w:val="-1"/>
                <w:sz w:val="20"/>
                <w:szCs w:val="20"/>
                <w:lang w:eastAsia="en-US" w:bidi="ar-SA"/>
              </w:rPr>
              <w:t>поддержка</w:t>
            </w:r>
            <w:r w:rsidRPr="00FB37F7">
              <w:rPr>
                <w:rFonts w:ascii="Times New Roman" w:eastAsia="Times New Roman" w:hAnsi="Times New Roman" w:cs="Times New Roman"/>
                <w:spacing w:val="-1"/>
                <w:sz w:val="20"/>
                <w:szCs w:val="20"/>
                <w:lang w:val="en-US" w:eastAsia="en-US" w:bidi="ar-SA"/>
              </w:rPr>
              <w:t xml:space="preserve"> </w:t>
            </w:r>
            <w:r w:rsidRPr="00FB37F7">
              <w:rPr>
                <w:rFonts w:ascii="Times New Roman" w:eastAsia="Times New Roman" w:hAnsi="Times New Roman" w:cs="Times New Roman"/>
                <w:spacing w:val="-1"/>
                <w:sz w:val="20"/>
                <w:szCs w:val="20"/>
                <w:lang w:eastAsia="en-US" w:bidi="ar-SA"/>
              </w:rPr>
              <w:t>протокола</w:t>
            </w:r>
            <w:r w:rsidRPr="00FB37F7">
              <w:rPr>
                <w:rFonts w:ascii="Times New Roman" w:eastAsia="Times New Roman" w:hAnsi="Times New Roman" w:cs="Times New Roman"/>
                <w:spacing w:val="-1"/>
                <w:sz w:val="20"/>
                <w:szCs w:val="20"/>
                <w:lang w:val="en-US" w:eastAsia="en-US" w:bidi="ar-SA"/>
              </w:rPr>
              <w:t xml:space="preserve"> RTSP (Real Time Streaming Protocol);</w:t>
            </w:r>
          </w:p>
          <w:p w14:paraId="797653A5" w14:textId="77777777" w:rsidR="00FB37F7" w:rsidRPr="00FB37F7" w:rsidRDefault="00FB37F7" w:rsidP="00FB37F7">
            <w:pPr>
              <w:widowControl/>
              <w:contextualSpacing/>
              <w:jc w:val="both"/>
              <w:rPr>
                <w:rFonts w:ascii="Times New Roman" w:eastAsia="Times New Roman" w:hAnsi="Times New Roman" w:cs="Times New Roman"/>
                <w:spacing w:val="-1"/>
                <w:sz w:val="22"/>
                <w:szCs w:val="22"/>
                <w:lang w:val="en-US" w:eastAsia="en-US" w:bidi="ar-SA"/>
              </w:rPr>
            </w:pPr>
            <w:r w:rsidRPr="00FB37F7">
              <w:rPr>
                <w:rFonts w:ascii="Times New Roman" w:eastAsia="Times New Roman" w:hAnsi="Times New Roman" w:cs="Times New Roman"/>
                <w:spacing w:val="-1"/>
                <w:sz w:val="20"/>
                <w:szCs w:val="20"/>
                <w:lang w:val="en-US" w:eastAsia="en-US" w:bidi="ar-SA"/>
              </w:rPr>
              <w:t xml:space="preserve">- </w:t>
            </w:r>
            <w:r w:rsidRPr="00FB37F7">
              <w:rPr>
                <w:rFonts w:ascii="Times New Roman" w:eastAsia="Times New Roman" w:hAnsi="Times New Roman" w:cs="Times New Roman"/>
                <w:spacing w:val="-1"/>
                <w:sz w:val="20"/>
                <w:szCs w:val="20"/>
                <w:lang w:eastAsia="en-US" w:bidi="ar-SA"/>
              </w:rPr>
              <w:t>поддержка</w:t>
            </w:r>
            <w:r w:rsidRPr="00FB37F7">
              <w:rPr>
                <w:rFonts w:ascii="Times New Roman" w:eastAsia="Times New Roman" w:hAnsi="Times New Roman" w:cs="Times New Roman"/>
                <w:spacing w:val="-1"/>
                <w:sz w:val="20"/>
                <w:szCs w:val="20"/>
                <w:lang w:val="en-US" w:eastAsia="en-US" w:bidi="ar-SA"/>
              </w:rPr>
              <w:t xml:space="preserve"> </w:t>
            </w:r>
            <w:r w:rsidRPr="00FB37F7">
              <w:rPr>
                <w:rFonts w:ascii="Times New Roman" w:eastAsia="Times New Roman" w:hAnsi="Times New Roman" w:cs="Times New Roman"/>
                <w:spacing w:val="-1"/>
                <w:sz w:val="20"/>
                <w:szCs w:val="20"/>
                <w:lang w:eastAsia="en-US" w:bidi="ar-SA"/>
              </w:rPr>
              <w:t>протокола</w:t>
            </w:r>
            <w:r w:rsidRPr="00FB37F7">
              <w:rPr>
                <w:rFonts w:ascii="Times New Roman" w:eastAsia="Times New Roman" w:hAnsi="Times New Roman" w:cs="Times New Roman"/>
                <w:spacing w:val="-1"/>
                <w:sz w:val="20"/>
                <w:szCs w:val="20"/>
                <w:lang w:val="en-US" w:eastAsia="en-US" w:bidi="ar-SA"/>
              </w:rPr>
              <w:t xml:space="preserve"> </w:t>
            </w:r>
            <w:r w:rsidRPr="00FB37F7">
              <w:rPr>
                <w:rFonts w:ascii="Times New Roman" w:eastAsia="Times New Roman" w:hAnsi="Times New Roman" w:cs="Times New Roman"/>
                <w:color w:val="auto"/>
                <w:sz w:val="20"/>
                <w:szCs w:val="20"/>
                <w:lang w:val="en-US" w:bidi="ar-SA"/>
              </w:rPr>
              <w:t>ONVIF (Open Network Video Interface Forum)</w:t>
            </w:r>
            <w:r w:rsidRPr="00FB37F7">
              <w:rPr>
                <w:rFonts w:ascii="Times New Roman" w:eastAsia="Times New Roman" w:hAnsi="Times New Roman" w:cs="Times New Roman"/>
                <w:spacing w:val="-1"/>
                <w:sz w:val="22"/>
                <w:szCs w:val="22"/>
                <w:lang w:val="en-US" w:eastAsia="en-US" w:bidi="ar-SA"/>
              </w:rPr>
              <w:t>.</w:t>
            </w:r>
          </w:p>
          <w:p w14:paraId="4B73E796"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4.4.4. Требования к техническим и функциональным характеристикам видеокамер тип 3:</w:t>
            </w:r>
          </w:p>
          <w:p w14:paraId="38884F11" w14:textId="77777777" w:rsidR="00FB37F7" w:rsidRPr="00FB37F7" w:rsidRDefault="00FB37F7" w:rsidP="00FB37F7">
            <w:pPr>
              <w:widowControl/>
              <w:contextualSpacing/>
              <w:jc w:val="both"/>
              <w:rPr>
                <w:rFonts w:ascii="Times New Roman" w:eastAsia="Times New Roman" w:hAnsi="Times New Roman" w:cs="Times New Roman"/>
                <w:spacing w:val="-1"/>
                <w:sz w:val="22"/>
                <w:szCs w:val="22"/>
                <w:lang w:eastAsia="en-US" w:bidi="ar-SA"/>
              </w:rPr>
            </w:pPr>
            <w:r w:rsidRPr="00FB37F7">
              <w:rPr>
                <w:rFonts w:ascii="Times New Roman" w:eastAsia="Times New Roman" w:hAnsi="Times New Roman" w:cs="Times New Roman"/>
                <w:spacing w:val="-1"/>
                <w:sz w:val="20"/>
                <w:szCs w:val="20"/>
                <w:lang w:eastAsia="en-US" w:bidi="ar-SA"/>
              </w:rPr>
              <w:t>- поддержка разрешения видеоизображения по выбору пользователя не менее</w:t>
            </w:r>
            <w:r w:rsidRPr="00FB37F7">
              <w:rPr>
                <w:rFonts w:ascii="Times New Roman" w:eastAsia="Times New Roman" w:hAnsi="Times New Roman" w:cs="Times New Roman"/>
                <w:spacing w:val="-1"/>
                <w:sz w:val="22"/>
                <w:szCs w:val="22"/>
                <w:lang w:eastAsia="en-US" w:bidi="ar-SA"/>
              </w:rPr>
              <w:t xml:space="preserve"> </w:t>
            </w:r>
            <w:r w:rsidRPr="00FB37F7">
              <w:rPr>
                <w:rFonts w:ascii="Times New Roman" w:eastAsia="Times New Roman" w:hAnsi="Times New Roman" w:cs="Times New Roman"/>
                <w:spacing w:val="-1"/>
                <w:sz w:val="20"/>
                <w:szCs w:val="20"/>
                <w:lang w:eastAsia="en-US" w:bidi="ar-SA"/>
              </w:rPr>
              <w:t>1920x1080 (1080р) 25 кадр/с</w:t>
            </w:r>
            <w:r w:rsidRPr="00FB37F7">
              <w:rPr>
                <w:rFonts w:ascii="Times New Roman" w:eastAsia="Times New Roman" w:hAnsi="Times New Roman" w:cs="Times New Roman"/>
                <w:color w:val="auto"/>
                <w:sz w:val="20"/>
                <w:szCs w:val="20"/>
                <w:lang w:bidi="ar-SA"/>
              </w:rPr>
              <w:t>;</w:t>
            </w:r>
          </w:p>
          <w:p w14:paraId="604E1664"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bCs/>
                <w:sz w:val="20"/>
                <w:szCs w:val="20"/>
                <w:lang w:bidi="ar-SA"/>
              </w:rPr>
              <w:t xml:space="preserve">- </w:t>
            </w:r>
            <w:r w:rsidRPr="00FB37F7">
              <w:rPr>
                <w:rFonts w:ascii="Times New Roman" w:eastAsia="Times New Roman" w:hAnsi="Times New Roman" w:cs="Times New Roman"/>
                <w:spacing w:val="-1"/>
                <w:sz w:val="20"/>
                <w:szCs w:val="20"/>
                <w:lang w:eastAsia="en-US" w:bidi="ar-SA"/>
              </w:rPr>
              <w:t>стандарт сжатия видеоизображения H.264, H.264+, H.265, H.265+ и MJPEG;</w:t>
            </w:r>
          </w:p>
          <w:p w14:paraId="2EBDE4A7"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изображение цветное соответствующее ГОСТ 50948-2001;</w:t>
            </w:r>
          </w:p>
          <w:p w14:paraId="45F9AAD7"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битрейт: 4 - 6 Мбит\сек;</w:t>
            </w:r>
          </w:p>
          <w:p w14:paraId="161BE196"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bCs/>
                <w:sz w:val="20"/>
                <w:szCs w:val="20"/>
                <w:lang w:bidi="ar-SA"/>
              </w:rPr>
              <w:t xml:space="preserve">- </w:t>
            </w:r>
            <w:r w:rsidRPr="00FB37F7">
              <w:rPr>
                <w:rFonts w:ascii="Times New Roman" w:eastAsia="Times New Roman" w:hAnsi="Times New Roman" w:cs="Times New Roman"/>
                <w:spacing w:val="-1"/>
                <w:sz w:val="20"/>
                <w:szCs w:val="20"/>
                <w:lang w:eastAsia="en-US" w:bidi="ar-SA"/>
              </w:rPr>
              <w:t>минимальная освещенность не более 0,5 лк;</w:t>
            </w:r>
          </w:p>
          <w:p w14:paraId="46A9E50C"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тип объектива: трансфокатор;</w:t>
            </w:r>
          </w:p>
          <w:p w14:paraId="7EC4E7FB" w14:textId="77777777" w:rsidR="00FB37F7" w:rsidRPr="00FB37F7" w:rsidRDefault="00FB37F7" w:rsidP="00FB37F7">
            <w:pPr>
              <w:widowControl/>
              <w:tabs>
                <w:tab w:val="left" w:pos="198"/>
              </w:tabs>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2"/>
                <w:szCs w:val="22"/>
                <w:lang w:eastAsia="en-US" w:bidi="ar-SA"/>
              </w:rPr>
              <w:t xml:space="preserve">- </w:t>
            </w:r>
            <w:r w:rsidRPr="00FB37F7">
              <w:rPr>
                <w:rFonts w:ascii="Times New Roman" w:eastAsia="Times New Roman" w:hAnsi="Times New Roman" w:cs="Times New Roman"/>
                <w:spacing w:val="-1"/>
                <w:sz w:val="20"/>
                <w:szCs w:val="20"/>
                <w:lang w:eastAsia="en-US" w:bidi="ar-SA"/>
              </w:rPr>
              <w:t>минимальное фокусное расстояние объектива не более 3,6 мм;</w:t>
            </w:r>
          </w:p>
          <w:p w14:paraId="6304743A" w14:textId="77777777" w:rsidR="00FB37F7" w:rsidRPr="00FB37F7" w:rsidRDefault="00FB37F7" w:rsidP="00FB37F7">
            <w:pPr>
              <w:widowControl/>
              <w:tabs>
                <w:tab w:val="left" w:pos="198"/>
              </w:tabs>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максимальное фокусное расстояние объектива не менее 45,6 мм</w:t>
            </w:r>
          </w:p>
          <w:p w14:paraId="3CEBD293"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наличие встроенной инфракрасной подсветки с дальностью</w:t>
            </w:r>
            <w:r w:rsidRPr="00FB37F7">
              <w:rPr>
                <w:rFonts w:ascii="Times New Roman" w:eastAsia="Times New Roman" w:hAnsi="Times New Roman" w:cs="Times New Roman"/>
                <w:spacing w:val="-1"/>
                <w:sz w:val="20"/>
                <w:szCs w:val="20"/>
                <w:lang w:eastAsia="en-US" w:bidi="ar-SA"/>
              </w:rPr>
              <w:br/>
              <w:t>не менее 30 м;</w:t>
            </w:r>
          </w:p>
          <w:p w14:paraId="3DFA34C2" w14:textId="77777777" w:rsidR="00FB37F7" w:rsidRPr="00FB37F7" w:rsidRDefault="00FB37F7" w:rsidP="00FB37F7">
            <w:pPr>
              <w:widowControl/>
              <w:tabs>
                <w:tab w:val="left" w:pos="196"/>
              </w:tabs>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оптическое увеличение объектива не менее чем в 12 раз;</w:t>
            </w:r>
          </w:p>
          <w:p w14:paraId="42C6CAC5"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цифровое увеличение не менее чем в 10 раз;</w:t>
            </w:r>
          </w:p>
          <w:p w14:paraId="5F5DCEAB" w14:textId="77777777" w:rsidR="00FB37F7" w:rsidRPr="00FB37F7" w:rsidRDefault="00FB37F7" w:rsidP="00FB37F7">
            <w:pPr>
              <w:widowControl/>
              <w:tabs>
                <w:tab w:val="left" w:pos="198"/>
              </w:tabs>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наличие компенсации заднего света (BLC);</w:t>
            </w:r>
          </w:p>
          <w:p w14:paraId="2CCE4D90" w14:textId="77777777" w:rsidR="00FB37F7" w:rsidRPr="00FB37F7" w:rsidRDefault="00FB37F7" w:rsidP="00FB37F7">
            <w:pPr>
              <w:widowControl/>
              <w:tabs>
                <w:tab w:val="left" w:pos="196"/>
              </w:tabs>
              <w:contextualSpacing/>
              <w:jc w:val="both"/>
              <w:rPr>
                <w:rFonts w:ascii="Times New Roman" w:eastAsia="Times New Roman" w:hAnsi="Times New Roman" w:cs="Times New Roman"/>
                <w:spacing w:val="-1"/>
                <w:sz w:val="20"/>
                <w:szCs w:val="20"/>
                <w:lang w:val="en-US" w:eastAsia="en-US" w:bidi="ar-SA"/>
              </w:rPr>
            </w:pPr>
            <w:r w:rsidRPr="00FB37F7">
              <w:rPr>
                <w:rFonts w:ascii="Times New Roman" w:eastAsia="Times New Roman" w:hAnsi="Times New Roman" w:cs="Times New Roman"/>
                <w:spacing w:val="-1"/>
                <w:sz w:val="20"/>
                <w:szCs w:val="20"/>
                <w:lang w:val="en-US" w:eastAsia="en-US" w:bidi="ar-SA"/>
              </w:rPr>
              <w:t xml:space="preserve">- </w:t>
            </w:r>
            <w:r w:rsidRPr="00FB37F7">
              <w:rPr>
                <w:rFonts w:ascii="Times New Roman" w:eastAsia="Times New Roman" w:hAnsi="Times New Roman" w:cs="Times New Roman"/>
                <w:spacing w:val="-1"/>
                <w:sz w:val="20"/>
                <w:szCs w:val="20"/>
                <w:lang w:eastAsia="en-US" w:bidi="ar-SA"/>
              </w:rPr>
              <w:t>поддержка</w:t>
            </w:r>
            <w:r w:rsidRPr="00FB37F7">
              <w:rPr>
                <w:rFonts w:ascii="Times New Roman" w:eastAsia="Times New Roman" w:hAnsi="Times New Roman" w:cs="Times New Roman"/>
                <w:spacing w:val="-1"/>
                <w:sz w:val="20"/>
                <w:szCs w:val="20"/>
                <w:lang w:val="en-US" w:eastAsia="en-US" w:bidi="ar-SA"/>
              </w:rPr>
              <w:t xml:space="preserve"> </w:t>
            </w:r>
            <w:r w:rsidRPr="00FB37F7">
              <w:rPr>
                <w:rFonts w:ascii="Times New Roman" w:eastAsia="Times New Roman" w:hAnsi="Times New Roman" w:cs="Times New Roman"/>
                <w:spacing w:val="-1"/>
                <w:sz w:val="20"/>
                <w:szCs w:val="20"/>
                <w:lang w:eastAsia="en-US" w:bidi="ar-SA"/>
              </w:rPr>
              <w:t>протокола</w:t>
            </w:r>
            <w:r w:rsidRPr="00FB37F7">
              <w:rPr>
                <w:rFonts w:ascii="Times New Roman" w:eastAsia="Times New Roman" w:hAnsi="Times New Roman" w:cs="Times New Roman"/>
                <w:spacing w:val="-1"/>
                <w:sz w:val="20"/>
                <w:szCs w:val="20"/>
                <w:lang w:val="en-US" w:eastAsia="en-US" w:bidi="ar-SA"/>
              </w:rPr>
              <w:t xml:space="preserve"> RTSP (Real Time Streaming Protocol);</w:t>
            </w:r>
          </w:p>
          <w:p w14:paraId="0182662E" w14:textId="77777777" w:rsidR="00FB37F7" w:rsidRPr="00FB37F7" w:rsidRDefault="00FB37F7" w:rsidP="00FB37F7">
            <w:pPr>
              <w:widowControl/>
              <w:contextualSpacing/>
              <w:jc w:val="both"/>
              <w:rPr>
                <w:rFonts w:ascii="Times New Roman" w:eastAsia="Times New Roman" w:hAnsi="Times New Roman" w:cs="Times New Roman"/>
                <w:spacing w:val="-1"/>
                <w:sz w:val="22"/>
                <w:szCs w:val="22"/>
                <w:lang w:val="en-US" w:eastAsia="en-US" w:bidi="ar-SA"/>
              </w:rPr>
            </w:pPr>
            <w:r w:rsidRPr="00FB37F7">
              <w:rPr>
                <w:rFonts w:ascii="Times New Roman" w:eastAsia="Times New Roman" w:hAnsi="Times New Roman" w:cs="Times New Roman"/>
                <w:spacing w:val="-1"/>
                <w:sz w:val="20"/>
                <w:szCs w:val="20"/>
                <w:lang w:val="en-US" w:eastAsia="en-US" w:bidi="ar-SA"/>
              </w:rPr>
              <w:t xml:space="preserve">- </w:t>
            </w:r>
            <w:r w:rsidRPr="00FB37F7">
              <w:rPr>
                <w:rFonts w:ascii="Times New Roman" w:eastAsia="Times New Roman" w:hAnsi="Times New Roman" w:cs="Times New Roman"/>
                <w:spacing w:val="-1"/>
                <w:sz w:val="20"/>
                <w:szCs w:val="20"/>
                <w:lang w:eastAsia="en-US" w:bidi="ar-SA"/>
              </w:rPr>
              <w:t>поддержка</w:t>
            </w:r>
            <w:r w:rsidRPr="00FB37F7">
              <w:rPr>
                <w:rFonts w:ascii="Times New Roman" w:eastAsia="Times New Roman" w:hAnsi="Times New Roman" w:cs="Times New Roman"/>
                <w:spacing w:val="-1"/>
                <w:sz w:val="20"/>
                <w:szCs w:val="20"/>
                <w:lang w:val="en-US" w:eastAsia="en-US" w:bidi="ar-SA"/>
              </w:rPr>
              <w:t xml:space="preserve"> </w:t>
            </w:r>
            <w:r w:rsidRPr="00FB37F7">
              <w:rPr>
                <w:rFonts w:ascii="Times New Roman" w:eastAsia="Times New Roman" w:hAnsi="Times New Roman" w:cs="Times New Roman"/>
                <w:spacing w:val="-1"/>
                <w:sz w:val="20"/>
                <w:szCs w:val="20"/>
                <w:lang w:eastAsia="en-US" w:bidi="ar-SA"/>
              </w:rPr>
              <w:t>протокола</w:t>
            </w:r>
            <w:r w:rsidRPr="00FB37F7">
              <w:rPr>
                <w:rFonts w:ascii="Times New Roman" w:eastAsia="Times New Roman" w:hAnsi="Times New Roman" w:cs="Times New Roman"/>
                <w:spacing w:val="-1"/>
                <w:sz w:val="20"/>
                <w:szCs w:val="20"/>
                <w:lang w:val="en-US" w:eastAsia="en-US" w:bidi="ar-SA"/>
              </w:rPr>
              <w:t xml:space="preserve"> </w:t>
            </w:r>
            <w:r w:rsidRPr="00FB37F7">
              <w:rPr>
                <w:rFonts w:ascii="Times New Roman" w:eastAsia="Times New Roman" w:hAnsi="Times New Roman" w:cs="Times New Roman"/>
                <w:color w:val="auto"/>
                <w:sz w:val="20"/>
                <w:szCs w:val="20"/>
                <w:lang w:val="en-US" w:bidi="ar-SA"/>
              </w:rPr>
              <w:t>ONVIF (Open Network Video Interface Forum)</w:t>
            </w:r>
            <w:r w:rsidRPr="00FB37F7">
              <w:rPr>
                <w:rFonts w:ascii="Times New Roman" w:eastAsia="Times New Roman" w:hAnsi="Times New Roman" w:cs="Times New Roman"/>
                <w:spacing w:val="-1"/>
                <w:sz w:val="22"/>
                <w:szCs w:val="22"/>
                <w:lang w:val="en-US" w:eastAsia="en-US" w:bidi="ar-SA"/>
              </w:rPr>
              <w:t>;</w:t>
            </w:r>
          </w:p>
          <w:p w14:paraId="0296B686" w14:textId="77777777" w:rsidR="00FB37F7" w:rsidRPr="00FB37F7" w:rsidRDefault="00FB37F7" w:rsidP="00FB37F7">
            <w:pPr>
              <w:widowControl/>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bCs/>
                <w:sz w:val="20"/>
                <w:szCs w:val="20"/>
                <w:lang w:bidi="ar-SA"/>
              </w:rPr>
              <w:t xml:space="preserve">- </w:t>
            </w:r>
            <w:r w:rsidRPr="00FB37F7">
              <w:rPr>
                <w:rFonts w:ascii="Times New Roman" w:eastAsia="Times New Roman" w:hAnsi="Times New Roman" w:cs="Times New Roman"/>
                <w:spacing w:val="-1"/>
                <w:sz w:val="20"/>
                <w:szCs w:val="20"/>
                <w:lang w:eastAsia="en-US" w:bidi="ar-SA"/>
              </w:rPr>
              <w:t>наклон и высокоскоростное панорамирование с обзором на 360°.</w:t>
            </w:r>
            <w:r w:rsidRPr="00FB37F7">
              <w:rPr>
                <w:rFonts w:ascii="Times New Roman" w:eastAsia="Times New Roman" w:hAnsi="Times New Roman" w:cs="Times New Roman"/>
                <w:spacing w:val="-1"/>
                <w:sz w:val="20"/>
                <w:szCs w:val="20"/>
                <w:lang w:eastAsia="en-US" w:bidi="ar-SA"/>
              </w:rPr>
              <w:br/>
              <w:t>Скорость поворота не менее 90 °/сек;</w:t>
            </w:r>
          </w:p>
          <w:p w14:paraId="6AE4F4EA"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spacing w:val="-1"/>
                <w:sz w:val="20"/>
                <w:szCs w:val="20"/>
                <w:lang w:eastAsia="en-US" w:bidi="ar-SA"/>
              </w:rPr>
              <w:t>- возможность организации патрулирования (автоматического перемещения видеокамеры для наблюдения за заранее выбранными зонами).</w:t>
            </w:r>
          </w:p>
        </w:tc>
      </w:tr>
    </w:tbl>
    <w:p w14:paraId="1F396BED"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br w:type="page"/>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126"/>
        <w:gridCol w:w="6804"/>
      </w:tblGrid>
      <w:tr w:rsidR="00FB37F7" w:rsidRPr="00FB37F7" w14:paraId="3DFF3411" w14:textId="77777777" w:rsidTr="000C72A9">
        <w:tc>
          <w:tcPr>
            <w:tcW w:w="704" w:type="dxa"/>
            <w:shd w:val="clear" w:color="auto" w:fill="auto"/>
          </w:tcPr>
          <w:p w14:paraId="78EE2841"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lastRenderedPageBreak/>
              <w:t>1</w:t>
            </w:r>
          </w:p>
        </w:tc>
        <w:tc>
          <w:tcPr>
            <w:tcW w:w="2126" w:type="dxa"/>
            <w:shd w:val="clear" w:color="auto" w:fill="auto"/>
          </w:tcPr>
          <w:p w14:paraId="638B388D"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t>2</w:t>
            </w:r>
          </w:p>
        </w:tc>
        <w:tc>
          <w:tcPr>
            <w:tcW w:w="6804" w:type="dxa"/>
            <w:shd w:val="clear" w:color="auto" w:fill="auto"/>
          </w:tcPr>
          <w:p w14:paraId="6F056BA3" w14:textId="77777777" w:rsidR="00FB37F7" w:rsidRPr="00FB37F7" w:rsidRDefault="00FB37F7" w:rsidP="00FB37F7">
            <w:pPr>
              <w:widowControl/>
              <w:contextualSpacing/>
              <w:jc w:val="center"/>
              <w:rPr>
                <w:rFonts w:ascii="Times New Roman" w:eastAsia="Times New Roman" w:hAnsi="Times New Roman" w:cs="Times New Roman"/>
                <w:bCs/>
                <w:sz w:val="20"/>
                <w:szCs w:val="20"/>
                <w:lang w:bidi="ar-SA"/>
              </w:rPr>
            </w:pPr>
            <w:r w:rsidRPr="00FB37F7">
              <w:rPr>
                <w:rFonts w:ascii="Times New Roman" w:eastAsia="Times New Roman" w:hAnsi="Times New Roman" w:cs="Times New Roman"/>
                <w:b/>
                <w:color w:val="auto"/>
                <w:lang w:bidi="ar-SA"/>
              </w:rPr>
              <w:t>3</w:t>
            </w:r>
          </w:p>
        </w:tc>
      </w:tr>
      <w:tr w:rsidR="00FB37F7" w:rsidRPr="00FB37F7" w14:paraId="5ED93C3E" w14:textId="77777777" w:rsidTr="000C72A9">
        <w:tc>
          <w:tcPr>
            <w:tcW w:w="704" w:type="dxa"/>
            <w:shd w:val="clear" w:color="auto" w:fill="auto"/>
            <w:vAlign w:val="center"/>
          </w:tcPr>
          <w:p w14:paraId="027D40BA"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bookmarkStart w:id="28" w:name="РАзмещоборудИПроклад" w:colFirst="1" w:colLast="1"/>
            <w:r w:rsidRPr="00FB37F7">
              <w:rPr>
                <w:rFonts w:ascii="Times New Roman" w:eastAsia="Times New Roman" w:hAnsi="Times New Roman" w:cs="Times New Roman"/>
                <w:color w:val="auto"/>
                <w:sz w:val="20"/>
                <w:szCs w:val="20"/>
                <w:lang w:bidi="ar-SA"/>
              </w:rPr>
              <w:t>4.5.</w:t>
            </w:r>
          </w:p>
        </w:tc>
        <w:tc>
          <w:tcPr>
            <w:tcW w:w="2126" w:type="dxa"/>
            <w:shd w:val="clear" w:color="auto" w:fill="auto"/>
            <w:vAlign w:val="center"/>
          </w:tcPr>
          <w:p w14:paraId="1A28DD2A" w14:textId="77777777" w:rsidR="00FB37F7" w:rsidRPr="00FB37F7" w:rsidRDefault="00FB37F7" w:rsidP="00FB37F7">
            <w:pPr>
              <w:keepNext/>
              <w:widowControl/>
              <w:jc w:val="center"/>
              <w:outlineLvl w:val="1"/>
              <w:rPr>
                <w:rFonts w:ascii="Times New Roman" w:eastAsia="Times New Roman" w:hAnsi="Times New Roman" w:cs="Times New Roman"/>
                <w:b/>
                <w:bCs/>
                <w:color w:val="auto"/>
                <w:sz w:val="20"/>
                <w:szCs w:val="20"/>
                <w:lang w:bidi="ar-SA"/>
              </w:rPr>
            </w:pPr>
            <w:r w:rsidRPr="00FB37F7">
              <w:rPr>
                <w:rFonts w:ascii="Times New Roman" w:eastAsia="Times New Roman" w:hAnsi="Times New Roman" w:cs="Times New Roman"/>
                <w:b/>
                <w:bCs/>
                <w:sz w:val="20"/>
                <w:szCs w:val="20"/>
                <w:u w:val="single"/>
                <w:lang w:bidi="ar-SA"/>
              </w:rPr>
              <w:t>Размещение оборудования и прокладка кабельных трасс СВН.</w:t>
            </w:r>
          </w:p>
        </w:tc>
        <w:tc>
          <w:tcPr>
            <w:tcW w:w="6804" w:type="dxa"/>
            <w:shd w:val="clear" w:color="auto" w:fill="auto"/>
          </w:tcPr>
          <w:p w14:paraId="2CB95393" w14:textId="77777777" w:rsidR="00FB37F7" w:rsidRPr="00FB37F7" w:rsidRDefault="00FB37F7" w:rsidP="00FB37F7">
            <w:pPr>
              <w:tabs>
                <w:tab w:val="left" w:pos="4620"/>
              </w:tabs>
              <w:autoSpaceDE w:val="0"/>
              <w:autoSpaceDN w:val="0"/>
              <w:adjustRightInd w:val="0"/>
              <w:ind w:left="33"/>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Технические требования к размещению оборудования и прокладке кабелей:</w:t>
            </w:r>
          </w:p>
          <w:p w14:paraId="5CC80B89" w14:textId="77777777" w:rsidR="00FB37F7" w:rsidRPr="00FB37F7" w:rsidRDefault="00FB37F7" w:rsidP="00FB37F7">
            <w:pPr>
              <w:widowControl/>
              <w:tabs>
                <w:tab w:val="left" w:pos="196"/>
              </w:tabs>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проектируемое оборудование СВН (регистрации, коммутации, преобразователи, источники бесперебойного питания и т.п.) разместить</w:t>
            </w:r>
            <w:r w:rsidRPr="00FB37F7">
              <w:rPr>
                <w:rFonts w:ascii="Times New Roman" w:eastAsia="Times New Roman" w:hAnsi="Times New Roman" w:cs="Times New Roman"/>
                <w:spacing w:val="-1"/>
                <w:sz w:val="20"/>
                <w:szCs w:val="20"/>
                <w:lang w:eastAsia="en-US" w:bidi="ar-SA"/>
              </w:rPr>
              <w:br/>
              <w:t>в серверной объекта либо в специально приспособленном помещении;</w:t>
            </w:r>
          </w:p>
          <w:p w14:paraId="016F7E82" w14:textId="77777777" w:rsidR="00FB37F7" w:rsidRPr="00FB37F7" w:rsidRDefault="00FB37F7" w:rsidP="00FB37F7">
            <w:pPr>
              <w:widowControl/>
              <w:tabs>
                <w:tab w:val="left" w:pos="196"/>
              </w:tabs>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местоположение этажных (на территории) шкафов СВН (коммутаторы, преобразователи, источники бесперебойного питания и т.п.) уточнить</w:t>
            </w:r>
            <w:r w:rsidRPr="00FB37F7">
              <w:rPr>
                <w:rFonts w:ascii="Times New Roman" w:eastAsia="Times New Roman" w:hAnsi="Times New Roman" w:cs="Times New Roman"/>
                <w:spacing w:val="-1"/>
                <w:sz w:val="20"/>
                <w:szCs w:val="20"/>
                <w:lang w:eastAsia="en-US" w:bidi="ar-SA"/>
              </w:rPr>
              <w:br/>
              <w:t>при проектировании и согласовать с Заказчиком;</w:t>
            </w:r>
          </w:p>
          <w:p w14:paraId="2D54FEBF" w14:textId="77777777" w:rsidR="00FB37F7" w:rsidRPr="00FB37F7" w:rsidRDefault="00FB37F7" w:rsidP="00FB37F7">
            <w:pPr>
              <w:tabs>
                <w:tab w:val="left" w:pos="196"/>
              </w:tabs>
              <w:autoSpaceDE w:val="0"/>
              <w:autoSpaceDN w:val="0"/>
              <w:adjustRightInd w:val="0"/>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при проектировании нового объекта строительства или капитальном ремонте предусмотреть выделение обособленного помещения для размещения технических средств с учетом требований к серверному помещению</w:t>
            </w:r>
            <w:r w:rsidRPr="00FB37F7">
              <w:rPr>
                <w:rFonts w:ascii="Times New Roman" w:eastAsia="Times New Roman" w:hAnsi="Times New Roman" w:cs="Times New Roman"/>
                <w:spacing w:val="-1"/>
                <w:sz w:val="20"/>
                <w:szCs w:val="20"/>
                <w:lang w:eastAsia="en-US" w:bidi="ar-SA"/>
              </w:rPr>
              <w:br/>
              <w:t>в соответствие с ГОСТ Р 59316-2021, ГОСТ Р 58242-2018</w:t>
            </w:r>
            <w:r w:rsidRPr="00FB37F7">
              <w:rPr>
                <w:rFonts w:ascii="Times New Roman" w:eastAsia="Times New Roman" w:hAnsi="Times New Roman" w:cs="Times New Roman"/>
                <w:spacing w:val="-1"/>
                <w:sz w:val="20"/>
                <w:szCs w:val="20"/>
                <w:lang w:eastAsia="en-US" w:bidi="ar-SA"/>
              </w:rPr>
              <w:br/>
              <w:t>и ГОСТ Р 59315-2021 в зависимости от назначения помещений;</w:t>
            </w:r>
          </w:p>
          <w:p w14:paraId="30BD9DBC" w14:textId="77777777" w:rsidR="00FB37F7" w:rsidRPr="00FB37F7" w:rsidRDefault="00FB37F7" w:rsidP="00FB37F7">
            <w:pPr>
              <w:widowControl/>
              <w:tabs>
                <w:tab w:val="left" w:pos="196"/>
              </w:tabs>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предусмотреть установку проектируемых видеокамер с применением кронштейнов для крепления к стене, потолку, стене, мачтам, опорам и т.п.;</w:t>
            </w:r>
          </w:p>
          <w:p w14:paraId="75590B0D" w14:textId="77777777" w:rsidR="00FB37F7" w:rsidRPr="00FB37F7" w:rsidRDefault="00FB37F7" w:rsidP="00FB37F7">
            <w:pPr>
              <w:widowControl/>
              <w:tabs>
                <w:tab w:val="left" w:pos="196"/>
              </w:tabs>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прокладка кабелей внутри здания предусмотреть в кабельных каналах</w:t>
            </w:r>
            <w:r w:rsidRPr="00FB37F7">
              <w:rPr>
                <w:rFonts w:ascii="Times New Roman" w:eastAsia="Times New Roman" w:hAnsi="Times New Roman" w:cs="Times New Roman"/>
                <w:spacing w:val="-1"/>
                <w:sz w:val="20"/>
                <w:szCs w:val="20"/>
                <w:lang w:eastAsia="en-US" w:bidi="ar-SA"/>
              </w:rPr>
              <w:br/>
              <w:t>по стенам и потолку, в гофрированной трубе за подвесным потолком</w:t>
            </w:r>
            <w:r w:rsidRPr="00FB37F7">
              <w:rPr>
                <w:rFonts w:ascii="Times New Roman" w:eastAsia="Times New Roman" w:hAnsi="Times New Roman" w:cs="Times New Roman"/>
                <w:spacing w:val="-1"/>
                <w:sz w:val="20"/>
                <w:szCs w:val="20"/>
                <w:lang w:eastAsia="en-US" w:bidi="ar-SA"/>
              </w:rPr>
              <w:br/>
              <w:t>(при наличии), в существующих лотках слаботочной кабельной системы</w:t>
            </w:r>
            <w:r w:rsidRPr="00FB37F7">
              <w:rPr>
                <w:rFonts w:ascii="Times New Roman" w:eastAsia="Times New Roman" w:hAnsi="Times New Roman" w:cs="Times New Roman"/>
                <w:spacing w:val="-1"/>
                <w:sz w:val="20"/>
                <w:szCs w:val="20"/>
                <w:lang w:eastAsia="en-US" w:bidi="ar-SA"/>
              </w:rPr>
              <w:br/>
              <w:t>(при наличии);</w:t>
            </w:r>
          </w:p>
          <w:p w14:paraId="7409DA6F" w14:textId="77777777" w:rsidR="00FB37F7" w:rsidRPr="00FB37F7" w:rsidRDefault="00FB37F7" w:rsidP="00FB37F7">
            <w:pPr>
              <w:widowControl/>
              <w:tabs>
                <w:tab w:val="left" w:pos="196"/>
              </w:tabs>
              <w:contextualSpacing/>
              <w:jc w:val="both"/>
              <w:rPr>
                <w:rFonts w:ascii="Times New Roman" w:eastAsia="Times New Roman" w:hAnsi="Times New Roman" w:cs="Times New Roman"/>
                <w:spacing w:val="-1"/>
                <w:sz w:val="20"/>
                <w:szCs w:val="20"/>
                <w:lang w:eastAsia="en-US" w:bidi="ar-SA"/>
              </w:rPr>
            </w:pPr>
            <w:r w:rsidRPr="00FB37F7">
              <w:rPr>
                <w:rFonts w:ascii="Times New Roman" w:eastAsia="Times New Roman" w:hAnsi="Times New Roman" w:cs="Times New Roman"/>
                <w:spacing w:val="-1"/>
                <w:sz w:val="20"/>
                <w:szCs w:val="20"/>
                <w:lang w:eastAsia="en-US" w:bidi="ar-SA"/>
              </w:rPr>
              <w:t xml:space="preserve">- прокладку кабелей по улице должна быть выполнена на высоте не менее 2,5 метров в гофрированной трубе, рассчитанной на эксплуатацию </w:t>
            </w:r>
            <w:r w:rsidRPr="00FB37F7">
              <w:rPr>
                <w:rFonts w:ascii="Times New Roman" w:eastAsia="Times New Roman" w:hAnsi="Times New Roman" w:cs="Times New Roman"/>
                <w:spacing w:val="-1"/>
                <w:sz w:val="20"/>
                <w:szCs w:val="20"/>
                <w:lang w:eastAsia="en-US" w:bidi="ar-SA"/>
              </w:rPr>
              <w:br/>
              <w:t>при температуре от -40°C до +50°C;</w:t>
            </w:r>
          </w:p>
          <w:p w14:paraId="390DBB5A"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spacing w:val="-1"/>
                <w:sz w:val="20"/>
                <w:szCs w:val="20"/>
                <w:lang w:eastAsia="en-US" w:bidi="ar-SA"/>
              </w:rPr>
              <w:t>- трассы прокладки кабелей, точное местоположение и углы обзора проектируемых видеокамер определить при проектировании и согласовать</w:t>
            </w:r>
            <w:r w:rsidRPr="00FB37F7">
              <w:rPr>
                <w:rFonts w:ascii="Times New Roman" w:eastAsia="Times New Roman" w:hAnsi="Times New Roman" w:cs="Times New Roman"/>
                <w:spacing w:val="-1"/>
                <w:sz w:val="20"/>
                <w:szCs w:val="20"/>
                <w:lang w:eastAsia="en-US" w:bidi="ar-SA"/>
              </w:rPr>
              <w:br/>
              <w:t>с Заказчиком.</w:t>
            </w:r>
          </w:p>
        </w:tc>
      </w:tr>
      <w:bookmarkEnd w:id="28"/>
      <w:tr w:rsidR="00FB37F7" w:rsidRPr="00FB37F7" w14:paraId="1267E0CB" w14:textId="77777777" w:rsidTr="000C72A9">
        <w:tc>
          <w:tcPr>
            <w:tcW w:w="704" w:type="dxa"/>
            <w:shd w:val="clear" w:color="auto" w:fill="auto"/>
            <w:vAlign w:val="center"/>
          </w:tcPr>
          <w:p w14:paraId="4EE8FA7A"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4.6</w:t>
            </w:r>
          </w:p>
        </w:tc>
        <w:tc>
          <w:tcPr>
            <w:tcW w:w="2126" w:type="dxa"/>
            <w:shd w:val="clear" w:color="auto" w:fill="auto"/>
            <w:vAlign w:val="center"/>
          </w:tcPr>
          <w:p w14:paraId="5ADDFFFF" w14:textId="77777777" w:rsidR="00FB37F7" w:rsidRPr="00FB37F7" w:rsidRDefault="00FB37F7" w:rsidP="00FB37F7">
            <w:pPr>
              <w:keepNext/>
              <w:widowControl/>
              <w:jc w:val="center"/>
              <w:outlineLvl w:val="1"/>
              <w:rPr>
                <w:rFonts w:ascii="Times New Roman" w:eastAsia="Times New Roman" w:hAnsi="Times New Roman" w:cs="Times New Roman"/>
                <w:b/>
                <w:bCs/>
                <w:color w:val="auto"/>
                <w:sz w:val="20"/>
                <w:szCs w:val="20"/>
                <w:lang w:bidi="ar-SA"/>
              </w:rPr>
            </w:pPr>
            <w:bookmarkStart w:id="29" w:name="допТехнТреб"/>
            <w:r w:rsidRPr="00FB37F7">
              <w:rPr>
                <w:rFonts w:ascii="Times New Roman" w:eastAsia="Times New Roman" w:hAnsi="Times New Roman" w:cs="Times New Roman"/>
                <w:b/>
                <w:bCs/>
                <w:sz w:val="20"/>
                <w:szCs w:val="20"/>
                <w:u w:val="single"/>
                <w:lang w:bidi="ar-SA"/>
              </w:rPr>
              <w:t>Дополнительные технические требования</w:t>
            </w:r>
            <w:bookmarkEnd w:id="29"/>
          </w:p>
        </w:tc>
        <w:tc>
          <w:tcPr>
            <w:tcW w:w="6804" w:type="dxa"/>
            <w:shd w:val="clear" w:color="auto" w:fill="auto"/>
          </w:tcPr>
          <w:p w14:paraId="11B2C623"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4.6.1. Предусмотреть для уличного сегмента СВН грозозащиту.</w:t>
            </w:r>
          </w:p>
        </w:tc>
      </w:tr>
      <w:tr w:rsidR="00FB37F7" w:rsidRPr="00FB37F7" w14:paraId="2F1D57F9" w14:textId="77777777" w:rsidTr="000C72A9">
        <w:tc>
          <w:tcPr>
            <w:tcW w:w="704" w:type="dxa"/>
            <w:shd w:val="clear" w:color="auto" w:fill="auto"/>
            <w:vAlign w:val="center"/>
          </w:tcPr>
          <w:p w14:paraId="36278870"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4.7</w:t>
            </w:r>
          </w:p>
        </w:tc>
        <w:tc>
          <w:tcPr>
            <w:tcW w:w="2126" w:type="dxa"/>
            <w:shd w:val="clear" w:color="auto" w:fill="auto"/>
            <w:vAlign w:val="center"/>
          </w:tcPr>
          <w:p w14:paraId="25AA0F79" w14:textId="77777777" w:rsidR="00FB37F7" w:rsidRPr="00FB37F7" w:rsidRDefault="00FB37F7" w:rsidP="00FB37F7">
            <w:pPr>
              <w:keepNext/>
              <w:widowControl/>
              <w:jc w:val="center"/>
              <w:outlineLvl w:val="1"/>
              <w:rPr>
                <w:rFonts w:ascii="Times New Roman" w:eastAsia="Times New Roman" w:hAnsi="Times New Roman" w:cs="Times New Roman"/>
                <w:b/>
                <w:bCs/>
                <w:color w:val="auto"/>
                <w:sz w:val="20"/>
                <w:szCs w:val="20"/>
                <w:lang w:bidi="ar-SA"/>
              </w:rPr>
            </w:pPr>
            <w:bookmarkStart w:id="30" w:name="Электропитание"/>
            <w:r w:rsidRPr="00FB37F7">
              <w:rPr>
                <w:rFonts w:ascii="Times New Roman" w:eastAsia="Times New Roman" w:hAnsi="Times New Roman" w:cs="Times New Roman"/>
                <w:b/>
                <w:bCs/>
                <w:sz w:val="20"/>
                <w:szCs w:val="20"/>
                <w:u w:val="single"/>
                <w:lang w:bidi="ar-SA"/>
              </w:rPr>
              <w:t>Электропитание и заземление.</w:t>
            </w:r>
            <w:bookmarkEnd w:id="30"/>
          </w:p>
        </w:tc>
        <w:tc>
          <w:tcPr>
            <w:tcW w:w="6804" w:type="dxa"/>
            <w:shd w:val="clear" w:color="auto" w:fill="auto"/>
          </w:tcPr>
          <w:p w14:paraId="0820662F" w14:textId="77777777" w:rsidR="00FB37F7" w:rsidRPr="00FB37F7" w:rsidRDefault="00FB37F7" w:rsidP="00FB37F7">
            <w:pPr>
              <w:widowControl/>
              <w:contextualSpacing/>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4.7.1. Документацией предусмотреть подключение СВН к существующей системе электропитания и заземления здания 220В.</w:t>
            </w:r>
          </w:p>
          <w:p w14:paraId="5DFCC8A7" w14:textId="77777777" w:rsidR="00FB37F7" w:rsidRPr="00FB37F7" w:rsidRDefault="00FB37F7" w:rsidP="00FB37F7">
            <w:pPr>
              <w:widowControl/>
              <w:contextualSpacing/>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4.7.2. </w:t>
            </w:r>
            <w:r w:rsidRPr="00FB37F7">
              <w:rPr>
                <w:rFonts w:ascii="Times New Roman" w:eastAsia="Times New Roman" w:hAnsi="Times New Roman" w:cs="Times New Roman"/>
                <w:color w:val="auto"/>
                <w:sz w:val="20"/>
                <w:szCs w:val="20"/>
                <w:lang w:eastAsia="en-US" w:bidi="ar-SA"/>
              </w:rPr>
              <w:t>Предусмотреть прокладку кабеля электропитания от точки подключения до места расположения проектируемого оборудования СВН, марку и сечение кабелей электропитания определить при проектировании</w:t>
            </w:r>
            <w:r w:rsidRPr="00FB37F7">
              <w:rPr>
                <w:rFonts w:ascii="Times New Roman" w:eastAsia="Times New Roman" w:hAnsi="Times New Roman" w:cs="Times New Roman"/>
                <w:color w:val="auto"/>
                <w:sz w:val="20"/>
                <w:szCs w:val="20"/>
                <w:lang w:bidi="ar-SA"/>
              </w:rPr>
              <w:t>.</w:t>
            </w:r>
          </w:p>
          <w:p w14:paraId="45AA959F" w14:textId="77777777" w:rsidR="00FB37F7" w:rsidRPr="00FB37F7" w:rsidRDefault="00FB37F7" w:rsidP="00FB37F7">
            <w:pPr>
              <w:widowControl/>
              <w:contextualSpacing/>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4.7.3. Точка подключения определяется совместно представителем владельца здания во время проведения </w:t>
            </w:r>
            <w:r w:rsidRPr="00FB37F7">
              <w:rPr>
                <w:rFonts w:ascii="Times New Roman" w:eastAsia="Times New Roman" w:hAnsi="Times New Roman" w:cs="Times New Roman"/>
                <w:sz w:val="20"/>
                <w:szCs w:val="20"/>
                <w:lang w:bidi="ar-SA"/>
              </w:rPr>
              <w:t>предпроектных</w:t>
            </w:r>
            <w:r w:rsidRPr="00FB37F7">
              <w:rPr>
                <w:rFonts w:ascii="Times New Roman" w:eastAsia="Times New Roman" w:hAnsi="Times New Roman" w:cs="Times New Roman"/>
                <w:color w:val="auto"/>
                <w:sz w:val="20"/>
                <w:szCs w:val="20"/>
                <w:lang w:bidi="ar-SA"/>
              </w:rPr>
              <w:t xml:space="preserve"> работ.</w:t>
            </w:r>
          </w:p>
          <w:p w14:paraId="3C3ABE44" w14:textId="77777777" w:rsidR="00FB37F7" w:rsidRPr="00FB37F7" w:rsidRDefault="00FB37F7" w:rsidP="00FB37F7">
            <w:pPr>
              <w:autoSpaceDE w:val="0"/>
              <w:autoSpaceDN w:val="0"/>
              <w:adjustRightInd w:val="0"/>
              <w:jc w:val="both"/>
              <w:rPr>
                <w:rFonts w:ascii="Times New Roman" w:eastAsia="Calibri"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4.7.4. </w:t>
            </w:r>
            <w:r w:rsidRPr="00FB37F7">
              <w:rPr>
                <w:rFonts w:ascii="Times New Roman" w:eastAsia="Times New Roman" w:hAnsi="Times New Roman" w:cs="Times New Roman"/>
                <w:color w:val="auto"/>
                <w:sz w:val="20"/>
                <w:szCs w:val="20"/>
                <w:lang w:eastAsia="en-US" w:bidi="ar-SA"/>
              </w:rPr>
              <w:t>В точке подключения к сети электропитания предусмотреть установку автоматических выключателей необходимого номинала</w:t>
            </w:r>
            <w:r w:rsidRPr="00FB37F7">
              <w:rPr>
                <w:rFonts w:ascii="Times New Roman" w:eastAsia="Times New Roman" w:hAnsi="Times New Roman" w:cs="Times New Roman"/>
                <w:color w:val="auto"/>
                <w:sz w:val="20"/>
                <w:szCs w:val="20"/>
                <w:lang w:bidi="ar-SA"/>
              </w:rPr>
              <w:t>.</w:t>
            </w:r>
          </w:p>
          <w:p w14:paraId="34A217D0" w14:textId="77777777" w:rsidR="00FB37F7" w:rsidRPr="00FB37F7" w:rsidRDefault="00FB37F7" w:rsidP="00FB37F7">
            <w:pPr>
              <w:autoSpaceDE w:val="0"/>
              <w:autoSpaceDN w:val="0"/>
              <w:adjustRightInd w:val="0"/>
              <w:jc w:val="both"/>
              <w:rPr>
                <w:rFonts w:ascii="Times New Roman" w:eastAsia="Calibri" w:hAnsi="Times New Roman" w:cs="Times New Roman"/>
                <w:color w:val="auto"/>
                <w:sz w:val="20"/>
                <w:szCs w:val="20"/>
                <w:lang w:bidi="ar-SA"/>
              </w:rPr>
            </w:pPr>
            <w:r w:rsidRPr="00FB37F7">
              <w:rPr>
                <w:rFonts w:ascii="Times New Roman" w:eastAsia="Calibri" w:hAnsi="Times New Roman" w:cs="Times New Roman"/>
                <w:color w:val="auto"/>
                <w:sz w:val="20"/>
                <w:szCs w:val="20"/>
                <w:lang w:bidi="ar-SA"/>
              </w:rPr>
              <w:t xml:space="preserve">4.7.5. СВН </w:t>
            </w:r>
            <w:r w:rsidRPr="00FB37F7">
              <w:rPr>
                <w:rFonts w:ascii="Times New Roman" w:eastAsia="Times New Roman" w:hAnsi="Times New Roman" w:cs="Times New Roman"/>
                <w:color w:val="auto"/>
                <w:sz w:val="20"/>
                <w:szCs w:val="20"/>
                <w:lang w:bidi="ar-SA"/>
              </w:rPr>
              <w:t>должна иметь резервное электропитание при пропадании напряжения основного источника питания.</w:t>
            </w:r>
          </w:p>
          <w:p w14:paraId="497849A0"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pacing w:val="-1"/>
                <w:sz w:val="20"/>
                <w:szCs w:val="20"/>
                <w:lang w:eastAsia="en-US" w:bidi="ar-SA"/>
              </w:rPr>
              <w:t>4.7.6. Резервное электропитание оборудование СВН должно быть предусмотрено от источников бесперебойного питания (UPS), оснащенных автономными источниками электроэнергии (аккумуляторными батареями), которые должны обеспечивать работоспособность всех элементов системы</w:t>
            </w:r>
            <w:r w:rsidRPr="00FB37F7">
              <w:rPr>
                <w:rFonts w:ascii="Times New Roman" w:eastAsia="Times New Roman" w:hAnsi="Times New Roman" w:cs="Times New Roman"/>
                <w:color w:val="auto"/>
                <w:spacing w:val="-1"/>
                <w:sz w:val="20"/>
                <w:szCs w:val="20"/>
                <w:lang w:eastAsia="en-US" w:bidi="ar-SA"/>
              </w:rPr>
              <w:br/>
              <w:t>в течение не менее 0,5 часа при пропадании основного электропитания</w:t>
            </w:r>
            <w:r w:rsidRPr="00FB37F7">
              <w:rPr>
                <w:rFonts w:ascii="Times New Roman" w:eastAsia="Times New Roman" w:hAnsi="Times New Roman" w:cs="Times New Roman"/>
                <w:color w:val="auto"/>
                <w:sz w:val="20"/>
                <w:szCs w:val="20"/>
                <w:lang w:bidi="ar-SA"/>
              </w:rPr>
              <w:t>.</w:t>
            </w:r>
          </w:p>
          <w:p w14:paraId="26AD4868"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4.7.7. Заземление электроприемников СВН выполнить в соответствии</w:t>
            </w:r>
            <w:r w:rsidRPr="00FB37F7">
              <w:rPr>
                <w:rFonts w:ascii="Times New Roman" w:eastAsia="Times New Roman" w:hAnsi="Times New Roman" w:cs="Times New Roman"/>
                <w:color w:val="auto"/>
                <w:sz w:val="20"/>
                <w:szCs w:val="20"/>
                <w:lang w:bidi="ar-SA"/>
              </w:rPr>
              <w:br/>
              <w:t>с требованиями СП 76.13330.2016 и ГОСТ Р 70303-2022.</w:t>
            </w:r>
          </w:p>
          <w:p w14:paraId="60BF89FB"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4.7.8. При использовании в составе СВН АРМ, предусмотреть для АРМ источник бесперебойного питания с временем работы не менее 30 минут.</w:t>
            </w:r>
          </w:p>
        </w:tc>
      </w:tr>
    </w:tbl>
    <w:p w14:paraId="13C4B39E"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br w:type="page"/>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126"/>
        <w:gridCol w:w="6804"/>
      </w:tblGrid>
      <w:tr w:rsidR="00FB37F7" w:rsidRPr="00FB37F7" w14:paraId="42974A88" w14:textId="77777777" w:rsidTr="000C72A9">
        <w:tc>
          <w:tcPr>
            <w:tcW w:w="704" w:type="dxa"/>
            <w:shd w:val="clear" w:color="auto" w:fill="auto"/>
          </w:tcPr>
          <w:p w14:paraId="7C2B64CC"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sz w:val="20"/>
                <w:szCs w:val="20"/>
                <w:lang w:bidi="ar-SA"/>
              </w:rPr>
              <w:lastRenderedPageBreak/>
              <w:t>1</w:t>
            </w:r>
          </w:p>
        </w:tc>
        <w:tc>
          <w:tcPr>
            <w:tcW w:w="2126" w:type="dxa"/>
            <w:shd w:val="clear" w:color="auto" w:fill="auto"/>
          </w:tcPr>
          <w:p w14:paraId="27C6F35A" w14:textId="77777777" w:rsidR="00FB37F7" w:rsidRPr="00FB37F7" w:rsidRDefault="00FB37F7" w:rsidP="00FB37F7">
            <w:pPr>
              <w:autoSpaceDE w:val="0"/>
              <w:autoSpaceDN w:val="0"/>
              <w:adjustRightInd w:val="0"/>
              <w:jc w:val="center"/>
              <w:rPr>
                <w:rFonts w:ascii="Times New Roman" w:eastAsia="Times New Roman" w:hAnsi="Times New Roman" w:cs="Times New Roman"/>
                <w:sz w:val="20"/>
                <w:szCs w:val="20"/>
                <w:lang w:bidi="ar-SA"/>
              </w:rPr>
            </w:pPr>
            <w:r w:rsidRPr="00FB37F7">
              <w:rPr>
                <w:rFonts w:ascii="Times New Roman" w:eastAsia="Times New Roman" w:hAnsi="Times New Roman" w:cs="Times New Roman"/>
                <w:b/>
                <w:color w:val="auto"/>
                <w:sz w:val="20"/>
                <w:szCs w:val="20"/>
                <w:lang w:bidi="ar-SA"/>
              </w:rPr>
              <w:t>2</w:t>
            </w:r>
          </w:p>
        </w:tc>
        <w:tc>
          <w:tcPr>
            <w:tcW w:w="6804" w:type="dxa"/>
            <w:shd w:val="clear" w:color="auto" w:fill="auto"/>
          </w:tcPr>
          <w:p w14:paraId="1672864F" w14:textId="77777777" w:rsidR="00FB37F7" w:rsidRPr="00FB37F7" w:rsidRDefault="00FB37F7" w:rsidP="00FB37F7">
            <w:pPr>
              <w:widowControl/>
              <w:contextualSpacing/>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b/>
                <w:color w:val="auto"/>
                <w:lang w:bidi="ar-SA"/>
              </w:rPr>
              <w:t>3</w:t>
            </w:r>
          </w:p>
        </w:tc>
      </w:tr>
      <w:tr w:rsidR="00FB37F7" w:rsidRPr="00FB37F7" w14:paraId="1BBDD669" w14:textId="77777777" w:rsidTr="000C72A9">
        <w:tc>
          <w:tcPr>
            <w:tcW w:w="704" w:type="dxa"/>
            <w:shd w:val="clear" w:color="auto" w:fill="auto"/>
            <w:vAlign w:val="center"/>
          </w:tcPr>
          <w:p w14:paraId="41132856" w14:textId="77777777" w:rsidR="00FB37F7" w:rsidRPr="00FB37F7" w:rsidRDefault="00FB37F7" w:rsidP="00FB37F7">
            <w:pPr>
              <w:autoSpaceDE w:val="0"/>
              <w:autoSpaceDN w:val="0"/>
              <w:adjustRightInd w:val="0"/>
              <w:jc w:val="center"/>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4.8</w:t>
            </w:r>
          </w:p>
        </w:tc>
        <w:tc>
          <w:tcPr>
            <w:tcW w:w="2126" w:type="dxa"/>
            <w:shd w:val="clear" w:color="auto" w:fill="auto"/>
            <w:vAlign w:val="center"/>
          </w:tcPr>
          <w:p w14:paraId="16FF386C" w14:textId="77777777" w:rsidR="00FB37F7" w:rsidRPr="00FB37F7" w:rsidRDefault="00FB37F7" w:rsidP="00FB37F7">
            <w:pPr>
              <w:keepNext/>
              <w:widowControl/>
              <w:jc w:val="center"/>
              <w:outlineLvl w:val="1"/>
              <w:rPr>
                <w:rFonts w:ascii="Times New Roman" w:eastAsia="Times New Roman" w:hAnsi="Times New Roman" w:cs="Times New Roman"/>
                <w:b/>
                <w:bCs/>
                <w:color w:val="auto"/>
                <w:sz w:val="20"/>
                <w:szCs w:val="20"/>
                <w:lang w:bidi="ar-SA"/>
              </w:rPr>
            </w:pPr>
            <w:bookmarkStart w:id="31" w:name="ГЦВН"/>
            <w:r w:rsidRPr="00FB37F7">
              <w:rPr>
                <w:rFonts w:ascii="Times New Roman" w:eastAsia="Times New Roman" w:hAnsi="Times New Roman" w:cs="Times New Roman"/>
                <w:b/>
                <w:bCs/>
                <w:sz w:val="20"/>
                <w:szCs w:val="20"/>
                <w:u w:val="single"/>
                <w:lang w:bidi="ar-SA"/>
              </w:rPr>
              <w:t>Требования к передаче сигнала в АС «ГЦВН»</w:t>
            </w:r>
            <w:bookmarkEnd w:id="31"/>
          </w:p>
        </w:tc>
        <w:tc>
          <w:tcPr>
            <w:tcW w:w="6804" w:type="dxa"/>
            <w:shd w:val="clear" w:color="auto" w:fill="auto"/>
          </w:tcPr>
          <w:p w14:paraId="58243E28" w14:textId="77777777" w:rsidR="00FB37F7" w:rsidRPr="00FB37F7" w:rsidRDefault="00FB37F7" w:rsidP="00FB37F7">
            <w:pPr>
              <w:autoSpaceDE w:val="0"/>
              <w:autoSpaceDN w:val="0"/>
              <w:adjustRightInd w:val="0"/>
              <w:ind w:left="33"/>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4.8.1. Необходимо предусмотреть в рабочей документации возможность передачи видеосигнала в автоматизированную систему «Городской центр видеонаблюдения» государственной информационной системы</w:t>
            </w:r>
            <w:r w:rsidRPr="00FB37F7">
              <w:rPr>
                <w:rFonts w:ascii="Times New Roman" w:eastAsia="Times New Roman" w:hAnsi="Times New Roman" w:cs="Times New Roman"/>
                <w:color w:val="auto"/>
                <w:sz w:val="20"/>
                <w:szCs w:val="20"/>
                <w:lang w:bidi="ar-SA"/>
              </w:rPr>
              <w:br/>
              <w:t>Санкт-Петербурга «Аппаратно-программный комплекс «Безопасный город» (далее – АС «ГЦВН» ГИС СПб «АПК «Безопасный город»).</w:t>
            </w:r>
          </w:p>
          <w:p w14:paraId="017163D8" w14:textId="77777777" w:rsidR="00FB37F7" w:rsidRPr="00FB37F7" w:rsidRDefault="00FB37F7" w:rsidP="00FB37F7">
            <w:pPr>
              <w:autoSpaceDE w:val="0"/>
              <w:autoSpaceDN w:val="0"/>
              <w:adjustRightInd w:val="0"/>
              <w:ind w:left="33"/>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4.8.2. В качестве основного канала к АС «ГЦВН» ГИС СПб</w:t>
            </w:r>
            <w:r w:rsidRPr="00FB37F7">
              <w:rPr>
                <w:rFonts w:ascii="Times New Roman" w:eastAsia="Times New Roman" w:hAnsi="Times New Roman" w:cs="Times New Roman"/>
                <w:color w:val="auto"/>
                <w:sz w:val="20"/>
                <w:szCs w:val="20"/>
                <w:lang w:bidi="ar-SA"/>
              </w:rPr>
              <w:br/>
              <w:t>«АПК «Безопасный город» предусматривается использование каналов волоконно-оптических линий связи (ВОЛС) Единой мультисервисной телекоммуникационной сети (ЕМТС) при ее наличии на объекте.</w:t>
            </w:r>
          </w:p>
          <w:p w14:paraId="76100ABD" w14:textId="77777777" w:rsidR="00FB37F7" w:rsidRPr="00FB37F7" w:rsidRDefault="00FB37F7" w:rsidP="00FB37F7">
            <w:pPr>
              <w:autoSpaceDE w:val="0"/>
              <w:autoSpaceDN w:val="0"/>
              <w:adjustRightInd w:val="0"/>
              <w:ind w:left="33"/>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4.8.3. Технические условия на подключение объекта к точке присутствия ЕМТС запросить в Комитете по информатизации и связи (обязанность ОСИ).</w:t>
            </w:r>
          </w:p>
          <w:p w14:paraId="6078FA7B" w14:textId="77777777" w:rsidR="00FB37F7" w:rsidRPr="00FB37F7" w:rsidRDefault="00FB37F7" w:rsidP="00FB37F7">
            <w:pPr>
              <w:autoSpaceDE w:val="0"/>
              <w:autoSpaceDN w:val="0"/>
              <w:adjustRightInd w:val="0"/>
              <w:ind w:left="33"/>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4.8.4. Для передачи видеоинформации на каждую камеру требуется канал скоростью не менее:</w:t>
            </w:r>
          </w:p>
          <w:p w14:paraId="1C2E35CD" w14:textId="77777777" w:rsidR="00FB37F7" w:rsidRPr="00FB37F7" w:rsidRDefault="00FB37F7" w:rsidP="00FB37F7">
            <w:pPr>
              <w:widowControl/>
              <w:tabs>
                <w:tab w:val="left" w:pos="198"/>
              </w:tabs>
              <w:contextualSpacing/>
              <w:jc w:val="both"/>
              <w:rPr>
                <w:rFonts w:ascii="Times New Roman" w:eastAsia="Times New Roman" w:hAnsi="Times New Roman" w:cs="Times New Roman"/>
                <w:color w:val="auto"/>
                <w:spacing w:val="-1"/>
                <w:sz w:val="20"/>
                <w:szCs w:val="20"/>
                <w:lang w:eastAsia="en-US" w:bidi="ar-SA"/>
              </w:rPr>
            </w:pPr>
            <w:r w:rsidRPr="00FB37F7">
              <w:rPr>
                <w:rFonts w:ascii="Times New Roman" w:eastAsia="Times New Roman" w:hAnsi="Times New Roman" w:cs="Times New Roman"/>
                <w:color w:val="auto"/>
                <w:spacing w:val="-1"/>
                <w:sz w:val="20"/>
                <w:szCs w:val="20"/>
                <w:lang w:eastAsia="en-US" w:bidi="ar-SA"/>
              </w:rPr>
              <w:t xml:space="preserve">- для видеокамер (тип 1, тип 2) </w:t>
            </w:r>
            <w:r w:rsidRPr="00FB37F7">
              <w:rPr>
                <w:rFonts w:ascii="Times New Roman" w:eastAsia="Times New Roman" w:hAnsi="Times New Roman" w:cs="Times New Roman"/>
                <w:color w:val="auto"/>
                <w:sz w:val="20"/>
                <w:szCs w:val="20"/>
                <w:lang w:bidi="ar-SA"/>
              </w:rPr>
              <w:t>скорость передачи данных 4 -6 Мбит/сек</w:t>
            </w:r>
            <w:r w:rsidRPr="00FB37F7">
              <w:rPr>
                <w:rFonts w:ascii="Times New Roman" w:eastAsia="Times New Roman" w:hAnsi="Times New Roman" w:cs="Times New Roman"/>
                <w:color w:val="auto"/>
                <w:spacing w:val="-1"/>
                <w:sz w:val="20"/>
                <w:szCs w:val="20"/>
                <w:lang w:eastAsia="en-US" w:bidi="ar-SA"/>
              </w:rPr>
              <w:t>;</w:t>
            </w:r>
          </w:p>
          <w:p w14:paraId="33D2A947"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pacing w:val="-1"/>
                <w:sz w:val="20"/>
                <w:szCs w:val="20"/>
                <w:lang w:eastAsia="en-US" w:bidi="ar-SA"/>
              </w:rPr>
            </w:pPr>
            <w:r w:rsidRPr="00FB37F7">
              <w:rPr>
                <w:rFonts w:ascii="Times New Roman" w:eastAsia="Times New Roman" w:hAnsi="Times New Roman" w:cs="Times New Roman"/>
                <w:color w:val="auto"/>
                <w:spacing w:val="-1"/>
                <w:sz w:val="20"/>
                <w:szCs w:val="20"/>
                <w:lang w:eastAsia="en-US" w:bidi="ar-SA"/>
              </w:rPr>
              <w:t xml:space="preserve">- для поворотной, управляемой PTZ видеокамеры (тип 3) </w:t>
            </w:r>
            <w:r w:rsidRPr="00FB37F7">
              <w:rPr>
                <w:rFonts w:ascii="Times New Roman" w:eastAsia="Times New Roman" w:hAnsi="Times New Roman" w:cs="Times New Roman"/>
                <w:color w:val="auto"/>
                <w:sz w:val="20"/>
                <w:szCs w:val="20"/>
                <w:lang w:bidi="ar-SA"/>
              </w:rPr>
              <w:t>скорость передачи данных 4 -6 Мбит/сек</w:t>
            </w:r>
            <w:r w:rsidRPr="00FB37F7">
              <w:rPr>
                <w:rFonts w:ascii="Times New Roman" w:eastAsia="Times New Roman" w:hAnsi="Times New Roman" w:cs="Times New Roman"/>
                <w:color w:val="auto"/>
                <w:spacing w:val="-1"/>
                <w:sz w:val="20"/>
                <w:szCs w:val="20"/>
                <w:lang w:eastAsia="en-US" w:bidi="ar-SA"/>
              </w:rPr>
              <w:t>.</w:t>
            </w:r>
          </w:p>
          <w:p w14:paraId="33B4DE4A"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pacing w:val="-1"/>
                <w:sz w:val="20"/>
                <w:szCs w:val="20"/>
                <w:lang w:eastAsia="en-US" w:bidi="ar-SA"/>
              </w:rPr>
            </w:pPr>
            <w:r w:rsidRPr="00FB37F7">
              <w:rPr>
                <w:rFonts w:ascii="Times New Roman" w:eastAsia="Times New Roman" w:hAnsi="Times New Roman" w:cs="Times New Roman"/>
                <w:color w:val="auto"/>
                <w:spacing w:val="-1"/>
                <w:sz w:val="20"/>
                <w:szCs w:val="20"/>
                <w:lang w:eastAsia="en-US" w:bidi="ar-SA"/>
              </w:rPr>
              <w:t>4.8.5. Общие требования к трансляции видеоизображения.</w:t>
            </w:r>
          </w:p>
          <w:p w14:paraId="3CC07A06"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pacing w:val="-1"/>
                <w:sz w:val="20"/>
                <w:szCs w:val="20"/>
                <w:lang w:eastAsia="en-US" w:bidi="ar-SA"/>
              </w:rPr>
            </w:pPr>
            <w:r w:rsidRPr="00FB37F7">
              <w:rPr>
                <w:rFonts w:ascii="Times New Roman" w:eastAsia="Times New Roman" w:hAnsi="Times New Roman" w:cs="Times New Roman"/>
                <w:color w:val="auto"/>
                <w:spacing w:val="-1"/>
                <w:sz w:val="20"/>
                <w:szCs w:val="20"/>
                <w:lang w:eastAsia="en-US" w:bidi="ar-SA"/>
              </w:rPr>
              <w:t>4.8.5.1. Видеопоток должен быть закодирован с использованием алгоритма сжатия Н264. При кодировании видеоизображения могут использоваться:</w:t>
            </w:r>
          </w:p>
          <w:p w14:paraId="3F161A69"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pacing w:val="-1"/>
                <w:sz w:val="20"/>
                <w:szCs w:val="20"/>
                <w:lang w:eastAsia="en-US" w:bidi="ar-SA"/>
              </w:rPr>
            </w:pPr>
            <w:r w:rsidRPr="00FB37F7">
              <w:rPr>
                <w:rFonts w:ascii="Times New Roman" w:eastAsia="Times New Roman" w:hAnsi="Times New Roman" w:cs="Times New Roman"/>
                <w:color w:val="auto"/>
                <w:spacing w:val="-1"/>
                <w:sz w:val="20"/>
                <w:szCs w:val="20"/>
                <w:lang w:eastAsia="en-US" w:bidi="ar-SA"/>
              </w:rPr>
              <w:t>- базовый профиль (</w:t>
            </w:r>
            <w:r w:rsidRPr="00FB37F7">
              <w:rPr>
                <w:rFonts w:ascii="Times New Roman" w:eastAsia="Times New Roman" w:hAnsi="Times New Roman" w:cs="Times New Roman"/>
                <w:color w:val="auto"/>
                <w:spacing w:val="-1"/>
                <w:sz w:val="20"/>
                <w:szCs w:val="20"/>
                <w:lang w:val="en-US" w:eastAsia="en-US" w:bidi="ar-SA"/>
              </w:rPr>
              <w:t>Baseline</w:t>
            </w:r>
            <w:r w:rsidRPr="00FB37F7">
              <w:rPr>
                <w:rFonts w:ascii="Times New Roman" w:eastAsia="Times New Roman" w:hAnsi="Times New Roman" w:cs="Times New Roman"/>
                <w:color w:val="auto"/>
                <w:spacing w:val="-1"/>
                <w:sz w:val="20"/>
                <w:szCs w:val="20"/>
                <w:lang w:eastAsia="en-US" w:bidi="ar-SA"/>
              </w:rPr>
              <w:t xml:space="preserve"> </w:t>
            </w:r>
            <w:r w:rsidRPr="00FB37F7">
              <w:rPr>
                <w:rFonts w:ascii="Times New Roman" w:eastAsia="Times New Roman" w:hAnsi="Times New Roman" w:cs="Times New Roman"/>
                <w:color w:val="auto"/>
                <w:spacing w:val="-1"/>
                <w:sz w:val="20"/>
                <w:szCs w:val="20"/>
                <w:lang w:val="en-US" w:eastAsia="en-US" w:bidi="ar-SA"/>
              </w:rPr>
              <w:t>Profile</w:t>
            </w:r>
            <w:r w:rsidRPr="00FB37F7">
              <w:rPr>
                <w:rFonts w:ascii="Times New Roman" w:eastAsia="Times New Roman" w:hAnsi="Times New Roman" w:cs="Times New Roman"/>
                <w:color w:val="auto"/>
                <w:spacing w:val="-1"/>
                <w:sz w:val="20"/>
                <w:szCs w:val="20"/>
                <w:lang w:eastAsia="en-US" w:bidi="ar-SA"/>
              </w:rPr>
              <w:t>) – рекомендуемый;</w:t>
            </w:r>
          </w:p>
          <w:p w14:paraId="4E000D01"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pacing w:val="-1"/>
                <w:sz w:val="20"/>
                <w:szCs w:val="20"/>
                <w:lang w:eastAsia="en-US" w:bidi="ar-SA"/>
              </w:rPr>
            </w:pPr>
            <w:r w:rsidRPr="00FB37F7">
              <w:rPr>
                <w:rFonts w:ascii="Times New Roman" w:eastAsia="Times New Roman" w:hAnsi="Times New Roman" w:cs="Times New Roman"/>
                <w:color w:val="auto"/>
                <w:spacing w:val="-1"/>
                <w:sz w:val="20"/>
                <w:szCs w:val="20"/>
                <w:lang w:eastAsia="en-US" w:bidi="ar-SA"/>
              </w:rPr>
              <w:t>- основной профиль (</w:t>
            </w:r>
            <w:r w:rsidRPr="00FB37F7">
              <w:rPr>
                <w:rFonts w:ascii="Times New Roman" w:eastAsia="Times New Roman" w:hAnsi="Times New Roman" w:cs="Times New Roman"/>
                <w:color w:val="auto"/>
                <w:spacing w:val="-1"/>
                <w:sz w:val="20"/>
                <w:szCs w:val="20"/>
                <w:lang w:val="en-US" w:eastAsia="en-US" w:bidi="ar-SA"/>
              </w:rPr>
              <w:t>Main</w:t>
            </w:r>
            <w:r w:rsidRPr="00FB37F7">
              <w:rPr>
                <w:rFonts w:ascii="Times New Roman" w:eastAsia="Times New Roman" w:hAnsi="Times New Roman" w:cs="Times New Roman"/>
                <w:color w:val="auto"/>
                <w:spacing w:val="-1"/>
                <w:sz w:val="20"/>
                <w:szCs w:val="20"/>
                <w:lang w:eastAsia="en-US" w:bidi="ar-SA"/>
              </w:rPr>
              <w:t xml:space="preserve"> </w:t>
            </w:r>
            <w:r w:rsidRPr="00FB37F7">
              <w:rPr>
                <w:rFonts w:ascii="Times New Roman" w:eastAsia="Times New Roman" w:hAnsi="Times New Roman" w:cs="Times New Roman"/>
                <w:color w:val="auto"/>
                <w:spacing w:val="-1"/>
                <w:sz w:val="20"/>
                <w:szCs w:val="20"/>
                <w:lang w:val="en-US" w:eastAsia="en-US" w:bidi="ar-SA"/>
              </w:rPr>
              <w:t>Profile</w:t>
            </w:r>
            <w:r w:rsidRPr="00FB37F7">
              <w:rPr>
                <w:rFonts w:ascii="Times New Roman" w:eastAsia="Times New Roman" w:hAnsi="Times New Roman" w:cs="Times New Roman"/>
                <w:color w:val="auto"/>
                <w:spacing w:val="-1"/>
                <w:sz w:val="20"/>
                <w:szCs w:val="20"/>
                <w:lang w:eastAsia="en-US" w:bidi="ar-SA"/>
              </w:rPr>
              <w:t xml:space="preserve">) без использования </w:t>
            </w:r>
            <w:r w:rsidRPr="00FB37F7">
              <w:rPr>
                <w:rFonts w:ascii="Times New Roman" w:eastAsia="Times New Roman" w:hAnsi="Times New Roman" w:cs="Times New Roman"/>
                <w:color w:val="auto"/>
                <w:spacing w:val="-1"/>
                <w:sz w:val="20"/>
                <w:szCs w:val="20"/>
                <w:lang w:val="en-US" w:eastAsia="en-US" w:bidi="ar-SA"/>
              </w:rPr>
              <w:t>b</w:t>
            </w:r>
            <w:r w:rsidRPr="00FB37F7">
              <w:rPr>
                <w:rFonts w:ascii="Times New Roman" w:eastAsia="Times New Roman" w:hAnsi="Times New Roman" w:cs="Times New Roman"/>
                <w:color w:val="auto"/>
                <w:spacing w:val="-1"/>
                <w:sz w:val="20"/>
                <w:szCs w:val="20"/>
                <w:lang w:eastAsia="en-US" w:bidi="ar-SA"/>
              </w:rPr>
              <w:t>-кадров;</w:t>
            </w:r>
          </w:p>
          <w:p w14:paraId="72FFB78D"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pacing w:val="-1"/>
                <w:sz w:val="20"/>
                <w:szCs w:val="20"/>
                <w:lang w:eastAsia="en-US" w:bidi="ar-SA"/>
              </w:rPr>
            </w:pPr>
            <w:r w:rsidRPr="00FB37F7">
              <w:rPr>
                <w:rFonts w:ascii="Times New Roman" w:eastAsia="Times New Roman" w:hAnsi="Times New Roman" w:cs="Times New Roman"/>
                <w:color w:val="auto"/>
                <w:spacing w:val="-1"/>
                <w:sz w:val="20"/>
                <w:szCs w:val="20"/>
                <w:lang w:eastAsia="en-US" w:bidi="ar-SA"/>
              </w:rPr>
              <w:t>4.8.5.2. Режим передачи видеопотока:</w:t>
            </w:r>
          </w:p>
          <w:p w14:paraId="57319468"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pacing w:val="-1"/>
                <w:sz w:val="20"/>
                <w:szCs w:val="20"/>
                <w:lang w:eastAsia="en-US" w:bidi="ar-SA"/>
              </w:rPr>
            </w:pPr>
            <w:r w:rsidRPr="00FB37F7">
              <w:rPr>
                <w:rFonts w:ascii="Times New Roman" w:eastAsia="Times New Roman" w:hAnsi="Times New Roman" w:cs="Times New Roman"/>
                <w:color w:val="auto"/>
                <w:spacing w:val="-1"/>
                <w:sz w:val="20"/>
                <w:szCs w:val="20"/>
                <w:lang w:eastAsia="en-US" w:bidi="ar-SA"/>
              </w:rPr>
              <w:t>- однопотоковая передача;</w:t>
            </w:r>
          </w:p>
          <w:p w14:paraId="2417411C"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pacing w:val="-1"/>
                <w:sz w:val="20"/>
                <w:szCs w:val="20"/>
                <w:lang w:eastAsia="en-US" w:bidi="ar-SA"/>
              </w:rPr>
            </w:pPr>
            <w:r w:rsidRPr="00FB37F7">
              <w:rPr>
                <w:rFonts w:ascii="Times New Roman" w:eastAsia="Times New Roman" w:hAnsi="Times New Roman" w:cs="Times New Roman"/>
                <w:color w:val="auto"/>
                <w:spacing w:val="-1"/>
                <w:sz w:val="20"/>
                <w:szCs w:val="20"/>
                <w:lang w:eastAsia="en-US" w:bidi="ar-SA"/>
              </w:rPr>
              <w:t xml:space="preserve">- количество элементарных видеопотоков в рамках одной </w:t>
            </w:r>
            <w:r w:rsidRPr="00FB37F7">
              <w:rPr>
                <w:rFonts w:ascii="Times New Roman" w:eastAsia="Times New Roman" w:hAnsi="Times New Roman" w:cs="Times New Roman"/>
                <w:color w:val="auto"/>
                <w:spacing w:val="-1"/>
                <w:sz w:val="20"/>
                <w:szCs w:val="20"/>
                <w:lang w:val="en-US" w:eastAsia="en-US" w:bidi="ar-SA"/>
              </w:rPr>
              <w:t>RTSP</w:t>
            </w:r>
            <w:r w:rsidRPr="00FB37F7">
              <w:rPr>
                <w:rFonts w:ascii="Times New Roman" w:eastAsia="Times New Roman" w:hAnsi="Times New Roman" w:cs="Times New Roman"/>
                <w:color w:val="auto"/>
                <w:spacing w:val="-1"/>
                <w:sz w:val="20"/>
                <w:szCs w:val="20"/>
                <w:lang w:eastAsia="en-US" w:bidi="ar-SA"/>
              </w:rPr>
              <w:t xml:space="preserve"> сессии – </w:t>
            </w:r>
            <w:r w:rsidRPr="00FB37F7">
              <w:rPr>
                <w:rFonts w:ascii="Times New Roman" w:eastAsia="Times New Roman" w:hAnsi="Times New Roman" w:cs="Times New Roman"/>
                <w:color w:val="auto"/>
                <w:spacing w:val="-1"/>
                <w:sz w:val="20"/>
                <w:szCs w:val="20"/>
                <w:lang w:eastAsia="en-US" w:bidi="ar-SA"/>
              </w:rPr>
              <w:br/>
              <w:t>не более 1.</w:t>
            </w:r>
          </w:p>
          <w:p w14:paraId="2B299528" w14:textId="77777777" w:rsidR="00FB37F7" w:rsidRPr="00FB37F7" w:rsidRDefault="00FB37F7" w:rsidP="00FB37F7">
            <w:pPr>
              <w:autoSpaceDE w:val="0"/>
              <w:autoSpaceDN w:val="0"/>
              <w:adjustRightInd w:val="0"/>
              <w:jc w:val="both"/>
              <w:rPr>
                <w:rFonts w:ascii="Times New Roman" w:eastAsia="Times New Roman" w:hAnsi="Times New Roman" w:cs="Times New Roman"/>
                <w:bCs/>
                <w:color w:val="auto"/>
                <w:sz w:val="20"/>
                <w:szCs w:val="20"/>
                <w:lang w:bidi="ar-SA"/>
              </w:rPr>
            </w:pPr>
            <w:r w:rsidRPr="00FB37F7">
              <w:rPr>
                <w:rFonts w:ascii="Times New Roman" w:eastAsia="Times New Roman" w:hAnsi="Times New Roman" w:cs="Times New Roman"/>
                <w:color w:val="auto"/>
                <w:spacing w:val="-1"/>
                <w:sz w:val="20"/>
                <w:szCs w:val="20"/>
                <w:lang w:eastAsia="en-US" w:bidi="ar-SA"/>
              </w:rPr>
              <w:t xml:space="preserve">4.8.6. </w:t>
            </w:r>
            <w:r w:rsidRPr="00FB37F7">
              <w:rPr>
                <w:rFonts w:ascii="Times New Roman" w:eastAsia="Times New Roman" w:hAnsi="Times New Roman" w:cs="Times New Roman"/>
                <w:bCs/>
                <w:color w:val="auto"/>
                <w:sz w:val="20"/>
                <w:szCs w:val="20"/>
                <w:lang w:bidi="ar-SA"/>
              </w:rPr>
              <w:t>Требования к формату трансляции видеоизображений.</w:t>
            </w:r>
          </w:p>
          <w:p w14:paraId="754BEC08"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4.8.6.1 Запрос на получение видеопотока направляется по статичной ссылке (например rtsp://login:pass@10.10.4.23/ch01, rtsp://login:pass@10.10.4.23/live?id=05 и т.п.) по протоколу RTSP</w:t>
            </w:r>
            <w:r w:rsidRPr="00FB37F7">
              <w:rPr>
                <w:rFonts w:ascii="Times New Roman" w:eastAsia="Times New Roman" w:hAnsi="Times New Roman" w:cs="Times New Roman"/>
                <w:color w:val="auto"/>
                <w:sz w:val="20"/>
                <w:szCs w:val="20"/>
                <w:lang w:bidi="ar-SA"/>
              </w:rPr>
              <w:br/>
              <w:t>с поддержкой:</w:t>
            </w:r>
          </w:p>
          <w:p w14:paraId="7CAADA33"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медиаконтента video/h.264 в соответствии с </w:t>
            </w:r>
            <w:r w:rsidRPr="00FB37F7">
              <w:rPr>
                <w:rFonts w:ascii="Times New Roman" w:eastAsia="Times New Roman" w:hAnsi="Times New Roman" w:cs="Times New Roman"/>
                <w:color w:val="auto"/>
                <w:sz w:val="20"/>
                <w:szCs w:val="20"/>
                <w:lang w:val="en-US" w:bidi="ar-SA"/>
              </w:rPr>
              <w:t>RFC </w:t>
            </w:r>
            <w:r w:rsidRPr="00FB37F7">
              <w:rPr>
                <w:rFonts w:ascii="Times New Roman" w:eastAsia="Times New Roman" w:hAnsi="Times New Roman" w:cs="Times New Roman"/>
                <w:color w:val="auto"/>
                <w:sz w:val="20"/>
                <w:szCs w:val="20"/>
                <w:lang w:bidi="ar-SA"/>
              </w:rPr>
              <w:t>6184 (типы 96, 97);</w:t>
            </w:r>
          </w:p>
          <w:p w14:paraId="4181DAED"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 xml:space="preserve">- протоколов различного уровня, а именно: </w:t>
            </w:r>
            <w:r w:rsidRPr="00FB37F7">
              <w:rPr>
                <w:rFonts w:ascii="Times New Roman" w:eastAsia="Calibri" w:hAnsi="Times New Roman" w:cs="Times New Roman"/>
                <w:color w:val="auto"/>
                <w:sz w:val="20"/>
                <w:szCs w:val="20"/>
                <w:lang w:bidi="ar-SA"/>
              </w:rPr>
              <w:t xml:space="preserve">управляющего протокола SDP; </w:t>
            </w:r>
            <w:r w:rsidRPr="00FB37F7">
              <w:rPr>
                <w:rFonts w:ascii="Times New Roman" w:eastAsia="Times New Roman" w:hAnsi="Times New Roman" w:cs="Times New Roman"/>
                <w:color w:val="auto"/>
                <w:sz w:val="20"/>
                <w:szCs w:val="20"/>
                <w:lang w:bidi="ar-SA"/>
              </w:rPr>
              <w:t>прикладных протоколов RTP/AVP, предпочтительно в режиме interleaved; транспортного протокола TCP.</w:t>
            </w:r>
          </w:p>
          <w:p w14:paraId="2DB88E71"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4.8.6.2. Каждому видеопотоку должен соответствовать постоянный уникальный URL.</w:t>
            </w:r>
          </w:p>
          <w:p w14:paraId="1C3D3E73"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4.8.6.3. Взаимодействие по протоколу RTSP осуществляется с поддержкой следующих определений:</w:t>
            </w:r>
          </w:p>
          <w:p w14:paraId="74917A7F"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val="en-US" w:bidi="ar-SA"/>
              </w:rPr>
            </w:pPr>
            <w:r w:rsidRPr="00FB37F7">
              <w:rPr>
                <w:rFonts w:ascii="Times New Roman" w:eastAsia="Times New Roman" w:hAnsi="Times New Roman" w:cs="Times New Roman"/>
                <w:color w:val="auto"/>
                <w:sz w:val="20"/>
                <w:szCs w:val="20"/>
                <w:lang w:val="en-US" w:bidi="ar-SA"/>
              </w:rPr>
              <w:t xml:space="preserve">- </w:t>
            </w:r>
            <w:r w:rsidRPr="00FB37F7">
              <w:rPr>
                <w:rFonts w:ascii="Times New Roman" w:eastAsia="Times New Roman" w:hAnsi="Times New Roman" w:cs="Times New Roman"/>
                <w:color w:val="auto"/>
                <w:sz w:val="20"/>
                <w:szCs w:val="20"/>
                <w:lang w:bidi="ar-SA"/>
              </w:rPr>
              <w:t>типы</w:t>
            </w:r>
            <w:r w:rsidRPr="00FB37F7">
              <w:rPr>
                <w:rFonts w:ascii="Times New Roman" w:eastAsia="Times New Roman" w:hAnsi="Times New Roman" w:cs="Times New Roman"/>
                <w:color w:val="auto"/>
                <w:sz w:val="20"/>
                <w:szCs w:val="20"/>
                <w:lang w:val="en-US" w:bidi="ar-SA"/>
              </w:rPr>
              <w:t xml:space="preserve"> </w:t>
            </w:r>
            <w:r w:rsidRPr="00FB37F7">
              <w:rPr>
                <w:rFonts w:ascii="Times New Roman" w:eastAsia="Times New Roman" w:hAnsi="Times New Roman" w:cs="Times New Roman"/>
                <w:color w:val="auto"/>
                <w:sz w:val="20"/>
                <w:szCs w:val="20"/>
                <w:lang w:bidi="ar-SA"/>
              </w:rPr>
              <w:t>авторизации</w:t>
            </w:r>
            <w:r w:rsidRPr="00FB37F7">
              <w:rPr>
                <w:rFonts w:ascii="Times New Roman" w:eastAsia="Times New Roman" w:hAnsi="Times New Roman" w:cs="Times New Roman"/>
                <w:color w:val="auto"/>
                <w:sz w:val="20"/>
                <w:szCs w:val="20"/>
                <w:lang w:val="en-US" w:bidi="ar-SA"/>
              </w:rPr>
              <w:t xml:space="preserve">: basic authorization </w:t>
            </w:r>
            <w:r w:rsidRPr="00FB37F7">
              <w:rPr>
                <w:rFonts w:ascii="Times New Roman" w:eastAsia="Times New Roman" w:hAnsi="Times New Roman" w:cs="Times New Roman"/>
                <w:color w:val="auto"/>
                <w:sz w:val="20"/>
                <w:szCs w:val="20"/>
                <w:lang w:bidi="ar-SA"/>
              </w:rPr>
              <w:t>или</w:t>
            </w:r>
            <w:r w:rsidRPr="00FB37F7">
              <w:rPr>
                <w:rFonts w:ascii="Times New Roman" w:eastAsia="Times New Roman" w:hAnsi="Times New Roman" w:cs="Times New Roman"/>
                <w:color w:val="auto"/>
                <w:sz w:val="20"/>
                <w:szCs w:val="20"/>
                <w:lang w:val="en-US" w:bidi="ar-SA"/>
              </w:rPr>
              <w:t xml:space="preserve"> digest authorization;</w:t>
            </w:r>
          </w:p>
          <w:p w14:paraId="0C15473C"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val="en-US" w:bidi="ar-SA"/>
              </w:rPr>
            </w:pPr>
            <w:r w:rsidRPr="00FB37F7">
              <w:rPr>
                <w:rFonts w:ascii="Times New Roman" w:eastAsia="Times New Roman" w:hAnsi="Times New Roman" w:cs="Times New Roman"/>
                <w:color w:val="auto"/>
                <w:sz w:val="20"/>
                <w:szCs w:val="20"/>
                <w:lang w:val="en-US" w:bidi="ar-SA"/>
              </w:rPr>
              <w:t xml:space="preserve">- </w:t>
            </w:r>
            <w:r w:rsidRPr="00FB37F7">
              <w:rPr>
                <w:rFonts w:ascii="Times New Roman" w:eastAsia="Times New Roman" w:hAnsi="Times New Roman" w:cs="Times New Roman"/>
                <w:color w:val="auto"/>
                <w:sz w:val="20"/>
                <w:szCs w:val="20"/>
                <w:lang w:bidi="ar-SA"/>
              </w:rPr>
              <w:t>методы</w:t>
            </w:r>
            <w:r w:rsidRPr="00FB37F7">
              <w:rPr>
                <w:rFonts w:ascii="Times New Roman" w:eastAsia="Times New Roman" w:hAnsi="Times New Roman" w:cs="Times New Roman"/>
                <w:color w:val="auto"/>
                <w:sz w:val="20"/>
                <w:szCs w:val="20"/>
                <w:lang w:val="en-US" w:bidi="ar-SA"/>
              </w:rPr>
              <w:t>: OPTIONS, DESCRIBE, SETUP, PLAY.</w:t>
            </w:r>
          </w:p>
          <w:p w14:paraId="275A8E42"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4.8.7. Для обеспечения возможности вывода видеосигнала в АС «ГЦВН» ГИС СПб «АПК «Безопасный город» на видеорегистраторе или коммутаторе</w:t>
            </w:r>
            <w:r w:rsidRPr="00FB37F7">
              <w:rPr>
                <w:rFonts w:ascii="Times New Roman" w:eastAsia="Times New Roman" w:hAnsi="Times New Roman" w:cs="Times New Roman"/>
                <w:color w:val="auto"/>
                <w:sz w:val="20"/>
                <w:szCs w:val="20"/>
                <w:lang w:bidi="ar-SA"/>
              </w:rPr>
              <w:br/>
              <w:t xml:space="preserve">в составе проектируемой СВН необходимо предусмотреть наличие отдельного порта </w:t>
            </w:r>
            <w:r w:rsidRPr="00FB37F7">
              <w:rPr>
                <w:rFonts w:ascii="Times New Roman" w:eastAsia="Times New Roman" w:hAnsi="Times New Roman" w:cs="Times New Roman"/>
                <w:color w:val="auto"/>
                <w:sz w:val="20"/>
                <w:szCs w:val="20"/>
                <w:lang w:val="en-US" w:bidi="ar-SA"/>
              </w:rPr>
              <w:t>Ethernet</w:t>
            </w:r>
            <w:r w:rsidRPr="00FB37F7">
              <w:rPr>
                <w:rFonts w:ascii="Times New Roman" w:eastAsia="Times New Roman" w:hAnsi="Times New Roman" w:cs="Times New Roman"/>
                <w:color w:val="auto"/>
                <w:sz w:val="20"/>
                <w:szCs w:val="20"/>
                <w:lang w:bidi="ar-SA"/>
              </w:rPr>
              <w:t xml:space="preserve"> 1000 Мбит/с для подключения</w:t>
            </w:r>
            <w:r w:rsidRPr="00FB37F7">
              <w:rPr>
                <w:rFonts w:ascii="Times New Roman" w:eastAsia="Times New Roman" w:hAnsi="Times New Roman" w:cs="Times New Roman"/>
                <w:color w:val="auto"/>
                <w:sz w:val="20"/>
                <w:szCs w:val="20"/>
                <w:lang w:bidi="ar-SA"/>
              </w:rPr>
              <w:br/>
              <w:t>к каналообразующему оборудованию ЕМТС.</w:t>
            </w:r>
          </w:p>
          <w:p w14:paraId="58103C10"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4.8.8. Предусмотреть в составе проектируемой СВН соединительную линию от отдельного порта Ethernet 1000 Мбит/с, видеорегистратора</w:t>
            </w:r>
            <w:r w:rsidRPr="00FB37F7">
              <w:rPr>
                <w:rFonts w:ascii="Times New Roman" w:eastAsia="Times New Roman" w:hAnsi="Times New Roman" w:cs="Times New Roman"/>
                <w:color w:val="auto"/>
                <w:sz w:val="20"/>
                <w:szCs w:val="20"/>
                <w:lang w:bidi="ar-SA"/>
              </w:rPr>
              <w:br/>
              <w:t>или коммутатора (управляемого), предназначенного для вывода сигнала</w:t>
            </w:r>
            <w:r w:rsidRPr="00FB37F7">
              <w:rPr>
                <w:rFonts w:ascii="Times New Roman" w:eastAsia="Times New Roman" w:hAnsi="Times New Roman" w:cs="Times New Roman"/>
                <w:color w:val="auto"/>
                <w:sz w:val="20"/>
                <w:szCs w:val="20"/>
                <w:lang w:bidi="ar-SA"/>
              </w:rPr>
              <w:br/>
              <w:t>в АС «ГЦВН» ГИС СПб «АПК «Безопасный город» до шкафа ЕМТС</w:t>
            </w:r>
            <w:r w:rsidRPr="00FB37F7">
              <w:rPr>
                <w:rFonts w:ascii="Times New Roman" w:eastAsia="Times New Roman" w:hAnsi="Times New Roman" w:cs="Times New Roman"/>
                <w:color w:val="auto"/>
                <w:sz w:val="20"/>
                <w:szCs w:val="20"/>
                <w:lang w:bidi="ar-SA"/>
              </w:rPr>
              <w:br/>
              <w:t>при условии, что его расположение известно. Тип соединительной линии определяется исходя из особенностей ОСИ (витая пара или оптоволокно).</w:t>
            </w:r>
          </w:p>
          <w:p w14:paraId="01DD1399"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4.8.9. Для организации сетевого подключения к АС «ГЦВН» ГИС СПб</w:t>
            </w:r>
            <w:r w:rsidRPr="00FB37F7">
              <w:rPr>
                <w:rFonts w:ascii="Times New Roman" w:eastAsia="Times New Roman" w:hAnsi="Times New Roman" w:cs="Times New Roman"/>
                <w:color w:val="auto"/>
                <w:sz w:val="20"/>
                <w:szCs w:val="20"/>
                <w:lang w:bidi="ar-SA"/>
              </w:rPr>
              <w:br/>
              <w:t>«АПК «Безопасный город» СВН, проектируемой на ОСИ, категорированном в соответствии с требованиями по обеспечению антитеррористической защищенности мест массового пребывания людей согласно ПП РФ №272, необходимо направить запрос соответствующих технических условий</w:t>
            </w:r>
            <w:r w:rsidRPr="00FB37F7">
              <w:rPr>
                <w:rFonts w:ascii="Times New Roman" w:eastAsia="Times New Roman" w:hAnsi="Times New Roman" w:cs="Times New Roman"/>
                <w:color w:val="auto"/>
                <w:sz w:val="20"/>
                <w:szCs w:val="20"/>
                <w:lang w:bidi="ar-SA"/>
              </w:rPr>
              <w:br/>
              <w:t>в СПб ГУП «АТС Смольного» (обязанность правообладателя ОСИ).</w:t>
            </w:r>
          </w:p>
          <w:p w14:paraId="194589A2" w14:textId="77777777" w:rsidR="00FB37F7" w:rsidRPr="00FB37F7" w:rsidRDefault="00FB37F7" w:rsidP="00FB37F7">
            <w:pPr>
              <w:autoSpaceDE w:val="0"/>
              <w:autoSpaceDN w:val="0"/>
              <w:adjustRightInd w:val="0"/>
              <w:jc w:val="both"/>
              <w:rPr>
                <w:rFonts w:ascii="Times New Roman" w:eastAsia="Times New Roman" w:hAnsi="Times New Roman" w:cs="Times New Roman"/>
                <w:color w:val="auto"/>
                <w:sz w:val="20"/>
                <w:szCs w:val="20"/>
                <w:lang w:bidi="ar-SA"/>
              </w:rPr>
            </w:pPr>
            <w:r w:rsidRPr="00FB37F7">
              <w:rPr>
                <w:rFonts w:ascii="Times New Roman" w:eastAsia="Times New Roman" w:hAnsi="Times New Roman" w:cs="Times New Roman"/>
                <w:color w:val="auto"/>
                <w:sz w:val="20"/>
                <w:szCs w:val="20"/>
                <w:lang w:bidi="ar-SA"/>
              </w:rPr>
              <w:t>4.8.10. Конфигурация СВН, проектируемой на ОСИ, категорированном</w:t>
            </w:r>
            <w:r w:rsidRPr="00FB37F7">
              <w:rPr>
                <w:rFonts w:ascii="Times New Roman" w:eastAsia="Times New Roman" w:hAnsi="Times New Roman" w:cs="Times New Roman"/>
                <w:color w:val="auto"/>
                <w:sz w:val="20"/>
                <w:szCs w:val="20"/>
                <w:lang w:bidi="ar-SA"/>
              </w:rPr>
              <w:br/>
              <w:t>в соответствии с требованиями ПП РФ №272, осуществляется после организации сетевого подключения к АС «ГЦВН» и получения соответствующих сетевых настроек канала передачи данных.</w:t>
            </w:r>
          </w:p>
        </w:tc>
      </w:tr>
    </w:tbl>
    <w:p w14:paraId="5CD73A5B" w14:textId="77777777" w:rsidR="00FB37F7" w:rsidRPr="00FB37F7" w:rsidRDefault="00FB37F7" w:rsidP="00FB37F7">
      <w:pPr>
        <w:autoSpaceDE w:val="0"/>
        <w:autoSpaceDN w:val="0"/>
        <w:adjustRightInd w:val="0"/>
        <w:spacing w:after="160" w:line="259" w:lineRule="auto"/>
        <w:jc w:val="center"/>
        <w:rPr>
          <w:rFonts w:ascii="Times New Roman" w:eastAsia="Times New Roman" w:hAnsi="Times New Roman" w:cs="Times New Roman"/>
          <w:color w:val="auto"/>
          <w:sz w:val="20"/>
          <w:szCs w:val="20"/>
          <w:lang w:bidi="ar-SA"/>
        </w:rPr>
        <w:sectPr w:rsidR="00FB37F7" w:rsidRPr="00FB37F7" w:rsidSect="00761CA9">
          <w:footerReference w:type="default" r:id="rId12"/>
          <w:pgSz w:w="11906" w:h="16838"/>
          <w:pgMar w:top="567" w:right="567" w:bottom="1134" w:left="1701" w:header="284" w:footer="709" w:gutter="0"/>
          <w:cols w:space="708"/>
          <w:titlePg/>
          <w:docGrid w:linePitch="360"/>
        </w:sectPr>
      </w:pPr>
    </w:p>
    <w:bookmarkStart w:id="32" w:name="ТребДляРазмещВидеокам"/>
    <w:p w14:paraId="47E6A873" w14:textId="77777777" w:rsidR="00FB37F7" w:rsidRPr="00FB37F7" w:rsidRDefault="00FB37F7" w:rsidP="00FB37F7">
      <w:pPr>
        <w:keepNext/>
        <w:widowControl/>
        <w:jc w:val="center"/>
        <w:outlineLvl w:val="1"/>
        <w:rPr>
          <w:rFonts w:ascii="Times New Roman" w:eastAsia="Times New Roman" w:hAnsi="Times New Roman" w:cs="Times New Roman"/>
          <w:b/>
          <w:bCs/>
          <w:lang w:bidi="ar-SA"/>
        </w:rPr>
      </w:pPr>
      <w:r w:rsidRPr="00FB37F7">
        <w:rPr>
          <w:rFonts w:ascii="Times New Roman" w:eastAsia="Times New Roman" w:hAnsi="Times New Roman" w:cs="Times New Roman"/>
          <w:b/>
          <w:bCs/>
          <w:lang w:bidi="ar-SA"/>
        </w:rPr>
        <w:lastRenderedPageBreak/>
        <w:fldChar w:fldCharType="begin"/>
      </w:r>
      <w:r w:rsidRPr="00FB37F7">
        <w:rPr>
          <w:rFonts w:ascii="Times New Roman" w:eastAsia="Times New Roman" w:hAnsi="Times New Roman" w:cs="Times New Roman"/>
          <w:b/>
          <w:bCs/>
          <w:lang w:bidi="ar-SA"/>
        </w:rPr>
        <w:instrText xml:space="preserve"> HYPERLINK  \l "_top" </w:instrText>
      </w:r>
      <w:r w:rsidRPr="00FB37F7">
        <w:rPr>
          <w:rFonts w:ascii="Times New Roman" w:eastAsia="Times New Roman" w:hAnsi="Times New Roman" w:cs="Times New Roman"/>
          <w:b/>
          <w:bCs/>
          <w:lang w:bidi="ar-SA"/>
        </w:rPr>
        <w:fldChar w:fldCharType="separate"/>
      </w:r>
      <w:r w:rsidRPr="00FB37F7">
        <w:rPr>
          <w:rFonts w:ascii="Times New Roman" w:eastAsia="Times New Roman" w:hAnsi="Times New Roman" w:cs="Times New Roman"/>
          <w:b/>
          <w:bCs/>
          <w:u w:val="single"/>
          <w:lang w:bidi="ar-SA"/>
        </w:rPr>
        <w:t>Требования для размещения видеокамер.</w:t>
      </w:r>
      <w:r w:rsidRPr="00FB37F7">
        <w:rPr>
          <w:rFonts w:ascii="Times New Roman" w:eastAsia="Times New Roman" w:hAnsi="Times New Roman" w:cs="Times New Roman"/>
          <w:b/>
          <w:bCs/>
          <w:lang w:bidi="ar-SA"/>
        </w:rPr>
        <w:fldChar w:fldCharType="end"/>
      </w:r>
    </w:p>
    <w:p w14:paraId="76D91320" w14:textId="77777777" w:rsidR="00FB37F7" w:rsidRPr="00FB37F7" w:rsidRDefault="00FB37F7" w:rsidP="00FB37F7">
      <w:pPr>
        <w:autoSpaceDE w:val="0"/>
        <w:autoSpaceDN w:val="0"/>
        <w:adjustRightInd w:val="0"/>
        <w:rPr>
          <w:rFonts w:ascii="Times New Roman" w:eastAsia="Times New Roman" w:hAnsi="Times New Roman" w:cs="Times New Roman"/>
          <w:color w:val="auto"/>
          <w:sz w:val="20"/>
          <w:szCs w:val="20"/>
          <w:lang w:bidi="ar-SA"/>
        </w:rPr>
      </w:pPr>
    </w:p>
    <w:bookmarkEnd w:id="32"/>
    <w:p w14:paraId="00BF9A2E" w14:textId="77777777" w:rsidR="00FB37F7" w:rsidRPr="00FB37F7" w:rsidRDefault="00FB37F7" w:rsidP="00FB37F7">
      <w:pPr>
        <w:autoSpaceDE w:val="0"/>
        <w:autoSpaceDN w:val="0"/>
        <w:adjustRightInd w:val="0"/>
        <w:ind w:firstLine="709"/>
        <w:jc w:val="both"/>
        <w:rPr>
          <w:rFonts w:ascii="Times New Roman" w:eastAsia="Times New Roman" w:hAnsi="Times New Roman" w:cs="Times New Roman"/>
          <w:color w:val="auto"/>
          <w:sz w:val="20"/>
          <w:szCs w:val="20"/>
          <w:lang w:eastAsia="en-US" w:bidi="ar-SA"/>
        </w:rPr>
      </w:pPr>
      <w:r w:rsidRPr="00FB37F7">
        <w:rPr>
          <w:rFonts w:ascii="Times New Roman" w:eastAsia="Times New Roman" w:hAnsi="Times New Roman" w:cs="Times New Roman"/>
          <w:color w:val="auto"/>
          <w:sz w:val="20"/>
          <w:szCs w:val="20"/>
          <w:lang w:eastAsia="en-US" w:bidi="ar-SA"/>
        </w:rPr>
        <w:t>Установка видеокамер для получения изображений лиц должно проводиться</w:t>
      </w:r>
      <w:r w:rsidRPr="00FB37F7">
        <w:rPr>
          <w:rFonts w:ascii="Times New Roman" w:eastAsia="Times New Roman" w:hAnsi="Times New Roman" w:cs="Times New Roman"/>
          <w:color w:val="auto"/>
          <w:sz w:val="20"/>
          <w:szCs w:val="20"/>
          <w:lang w:eastAsia="en-US" w:bidi="ar-SA"/>
        </w:rPr>
        <w:br/>
        <w:t>в соответствии с ГОСТ Р ИСО\МЭК 19794-5-2013.</w:t>
      </w:r>
    </w:p>
    <w:p w14:paraId="518A8B63" w14:textId="77777777" w:rsidR="00FB37F7" w:rsidRPr="00FB37F7" w:rsidRDefault="00FB37F7" w:rsidP="00FB37F7">
      <w:pPr>
        <w:autoSpaceDE w:val="0"/>
        <w:autoSpaceDN w:val="0"/>
        <w:adjustRightInd w:val="0"/>
        <w:jc w:val="center"/>
        <w:rPr>
          <w:rFonts w:ascii="Times New Roman" w:eastAsia="Times New Roman" w:hAnsi="Times New Roman" w:cs="Times New Roman"/>
          <w:b/>
          <w:color w:val="auto"/>
          <w:sz w:val="20"/>
          <w:szCs w:val="20"/>
          <w:lang w:eastAsia="en-US" w:bidi="ar-SA"/>
        </w:rPr>
      </w:pPr>
    </w:p>
    <w:p w14:paraId="4B12230A" w14:textId="77777777" w:rsidR="00FB37F7" w:rsidRPr="00FB37F7" w:rsidRDefault="00FB37F7" w:rsidP="00D708F6">
      <w:pPr>
        <w:widowControl/>
        <w:numPr>
          <w:ilvl w:val="0"/>
          <w:numId w:val="19"/>
        </w:numPr>
        <w:autoSpaceDE w:val="0"/>
        <w:autoSpaceDN w:val="0"/>
        <w:adjustRightInd w:val="0"/>
        <w:contextualSpacing/>
        <w:jc w:val="both"/>
        <w:rPr>
          <w:rFonts w:ascii="Times New Roman" w:eastAsia="Times New Roman" w:hAnsi="Times New Roman" w:cs="Times New Roman"/>
          <w:color w:val="auto"/>
          <w:lang w:eastAsia="en-US" w:bidi="ar-SA"/>
        </w:rPr>
      </w:pPr>
      <w:r w:rsidRPr="00FB37F7">
        <w:rPr>
          <w:rFonts w:ascii="Times New Roman" w:eastAsia="Times New Roman" w:hAnsi="Times New Roman" w:cs="Times New Roman"/>
          <w:color w:val="auto"/>
          <w:lang w:eastAsia="en-US" w:bidi="ar-SA"/>
        </w:rPr>
        <w:t>Для корректной детекции в видеопотоке видеокамеры должны быть установлены таким образом, чтобы в поле зрения попали лица всех людей, входящих на объект или находящихся в определенной зоне.</w:t>
      </w:r>
    </w:p>
    <w:p w14:paraId="11D72647" w14:textId="4ECBBB09" w:rsidR="00FB37F7" w:rsidRPr="00FB37F7" w:rsidRDefault="00FB37F7" w:rsidP="00FB37F7">
      <w:pPr>
        <w:autoSpaceDE w:val="0"/>
        <w:autoSpaceDN w:val="0"/>
        <w:adjustRightInd w:val="0"/>
        <w:ind w:firstLine="709"/>
        <w:jc w:val="both"/>
        <w:rPr>
          <w:rFonts w:ascii="Times New Roman" w:eastAsia="Times New Roman" w:hAnsi="Times New Roman" w:cs="Times New Roman"/>
          <w:color w:val="auto"/>
          <w:sz w:val="20"/>
          <w:szCs w:val="20"/>
          <w:lang w:eastAsia="en-US" w:bidi="ar-SA"/>
        </w:rPr>
      </w:pPr>
      <w:r w:rsidRPr="00FB37F7">
        <w:rPr>
          <w:rFonts w:ascii="Times New Roman" w:eastAsia="Times New Roman" w:hAnsi="Times New Roman" w:cs="Times New Roman"/>
          <w:noProof/>
          <w:color w:val="auto"/>
          <w:sz w:val="20"/>
          <w:szCs w:val="20"/>
          <w:lang w:bidi="ar-SA"/>
        </w:rPr>
        <w:drawing>
          <wp:inline distT="0" distB="0" distL="0" distR="0" wp14:anchorId="5CA55924" wp14:editId="19CC5453">
            <wp:extent cx="2575560" cy="1229995"/>
            <wp:effectExtent l="0" t="0" r="0" b="825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75560" cy="1229995"/>
                    </a:xfrm>
                    <a:prstGeom prst="rect">
                      <a:avLst/>
                    </a:prstGeom>
                    <a:noFill/>
                    <a:ln>
                      <a:noFill/>
                    </a:ln>
                  </pic:spPr>
                </pic:pic>
              </a:graphicData>
            </a:graphic>
          </wp:inline>
        </w:drawing>
      </w:r>
      <w:r w:rsidRPr="00FB37F7">
        <w:rPr>
          <w:rFonts w:ascii="Times New Roman" w:eastAsia="Times New Roman" w:hAnsi="Times New Roman" w:cs="Times New Roman"/>
          <w:noProof/>
          <w:color w:val="auto"/>
          <w:sz w:val="20"/>
          <w:szCs w:val="20"/>
          <w:lang w:bidi="ar-SA"/>
        </w:rPr>
        <w:drawing>
          <wp:inline distT="0" distB="0" distL="0" distR="0" wp14:anchorId="4E59B329" wp14:editId="43141AC8">
            <wp:extent cx="2157095" cy="1210310"/>
            <wp:effectExtent l="0" t="0" r="0" b="8890"/>
            <wp:docPr id="10" name="Рисунок 1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Picture backgroun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57095" cy="1210310"/>
                    </a:xfrm>
                    <a:prstGeom prst="rect">
                      <a:avLst/>
                    </a:prstGeom>
                    <a:noFill/>
                    <a:ln>
                      <a:noFill/>
                    </a:ln>
                  </pic:spPr>
                </pic:pic>
              </a:graphicData>
            </a:graphic>
          </wp:inline>
        </w:drawing>
      </w:r>
    </w:p>
    <w:p w14:paraId="05E43E00" w14:textId="77777777" w:rsidR="00FB37F7" w:rsidRPr="00FB37F7" w:rsidRDefault="00FB37F7" w:rsidP="00D708F6">
      <w:pPr>
        <w:widowControl/>
        <w:numPr>
          <w:ilvl w:val="0"/>
          <w:numId w:val="19"/>
        </w:numPr>
        <w:autoSpaceDE w:val="0"/>
        <w:autoSpaceDN w:val="0"/>
        <w:adjustRightInd w:val="0"/>
        <w:contextualSpacing/>
        <w:jc w:val="both"/>
        <w:rPr>
          <w:rFonts w:ascii="Times New Roman" w:eastAsia="Times New Roman" w:hAnsi="Times New Roman" w:cs="Times New Roman"/>
          <w:color w:val="auto"/>
          <w:lang w:eastAsia="en-US" w:bidi="ar-SA"/>
        </w:rPr>
      </w:pPr>
      <w:r w:rsidRPr="00FB37F7">
        <w:rPr>
          <w:rFonts w:ascii="Times New Roman" w:eastAsia="Times New Roman" w:hAnsi="Times New Roman" w:cs="Times New Roman"/>
          <w:color w:val="auto"/>
          <w:lang w:eastAsia="en-US" w:bidi="ar-SA"/>
        </w:rPr>
        <w:t xml:space="preserve">Угол вертикального наклона видеокамеры не должен превышать </w:t>
      </w:r>
      <w:r w:rsidRPr="00FB37F7">
        <w:rPr>
          <w:rFonts w:ascii="Times New Roman" w:eastAsia="Times New Roman" w:hAnsi="Times New Roman" w:cs="Times New Roman"/>
          <w:color w:val="auto"/>
          <w:lang w:bidi="ar-SA"/>
        </w:rPr>
        <w:t>15° (отклонение оптической оси видеокамеры от горизонтальной плоскости, построенной на уровне середины лица человека среднего роста – 160 см).</w:t>
      </w:r>
    </w:p>
    <w:p w14:paraId="202B2F10" w14:textId="164010BE" w:rsidR="00FB37F7" w:rsidRPr="00FB37F7" w:rsidRDefault="00FB37F7" w:rsidP="00FB37F7">
      <w:pPr>
        <w:autoSpaceDE w:val="0"/>
        <w:autoSpaceDN w:val="0"/>
        <w:adjustRightInd w:val="0"/>
        <w:ind w:firstLine="709"/>
        <w:jc w:val="center"/>
        <w:rPr>
          <w:rFonts w:ascii="Times New Roman" w:eastAsia="Times New Roman" w:hAnsi="Times New Roman" w:cs="Times New Roman"/>
          <w:color w:val="auto"/>
          <w:sz w:val="20"/>
          <w:szCs w:val="20"/>
          <w:lang w:eastAsia="en-US" w:bidi="ar-SA"/>
        </w:rPr>
      </w:pPr>
      <w:r w:rsidRPr="00FB37F7">
        <w:rPr>
          <w:rFonts w:ascii="Times New Roman" w:eastAsia="Times New Roman" w:hAnsi="Times New Roman" w:cs="Times New Roman"/>
          <w:noProof/>
          <w:color w:val="auto"/>
          <w:sz w:val="20"/>
          <w:szCs w:val="20"/>
          <w:lang w:bidi="ar-SA"/>
        </w:rPr>
        <w:drawing>
          <wp:inline distT="0" distB="0" distL="0" distR="0" wp14:anchorId="623B1A1D" wp14:editId="3AACE7A9">
            <wp:extent cx="2923540" cy="1899920"/>
            <wp:effectExtent l="0" t="0" r="0" b="508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5">
                      <a:extLst>
                        <a:ext uri="{28A0092B-C50C-407E-A947-70E740481C1C}">
                          <a14:useLocalDpi xmlns:a14="http://schemas.microsoft.com/office/drawing/2010/main" val="0"/>
                        </a:ext>
                      </a:extLst>
                    </a:blip>
                    <a:srcRect l="20003" t="25378" r="69995" b="54478"/>
                    <a:stretch>
                      <a:fillRect/>
                    </a:stretch>
                  </pic:blipFill>
                  <pic:spPr bwMode="auto">
                    <a:xfrm>
                      <a:off x="0" y="0"/>
                      <a:ext cx="2923540" cy="1899920"/>
                    </a:xfrm>
                    <a:prstGeom prst="rect">
                      <a:avLst/>
                    </a:prstGeom>
                    <a:noFill/>
                    <a:ln>
                      <a:noFill/>
                    </a:ln>
                  </pic:spPr>
                </pic:pic>
              </a:graphicData>
            </a:graphic>
          </wp:inline>
        </w:drawing>
      </w:r>
      <w:r w:rsidRPr="00FB37F7">
        <w:rPr>
          <w:rFonts w:ascii="Times New Roman" w:eastAsia="Times New Roman" w:hAnsi="Times New Roman" w:cs="Times New Roman"/>
          <w:color w:val="auto"/>
          <w:sz w:val="20"/>
          <w:szCs w:val="20"/>
          <w:lang w:bidi="ar-SA"/>
        </w:rPr>
        <w:br/>
      </w:r>
    </w:p>
    <w:p w14:paraId="33B940F8" w14:textId="77777777" w:rsidR="00FB37F7" w:rsidRPr="00FB37F7" w:rsidRDefault="00FB37F7" w:rsidP="00D708F6">
      <w:pPr>
        <w:widowControl/>
        <w:numPr>
          <w:ilvl w:val="0"/>
          <w:numId w:val="19"/>
        </w:numPr>
        <w:autoSpaceDE w:val="0"/>
        <w:autoSpaceDN w:val="0"/>
        <w:adjustRightInd w:val="0"/>
        <w:contextualSpacing/>
        <w:jc w:val="both"/>
        <w:rPr>
          <w:rFonts w:ascii="Times New Roman" w:eastAsia="Times New Roman" w:hAnsi="Times New Roman" w:cs="Times New Roman"/>
          <w:color w:val="auto"/>
          <w:lang w:eastAsia="en-US" w:bidi="ar-SA"/>
        </w:rPr>
      </w:pPr>
      <w:r w:rsidRPr="00FB37F7">
        <w:rPr>
          <w:rFonts w:ascii="Times New Roman" w:eastAsia="Times New Roman" w:hAnsi="Times New Roman" w:cs="Times New Roman"/>
          <w:color w:val="auto"/>
          <w:lang w:eastAsia="en-US" w:bidi="ar-SA"/>
        </w:rPr>
        <w:t xml:space="preserve">Угол горизонтального отклонения не должен превышать </w:t>
      </w:r>
      <w:r w:rsidRPr="00FB37F7">
        <w:rPr>
          <w:rFonts w:ascii="Times New Roman" w:eastAsia="Times New Roman" w:hAnsi="Times New Roman" w:cs="Times New Roman"/>
          <w:color w:val="auto"/>
          <w:lang w:bidi="ar-SA"/>
        </w:rPr>
        <w:t>30° (отклонение оптической оси видеокамеры от вектора движения основного потока объектов распознавания).</w:t>
      </w:r>
    </w:p>
    <w:p w14:paraId="64FE40DC" w14:textId="5AE82A10" w:rsidR="00FB37F7" w:rsidRPr="00FB37F7" w:rsidRDefault="00FB37F7" w:rsidP="00FB37F7">
      <w:pPr>
        <w:autoSpaceDE w:val="0"/>
        <w:autoSpaceDN w:val="0"/>
        <w:adjustRightInd w:val="0"/>
        <w:jc w:val="center"/>
        <w:rPr>
          <w:rFonts w:ascii="Times New Roman" w:eastAsia="Times New Roman" w:hAnsi="Times New Roman" w:cs="Times New Roman"/>
          <w:noProof/>
          <w:color w:val="auto"/>
          <w:sz w:val="20"/>
          <w:szCs w:val="20"/>
          <w:lang w:bidi="ar-SA"/>
        </w:rPr>
      </w:pPr>
      <w:r w:rsidRPr="00FB37F7">
        <w:rPr>
          <w:rFonts w:ascii="Times New Roman" w:eastAsia="Times New Roman" w:hAnsi="Times New Roman" w:cs="Times New Roman"/>
          <w:noProof/>
          <w:color w:val="auto"/>
          <w:sz w:val="20"/>
          <w:szCs w:val="20"/>
          <w:lang w:bidi="ar-SA"/>
        </w:rPr>
        <w:t xml:space="preserve"> </w:t>
      </w:r>
      <w:r w:rsidRPr="00FB37F7">
        <w:rPr>
          <w:rFonts w:ascii="Times New Roman" w:eastAsia="Times New Roman" w:hAnsi="Times New Roman" w:cs="Times New Roman"/>
          <w:noProof/>
          <w:color w:val="auto"/>
          <w:sz w:val="20"/>
          <w:szCs w:val="20"/>
          <w:lang w:bidi="ar-SA"/>
        </w:rPr>
        <w:drawing>
          <wp:inline distT="0" distB="0" distL="0" distR="0" wp14:anchorId="1065ABCC" wp14:editId="127CDAF2">
            <wp:extent cx="2974975" cy="1751330"/>
            <wp:effectExtent l="0" t="0" r="0" b="127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5">
                      <a:extLst>
                        <a:ext uri="{28A0092B-C50C-407E-A947-70E740481C1C}">
                          <a14:useLocalDpi xmlns:a14="http://schemas.microsoft.com/office/drawing/2010/main" val="0"/>
                        </a:ext>
                      </a:extLst>
                    </a:blip>
                    <a:srcRect l="20056" t="51447" r="70100" b="30624"/>
                    <a:stretch>
                      <a:fillRect/>
                    </a:stretch>
                  </pic:blipFill>
                  <pic:spPr bwMode="auto">
                    <a:xfrm>
                      <a:off x="0" y="0"/>
                      <a:ext cx="2974975" cy="1751330"/>
                    </a:xfrm>
                    <a:prstGeom prst="rect">
                      <a:avLst/>
                    </a:prstGeom>
                    <a:noFill/>
                    <a:ln>
                      <a:noFill/>
                    </a:ln>
                  </pic:spPr>
                </pic:pic>
              </a:graphicData>
            </a:graphic>
          </wp:inline>
        </w:drawing>
      </w:r>
    </w:p>
    <w:p w14:paraId="090B1ECD" w14:textId="77777777" w:rsidR="00FB37F7" w:rsidRPr="00FB37F7" w:rsidRDefault="00FB37F7" w:rsidP="00D708F6">
      <w:pPr>
        <w:widowControl/>
        <w:numPr>
          <w:ilvl w:val="0"/>
          <w:numId w:val="19"/>
        </w:numPr>
        <w:autoSpaceDE w:val="0"/>
        <w:autoSpaceDN w:val="0"/>
        <w:adjustRightInd w:val="0"/>
        <w:contextualSpacing/>
        <w:jc w:val="both"/>
        <w:rPr>
          <w:rFonts w:ascii="Times New Roman" w:eastAsia="Times New Roman" w:hAnsi="Times New Roman" w:cs="Times New Roman"/>
          <w:color w:val="auto"/>
          <w:lang w:eastAsia="en-US" w:bidi="ar-SA"/>
        </w:rPr>
      </w:pPr>
      <w:r w:rsidRPr="00FB37F7">
        <w:rPr>
          <w:rFonts w:ascii="Times New Roman" w:eastAsia="Times New Roman" w:hAnsi="Times New Roman" w:cs="Times New Roman"/>
          <w:color w:val="auto"/>
          <w:lang w:bidi="ar-SA"/>
        </w:rPr>
        <w:t>Минимальная плотность пикселей для идентификации – 500 пикс/м (примерно соответствует ширине лица 80 пикс.).</w:t>
      </w:r>
    </w:p>
    <w:p w14:paraId="0AA96103" w14:textId="4C5096BF" w:rsidR="00FB37F7" w:rsidRPr="00FB37F7" w:rsidRDefault="00FB37F7" w:rsidP="00FB37F7">
      <w:pPr>
        <w:autoSpaceDE w:val="0"/>
        <w:autoSpaceDN w:val="0"/>
        <w:adjustRightInd w:val="0"/>
        <w:ind w:firstLine="709"/>
        <w:jc w:val="both"/>
        <w:rPr>
          <w:rFonts w:ascii="Times New Roman" w:eastAsia="Times New Roman" w:hAnsi="Times New Roman" w:cs="Times New Roman"/>
          <w:color w:val="auto"/>
          <w:sz w:val="20"/>
          <w:szCs w:val="20"/>
          <w:lang w:eastAsia="en-US" w:bidi="ar-SA"/>
        </w:rPr>
      </w:pPr>
      <w:r w:rsidRPr="00FB37F7">
        <w:rPr>
          <w:rFonts w:ascii="Times New Roman" w:eastAsia="Times New Roman" w:hAnsi="Times New Roman" w:cs="Times New Roman"/>
          <w:noProof/>
          <w:color w:val="auto"/>
          <w:sz w:val="20"/>
          <w:szCs w:val="20"/>
          <w:lang w:bidi="ar-SA"/>
        </w:rPr>
        <w:drawing>
          <wp:inline distT="0" distB="0" distL="0" distR="0" wp14:anchorId="277C5BBF" wp14:editId="0CBD1162">
            <wp:extent cx="5428615" cy="1184910"/>
            <wp:effectExtent l="0" t="0" r="63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5">
                      <a:extLst>
                        <a:ext uri="{28A0092B-C50C-407E-A947-70E740481C1C}">
                          <a14:useLocalDpi xmlns:a14="http://schemas.microsoft.com/office/drawing/2010/main" val="0"/>
                        </a:ext>
                      </a:extLst>
                    </a:blip>
                    <a:srcRect l="16258" t="75383" r="65849" b="12529"/>
                    <a:stretch>
                      <a:fillRect/>
                    </a:stretch>
                  </pic:blipFill>
                  <pic:spPr bwMode="auto">
                    <a:xfrm>
                      <a:off x="0" y="0"/>
                      <a:ext cx="5428615" cy="1184910"/>
                    </a:xfrm>
                    <a:prstGeom prst="rect">
                      <a:avLst/>
                    </a:prstGeom>
                    <a:noFill/>
                    <a:ln>
                      <a:noFill/>
                    </a:ln>
                  </pic:spPr>
                </pic:pic>
              </a:graphicData>
            </a:graphic>
          </wp:inline>
        </w:drawing>
      </w:r>
    </w:p>
    <w:p w14:paraId="1EFB6EF5" w14:textId="77777777" w:rsidR="00FB37F7" w:rsidRPr="00FB37F7" w:rsidRDefault="00FB37F7" w:rsidP="00FB37F7">
      <w:pPr>
        <w:autoSpaceDE w:val="0"/>
        <w:autoSpaceDN w:val="0"/>
        <w:adjustRightInd w:val="0"/>
        <w:spacing w:after="160" w:line="259" w:lineRule="auto"/>
        <w:rPr>
          <w:rFonts w:ascii="Times New Roman" w:eastAsia="Times New Roman" w:hAnsi="Times New Roman" w:cs="Times New Roman"/>
          <w:color w:val="auto"/>
          <w:sz w:val="20"/>
          <w:szCs w:val="20"/>
          <w:lang w:eastAsia="en-US" w:bidi="ar-SA"/>
        </w:rPr>
      </w:pPr>
      <w:r w:rsidRPr="00FB37F7">
        <w:rPr>
          <w:rFonts w:ascii="Times New Roman" w:eastAsia="Times New Roman" w:hAnsi="Times New Roman" w:cs="Times New Roman"/>
          <w:color w:val="auto"/>
          <w:sz w:val="20"/>
          <w:szCs w:val="20"/>
          <w:lang w:eastAsia="en-US" w:bidi="ar-SA"/>
        </w:rPr>
        <w:br w:type="page"/>
      </w:r>
    </w:p>
    <w:p w14:paraId="2EDC6FB1" w14:textId="77777777" w:rsidR="00FB37F7" w:rsidRPr="00FB37F7" w:rsidRDefault="00FB37F7" w:rsidP="00D708F6">
      <w:pPr>
        <w:widowControl/>
        <w:numPr>
          <w:ilvl w:val="0"/>
          <w:numId w:val="19"/>
        </w:numPr>
        <w:autoSpaceDE w:val="0"/>
        <w:autoSpaceDN w:val="0"/>
        <w:adjustRightInd w:val="0"/>
        <w:contextualSpacing/>
        <w:jc w:val="both"/>
        <w:rPr>
          <w:rFonts w:ascii="Times New Roman" w:eastAsia="Times New Roman" w:hAnsi="Times New Roman" w:cs="Times New Roman"/>
          <w:color w:val="auto"/>
          <w:lang w:eastAsia="en-US" w:bidi="ar-SA"/>
        </w:rPr>
      </w:pPr>
      <w:r w:rsidRPr="00FB37F7">
        <w:rPr>
          <w:rFonts w:ascii="Times New Roman" w:eastAsia="Times New Roman" w:hAnsi="Times New Roman" w:cs="Times New Roman"/>
          <w:color w:val="auto"/>
          <w:lang w:eastAsia="en-US" w:bidi="ar-SA"/>
        </w:rPr>
        <w:lastRenderedPageBreak/>
        <w:t>Фокусное расстояние объектива должно выбираться таким образом, чтобы</w:t>
      </w:r>
      <w:r w:rsidRPr="00FB37F7">
        <w:rPr>
          <w:rFonts w:ascii="Times New Roman" w:eastAsia="Times New Roman" w:hAnsi="Times New Roman" w:cs="Times New Roman"/>
          <w:color w:val="auto"/>
          <w:lang w:eastAsia="en-US" w:bidi="ar-SA"/>
        </w:rPr>
        <w:br/>
        <w:t>при заданном расстояние до объективов съемки обеспечивалась необходимая плотность пикселей. Для расчета фокусного расстояния для конкретной видеокамеры требуется использовать калькуляторы или методологию, предоставляемую производителем. Пример расчета приведен ниже.</w:t>
      </w:r>
    </w:p>
    <w:p w14:paraId="59B5A61A" w14:textId="7D3B17C0" w:rsidR="00FB37F7" w:rsidRPr="00FB37F7" w:rsidRDefault="00FB37F7" w:rsidP="00FB37F7">
      <w:pPr>
        <w:autoSpaceDE w:val="0"/>
        <w:autoSpaceDN w:val="0"/>
        <w:adjustRightInd w:val="0"/>
        <w:ind w:firstLine="709"/>
        <w:jc w:val="center"/>
        <w:rPr>
          <w:rFonts w:ascii="Times New Roman" w:eastAsia="Times New Roman" w:hAnsi="Times New Roman" w:cs="Times New Roman"/>
          <w:color w:val="auto"/>
          <w:sz w:val="20"/>
          <w:szCs w:val="20"/>
          <w:lang w:eastAsia="en-US" w:bidi="ar-SA"/>
        </w:rPr>
      </w:pPr>
      <w:r w:rsidRPr="00FB37F7">
        <w:rPr>
          <w:rFonts w:ascii="Times New Roman" w:eastAsia="Times New Roman" w:hAnsi="Times New Roman" w:cs="Times New Roman"/>
          <w:noProof/>
          <w:color w:val="auto"/>
          <w:sz w:val="20"/>
          <w:szCs w:val="20"/>
          <w:lang w:bidi="ar-SA"/>
        </w:rPr>
        <w:drawing>
          <wp:inline distT="0" distB="0" distL="0" distR="0" wp14:anchorId="68D86F6C" wp14:editId="530B8D5D">
            <wp:extent cx="2685415" cy="2691765"/>
            <wp:effectExtent l="0" t="0" r="63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6">
                      <a:extLst>
                        <a:ext uri="{28A0092B-C50C-407E-A947-70E740481C1C}">
                          <a14:useLocalDpi xmlns:a14="http://schemas.microsoft.com/office/drawing/2010/main" val="0"/>
                        </a:ext>
                      </a:extLst>
                    </a:blip>
                    <a:srcRect l="20531" t="18671" r="70351" b="53075"/>
                    <a:stretch>
                      <a:fillRect/>
                    </a:stretch>
                  </pic:blipFill>
                  <pic:spPr bwMode="auto">
                    <a:xfrm>
                      <a:off x="0" y="0"/>
                      <a:ext cx="2685415" cy="2691765"/>
                    </a:xfrm>
                    <a:prstGeom prst="rect">
                      <a:avLst/>
                    </a:prstGeom>
                    <a:noFill/>
                    <a:ln>
                      <a:noFill/>
                    </a:ln>
                  </pic:spPr>
                </pic:pic>
              </a:graphicData>
            </a:graphic>
          </wp:inline>
        </w:drawing>
      </w:r>
    </w:p>
    <w:p w14:paraId="28B21441" w14:textId="77777777" w:rsidR="00FB37F7" w:rsidRPr="00FB37F7" w:rsidRDefault="00FB37F7" w:rsidP="00D708F6">
      <w:pPr>
        <w:widowControl/>
        <w:numPr>
          <w:ilvl w:val="0"/>
          <w:numId w:val="19"/>
        </w:numPr>
        <w:autoSpaceDE w:val="0"/>
        <w:autoSpaceDN w:val="0"/>
        <w:adjustRightInd w:val="0"/>
        <w:contextualSpacing/>
        <w:jc w:val="both"/>
        <w:rPr>
          <w:rFonts w:ascii="Times New Roman" w:eastAsia="Times New Roman" w:hAnsi="Times New Roman" w:cs="Times New Roman"/>
          <w:color w:val="auto"/>
          <w:lang w:eastAsia="en-US" w:bidi="ar-SA"/>
        </w:rPr>
      </w:pPr>
      <w:r w:rsidRPr="00FB37F7">
        <w:rPr>
          <w:rFonts w:ascii="Times New Roman" w:eastAsia="Times New Roman" w:hAnsi="Times New Roman" w:cs="Times New Roman"/>
          <w:color w:val="auto"/>
          <w:lang w:bidi="ar-SA"/>
        </w:rPr>
        <w:t>Экспозиция должна быть настроена таким образом, чтобы лица были резкими</w:t>
      </w:r>
      <w:r w:rsidRPr="00FB37F7">
        <w:rPr>
          <w:rFonts w:ascii="Times New Roman" w:eastAsia="Times New Roman" w:hAnsi="Times New Roman" w:cs="Times New Roman"/>
          <w:color w:val="auto"/>
          <w:lang w:bidi="ar-SA"/>
        </w:rPr>
        <w:br/>
        <w:t>(в «фокусе»), не смазанными и равномерно освещенными (не пересвеченные</w:t>
      </w:r>
      <w:r w:rsidRPr="00FB37F7">
        <w:rPr>
          <w:rFonts w:ascii="Times New Roman" w:eastAsia="Times New Roman" w:hAnsi="Times New Roman" w:cs="Times New Roman"/>
          <w:color w:val="auto"/>
          <w:lang w:bidi="ar-SA"/>
        </w:rPr>
        <w:br/>
        <w:t>и не слишком темные).</w:t>
      </w:r>
    </w:p>
    <w:p w14:paraId="52BFCF2A" w14:textId="538A342B" w:rsidR="00FB37F7" w:rsidRPr="00FB37F7" w:rsidRDefault="00FB37F7" w:rsidP="00FB37F7">
      <w:pPr>
        <w:autoSpaceDE w:val="0"/>
        <w:autoSpaceDN w:val="0"/>
        <w:adjustRightInd w:val="0"/>
        <w:ind w:firstLine="567"/>
        <w:jc w:val="center"/>
        <w:rPr>
          <w:rFonts w:ascii="Times New Roman" w:eastAsia="Times New Roman" w:hAnsi="Times New Roman" w:cs="Times New Roman"/>
          <w:color w:val="auto"/>
          <w:sz w:val="20"/>
          <w:szCs w:val="20"/>
          <w:lang w:eastAsia="en-US" w:bidi="ar-SA"/>
        </w:rPr>
      </w:pPr>
      <w:r w:rsidRPr="00FB37F7">
        <w:rPr>
          <w:rFonts w:ascii="Times New Roman" w:eastAsia="Times New Roman" w:hAnsi="Times New Roman" w:cs="Times New Roman"/>
          <w:noProof/>
          <w:color w:val="auto"/>
          <w:sz w:val="20"/>
          <w:szCs w:val="20"/>
          <w:lang w:bidi="ar-SA"/>
        </w:rPr>
        <w:drawing>
          <wp:inline distT="0" distB="0" distL="0" distR="0" wp14:anchorId="5237758C" wp14:editId="73104DEB">
            <wp:extent cx="2408555" cy="1326515"/>
            <wp:effectExtent l="0" t="0" r="0" b="698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6">
                      <a:extLst>
                        <a:ext uri="{28A0092B-C50C-407E-A947-70E740481C1C}">
                          <a14:useLocalDpi xmlns:a14="http://schemas.microsoft.com/office/drawing/2010/main" val="0"/>
                        </a:ext>
                      </a:extLst>
                    </a:blip>
                    <a:srcRect l="21768" t="52911" r="71895" b="36313"/>
                    <a:stretch>
                      <a:fillRect/>
                    </a:stretch>
                  </pic:blipFill>
                  <pic:spPr bwMode="auto">
                    <a:xfrm>
                      <a:off x="0" y="0"/>
                      <a:ext cx="2408555" cy="1326515"/>
                    </a:xfrm>
                    <a:prstGeom prst="rect">
                      <a:avLst/>
                    </a:prstGeom>
                    <a:noFill/>
                    <a:ln>
                      <a:noFill/>
                    </a:ln>
                  </pic:spPr>
                </pic:pic>
              </a:graphicData>
            </a:graphic>
          </wp:inline>
        </w:drawing>
      </w:r>
    </w:p>
    <w:p w14:paraId="237B5806" w14:textId="77777777" w:rsidR="00FB37F7" w:rsidRPr="00FB37F7" w:rsidRDefault="00FB37F7" w:rsidP="00D708F6">
      <w:pPr>
        <w:widowControl/>
        <w:numPr>
          <w:ilvl w:val="0"/>
          <w:numId w:val="19"/>
        </w:numPr>
        <w:autoSpaceDE w:val="0"/>
        <w:autoSpaceDN w:val="0"/>
        <w:adjustRightInd w:val="0"/>
        <w:contextualSpacing/>
        <w:jc w:val="both"/>
        <w:rPr>
          <w:rFonts w:ascii="Times New Roman" w:eastAsia="Times New Roman" w:hAnsi="Times New Roman" w:cs="Times New Roman"/>
          <w:color w:val="auto"/>
          <w:lang w:eastAsia="en-US" w:bidi="ar-SA"/>
        </w:rPr>
      </w:pPr>
      <w:r w:rsidRPr="00FB37F7">
        <w:rPr>
          <w:rFonts w:ascii="Times New Roman" w:eastAsia="Times New Roman" w:hAnsi="Times New Roman" w:cs="Times New Roman"/>
          <w:color w:val="auto"/>
          <w:lang w:eastAsia="en-US" w:bidi="ar-SA"/>
        </w:rPr>
        <w:t xml:space="preserve">В зависимости от условий освещения (яркая засветка, слишком яркое или, наоборот, тусклое освещение) рекомендуется использовать видеокамеры с аппаратным </w:t>
      </w:r>
      <w:r w:rsidRPr="00FB37F7">
        <w:rPr>
          <w:rFonts w:ascii="Times New Roman" w:eastAsia="Times New Roman" w:hAnsi="Times New Roman" w:cs="Times New Roman"/>
          <w:color w:val="auto"/>
          <w:lang w:bidi="ar-SA"/>
        </w:rPr>
        <w:t>WDR (Wide Dynamic Range) или другими технологиями, обеспечивающими компенсацию встречной засветки и/или слабой освещенности (BLC, HLC, DNR, высокая светочувствительность, Smart ИК-подсветка, AGC и т.п.).</w:t>
      </w:r>
    </w:p>
    <w:p w14:paraId="4DECA8E2" w14:textId="040FE5F1" w:rsidR="00FB37F7" w:rsidRPr="00FB37F7" w:rsidRDefault="00FB37F7" w:rsidP="00FB37F7">
      <w:pPr>
        <w:autoSpaceDE w:val="0"/>
        <w:autoSpaceDN w:val="0"/>
        <w:adjustRightInd w:val="0"/>
        <w:ind w:firstLine="709"/>
        <w:jc w:val="center"/>
        <w:rPr>
          <w:rFonts w:ascii="Times New Roman" w:eastAsia="Times New Roman" w:hAnsi="Times New Roman" w:cs="Times New Roman"/>
          <w:color w:val="auto"/>
          <w:sz w:val="20"/>
          <w:szCs w:val="20"/>
          <w:lang w:eastAsia="en-US" w:bidi="ar-SA"/>
        </w:rPr>
      </w:pPr>
      <w:r w:rsidRPr="00FB37F7">
        <w:rPr>
          <w:rFonts w:ascii="Times New Roman" w:eastAsia="Times New Roman" w:hAnsi="Times New Roman" w:cs="Times New Roman"/>
          <w:noProof/>
          <w:color w:val="auto"/>
          <w:sz w:val="20"/>
          <w:szCs w:val="20"/>
          <w:lang w:bidi="ar-SA"/>
        </w:rPr>
        <w:drawing>
          <wp:inline distT="0" distB="0" distL="0" distR="0" wp14:anchorId="34A56A9B" wp14:editId="7D3F64ED">
            <wp:extent cx="3277870" cy="122364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6">
                      <a:extLst>
                        <a:ext uri="{28A0092B-C50C-407E-A947-70E740481C1C}">
                          <a14:useLocalDpi xmlns:a14="http://schemas.microsoft.com/office/drawing/2010/main" val="0"/>
                        </a:ext>
                      </a:extLst>
                    </a:blip>
                    <a:srcRect l="20531" t="71471" r="69962" b="17513"/>
                    <a:stretch>
                      <a:fillRect/>
                    </a:stretch>
                  </pic:blipFill>
                  <pic:spPr bwMode="auto">
                    <a:xfrm>
                      <a:off x="0" y="0"/>
                      <a:ext cx="3277870" cy="1223645"/>
                    </a:xfrm>
                    <a:prstGeom prst="rect">
                      <a:avLst/>
                    </a:prstGeom>
                    <a:noFill/>
                    <a:ln>
                      <a:noFill/>
                    </a:ln>
                  </pic:spPr>
                </pic:pic>
              </a:graphicData>
            </a:graphic>
          </wp:inline>
        </w:drawing>
      </w:r>
    </w:p>
    <w:p w14:paraId="1B2DB48F" w14:textId="77777777" w:rsidR="006918CA" w:rsidRDefault="006918CA" w:rsidP="00185F71">
      <w:pPr>
        <w:keepNext/>
        <w:widowControl/>
        <w:suppressAutoHyphens/>
        <w:outlineLvl w:val="0"/>
        <w:rPr>
          <w:rFonts w:ascii="Times New Roman" w:eastAsia="Times New Roman" w:hAnsi="Times New Roman" w:cs="Times New Roman"/>
          <w:b/>
          <w:color w:val="auto"/>
          <w:kern w:val="28"/>
          <w:lang w:bidi="ar-SA"/>
        </w:rPr>
      </w:pPr>
    </w:p>
    <w:tbl>
      <w:tblPr>
        <w:tblW w:w="10246" w:type="dxa"/>
        <w:tblInd w:w="-1" w:type="dxa"/>
        <w:tblLook w:val="01E0" w:firstRow="1" w:lastRow="1" w:firstColumn="1" w:lastColumn="1" w:noHBand="0" w:noVBand="0"/>
      </w:tblPr>
      <w:tblGrid>
        <w:gridCol w:w="109"/>
        <w:gridCol w:w="5036"/>
        <w:gridCol w:w="106"/>
        <w:gridCol w:w="130"/>
        <w:gridCol w:w="106"/>
        <w:gridCol w:w="4644"/>
        <w:gridCol w:w="115"/>
      </w:tblGrid>
      <w:tr w:rsidR="00185F71" w:rsidRPr="008A49A5" w14:paraId="01AD286A" w14:textId="77777777" w:rsidTr="000C72A9">
        <w:trPr>
          <w:gridAfter w:val="1"/>
          <w:wAfter w:w="108" w:type="dxa"/>
        </w:trPr>
        <w:tc>
          <w:tcPr>
            <w:tcW w:w="5148" w:type="dxa"/>
            <w:gridSpan w:val="2"/>
          </w:tcPr>
          <w:p w14:paraId="7B08082D" w14:textId="77777777" w:rsidR="00185F71" w:rsidRPr="008A49A5" w:rsidRDefault="00185F71" w:rsidP="000C72A9">
            <w:pPr>
              <w:autoSpaceDE w:val="0"/>
              <w:autoSpaceDN w:val="0"/>
              <w:adjustRightInd w:val="0"/>
              <w:jc w:val="both"/>
              <w:rPr>
                <w:rFonts w:ascii="Times New Roman" w:eastAsia="Times New Roman" w:hAnsi="Times New Roman" w:cs="Times New Roman"/>
                <w:b/>
                <w:bCs/>
                <w:sz w:val="18"/>
                <w:szCs w:val="18"/>
              </w:rPr>
            </w:pPr>
            <w:r w:rsidRPr="008A49A5">
              <w:rPr>
                <w:rFonts w:ascii="Times New Roman" w:eastAsia="Times New Roman" w:hAnsi="Times New Roman" w:cs="Times New Roman"/>
                <w:b/>
                <w:bCs/>
                <w:sz w:val="18"/>
                <w:szCs w:val="18"/>
              </w:rPr>
              <w:t>ЗАКАЗЧИК:</w:t>
            </w:r>
          </w:p>
        </w:tc>
        <w:tc>
          <w:tcPr>
            <w:tcW w:w="236" w:type="dxa"/>
            <w:gridSpan w:val="2"/>
          </w:tcPr>
          <w:p w14:paraId="7E2E8E0C" w14:textId="77777777" w:rsidR="00185F71" w:rsidRPr="008A49A5" w:rsidRDefault="00185F71" w:rsidP="000C72A9">
            <w:pPr>
              <w:autoSpaceDE w:val="0"/>
              <w:autoSpaceDN w:val="0"/>
              <w:adjustRightInd w:val="0"/>
              <w:jc w:val="both"/>
              <w:rPr>
                <w:rFonts w:ascii="Times New Roman" w:eastAsia="Times New Roman" w:hAnsi="Times New Roman" w:cs="Times New Roman"/>
                <w:sz w:val="18"/>
                <w:szCs w:val="18"/>
              </w:rPr>
            </w:pPr>
          </w:p>
        </w:tc>
        <w:tc>
          <w:tcPr>
            <w:tcW w:w="4753" w:type="dxa"/>
            <w:gridSpan w:val="2"/>
          </w:tcPr>
          <w:p w14:paraId="5B0C4B2F" w14:textId="77777777" w:rsidR="00185F71" w:rsidRPr="008A49A5" w:rsidRDefault="00185F71" w:rsidP="000C72A9">
            <w:pPr>
              <w:autoSpaceDE w:val="0"/>
              <w:autoSpaceDN w:val="0"/>
              <w:adjustRightInd w:val="0"/>
              <w:jc w:val="both"/>
              <w:rPr>
                <w:rFonts w:ascii="Times New Roman" w:eastAsia="Times New Roman" w:hAnsi="Times New Roman" w:cs="Times New Roman"/>
                <w:b/>
                <w:bCs/>
                <w:sz w:val="18"/>
                <w:szCs w:val="18"/>
              </w:rPr>
            </w:pPr>
            <w:r w:rsidRPr="008A49A5">
              <w:rPr>
                <w:rFonts w:ascii="Times New Roman" w:eastAsia="Times New Roman" w:hAnsi="Times New Roman" w:cs="Times New Roman"/>
                <w:b/>
                <w:bCs/>
                <w:sz w:val="18"/>
                <w:szCs w:val="18"/>
              </w:rPr>
              <w:t>ПОДРЯДЧИК:</w:t>
            </w:r>
          </w:p>
        </w:tc>
      </w:tr>
      <w:tr w:rsidR="00185F71" w:rsidRPr="006B1858" w14:paraId="7D1A5905" w14:textId="77777777" w:rsidTr="000C72A9">
        <w:trPr>
          <w:gridBefore w:val="1"/>
          <w:wBefore w:w="109" w:type="dxa"/>
        </w:trPr>
        <w:tc>
          <w:tcPr>
            <w:tcW w:w="5145" w:type="dxa"/>
            <w:gridSpan w:val="2"/>
          </w:tcPr>
          <w:p w14:paraId="6AF411EB" w14:textId="77777777" w:rsidR="00185F71" w:rsidRPr="006B1858" w:rsidRDefault="00185F71" w:rsidP="000C72A9">
            <w:pPr>
              <w:jc w:val="both"/>
              <w:rPr>
                <w:rFonts w:ascii="Times New Roman" w:eastAsia="Times New Roman" w:hAnsi="Times New Roman"/>
                <w:b/>
                <w:bCs/>
                <w:sz w:val="18"/>
                <w:lang w:eastAsia="x-none"/>
              </w:rPr>
            </w:pPr>
            <w:r w:rsidRPr="006B1858">
              <w:rPr>
                <w:rFonts w:ascii="Times New Roman" w:eastAsia="Times New Roman" w:hAnsi="Times New Roman" w:cs="Times New Roman"/>
                <w:b/>
                <w:bCs/>
                <w:sz w:val="18"/>
                <w:szCs w:val="18"/>
              </w:rPr>
              <w:t>ГОСУДАРСТВЕННОЕ БЮДЖЕТНОЕ ОБЩЕОБРАЗОВАТЕЛЬНОЕ УЧРЕЖДЕНИЕ ГИМНАЗИЯ № 24 ИМЕНИ И.А.КРЫЛОВА САНКТ-ПЕТЕРБУРГА (ГБОУ ГИМНАЗИЯ № 24 ИМЕНИ И.А.КРЫЛОВА САНКТ-ПЕТЕРБУРГА)</w:t>
            </w:r>
            <w:r w:rsidRPr="006B1858">
              <w:rPr>
                <w:rFonts w:ascii="Times New Roman" w:eastAsia="Times New Roman" w:hAnsi="Times New Roman" w:cs="Times New Roman"/>
                <w:bCs/>
                <w:sz w:val="18"/>
                <w:szCs w:val="18"/>
              </w:rPr>
              <w:t xml:space="preserve"> </w:t>
            </w:r>
          </w:p>
          <w:p w14:paraId="31964F47" w14:textId="77777777" w:rsidR="00185F71" w:rsidRPr="006B1858" w:rsidRDefault="00185F71" w:rsidP="00185F71">
            <w:pPr>
              <w:rPr>
                <w:rFonts w:ascii="Times New Roman" w:eastAsia="Times New Roman" w:hAnsi="Times New Roman" w:cs="Times New Roman"/>
                <w:sz w:val="18"/>
                <w:highlight w:val="yellow"/>
              </w:rPr>
            </w:pPr>
          </w:p>
        </w:tc>
        <w:tc>
          <w:tcPr>
            <w:tcW w:w="236" w:type="dxa"/>
            <w:gridSpan w:val="2"/>
          </w:tcPr>
          <w:p w14:paraId="6E6C35B9" w14:textId="77777777" w:rsidR="00185F71" w:rsidRPr="006B1858" w:rsidRDefault="00185F71" w:rsidP="000C72A9">
            <w:pPr>
              <w:jc w:val="both"/>
              <w:rPr>
                <w:rFonts w:ascii="Times New Roman" w:eastAsia="Times New Roman" w:hAnsi="Times New Roman"/>
                <w:sz w:val="18"/>
                <w:lang w:val="x-none" w:eastAsia="x-none"/>
              </w:rPr>
            </w:pPr>
          </w:p>
        </w:tc>
        <w:tc>
          <w:tcPr>
            <w:tcW w:w="4756" w:type="dxa"/>
            <w:gridSpan w:val="2"/>
          </w:tcPr>
          <w:p w14:paraId="4855FFBB" w14:textId="77777777" w:rsidR="00185F71" w:rsidRPr="006B1858" w:rsidRDefault="00185F71" w:rsidP="000C72A9">
            <w:pPr>
              <w:rPr>
                <w:rFonts w:ascii="Times New Roman" w:eastAsia="Times New Roman" w:hAnsi="Times New Roman"/>
                <w:sz w:val="18"/>
                <w:szCs w:val="18"/>
              </w:rPr>
            </w:pPr>
          </w:p>
          <w:p w14:paraId="264076C9" w14:textId="77777777" w:rsidR="00185F71" w:rsidRPr="006B1858" w:rsidRDefault="00185F71" w:rsidP="000C72A9">
            <w:pPr>
              <w:widowControl/>
              <w:rPr>
                <w:rFonts w:ascii="Times New Roman" w:eastAsia="Times New Roman" w:hAnsi="Times New Roman"/>
                <w:color w:val="auto"/>
                <w:sz w:val="18"/>
                <w:szCs w:val="18"/>
              </w:rPr>
            </w:pPr>
          </w:p>
          <w:p w14:paraId="1219CC4C" w14:textId="77777777" w:rsidR="00185F71" w:rsidRPr="006B1858" w:rsidRDefault="00185F71" w:rsidP="000C72A9">
            <w:pPr>
              <w:widowControl/>
              <w:rPr>
                <w:rFonts w:ascii="Times New Roman" w:eastAsia="Times New Roman" w:hAnsi="Times New Roman"/>
                <w:color w:val="auto"/>
                <w:sz w:val="18"/>
                <w:szCs w:val="18"/>
              </w:rPr>
            </w:pPr>
          </w:p>
          <w:p w14:paraId="02BF39D5" w14:textId="77777777" w:rsidR="00185F71" w:rsidRPr="006B1858" w:rsidRDefault="00185F71" w:rsidP="000C72A9">
            <w:pPr>
              <w:widowControl/>
              <w:rPr>
                <w:rFonts w:ascii="Times New Roman" w:eastAsia="Times New Roman" w:hAnsi="Times New Roman"/>
                <w:color w:val="auto"/>
                <w:sz w:val="18"/>
                <w:szCs w:val="18"/>
              </w:rPr>
            </w:pPr>
          </w:p>
        </w:tc>
      </w:tr>
      <w:tr w:rsidR="00185F71" w:rsidRPr="006B1858" w14:paraId="71CFEB9A" w14:textId="77777777" w:rsidTr="000C72A9">
        <w:trPr>
          <w:gridAfter w:val="1"/>
          <w:wAfter w:w="115" w:type="dxa"/>
          <w:trHeight w:val="409"/>
        </w:trPr>
        <w:tc>
          <w:tcPr>
            <w:tcW w:w="5145" w:type="dxa"/>
            <w:gridSpan w:val="2"/>
          </w:tcPr>
          <w:p w14:paraId="76D6214E" w14:textId="77777777" w:rsidR="00185F71" w:rsidRPr="006B1858" w:rsidRDefault="00185F71" w:rsidP="000C72A9">
            <w:pPr>
              <w:tabs>
                <w:tab w:val="center" w:pos="2466"/>
              </w:tabs>
              <w:autoSpaceDE w:val="0"/>
              <w:autoSpaceDN w:val="0"/>
              <w:adjustRightInd w:val="0"/>
              <w:rPr>
                <w:rFonts w:ascii="Times New Roman" w:eastAsia="Times New Roman" w:hAnsi="Times New Roman"/>
                <w:sz w:val="18"/>
                <w:szCs w:val="18"/>
              </w:rPr>
            </w:pPr>
            <w:r w:rsidRPr="006B1858">
              <w:rPr>
                <w:rFonts w:ascii="Times New Roman" w:eastAsia="Times New Roman" w:hAnsi="Times New Roman"/>
                <w:sz w:val="18"/>
                <w:szCs w:val="18"/>
              </w:rPr>
              <w:t xml:space="preserve">Директор </w:t>
            </w:r>
            <w:r w:rsidRPr="006B1858">
              <w:rPr>
                <w:rFonts w:ascii="Times New Roman" w:eastAsia="Times New Roman" w:hAnsi="Times New Roman"/>
                <w:sz w:val="16"/>
                <w:szCs w:val="16"/>
              </w:rPr>
              <w:t>ГБОУ ГИМНАЗИЯ № 24 ИМЕНИ И.А.КРЫЛОВА САНКТ-ПЕТЕРБУРГА</w:t>
            </w:r>
          </w:p>
          <w:p w14:paraId="0FC8B449" w14:textId="77777777" w:rsidR="00185F71" w:rsidRPr="006B1858" w:rsidRDefault="00185F71" w:rsidP="000C72A9">
            <w:pPr>
              <w:tabs>
                <w:tab w:val="center" w:pos="2466"/>
              </w:tabs>
              <w:autoSpaceDE w:val="0"/>
              <w:autoSpaceDN w:val="0"/>
              <w:adjustRightInd w:val="0"/>
              <w:rPr>
                <w:rFonts w:ascii="Times New Roman" w:eastAsia="Times New Roman" w:hAnsi="Times New Roman"/>
                <w:sz w:val="18"/>
                <w:szCs w:val="18"/>
              </w:rPr>
            </w:pPr>
          </w:p>
          <w:p w14:paraId="21B90D3E" w14:textId="77777777" w:rsidR="00185F71" w:rsidRPr="006B1858" w:rsidRDefault="00185F71" w:rsidP="000C72A9">
            <w:pPr>
              <w:tabs>
                <w:tab w:val="center" w:pos="2466"/>
              </w:tabs>
              <w:autoSpaceDE w:val="0"/>
              <w:autoSpaceDN w:val="0"/>
              <w:adjustRightInd w:val="0"/>
              <w:rPr>
                <w:rFonts w:ascii="Times New Roman" w:eastAsia="Times New Roman" w:hAnsi="Times New Roman"/>
                <w:b/>
                <w:bCs/>
                <w:sz w:val="18"/>
                <w:szCs w:val="18"/>
              </w:rPr>
            </w:pPr>
            <w:r w:rsidRPr="006B1858">
              <w:rPr>
                <w:rFonts w:ascii="Times New Roman" w:eastAsia="Times New Roman" w:hAnsi="Times New Roman"/>
                <w:sz w:val="18"/>
                <w:szCs w:val="18"/>
              </w:rPr>
              <w:t>Дивина Анастасия Вячеславовна</w:t>
            </w:r>
          </w:p>
        </w:tc>
        <w:tc>
          <w:tcPr>
            <w:tcW w:w="236" w:type="dxa"/>
            <w:gridSpan w:val="2"/>
          </w:tcPr>
          <w:p w14:paraId="533DCA41" w14:textId="77777777" w:rsidR="00185F71" w:rsidRPr="006B1858" w:rsidRDefault="00185F71" w:rsidP="000C72A9">
            <w:pPr>
              <w:jc w:val="both"/>
              <w:rPr>
                <w:rFonts w:ascii="Times New Roman" w:eastAsia="Times New Roman" w:hAnsi="Times New Roman"/>
                <w:sz w:val="18"/>
                <w:szCs w:val="18"/>
              </w:rPr>
            </w:pPr>
          </w:p>
        </w:tc>
        <w:tc>
          <w:tcPr>
            <w:tcW w:w="4750" w:type="dxa"/>
            <w:gridSpan w:val="2"/>
          </w:tcPr>
          <w:p w14:paraId="04850B70" w14:textId="77777777" w:rsidR="00185F71" w:rsidRPr="006B1858" w:rsidRDefault="00185F71"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sz w:val="18"/>
                <w:szCs w:val="18"/>
              </w:rPr>
              <w:t>_________________________</w:t>
            </w:r>
          </w:p>
          <w:p w14:paraId="7F1489C5" w14:textId="77777777" w:rsidR="00185F71" w:rsidRPr="006B1858" w:rsidRDefault="00185F71" w:rsidP="000C72A9">
            <w:pPr>
              <w:tabs>
                <w:tab w:val="center" w:pos="2466"/>
              </w:tabs>
              <w:autoSpaceDE w:val="0"/>
              <w:autoSpaceDN w:val="0"/>
              <w:adjustRightInd w:val="0"/>
              <w:rPr>
                <w:rFonts w:ascii="Times New Roman" w:eastAsia="Times New Roman" w:hAnsi="Times New Roman"/>
                <w:bCs/>
                <w:sz w:val="18"/>
                <w:szCs w:val="18"/>
              </w:rPr>
            </w:pPr>
          </w:p>
          <w:p w14:paraId="51F652B6" w14:textId="77777777" w:rsidR="00185F71" w:rsidRPr="006B1858" w:rsidRDefault="00185F71"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_________________________</w:t>
            </w:r>
          </w:p>
        </w:tc>
      </w:tr>
      <w:tr w:rsidR="00185F71" w:rsidRPr="006B1858" w14:paraId="2A22891C" w14:textId="77777777" w:rsidTr="000C72A9">
        <w:trPr>
          <w:gridAfter w:val="1"/>
          <w:wAfter w:w="115" w:type="dxa"/>
          <w:trHeight w:val="833"/>
        </w:trPr>
        <w:tc>
          <w:tcPr>
            <w:tcW w:w="5145" w:type="dxa"/>
            <w:gridSpan w:val="2"/>
          </w:tcPr>
          <w:p w14:paraId="508E6AD4" w14:textId="77777777" w:rsidR="00185F71" w:rsidRPr="006B1858" w:rsidRDefault="00185F71" w:rsidP="000C72A9">
            <w:pPr>
              <w:tabs>
                <w:tab w:val="center" w:pos="2466"/>
              </w:tabs>
              <w:autoSpaceDE w:val="0"/>
              <w:autoSpaceDN w:val="0"/>
              <w:adjustRightInd w:val="0"/>
              <w:rPr>
                <w:rFonts w:ascii="Times New Roman" w:eastAsia="Times New Roman" w:hAnsi="Times New Roman"/>
                <w:b/>
                <w:bCs/>
                <w:sz w:val="18"/>
                <w:szCs w:val="18"/>
              </w:rPr>
            </w:pPr>
          </w:p>
          <w:p w14:paraId="02A538D6" w14:textId="77777777" w:rsidR="00185F71" w:rsidRPr="006B1858" w:rsidRDefault="00185F71"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 xml:space="preserve">Контракт подписан усиленными </w:t>
            </w:r>
          </w:p>
          <w:p w14:paraId="178219D9" w14:textId="77777777" w:rsidR="00185F71" w:rsidRPr="006B1858" w:rsidRDefault="00185F71"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 xml:space="preserve">электронными подписями лиц, имеющих </w:t>
            </w:r>
          </w:p>
          <w:p w14:paraId="752664D6" w14:textId="77777777" w:rsidR="00185F71" w:rsidRPr="006B1858" w:rsidRDefault="00185F71" w:rsidP="000C72A9">
            <w:pPr>
              <w:tabs>
                <w:tab w:val="center" w:pos="2466"/>
              </w:tabs>
              <w:autoSpaceDE w:val="0"/>
              <w:autoSpaceDN w:val="0"/>
              <w:adjustRightInd w:val="0"/>
              <w:rPr>
                <w:rFonts w:ascii="Times New Roman" w:eastAsia="Times New Roman" w:hAnsi="Times New Roman"/>
                <w:sz w:val="18"/>
                <w:szCs w:val="18"/>
              </w:rPr>
            </w:pPr>
            <w:r w:rsidRPr="006B1858">
              <w:rPr>
                <w:rFonts w:ascii="Times New Roman" w:eastAsia="Times New Roman" w:hAnsi="Times New Roman"/>
                <w:bCs/>
                <w:sz w:val="18"/>
                <w:szCs w:val="18"/>
              </w:rPr>
              <w:t>право действовать от имени Заказчика и Поставщика</w:t>
            </w:r>
          </w:p>
        </w:tc>
        <w:tc>
          <w:tcPr>
            <w:tcW w:w="236" w:type="dxa"/>
            <w:gridSpan w:val="2"/>
          </w:tcPr>
          <w:p w14:paraId="5CF74FC4" w14:textId="77777777" w:rsidR="00185F71" w:rsidRPr="006B1858" w:rsidRDefault="00185F71" w:rsidP="000C72A9">
            <w:pPr>
              <w:jc w:val="both"/>
              <w:rPr>
                <w:rFonts w:ascii="Times New Roman" w:eastAsia="Times New Roman" w:hAnsi="Times New Roman"/>
                <w:sz w:val="18"/>
                <w:szCs w:val="18"/>
              </w:rPr>
            </w:pPr>
          </w:p>
        </w:tc>
        <w:tc>
          <w:tcPr>
            <w:tcW w:w="4750" w:type="dxa"/>
            <w:gridSpan w:val="2"/>
          </w:tcPr>
          <w:p w14:paraId="16BBECF2" w14:textId="77777777" w:rsidR="00185F71" w:rsidRPr="006B1858" w:rsidRDefault="00185F71" w:rsidP="000C72A9">
            <w:pPr>
              <w:tabs>
                <w:tab w:val="center" w:pos="2466"/>
              </w:tabs>
              <w:autoSpaceDE w:val="0"/>
              <w:autoSpaceDN w:val="0"/>
              <w:adjustRightInd w:val="0"/>
              <w:rPr>
                <w:rFonts w:ascii="Times New Roman" w:eastAsia="Times New Roman" w:hAnsi="Times New Roman"/>
                <w:b/>
                <w:bCs/>
                <w:sz w:val="18"/>
                <w:szCs w:val="18"/>
              </w:rPr>
            </w:pPr>
          </w:p>
          <w:p w14:paraId="427DB21E" w14:textId="77777777" w:rsidR="00185F71" w:rsidRPr="006B1858" w:rsidRDefault="00185F71"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 xml:space="preserve">Контракт подписан усиленными </w:t>
            </w:r>
          </w:p>
          <w:p w14:paraId="6B26F732" w14:textId="77777777" w:rsidR="00185F71" w:rsidRPr="006B1858" w:rsidRDefault="00185F71"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 xml:space="preserve">электронными подписями лиц, имеющих </w:t>
            </w:r>
          </w:p>
          <w:p w14:paraId="50E6323F" w14:textId="77777777" w:rsidR="00185F71" w:rsidRPr="006B1858" w:rsidRDefault="00185F71" w:rsidP="000C72A9">
            <w:pPr>
              <w:tabs>
                <w:tab w:val="center" w:pos="2466"/>
              </w:tabs>
              <w:autoSpaceDE w:val="0"/>
              <w:autoSpaceDN w:val="0"/>
              <w:adjustRightInd w:val="0"/>
              <w:rPr>
                <w:rFonts w:ascii="Times New Roman" w:eastAsia="Times New Roman" w:hAnsi="Times New Roman"/>
                <w:sz w:val="18"/>
                <w:szCs w:val="18"/>
              </w:rPr>
            </w:pPr>
            <w:r w:rsidRPr="006B1858">
              <w:rPr>
                <w:rFonts w:ascii="Times New Roman" w:eastAsia="Times New Roman" w:hAnsi="Times New Roman"/>
                <w:bCs/>
                <w:sz w:val="18"/>
                <w:szCs w:val="18"/>
              </w:rPr>
              <w:t>право действовать от имени Заказчика и Поставщика</w:t>
            </w:r>
          </w:p>
        </w:tc>
      </w:tr>
    </w:tbl>
    <w:p w14:paraId="60DF2718" w14:textId="77777777" w:rsidR="00185F71" w:rsidRDefault="00185F71" w:rsidP="00D56A1E">
      <w:pPr>
        <w:autoSpaceDE w:val="0"/>
        <w:autoSpaceDN w:val="0"/>
        <w:adjustRightInd w:val="0"/>
        <w:rPr>
          <w:rFonts w:ascii="Times New Roman" w:eastAsia="Times New Roman" w:hAnsi="Times New Roman" w:cs="Times New Roman"/>
          <w:b/>
          <w:i/>
        </w:rPr>
      </w:pPr>
    </w:p>
    <w:p w14:paraId="6BEB9E28" w14:textId="77777777" w:rsidR="00185F71" w:rsidRDefault="00185F71" w:rsidP="00FB3E84">
      <w:pPr>
        <w:autoSpaceDE w:val="0"/>
        <w:autoSpaceDN w:val="0"/>
        <w:adjustRightInd w:val="0"/>
        <w:jc w:val="right"/>
        <w:rPr>
          <w:rFonts w:ascii="Times New Roman" w:eastAsia="Times New Roman" w:hAnsi="Times New Roman" w:cs="Times New Roman"/>
          <w:b/>
          <w:i/>
        </w:rPr>
      </w:pPr>
    </w:p>
    <w:p w14:paraId="3756E2EB" w14:textId="583E05C6" w:rsidR="00FB3E84" w:rsidRPr="008F3650" w:rsidRDefault="00FB3E84" w:rsidP="00FB3E84">
      <w:pPr>
        <w:autoSpaceDE w:val="0"/>
        <w:autoSpaceDN w:val="0"/>
        <w:adjustRightInd w:val="0"/>
        <w:jc w:val="right"/>
        <w:rPr>
          <w:rFonts w:ascii="Times New Roman" w:eastAsia="Times New Roman" w:hAnsi="Times New Roman" w:cs="Times New Roman"/>
          <w:b/>
          <w:bCs/>
          <w:i/>
        </w:rPr>
      </w:pPr>
      <w:r w:rsidRPr="008F3650">
        <w:rPr>
          <w:rFonts w:ascii="Times New Roman" w:eastAsia="Times New Roman" w:hAnsi="Times New Roman" w:cs="Times New Roman"/>
          <w:b/>
          <w:i/>
        </w:rPr>
        <w:t xml:space="preserve">Приложение № </w:t>
      </w:r>
      <w:r w:rsidR="00BC16D4">
        <w:rPr>
          <w:rFonts w:ascii="Times New Roman" w:eastAsia="Times New Roman" w:hAnsi="Times New Roman" w:cs="Times New Roman"/>
          <w:b/>
          <w:bCs/>
          <w:i/>
        </w:rPr>
        <w:t>4</w:t>
      </w:r>
      <w:r w:rsidRPr="008F3650">
        <w:rPr>
          <w:rFonts w:ascii="Times New Roman" w:eastAsia="Times New Roman" w:hAnsi="Times New Roman" w:cs="Times New Roman"/>
          <w:b/>
          <w:bCs/>
          <w:i/>
        </w:rPr>
        <w:t xml:space="preserve"> </w:t>
      </w:r>
    </w:p>
    <w:p w14:paraId="1B4C3567" w14:textId="77777777" w:rsidR="00FB3E84" w:rsidRPr="008F3650" w:rsidRDefault="00FB3E84" w:rsidP="00FB3E84">
      <w:pPr>
        <w:shd w:val="clear" w:color="auto" w:fill="FFFFFF"/>
        <w:autoSpaceDE w:val="0"/>
        <w:autoSpaceDN w:val="0"/>
        <w:adjustRightInd w:val="0"/>
        <w:ind w:right="-201"/>
        <w:jc w:val="right"/>
        <w:rPr>
          <w:rFonts w:ascii="Times New Roman" w:eastAsia="Times New Roman" w:hAnsi="Times New Roman" w:cs="Times New Roman"/>
          <w:b/>
          <w:i/>
        </w:rPr>
      </w:pPr>
      <w:r w:rsidRPr="008F3650">
        <w:rPr>
          <w:rFonts w:ascii="Times New Roman" w:eastAsia="Times New Roman" w:hAnsi="Times New Roman" w:cs="Times New Roman"/>
          <w:b/>
          <w:bCs/>
          <w:i/>
        </w:rPr>
        <w:t xml:space="preserve">к Контракту </w:t>
      </w:r>
      <w:r>
        <w:rPr>
          <w:rFonts w:ascii="Times New Roman" w:eastAsia="Times New Roman" w:hAnsi="Times New Roman" w:cs="Times New Roman"/>
          <w:b/>
          <w:i/>
        </w:rPr>
        <w:t>от _______</w:t>
      </w:r>
      <w:r w:rsidRPr="008F3650">
        <w:rPr>
          <w:rFonts w:ascii="Times New Roman" w:eastAsia="Times New Roman" w:hAnsi="Times New Roman" w:cs="Times New Roman"/>
          <w:b/>
          <w:i/>
        </w:rPr>
        <w:t>202</w:t>
      </w:r>
      <w:r>
        <w:rPr>
          <w:rFonts w:ascii="Times New Roman" w:eastAsia="Times New Roman" w:hAnsi="Times New Roman" w:cs="Times New Roman"/>
          <w:b/>
          <w:i/>
        </w:rPr>
        <w:t>6</w:t>
      </w:r>
      <w:r w:rsidRPr="008F3650">
        <w:rPr>
          <w:rFonts w:ascii="Times New Roman" w:eastAsia="Times New Roman" w:hAnsi="Times New Roman" w:cs="Times New Roman"/>
          <w:b/>
          <w:i/>
        </w:rPr>
        <w:t xml:space="preserve"> г. № </w:t>
      </w:r>
    </w:p>
    <w:p w14:paraId="0E1B626E"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329FBE75"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14AF3472" w14:textId="4B9BC9F6" w:rsidR="007A63AC" w:rsidRPr="007A63AC" w:rsidRDefault="007A63AC" w:rsidP="007A63AC">
      <w:pPr>
        <w:keepNext/>
        <w:widowControl/>
        <w:suppressAutoHyphens/>
        <w:jc w:val="center"/>
        <w:outlineLvl w:val="0"/>
        <w:rPr>
          <w:rFonts w:ascii="Times New Roman" w:eastAsia="Times New Roman" w:hAnsi="Times New Roman" w:cs="Times New Roman"/>
          <w:b/>
          <w:color w:val="auto"/>
          <w:kern w:val="28"/>
          <w:lang w:bidi="ar-SA"/>
        </w:rPr>
      </w:pPr>
      <w:r w:rsidRPr="007A63AC">
        <w:rPr>
          <w:rFonts w:ascii="Times New Roman" w:eastAsia="Times New Roman" w:hAnsi="Times New Roman" w:cs="Times New Roman"/>
          <w:b/>
          <w:color w:val="auto"/>
          <w:kern w:val="28"/>
          <w:lang w:bidi="ar-SA"/>
        </w:rPr>
        <w:t xml:space="preserve">РЕКОМЕНДОВАННАЯ ФОРМА </w:t>
      </w:r>
    </w:p>
    <w:p w14:paraId="207BB369" w14:textId="77777777" w:rsidR="007A63AC" w:rsidRPr="007A63AC" w:rsidRDefault="007A63AC" w:rsidP="007A63AC">
      <w:pPr>
        <w:keepNext/>
        <w:widowControl/>
        <w:suppressAutoHyphens/>
        <w:jc w:val="center"/>
        <w:outlineLvl w:val="0"/>
        <w:rPr>
          <w:rFonts w:ascii="Times New Roman" w:eastAsia="Times New Roman" w:hAnsi="Times New Roman" w:cs="Times New Roman"/>
          <w:b/>
          <w:color w:val="auto"/>
          <w:kern w:val="28"/>
          <w:sz w:val="22"/>
          <w:szCs w:val="22"/>
          <w:lang w:bidi="ar-SA"/>
        </w:rPr>
      </w:pPr>
    </w:p>
    <w:p w14:paraId="449E8D40" w14:textId="77777777" w:rsidR="007A63AC" w:rsidRPr="007A63AC" w:rsidRDefault="007A63AC" w:rsidP="007A63AC">
      <w:pPr>
        <w:keepNext/>
        <w:widowControl/>
        <w:suppressAutoHyphens/>
        <w:jc w:val="center"/>
        <w:outlineLvl w:val="0"/>
        <w:rPr>
          <w:rFonts w:ascii="Times New Roman" w:eastAsia="Times New Roman" w:hAnsi="Times New Roman" w:cs="Times New Roman"/>
          <w:b/>
          <w:kern w:val="28"/>
          <w:sz w:val="22"/>
          <w:szCs w:val="22"/>
          <w:lang w:bidi="ar-SA"/>
        </w:rPr>
      </w:pPr>
      <w:r w:rsidRPr="007A63AC">
        <w:rPr>
          <w:rFonts w:ascii="Times New Roman" w:eastAsia="Times New Roman" w:hAnsi="Times New Roman" w:cs="Times New Roman"/>
          <w:b/>
          <w:color w:val="auto"/>
          <w:kern w:val="28"/>
          <w:sz w:val="22"/>
          <w:szCs w:val="22"/>
          <w:lang w:bidi="ar-SA"/>
        </w:rPr>
        <w:t xml:space="preserve">АКТ </w:t>
      </w:r>
      <w:r w:rsidRPr="007A63AC">
        <w:rPr>
          <w:rFonts w:ascii="Times New Roman" w:eastAsia="Times New Roman" w:hAnsi="Times New Roman" w:cs="Times New Roman"/>
          <w:b/>
          <w:kern w:val="28"/>
          <w:sz w:val="22"/>
          <w:szCs w:val="22"/>
          <w:lang w:bidi="ar-SA"/>
        </w:rPr>
        <w:t>о приемке выполненных работ</w:t>
      </w:r>
    </w:p>
    <w:p w14:paraId="119D9C61" w14:textId="77777777" w:rsidR="007A63AC" w:rsidRPr="007A63AC" w:rsidRDefault="007A63AC" w:rsidP="007A63AC">
      <w:pPr>
        <w:widowControl/>
        <w:suppressAutoHyphens/>
        <w:jc w:val="both"/>
        <w:rPr>
          <w:rFonts w:ascii="Times New Roman" w:eastAsia="Times New Roman" w:hAnsi="Times New Roman" w:cs="Times New Roman"/>
          <w:color w:val="auto"/>
          <w:sz w:val="22"/>
          <w:szCs w:val="22"/>
          <w:lang w:bidi="ar-SA"/>
        </w:rPr>
      </w:pPr>
    </w:p>
    <w:tbl>
      <w:tblPr>
        <w:tblW w:w="10623" w:type="dxa"/>
        <w:tblLayout w:type="fixed"/>
        <w:tblCellMar>
          <w:left w:w="56" w:type="dxa"/>
          <w:right w:w="56" w:type="dxa"/>
        </w:tblCellMar>
        <w:tblLook w:val="0000" w:firstRow="0" w:lastRow="0" w:firstColumn="0" w:lastColumn="0" w:noHBand="0" w:noVBand="0"/>
      </w:tblPr>
      <w:tblGrid>
        <w:gridCol w:w="283"/>
        <w:gridCol w:w="2162"/>
        <w:gridCol w:w="3281"/>
        <w:gridCol w:w="141"/>
        <w:gridCol w:w="567"/>
        <w:gridCol w:w="142"/>
        <w:gridCol w:w="1415"/>
        <w:gridCol w:w="570"/>
        <w:gridCol w:w="709"/>
        <w:gridCol w:w="1353"/>
      </w:tblGrid>
      <w:tr w:rsidR="007A63AC" w:rsidRPr="007A63AC" w14:paraId="6FDDCC9D" w14:textId="77777777" w:rsidTr="00BC2A32">
        <w:tc>
          <w:tcPr>
            <w:tcW w:w="283" w:type="dxa"/>
          </w:tcPr>
          <w:p w14:paraId="6684FDB1" w14:textId="77777777" w:rsidR="007A63AC" w:rsidRPr="007A63AC" w:rsidRDefault="007A63AC" w:rsidP="007A63AC">
            <w:pPr>
              <w:widowControl/>
              <w:jc w:val="both"/>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г.</w:t>
            </w:r>
          </w:p>
        </w:tc>
        <w:tc>
          <w:tcPr>
            <w:tcW w:w="2162" w:type="dxa"/>
            <w:tcBorders>
              <w:bottom w:val="single" w:sz="2" w:space="0" w:color="auto"/>
            </w:tcBorders>
          </w:tcPr>
          <w:p w14:paraId="170561F2" w14:textId="77777777" w:rsidR="007A63AC" w:rsidRPr="007A63AC" w:rsidRDefault="007A63AC" w:rsidP="007A63AC">
            <w:pPr>
              <w:widowControl/>
              <w:jc w:val="both"/>
              <w:rPr>
                <w:rFonts w:ascii="Times New Roman" w:eastAsia="Times New Roman" w:hAnsi="Times New Roman" w:cs="Times New Roman"/>
                <w:lang w:bidi="ar-SA"/>
              </w:rPr>
            </w:pPr>
          </w:p>
        </w:tc>
        <w:tc>
          <w:tcPr>
            <w:tcW w:w="3281" w:type="dxa"/>
          </w:tcPr>
          <w:p w14:paraId="448B30F1" w14:textId="77777777" w:rsidR="007A63AC" w:rsidRPr="007A63AC" w:rsidRDefault="007A63AC" w:rsidP="007A63AC">
            <w:pPr>
              <w:widowControl/>
              <w:jc w:val="both"/>
              <w:rPr>
                <w:rFonts w:ascii="Times New Roman" w:eastAsia="Times New Roman" w:hAnsi="Times New Roman" w:cs="Times New Roman"/>
                <w:lang w:bidi="ar-SA"/>
              </w:rPr>
            </w:pPr>
          </w:p>
        </w:tc>
        <w:tc>
          <w:tcPr>
            <w:tcW w:w="141" w:type="dxa"/>
          </w:tcPr>
          <w:p w14:paraId="2AE177F3" w14:textId="77777777" w:rsidR="007A63AC" w:rsidRPr="007A63AC" w:rsidRDefault="007A63AC" w:rsidP="007A63AC">
            <w:pPr>
              <w:widowControl/>
              <w:jc w:val="both"/>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w:t>
            </w:r>
          </w:p>
        </w:tc>
        <w:tc>
          <w:tcPr>
            <w:tcW w:w="567" w:type="dxa"/>
            <w:tcBorders>
              <w:bottom w:val="single" w:sz="2" w:space="0" w:color="auto"/>
            </w:tcBorders>
          </w:tcPr>
          <w:p w14:paraId="26C37C6C" w14:textId="77777777" w:rsidR="007A63AC" w:rsidRPr="007A63AC" w:rsidRDefault="007A63AC" w:rsidP="007A63AC">
            <w:pPr>
              <w:widowControl/>
              <w:jc w:val="both"/>
              <w:rPr>
                <w:rFonts w:ascii="Times New Roman" w:eastAsia="Times New Roman" w:hAnsi="Times New Roman" w:cs="Times New Roman"/>
                <w:lang w:bidi="ar-SA"/>
              </w:rPr>
            </w:pPr>
          </w:p>
        </w:tc>
        <w:tc>
          <w:tcPr>
            <w:tcW w:w="142" w:type="dxa"/>
          </w:tcPr>
          <w:p w14:paraId="3488F83A" w14:textId="77777777" w:rsidR="007A63AC" w:rsidRPr="007A63AC" w:rsidRDefault="007A63AC" w:rsidP="007A63AC">
            <w:pPr>
              <w:widowControl/>
              <w:jc w:val="both"/>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w:t>
            </w:r>
          </w:p>
        </w:tc>
        <w:tc>
          <w:tcPr>
            <w:tcW w:w="1415" w:type="dxa"/>
            <w:tcBorders>
              <w:bottom w:val="single" w:sz="2" w:space="0" w:color="auto"/>
            </w:tcBorders>
          </w:tcPr>
          <w:p w14:paraId="05A79D5E" w14:textId="77777777" w:rsidR="007A63AC" w:rsidRPr="007A63AC" w:rsidRDefault="007A63AC" w:rsidP="007A63AC">
            <w:pPr>
              <w:widowControl/>
              <w:jc w:val="both"/>
              <w:rPr>
                <w:rFonts w:ascii="Times New Roman" w:eastAsia="Times New Roman" w:hAnsi="Times New Roman" w:cs="Times New Roman"/>
                <w:lang w:bidi="ar-SA"/>
              </w:rPr>
            </w:pPr>
          </w:p>
        </w:tc>
        <w:tc>
          <w:tcPr>
            <w:tcW w:w="570" w:type="dxa"/>
          </w:tcPr>
          <w:p w14:paraId="0A4CDFE4" w14:textId="77777777" w:rsidR="007A63AC" w:rsidRPr="007A63AC" w:rsidRDefault="007A63AC" w:rsidP="007A63AC">
            <w:pPr>
              <w:widowControl/>
              <w:jc w:val="both"/>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 xml:space="preserve">20 </w:t>
            </w:r>
          </w:p>
        </w:tc>
        <w:tc>
          <w:tcPr>
            <w:tcW w:w="709" w:type="dxa"/>
            <w:tcBorders>
              <w:bottom w:val="single" w:sz="2" w:space="0" w:color="auto"/>
            </w:tcBorders>
          </w:tcPr>
          <w:p w14:paraId="4235DEE8" w14:textId="77777777" w:rsidR="007A63AC" w:rsidRPr="007A63AC" w:rsidRDefault="007A63AC" w:rsidP="007A63AC">
            <w:pPr>
              <w:widowControl/>
              <w:jc w:val="both"/>
              <w:rPr>
                <w:rFonts w:ascii="Times New Roman" w:eastAsia="Times New Roman" w:hAnsi="Times New Roman" w:cs="Times New Roman"/>
                <w:lang w:bidi="ar-SA"/>
              </w:rPr>
            </w:pPr>
          </w:p>
        </w:tc>
        <w:tc>
          <w:tcPr>
            <w:tcW w:w="1353" w:type="dxa"/>
          </w:tcPr>
          <w:p w14:paraId="27B54326" w14:textId="77777777" w:rsidR="007A63AC" w:rsidRPr="007A63AC" w:rsidRDefault="007A63AC" w:rsidP="007A63AC">
            <w:pPr>
              <w:widowControl/>
              <w:jc w:val="both"/>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г.</w:t>
            </w:r>
          </w:p>
        </w:tc>
      </w:tr>
    </w:tbl>
    <w:p w14:paraId="2AFF8BA3" w14:textId="77777777" w:rsidR="007A63AC" w:rsidRPr="007A63AC" w:rsidRDefault="007A63AC" w:rsidP="007A63AC">
      <w:pPr>
        <w:autoSpaceDE w:val="0"/>
        <w:autoSpaceDN w:val="0"/>
        <w:adjustRightInd w:val="0"/>
        <w:jc w:val="both"/>
        <w:rPr>
          <w:rFonts w:ascii="Times New Roman" w:eastAsia="Times New Roman" w:hAnsi="Times New Roman" w:cs="Times New Roman"/>
          <w:color w:val="auto"/>
          <w:sz w:val="22"/>
          <w:szCs w:val="22"/>
          <w:lang w:bidi="ar-SA"/>
        </w:rPr>
      </w:pPr>
    </w:p>
    <w:p w14:paraId="289CB592" w14:textId="77777777" w:rsidR="007A63AC" w:rsidRPr="007A63AC" w:rsidRDefault="007A63AC" w:rsidP="007A63AC">
      <w:pPr>
        <w:autoSpaceDE w:val="0"/>
        <w:autoSpaceDN w:val="0"/>
        <w:adjustRightInd w:val="0"/>
        <w:ind w:firstLine="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Заказчик ______________________________________________________________________, в лице представителя____________________________________________ с одной стороны и Подрядчик в лице представителя _____________________________________ с другой стороны, составили настоящий акт о нижеследующем:</w:t>
      </w:r>
    </w:p>
    <w:p w14:paraId="1EEE7536" w14:textId="77777777" w:rsidR="007A63AC" w:rsidRPr="007A63AC" w:rsidRDefault="007A63AC" w:rsidP="007A63AC">
      <w:pPr>
        <w:autoSpaceDE w:val="0"/>
        <w:autoSpaceDN w:val="0"/>
        <w:adjustRightInd w:val="0"/>
        <w:jc w:val="both"/>
        <w:rPr>
          <w:rFonts w:ascii="Times New Roman" w:eastAsia="Times New Roman" w:hAnsi="Times New Roman" w:cs="Times New Roman"/>
          <w:color w:val="auto"/>
          <w:sz w:val="22"/>
          <w:szCs w:val="22"/>
          <w:lang w:bidi="ar-SA"/>
        </w:rPr>
      </w:pPr>
    </w:p>
    <w:p w14:paraId="3D1363EC" w14:textId="77777777" w:rsidR="007A63AC" w:rsidRPr="007A63AC" w:rsidRDefault="007A63AC" w:rsidP="007A63AC">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Подрядчиком в соответствии с условиями контракта от ___________________ № _______________________, заключенному с Заказчиком, выполнены и предъявлены к приемке работы по_________________________________________________________________________________</w:t>
      </w:r>
    </w:p>
    <w:p w14:paraId="2BED1D44" w14:textId="77777777" w:rsidR="007A63AC" w:rsidRPr="007A63AC" w:rsidRDefault="007A63AC" w:rsidP="007A63AC">
      <w:pPr>
        <w:widowControl/>
        <w:suppressAutoHyphens/>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_______________________________________________________________________________________ .</w:t>
      </w:r>
    </w:p>
    <w:p w14:paraId="42888CF3" w14:textId="77777777" w:rsidR="007A63AC" w:rsidRPr="007A63AC" w:rsidRDefault="007A63AC" w:rsidP="007A63AC">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Работы выполнены надлежащим образом/ненадлежащим образом. При приемке работ выявлены следующие нарушения (недоделки, недостатки):</w:t>
      </w:r>
    </w:p>
    <w:p w14:paraId="0B94188D" w14:textId="77777777" w:rsidR="007A63AC" w:rsidRPr="007A63AC" w:rsidRDefault="007A63AC" w:rsidP="007A63AC">
      <w:pPr>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_____________________________________________________________________________________________________________________________________________________________, которые должны быть устранены в срок до _____________.</w:t>
      </w:r>
    </w:p>
    <w:p w14:paraId="4B7E9DA2" w14:textId="77777777" w:rsidR="007A63AC" w:rsidRPr="007A63AC" w:rsidRDefault="007A63AC" w:rsidP="007A63AC">
      <w:pPr>
        <w:autoSpaceDE w:val="0"/>
        <w:autoSpaceDN w:val="0"/>
        <w:adjustRightInd w:val="0"/>
        <w:ind w:left="72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Данные нарушения позволяют/не позволяют осуществить приемку работ.</w:t>
      </w:r>
    </w:p>
    <w:p w14:paraId="53722378" w14:textId="77777777" w:rsidR="007A63AC" w:rsidRPr="007A63AC" w:rsidRDefault="007A63AC" w:rsidP="007A63AC">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Работы выполнены в полном объеме/не в полном объеме, а именно:</w:t>
      </w:r>
    </w:p>
    <w:p w14:paraId="5CC7A7B5" w14:textId="77777777" w:rsidR="007A63AC" w:rsidRPr="007A63AC" w:rsidRDefault="007A63AC" w:rsidP="007A63AC">
      <w:pPr>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___________________________________________________________________________________________________________________________________.</w:t>
      </w:r>
    </w:p>
    <w:p w14:paraId="7279A0EB" w14:textId="77777777" w:rsidR="007A63AC" w:rsidRPr="007A63AC" w:rsidRDefault="007A63AC" w:rsidP="007A63AC">
      <w:pPr>
        <w:autoSpaceDE w:val="0"/>
        <w:autoSpaceDN w:val="0"/>
        <w:adjustRightInd w:val="0"/>
        <w:ind w:left="72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Данные нарушения позволяют/не позволяют осуществить приемку работ.</w:t>
      </w:r>
    </w:p>
    <w:p w14:paraId="3F1F533A" w14:textId="77777777" w:rsidR="007A63AC" w:rsidRPr="007A63AC" w:rsidRDefault="007A63AC" w:rsidP="007A63AC">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 xml:space="preserve">Работы выполнены с соблюдением срока выполнения работ./Работы выполнены с нарушением срока выполнения работ, о чем Заказчиком был составлен акт о нарушении обязательств от _________ № _________ и рассчитана сумма неустойки за просрочку исполнения обязательств в размере ______________________________. </w:t>
      </w:r>
    </w:p>
    <w:p w14:paraId="2FC8BBA7" w14:textId="77777777" w:rsidR="007A63AC" w:rsidRPr="007A63AC" w:rsidRDefault="007A63AC" w:rsidP="007A63AC">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Расчет суммы неустойки является приложением к настоящему акту.</w:t>
      </w:r>
    </w:p>
    <w:p w14:paraId="42D3B881" w14:textId="77777777" w:rsidR="007A63AC" w:rsidRPr="007A63AC" w:rsidRDefault="007A63AC" w:rsidP="007A63AC">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Общая стоимость работ по контракту составляет __________________________.</w:t>
      </w:r>
    </w:p>
    <w:p w14:paraId="4F5A079A" w14:textId="77777777" w:rsidR="007A63AC" w:rsidRPr="007A63AC" w:rsidRDefault="007A63AC" w:rsidP="007A63AC">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По окончанию выполнения работ с учетом _____________________________________________</w:t>
      </w:r>
    </w:p>
    <w:p w14:paraId="4BE27783" w14:textId="77777777" w:rsidR="007A63AC" w:rsidRPr="007A63AC" w:rsidRDefault="007A63AC" w:rsidP="007A63AC">
      <w:pPr>
        <w:widowControl/>
        <w:suppressAutoHyphens/>
        <w:ind w:left="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18"/>
          <w:szCs w:val="22"/>
          <w:lang w:bidi="ar-SA"/>
        </w:rPr>
        <w:t>(рассчитанной неустойки, нарушения обязательств и т.д.)</w:t>
      </w:r>
    </w:p>
    <w:p w14:paraId="4A0FAAE4" w14:textId="77777777" w:rsidR="007A63AC" w:rsidRPr="007A63AC" w:rsidRDefault="007A63AC" w:rsidP="007A63AC">
      <w:pPr>
        <w:widowControl/>
        <w:suppressAutoHyphens/>
        <w:ind w:left="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подлежит</w:t>
      </w:r>
      <w:r w:rsidRPr="007A63AC">
        <w:rPr>
          <w:rFonts w:ascii="Times New Roman" w:eastAsia="Times New Roman" w:hAnsi="Times New Roman" w:cs="Times New Roman"/>
          <w:color w:val="auto"/>
          <w:sz w:val="22"/>
          <w:szCs w:val="22"/>
          <w:lang w:bidi="ar-SA"/>
        </w:rPr>
        <w:tab/>
        <w:t>оплате _________________ руб. ____ коп.</w:t>
      </w:r>
    </w:p>
    <w:p w14:paraId="561BBF8C" w14:textId="77777777" w:rsidR="007A63AC" w:rsidRPr="007A63AC" w:rsidRDefault="007A63AC" w:rsidP="007A63AC">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 xml:space="preserve">Акт составлен в двух экземплярах, по одному для каждой из сторон и подписан представителями обеих сторон. </w:t>
      </w:r>
    </w:p>
    <w:p w14:paraId="17C37C86" w14:textId="76D5957E" w:rsidR="007A63AC" w:rsidRPr="007A63AC" w:rsidRDefault="007A63AC" w:rsidP="007A63AC">
      <w:pPr>
        <w:autoSpaceDE w:val="0"/>
        <w:autoSpaceDN w:val="0"/>
        <w:adjustRightInd w:val="0"/>
        <w:jc w:val="both"/>
        <w:rPr>
          <w:rFonts w:ascii="Times New Roman" w:eastAsia="Times New Roman" w:hAnsi="Times New Roman" w:cs="Times New Roman"/>
          <w:color w:val="auto"/>
          <w:sz w:val="22"/>
          <w:szCs w:val="22"/>
          <w:lang w:bidi="ar-SA"/>
        </w:rPr>
      </w:pPr>
    </w:p>
    <w:tbl>
      <w:tblPr>
        <w:tblW w:w="0" w:type="auto"/>
        <w:tblLook w:val="04A0" w:firstRow="1" w:lastRow="0" w:firstColumn="1" w:lastColumn="0" w:noHBand="0" w:noVBand="1"/>
      </w:tblPr>
      <w:tblGrid>
        <w:gridCol w:w="4597"/>
        <w:gridCol w:w="5324"/>
      </w:tblGrid>
      <w:tr w:rsidR="007A63AC" w:rsidRPr="007A63AC" w14:paraId="78E7B236" w14:textId="77777777" w:rsidTr="007A63AC">
        <w:trPr>
          <w:trHeight w:val="433"/>
        </w:trPr>
        <w:tc>
          <w:tcPr>
            <w:tcW w:w="4644" w:type="dxa"/>
          </w:tcPr>
          <w:p w14:paraId="418CF1AE" w14:textId="77777777" w:rsidR="007A63AC" w:rsidRPr="007A63AC" w:rsidRDefault="007A63AC" w:rsidP="007A63AC">
            <w:pPr>
              <w:widowControl/>
              <w:rPr>
                <w:rFonts w:ascii="Times New Roman" w:eastAsia="Times New Roman" w:hAnsi="Times New Roman" w:cs="Times New Roman"/>
                <w:b/>
                <w:lang w:bidi="ar-SA"/>
              </w:rPr>
            </w:pPr>
            <w:r w:rsidRPr="007A63AC">
              <w:rPr>
                <w:rFonts w:ascii="Times New Roman" w:eastAsia="Times New Roman" w:hAnsi="Times New Roman" w:cs="Times New Roman"/>
                <w:b/>
                <w:sz w:val="22"/>
                <w:szCs w:val="22"/>
                <w:lang w:bidi="ar-SA"/>
              </w:rPr>
              <w:t>От Заказчика</w:t>
            </w:r>
          </w:p>
        </w:tc>
        <w:tc>
          <w:tcPr>
            <w:tcW w:w="5387" w:type="dxa"/>
          </w:tcPr>
          <w:p w14:paraId="5D53F4EB" w14:textId="6BB293EF" w:rsidR="007A63AC" w:rsidRPr="007A63AC" w:rsidRDefault="007A63AC" w:rsidP="007A63AC">
            <w:pPr>
              <w:widowControl/>
              <w:jc w:val="center"/>
              <w:rPr>
                <w:rFonts w:ascii="Times New Roman" w:eastAsia="Times New Roman" w:hAnsi="Times New Roman" w:cs="Times New Roman"/>
                <w:b/>
                <w:lang w:bidi="ar-SA"/>
              </w:rPr>
            </w:pPr>
            <w:r w:rsidRPr="007A63AC">
              <w:rPr>
                <w:rFonts w:ascii="Times New Roman" w:eastAsia="Times New Roman" w:hAnsi="Times New Roman" w:cs="Times New Roman"/>
                <w:b/>
                <w:sz w:val="22"/>
                <w:szCs w:val="22"/>
                <w:lang w:bidi="ar-SA"/>
              </w:rPr>
              <w:t>От Подрядчика</w:t>
            </w:r>
          </w:p>
        </w:tc>
      </w:tr>
      <w:tr w:rsidR="007A63AC" w:rsidRPr="007A63AC" w14:paraId="17E12D5D" w14:textId="77777777" w:rsidTr="007A63AC">
        <w:tc>
          <w:tcPr>
            <w:tcW w:w="4644" w:type="dxa"/>
          </w:tcPr>
          <w:p w14:paraId="6BACAF76" w14:textId="4C6E047E" w:rsidR="007A63AC" w:rsidRPr="007A63AC" w:rsidRDefault="007A63AC" w:rsidP="007A63AC">
            <w:pPr>
              <w:widowControl/>
              <w:jc w:val="both"/>
              <w:rPr>
                <w:rFonts w:ascii="Times New Roman" w:eastAsia="Times New Roman" w:hAnsi="Times New Roman" w:cs="Times New Roman"/>
                <w:lang w:bidi="ar-SA"/>
              </w:rPr>
            </w:pPr>
            <w:r>
              <w:rPr>
                <w:rFonts w:ascii="Times New Roman" w:eastAsia="Times New Roman" w:hAnsi="Times New Roman" w:cs="Times New Roman"/>
                <w:sz w:val="22"/>
                <w:szCs w:val="22"/>
                <w:lang w:bidi="ar-SA"/>
              </w:rPr>
              <w:t>___________</w:t>
            </w:r>
            <w:r w:rsidRPr="007A63AC">
              <w:rPr>
                <w:rFonts w:ascii="Times New Roman" w:eastAsia="Times New Roman" w:hAnsi="Times New Roman" w:cs="Times New Roman"/>
                <w:sz w:val="22"/>
                <w:szCs w:val="22"/>
                <w:lang w:bidi="ar-SA"/>
              </w:rPr>
              <w:t>________    ( _______________ )</w:t>
            </w:r>
          </w:p>
        </w:tc>
        <w:tc>
          <w:tcPr>
            <w:tcW w:w="5387" w:type="dxa"/>
          </w:tcPr>
          <w:p w14:paraId="5AD426CB" w14:textId="77777777" w:rsidR="007A63AC" w:rsidRPr="007A63AC" w:rsidRDefault="007A63AC" w:rsidP="007A63AC">
            <w:pPr>
              <w:widowControl/>
              <w:jc w:val="center"/>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__________________  ( _________________ )</w:t>
            </w:r>
          </w:p>
        </w:tc>
      </w:tr>
      <w:tr w:rsidR="007A63AC" w:rsidRPr="007A63AC" w14:paraId="400D9348" w14:textId="77777777" w:rsidTr="007A63AC">
        <w:tc>
          <w:tcPr>
            <w:tcW w:w="4644" w:type="dxa"/>
          </w:tcPr>
          <w:p w14:paraId="349606AD" w14:textId="77777777" w:rsidR="007A63AC" w:rsidRPr="007A63AC" w:rsidRDefault="007A63AC" w:rsidP="007A63AC">
            <w:pPr>
              <w:widowControl/>
              <w:jc w:val="center"/>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подпись                                   ФИО</w:t>
            </w:r>
          </w:p>
        </w:tc>
        <w:tc>
          <w:tcPr>
            <w:tcW w:w="5387" w:type="dxa"/>
          </w:tcPr>
          <w:p w14:paraId="7A8AF608" w14:textId="77777777" w:rsidR="007A63AC" w:rsidRPr="007A63AC" w:rsidRDefault="007A63AC" w:rsidP="007A63AC">
            <w:pPr>
              <w:widowControl/>
              <w:jc w:val="center"/>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подпись                             ФИО</w:t>
            </w:r>
          </w:p>
        </w:tc>
      </w:tr>
    </w:tbl>
    <w:p w14:paraId="727B26AF" w14:textId="34663B97" w:rsidR="007A63AC" w:rsidRPr="007A63AC" w:rsidRDefault="007A63AC" w:rsidP="007A63AC">
      <w:pPr>
        <w:widowControl/>
        <w:rPr>
          <w:rFonts w:ascii="Times New Roman" w:eastAsia="Times New Roman" w:hAnsi="Times New Roman" w:cs="Times New Roman"/>
          <w:sz w:val="22"/>
          <w:szCs w:val="22"/>
          <w:lang w:bidi="ar-SA"/>
        </w:rPr>
      </w:pPr>
    </w:p>
    <w:p w14:paraId="111C5029" w14:textId="1C1BBF22" w:rsidR="007A63AC" w:rsidRPr="007A63AC" w:rsidRDefault="007A63AC" w:rsidP="007A63AC">
      <w:pPr>
        <w:widowControl/>
        <w:jc w:val="both"/>
        <w:rPr>
          <w:rFonts w:ascii="Times New Roman" w:eastAsia="Times New Roman" w:hAnsi="Times New Roman" w:cs="Times New Roman"/>
          <w:b/>
          <w:sz w:val="22"/>
          <w:szCs w:val="22"/>
          <w:lang w:bidi="ar-SA"/>
        </w:rPr>
      </w:pPr>
      <w:r w:rsidRPr="007A63AC">
        <w:rPr>
          <w:rFonts w:ascii="Times New Roman" w:eastAsia="Times New Roman" w:hAnsi="Times New Roman" w:cs="Times New Roman"/>
          <w:b/>
          <w:sz w:val="22"/>
          <w:szCs w:val="22"/>
          <w:lang w:bidi="ar-SA"/>
        </w:rPr>
        <w:t>М.П.</w:t>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t>М.П.</w:t>
      </w:r>
    </w:p>
    <w:p w14:paraId="063C024D" w14:textId="77777777" w:rsidR="007A63AC" w:rsidRPr="007A63AC" w:rsidRDefault="007A63AC" w:rsidP="007A63AC">
      <w:pPr>
        <w:widowControl/>
        <w:jc w:val="both"/>
        <w:rPr>
          <w:rFonts w:ascii="Times New Roman" w:eastAsia="Times New Roman" w:hAnsi="Times New Roman" w:cs="Times New Roman"/>
          <w:sz w:val="22"/>
          <w:szCs w:val="22"/>
          <w:lang w:bidi="ar-SA"/>
        </w:rPr>
      </w:pPr>
      <w:r w:rsidRPr="007A63AC">
        <w:rPr>
          <w:rFonts w:ascii="Times New Roman" w:eastAsia="Times New Roman" w:hAnsi="Times New Roman" w:cs="Times New Roman"/>
          <w:b/>
          <w:sz w:val="22"/>
          <w:szCs w:val="22"/>
          <w:lang w:bidi="ar-SA"/>
        </w:rPr>
        <w:t>«Согласовано»</w:t>
      </w:r>
      <w:r w:rsidRPr="007A63AC">
        <w:rPr>
          <w:rFonts w:ascii="Times New Roman" w:eastAsia="Times New Roman" w:hAnsi="Times New Roman" w:cs="Times New Roman"/>
          <w:sz w:val="22"/>
          <w:szCs w:val="22"/>
          <w:lang w:bidi="ar-SA"/>
        </w:rPr>
        <w:t xml:space="preserve">    _________________________________________   ( _______________________ )</w:t>
      </w:r>
    </w:p>
    <w:p w14:paraId="4730E970" w14:textId="77777777" w:rsidR="007A63AC" w:rsidRPr="007A63AC" w:rsidRDefault="007A63AC" w:rsidP="007A63AC">
      <w:pPr>
        <w:widowControl/>
        <w:jc w:val="both"/>
        <w:rPr>
          <w:rFonts w:ascii="Times New Roman" w:eastAsia="Times New Roman" w:hAnsi="Times New Roman" w:cs="Times New Roman"/>
          <w:sz w:val="18"/>
          <w:szCs w:val="18"/>
          <w:lang w:bidi="ar-SA"/>
        </w:rPr>
      </w:pPr>
      <w:r w:rsidRPr="007A63AC">
        <w:rPr>
          <w:rFonts w:ascii="Times New Roman" w:eastAsia="Times New Roman" w:hAnsi="Times New Roman" w:cs="Times New Roman"/>
          <w:sz w:val="22"/>
          <w:szCs w:val="22"/>
          <w:lang w:bidi="ar-SA"/>
        </w:rPr>
        <w:tab/>
      </w:r>
      <w:r w:rsidRPr="007A63AC">
        <w:rPr>
          <w:rFonts w:ascii="Times New Roman" w:eastAsia="Times New Roman" w:hAnsi="Times New Roman" w:cs="Times New Roman"/>
          <w:sz w:val="22"/>
          <w:szCs w:val="22"/>
          <w:lang w:bidi="ar-SA"/>
        </w:rPr>
        <w:tab/>
      </w:r>
      <w:r w:rsidRPr="007A63AC">
        <w:rPr>
          <w:rFonts w:ascii="Times New Roman" w:eastAsia="Times New Roman" w:hAnsi="Times New Roman" w:cs="Times New Roman"/>
          <w:sz w:val="18"/>
          <w:szCs w:val="18"/>
          <w:lang w:bidi="ar-SA"/>
        </w:rPr>
        <w:t xml:space="preserve">(наименование должности ответственного представителя </w:t>
      </w:r>
      <w:r w:rsidRPr="007A63AC">
        <w:rPr>
          <w:rFonts w:ascii="Times New Roman" w:eastAsia="Times New Roman" w:hAnsi="Times New Roman" w:cs="Times New Roman"/>
          <w:sz w:val="18"/>
          <w:szCs w:val="18"/>
          <w:lang w:bidi="ar-SA"/>
        </w:rPr>
        <w:tab/>
        <w:t xml:space="preserve">  расшифровка подписи</w:t>
      </w:r>
    </w:p>
    <w:p w14:paraId="3A7840A2" w14:textId="0211784E" w:rsidR="007A63AC" w:rsidRDefault="007A63AC" w:rsidP="007A63AC">
      <w:pPr>
        <w:widowControl/>
        <w:ind w:left="2160" w:firstLine="720"/>
        <w:jc w:val="both"/>
        <w:rPr>
          <w:rFonts w:ascii="Times New Roman" w:eastAsia="Times New Roman" w:hAnsi="Times New Roman" w:cs="Times New Roman"/>
          <w:sz w:val="18"/>
          <w:szCs w:val="18"/>
          <w:lang w:bidi="ar-SA"/>
        </w:rPr>
      </w:pPr>
      <w:r w:rsidRPr="007A63AC">
        <w:rPr>
          <w:rFonts w:ascii="Times New Roman" w:eastAsia="Times New Roman" w:hAnsi="Times New Roman" w:cs="Times New Roman"/>
          <w:sz w:val="18"/>
          <w:szCs w:val="18"/>
          <w:lang w:bidi="ar-SA"/>
        </w:rPr>
        <w:t xml:space="preserve">СПБ ГБУ «Служба заказчика» и подпись </w:t>
      </w:r>
    </w:p>
    <w:p w14:paraId="73410074" w14:textId="77777777" w:rsidR="007A63AC" w:rsidRDefault="007A63AC" w:rsidP="007A63AC">
      <w:pPr>
        <w:widowControl/>
        <w:jc w:val="both"/>
        <w:rPr>
          <w:rFonts w:ascii="Times New Roman" w:eastAsia="Times New Roman" w:hAnsi="Times New Roman" w:cs="Times New Roman"/>
          <w:b/>
          <w:sz w:val="18"/>
          <w:szCs w:val="18"/>
          <w:lang w:bidi="ar-SA"/>
        </w:rPr>
      </w:pPr>
    </w:p>
    <w:tbl>
      <w:tblPr>
        <w:tblW w:w="10246" w:type="dxa"/>
        <w:tblInd w:w="-1" w:type="dxa"/>
        <w:tblLook w:val="01E0" w:firstRow="1" w:lastRow="1" w:firstColumn="1" w:lastColumn="1" w:noHBand="0" w:noVBand="0"/>
      </w:tblPr>
      <w:tblGrid>
        <w:gridCol w:w="109"/>
        <w:gridCol w:w="5036"/>
        <w:gridCol w:w="106"/>
        <w:gridCol w:w="130"/>
        <w:gridCol w:w="106"/>
        <w:gridCol w:w="4644"/>
        <w:gridCol w:w="115"/>
      </w:tblGrid>
      <w:tr w:rsidR="00185F71" w:rsidRPr="008A49A5" w14:paraId="2A012499" w14:textId="77777777" w:rsidTr="000C72A9">
        <w:trPr>
          <w:gridAfter w:val="1"/>
          <w:wAfter w:w="108" w:type="dxa"/>
        </w:trPr>
        <w:tc>
          <w:tcPr>
            <w:tcW w:w="5148" w:type="dxa"/>
            <w:gridSpan w:val="2"/>
          </w:tcPr>
          <w:p w14:paraId="733B4DB2" w14:textId="77777777" w:rsidR="00185F71" w:rsidRPr="008A49A5" w:rsidRDefault="00185F71" w:rsidP="000C72A9">
            <w:pPr>
              <w:autoSpaceDE w:val="0"/>
              <w:autoSpaceDN w:val="0"/>
              <w:adjustRightInd w:val="0"/>
              <w:jc w:val="both"/>
              <w:rPr>
                <w:rFonts w:ascii="Times New Roman" w:eastAsia="Times New Roman" w:hAnsi="Times New Roman" w:cs="Times New Roman"/>
                <w:b/>
                <w:bCs/>
                <w:sz w:val="18"/>
                <w:szCs w:val="18"/>
              </w:rPr>
            </w:pPr>
            <w:r w:rsidRPr="008A49A5">
              <w:rPr>
                <w:rFonts w:ascii="Times New Roman" w:eastAsia="Times New Roman" w:hAnsi="Times New Roman" w:cs="Times New Roman"/>
                <w:b/>
                <w:bCs/>
                <w:sz w:val="18"/>
                <w:szCs w:val="18"/>
              </w:rPr>
              <w:t>ЗАКАЗЧИК:</w:t>
            </w:r>
          </w:p>
        </w:tc>
        <w:tc>
          <w:tcPr>
            <w:tcW w:w="236" w:type="dxa"/>
            <w:gridSpan w:val="2"/>
          </w:tcPr>
          <w:p w14:paraId="4520AAE3" w14:textId="77777777" w:rsidR="00185F71" w:rsidRPr="008A49A5" w:rsidRDefault="00185F71" w:rsidP="000C72A9">
            <w:pPr>
              <w:autoSpaceDE w:val="0"/>
              <w:autoSpaceDN w:val="0"/>
              <w:adjustRightInd w:val="0"/>
              <w:jc w:val="both"/>
              <w:rPr>
                <w:rFonts w:ascii="Times New Roman" w:eastAsia="Times New Roman" w:hAnsi="Times New Roman" w:cs="Times New Roman"/>
                <w:sz w:val="18"/>
                <w:szCs w:val="18"/>
              </w:rPr>
            </w:pPr>
          </w:p>
        </w:tc>
        <w:tc>
          <w:tcPr>
            <w:tcW w:w="4753" w:type="dxa"/>
            <w:gridSpan w:val="2"/>
          </w:tcPr>
          <w:p w14:paraId="11489ECF" w14:textId="77777777" w:rsidR="00185F71" w:rsidRPr="008A49A5" w:rsidRDefault="00185F71" w:rsidP="000C72A9">
            <w:pPr>
              <w:autoSpaceDE w:val="0"/>
              <w:autoSpaceDN w:val="0"/>
              <w:adjustRightInd w:val="0"/>
              <w:jc w:val="both"/>
              <w:rPr>
                <w:rFonts w:ascii="Times New Roman" w:eastAsia="Times New Roman" w:hAnsi="Times New Roman" w:cs="Times New Roman"/>
                <w:b/>
                <w:bCs/>
                <w:sz w:val="18"/>
                <w:szCs w:val="18"/>
              </w:rPr>
            </w:pPr>
            <w:r w:rsidRPr="008A49A5">
              <w:rPr>
                <w:rFonts w:ascii="Times New Roman" w:eastAsia="Times New Roman" w:hAnsi="Times New Roman" w:cs="Times New Roman"/>
                <w:b/>
                <w:bCs/>
                <w:sz w:val="18"/>
                <w:szCs w:val="18"/>
              </w:rPr>
              <w:t>ПОДРЯДЧИК:</w:t>
            </w:r>
          </w:p>
        </w:tc>
      </w:tr>
      <w:tr w:rsidR="00185F71" w:rsidRPr="006B1858" w14:paraId="765E18D3" w14:textId="77777777" w:rsidTr="000C72A9">
        <w:trPr>
          <w:gridBefore w:val="1"/>
          <w:wBefore w:w="109" w:type="dxa"/>
        </w:trPr>
        <w:tc>
          <w:tcPr>
            <w:tcW w:w="5145" w:type="dxa"/>
            <w:gridSpan w:val="2"/>
          </w:tcPr>
          <w:p w14:paraId="08E5BA4E" w14:textId="77777777" w:rsidR="00185F71" w:rsidRPr="006B1858" w:rsidRDefault="00185F71" w:rsidP="000C72A9">
            <w:pPr>
              <w:jc w:val="both"/>
              <w:rPr>
                <w:rFonts w:ascii="Times New Roman" w:eastAsia="Times New Roman" w:hAnsi="Times New Roman"/>
                <w:b/>
                <w:bCs/>
                <w:sz w:val="18"/>
                <w:lang w:eastAsia="x-none"/>
              </w:rPr>
            </w:pPr>
            <w:r w:rsidRPr="006B1858">
              <w:rPr>
                <w:rFonts w:ascii="Times New Roman" w:eastAsia="Times New Roman" w:hAnsi="Times New Roman" w:cs="Times New Roman"/>
                <w:b/>
                <w:bCs/>
                <w:sz w:val="18"/>
                <w:szCs w:val="18"/>
              </w:rPr>
              <w:t>ГОСУДАРСТВЕННОЕ БЮДЖЕТНОЕ ОБЩЕОБРАЗОВАТЕЛЬНОЕ УЧРЕЖДЕНИЕ ГИМНАЗИЯ № 24 ИМЕНИ И.А.КРЫЛОВА САНКТ-ПЕТЕРБУРГА (ГБОУ ГИМНАЗИЯ № 24 ИМЕНИ И.А.КРЫЛОВА САНКТ-ПЕТЕРБУРГА)</w:t>
            </w:r>
            <w:r w:rsidRPr="006B1858">
              <w:rPr>
                <w:rFonts w:ascii="Times New Roman" w:eastAsia="Times New Roman" w:hAnsi="Times New Roman" w:cs="Times New Roman"/>
                <w:bCs/>
                <w:sz w:val="18"/>
                <w:szCs w:val="18"/>
              </w:rPr>
              <w:t xml:space="preserve"> </w:t>
            </w:r>
          </w:p>
          <w:p w14:paraId="70290911" w14:textId="77777777" w:rsidR="00185F71" w:rsidRPr="006B1858" w:rsidRDefault="00185F71" w:rsidP="000C72A9">
            <w:pPr>
              <w:rPr>
                <w:rFonts w:ascii="Times New Roman" w:eastAsia="Times New Roman" w:hAnsi="Times New Roman" w:cs="Times New Roman"/>
                <w:sz w:val="18"/>
                <w:highlight w:val="yellow"/>
              </w:rPr>
            </w:pPr>
          </w:p>
        </w:tc>
        <w:tc>
          <w:tcPr>
            <w:tcW w:w="236" w:type="dxa"/>
            <w:gridSpan w:val="2"/>
          </w:tcPr>
          <w:p w14:paraId="714DBCFF" w14:textId="77777777" w:rsidR="00185F71" w:rsidRPr="006B1858" w:rsidRDefault="00185F71" w:rsidP="000C72A9">
            <w:pPr>
              <w:jc w:val="both"/>
              <w:rPr>
                <w:rFonts w:ascii="Times New Roman" w:eastAsia="Times New Roman" w:hAnsi="Times New Roman"/>
                <w:sz w:val="18"/>
                <w:lang w:val="x-none" w:eastAsia="x-none"/>
              </w:rPr>
            </w:pPr>
          </w:p>
        </w:tc>
        <w:tc>
          <w:tcPr>
            <w:tcW w:w="4756" w:type="dxa"/>
            <w:gridSpan w:val="2"/>
          </w:tcPr>
          <w:p w14:paraId="4E586B29" w14:textId="77777777" w:rsidR="00185F71" w:rsidRPr="006B1858" w:rsidRDefault="00185F71" w:rsidP="000C72A9">
            <w:pPr>
              <w:rPr>
                <w:rFonts w:ascii="Times New Roman" w:eastAsia="Times New Roman" w:hAnsi="Times New Roman"/>
                <w:sz w:val="18"/>
                <w:szCs w:val="18"/>
              </w:rPr>
            </w:pPr>
          </w:p>
          <w:p w14:paraId="3113ECB8" w14:textId="77777777" w:rsidR="00185F71" w:rsidRPr="006B1858" w:rsidRDefault="00185F71" w:rsidP="000C72A9">
            <w:pPr>
              <w:widowControl/>
              <w:rPr>
                <w:rFonts w:ascii="Times New Roman" w:eastAsia="Times New Roman" w:hAnsi="Times New Roman"/>
                <w:color w:val="auto"/>
                <w:sz w:val="18"/>
                <w:szCs w:val="18"/>
              </w:rPr>
            </w:pPr>
          </w:p>
          <w:p w14:paraId="646D2D1A" w14:textId="77777777" w:rsidR="00185F71" w:rsidRPr="006B1858" w:rsidRDefault="00185F71" w:rsidP="000C72A9">
            <w:pPr>
              <w:widowControl/>
              <w:rPr>
                <w:rFonts w:ascii="Times New Roman" w:eastAsia="Times New Roman" w:hAnsi="Times New Roman"/>
                <w:color w:val="auto"/>
                <w:sz w:val="18"/>
                <w:szCs w:val="18"/>
              </w:rPr>
            </w:pPr>
          </w:p>
          <w:p w14:paraId="4B682B9E" w14:textId="77777777" w:rsidR="00185F71" w:rsidRPr="006B1858" w:rsidRDefault="00185F71" w:rsidP="000C72A9">
            <w:pPr>
              <w:widowControl/>
              <w:rPr>
                <w:rFonts w:ascii="Times New Roman" w:eastAsia="Times New Roman" w:hAnsi="Times New Roman"/>
                <w:color w:val="auto"/>
                <w:sz w:val="18"/>
                <w:szCs w:val="18"/>
              </w:rPr>
            </w:pPr>
          </w:p>
        </w:tc>
      </w:tr>
      <w:tr w:rsidR="00185F71" w:rsidRPr="006B1858" w14:paraId="6FDC3B00" w14:textId="77777777" w:rsidTr="000C72A9">
        <w:trPr>
          <w:gridAfter w:val="1"/>
          <w:wAfter w:w="115" w:type="dxa"/>
          <w:trHeight w:val="409"/>
        </w:trPr>
        <w:tc>
          <w:tcPr>
            <w:tcW w:w="5145" w:type="dxa"/>
            <w:gridSpan w:val="2"/>
          </w:tcPr>
          <w:p w14:paraId="12EB3AFC" w14:textId="77777777" w:rsidR="00185F71" w:rsidRPr="006B1858" w:rsidRDefault="00185F71" w:rsidP="000C72A9">
            <w:pPr>
              <w:tabs>
                <w:tab w:val="center" w:pos="2466"/>
              </w:tabs>
              <w:autoSpaceDE w:val="0"/>
              <w:autoSpaceDN w:val="0"/>
              <w:adjustRightInd w:val="0"/>
              <w:rPr>
                <w:rFonts w:ascii="Times New Roman" w:eastAsia="Times New Roman" w:hAnsi="Times New Roman"/>
                <w:sz w:val="18"/>
                <w:szCs w:val="18"/>
              </w:rPr>
            </w:pPr>
            <w:r w:rsidRPr="006B1858">
              <w:rPr>
                <w:rFonts w:ascii="Times New Roman" w:eastAsia="Times New Roman" w:hAnsi="Times New Roman"/>
                <w:sz w:val="18"/>
                <w:szCs w:val="18"/>
              </w:rPr>
              <w:t xml:space="preserve">Директор </w:t>
            </w:r>
            <w:r w:rsidRPr="006B1858">
              <w:rPr>
                <w:rFonts w:ascii="Times New Roman" w:eastAsia="Times New Roman" w:hAnsi="Times New Roman"/>
                <w:sz w:val="16"/>
                <w:szCs w:val="16"/>
              </w:rPr>
              <w:t>ГБОУ ГИМНАЗИЯ № 24 ИМЕНИ И.А.КРЫЛОВА САНКТ-ПЕТЕРБУРГА</w:t>
            </w:r>
          </w:p>
          <w:p w14:paraId="6542916A" w14:textId="77777777" w:rsidR="00185F71" w:rsidRPr="006B1858" w:rsidRDefault="00185F71" w:rsidP="000C72A9">
            <w:pPr>
              <w:tabs>
                <w:tab w:val="center" w:pos="2466"/>
              </w:tabs>
              <w:autoSpaceDE w:val="0"/>
              <w:autoSpaceDN w:val="0"/>
              <w:adjustRightInd w:val="0"/>
              <w:rPr>
                <w:rFonts w:ascii="Times New Roman" w:eastAsia="Times New Roman" w:hAnsi="Times New Roman"/>
                <w:sz w:val="18"/>
                <w:szCs w:val="18"/>
              </w:rPr>
            </w:pPr>
          </w:p>
          <w:p w14:paraId="45D16E5E" w14:textId="77777777" w:rsidR="00185F71" w:rsidRPr="006B1858" w:rsidRDefault="00185F71" w:rsidP="000C72A9">
            <w:pPr>
              <w:tabs>
                <w:tab w:val="center" w:pos="2466"/>
              </w:tabs>
              <w:autoSpaceDE w:val="0"/>
              <w:autoSpaceDN w:val="0"/>
              <w:adjustRightInd w:val="0"/>
              <w:rPr>
                <w:rFonts w:ascii="Times New Roman" w:eastAsia="Times New Roman" w:hAnsi="Times New Roman"/>
                <w:b/>
                <w:bCs/>
                <w:sz w:val="18"/>
                <w:szCs w:val="18"/>
              </w:rPr>
            </w:pPr>
            <w:r w:rsidRPr="006B1858">
              <w:rPr>
                <w:rFonts w:ascii="Times New Roman" w:eastAsia="Times New Roman" w:hAnsi="Times New Roman"/>
                <w:sz w:val="18"/>
                <w:szCs w:val="18"/>
              </w:rPr>
              <w:t>Дивина Анастасия Вячеславовна</w:t>
            </w:r>
          </w:p>
        </w:tc>
        <w:tc>
          <w:tcPr>
            <w:tcW w:w="236" w:type="dxa"/>
            <w:gridSpan w:val="2"/>
          </w:tcPr>
          <w:p w14:paraId="0E83E458" w14:textId="77777777" w:rsidR="00185F71" w:rsidRPr="006B1858" w:rsidRDefault="00185F71" w:rsidP="000C72A9">
            <w:pPr>
              <w:jc w:val="both"/>
              <w:rPr>
                <w:rFonts w:ascii="Times New Roman" w:eastAsia="Times New Roman" w:hAnsi="Times New Roman"/>
                <w:sz w:val="18"/>
                <w:szCs w:val="18"/>
              </w:rPr>
            </w:pPr>
          </w:p>
        </w:tc>
        <w:tc>
          <w:tcPr>
            <w:tcW w:w="4750" w:type="dxa"/>
            <w:gridSpan w:val="2"/>
          </w:tcPr>
          <w:p w14:paraId="74DBAF6D" w14:textId="77777777" w:rsidR="00185F71" w:rsidRPr="006B1858" w:rsidRDefault="00185F71"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sz w:val="18"/>
                <w:szCs w:val="18"/>
              </w:rPr>
              <w:t>_________________________</w:t>
            </w:r>
          </w:p>
          <w:p w14:paraId="2AE5CFED" w14:textId="77777777" w:rsidR="00185F71" w:rsidRPr="006B1858" w:rsidRDefault="00185F71" w:rsidP="000C72A9">
            <w:pPr>
              <w:tabs>
                <w:tab w:val="center" w:pos="2466"/>
              </w:tabs>
              <w:autoSpaceDE w:val="0"/>
              <w:autoSpaceDN w:val="0"/>
              <w:adjustRightInd w:val="0"/>
              <w:rPr>
                <w:rFonts w:ascii="Times New Roman" w:eastAsia="Times New Roman" w:hAnsi="Times New Roman"/>
                <w:bCs/>
                <w:sz w:val="18"/>
                <w:szCs w:val="18"/>
              </w:rPr>
            </w:pPr>
          </w:p>
          <w:p w14:paraId="4D667D28" w14:textId="77777777" w:rsidR="00185F71" w:rsidRPr="006B1858" w:rsidRDefault="00185F71"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_________________________</w:t>
            </w:r>
          </w:p>
        </w:tc>
      </w:tr>
      <w:tr w:rsidR="00185F71" w:rsidRPr="006B1858" w14:paraId="68CF4D00" w14:textId="77777777" w:rsidTr="000C72A9">
        <w:trPr>
          <w:gridAfter w:val="1"/>
          <w:wAfter w:w="115" w:type="dxa"/>
          <w:trHeight w:val="833"/>
        </w:trPr>
        <w:tc>
          <w:tcPr>
            <w:tcW w:w="5145" w:type="dxa"/>
            <w:gridSpan w:val="2"/>
          </w:tcPr>
          <w:p w14:paraId="6ED0562C" w14:textId="77777777" w:rsidR="00185F71" w:rsidRPr="006B1858" w:rsidRDefault="00185F71" w:rsidP="000C72A9">
            <w:pPr>
              <w:tabs>
                <w:tab w:val="center" w:pos="2466"/>
              </w:tabs>
              <w:autoSpaceDE w:val="0"/>
              <w:autoSpaceDN w:val="0"/>
              <w:adjustRightInd w:val="0"/>
              <w:rPr>
                <w:rFonts w:ascii="Times New Roman" w:eastAsia="Times New Roman" w:hAnsi="Times New Roman"/>
                <w:b/>
                <w:bCs/>
                <w:sz w:val="18"/>
                <w:szCs w:val="18"/>
              </w:rPr>
            </w:pPr>
          </w:p>
          <w:p w14:paraId="4986DAD5" w14:textId="77777777" w:rsidR="00185F71" w:rsidRPr="006B1858" w:rsidRDefault="00185F71"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 xml:space="preserve">Контракт подписан усиленными </w:t>
            </w:r>
          </w:p>
          <w:p w14:paraId="5585F92A" w14:textId="77777777" w:rsidR="00185F71" w:rsidRPr="006B1858" w:rsidRDefault="00185F71"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 xml:space="preserve">электронными подписями лиц, имеющих </w:t>
            </w:r>
          </w:p>
          <w:p w14:paraId="0FB4ADA8" w14:textId="77777777" w:rsidR="00185F71" w:rsidRPr="006B1858" w:rsidRDefault="00185F71" w:rsidP="000C72A9">
            <w:pPr>
              <w:tabs>
                <w:tab w:val="center" w:pos="2466"/>
              </w:tabs>
              <w:autoSpaceDE w:val="0"/>
              <w:autoSpaceDN w:val="0"/>
              <w:adjustRightInd w:val="0"/>
              <w:rPr>
                <w:rFonts w:ascii="Times New Roman" w:eastAsia="Times New Roman" w:hAnsi="Times New Roman"/>
                <w:sz w:val="18"/>
                <w:szCs w:val="18"/>
              </w:rPr>
            </w:pPr>
            <w:r w:rsidRPr="006B1858">
              <w:rPr>
                <w:rFonts w:ascii="Times New Roman" w:eastAsia="Times New Roman" w:hAnsi="Times New Roman"/>
                <w:bCs/>
                <w:sz w:val="18"/>
                <w:szCs w:val="18"/>
              </w:rPr>
              <w:t>право действовать от имени Заказчика и Поставщика</w:t>
            </w:r>
          </w:p>
        </w:tc>
        <w:tc>
          <w:tcPr>
            <w:tcW w:w="236" w:type="dxa"/>
            <w:gridSpan w:val="2"/>
          </w:tcPr>
          <w:p w14:paraId="2176C101" w14:textId="77777777" w:rsidR="00185F71" w:rsidRPr="006B1858" w:rsidRDefault="00185F71" w:rsidP="000C72A9">
            <w:pPr>
              <w:jc w:val="both"/>
              <w:rPr>
                <w:rFonts w:ascii="Times New Roman" w:eastAsia="Times New Roman" w:hAnsi="Times New Roman"/>
                <w:sz w:val="18"/>
                <w:szCs w:val="18"/>
              </w:rPr>
            </w:pPr>
          </w:p>
        </w:tc>
        <w:tc>
          <w:tcPr>
            <w:tcW w:w="4750" w:type="dxa"/>
            <w:gridSpan w:val="2"/>
          </w:tcPr>
          <w:p w14:paraId="63D6F4F7" w14:textId="77777777" w:rsidR="00185F71" w:rsidRPr="006B1858" w:rsidRDefault="00185F71" w:rsidP="000C72A9">
            <w:pPr>
              <w:tabs>
                <w:tab w:val="center" w:pos="2466"/>
              </w:tabs>
              <w:autoSpaceDE w:val="0"/>
              <w:autoSpaceDN w:val="0"/>
              <w:adjustRightInd w:val="0"/>
              <w:rPr>
                <w:rFonts w:ascii="Times New Roman" w:eastAsia="Times New Roman" w:hAnsi="Times New Roman"/>
                <w:b/>
                <w:bCs/>
                <w:sz w:val="18"/>
                <w:szCs w:val="18"/>
              </w:rPr>
            </w:pPr>
          </w:p>
          <w:p w14:paraId="48808B03" w14:textId="77777777" w:rsidR="00185F71" w:rsidRPr="006B1858" w:rsidRDefault="00185F71"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 xml:space="preserve">Контракт подписан усиленными </w:t>
            </w:r>
          </w:p>
          <w:p w14:paraId="0661BF6B" w14:textId="77777777" w:rsidR="00185F71" w:rsidRPr="006B1858" w:rsidRDefault="00185F71" w:rsidP="000C72A9">
            <w:pPr>
              <w:tabs>
                <w:tab w:val="center" w:pos="2466"/>
              </w:tabs>
              <w:autoSpaceDE w:val="0"/>
              <w:autoSpaceDN w:val="0"/>
              <w:adjustRightInd w:val="0"/>
              <w:rPr>
                <w:rFonts w:ascii="Times New Roman" w:eastAsia="Times New Roman" w:hAnsi="Times New Roman"/>
                <w:bCs/>
                <w:sz w:val="18"/>
                <w:szCs w:val="18"/>
              </w:rPr>
            </w:pPr>
            <w:r w:rsidRPr="006B1858">
              <w:rPr>
                <w:rFonts w:ascii="Times New Roman" w:eastAsia="Times New Roman" w:hAnsi="Times New Roman"/>
                <w:bCs/>
                <w:sz w:val="18"/>
                <w:szCs w:val="18"/>
              </w:rPr>
              <w:t xml:space="preserve">электронными подписями лиц, имеющих </w:t>
            </w:r>
          </w:p>
          <w:p w14:paraId="6EF930BA" w14:textId="77777777" w:rsidR="00185F71" w:rsidRPr="006B1858" w:rsidRDefault="00185F71" w:rsidP="000C72A9">
            <w:pPr>
              <w:tabs>
                <w:tab w:val="center" w:pos="2466"/>
              </w:tabs>
              <w:autoSpaceDE w:val="0"/>
              <w:autoSpaceDN w:val="0"/>
              <w:adjustRightInd w:val="0"/>
              <w:rPr>
                <w:rFonts w:ascii="Times New Roman" w:eastAsia="Times New Roman" w:hAnsi="Times New Roman"/>
                <w:sz w:val="18"/>
                <w:szCs w:val="18"/>
              </w:rPr>
            </w:pPr>
            <w:r w:rsidRPr="006B1858">
              <w:rPr>
                <w:rFonts w:ascii="Times New Roman" w:eastAsia="Times New Roman" w:hAnsi="Times New Roman"/>
                <w:bCs/>
                <w:sz w:val="18"/>
                <w:szCs w:val="18"/>
              </w:rPr>
              <w:t>право действовать от имени Заказчика и Поставщика</w:t>
            </w:r>
          </w:p>
        </w:tc>
      </w:tr>
    </w:tbl>
    <w:p w14:paraId="0EAB638A" w14:textId="77777777" w:rsidR="00185F71" w:rsidRPr="007A63AC" w:rsidRDefault="00185F71" w:rsidP="007A63AC">
      <w:pPr>
        <w:widowControl/>
        <w:jc w:val="both"/>
        <w:rPr>
          <w:rFonts w:ascii="Times New Roman" w:eastAsia="Times New Roman" w:hAnsi="Times New Roman" w:cs="Times New Roman"/>
          <w:b/>
          <w:sz w:val="18"/>
          <w:szCs w:val="18"/>
          <w:lang w:bidi="ar-SA"/>
        </w:rPr>
      </w:pPr>
    </w:p>
    <w:p w14:paraId="3254639D" w14:textId="77777777" w:rsidR="007A63AC" w:rsidRPr="007A63AC" w:rsidRDefault="007A63AC" w:rsidP="007A63AC">
      <w:pPr>
        <w:keepNext/>
        <w:suppressAutoHyphens/>
        <w:jc w:val="right"/>
        <w:outlineLvl w:val="0"/>
        <w:rPr>
          <w:rFonts w:ascii="Times New Roman" w:eastAsia="Times New Roman" w:hAnsi="Times New Roman" w:cs="Times New Roman"/>
          <w:b/>
        </w:rPr>
      </w:pPr>
      <w:r w:rsidRPr="007A63AC">
        <w:rPr>
          <w:rFonts w:ascii="Times New Roman" w:eastAsia="Times New Roman" w:hAnsi="Times New Roman" w:cs="Times New Roman"/>
          <w:sz w:val="28"/>
          <w:szCs w:val="28"/>
        </w:rPr>
        <w:br w:type="page"/>
      </w:r>
      <w:r w:rsidRPr="007A63AC">
        <w:rPr>
          <w:rFonts w:ascii="Times New Roman" w:eastAsia="Times New Roman" w:hAnsi="Times New Roman" w:cs="Times New Roman"/>
          <w:b/>
        </w:rPr>
        <w:lastRenderedPageBreak/>
        <w:t>Приложение к Акту о</w:t>
      </w:r>
    </w:p>
    <w:p w14:paraId="6A7E52ED" w14:textId="77777777" w:rsidR="007A63AC" w:rsidRPr="007A63AC" w:rsidRDefault="007A63AC" w:rsidP="007A63AC">
      <w:pPr>
        <w:jc w:val="right"/>
        <w:rPr>
          <w:rFonts w:ascii="Times New Roman" w:eastAsia="Times New Roman" w:hAnsi="Times New Roman" w:cs="Times New Roman"/>
          <w:b/>
        </w:rPr>
      </w:pPr>
      <w:r w:rsidRPr="007A63AC">
        <w:rPr>
          <w:rFonts w:ascii="Times New Roman" w:eastAsia="Times New Roman" w:hAnsi="Times New Roman" w:cs="Times New Roman"/>
          <w:b/>
        </w:rPr>
        <w:t>приемке выполненных работ</w:t>
      </w:r>
    </w:p>
    <w:p w14:paraId="0B404696" w14:textId="77777777" w:rsidR="007A63AC" w:rsidRPr="007A63AC" w:rsidRDefault="007A63AC" w:rsidP="007A63AC">
      <w:pPr>
        <w:jc w:val="center"/>
        <w:rPr>
          <w:rFonts w:ascii="Times New Roman" w:eastAsia="Times New Roman" w:hAnsi="Times New Roman" w:cs="Times New Roman"/>
          <w:sz w:val="32"/>
          <w:szCs w:val="32"/>
        </w:rPr>
      </w:pPr>
    </w:p>
    <w:p w14:paraId="3BE09EF7" w14:textId="77777777" w:rsidR="007A63AC" w:rsidRPr="007A63AC" w:rsidRDefault="007A63AC" w:rsidP="007A63AC">
      <w:pPr>
        <w:jc w:val="center"/>
        <w:rPr>
          <w:rFonts w:ascii="Times New Roman" w:eastAsia="Times New Roman" w:hAnsi="Times New Roman" w:cs="Times New Roman"/>
          <w:b/>
        </w:rPr>
      </w:pPr>
      <w:r w:rsidRPr="007A63AC">
        <w:rPr>
          <w:rFonts w:ascii="Times New Roman" w:eastAsia="Times New Roman" w:hAnsi="Times New Roman" w:cs="Times New Roman"/>
          <w:b/>
        </w:rPr>
        <w:t>РАСЧЕТ НЕУСТОЙКИ</w:t>
      </w:r>
    </w:p>
    <w:p w14:paraId="333F4598" w14:textId="77777777" w:rsidR="007A63AC" w:rsidRPr="007A63AC" w:rsidRDefault="007A63AC" w:rsidP="007A63AC">
      <w:pPr>
        <w:jc w:val="center"/>
        <w:rPr>
          <w:rFonts w:ascii="Times New Roman" w:eastAsia="Times New Roman" w:hAnsi="Times New Roman" w:cs="Times New Roman"/>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126"/>
        <w:gridCol w:w="1417"/>
        <w:gridCol w:w="1560"/>
        <w:gridCol w:w="2158"/>
        <w:gridCol w:w="1880"/>
      </w:tblGrid>
      <w:tr w:rsidR="007A63AC" w:rsidRPr="007A63AC" w14:paraId="29A2034F" w14:textId="77777777" w:rsidTr="00BC2A32">
        <w:tc>
          <w:tcPr>
            <w:tcW w:w="534" w:type="dxa"/>
            <w:tcBorders>
              <w:top w:val="single" w:sz="4" w:space="0" w:color="auto"/>
              <w:left w:val="single" w:sz="4" w:space="0" w:color="auto"/>
              <w:bottom w:val="single" w:sz="4" w:space="0" w:color="auto"/>
              <w:right w:val="single" w:sz="4" w:space="0" w:color="auto"/>
            </w:tcBorders>
            <w:hideMark/>
          </w:tcPr>
          <w:p w14:paraId="1D5DA639" w14:textId="77777777" w:rsidR="007A63AC" w:rsidRPr="007A63AC" w:rsidRDefault="007A63AC" w:rsidP="007A63AC">
            <w:pP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№пп</w:t>
            </w:r>
          </w:p>
        </w:tc>
        <w:tc>
          <w:tcPr>
            <w:tcW w:w="2126" w:type="dxa"/>
            <w:tcBorders>
              <w:top w:val="single" w:sz="4" w:space="0" w:color="auto"/>
              <w:left w:val="single" w:sz="4" w:space="0" w:color="auto"/>
              <w:bottom w:val="single" w:sz="4" w:space="0" w:color="auto"/>
              <w:right w:val="single" w:sz="4" w:space="0" w:color="auto"/>
            </w:tcBorders>
            <w:hideMark/>
          </w:tcPr>
          <w:p w14:paraId="2CBE8F8E" w14:textId="77777777" w:rsidR="007A63AC" w:rsidRPr="007A63AC" w:rsidRDefault="007A63AC" w:rsidP="007A63AC">
            <w:pPr>
              <w:jc w:val="cente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Предмет контракта</w:t>
            </w:r>
          </w:p>
        </w:tc>
        <w:tc>
          <w:tcPr>
            <w:tcW w:w="1417" w:type="dxa"/>
            <w:tcBorders>
              <w:top w:val="single" w:sz="4" w:space="0" w:color="auto"/>
              <w:left w:val="single" w:sz="4" w:space="0" w:color="auto"/>
              <w:bottom w:val="single" w:sz="4" w:space="0" w:color="auto"/>
              <w:right w:val="single" w:sz="4" w:space="0" w:color="auto"/>
            </w:tcBorders>
            <w:hideMark/>
          </w:tcPr>
          <w:p w14:paraId="259612EE" w14:textId="77777777" w:rsidR="007A63AC" w:rsidRPr="007A63AC" w:rsidRDefault="007A63AC" w:rsidP="007A63AC">
            <w:pPr>
              <w:jc w:val="cente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Цена контракта (руб.)</w:t>
            </w:r>
          </w:p>
        </w:tc>
        <w:tc>
          <w:tcPr>
            <w:tcW w:w="1560" w:type="dxa"/>
            <w:tcBorders>
              <w:top w:val="single" w:sz="4" w:space="0" w:color="auto"/>
              <w:left w:val="single" w:sz="4" w:space="0" w:color="auto"/>
              <w:bottom w:val="single" w:sz="4" w:space="0" w:color="auto"/>
              <w:right w:val="single" w:sz="4" w:space="0" w:color="auto"/>
            </w:tcBorders>
            <w:hideMark/>
          </w:tcPr>
          <w:p w14:paraId="0960EDDC" w14:textId="77777777" w:rsidR="007A63AC" w:rsidRPr="007A63AC" w:rsidRDefault="007A63AC" w:rsidP="007A63AC">
            <w:pPr>
              <w:jc w:val="cente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Размер неустойки, %, руб./день</w:t>
            </w:r>
          </w:p>
        </w:tc>
        <w:tc>
          <w:tcPr>
            <w:tcW w:w="2158" w:type="dxa"/>
            <w:tcBorders>
              <w:top w:val="single" w:sz="4" w:space="0" w:color="auto"/>
              <w:left w:val="single" w:sz="4" w:space="0" w:color="auto"/>
              <w:bottom w:val="single" w:sz="4" w:space="0" w:color="auto"/>
              <w:right w:val="single" w:sz="4" w:space="0" w:color="auto"/>
            </w:tcBorders>
            <w:hideMark/>
          </w:tcPr>
          <w:p w14:paraId="6691C9A4" w14:textId="77777777" w:rsidR="007A63AC" w:rsidRPr="007A63AC" w:rsidRDefault="007A63AC" w:rsidP="007A63AC">
            <w:pPr>
              <w:jc w:val="cente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 xml:space="preserve">Количество дней просрочки </w:t>
            </w:r>
          </w:p>
        </w:tc>
        <w:tc>
          <w:tcPr>
            <w:tcW w:w="1880" w:type="dxa"/>
            <w:tcBorders>
              <w:top w:val="single" w:sz="4" w:space="0" w:color="auto"/>
              <w:left w:val="single" w:sz="4" w:space="0" w:color="auto"/>
              <w:bottom w:val="single" w:sz="4" w:space="0" w:color="auto"/>
              <w:right w:val="single" w:sz="4" w:space="0" w:color="auto"/>
            </w:tcBorders>
            <w:hideMark/>
          </w:tcPr>
          <w:p w14:paraId="01F185AE" w14:textId="77777777" w:rsidR="007A63AC" w:rsidRPr="007A63AC" w:rsidRDefault="007A63AC" w:rsidP="007A63AC">
            <w:pPr>
              <w:jc w:val="cente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Сумма неустойки (руб.)</w:t>
            </w:r>
          </w:p>
        </w:tc>
      </w:tr>
      <w:tr w:rsidR="007A63AC" w:rsidRPr="007A63AC" w14:paraId="6385F009" w14:textId="77777777" w:rsidTr="00BC2A32">
        <w:tc>
          <w:tcPr>
            <w:tcW w:w="534" w:type="dxa"/>
            <w:tcBorders>
              <w:top w:val="single" w:sz="4" w:space="0" w:color="auto"/>
              <w:left w:val="single" w:sz="4" w:space="0" w:color="auto"/>
              <w:bottom w:val="single" w:sz="4" w:space="0" w:color="auto"/>
              <w:right w:val="single" w:sz="4" w:space="0" w:color="auto"/>
            </w:tcBorders>
            <w:hideMark/>
          </w:tcPr>
          <w:p w14:paraId="4765AFCA"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1</w:t>
            </w:r>
          </w:p>
        </w:tc>
        <w:tc>
          <w:tcPr>
            <w:tcW w:w="2126" w:type="dxa"/>
            <w:tcBorders>
              <w:top w:val="single" w:sz="4" w:space="0" w:color="auto"/>
              <w:left w:val="single" w:sz="4" w:space="0" w:color="auto"/>
              <w:bottom w:val="single" w:sz="4" w:space="0" w:color="auto"/>
              <w:right w:val="single" w:sz="4" w:space="0" w:color="auto"/>
            </w:tcBorders>
            <w:hideMark/>
          </w:tcPr>
          <w:p w14:paraId="2315AACE"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2</w:t>
            </w:r>
          </w:p>
        </w:tc>
        <w:tc>
          <w:tcPr>
            <w:tcW w:w="1417" w:type="dxa"/>
            <w:tcBorders>
              <w:top w:val="single" w:sz="4" w:space="0" w:color="auto"/>
              <w:left w:val="single" w:sz="4" w:space="0" w:color="auto"/>
              <w:bottom w:val="single" w:sz="4" w:space="0" w:color="auto"/>
              <w:right w:val="single" w:sz="4" w:space="0" w:color="auto"/>
            </w:tcBorders>
            <w:hideMark/>
          </w:tcPr>
          <w:p w14:paraId="1146732F"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3</w:t>
            </w:r>
          </w:p>
        </w:tc>
        <w:tc>
          <w:tcPr>
            <w:tcW w:w="1560" w:type="dxa"/>
            <w:tcBorders>
              <w:top w:val="single" w:sz="4" w:space="0" w:color="auto"/>
              <w:left w:val="single" w:sz="4" w:space="0" w:color="auto"/>
              <w:bottom w:val="single" w:sz="4" w:space="0" w:color="auto"/>
              <w:right w:val="single" w:sz="4" w:space="0" w:color="auto"/>
            </w:tcBorders>
            <w:hideMark/>
          </w:tcPr>
          <w:p w14:paraId="56BD9D73"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4</w:t>
            </w:r>
          </w:p>
        </w:tc>
        <w:tc>
          <w:tcPr>
            <w:tcW w:w="2158" w:type="dxa"/>
            <w:tcBorders>
              <w:top w:val="single" w:sz="4" w:space="0" w:color="auto"/>
              <w:left w:val="single" w:sz="4" w:space="0" w:color="auto"/>
              <w:bottom w:val="single" w:sz="4" w:space="0" w:color="auto"/>
              <w:right w:val="single" w:sz="4" w:space="0" w:color="auto"/>
            </w:tcBorders>
            <w:hideMark/>
          </w:tcPr>
          <w:p w14:paraId="434E3AA4"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5</w:t>
            </w:r>
          </w:p>
        </w:tc>
        <w:tc>
          <w:tcPr>
            <w:tcW w:w="1880" w:type="dxa"/>
            <w:tcBorders>
              <w:top w:val="single" w:sz="4" w:space="0" w:color="auto"/>
              <w:left w:val="single" w:sz="4" w:space="0" w:color="auto"/>
              <w:bottom w:val="single" w:sz="4" w:space="0" w:color="auto"/>
              <w:right w:val="single" w:sz="4" w:space="0" w:color="auto"/>
            </w:tcBorders>
            <w:hideMark/>
          </w:tcPr>
          <w:p w14:paraId="2B2C74B4"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6</w:t>
            </w:r>
          </w:p>
        </w:tc>
      </w:tr>
      <w:tr w:rsidR="007A63AC" w:rsidRPr="007A63AC" w14:paraId="43851630" w14:textId="77777777" w:rsidTr="00BC2A32">
        <w:trPr>
          <w:trHeight w:val="1937"/>
        </w:trPr>
        <w:tc>
          <w:tcPr>
            <w:tcW w:w="534" w:type="dxa"/>
            <w:tcBorders>
              <w:top w:val="single" w:sz="4" w:space="0" w:color="auto"/>
              <w:left w:val="single" w:sz="4" w:space="0" w:color="auto"/>
              <w:bottom w:val="single" w:sz="4" w:space="0" w:color="auto"/>
              <w:right w:val="single" w:sz="4" w:space="0" w:color="auto"/>
            </w:tcBorders>
            <w:vAlign w:val="center"/>
          </w:tcPr>
          <w:p w14:paraId="24567086" w14:textId="77777777" w:rsidR="007A63AC" w:rsidRPr="007A63AC" w:rsidRDefault="007A63AC" w:rsidP="007A63AC">
            <w:pPr>
              <w:jc w:val="center"/>
              <w:rPr>
                <w:rFonts w:ascii="Times New Roman" w:eastAsia="Times New Roman" w:hAnsi="Times New Roman" w:cs="Times New Roman"/>
                <w:sz w:val="20"/>
                <w:szCs w:val="20"/>
              </w:rPr>
            </w:pPr>
          </w:p>
          <w:p w14:paraId="232783B2" w14:textId="77777777" w:rsidR="007A63AC" w:rsidRPr="007A63AC" w:rsidRDefault="007A63AC" w:rsidP="007A63AC">
            <w:pPr>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14:paraId="3DF4144A" w14:textId="77777777" w:rsidR="007A63AC" w:rsidRPr="007A63AC" w:rsidRDefault="007A63AC" w:rsidP="007A63AC">
            <w:pPr>
              <w:rPr>
                <w:rFonts w:ascii="Times New Roman" w:eastAsia="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14:paraId="57BB1F71" w14:textId="77777777" w:rsidR="007A63AC" w:rsidRPr="007A63AC" w:rsidRDefault="007A63AC" w:rsidP="007A63AC">
            <w:pP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0B2139C" w14:textId="77777777" w:rsidR="007A63AC" w:rsidRPr="007A63AC" w:rsidRDefault="007A63AC" w:rsidP="007A63AC">
            <w:pPr>
              <w:rPr>
                <w:rFonts w:ascii="Times New Roman" w:eastAsia="Times New Roman" w:hAnsi="Times New Roman" w:cs="Times New Roman"/>
                <w:sz w:val="20"/>
                <w:szCs w:val="20"/>
              </w:rPr>
            </w:pPr>
          </w:p>
        </w:tc>
        <w:tc>
          <w:tcPr>
            <w:tcW w:w="2158" w:type="dxa"/>
            <w:tcBorders>
              <w:top w:val="single" w:sz="4" w:space="0" w:color="auto"/>
              <w:left w:val="single" w:sz="4" w:space="0" w:color="auto"/>
              <w:bottom w:val="single" w:sz="4" w:space="0" w:color="auto"/>
              <w:right w:val="single" w:sz="4" w:space="0" w:color="auto"/>
            </w:tcBorders>
          </w:tcPr>
          <w:p w14:paraId="0AA70E2F" w14:textId="77777777" w:rsidR="007A63AC" w:rsidRPr="007A63AC" w:rsidRDefault="007A63AC" w:rsidP="007A63AC">
            <w:pP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 xml:space="preserve"> ______ дней.</w:t>
            </w:r>
          </w:p>
          <w:p w14:paraId="45D7D1A1" w14:textId="77777777" w:rsidR="007A63AC" w:rsidRPr="007A63AC" w:rsidRDefault="007A63AC" w:rsidP="007A63AC">
            <w:pP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 xml:space="preserve">Срок выполнения работ) по контракту  – </w:t>
            </w:r>
          </w:p>
          <w:p w14:paraId="0391DBF1" w14:textId="77777777" w:rsidR="007A63AC" w:rsidRPr="007A63AC" w:rsidRDefault="007A63AC" w:rsidP="007A63AC">
            <w:pPr>
              <w:rPr>
                <w:rFonts w:ascii="Times New Roman" w:eastAsia="Times New Roman" w:hAnsi="Times New Roman" w:cs="Times New Roman"/>
                <w:b/>
                <w:sz w:val="20"/>
                <w:szCs w:val="20"/>
              </w:rPr>
            </w:pPr>
            <w:r w:rsidRPr="007A63AC">
              <w:rPr>
                <w:rFonts w:ascii="Times New Roman" w:eastAsia="Times New Roman" w:hAnsi="Times New Roman" w:cs="Times New Roman"/>
                <w:sz w:val="20"/>
                <w:szCs w:val="20"/>
              </w:rPr>
              <w:t xml:space="preserve">______ </w:t>
            </w:r>
            <w:r w:rsidRPr="007A63AC">
              <w:rPr>
                <w:rFonts w:ascii="Times New Roman" w:eastAsia="Times New Roman" w:hAnsi="Times New Roman" w:cs="Times New Roman"/>
                <w:b/>
                <w:sz w:val="20"/>
                <w:szCs w:val="20"/>
              </w:rPr>
              <w:t>г.</w:t>
            </w:r>
          </w:p>
          <w:p w14:paraId="0DAF66D9" w14:textId="77777777" w:rsidR="007A63AC" w:rsidRPr="007A63AC" w:rsidRDefault="007A63AC" w:rsidP="007A63AC">
            <w:pP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 xml:space="preserve">Фактический срок, выполнения работ </w:t>
            </w:r>
            <w:r w:rsidRPr="007A63AC">
              <w:rPr>
                <w:rFonts w:ascii="Times New Roman" w:eastAsia="Times New Roman" w:hAnsi="Times New Roman" w:cs="Times New Roman"/>
                <w:b/>
                <w:sz w:val="20"/>
                <w:szCs w:val="20"/>
              </w:rPr>
              <w:t>-  _____________</w:t>
            </w:r>
          </w:p>
          <w:p w14:paraId="1D095273" w14:textId="77777777" w:rsidR="007A63AC" w:rsidRPr="007A63AC" w:rsidRDefault="007A63AC" w:rsidP="007A63AC">
            <w:pPr>
              <w:rPr>
                <w:rFonts w:ascii="Times New Roman" w:eastAsia="Times New Roman" w:hAnsi="Times New Roman" w:cs="Times New Roman"/>
                <w:sz w:val="20"/>
                <w:szCs w:val="20"/>
              </w:rPr>
            </w:pPr>
          </w:p>
        </w:tc>
        <w:tc>
          <w:tcPr>
            <w:tcW w:w="1880" w:type="dxa"/>
            <w:tcBorders>
              <w:top w:val="single" w:sz="4" w:space="0" w:color="auto"/>
              <w:left w:val="single" w:sz="4" w:space="0" w:color="auto"/>
              <w:bottom w:val="single" w:sz="4" w:space="0" w:color="auto"/>
              <w:right w:val="single" w:sz="4" w:space="0" w:color="auto"/>
            </w:tcBorders>
          </w:tcPr>
          <w:p w14:paraId="09ACC16D" w14:textId="77777777" w:rsidR="007A63AC" w:rsidRPr="007A63AC" w:rsidRDefault="007A63AC" w:rsidP="007A63AC">
            <w:pPr>
              <w:rPr>
                <w:rFonts w:ascii="Times New Roman" w:eastAsia="Times New Roman" w:hAnsi="Times New Roman" w:cs="Times New Roman"/>
                <w:sz w:val="20"/>
                <w:szCs w:val="20"/>
              </w:rPr>
            </w:pPr>
          </w:p>
        </w:tc>
      </w:tr>
      <w:tr w:rsidR="007A63AC" w:rsidRPr="007A63AC" w14:paraId="6620F644" w14:textId="77777777" w:rsidTr="00BC2A32">
        <w:tc>
          <w:tcPr>
            <w:tcW w:w="534" w:type="dxa"/>
            <w:tcBorders>
              <w:top w:val="single" w:sz="4" w:space="0" w:color="auto"/>
              <w:left w:val="single" w:sz="4" w:space="0" w:color="auto"/>
              <w:bottom w:val="single" w:sz="4" w:space="0" w:color="auto"/>
              <w:right w:val="single" w:sz="4" w:space="0" w:color="auto"/>
            </w:tcBorders>
          </w:tcPr>
          <w:p w14:paraId="63B113FD" w14:textId="77777777" w:rsidR="007A63AC" w:rsidRPr="007A63AC" w:rsidRDefault="007A63AC" w:rsidP="007A63AC">
            <w:pPr>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14:paraId="1B58C7F9" w14:textId="77777777" w:rsidR="007A63AC" w:rsidRPr="007A63AC" w:rsidRDefault="007A63AC" w:rsidP="007A63AC">
            <w:pP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ИТОГО:</w:t>
            </w:r>
          </w:p>
        </w:tc>
        <w:tc>
          <w:tcPr>
            <w:tcW w:w="1417" w:type="dxa"/>
            <w:tcBorders>
              <w:top w:val="single" w:sz="4" w:space="0" w:color="auto"/>
              <w:left w:val="single" w:sz="4" w:space="0" w:color="auto"/>
              <w:bottom w:val="single" w:sz="4" w:space="0" w:color="auto"/>
              <w:right w:val="single" w:sz="4" w:space="0" w:color="auto"/>
            </w:tcBorders>
          </w:tcPr>
          <w:p w14:paraId="37FC66FC" w14:textId="77777777" w:rsidR="007A63AC" w:rsidRPr="007A63AC" w:rsidRDefault="007A63AC" w:rsidP="007A63AC">
            <w:pPr>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907AEFB" w14:textId="77777777" w:rsidR="007A63AC" w:rsidRPr="007A63AC" w:rsidRDefault="007A63AC" w:rsidP="007A63AC">
            <w:pPr>
              <w:jc w:val="center"/>
              <w:rPr>
                <w:rFonts w:ascii="Times New Roman" w:eastAsia="Times New Roman" w:hAnsi="Times New Roman" w:cs="Times New Roman"/>
                <w:sz w:val="20"/>
                <w:szCs w:val="20"/>
              </w:rPr>
            </w:pPr>
          </w:p>
        </w:tc>
        <w:tc>
          <w:tcPr>
            <w:tcW w:w="2158" w:type="dxa"/>
            <w:tcBorders>
              <w:top w:val="single" w:sz="4" w:space="0" w:color="auto"/>
              <w:left w:val="single" w:sz="4" w:space="0" w:color="auto"/>
              <w:bottom w:val="single" w:sz="4" w:space="0" w:color="auto"/>
              <w:right w:val="single" w:sz="4" w:space="0" w:color="auto"/>
            </w:tcBorders>
          </w:tcPr>
          <w:p w14:paraId="66D0C06D" w14:textId="77777777" w:rsidR="007A63AC" w:rsidRPr="007A63AC" w:rsidRDefault="007A63AC" w:rsidP="007A63AC">
            <w:pPr>
              <w:jc w:val="center"/>
              <w:rPr>
                <w:rFonts w:ascii="Times New Roman" w:eastAsia="Times New Roman" w:hAnsi="Times New Roman" w:cs="Times New Roman"/>
                <w:sz w:val="20"/>
                <w:szCs w:val="20"/>
              </w:rPr>
            </w:pPr>
          </w:p>
        </w:tc>
        <w:tc>
          <w:tcPr>
            <w:tcW w:w="1880" w:type="dxa"/>
            <w:tcBorders>
              <w:top w:val="single" w:sz="4" w:space="0" w:color="auto"/>
              <w:left w:val="single" w:sz="4" w:space="0" w:color="auto"/>
              <w:bottom w:val="single" w:sz="4" w:space="0" w:color="auto"/>
              <w:right w:val="single" w:sz="4" w:space="0" w:color="auto"/>
            </w:tcBorders>
          </w:tcPr>
          <w:p w14:paraId="71730F5A" w14:textId="77777777" w:rsidR="007A63AC" w:rsidRPr="007A63AC" w:rsidRDefault="007A63AC" w:rsidP="007A63AC">
            <w:pPr>
              <w:jc w:val="center"/>
              <w:rPr>
                <w:rFonts w:ascii="Times New Roman" w:eastAsia="Times New Roman" w:hAnsi="Times New Roman" w:cs="Times New Roman"/>
                <w:sz w:val="20"/>
                <w:szCs w:val="20"/>
              </w:rPr>
            </w:pPr>
          </w:p>
        </w:tc>
      </w:tr>
    </w:tbl>
    <w:p w14:paraId="1994713D" w14:textId="77777777" w:rsidR="007A63AC" w:rsidRPr="007A63AC" w:rsidRDefault="007A63AC" w:rsidP="007A63AC">
      <w:pPr>
        <w:jc w:val="right"/>
        <w:rPr>
          <w:rFonts w:ascii="Times New Roman" w:eastAsia="Times New Roman" w:hAnsi="Times New Roman" w:cs="Times New Roman"/>
        </w:rPr>
      </w:pPr>
    </w:p>
    <w:p w14:paraId="6EC8DF2A" w14:textId="77777777" w:rsidR="007A63AC" w:rsidRPr="007A63AC" w:rsidRDefault="007A63AC" w:rsidP="007A63AC">
      <w:pPr>
        <w:rPr>
          <w:rFonts w:ascii="Times New Roman" w:eastAsia="Times New Roman" w:hAnsi="Times New Roman" w:cs="Times New Roman"/>
        </w:rPr>
      </w:pPr>
    </w:p>
    <w:p w14:paraId="2B263C54" w14:textId="77777777" w:rsidR="007A63AC" w:rsidRPr="007A63AC" w:rsidRDefault="007A63AC" w:rsidP="007A63AC">
      <w:pPr>
        <w:rPr>
          <w:rFonts w:ascii="Times New Roman" w:eastAsia="Times New Roman" w:hAnsi="Times New Roman" w:cs="Times New Roman"/>
        </w:rPr>
      </w:pPr>
    </w:p>
    <w:p w14:paraId="74E535E8" w14:textId="77777777" w:rsidR="007A63AC" w:rsidRPr="007A63AC" w:rsidRDefault="007A63AC" w:rsidP="007A63AC">
      <w:pPr>
        <w:rPr>
          <w:rFonts w:ascii="Times New Roman" w:eastAsia="Times New Roman" w:hAnsi="Times New Roman" w:cs="Times New Roman"/>
        </w:rPr>
      </w:pPr>
      <w:r w:rsidRPr="007A63AC">
        <w:rPr>
          <w:rFonts w:ascii="Times New Roman" w:eastAsia="Times New Roman" w:hAnsi="Times New Roman" w:cs="Times New Roman"/>
        </w:rPr>
        <w:t>Сумма неустойки по контракту составляет -------------(------------------------------------------) рублей.</w:t>
      </w:r>
    </w:p>
    <w:p w14:paraId="18520BDB" w14:textId="77777777" w:rsidR="007A63AC" w:rsidRPr="007A63AC" w:rsidRDefault="007A63AC" w:rsidP="007A63AC">
      <w:pPr>
        <w:rPr>
          <w:rFonts w:ascii="Times New Roman" w:eastAsia="Times New Roman" w:hAnsi="Times New Roman" w:cs="Times New Roman"/>
        </w:rPr>
      </w:pPr>
    </w:p>
    <w:p w14:paraId="1E9D8CBA" w14:textId="77777777" w:rsidR="007A63AC" w:rsidRPr="007A63AC" w:rsidRDefault="007A63AC" w:rsidP="007A63AC">
      <w:pPr>
        <w:autoSpaceDE w:val="0"/>
        <w:autoSpaceDN w:val="0"/>
        <w:adjustRightInd w:val="0"/>
        <w:rPr>
          <w:rFonts w:ascii="Arial" w:eastAsia="Times New Roman" w:hAnsi="Arial" w:cs="Arial"/>
          <w:sz w:val="18"/>
          <w:szCs w:val="18"/>
        </w:rPr>
      </w:pPr>
      <w:r w:rsidRPr="007A63AC">
        <w:rPr>
          <w:rFonts w:ascii="Arial" w:eastAsia="Times New Roman" w:hAnsi="Arial" w:cs="Arial"/>
          <w:sz w:val="18"/>
          <w:szCs w:val="18"/>
        </w:rPr>
        <w:t xml:space="preserve"> </w:t>
      </w:r>
    </w:p>
    <w:p w14:paraId="1D2C8FF1" w14:textId="77777777" w:rsidR="007A63AC" w:rsidRPr="007A63AC" w:rsidRDefault="007A63AC" w:rsidP="007A63AC">
      <w:pPr>
        <w:autoSpaceDE w:val="0"/>
        <w:autoSpaceDN w:val="0"/>
        <w:adjustRightInd w:val="0"/>
        <w:jc w:val="center"/>
        <w:rPr>
          <w:rFonts w:ascii="Arial" w:eastAsia="Times New Roman" w:hAnsi="Arial" w:cs="Arial"/>
          <w:sz w:val="18"/>
          <w:szCs w:val="18"/>
        </w:rPr>
      </w:pPr>
    </w:p>
    <w:p w14:paraId="11F23A17" w14:textId="77777777" w:rsidR="008C344D" w:rsidRPr="008C344D" w:rsidRDefault="008C344D" w:rsidP="007A63AC">
      <w:pPr>
        <w:shd w:val="clear" w:color="auto" w:fill="FFFFFF"/>
        <w:autoSpaceDE w:val="0"/>
        <w:autoSpaceDN w:val="0"/>
        <w:adjustRightInd w:val="0"/>
        <w:ind w:right="-201"/>
        <w:jc w:val="center"/>
        <w:rPr>
          <w:lang w:bidi="ar-SA"/>
        </w:rPr>
      </w:pPr>
    </w:p>
    <w:sectPr w:rsidR="008C344D" w:rsidRPr="008C344D" w:rsidSect="00DB4188">
      <w:footerReference w:type="default" r:id="rId17"/>
      <w:pgSz w:w="11906" w:h="16838" w:code="9"/>
      <w:pgMar w:top="567" w:right="851" w:bottom="567" w:left="1134"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873864" w14:textId="77777777" w:rsidR="001F07BC" w:rsidRDefault="001F07BC" w:rsidP="006D7F24">
      <w:r>
        <w:separator/>
      </w:r>
    </w:p>
  </w:endnote>
  <w:endnote w:type="continuationSeparator" w:id="0">
    <w:p w14:paraId="7E777BD2" w14:textId="77777777" w:rsidR="001F07BC" w:rsidRDefault="001F07BC" w:rsidP="006D7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NewRomanPS-BoldMT-Identity">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D69D3E" w14:textId="77777777" w:rsidR="00FB37F7" w:rsidRDefault="00FB37F7">
    <w:pPr>
      <w:pStyle w:val="af3"/>
      <w:jc w:val="center"/>
    </w:pPr>
    <w:r>
      <w:fldChar w:fldCharType="begin"/>
    </w:r>
    <w:r>
      <w:instrText>PAGE   \* MERGEFORMAT</w:instrText>
    </w:r>
    <w:r>
      <w:fldChar w:fldCharType="separate"/>
    </w:r>
    <w:r w:rsidR="00725C95">
      <w:rPr>
        <w:noProof/>
      </w:rPr>
      <w:t>21</w:t>
    </w:r>
    <w:r>
      <w:fldChar w:fldCharType="end"/>
    </w:r>
  </w:p>
  <w:p w14:paraId="105B3289" w14:textId="77777777" w:rsidR="00FB37F7" w:rsidRDefault="00FB37F7">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465E59" w14:textId="77777777" w:rsidR="00FB37F7" w:rsidRDefault="00FB37F7">
    <w:pPr>
      <w:pStyle w:val="af3"/>
      <w:jc w:val="center"/>
    </w:pPr>
    <w:r>
      <w:fldChar w:fldCharType="begin"/>
    </w:r>
    <w:r>
      <w:instrText>PAGE   \* MERGEFORMAT</w:instrText>
    </w:r>
    <w:r>
      <w:fldChar w:fldCharType="separate"/>
    </w:r>
    <w:r w:rsidR="00725C95">
      <w:rPr>
        <w:noProof/>
      </w:rPr>
      <w:t>38</w:t>
    </w:r>
    <w:r>
      <w:fldChar w:fldCharType="end"/>
    </w:r>
  </w:p>
  <w:p w14:paraId="069E6469" w14:textId="77777777" w:rsidR="00FB37F7" w:rsidRDefault="00FB37F7">
    <w:pPr>
      <w:pStyle w:val="af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8988760"/>
      <w:docPartObj>
        <w:docPartGallery w:val="Page Numbers (Bottom of Page)"/>
        <w:docPartUnique/>
      </w:docPartObj>
    </w:sdtPr>
    <w:sdtEndPr>
      <w:rPr>
        <w:rFonts w:ascii="Times New Roman" w:hAnsi="Times New Roman" w:cs="Times New Roman"/>
        <w:sz w:val="20"/>
        <w:szCs w:val="20"/>
      </w:rPr>
    </w:sdtEndPr>
    <w:sdtContent>
      <w:p w14:paraId="5364AF5D" w14:textId="12394C3D" w:rsidR="00BC2A32" w:rsidRPr="00543EE5" w:rsidRDefault="00BC2A32" w:rsidP="00543EE5">
        <w:pPr>
          <w:pStyle w:val="af3"/>
          <w:jc w:val="right"/>
          <w:rPr>
            <w:rFonts w:ascii="Times New Roman" w:hAnsi="Times New Roman" w:cs="Times New Roman"/>
            <w:sz w:val="20"/>
            <w:szCs w:val="20"/>
          </w:rPr>
        </w:pPr>
        <w:r w:rsidRPr="00543EE5">
          <w:rPr>
            <w:rFonts w:ascii="Times New Roman" w:hAnsi="Times New Roman" w:cs="Times New Roman"/>
            <w:sz w:val="20"/>
            <w:szCs w:val="20"/>
          </w:rPr>
          <w:fldChar w:fldCharType="begin"/>
        </w:r>
        <w:r w:rsidRPr="00543EE5">
          <w:rPr>
            <w:rFonts w:ascii="Times New Roman" w:hAnsi="Times New Roman" w:cs="Times New Roman"/>
            <w:sz w:val="20"/>
            <w:szCs w:val="20"/>
          </w:rPr>
          <w:instrText>PAGE   \* MERGEFORMAT</w:instrText>
        </w:r>
        <w:r w:rsidRPr="00543EE5">
          <w:rPr>
            <w:rFonts w:ascii="Times New Roman" w:hAnsi="Times New Roman" w:cs="Times New Roman"/>
            <w:sz w:val="20"/>
            <w:szCs w:val="20"/>
          </w:rPr>
          <w:fldChar w:fldCharType="separate"/>
        </w:r>
        <w:r w:rsidR="00725C95">
          <w:rPr>
            <w:rFonts w:ascii="Times New Roman" w:hAnsi="Times New Roman" w:cs="Times New Roman"/>
            <w:noProof/>
            <w:sz w:val="20"/>
            <w:szCs w:val="20"/>
          </w:rPr>
          <w:t>43</w:t>
        </w:r>
        <w:r w:rsidRPr="00543EE5">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9933E0" w14:textId="77777777" w:rsidR="001F07BC" w:rsidRDefault="001F07BC" w:rsidP="006D7F24">
      <w:r>
        <w:separator/>
      </w:r>
    </w:p>
  </w:footnote>
  <w:footnote w:type="continuationSeparator" w:id="0">
    <w:p w14:paraId="156ADDAA" w14:textId="77777777" w:rsidR="001F07BC" w:rsidRDefault="001F07BC" w:rsidP="006D7F24">
      <w:r>
        <w:continuationSeparator/>
      </w:r>
    </w:p>
  </w:footnote>
  <w:footnote w:id="1">
    <w:p w14:paraId="77AD676E" w14:textId="77777777" w:rsidR="00BC2A32" w:rsidRPr="006B040C" w:rsidRDefault="00BC2A32" w:rsidP="00225DF4">
      <w:pPr>
        <w:pStyle w:val="a7"/>
        <w:spacing w:after="0"/>
        <w:rPr>
          <w:sz w:val="16"/>
          <w:szCs w:val="16"/>
        </w:rPr>
      </w:pPr>
      <w:r w:rsidRPr="006B040C">
        <w:rPr>
          <w:rStyle w:val="a9"/>
        </w:rPr>
        <w:footnoteRef/>
      </w:r>
      <w:r w:rsidRPr="009F444A">
        <w:rPr>
          <w:sz w:val="16"/>
          <w:szCs w:val="16"/>
        </w:rPr>
        <w:t>В соответствии с пунктом 4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размер штрафа устанавливается в размере 1 процента цены Контракта, но не более 5 000 рублей 00 копеек и не менее 1 000 рублей 00 копеек.</w:t>
      </w:r>
    </w:p>
    <w:p w14:paraId="5265EF2E" w14:textId="77777777" w:rsidR="00BC2A32" w:rsidRPr="006B040C" w:rsidRDefault="00BC2A32" w:rsidP="00225DF4">
      <w:pPr>
        <w:pStyle w:val="a7"/>
        <w:spacing w:after="0"/>
        <w:ind w:firstLine="142"/>
        <w:rPr>
          <w:sz w:val="16"/>
          <w:szCs w:val="16"/>
        </w:rPr>
      </w:pPr>
    </w:p>
    <w:p w14:paraId="2B959A3E" w14:textId="77777777" w:rsidR="00BC2A32" w:rsidRPr="006B040C" w:rsidRDefault="00BC2A32" w:rsidP="00225DF4">
      <w:pPr>
        <w:pStyle w:val="a7"/>
        <w:spacing w:after="0"/>
        <w:ind w:firstLine="142"/>
        <w:rPr>
          <w:sz w:val="16"/>
          <w:szCs w:val="16"/>
        </w:rPr>
      </w:pPr>
      <w:r w:rsidRPr="006B040C">
        <w:rPr>
          <w:sz w:val="16"/>
          <w:szCs w:val="16"/>
        </w:rPr>
        <w:t>В соответствии с пунктом 5 Правил, если контракт заключается с победителем закупки (или с иным участником закупки в случаях, установленных Федеральным законом от 05.04.2013 № 44-ФЗ), предложившим наиболее высокую цену за право заключения контракта, указывается размер штрафа, устанавливаемый в следующем порядке:</w:t>
      </w:r>
    </w:p>
    <w:p w14:paraId="254B10E5" w14:textId="77777777" w:rsidR="00BC2A32" w:rsidRPr="006B040C" w:rsidRDefault="00BC2A32" w:rsidP="00225DF4">
      <w:pPr>
        <w:pStyle w:val="a7"/>
        <w:spacing w:after="0"/>
        <w:ind w:firstLine="142"/>
        <w:rPr>
          <w:sz w:val="16"/>
          <w:szCs w:val="16"/>
        </w:rPr>
      </w:pPr>
      <w:r w:rsidRPr="006B040C">
        <w:rPr>
          <w:sz w:val="16"/>
          <w:szCs w:val="16"/>
        </w:rPr>
        <w:t>а) в случае, если цена контракта не превышает начальную (максимальную) цену контракта:</w:t>
      </w:r>
    </w:p>
    <w:p w14:paraId="4BD3E8E6" w14:textId="77777777" w:rsidR="00BC2A32" w:rsidRPr="006B040C" w:rsidRDefault="00BC2A32" w:rsidP="00225DF4">
      <w:pPr>
        <w:pStyle w:val="a7"/>
        <w:spacing w:after="0"/>
        <w:ind w:firstLine="142"/>
        <w:rPr>
          <w:sz w:val="16"/>
          <w:szCs w:val="16"/>
        </w:rPr>
      </w:pPr>
      <w:r w:rsidRPr="006B040C">
        <w:rPr>
          <w:sz w:val="16"/>
          <w:szCs w:val="16"/>
        </w:rPr>
        <w:t>10 процентов начальной (максимальной) цены контракта;</w:t>
      </w:r>
    </w:p>
    <w:p w14:paraId="1B9A92E1" w14:textId="77777777" w:rsidR="00BC2A32" w:rsidRPr="006B040C" w:rsidRDefault="00BC2A32" w:rsidP="00225DF4">
      <w:pPr>
        <w:pStyle w:val="a7"/>
        <w:spacing w:after="0"/>
        <w:ind w:firstLine="142"/>
        <w:rPr>
          <w:sz w:val="16"/>
          <w:szCs w:val="16"/>
        </w:rPr>
      </w:pPr>
      <w:r w:rsidRPr="006B040C">
        <w:rPr>
          <w:sz w:val="16"/>
          <w:szCs w:val="16"/>
        </w:rPr>
        <w:t>б) в случае, если цена контракта превышает начальную (максимальную) цену контракта:</w:t>
      </w:r>
    </w:p>
    <w:p w14:paraId="1401749E" w14:textId="77777777" w:rsidR="00BC2A32" w:rsidRPr="006B040C" w:rsidRDefault="00BC2A32" w:rsidP="00225DF4">
      <w:pPr>
        <w:pStyle w:val="a7"/>
        <w:spacing w:after="0"/>
        <w:ind w:firstLine="142"/>
        <w:rPr>
          <w:sz w:val="16"/>
          <w:szCs w:val="16"/>
        </w:rPr>
      </w:pPr>
      <w:r w:rsidRPr="006B040C">
        <w:rPr>
          <w:sz w:val="16"/>
          <w:szCs w:val="16"/>
        </w:rPr>
        <w:t>10 процентов цены контракта, если цена контракта не превышает 3 млн. рублей;</w:t>
      </w:r>
    </w:p>
    <w:p w14:paraId="16E391B1" w14:textId="77777777" w:rsidR="00BC2A32" w:rsidRPr="006B040C" w:rsidRDefault="00BC2A32" w:rsidP="00225DF4">
      <w:pPr>
        <w:pStyle w:val="a7"/>
        <w:spacing w:after="0"/>
        <w:ind w:firstLine="142"/>
        <w:rPr>
          <w:sz w:val="16"/>
          <w:szCs w:val="16"/>
        </w:rPr>
      </w:pPr>
      <w:r w:rsidRPr="006B040C">
        <w:rPr>
          <w:sz w:val="16"/>
          <w:szCs w:val="16"/>
        </w:rPr>
        <w:t>5 процентов цены контракта, если цена контракта составляет от 3 млн. рублей до 50 млн. рублей (включительно);</w:t>
      </w:r>
    </w:p>
    <w:p w14:paraId="3358E0EF" w14:textId="77777777" w:rsidR="00BC2A32" w:rsidRPr="006B040C" w:rsidRDefault="00BC2A32" w:rsidP="00225DF4">
      <w:pPr>
        <w:pStyle w:val="a7"/>
        <w:spacing w:after="0"/>
        <w:ind w:firstLine="142"/>
        <w:rPr>
          <w:sz w:val="16"/>
          <w:szCs w:val="16"/>
        </w:rPr>
      </w:pPr>
      <w:r w:rsidRPr="006B040C">
        <w:rPr>
          <w:sz w:val="16"/>
          <w:szCs w:val="16"/>
        </w:rPr>
        <w:t>1 процент цены контракта, если цена контракта составляет от 50 млн. рублей до 100 млн. рублей (включительно).</w:t>
      </w:r>
    </w:p>
  </w:footnote>
  <w:footnote w:id="2">
    <w:p w14:paraId="29B82BE3" w14:textId="77777777" w:rsidR="00FB37F7" w:rsidRDefault="00FB37F7" w:rsidP="00FB37F7">
      <w:pPr>
        <w:pStyle w:val="a7"/>
      </w:pPr>
      <w:r>
        <w:rPr>
          <w:rStyle w:val="a9"/>
        </w:rPr>
        <w:footnoteRef/>
      </w:r>
      <w:r>
        <w:t xml:space="preserve"> В составе технического задания должна быть указана информация в соответствие с п.1.1, 1.2, 1.3</w:t>
      </w:r>
      <w:r>
        <w:br/>
        <w:t>(общие требования).</w:t>
      </w:r>
    </w:p>
  </w:footnote>
  <w:footnote w:id="3">
    <w:p w14:paraId="197872BE" w14:textId="77777777" w:rsidR="00FB37F7" w:rsidRPr="00C2236E" w:rsidRDefault="00FB37F7" w:rsidP="00FB37F7">
      <w:pPr>
        <w:pStyle w:val="a7"/>
      </w:pPr>
      <w:r>
        <w:rPr>
          <w:rStyle w:val="a9"/>
        </w:rPr>
        <w:footnoteRef/>
      </w:r>
      <w:r>
        <w:t xml:space="preserve"> В составе технического задания должна быть указана информация в соответствие с п. 1.1, 1.4 и 1.6</w:t>
      </w:r>
      <w:r>
        <w:br/>
        <w:t>(общие требования).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B66C6A"/>
    <w:multiLevelType w:val="hybridMultilevel"/>
    <w:tmpl w:val="4F1EA624"/>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4D101B2"/>
    <w:multiLevelType w:val="hybridMultilevel"/>
    <w:tmpl w:val="C04E121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83B767F"/>
    <w:multiLevelType w:val="multilevel"/>
    <w:tmpl w:val="F19230EC"/>
    <w:lvl w:ilvl="0">
      <w:start w:val="10"/>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1DDA5DAD"/>
    <w:multiLevelType w:val="hybridMultilevel"/>
    <w:tmpl w:val="DC6A5310"/>
    <w:styleLink w:val="21"/>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5"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6" w15:restartNumberingAfterBreak="0">
    <w:nsid w:val="213D4BD9"/>
    <w:multiLevelType w:val="multilevel"/>
    <w:tmpl w:val="0419001F"/>
    <w:styleLink w:val="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7FF6F13"/>
    <w:multiLevelType w:val="hybridMultilevel"/>
    <w:tmpl w:val="F0A802BA"/>
    <w:styleLink w:val="List113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6D77376"/>
    <w:multiLevelType w:val="multilevel"/>
    <w:tmpl w:val="0419001F"/>
    <w:styleLink w:val="20"/>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822148A"/>
    <w:multiLevelType w:val="hybridMultilevel"/>
    <w:tmpl w:val="6BC6191A"/>
    <w:styleLink w:val="List11312"/>
    <w:lvl w:ilvl="0" w:tplc="ED3EF4A2">
      <w:start w:val="1"/>
      <w:numFmt w:val="decimal"/>
      <w:lvlText w:val="%1."/>
      <w:lvlJc w:val="left"/>
      <w:pPr>
        <w:ind w:left="720" w:hanging="360"/>
      </w:pPr>
    </w:lvl>
    <w:lvl w:ilvl="1" w:tplc="0419000F">
      <w:start w:val="1"/>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4BC50AAE"/>
    <w:multiLevelType w:val="hybridMultilevel"/>
    <w:tmpl w:val="C122B8B0"/>
    <w:styleLink w:val="12"/>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1" w15:restartNumberingAfterBreak="0">
    <w:nsid w:val="52BC4544"/>
    <w:multiLevelType w:val="multilevel"/>
    <w:tmpl w:val="52BC4544"/>
    <w:styleLink w:val="List1131"/>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12" w15:restartNumberingAfterBreak="0">
    <w:nsid w:val="5CB30632"/>
    <w:multiLevelType w:val="hybridMultilevel"/>
    <w:tmpl w:val="A51CB6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5D06682D"/>
    <w:multiLevelType w:val="hybridMultilevel"/>
    <w:tmpl w:val="A8C06A96"/>
    <w:styleLink w:val="13"/>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E303273"/>
    <w:multiLevelType w:val="hybridMultilevel"/>
    <w:tmpl w:val="E88CE7C6"/>
    <w:styleLink w:val="11"/>
    <w:lvl w:ilvl="0" w:tplc="B582AC4E">
      <w:start w:val="1"/>
      <w:numFmt w:val="decimal"/>
      <w:lvlText w:val="%1."/>
      <w:lvlJc w:val="left"/>
      <w:pPr>
        <w:ind w:left="360" w:hanging="360"/>
      </w:pPr>
      <w:rPr>
        <w:rFonts w:ascii="Times New Roman" w:hAnsi="Times New Roman" w:cs="Times New Roman" w:hint="default"/>
        <w:b w:val="0"/>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6D3253F5"/>
    <w:multiLevelType w:val="multilevel"/>
    <w:tmpl w:val="0419001F"/>
    <w:numStyleLink w:val="1"/>
  </w:abstractNum>
  <w:abstractNum w:abstractNumId="16" w15:restartNumberingAfterBreak="0">
    <w:nsid w:val="748A22D6"/>
    <w:multiLevelType w:val="hybridMultilevel"/>
    <w:tmpl w:val="077096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E2777C2"/>
    <w:multiLevelType w:val="multilevel"/>
    <w:tmpl w:val="0419001F"/>
    <w:numStyleLink w:val="20"/>
  </w:abstractNum>
  <w:num w:numId="1">
    <w:abstractNumId w:val="17"/>
  </w:num>
  <w:num w:numId="2">
    <w:abstractNumId w:val="14"/>
  </w:num>
  <w:num w:numId="3">
    <w:abstractNumId w:val="7"/>
  </w:num>
  <w:num w:numId="4">
    <w:abstractNumId w:val="13"/>
  </w:num>
  <w:num w:numId="5">
    <w:abstractNumId w:val="4"/>
  </w:num>
  <w:num w:numId="6">
    <w:abstractNumId w:val="10"/>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6"/>
  </w:num>
  <w:num w:numId="10">
    <w:abstractNumId w:val="8"/>
  </w:num>
  <w:num w:numId="11">
    <w:abstractNumId w:val="2"/>
  </w:num>
  <w:num w:numId="12">
    <w:abstractNumId w:val="3"/>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1"/>
  </w:num>
  <w:num w:numId="16">
    <w:abstractNumId w:val="15"/>
  </w:num>
  <w:num w:numId="17">
    <w:abstractNumId w:val="18"/>
  </w:num>
  <w:num w:numId="18">
    <w:abstractNumId w:val="12"/>
  </w:num>
  <w:num w:numId="19">
    <w:abstractNumId w:val="16"/>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F24"/>
    <w:rsid w:val="0000240D"/>
    <w:rsid w:val="00003AFD"/>
    <w:rsid w:val="000155E8"/>
    <w:rsid w:val="00031F2A"/>
    <w:rsid w:val="00040964"/>
    <w:rsid w:val="0006392E"/>
    <w:rsid w:val="0006453C"/>
    <w:rsid w:val="0007606D"/>
    <w:rsid w:val="00084A85"/>
    <w:rsid w:val="0009516C"/>
    <w:rsid w:val="000A4E42"/>
    <w:rsid w:val="000B2A50"/>
    <w:rsid w:val="000D23B4"/>
    <w:rsid w:val="000D4656"/>
    <w:rsid w:val="000D4D93"/>
    <w:rsid w:val="000E3B23"/>
    <w:rsid w:val="001007E4"/>
    <w:rsid w:val="00101E1A"/>
    <w:rsid w:val="0012017D"/>
    <w:rsid w:val="00123756"/>
    <w:rsid w:val="00130B68"/>
    <w:rsid w:val="00133510"/>
    <w:rsid w:val="00141B9A"/>
    <w:rsid w:val="00142B38"/>
    <w:rsid w:val="00142F4D"/>
    <w:rsid w:val="00146926"/>
    <w:rsid w:val="001571D8"/>
    <w:rsid w:val="0016234F"/>
    <w:rsid w:val="00167AF5"/>
    <w:rsid w:val="00180A51"/>
    <w:rsid w:val="00180FE4"/>
    <w:rsid w:val="00185F71"/>
    <w:rsid w:val="001A7E29"/>
    <w:rsid w:val="001B5043"/>
    <w:rsid w:val="001C2E0C"/>
    <w:rsid w:val="001D3135"/>
    <w:rsid w:val="001D4234"/>
    <w:rsid w:val="001D52AB"/>
    <w:rsid w:val="001F07BC"/>
    <w:rsid w:val="001F6CC9"/>
    <w:rsid w:val="001F70BE"/>
    <w:rsid w:val="00216050"/>
    <w:rsid w:val="00217A8B"/>
    <w:rsid w:val="00225DF4"/>
    <w:rsid w:val="00230DA2"/>
    <w:rsid w:val="00232114"/>
    <w:rsid w:val="002339B3"/>
    <w:rsid w:val="00254982"/>
    <w:rsid w:val="0025518A"/>
    <w:rsid w:val="00264381"/>
    <w:rsid w:val="00266EFA"/>
    <w:rsid w:val="00271C01"/>
    <w:rsid w:val="00275953"/>
    <w:rsid w:val="002A6613"/>
    <w:rsid w:val="002B71D3"/>
    <w:rsid w:val="002B71E8"/>
    <w:rsid w:val="002C61D9"/>
    <w:rsid w:val="002E673F"/>
    <w:rsid w:val="002F1C96"/>
    <w:rsid w:val="00300FCF"/>
    <w:rsid w:val="003031EB"/>
    <w:rsid w:val="003036D6"/>
    <w:rsid w:val="003039FF"/>
    <w:rsid w:val="00322DA6"/>
    <w:rsid w:val="0032537A"/>
    <w:rsid w:val="00325BF5"/>
    <w:rsid w:val="00335533"/>
    <w:rsid w:val="003379F5"/>
    <w:rsid w:val="00347D7F"/>
    <w:rsid w:val="003537D1"/>
    <w:rsid w:val="00353D13"/>
    <w:rsid w:val="00371A4B"/>
    <w:rsid w:val="00371E49"/>
    <w:rsid w:val="00380170"/>
    <w:rsid w:val="00394F2B"/>
    <w:rsid w:val="00396240"/>
    <w:rsid w:val="003B3AAD"/>
    <w:rsid w:val="003C737D"/>
    <w:rsid w:val="003C7493"/>
    <w:rsid w:val="003D1360"/>
    <w:rsid w:val="003D2432"/>
    <w:rsid w:val="003F6CA0"/>
    <w:rsid w:val="00433C81"/>
    <w:rsid w:val="00437144"/>
    <w:rsid w:val="00444A58"/>
    <w:rsid w:val="004563B2"/>
    <w:rsid w:val="004978AC"/>
    <w:rsid w:val="004C0BFF"/>
    <w:rsid w:val="004C28CD"/>
    <w:rsid w:val="004C3083"/>
    <w:rsid w:val="004D425C"/>
    <w:rsid w:val="004D74FD"/>
    <w:rsid w:val="004E2A10"/>
    <w:rsid w:val="004E633C"/>
    <w:rsid w:val="004E6F46"/>
    <w:rsid w:val="004F6FA5"/>
    <w:rsid w:val="00515656"/>
    <w:rsid w:val="00524C81"/>
    <w:rsid w:val="00530F73"/>
    <w:rsid w:val="0054067C"/>
    <w:rsid w:val="00543EE5"/>
    <w:rsid w:val="0054724C"/>
    <w:rsid w:val="0054788D"/>
    <w:rsid w:val="005568C8"/>
    <w:rsid w:val="0056114A"/>
    <w:rsid w:val="00562725"/>
    <w:rsid w:val="005777D5"/>
    <w:rsid w:val="005B25D7"/>
    <w:rsid w:val="005B2B71"/>
    <w:rsid w:val="005B3DF3"/>
    <w:rsid w:val="005C1F33"/>
    <w:rsid w:val="005E3308"/>
    <w:rsid w:val="005F772B"/>
    <w:rsid w:val="005F7E95"/>
    <w:rsid w:val="006130E2"/>
    <w:rsid w:val="00620EB9"/>
    <w:rsid w:val="006466E7"/>
    <w:rsid w:val="00671FF6"/>
    <w:rsid w:val="006918CA"/>
    <w:rsid w:val="00693304"/>
    <w:rsid w:val="006A5DCC"/>
    <w:rsid w:val="006B1F49"/>
    <w:rsid w:val="006C5ED9"/>
    <w:rsid w:val="006D7F24"/>
    <w:rsid w:val="006E5FB1"/>
    <w:rsid w:val="00702C58"/>
    <w:rsid w:val="00703211"/>
    <w:rsid w:val="007230F9"/>
    <w:rsid w:val="00725C95"/>
    <w:rsid w:val="0073509E"/>
    <w:rsid w:val="007403E3"/>
    <w:rsid w:val="007422F8"/>
    <w:rsid w:val="0074718F"/>
    <w:rsid w:val="00764501"/>
    <w:rsid w:val="00780407"/>
    <w:rsid w:val="00781AE7"/>
    <w:rsid w:val="007A63AC"/>
    <w:rsid w:val="007C25D4"/>
    <w:rsid w:val="007D29B7"/>
    <w:rsid w:val="007E0D38"/>
    <w:rsid w:val="007F363F"/>
    <w:rsid w:val="007F43AB"/>
    <w:rsid w:val="007F7E2F"/>
    <w:rsid w:val="00807B63"/>
    <w:rsid w:val="008108E5"/>
    <w:rsid w:val="00817087"/>
    <w:rsid w:val="00835919"/>
    <w:rsid w:val="00851EA0"/>
    <w:rsid w:val="008601BB"/>
    <w:rsid w:val="008609A6"/>
    <w:rsid w:val="00861D1F"/>
    <w:rsid w:val="00861D69"/>
    <w:rsid w:val="0086596E"/>
    <w:rsid w:val="00865F00"/>
    <w:rsid w:val="008731C0"/>
    <w:rsid w:val="008751F5"/>
    <w:rsid w:val="008766C5"/>
    <w:rsid w:val="008A06BA"/>
    <w:rsid w:val="008C344D"/>
    <w:rsid w:val="008D4C81"/>
    <w:rsid w:val="008E72C8"/>
    <w:rsid w:val="008F0546"/>
    <w:rsid w:val="0090349B"/>
    <w:rsid w:val="00915DCB"/>
    <w:rsid w:val="00920117"/>
    <w:rsid w:val="0092586E"/>
    <w:rsid w:val="00926FBD"/>
    <w:rsid w:val="00951859"/>
    <w:rsid w:val="00953C0F"/>
    <w:rsid w:val="00961D5E"/>
    <w:rsid w:val="00975135"/>
    <w:rsid w:val="009B7136"/>
    <w:rsid w:val="009C01DF"/>
    <w:rsid w:val="009D0DAD"/>
    <w:rsid w:val="009D37FF"/>
    <w:rsid w:val="009D7D6E"/>
    <w:rsid w:val="009E7F0A"/>
    <w:rsid w:val="00A04FCD"/>
    <w:rsid w:val="00A13BBE"/>
    <w:rsid w:val="00A16447"/>
    <w:rsid w:val="00A31FF2"/>
    <w:rsid w:val="00A66149"/>
    <w:rsid w:val="00A81B2C"/>
    <w:rsid w:val="00AB1F37"/>
    <w:rsid w:val="00AC4B01"/>
    <w:rsid w:val="00B03C57"/>
    <w:rsid w:val="00B07A85"/>
    <w:rsid w:val="00B13A10"/>
    <w:rsid w:val="00B14658"/>
    <w:rsid w:val="00B146AD"/>
    <w:rsid w:val="00B15B22"/>
    <w:rsid w:val="00B61DDA"/>
    <w:rsid w:val="00B6772D"/>
    <w:rsid w:val="00B70722"/>
    <w:rsid w:val="00B9184B"/>
    <w:rsid w:val="00BB3534"/>
    <w:rsid w:val="00BC16D4"/>
    <w:rsid w:val="00BC2A32"/>
    <w:rsid w:val="00BE1851"/>
    <w:rsid w:val="00BE660B"/>
    <w:rsid w:val="00BF0DF7"/>
    <w:rsid w:val="00BF4EBD"/>
    <w:rsid w:val="00C270EA"/>
    <w:rsid w:val="00C30905"/>
    <w:rsid w:val="00C33AC9"/>
    <w:rsid w:val="00C35410"/>
    <w:rsid w:val="00C4290C"/>
    <w:rsid w:val="00C445A6"/>
    <w:rsid w:val="00C46CDE"/>
    <w:rsid w:val="00C55330"/>
    <w:rsid w:val="00C6582D"/>
    <w:rsid w:val="00C71BDA"/>
    <w:rsid w:val="00C84E93"/>
    <w:rsid w:val="00C85077"/>
    <w:rsid w:val="00C90D92"/>
    <w:rsid w:val="00CB52DD"/>
    <w:rsid w:val="00CB57BE"/>
    <w:rsid w:val="00CC5430"/>
    <w:rsid w:val="00CE02AA"/>
    <w:rsid w:val="00CE3DC1"/>
    <w:rsid w:val="00CE695E"/>
    <w:rsid w:val="00D05BC1"/>
    <w:rsid w:val="00D326AD"/>
    <w:rsid w:val="00D36BEF"/>
    <w:rsid w:val="00D505A7"/>
    <w:rsid w:val="00D50CBA"/>
    <w:rsid w:val="00D55042"/>
    <w:rsid w:val="00D56A1E"/>
    <w:rsid w:val="00D6374E"/>
    <w:rsid w:val="00D708F6"/>
    <w:rsid w:val="00D73D4A"/>
    <w:rsid w:val="00D74459"/>
    <w:rsid w:val="00D77883"/>
    <w:rsid w:val="00D81395"/>
    <w:rsid w:val="00D85A3E"/>
    <w:rsid w:val="00DA0318"/>
    <w:rsid w:val="00DA2397"/>
    <w:rsid w:val="00DB4188"/>
    <w:rsid w:val="00DB44DC"/>
    <w:rsid w:val="00DC2014"/>
    <w:rsid w:val="00DC2905"/>
    <w:rsid w:val="00DD1291"/>
    <w:rsid w:val="00DD41DA"/>
    <w:rsid w:val="00DE21C2"/>
    <w:rsid w:val="00DF3089"/>
    <w:rsid w:val="00E00749"/>
    <w:rsid w:val="00E15D69"/>
    <w:rsid w:val="00E253DC"/>
    <w:rsid w:val="00E2749D"/>
    <w:rsid w:val="00E41490"/>
    <w:rsid w:val="00E42CF3"/>
    <w:rsid w:val="00E5431E"/>
    <w:rsid w:val="00E5510A"/>
    <w:rsid w:val="00EC1656"/>
    <w:rsid w:val="00EC3E8F"/>
    <w:rsid w:val="00EC3EE3"/>
    <w:rsid w:val="00ED1D0D"/>
    <w:rsid w:val="00ED3027"/>
    <w:rsid w:val="00ED6A99"/>
    <w:rsid w:val="00EF347A"/>
    <w:rsid w:val="00F0085C"/>
    <w:rsid w:val="00F100C4"/>
    <w:rsid w:val="00F14ED6"/>
    <w:rsid w:val="00F245B0"/>
    <w:rsid w:val="00F26CF3"/>
    <w:rsid w:val="00F45A8D"/>
    <w:rsid w:val="00F70090"/>
    <w:rsid w:val="00F807F0"/>
    <w:rsid w:val="00F82B5C"/>
    <w:rsid w:val="00F956CA"/>
    <w:rsid w:val="00FA7BF0"/>
    <w:rsid w:val="00FB37F7"/>
    <w:rsid w:val="00FB3E84"/>
    <w:rsid w:val="00FC0DA0"/>
    <w:rsid w:val="00FC6E73"/>
    <w:rsid w:val="00FD3911"/>
    <w:rsid w:val="00FE09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23003"/>
  <w15:docId w15:val="{43C94B91-82B3-4508-A50C-62D8C9F99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85F71"/>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aliases w:val="H1,h1,Глава 1, Знак"/>
    <w:basedOn w:val="a"/>
    <w:next w:val="a"/>
    <w:link w:val="14"/>
    <w:uiPriority w:val="9"/>
    <w:qFormat/>
    <w:rsid w:val="002B71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2">
    <w:name w:val="heading 2"/>
    <w:aliases w:val="contract,H2,h2,2,Numbered text 3,H21,Раздел,H22,H23,H24,H211,H25,H212,H221,H231,H241,H2111,H26,H213,H222,H232,H242,H2112,H27,H214,H28,H29,H210,H215,H216,H217,H218,H219,H220,H2110,H223,H2113,H224,H225,H226,H227,H228"/>
    <w:basedOn w:val="a"/>
    <w:next w:val="a"/>
    <w:link w:val="23"/>
    <w:uiPriority w:val="9"/>
    <w:unhideWhenUsed/>
    <w:qFormat/>
    <w:rsid w:val="00B146A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1">
    <w:name w:val="heading 3"/>
    <w:aliases w:val="h3,Gliederung3 Char,Gliederung3,H3,Section Header3,Head 3,l3+toc 3,CT,Sub-section Title,l3"/>
    <w:basedOn w:val="a"/>
    <w:next w:val="a"/>
    <w:link w:val="32"/>
    <w:unhideWhenUsed/>
    <w:qFormat/>
    <w:rsid w:val="006D7F24"/>
    <w:pPr>
      <w:keepNext/>
      <w:widowControl/>
      <w:spacing w:before="240" w:after="60"/>
      <w:outlineLvl w:val="2"/>
    </w:pPr>
    <w:rPr>
      <w:rFonts w:ascii="Calibri Light" w:eastAsia="Times New Roman" w:hAnsi="Calibri Light" w:cs="Times New Roman"/>
      <w:b/>
      <w:bCs/>
      <w:color w:val="auto"/>
      <w:sz w:val="26"/>
      <w:szCs w:val="26"/>
      <w:lang w:val="x-none" w:bidi="ar-SA"/>
    </w:rPr>
  </w:style>
  <w:style w:type="paragraph" w:styleId="4">
    <w:name w:val="heading 4"/>
    <w:aliases w:val="Параграф"/>
    <w:basedOn w:val="a"/>
    <w:next w:val="a"/>
    <w:link w:val="40"/>
    <w:qFormat/>
    <w:rsid w:val="00FB37F7"/>
    <w:pPr>
      <w:keepNext/>
      <w:autoSpaceDE w:val="0"/>
      <w:autoSpaceDN w:val="0"/>
      <w:adjustRightInd w:val="0"/>
      <w:spacing w:before="240" w:after="60"/>
      <w:outlineLvl w:val="3"/>
    </w:pPr>
    <w:rPr>
      <w:rFonts w:ascii="Times New Roman" w:eastAsia="Times New Roman" w:hAnsi="Times New Roman" w:cs="Times New Roman"/>
      <w:b/>
      <w:bCs/>
      <w:color w:val="auto"/>
      <w:sz w:val="28"/>
      <w:szCs w:val="28"/>
      <w:lang w:val="x-none" w:eastAsia="x-none" w:bidi="ar-SA"/>
    </w:rPr>
  </w:style>
  <w:style w:type="paragraph" w:styleId="5">
    <w:name w:val="heading 5"/>
    <w:aliases w:val="_Подпункт"/>
    <w:basedOn w:val="a"/>
    <w:next w:val="a"/>
    <w:link w:val="50"/>
    <w:qFormat/>
    <w:rsid w:val="00FB37F7"/>
    <w:pPr>
      <w:autoSpaceDE w:val="0"/>
      <w:autoSpaceDN w:val="0"/>
      <w:adjustRightInd w:val="0"/>
      <w:spacing w:before="240" w:after="60"/>
      <w:outlineLvl w:val="4"/>
    </w:pPr>
    <w:rPr>
      <w:rFonts w:ascii="Arial" w:eastAsia="Times New Roman" w:hAnsi="Arial" w:cs="Times New Roman"/>
      <w:b/>
      <w:bCs/>
      <w:i/>
      <w:iCs/>
      <w:color w:val="auto"/>
      <w:sz w:val="26"/>
      <w:szCs w:val="26"/>
      <w:lang w:val="x-none" w:eastAsia="x-none" w:bidi="ar-SA"/>
    </w:rPr>
  </w:style>
  <w:style w:type="paragraph" w:styleId="6">
    <w:name w:val="heading 6"/>
    <w:basedOn w:val="a"/>
    <w:next w:val="a"/>
    <w:link w:val="60"/>
    <w:qFormat/>
    <w:rsid w:val="00FB37F7"/>
    <w:pPr>
      <w:autoSpaceDE w:val="0"/>
      <w:autoSpaceDN w:val="0"/>
      <w:adjustRightInd w:val="0"/>
      <w:spacing w:before="240" w:after="60"/>
      <w:outlineLvl w:val="5"/>
    </w:pPr>
    <w:rPr>
      <w:rFonts w:ascii="Times New Roman" w:eastAsia="Times New Roman" w:hAnsi="Times New Roman" w:cs="Times New Roman"/>
      <w:b/>
      <w:bCs/>
      <w:color w:val="auto"/>
      <w:sz w:val="22"/>
      <w:szCs w:val="22"/>
      <w:lang w:val="x-none" w:eastAsia="x-none" w:bidi="ar-SA"/>
    </w:rPr>
  </w:style>
  <w:style w:type="paragraph" w:styleId="7">
    <w:name w:val="heading 7"/>
    <w:aliases w:val="PIM 7"/>
    <w:basedOn w:val="a"/>
    <w:next w:val="a"/>
    <w:link w:val="70"/>
    <w:qFormat/>
    <w:rsid w:val="00FB37F7"/>
    <w:pPr>
      <w:widowControl/>
      <w:spacing w:before="240" w:after="60"/>
      <w:jc w:val="both"/>
      <w:outlineLvl w:val="6"/>
    </w:pPr>
    <w:rPr>
      <w:rFonts w:ascii="Arial" w:eastAsia="Times New Roman" w:hAnsi="Arial" w:cs="Times New Roman"/>
      <w:color w:val="auto"/>
      <w:sz w:val="20"/>
      <w:szCs w:val="20"/>
      <w:lang w:val="x-none" w:eastAsia="x-none" w:bidi="ar-SA"/>
    </w:rPr>
  </w:style>
  <w:style w:type="paragraph" w:styleId="8">
    <w:name w:val="heading 8"/>
    <w:aliases w:val="Legal Level 1.1.1."/>
    <w:basedOn w:val="a"/>
    <w:next w:val="a"/>
    <w:link w:val="80"/>
    <w:qFormat/>
    <w:rsid w:val="00FB37F7"/>
    <w:pPr>
      <w:widowControl/>
      <w:spacing w:before="240" w:after="60"/>
      <w:jc w:val="both"/>
      <w:outlineLvl w:val="7"/>
    </w:pPr>
    <w:rPr>
      <w:rFonts w:ascii="Arial" w:eastAsia="Times New Roman" w:hAnsi="Arial" w:cs="Times New Roman"/>
      <w:i/>
      <w:color w:val="auto"/>
      <w:sz w:val="20"/>
      <w:szCs w:val="20"/>
      <w:lang w:val="x-none" w:eastAsia="x-none" w:bidi="ar-SA"/>
    </w:rPr>
  </w:style>
  <w:style w:type="paragraph" w:styleId="9">
    <w:name w:val="heading 9"/>
    <w:basedOn w:val="a"/>
    <w:next w:val="a"/>
    <w:link w:val="90"/>
    <w:qFormat/>
    <w:rsid w:val="00FB37F7"/>
    <w:pPr>
      <w:widowControl/>
      <w:spacing w:before="240" w:after="60"/>
      <w:jc w:val="both"/>
      <w:outlineLvl w:val="8"/>
    </w:pPr>
    <w:rPr>
      <w:rFonts w:ascii="Arial" w:eastAsia="Times New Roman" w:hAnsi="Arial" w:cs="Times New Roman"/>
      <w:b/>
      <w:i/>
      <w:color w:val="auto"/>
      <w:sz w:val="18"/>
      <w:szCs w:val="20"/>
      <w:lang w:val="x-none" w:eastAsia="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2">
    <w:name w:val="Заголовок 3 Знак"/>
    <w:aliases w:val="h3 Знак1,Gliederung3 Char Знак1,Gliederung3 Знак1,H3 Знак1,Section Header3 Знак1,Head 3 Знак1,l3+toc 3 Знак1,CT Знак1,Sub-section Title Знак1,l3 Знак1"/>
    <w:basedOn w:val="a0"/>
    <w:link w:val="31"/>
    <w:rsid w:val="006D7F24"/>
    <w:rPr>
      <w:rFonts w:ascii="Calibri Light" w:eastAsia="Times New Roman" w:hAnsi="Calibri Light" w:cs="Times New Roman"/>
      <w:b/>
      <w:bCs/>
      <w:sz w:val="26"/>
      <w:szCs w:val="26"/>
      <w:lang w:val="x-none" w:eastAsia="ru-RU"/>
    </w:rPr>
  </w:style>
  <w:style w:type="paragraph" w:styleId="a3">
    <w:name w:val="List Paragraph"/>
    <w:basedOn w:val="a"/>
    <w:link w:val="a4"/>
    <w:uiPriority w:val="34"/>
    <w:qFormat/>
    <w:rsid w:val="006D7F24"/>
    <w:pPr>
      <w:ind w:left="720"/>
      <w:contextualSpacing/>
    </w:pPr>
  </w:style>
  <w:style w:type="paragraph" w:styleId="a5">
    <w:name w:val="No Spacing"/>
    <w:uiPriority w:val="1"/>
    <w:qFormat/>
    <w:rsid w:val="006D7F24"/>
    <w:pPr>
      <w:spacing w:after="0" w:line="240" w:lineRule="auto"/>
    </w:pPr>
    <w:rPr>
      <w:rFonts w:ascii="Calibri" w:eastAsia="Calibri" w:hAnsi="Calibri" w:cs="Times New Roman"/>
    </w:rPr>
  </w:style>
  <w:style w:type="character" w:styleId="a6">
    <w:name w:val="Hyperlink"/>
    <w:uiPriority w:val="99"/>
    <w:rsid w:val="006D7F24"/>
    <w:rPr>
      <w:rFonts w:cs="Times New Roman"/>
      <w:color w:val="0000FF"/>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qFormat/>
    <w:rsid w:val="006D7F24"/>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6D7F24"/>
    <w:rPr>
      <w:rFonts w:ascii="Times New Roman" w:eastAsia="Times New Roman" w:hAnsi="Times New Roman" w:cs="Times New Roman"/>
      <w:sz w:val="20"/>
      <w:szCs w:val="20"/>
      <w:lang w:val="x-none" w:eastAsia="ru-RU"/>
    </w:rPr>
  </w:style>
  <w:style w:type="character" w:styleId="a9">
    <w:name w:val="footnote reference"/>
    <w:uiPriority w:val="99"/>
    <w:rsid w:val="006D7F24"/>
    <w:rPr>
      <w:vertAlign w:val="superscript"/>
    </w:rPr>
  </w:style>
  <w:style w:type="paragraph" w:customStyle="1" w:styleId="Standard">
    <w:name w:val="Standard"/>
    <w:rsid w:val="006D7F2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6D7F24"/>
    <w:pPr>
      <w:widowControl w:val="0"/>
      <w:suppressAutoHyphens/>
      <w:autoSpaceDN w:val="0"/>
      <w:textAlignment w:val="baseline"/>
    </w:pPr>
    <w:rPr>
      <w:rFonts w:ascii="Calibri" w:eastAsia="Arial Unicode MS" w:hAnsi="Calibri" w:cs="F"/>
      <w:kern w:val="3"/>
    </w:rPr>
  </w:style>
  <w:style w:type="character" w:customStyle="1" w:styleId="14">
    <w:name w:val="Заголовок 1 Знак"/>
    <w:aliases w:val="H1 Знак,h1 Знак,Глава 1 Знак, Знак Знак"/>
    <w:basedOn w:val="a0"/>
    <w:link w:val="10"/>
    <w:uiPriority w:val="9"/>
    <w:rsid w:val="002B71E8"/>
    <w:rPr>
      <w:rFonts w:asciiTheme="majorHAnsi" w:eastAsiaTheme="majorEastAsia" w:hAnsiTheme="majorHAnsi" w:cstheme="majorBidi"/>
      <w:b/>
      <w:bCs/>
      <w:color w:val="365F91" w:themeColor="accent1" w:themeShade="BF"/>
      <w:sz w:val="28"/>
      <w:szCs w:val="28"/>
      <w:lang w:eastAsia="ru-RU" w:bidi="ru-RU"/>
    </w:rPr>
  </w:style>
  <w:style w:type="character" w:customStyle="1" w:styleId="ConsPlusNormal">
    <w:name w:val="ConsPlusNormal Знак"/>
    <w:link w:val="ConsPlusNormal0"/>
    <w:locked/>
    <w:rsid w:val="00F14ED6"/>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F14E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a">
    <w:name w:val="annotation reference"/>
    <w:basedOn w:val="a0"/>
    <w:uiPriority w:val="99"/>
    <w:unhideWhenUsed/>
    <w:rsid w:val="00865F00"/>
    <w:rPr>
      <w:sz w:val="16"/>
      <w:szCs w:val="16"/>
    </w:rPr>
  </w:style>
  <w:style w:type="paragraph" w:styleId="ab">
    <w:name w:val="annotation text"/>
    <w:basedOn w:val="a"/>
    <w:link w:val="ac"/>
    <w:uiPriority w:val="99"/>
    <w:unhideWhenUsed/>
    <w:rsid w:val="00865F00"/>
    <w:rPr>
      <w:sz w:val="20"/>
      <w:szCs w:val="20"/>
    </w:rPr>
  </w:style>
  <w:style w:type="character" w:customStyle="1" w:styleId="ac">
    <w:name w:val="Текст примечания Знак"/>
    <w:basedOn w:val="a0"/>
    <w:link w:val="ab"/>
    <w:uiPriority w:val="99"/>
    <w:rsid w:val="00865F00"/>
    <w:rPr>
      <w:rFonts w:ascii="Courier New" w:eastAsia="Courier New" w:hAnsi="Courier New" w:cs="Courier New"/>
      <w:color w:val="000000"/>
      <w:sz w:val="20"/>
      <w:szCs w:val="20"/>
      <w:lang w:eastAsia="ru-RU" w:bidi="ru-RU"/>
    </w:rPr>
  </w:style>
  <w:style w:type="paragraph" w:styleId="ad">
    <w:name w:val="annotation subject"/>
    <w:basedOn w:val="ab"/>
    <w:next w:val="ab"/>
    <w:link w:val="ae"/>
    <w:uiPriority w:val="99"/>
    <w:unhideWhenUsed/>
    <w:rsid w:val="00865F00"/>
    <w:rPr>
      <w:b/>
      <w:bCs/>
    </w:rPr>
  </w:style>
  <w:style w:type="character" w:customStyle="1" w:styleId="ae">
    <w:name w:val="Тема примечания Знак"/>
    <w:basedOn w:val="ac"/>
    <w:link w:val="ad"/>
    <w:uiPriority w:val="99"/>
    <w:rsid w:val="00865F00"/>
    <w:rPr>
      <w:rFonts w:ascii="Courier New" w:eastAsia="Courier New" w:hAnsi="Courier New" w:cs="Courier New"/>
      <w:b/>
      <w:bCs/>
      <w:color w:val="000000"/>
      <w:sz w:val="20"/>
      <w:szCs w:val="20"/>
      <w:lang w:eastAsia="ru-RU" w:bidi="ru-RU"/>
    </w:rPr>
  </w:style>
  <w:style w:type="paragraph" w:styleId="af">
    <w:name w:val="Balloon Text"/>
    <w:aliases w:val="Текст выноски Знак1,Текст выноски Знак Знак"/>
    <w:basedOn w:val="a"/>
    <w:link w:val="af0"/>
    <w:uiPriority w:val="99"/>
    <w:unhideWhenUsed/>
    <w:rsid w:val="00865F00"/>
    <w:rPr>
      <w:rFonts w:ascii="Tahoma" w:hAnsi="Tahoma" w:cs="Tahoma"/>
      <w:sz w:val="16"/>
      <w:szCs w:val="16"/>
    </w:rPr>
  </w:style>
  <w:style w:type="character" w:customStyle="1" w:styleId="af0">
    <w:name w:val="Текст выноски Знак"/>
    <w:aliases w:val="Текст выноски Знак1 Знак1,Текст выноски Знак Знак Знак1"/>
    <w:basedOn w:val="a0"/>
    <w:link w:val="af"/>
    <w:uiPriority w:val="99"/>
    <w:rsid w:val="00865F00"/>
    <w:rPr>
      <w:rFonts w:ascii="Tahoma" w:eastAsia="Courier New" w:hAnsi="Tahoma" w:cs="Tahoma"/>
      <w:color w:val="000000"/>
      <w:sz w:val="16"/>
      <w:szCs w:val="16"/>
      <w:lang w:eastAsia="ru-RU" w:bidi="ru-RU"/>
    </w:rPr>
  </w:style>
  <w:style w:type="paragraph" w:styleId="af1">
    <w:name w:val="header"/>
    <w:basedOn w:val="a"/>
    <w:link w:val="af2"/>
    <w:uiPriority w:val="99"/>
    <w:unhideWhenUsed/>
    <w:rsid w:val="00543EE5"/>
    <w:pPr>
      <w:tabs>
        <w:tab w:val="center" w:pos="4677"/>
        <w:tab w:val="right" w:pos="9355"/>
      </w:tabs>
    </w:pPr>
  </w:style>
  <w:style w:type="character" w:customStyle="1" w:styleId="af2">
    <w:name w:val="Верхний колонтитул Знак"/>
    <w:basedOn w:val="a0"/>
    <w:link w:val="af1"/>
    <w:uiPriority w:val="99"/>
    <w:rsid w:val="00543EE5"/>
    <w:rPr>
      <w:rFonts w:ascii="Courier New" w:eastAsia="Courier New" w:hAnsi="Courier New" w:cs="Courier New"/>
      <w:color w:val="000000"/>
      <w:sz w:val="24"/>
      <w:szCs w:val="24"/>
      <w:lang w:eastAsia="ru-RU" w:bidi="ru-RU"/>
    </w:rPr>
  </w:style>
  <w:style w:type="paragraph" w:styleId="af3">
    <w:name w:val="footer"/>
    <w:basedOn w:val="a"/>
    <w:link w:val="af4"/>
    <w:uiPriority w:val="99"/>
    <w:unhideWhenUsed/>
    <w:rsid w:val="00543EE5"/>
    <w:pPr>
      <w:tabs>
        <w:tab w:val="center" w:pos="4677"/>
        <w:tab w:val="right" w:pos="9355"/>
      </w:tabs>
    </w:pPr>
  </w:style>
  <w:style w:type="character" w:customStyle="1" w:styleId="af4">
    <w:name w:val="Нижний колонтитул Знак"/>
    <w:basedOn w:val="a0"/>
    <w:link w:val="af3"/>
    <w:uiPriority w:val="99"/>
    <w:rsid w:val="00543EE5"/>
    <w:rPr>
      <w:rFonts w:ascii="Courier New" w:eastAsia="Courier New" w:hAnsi="Courier New" w:cs="Courier New"/>
      <w:color w:val="000000"/>
      <w:sz w:val="24"/>
      <w:szCs w:val="24"/>
      <w:lang w:eastAsia="ru-RU" w:bidi="ru-RU"/>
    </w:rPr>
  </w:style>
  <w:style w:type="paragraph" w:styleId="24">
    <w:name w:val="Body Text 2"/>
    <w:basedOn w:val="a"/>
    <w:link w:val="25"/>
    <w:unhideWhenUsed/>
    <w:rsid w:val="00543EE5"/>
    <w:pPr>
      <w:spacing w:after="120" w:line="480" w:lineRule="auto"/>
    </w:pPr>
    <w:rPr>
      <w:lang w:val="x-none" w:eastAsia="x-none"/>
    </w:rPr>
  </w:style>
  <w:style w:type="character" w:customStyle="1" w:styleId="25">
    <w:name w:val="Основной текст 2 Знак"/>
    <w:basedOn w:val="a0"/>
    <w:link w:val="24"/>
    <w:uiPriority w:val="99"/>
    <w:semiHidden/>
    <w:rsid w:val="00543EE5"/>
    <w:rPr>
      <w:rFonts w:ascii="Courier New" w:eastAsia="Courier New" w:hAnsi="Courier New" w:cs="Courier New"/>
      <w:color w:val="000000"/>
      <w:sz w:val="24"/>
      <w:szCs w:val="24"/>
      <w:lang w:val="x-none" w:eastAsia="x-none" w:bidi="ru-RU"/>
    </w:rPr>
  </w:style>
  <w:style w:type="character" w:customStyle="1" w:styleId="a4">
    <w:name w:val="Абзац списка Знак"/>
    <w:link w:val="a3"/>
    <w:uiPriority w:val="34"/>
    <w:locked/>
    <w:rsid w:val="009D37FF"/>
    <w:rPr>
      <w:rFonts w:ascii="Courier New" w:eastAsia="Courier New" w:hAnsi="Courier New" w:cs="Courier New"/>
      <w:color w:val="000000"/>
      <w:sz w:val="24"/>
      <w:szCs w:val="24"/>
      <w:lang w:eastAsia="ru-RU" w:bidi="ru-RU"/>
    </w:rPr>
  </w:style>
  <w:style w:type="character" w:customStyle="1" w:styleId="23">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basedOn w:val="a0"/>
    <w:link w:val="22"/>
    <w:uiPriority w:val="9"/>
    <w:semiHidden/>
    <w:rsid w:val="00B146AD"/>
    <w:rPr>
      <w:rFonts w:asciiTheme="majorHAnsi" w:eastAsiaTheme="majorEastAsia" w:hAnsiTheme="majorHAnsi" w:cstheme="majorBidi"/>
      <w:color w:val="365F91" w:themeColor="accent1" w:themeShade="BF"/>
      <w:sz w:val="26"/>
      <w:szCs w:val="26"/>
      <w:lang w:eastAsia="ru-RU" w:bidi="ru-RU"/>
    </w:rPr>
  </w:style>
  <w:style w:type="character" w:customStyle="1" w:styleId="UnresolvedMention">
    <w:name w:val="Unresolved Mention"/>
    <w:basedOn w:val="a0"/>
    <w:uiPriority w:val="99"/>
    <w:semiHidden/>
    <w:unhideWhenUsed/>
    <w:rsid w:val="00A81B2C"/>
    <w:rPr>
      <w:color w:val="605E5C"/>
      <w:shd w:val="clear" w:color="auto" w:fill="E1DFDD"/>
    </w:rPr>
  </w:style>
  <w:style w:type="table" w:styleId="af5">
    <w:name w:val="Table Grid"/>
    <w:basedOn w:val="a1"/>
    <w:uiPriority w:val="39"/>
    <w:rsid w:val="006918CA"/>
    <w:pPr>
      <w:spacing w:after="0" w:line="240" w:lineRule="auto"/>
    </w:pPr>
    <w:rPr>
      <w:rFonts w:ascii="Calibri" w:eastAsia="Times New Rom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31">
    <w:name w:val="List 1131"/>
    <w:rsid w:val="006918CA"/>
    <w:pPr>
      <w:numPr>
        <w:numId w:val="8"/>
      </w:numPr>
    </w:pPr>
  </w:style>
  <w:style w:type="numbering" w:customStyle="1" w:styleId="1">
    <w:name w:val="Стиль1"/>
    <w:uiPriority w:val="99"/>
    <w:rsid w:val="006918CA"/>
    <w:pPr>
      <w:numPr>
        <w:numId w:val="9"/>
      </w:numPr>
    </w:pPr>
  </w:style>
  <w:style w:type="table" w:customStyle="1" w:styleId="15">
    <w:name w:val="Сетка таблицы1"/>
    <w:basedOn w:val="a1"/>
    <w:next w:val="af5"/>
    <w:uiPriority w:val="39"/>
    <w:rsid w:val="00E0074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Стиль11"/>
    <w:uiPriority w:val="99"/>
    <w:rsid w:val="00E00749"/>
    <w:pPr>
      <w:numPr>
        <w:numId w:val="2"/>
      </w:numPr>
    </w:pPr>
  </w:style>
  <w:style w:type="numbering" w:customStyle="1" w:styleId="12">
    <w:name w:val="Стиль12"/>
    <w:uiPriority w:val="99"/>
    <w:rsid w:val="00E00749"/>
    <w:pPr>
      <w:numPr>
        <w:numId w:val="6"/>
      </w:numPr>
    </w:pPr>
  </w:style>
  <w:style w:type="numbering" w:customStyle="1" w:styleId="20">
    <w:name w:val="Стиль2"/>
    <w:uiPriority w:val="99"/>
    <w:rsid w:val="00E00749"/>
    <w:pPr>
      <w:numPr>
        <w:numId w:val="10"/>
      </w:numPr>
    </w:pPr>
  </w:style>
  <w:style w:type="numbering" w:customStyle="1" w:styleId="List11311">
    <w:name w:val="List 11311"/>
    <w:rsid w:val="00E00749"/>
    <w:pPr>
      <w:numPr>
        <w:numId w:val="3"/>
      </w:numPr>
    </w:pPr>
  </w:style>
  <w:style w:type="numbering" w:customStyle="1" w:styleId="13">
    <w:name w:val="Стиль13"/>
    <w:uiPriority w:val="99"/>
    <w:rsid w:val="00E00749"/>
    <w:pPr>
      <w:numPr>
        <w:numId w:val="4"/>
      </w:numPr>
    </w:pPr>
  </w:style>
  <w:style w:type="numbering" w:customStyle="1" w:styleId="21">
    <w:name w:val="Стиль21"/>
    <w:uiPriority w:val="99"/>
    <w:rsid w:val="00E00749"/>
    <w:pPr>
      <w:numPr>
        <w:numId w:val="5"/>
      </w:numPr>
    </w:pPr>
  </w:style>
  <w:style w:type="character" w:customStyle="1" w:styleId="40">
    <w:name w:val="Заголовок 4 Знак"/>
    <w:aliases w:val="Параграф Знак"/>
    <w:basedOn w:val="a0"/>
    <w:link w:val="4"/>
    <w:rsid w:val="00FB37F7"/>
    <w:rPr>
      <w:rFonts w:ascii="Times New Roman" w:eastAsia="Times New Roman" w:hAnsi="Times New Roman" w:cs="Times New Roman"/>
      <w:b/>
      <w:bCs/>
      <w:sz w:val="28"/>
      <w:szCs w:val="28"/>
      <w:lang w:val="x-none" w:eastAsia="x-none"/>
    </w:rPr>
  </w:style>
  <w:style w:type="character" w:customStyle="1" w:styleId="50">
    <w:name w:val="Заголовок 5 Знак"/>
    <w:aliases w:val="_Подпункт Знак"/>
    <w:basedOn w:val="a0"/>
    <w:link w:val="5"/>
    <w:rsid w:val="00FB37F7"/>
    <w:rPr>
      <w:rFonts w:ascii="Arial" w:eastAsia="Times New Roman" w:hAnsi="Arial" w:cs="Times New Roman"/>
      <w:b/>
      <w:bCs/>
      <w:i/>
      <w:iCs/>
      <w:sz w:val="26"/>
      <w:szCs w:val="26"/>
      <w:lang w:val="x-none" w:eastAsia="x-none"/>
    </w:rPr>
  </w:style>
  <w:style w:type="character" w:customStyle="1" w:styleId="60">
    <w:name w:val="Заголовок 6 Знак"/>
    <w:basedOn w:val="a0"/>
    <w:link w:val="6"/>
    <w:rsid w:val="00FB37F7"/>
    <w:rPr>
      <w:rFonts w:ascii="Times New Roman" w:eastAsia="Times New Roman" w:hAnsi="Times New Roman" w:cs="Times New Roman"/>
      <w:b/>
      <w:bCs/>
      <w:lang w:val="x-none" w:eastAsia="x-none"/>
    </w:rPr>
  </w:style>
  <w:style w:type="character" w:customStyle="1" w:styleId="70">
    <w:name w:val="Заголовок 7 Знак"/>
    <w:aliases w:val="PIM 7 Знак"/>
    <w:basedOn w:val="a0"/>
    <w:link w:val="7"/>
    <w:rsid w:val="00FB37F7"/>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0"/>
    <w:link w:val="8"/>
    <w:rsid w:val="00FB37F7"/>
    <w:rPr>
      <w:rFonts w:ascii="Arial" w:eastAsia="Times New Roman" w:hAnsi="Arial" w:cs="Times New Roman"/>
      <w:i/>
      <w:sz w:val="20"/>
      <w:szCs w:val="20"/>
      <w:lang w:val="x-none" w:eastAsia="x-none"/>
    </w:rPr>
  </w:style>
  <w:style w:type="character" w:customStyle="1" w:styleId="90">
    <w:name w:val="Заголовок 9 Знак"/>
    <w:basedOn w:val="a0"/>
    <w:link w:val="9"/>
    <w:rsid w:val="00FB37F7"/>
    <w:rPr>
      <w:rFonts w:ascii="Arial" w:eastAsia="Times New Roman" w:hAnsi="Arial" w:cs="Times New Roman"/>
      <w:b/>
      <w:i/>
      <w:sz w:val="18"/>
      <w:szCs w:val="20"/>
      <w:lang w:val="x-none" w:eastAsia="x-none"/>
    </w:rPr>
  </w:style>
  <w:style w:type="numbering" w:customStyle="1" w:styleId="16">
    <w:name w:val="Нет списка1"/>
    <w:next w:val="a2"/>
    <w:uiPriority w:val="99"/>
    <w:semiHidden/>
    <w:rsid w:val="00FB37F7"/>
  </w:style>
  <w:style w:type="character" w:customStyle="1" w:styleId="210">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FB37F7"/>
    <w:rPr>
      <w:b/>
      <w:bCs/>
      <w:sz w:val="24"/>
      <w:szCs w:val="24"/>
      <w:lang w:val="ru-RU" w:eastAsia="ru-RU" w:bidi="ar-SA"/>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ocked/>
    <w:rsid w:val="00FB37F7"/>
    <w:rPr>
      <w:rFonts w:ascii="Arial" w:hAnsi="Arial"/>
      <w:b/>
      <w:sz w:val="24"/>
    </w:rPr>
  </w:style>
  <w:style w:type="paragraph" w:customStyle="1" w:styleId="17">
    <w:name w:val="Знак Знак1 Знак"/>
    <w:basedOn w:val="a"/>
    <w:rsid w:val="00FB37F7"/>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0"/>
    <w:rsid w:val="00FB37F7"/>
  </w:style>
  <w:style w:type="paragraph" w:styleId="af6">
    <w:name w:val="Normal (Web)"/>
    <w:aliases w:val="Обычный (веб)1,Обычный (Web)1"/>
    <w:basedOn w:val="a"/>
    <w:uiPriority w:val="99"/>
    <w:unhideWhenUsed/>
    <w:qFormat/>
    <w:rsid w:val="00FB37F7"/>
    <w:pPr>
      <w:widowControl/>
      <w:tabs>
        <w:tab w:val="num" w:pos="567"/>
      </w:tabs>
      <w:spacing w:before="100" w:beforeAutospacing="1" w:after="100" w:afterAutospacing="1"/>
      <w:jc w:val="both"/>
    </w:pPr>
    <w:rPr>
      <w:rFonts w:ascii="Times New Roman" w:eastAsia="Times New Roman" w:hAnsi="Times New Roman" w:cs="Times New Roman"/>
      <w:color w:val="auto"/>
      <w:lang w:bidi="ar-SA"/>
    </w:rPr>
  </w:style>
  <w:style w:type="paragraph" w:styleId="18">
    <w:name w:val="toc 1"/>
    <w:basedOn w:val="a"/>
    <w:next w:val="a"/>
    <w:autoRedefine/>
    <w:uiPriority w:val="39"/>
    <w:unhideWhenUsed/>
    <w:rsid w:val="00FB37F7"/>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0">
    <w:name w:val="List Bullet 3"/>
    <w:basedOn w:val="a"/>
    <w:autoRedefine/>
    <w:unhideWhenUsed/>
    <w:rsid w:val="00FB37F7"/>
    <w:pPr>
      <w:widowControl/>
      <w:numPr>
        <w:ilvl w:val="1"/>
        <w:numId w:val="13"/>
      </w:numPr>
      <w:tabs>
        <w:tab w:val="num" w:pos="926"/>
      </w:tabs>
      <w:spacing w:after="60"/>
      <w:ind w:left="926" w:hanging="360"/>
      <w:jc w:val="both"/>
    </w:pPr>
    <w:rPr>
      <w:rFonts w:ascii="Times New Roman" w:eastAsia="Times New Roman" w:hAnsi="Times New Roman" w:cs="Times New Roman"/>
      <w:color w:val="auto"/>
      <w:szCs w:val="20"/>
      <w:lang w:bidi="ar-SA"/>
    </w:rPr>
  </w:style>
  <w:style w:type="paragraph" w:styleId="af7">
    <w:name w:val="Title"/>
    <w:basedOn w:val="a"/>
    <w:link w:val="af8"/>
    <w:uiPriority w:val="10"/>
    <w:qFormat/>
    <w:rsid w:val="00FB37F7"/>
    <w:pPr>
      <w:shd w:val="clear" w:color="auto" w:fill="FFFFFF"/>
      <w:autoSpaceDE w:val="0"/>
      <w:autoSpaceDN w:val="0"/>
      <w:adjustRightInd w:val="0"/>
      <w:ind w:left="72"/>
      <w:jc w:val="center"/>
    </w:pPr>
    <w:rPr>
      <w:rFonts w:ascii="Times New Roman" w:eastAsia="Times New Roman" w:hAnsi="Times New Roman" w:cs="Times New Roman"/>
      <w:bCs/>
      <w:spacing w:val="13"/>
      <w:szCs w:val="22"/>
      <w:lang w:val="x-none" w:eastAsia="x-none" w:bidi="ar-SA"/>
    </w:rPr>
  </w:style>
  <w:style w:type="character" w:customStyle="1" w:styleId="af8">
    <w:name w:val="Название Знак"/>
    <w:basedOn w:val="a0"/>
    <w:link w:val="af7"/>
    <w:uiPriority w:val="10"/>
    <w:rsid w:val="00FB37F7"/>
    <w:rPr>
      <w:rFonts w:ascii="Times New Roman" w:eastAsia="Times New Roman" w:hAnsi="Times New Roman" w:cs="Times New Roman"/>
      <w:bCs/>
      <w:color w:val="000000"/>
      <w:spacing w:val="13"/>
      <w:sz w:val="24"/>
      <w:shd w:val="clear" w:color="auto" w:fill="FFFFFF"/>
      <w:lang w:val="x-none" w:eastAsia="x-none"/>
    </w:rPr>
  </w:style>
  <w:style w:type="character" w:customStyle="1" w:styleId="26">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f9"/>
    <w:locked/>
    <w:rsid w:val="00FB37F7"/>
    <w:rPr>
      <w:sz w:val="24"/>
      <w:szCs w:val="24"/>
    </w:rPr>
  </w:style>
  <w:style w:type="paragraph" w:styleId="af9">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6"/>
    <w:unhideWhenUsed/>
    <w:rsid w:val="00FB37F7"/>
    <w:pPr>
      <w:widowControl/>
      <w:spacing w:before="100" w:beforeAutospacing="1" w:after="100" w:afterAutospacing="1"/>
    </w:pPr>
    <w:rPr>
      <w:rFonts w:asciiTheme="minorHAnsi" w:eastAsiaTheme="minorHAnsi" w:hAnsiTheme="minorHAnsi" w:cstheme="minorBidi"/>
      <w:color w:val="auto"/>
      <w:lang w:eastAsia="en-US" w:bidi="ar-SA"/>
    </w:rPr>
  </w:style>
  <w:style w:type="character" w:customStyle="1" w:styleId="afa">
    <w:name w:val="Основной текст Знак"/>
    <w:basedOn w:val="a0"/>
    <w:rsid w:val="00FB37F7"/>
    <w:rPr>
      <w:rFonts w:ascii="Courier New" w:eastAsia="Courier New" w:hAnsi="Courier New" w:cs="Courier New"/>
      <w:color w:val="000000"/>
      <w:sz w:val="24"/>
      <w:szCs w:val="24"/>
      <w:lang w:eastAsia="ru-RU" w:bidi="ru-RU"/>
    </w:rPr>
  </w:style>
  <w:style w:type="paragraph" w:styleId="afb">
    <w:name w:val="Body Text Indent"/>
    <w:aliases w:val="текст"/>
    <w:basedOn w:val="a"/>
    <w:link w:val="afc"/>
    <w:unhideWhenUsed/>
    <w:rsid w:val="00FB37F7"/>
    <w:pPr>
      <w:widowControl/>
      <w:ind w:left="5760"/>
      <w:jc w:val="both"/>
    </w:pPr>
    <w:rPr>
      <w:rFonts w:ascii="Times New Roman" w:eastAsia="Times New Roman" w:hAnsi="Times New Roman" w:cs="Times New Roman"/>
      <w:color w:val="auto"/>
      <w:lang w:val="x-none" w:eastAsia="x-none" w:bidi="ar-SA"/>
    </w:rPr>
  </w:style>
  <w:style w:type="character" w:customStyle="1" w:styleId="afc">
    <w:name w:val="Основной текст с отступом Знак"/>
    <w:aliases w:val="текст Знак"/>
    <w:basedOn w:val="a0"/>
    <w:link w:val="afb"/>
    <w:rsid w:val="00FB37F7"/>
    <w:rPr>
      <w:rFonts w:ascii="Times New Roman" w:eastAsia="Times New Roman" w:hAnsi="Times New Roman" w:cs="Times New Roman"/>
      <w:sz w:val="24"/>
      <w:szCs w:val="24"/>
      <w:lang w:val="x-none" w:eastAsia="x-none"/>
    </w:rPr>
  </w:style>
  <w:style w:type="paragraph" w:styleId="33">
    <w:name w:val="Body Text 3"/>
    <w:basedOn w:val="a"/>
    <w:link w:val="34"/>
    <w:unhideWhenUsed/>
    <w:rsid w:val="00FB37F7"/>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rFonts w:ascii="Times New Roman" w:eastAsia="Times New Roman" w:hAnsi="Times New Roman" w:cs="Times New Roman"/>
      <w:b/>
      <w:i/>
      <w:color w:val="auto"/>
      <w:sz w:val="22"/>
      <w:lang w:val="x-none" w:eastAsia="x-none" w:bidi="ar-SA"/>
    </w:rPr>
  </w:style>
  <w:style w:type="character" w:customStyle="1" w:styleId="34">
    <w:name w:val="Основной текст 3 Знак"/>
    <w:basedOn w:val="a0"/>
    <w:link w:val="33"/>
    <w:rsid w:val="00FB37F7"/>
    <w:rPr>
      <w:rFonts w:ascii="Times New Roman" w:eastAsia="Times New Roman" w:hAnsi="Times New Roman" w:cs="Times New Roman"/>
      <w:b/>
      <w:i/>
      <w:szCs w:val="24"/>
      <w:lang w:val="x-none" w:eastAsia="x-none"/>
    </w:rPr>
  </w:style>
  <w:style w:type="paragraph" w:styleId="27">
    <w:name w:val="List Number 2"/>
    <w:basedOn w:val="a"/>
    <w:uiPriority w:val="99"/>
    <w:unhideWhenUsed/>
    <w:rsid w:val="00FB37F7"/>
    <w:pPr>
      <w:widowControl/>
      <w:tabs>
        <w:tab w:val="num" w:pos="432"/>
      </w:tabs>
      <w:ind w:left="432" w:hanging="432"/>
      <w:contextualSpacing/>
      <w:jc w:val="both"/>
    </w:pPr>
    <w:rPr>
      <w:rFonts w:ascii="Times New Roman" w:eastAsia="Times New Roman" w:hAnsi="Times New Roman" w:cs="Times New Roman"/>
      <w:color w:val="auto"/>
      <w:lang w:bidi="ar-SA"/>
    </w:rPr>
  </w:style>
  <w:style w:type="paragraph" w:customStyle="1" w:styleId="35">
    <w:name w:val="Стиль3 Знак"/>
    <w:basedOn w:val="a"/>
    <w:rsid w:val="00FB37F7"/>
    <w:pPr>
      <w:tabs>
        <w:tab w:val="num" w:pos="227"/>
      </w:tabs>
      <w:adjustRightInd w:val="0"/>
      <w:jc w:val="both"/>
    </w:pPr>
    <w:rPr>
      <w:rFonts w:ascii="Times New Roman" w:eastAsia="Times New Roman" w:hAnsi="Times New Roman" w:cs="Times New Roman"/>
      <w:color w:val="auto"/>
      <w:szCs w:val="20"/>
      <w:lang w:bidi="ar-SA"/>
    </w:rPr>
  </w:style>
  <w:style w:type="character" w:customStyle="1" w:styleId="ConsNormal">
    <w:name w:val="ConsNormal Знак"/>
    <w:link w:val="ConsNormal0"/>
    <w:locked/>
    <w:rsid w:val="00FB37F7"/>
    <w:rPr>
      <w:rFonts w:ascii="Arial" w:hAnsi="Arial" w:cs="Arial"/>
      <w:lang w:eastAsia="ru-RU"/>
    </w:rPr>
  </w:style>
  <w:style w:type="paragraph" w:customStyle="1" w:styleId="ConsNormal0">
    <w:name w:val="ConsNormal"/>
    <w:link w:val="ConsNormal"/>
    <w:rsid w:val="00FB37F7"/>
    <w:pPr>
      <w:widowControl w:val="0"/>
      <w:autoSpaceDE w:val="0"/>
      <w:autoSpaceDN w:val="0"/>
      <w:adjustRightInd w:val="0"/>
      <w:spacing w:after="0" w:line="240" w:lineRule="auto"/>
      <w:ind w:left="709" w:right="19772" w:firstLine="720"/>
      <w:jc w:val="both"/>
    </w:pPr>
    <w:rPr>
      <w:rFonts w:ascii="Arial" w:hAnsi="Arial" w:cs="Arial"/>
      <w:lang w:eastAsia="ru-RU"/>
    </w:rPr>
  </w:style>
  <w:style w:type="paragraph" w:customStyle="1" w:styleId="3">
    <w:name w:val="Стиль3"/>
    <w:basedOn w:val="28"/>
    <w:rsid w:val="00FB37F7"/>
    <w:pPr>
      <w:widowControl w:val="0"/>
      <w:numPr>
        <w:numId w:val="13"/>
      </w:numPr>
      <w:adjustRightInd w:val="0"/>
      <w:spacing w:after="0" w:line="240" w:lineRule="auto"/>
    </w:pPr>
    <w:rPr>
      <w:szCs w:val="20"/>
    </w:rPr>
  </w:style>
  <w:style w:type="paragraph" w:styleId="28">
    <w:name w:val="Body Text Indent 2"/>
    <w:aliases w:val="Знак"/>
    <w:basedOn w:val="a"/>
    <w:link w:val="29"/>
    <w:uiPriority w:val="99"/>
    <w:unhideWhenUsed/>
    <w:rsid w:val="00FB37F7"/>
    <w:pPr>
      <w:widowControl/>
      <w:spacing w:after="120" w:line="480" w:lineRule="auto"/>
      <w:ind w:left="283"/>
      <w:jc w:val="both"/>
    </w:pPr>
    <w:rPr>
      <w:rFonts w:ascii="Times New Roman" w:eastAsia="Times New Roman" w:hAnsi="Times New Roman" w:cs="Times New Roman"/>
      <w:color w:val="auto"/>
      <w:lang w:val="x-none" w:eastAsia="x-none" w:bidi="ar-SA"/>
    </w:rPr>
  </w:style>
  <w:style w:type="character" w:customStyle="1" w:styleId="29">
    <w:name w:val="Основной текст с отступом 2 Знак"/>
    <w:aliases w:val="Знак Знак8"/>
    <w:basedOn w:val="a0"/>
    <w:link w:val="28"/>
    <w:uiPriority w:val="99"/>
    <w:rsid w:val="00FB37F7"/>
    <w:rPr>
      <w:rFonts w:ascii="Times New Roman" w:eastAsia="Times New Roman" w:hAnsi="Times New Roman" w:cs="Times New Roman"/>
      <w:sz w:val="24"/>
      <w:szCs w:val="24"/>
      <w:lang w:val="x-none" w:eastAsia="x-none"/>
    </w:rPr>
  </w:style>
  <w:style w:type="paragraph" w:customStyle="1" w:styleId="36">
    <w:name w:val="Стиль3 Знак Знак"/>
    <w:basedOn w:val="28"/>
    <w:link w:val="37"/>
    <w:rsid w:val="00FB37F7"/>
    <w:pPr>
      <w:widowControl w:val="0"/>
      <w:tabs>
        <w:tab w:val="num" w:pos="227"/>
      </w:tabs>
      <w:adjustRightInd w:val="0"/>
      <w:spacing w:after="0" w:line="240" w:lineRule="auto"/>
      <w:ind w:left="0"/>
    </w:pPr>
    <w:rPr>
      <w:szCs w:val="20"/>
      <w:lang w:val="ru-RU" w:eastAsia="ru-RU"/>
    </w:rPr>
  </w:style>
  <w:style w:type="character" w:customStyle="1" w:styleId="37">
    <w:name w:val="Стиль3 Знак Знак Знак"/>
    <w:link w:val="36"/>
    <w:locked/>
    <w:rsid w:val="00FB37F7"/>
    <w:rPr>
      <w:rFonts w:ascii="Times New Roman" w:eastAsia="Times New Roman" w:hAnsi="Times New Roman" w:cs="Times New Roman"/>
      <w:sz w:val="24"/>
      <w:szCs w:val="20"/>
      <w:lang w:eastAsia="ru-RU"/>
    </w:rPr>
  </w:style>
  <w:style w:type="paragraph" w:customStyle="1" w:styleId="110">
    <w:name w:val="заголовок 11"/>
    <w:basedOn w:val="a"/>
    <w:next w:val="a"/>
    <w:rsid w:val="00FB37F7"/>
    <w:pPr>
      <w:keepNext/>
      <w:widowControl/>
      <w:jc w:val="center"/>
    </w:pPr>
    <w:rPr>
      <w:rFonts w:ascii="Times New Roman" w:eastAsia="Times New Roman" w:hAnsi="Times New Roman" w:cs="Times New Roman"/>
      <w:color w:val="auto"/>
      <w:szCs w:val="20"/>
      <w:lang w:bidi="ar-SA"/>
    </w:rPr>
  </w:style>
  <w:style w:type="paragraph" w:customStyle="1" w:styleId="Default">
    <w:name w:val="Default"/>
    <w:rsid w:val="00FB37F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211">
    <w:name w:val="Основной текст 2 Знак1"/>
    <w:aliases w:val="Основной текст 2 Знак Знак"/>
    <w:rsid w:val="00FB37F7"/>
    <w:rPr>
      <w:sz w:val="24"/>
      <w:szCs w:val="24"/>
    </w:rPr>
  </w:style>
  <w:style w:type="paragraph" w:customStyle="1" w:styleId="19">
    <w:name w:val="Знак Знак Знак Знак Знак Знак Знак Знак Знак Знак Знак Знак Знак Знак1"/>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onsNonformat">
    <w:name w:val="ConsNonformat"/>
    <w:rsid w:val="00FB37F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PlusNormal1">
    <w:name w:val="ConsPlusNormal Знак Знак"/>
    <w:locked/>
    <w:rsid w:val="00FB37F7"/>
    <w:rPr>
      <w:rFonts w:ascii="Arial" w:hAnsi="Arial" w:cs="Arial"/>
      <w:lang w:val="ru-RU" w:eastAsia="ru-RU" w:bidi="ar-SA"/>
    </w:rPr>
  </w:style>
  <w:style w:type="paragraph" w:customStyle="1" w:styleId="212">
    <w:name w:val="Основной текст 21"/>
    <w:basedOn w:val="a"/>
    <w:link w:val="213"/>
    <w:rsid w:val="00FB37F7"/>
    <w:pPr>
      <w:ind w:left="567" w:hanging="567"/>
      <w:jc w:val="both"/>
    </w:pPr>
    <w:rPr>
      <w:rFonts w:ascii="Arial" w:eastAsia="Times New Roman" w:hAnsi="Arial" w:cs="Arial"/>
      <w:color w:val="auto"/>
      <w:lang w:bidi="ar-SA"/>
    </w:rPr>
  </w:style>
  <w:style w:type="character" w:customStyle="1" w:styleId="213">
    <w:name w:val="Основной текст 21 Знак"/>
    <w:link w:val="212"/>
    <w:rsid w:val="00FB37F7"/>
    <w:rPr>
      <w:rFonts w:ascii="Arial" w:eastAsia="Times New Roman" w:hAnsi="Arial" w:cs="Arial"/>
      <w:sz w:val="24"/>
      <w:szCs w:val="24"/>
      <w:lang w:eastAsia="ru-RU"/>
    </w:rPr>
  </w:style>
  <w:style w:type="paragraph" w:customStyle="1" w:styleId="ConsCell">
    <w:name w:val="ConsCell"/>
    <w:rsid w:val="00FB37F7"/>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a">
    <w:name w:val="Основной текст с отступом1"/>
    <w:basedOn w:val="a"/>
    <w:rsid w:val="00FB37F7"/>
    <w:pPr>
      <w:autoSpaceDE w:val="0"/>
      <w:autoSpaceDN w:val="0"/>
      <w:adjustRightInd w:val="0"/>
      <w:spacing w:after="120"/>
      <w:ind w:left="283"/>
    </w:pPr>
    <w:rPr>
      <w:rFonts w:ascii="Arial" w:eastAsia="Times New Roman" w:hAnsi="Arial" w:cs="Arial"/>
      <w:color w:val="auto"/>
      <w:sz w:val="18"/>
      <w:szCs w:val="18"/>
      <w:lang w:bidi="ar-SA"/>
    </w:rPr>
  </w:style>
  <w:style w:type="paragraph" w:customStyle="1" w:styleId="ConsPlusNonformat">
    <w:name w:val="ConsPlusNonformat"/>
    <w:rsid w:val="00FB37F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FB37F7"/>
    <w:pPr>
      <w:autoSpaceDE w:val="0"/>
      <w:autoSpaceDN w:val="0"/>
      <w:adjustRightInd w:val="0"/>
      <w:spacing w:after="0" w:line="240" w:lineRule="auto"/>
    </w:pPr>
    <w:rPr>
      <w:rFonts w:ascii="Arial" w:eastAsia="Times New Roman" w:hAnsi="Arial" w:cs="Arial"/>
      <w:sz w:val="20"/>
      <w:szCs w:val="20"/>
      <w:lang w:eastAsia="ru-RU"/>
    </w:rPr>
  </w:style>
  <w:style w:type="paragraph" w:styleId="afd">
    <w:name w:val="Date"/>
    <w:basedOn w:val="a"/>
    <w:next w:val="a"/>
    <w:link w:val="afe"/>
    <w:rsid w:val="00FB37F7"/>
    <w:pPr>
      <w:widowControl/>
      <w:spacing w:after="60"/>
      <w:jc w:val="both"/>
    </w:pPr>
    <w:rPr>
      <w:rFonts w:ascii="Times New Roman" w:eastAsia="Times New Roman" w:hAnsi="Times New Roman" w:cs="Times New Roman"/>
      <w:color w:val="auto"/>
      <w:lang w:val="x-none" w:eastAsia="x-none" w:bidi="ar-SA"/>
    </w:rPr>
  </w:style>
  <w:style w:type="character" w:customStyle="1" w:styleId="afe">
    <w:name w:val="Дата Знак"/>
    <w:basedOn w:val="a0"/>
    <w:link w:val="afd"/>
    <w:rsid w:val="00FB37F7"/>
    <w:rPr>
      <w:rFonts w:ascii="Times New Roman" w:eastAsia="Times New Roman" w:hAnsi="Times New Roman" w:cs="Times New Roman"/>
      <w:sz w:val="24"/>
      <w:szCs w:val="24"/>
      <w:lang w:val="x-none" w:eastAsia="x-none"/>
    </w:rPr>
  </w:style>
  <w:style w:type="paragraph" w:customStyle="1" w:styleId="xl40">
    <w:name w:val="xl40"/>
    <w:basedOn w:val="a"/>
    <w:rsid w:val="00FB37F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character" w:styleId="aff">
    <w:name w:val="FollowedHyperlink"/>
    <w:uiPriority w:val="99"/>
    <w:rsid w:val="00FB37F7"/>
    <w:rPr>
      <w:color w:val="800080"/>
      <w:u w:val="single"/>
    </w:rPr>
  </w:style>
  <w:style w:type="paragraph" w:customStyle="1" w:styleId="font5">
    <w:name w:val="font5"/>
    <w:basedOn w:val="a"/>
    <w:rsid w:val="00FB37F7"/>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6">
    <w:name w:val="xl26"/>
    <w:basedOn w:val="a"/>
    <w:rsid w:val="00FB37F7"/>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7">
    <w:name w:val="xl27"/>
    <w:basedOn w:val="a"/>
    <w:rsid w:val="00FB37F7"/>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
    <w:rsid w:val="00FB37F7"/>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
    <w:rsid w:val="00FB37F7"/>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
    <w:rsid w:val="00FB37F7"/>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
    <w:rsid w:val="00FB37F7"/>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2">
    <w:name w:val="xl32"/>
    <w:basedOn w:val="a"/>
    <w:rsid w:val="00FB37F7"/>
    <w:pPr>
      <w:widowControl/>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3">
    <w:name w:val="xl33"/>
    <w:basedOn w:val="a"/>
    <w:rsid w:val="00FB37F7"/>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
    <w:rsid w:val="00FB37F7"/>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
    <w:rsid w:val="00FB37F7"/>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
    <w:rsid w:val="00FB37F7"/>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
    <w:rsid w:val="00FB37F7"/>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
    <w:rsid w:val="00FB37F7"/>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
    <w:rsid w:val="00FB37F7"/>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
    <w:rsid w:val="00FB37F7"/>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
    <w:rsid w:val="00FB37F7"/>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
    <w:rsid w:val="00FB37F7"/>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
    <w:rsid w:val="00FB37F7"/>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
    <w:rsid w:val="00FB37F7"/>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
    <w:rsid w:val="00FB37F7"/>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
    <w:rsid w:val="00FB37F7"/>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
    <w:rsid w:val="00FB37F7"/>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
    <w:rsid w:val="00FB37F7"/>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
    <w:rsid w:val="00FB37F7"/>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
    <w:rsid w:val="00FB37F7"/>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
    <w:rsid w:val="00FB37F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
    <w:rsid w:val="00FB37F7"/>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
    <w:rsid w:val="00FB37F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
    <w:rsid w:val="00FB37F7"/>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
    <w:rsid w:val="00FB37F7"/>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
    <w:rsid w:val="00FB37F7"/>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
    <w:rsid w:val="00FB37F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
    <w:rsid w:val="00FB37F7"/>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w:basedOn w:val="a0"/>
    <w:rsid w:val="00FB37F7"/>
  </w:style>
  <w:style w:type="paragraph" w:customStyle="1" w:styleId="DefinitionList">
    <w:name w:val="Definition List"/>
    <w:basedOn w:val="a"/>
    <w:next w:val="DefinitionTerm"/>
    <w:rsid w:val="00FB37F7"/>
    <w:pPr>
      <w:ind w:left="360"/>
    </w:pPr>
    <w:rPr>
      <w:rFonts w:ascii="Times New Roman" w:eastAsia="Times New Roman" w:hAnsi="Times New Roman" w:cs="Times New Roman"/>
      <w:color w:val="auto"/>
      <w:lang w:bidi="ar-SA"/>
    </w:rPr>
  </w:style>
  <w:style w:type="paragraph" w:customStyle="1" w:styleId="DefinitionTerm">
    <w:name w:val="Definition Term"/>
    <w:basedOn w:val="a"/>
    <w:next w:val="DefinitionList"/>
    <w:rsid w:val="00FB37F7"/>
    <w:rPr>
      <w:rFonts w:ascii="Times New Roman" w:eastAsia="Times New Roman" w:hAnsi="Times New Roman" w:cs="Times New Roman"/>
      <w:color w:val="auto"/>
      <w:lang w:bidi="ar-SA"/>
    </w:rPr>
  </w:style>
  <w:style w:type="paragraph" w:customStyle="1" w:styleId="iaaaiu1">
    <w:name w:val="ia?a?aiu1"/>
    <w:basedOn w:val="aff0"/>
    <w:rsid w:val="00FB37F7"/>
    <w:pPr>
      <w:widowControl/>
      <w:tabs>
        <w:tab w:val="left" w:pos="-1134"/>
      </w:tabs>
      <w:autoSpaceDE/>
      <w:autoSpaceDN/>
      <w:adjustRightInd/>
      <w:ind w:left="1191" w:hanging="227"/>
      <w:jc w:val="both"/>
    </w:pPr>
    <w:rPr>
      <w:rFonts w:ascii="Times New Roman" w:hAnsi="Times New Roman"/>
      <w:sz w:val="24"/>
      <w:szCs w:val="24"/>
    </w:rPr>
  </w:style>
  <w:style w:type="paragraph" w:styleId="aff0">
    <w:name w:val="Plain Text"/>
    <w:basedOn w:val="a"/>
    <w:link w:val="aff1"/>
    <w:rsid w:val="00FB37F7"/>
    <w:pPr>
      <w:autoSpaceDE w:val="0"/>
      <w:autoSpaceDN w:val="0"/>
      <w:adjustRightInd w:val="0"/>
    </w:pPr>
    <w:rPr>
      <w:rFonts w:eastAsia="Times New Roman" w:cs="Times New Roman"/>
      <w:color w:val="auto"/>
      <w:sz w:val="20"/>
      <w:szCs w:val="20"/>
      <w:lang w:val="x-none" w:eastAsia="x-none" w:bidi="ar-SA"/>
    </w:rPr>
  </w:style>
  <w:style w:type="character" w:customStyle="1" w:styleId="aff1">
    <w:name w:val="Текст Знак"/>
    <w:basedOn w:val="a0"/>
    <w:link w:val="aff0"/>
    <w:rsid w:val="00FB37F7"/>
    <w:rPr>
      <w:rFonts w:ascii="Courier New" w:eastAsia="Times New Roman" w:hAnsi="Courier New" w:cs="Times New Roman"/>
      <w:sz w:val="20"/>
      <w:szCs w:val="20"/>
      <w:lang w:val="x-none" w:eastAsia="x-none"/>
    </w:rPr>
  </w:style>
  <w:style w:type="paragraph" w:styleId="aff2">
    <w:name w:val="List Number"/>
    <w:basedOn w:val="a"/>
    <w:rsid w:val="00FB37F7"/>
    <w:pPr>
      <w:widowControl/>
      <w:tabs>
        <w:tab w:val="num" w:pos="360"/>
      </w:tabs>
      <w:ind w:left="360" w:hanging="360"/>
      <w:jc w:val="both"/>
    </w:pPr>
    <w:rPr>
      <w:rFonts w:ascii="Times New Roman" w:eastAsia="Times New Roman" w:hAnsi="Times New Roman" w:cs="Times New Roman"/>
      <w:color w:val="auto"/>
      <w:lang w:bidi="ar-SA"/>
    </w:rPr>
  </w:style>
  <w:style w:type="paragraph" w:styleId="38">
    <w:name w:val="Body Text Indent 3"/>
    <w:aliases w:val="Знак2"/>
    <w:basedOn w:val="a"/>
    <w:link w:val="39"/>
    <w:rsid w:val="00FB37F7"/>
    <w:pPr>
      <w:autoSpaceDE w:val="0"/>
      <w:autoSpaceDN w:val="0"/>
      <w:adjustRightInd w:val="0"/>
      <w:spacing w:after="120"/>
      <w:ind w:left="283"/>
    </w:pPr>
    <w:rPr>
      <w:rFonts w:ascii="Arial" w:eastAsia="Times New Roman" w:hAnsi="Arial" w:cs="Times New Roman"/>
      <w:color w:val="auto"/>
      <w:sz w:val="16"/>
      <w:szCs w:val="16"/>
      <w:lang w:val="x-none" w:eastAsia="x-none" w:bidi="ar-SA"/>
    </w:rPr>
  </w:style>
  <w:style w:type="character" w:customStyle="1" w:styleId="39">
    <w:name w:val="Основной текст с отступом 3 Знак"/>
    <w:aliases w:val="Знак2 Знак"/>
    <w:basedOn w:val="a0"/>
    <w:link w:val="38"/>
    <w:rsid w:val="00FB37F7"/>
    <w:rPr>
      <w:rFonts w:ascii="Arial" w:eastAsia="Times New Roman" w:hAnsi="Arial" w:cs="Times New Roman"/>
      <w:sz w:val="16"/>
      <w:szCs w:val="16"/>
      <w:lang w:val="x-none" w:eastAsia="x-none"/>
    </w:rPr>
  </w:style>
  <w:style w:type="paragraph" w:customStyle="1" w:styleId="xl23">
    <w:name w:val="xl23"/>
    <w:basedOn w:val="a"/>
    <w:rsid w:val="00FB37F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
    <w:rsid w:val="00FB37F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
    <w:rsid w:val="00FB37F7"/>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
    <w:rsid w:val="00FB37F7"/>
    <w:pPr>
      <w:spacing w:before="120"/>
    </w:pPr>
    <w:rPr>
      <w:rFonts w:ascii="Arial" w:eastAsia="Times New Roman" w:hAnsi="Arial" w:cs="Arial"/>
      <w:b/>
      <w:bCs/>
      <w:color w:val="auto"/>
      <w:lang w:bidi="ar-SA"/>
    </w:rPr>
  </w:style>
  <w:style w:type="character" w:styleId="aff3">
    <w:name w:val="page number"/>
    <w:basedOn w:val="a0"/>
    <w:rsid w:val="00FB37F7"/>
  </w:style>
  <w:style w:type="character" w:styleId="HTML">
    <w:name w:val="HTML Typewriter"/>
    <w:rsid w:val="00FB37F7"/>
    <w:rPr>
      <w:rFonts w:ascii="Arial Unicode MS" w:eastAsia="Times New Roman" w:hAnsi="Courier New" w:cs="Arial Unicode MS"/>
      <w:sz w:val="20"/>
      <w:szCs w:val="20"/>
    </w:rPr>
  </w:style>
  <w:style w:type="paragraph" w:customStyle="1" w:styleId="1b">
    <w:name w:val="заголовок 1"/>
    <w:basedOn w:val="a"/>
    <w:next w:val="a"/>
    <w:rsid w:val="00FB37F7"/>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FB37F7"/>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4">
    <w:name w:val="Стиль"/>
    <w:basedOn w:val="a"/>
    <w:next w:val="af6"/>
    <w:rsid w:val="00FB37F7"/>
    <w:pPr>
      <w:widowControl/>
      <w:spacing w:before="100" w:beforeAutospacing="1" w:after="100" w:afterAutospacing="1"/>
    </w:pPr>
    <w:rPr>
      <w:rFonts w:ascii="Times New Roman" w:eastAsia="Times New Roman" w:hAnsi="Times New Roman" w:cs="Times New Roman"/>
      <w:color w:val="auto"/>
      <w:lang w:bidi="ar-SA"/>
    </w:rPr>
  </w:style>
  <w:style w:type="character" w:styleId="aff5">
    <w:name w:val="Strong"/>
    <w:uiPriority w:val="22"/>
    <w:qFormat/>
    <w:rsid w:val="00FB37F7"/>
    <w:rPr>
      <w:b/>
      <w:bCs/>
    </w:rPr>
  </w:style>
  <w:style w:type="paragraph" w:styleId="aff6">
    <w:name w:val="Subtitle"/>
    <w:basedOn w:val="a"/>
    <w:link w:val="aff7"/>
    <w:qFormat/>
    <w:rsid w:val="00FB37F7"/>
    <w:pPr>
      <w:widowControl/>
      <w:jc w:val="center"/>
    </w:pPr>
    <w:rPr>
      <w:rFonts w:ascii="Arial" w:eastAsia="Times New Roman" w:hAnsi="Arial" w:cs="Times New Roman"/>
      <w:b/>
      <w:i/>
      <w:color w:val="auto"/>
      <w:sz w:val="22"/>
      <w:szCs w:val="20"/>
      <w:lang w:val="x-none" w:eastAsia="x-none" w:bidi="ar-SA"/>
    </w:rPr>
  </w:style>
  <w:style w:type="character" w:customStyle="1" w:styleId="aff7">
    <w:name w:val="Подзаголовок Знак"/>
    <w:basedOn w:val="a0"/>
    <w:link w:val="aff6"/>
    <w:rsid w:val="00FB37F7"/>
    <w:rPr>
      <w:rFonts w:ascii="Arial" w:eastAsia="Times New Roman" w:hAnsi="Arial" w:cs="Times New Roman"/>
      <w:b/>
      <w:i/>
      <w:szCs w:val="20"/>
      <w:lang w:val="x-none" w:eastAsia="x-none"/>
    </w:rPr>
  </w:style>
  <w:style w:type="paragraph" w:customStyle="1" w:styleId="aff8">
    <w:name w:val="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har">
    <w:name w:val="Char Знак Знак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a">
    <w:name w:val="List 2"/>
    <w:basedOn w:val="a"/>
    <w:rsid w:val="00FB37F7"/>
    <w:pPr>
      <w:spacing w:line="340" w:lineRule="auto"/>
      <w:ind w:left="566" w:hanging="283"/>
    </w:pPr>
    <w:rPr>
      <w:rFonts w:ascii="Times New Roman" w:eastAsia="Times New Roman" w:hAnsi="Times New Roman" w:cs="Times New Roman"/>
      <w:color w:val="auto"/>
      <w:sz w:val="20"/>
      <w:szCs w:val="20"/>
      <w:lang w:bidi="ar-SA"/>
    </w:rPr>
  </w:style>
  <w:style w:type="paragraph" w:styleId="3a">
    <w:name w:val="List 3"/>
    <w:basedOn w:val="a"/>
    <w:rsid w:val="00FB37F7"/>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
    <w:autoRedefine/>
    <w:rsid w:val="00FB37F7"/>
    <w:pPr>
      <w:numPr>
        <w:numId w:val="14"/>
      </w:numPr>
      <w:spacing w:line="340" w:lineRule="auto"/>
    </w:pPr>
    <w:rPr>
      <w:rFonts w:ascii="Times New Roman" w:eastAsia="Times New Roman" w:hAnsi="Times New Roman" w:cs="Times New Roman"/>
      <w:color w:val="auto"/>
      <w:sz w:val="20"/>
      <w:szCs w:val="20"/>
      <w:lang w:bidi="ar-SA"/>
    </w:rPr>
  </w:style>
  <w:style w:type="paragraph" w:styleId="2b">
    <w:name w:val="List Continue 2"/>
    <w:basedOn w:val="a"/>
    <w:rsid w:val="00FB37F7"/>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1">
    <w:name w:val="Знак Знак Знак Знак Знак1 Знак Знак Знак1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2">
    <w:name w:val="Знак Знак Знак Знак Знак1 Знак Знак Знак1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3">
    <w:name w:val="Знак Знак Знак Знак Знак1 Знак Знак Знак1 Знак Знак Знак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9">
    <w:name w:val="Знак Знак Знак Знак Знак Знак Знак Знак Знак Знак Знак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a">
    <w:name w:val="Знак Знак Знак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b">
    <w:name w:val="Знак Знак Знак Знак Знак Знак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Знак Знак Знак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FB37F7"/>
    <w:rPr>
      <w:rFonts w:ascii="Arial" w:hAnsi="Arial" w:cs="Arial"/>
      <w:sz w:val="22"/>
      <w:szCs w:val="22"/>
      <w:lang w:val="ru-RU" w:eastAsia="ru-RU" w:bidi="ar-SA"/>
    </w:rPr>
  </w:style>
  <w:style w:type="paragraph" w:customStyle="1" w:styleId="1c">
    <w:name w:val="Знак Знак Знак1 Знак Знак Знак Знак Знак Знак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c">
    <w:name w:val="Знак Знак Знак Знак Знак Знак Знак Знак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d">
    <w:name w:val="Знак Знак Знак Знак Знак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11"/>
    <w:basedOn w:val="a"/>
    <w:rsid w:val="00FB37F7"/>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
    <w:rsid w:val="00FB37F7"/>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d">
    <w:name w:val="Знак Знак Знак Знак Знак Знак Знак Знак1 Знак Знак Знак Знак Знак"/>
    <w:basedOn w:val="a"/>
    <w:rsid w:val="00FB37F7"/>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
    <w:rsid w:val="00FB37F7"/>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FB37F7"/>
    <w:rPr>
      <w:rFonts w:ascii="Times New Roman" w:hAnsi="Times New Roman" w:cs="Times New Roman"/>
      <w:sz w:val="20"/>
      <w:szCs w:val="20"/>
    </w:rPr>
  </w:style>
  <w:style w:type="paragraph" w:customStyle="1" w:styleId="118">
    <w:name w:val="Знак1 Знак Знак Знак1"/>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9">
    <w:name w:val="Знак Знак Знак1 Знак Знак Знак1 Знак Знак Знак Знак Знак Знак Знак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e">
    <w:name w:val="Знак Знак Знак Знак Знак1 Знак Знак Знак Знак Знак Знак Знак Знак Знак Знак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
    <w:name w:val="Знак Знак Знак1 Знак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e">
    <w:name w:val="Знак Знак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
    <w:name w:val="Знак Знак Знак Знак Знак Знак Знак Знак Знак Знак Знак Знак Знак Знак Знак Знак Знак Знак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0">
    <w:name w:val="Знак Знак Знак Знак Знак Знак Знак Знак Знак Знак Знак Знак Знак Знак1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1">
    <w:name w:val="Знак Знак Знак1 Знак Знак Знак Знак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2">
    <w:name w:val="Знак Знак Знак Знак Знак1 Знак Знак Знак Знак Знак Знак Знак Знак Знак Знак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
    <w:rsid w:val="00FB37F7"/>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
    <w:rsid w:val="00FB37F7"/>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
    <w:rsid w:val="00FB37F7"/>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
    <w:rsid w:val="00FB37F7"/>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
    <w:rsid w:val="00FB37F7"/>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
    <w:rsid w:val="00FB37F7"/>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
    <w:rsid w:val="00FB37F7"/>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
    <w:rsid w:val="00FB37F7"/>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FB37F7"/>
    <w:rPr>
      <w:rFonts w:ascii="Times New Roman" w:hAnsi="Times New Roman" w:cs="Times New Roman"/>
      <w:spacing w:val="10"/>
      <w:sz w:val="26"/>
      <w:szCs w:val="26"/>
    </w:rPr>
  </w:style>
  <w:style w:type="character" w:customStyle="1" w:styleId="FontStyle17">
    <w:name w:val="Font Style17"/>
    <w:rsid w:val="00FB37F7"/>
    <w:rPr>
      <w:rFonts w:ascii="Times New Roman" w:hAnsi="Times New Roman" w:cs="Times New Roman"/>
      <w:b/>
      <w:bCs/>
      <w:sz w:val="26"/>
      <w:szCs w:val="26"/>
    </w:rPr>
  </w:style>
  <w:style w:type="character" w:customStyle="1" w:styleId="FontStyle18">
    <w:name w:val="Font Style18"/>
    <w:rsid w:val="00FB37F7"/>
    <w:rPr>
      <w:rFonts w:ascii="Times New Roman" w:hAnsi="Times New Roman" w:cs="Times New Roman"/>
      <w:sz w:val="10"/>
      <w:szCs w:val="10"/>
    </w:rPr>
  </w:style>
  <w:style w:type="character" w:customStyle="1" w:styleId="FontStyle20">
    <w:name w:val="Font Style20"/>
    <w:rsid w:val="00FB37F7"/>
    <w:rPr>
      <w:rFonts w:ascii="Times New Roman" w:hAnsi="Times New Roman" w:cs="Times New Roman"/>
      <w:b/>
      <w:bCs/>
      <w:sz w:val="12"/>
      <w:szCs w:val="12"/>
    </w:rPr>
  </w:style>
  <w:style w:type="character" w:customStyle="1" w:styleId="FontStyle21">
    <w:name w:val="Font Style21"/>
    <w:rsid w:val="00FB37F7"/>
    <w:rPr>
      <w:rFonts w:ascii="Times New Roman" w:hAnsi="Times New Roman" w:cs="Times New Roman"/>
      <w:b/>
      <w:bCs/>
      <w:sz w:val="20"/>
      <w:szCs w:val="20"/>
    </w:rPr>
  </w:style>
  <w:style w:type="character" w:customStyle="1" w:styleId="FontStyle22">
    <w:name w:val="Font Style22"/>
    <w:rsid w:val="00FB37F7"/>
    <w:rPr>
      <w:rFonts w:ascii="Times New Roman" w:hAnsi="Times New Roman" w:cs="Times New Roman"/>
      <w:b/>
      <w:bCs/>
      <w:sz w:val="20"/>
      <w:szCs w:val="20"/>
    </w:rPr>
  </w:style>
  <w:style w:type="character" w:customStyle="1" w:styleId="FontStyle23">
    <w:name w:val="Font Style23"/>
    <w:rsid w:val="00FB37F7"/>
    <w:rPr>
      <w:rFonts w:ascii="Times New Roman" w:hAnsi="Times New Roman" w:cs="Times New Roman"/>
      <w:sz w:val="8"/>
      <w:szCs w:val="8"/>
    </w:rPr>
  </w:style>
  <w:style w:type="paragraph" w:customStyle="1" w:styleId="afff0">
    <w:name w:val="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3">
    <w:name w:val="Знак Знак1"/>
    <w:locked/>
    <w:rsid w:val="00FB37F7"/>
    <w:rPr>
      <w:rFonts w:ascii="Arial" w:hAnsi="Arial" w:cs="Arial"/>
      <w:sz w:val="18"/>
      <w:szCs w:val="18"/>
      <w:lang w:val="ru-RU" w:eastAsia="ru-RU" w:bidi="ar-SA"/>
    </w:rPr>
  </w:style>
  <w:style w:type="paragraph" w:customStyle="1" w:styleId="afff1">
    <w:name w:val="Знак Знак Знак Знак Знак Знак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onsPlusTitle">
    <w:name w:val="ConsPlusTitle"/>
    <w:rsid w:val="00FB37F7"/>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f2">
    <w:name w:val="Знак Знак Знак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0"/>
    <w:rsid w:val="00FB37F7"/>
  </w:style>
  <w:style w:type="paragraph" w:customStyle="1" w:styleId="FR1">
    <w:name w:val="FR1"/>
    <w:rsid w:val="00FB37F7"/>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FB37F7"/>
    <w:rPr>
      <w:rFonts w:ascii="Tahoma" w:hAnsi="Tahoma" w:cs="Tahoma"/>
      <w:sz w:val="16"/>
      <w:szCs w:val="16"/>
      <w:lang w:val="ru-RU" w:eastAsia="ru-RU" w:bidi="ar-SA"/>
    </w:rPr>
  </w:style>
  <w:style w:type="paragraph" w:styleId="afff3">
    <w:name w:val="Document Map"/>
    <w:basedOn w:val="a"/>
    <w:link w:val="afff4"/>
    <w:rsid w:val="00FB37F7"/>
    <w:pPr>
      <w:widowControl/>
      <w:shd w:val="clear" w:color="auto" w:fill="000080"/>
    </w:pPr>
    <w:rPr>
      <w:rFonts w:ascii="Tahoma" w:eastAsia="Times New Roman" w:hAnsi="Tahoma" w:cs="Times New Roman"/>
      <w:color w:val="auto"/>
      <w:sz w:val="20"/>
      <w:szCs w:val="20"/>
      <w:lang w:val="x-none" w:eastAsia="x-none" w:bidi="ar-SA"/>
    </w:rPr>
  </w:style>
  <w:style w:type="character" w:customStyle="1" w:styleId="afff4">
    <w:name w:val="Схема документа Знак"/>
    <w:basedOn w:val="a0"/>
    <w:link w:val="afff3"/>
    <w:rsid w:val="00FB37F7"/>
    <w:rPr>
      <w:rFonts w:ascii="Tahoma" w:eastAsia="Times New Roman" w:hAnsi="Tahoma" w:cs="Times New Roman"/>
      <w:sz w:val="20"/>
      <w:szCs w:val="20"/>
      <w:shd w:val="clear" w:color="auto" w:fill="000080"/>
      <w:lang w:val="x-none" w:eastAsia="x-none"/>
    </w:rPr>
  </w:style>
  <w:style w:type="character" w:customStyle="1" w:styleId="afff5">
    <w:name w:val="Знак Знак Знак Знак"/>
    <w:rsid w:val="00FB37F7"/>
    <w:rPr>
      <w:rFonts w:ascii="Tahoma" w:hAnsi="Tahoma" w:cs="Tahoma"/>
      <w:sz w:val="16"/>
      <w:szCs w:val="16"/>
      <w:lang w:val="ru-RU" w:eastAsia="ru-RU" w:bidi="ar-SA"/>
    </w:rPr>
  </w:style>
  <w:style w:type="paragraph" w:customStyle="1" w:styleId="1f4">
    <w:name w:val="Знак1"/>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5">
    <w:name w:val="Знак Знак Знак1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6">
    <w:name w:val="Знак Знак Знак Знак Знак Знак Знак Знак Знак1 Знак Знак Знак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
    <w:rsid w:val="00FB37F7"/>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
    <w:rsid w:val="00FB37F7"/>
    <w:pPr>
      <w:widowControl/>
      <w:ind w:left="851"/>
    </w:pPr>
    <w:rPr>
      <w:rFonts w:ascii="Times New Roman CYR" w:eastAsia="Times New Roman" w:hAnsi="Times New Roman CYR" w:cs="Times New Roman"/>
      <w:color w:val="auto"/>
      <w:sz w:val="20"/>
      <w:szCs w:val="20"/>
      <w:lang w:bidi="ar-SA"/>
    </w:rPr>
  </w:style>
  <w:style w:type="paragraph" w:customStyle="1" w:styleId="afff6">
    <w:name w:val="Знак Знак Знак Знак Знак Знак Знак Знак Знак Знак Знак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7">
    <w:name w:val="Знак Знак Знак Знак Знак Знак Знак Знак Знак Знак Знак Знак Знак Знак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FB37F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7">
    <w:name w:val="Обычный1"/>
    <w:rsid w:val="00FB37F7"/>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8">
    <w:name w:val="Знак Знак Знак Знак Знак Знак Знак Знак Знак Знак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8">
    <w:name w:val="Знак Знак Знак Знак Знак Знак Знак Знак Знак Знак Знак Знак Знак Знак1 Знак"/>
    <w:basedOn w:val="a"/>
    <w:rsid w:val="00FB37F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d">
    <w:name w:val="toc 2"/>
    <w:basedOn w:val="a"/>
    <w:next w:val="a"/>
    <w:autoRedefine/>
    <w:uiPriority w:val="39"/>
    <w:rsid w:val="00FB37F7"/>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b">
    <w:name w:val="toc 3"/>
    <w:basedOn w:val="a"/>
    <w:next w:val="a"/>
    <w:autoRedefine/>
    <w:uiPriority w:val="39"/>
    <w:rsid w:val="00FB37F7"/>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1">
    <w:name w:val="toc 4"/>
    <w:basedOn w:val="a"/>
    <w:next w:val="a"/>
    <w:autoRedefine/>
    <w:semiHidden/>
    <w:rsid w:val="00FB37F7"/>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1">
    <w:name w:val="toc 5"/>
    <w:basedOn w:val="a"/>
    <w:next w:val="a"/>
    <w:autoRedefine/>
    <w:semiHidden/>
    <w:rsid w:val="00FB37F7"/>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
    <w:next w:val="a"/>
    <w:autoRedefine/>
    <w:semiHidden/>
    <w:rsid w:val="00FB37F7"/>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
    <w:next w:val="a"/>
    <w:autoRedefine/>
    <w:semiHidden/>
    <w:rsid w:val="00FB37F7"/>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
    <w:next w:val="a"/>
    <w:autoRedefine/>
    <w:semiHidden/>
    <w:rsid w:val="00FB37F7"/>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1">
    <w:name w:val="toc 9"/>
    <w:basedOn w:val="a"/>
    <w:next w:val="a"/>
    <w:autoRedefine/>
    <w:semiHidden/>
    <w:rsid w:val="00FB37F7"/>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e">
    <w:name w:val="Знак Знак Знак Знак Знак2 Знак"/>
    <w:basedOn w:val="a"/>
    <w:rsid w:val="00FB37F7"/>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9">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FB37F7"/>
    <w:rPr>
      <w:rFonts w:ascii="Arial" w:hAnsi="Arial" w:cs="Arial"/>
      <w:sz w:val="18"/>
      <w:szCs w:val="18"/>
      <w:lang w:val="ru-RU" w:eastAsia="ru-RU" w:bidi="ar-SA"/>
    </w:rPr>
  </w:style>
  <w:style w:type="table" w:customStyle="1" w:styleId="2f">
    <w:name w:val="Сетка таблицы2"/>
    <w:basedOn w:val="a1"/>
    <w:next w:val="af5"/>
    <w:uiPriority w:val="39"/>
    <w:rsid w:val="00FB37F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4">
    <w:name w:val="Знак Знак Знак Знак Знак2 Знак Знак Знак1 Знак"/>
    <w:basedOn w:val="a"/>
    <w:rsid w:val="00FB37F7"/>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0">
    <w:name w:val="Знак Знак Знак Знак Знак2 Знак Знак Знак Знак Знак Знак Знак Знак Знак Знак Знак"/>
    <w:basedOn w:val="a"/>
    <w:rsid w:val="00FB37F7"/>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1">
    <w:name w:val="заголовок 2"/>
    <w:basedOn w:val="a"/>
    <w:next w:val="a"/>
    <w:rsid w:val="00FB37F7"/>
    <w:pPr>
      <w:widowControl/>
      <w:spacing w:before="240" w:after="60"/>
      <w:jc w:val="center"/>
    </w:pPr>
    <w:rPr>
      <w:rFonts w:ascii="MS Outlook" w:eastAsia="MS Mincho" w:hAnsi="MS Outlook" w:cs="MS Outlook"/>
      <w:b/>
      <w:bCs/>
      <w:color w:val="auto"/>
      <w:lang w:val="en-US" w:bidi="ar-SA"/>
    </w:rPr>
  </w:style>
  <w:style w:type="character" w:customStyle="1" w:styleId="1fa">
    <w:name w:val="Знак1 Знак"/>
    <w:aliases w:val="Основной текст 2 Знак Знак Знак"/>
    <w:locked/>
    <w:rsid w:val="00FB37F7"/>
    <w:rPr>
      <w:rFonts w:ascii="Arial" w:hAnsi="Arial" w:cs="Arial"/>
      <w:sz w:val="18"/>
      <w:szCs w:val="18"/>
    </w:rPr>
  </w:style>
  <w:style w:type="paragraph" w:styleId="afff9">
    <w:name w:val="caption"/>
    <w:basedOn w:val="a"/>
    <w:next w:val="a"/>
    <w:qFormat/>
    <w:rsid w:val="00FB37F7"/>
    <w:pPr>
      <w:widowControl/>
      <w:jc w:val="center"/>
    </w:pPr>
    <w:rPr>
      <w:rFonts w:ascii="Times New Roman" w:eastAsia="Times New Roman" w:hAnsi="Times New Roman" w:cs="Times New Roman"/>
      <w:b/>
      <w:color w:val="auto"/>
      <w:sz w:val="18"/>
      <w:szCs w:val="20"/>
      <w:lang w:bidi="ar-SA"/>
    </w:rPr>
  </w:style>
  <w:style w:type="character" w:customStyle="1" w:styleId="afffa">
    <w:name w:val="Знак Знак"/>
    <w:rsid w:val="00FB37F7"/>
    <w:rPr>
      <w:sz w:val="24"/>
      <w:szCs w:val="24"/>
    </w:rPr>
  </w:style>
  <w:style w:type="paragraph" w:customStyle="1" w:styleId="1fb">
    <w:name w:val="Знак Знак1 Знак"/>
    <w:basedOn w:val="a"/>
    <w:rsid w:val="00FB37F7"/>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FB37F7"/>
    <w:rPr>
      <w:rFonts w:cs="Times New Roman"/>
    </w:rPr>
  </w:style>
  <w:style w:type="paragraph" w:customStyle="1" w:styleId="p4">
    <w:name w:val="p4"/>
    <w:basedOn w:val="a"/>
    <w:rsid w:val="00FB37F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0"/>
    <w:rsid w:val="00FB37F7"/>
  </w:style>
  <w:style w:type="character" w:customStyle="1" w:styleId="s1">
    <w:name w:val="s1"/>
    <w:basedOn w:val="a0"/>
    <w:rsid w:val="00FB37F7"/>
  </w:style>
  <w:style w:type="paragraph" w:customStyle="1" w:styleId="p3">
    <w:name w:val="p3"/>
    <w:basedOn w:val="a"/>
    <w:rsid w:val="00FB37F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lk">
    <w:name w:val="blk"/>
    <w:rsid w:val="00FB37F7"/>
    <w:rPr>
      <w:rFonts w:cs="Times New Roman"/>
    </w:rPr>
  </w:style>
  <w:style w:type="character" w:customStyle="1" w:styleId="Heading1Char">
    <w:name w:val="Heading 1 Char"/>
    <w:locked/>
    <w:rsid w:val="00FB37F7"/>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B37F7"/>
    <w:rPr>
      <w:rFonts w:cs="Times New Roman"/>
      <w:b/>
      <w:bCs/>
      <w:sz w:val="24"/>
      <w:szCs w:val="24"/>
      <w:lang w:val="ru-RU" w:eastAsia="ru-RU"/>
    </w:rPr>
  </w:style>
  <w:style w:type="character" w:customStyle="1" w:styleId="180">
    <w:name w:val="Знак Знак18"/>
    <w:locked/>
    <w:rsid w:val="00FB37F7"/>
    <w:rPr>
      <w:i/>
      <w:iCs/>
      <w:sz w:val="22"/>
      <w:szCs w:val="22"/>
    </w:rPr>
  </w:style>
  <w:style w:type="character" w:customStyle="1" w:styleId="190">
    <w:name w:val="Знак Знак19"/>
    <w:locked/>
    <w:rsid w:val="00FB37F7"/>
    <w:rPr>
      <w:rFonts w:ascii="Arial" w:hAnsi="Arial" w:cs="Arial"/>
      <w:b/>
      <w:bCs/>
      <w:kern w:val="32"/>
      <w:sz w:val="32"/>
      <w:szCs w:val="32"/>
      <w:lang w:val="ru-RU" w:eastAsia="ru-RU"/>
    </w:rPr>
  </w:style>
  <w:style w:type="character" w:customStyle="1" w:styleId="2f2">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FB37F7"/>
    <w:rPr>
      <w:rFonts w:ascii="Arial" w:hAnsi="Arial" w:cs="Arial"/>
      <w:b/>
      <w:bCs/>
      <w:i/>
      <w:iCs/>
      <w:sz w:val="28"/>
      <w:szCs w:val="28"/>
      <w:lang w:val="ru-RU" w:eastAsia="ru-RU"/>
    </w:rPr>
  </w:style>
  <w:style w:type="paragraph" w:customStyle="1" w:styleId="StyleFirstline127cm">
    <w:name w:val="Style First line:  127 cm"/>
    <w:basedOn w:val="a"/>
    <w:rsid w:val="00FB37F7"/>
    <w:pPr>
      <w:widowControl/>
      <w:spacing w:before="120"/>
      <w:ind w:firstLine="720"/>
      <w:jc w:val="both"/>
    </w:pPr>
    <w:rPr>
      <w:rFonts w:ascii="Arial" w:eastAsia="Times New Roman" w:hAnsi="Arial" w:cs="Arial"/>
      <w:color w:val="auto"/>
      <w:lang w:eastAsia="en-US" w:bidi="ar-SA"/>
    </w:rPr>
  </w:style>
  <w:style w:type="character" w:customStyle="1" w:styleId="afffb">
    <w:name w:val="текст Знак Знак"/>
    <w:locked/>
    <w:rsid w:val="00FB37F7"/>
    <w:rPr>
      <w:rFonts w:cs="Times New Roman"/>
      <w:sz w:val="24"/>
      <w:szCs w:val="24"/>
      <w:lang w:val="ru-RU" w:eastAsia="ru-RU"/>
    </w:rPr>
  </w:style>
  <w:style w:type="paragraph" w:customStyle="1" w:styleId="2-11">
    <w:name w:val="2-11"/>
    <w:basedOn w:val="a"/>
    <w:rsid w:val="00FB37F7"/>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FB37F7"/>
    <w:rPr>
      <w:rFonts w:cs="Times New Roman"/>
      <w:sz w:val="24"/>
      <w:szCs w:val="24"/>
      <w:lang w:val="ru-RU" w:eastAsia="ru-RU"/>
    </w:rPr>
  </w:style>
  <w:style w:type="paragraph" w:customStyle="1" w:styleId="3c">
    <w:name w:val="3"/>
    <w:basedOn w:val="a"/>
    <w:rsid w:val="00FB37F7"/>
    <w:pPr>
      <w:widowControl/>
      <w:jc w:val="both"/>
    </w:pPr>
    <w:rPr>
      <w:rFonts w:ascii="Times New Roman" w:eastAsia="Times New Roman" w:hAnsi="Times New Roman" w:cs="Times New Roman"/>
      <w:color w:val="auto"/>
      <w:lang w:bidi="ar-SA"/>
    </w:rPr>
  </w:style>
  <w:style w:type="paragraph" w:styleId="afffc">
    <w:name w:val="List Bullet"/>
    <w:basedOn w:val="a"/>
    <w:autoRedefine/>
    <w:rsid w:val="00FB37F7"/>
    <w:pPr>
      <w:spacing w:after="60"/>
      <w:jc w:val="both"/>
    </w:pPr>
    <w:rPr>
      <w:rFonts w:ascii="Times New Roman" w:eastAsia="Times New Roman" w:hAnsi="Times New Roman" w:cs="Times New Roman"/>
      <w:lang w:bidi="ar-SA"/>
    </w:rPr>
  </w:style>
  <w:style w:type="paragraph" w:customStyle="1" w:styleId="afffd">
    <w:name w:val="МП"/>
    <w:basedOn w:val="a"/>
    <w:rsid w:val="00FB37F7"/>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e">
    <w:name w:val="Готовый"/>
    <w:basedOn w:val="a"/>
    <w:rsid w:val="00FB37F7"/>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
    <w:next w:val="a"/>
    <w:rsid w:val="00FB37F7"/>
    <w:pPr>
      <w:keepNext/>
      <w:widowControl/>
    </w:pPr>
    <w:rPr>
      <w:rFonts w:ascii="Times New Roman" w:eastAsia="Times New Roman" w:hAnsi="Times New Roman" w:cs="Times New Roman"/>
      <w:color w:val="auto"/>
      <w:lang w:bidi="ar-SA"/>
    </w:rPr>
  </w:style>
  <w:style w:type="character" w:customStyle="1" w:styleId="propvalue">
    <w:name w:val="propvalue"/>
    <w:rsid w:val="00FB37F7"/>
    <w:rPr>
      <w:rFonts w:cs="Times New Roman"/>
      <w:color w:val="800000"/>
    </w:rPr>
  </w:style>
  <w:style w:type="character" w:customStyle="1" w:styleId="HeaderChar">
    <w:name w:val="Header Char"/>
    <w:locked/>
    <w:rsid w:val="00FB37F7"/>
    <w:rPr>
      <w:rFonts w:cs="Times New Roman"/>
      <w:sz w:val="24"/>
      <w:szCs w:val="24"/>
      <w:lang w:val="ru-RU" w:eastAsia="ru-RU"/>
    </w:rPr>
  </w:style>
  <w:style w:type="paragraph" w:styleId="42">
    <w:name w:val="List Bullet 4"/>
    <w:basedOn w:val="a"/>
    <w:autoRedefine/>
    <w:rsid w:val="00FB37F7"/>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
    <w:autoRedefine/>
    <w:rsid w:val="00FB37F7"/>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d">
    <w:name w:val="List Number 3"/>
    <w:basedOn w:val="a"/>
    <w:rsid w:val="00FB37F7"/>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
    <w:rsid w:val="00FB37F7"/>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
    <w:rsid w:val="00FB37F7"/>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4"/>
    <w:rsid w:val="00FB37F7"/>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affff">
    <w:name w:val="Ãîòîâûé"/>
    <w:basedOn w:val="a"/>
    <w:rsid w:val="00FB37F7"/>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fc">
    <w:name w:val="Обычный1"/>
    <w:rsid w:val="00FB37F7"/>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
    <w:rsid w:val="00FB37F7"/>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FB37F7"/>
    <w:rPr>
      <w:rFonts w:ascii="Times New Roman" w:hAnsi="Times New Roman" w:cs="Times New Roman"/>
      <w:sz w:val="26"/>
      <w:szCs w:val="26"/>
    </w:rPr>
  </w:style>
  <w:style w:type="paragraph" w:styleId="HTML0">
    <w:name w:val="HTML Preformatted"/>
    <w:basedOn w:val="a"/>
    <w:link w:val="HTML1"/>
    <w:rsid w:val="00FB37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0"/>
    <w:link w:val="HTML0"/>
    <w:rsid w:val="00FB37F7"/>
    <w:rPr>
      <w:rFonts w:ascii="Courier New" w:eastAsia="Times New Roman" w:hAnsi="Courier New" w:cs="Courier New"/>
      <w:color w:val="000000"/>
      <w:sz w:val="20"/>
      <w:szCs w:val="20"/>
      <w:lang w:eastAsia="ru-RU"/>
    </w:rPr>
  </w:style>
  <w:style w:type="paragraph" w:customStyle="1" w:styleId="215">
    <w:name w:val="Основной текст с отступом 21"/>
    <w:basedOn w:val="a"/>
    <w:rsid w:val="00FB37F7"/>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f3">
    <w:name w:val="Обычный2"/>
    <w:rsid w:val="00FB37F7"/>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FB37F7"/>
    <w:rPr>
      <w:rFonts w:cs="Times New Roman"/>
      <w:b/>
      <w:bCs/>
      <w:sz w:val="20"/>
      <w:szCs w:val="20"/>
    </w:rPr>
  </w:style>
  <w:style w:type="paragraph" w:styleId="affff0">
    <w:name w:val="Note Heading"/>
    <w:basedOn w:val="a"/>
    <w:next w:val="a"/>
    <w:link w:val="affff1"/>
    <w:rsid w:val="00FB37F7"/>
    <w:pPr>
      <w:widowControl/>
      <w:spacing w:after="60"/>
      <w:jc w:val="both"/>
    </w:pPr>
    <w:rPr>
      <w:rFonts w:ascii="Times New Roman" w:eastAsia="Times New Roman" w:hAnsi="Times New Roman" w:cs="Times New Roman"/>
      <w:color w:val="auto"/>
      <w:lang w:bidi="ar-SA"/>
    </w:rPr>
  </w:style>
  <w:style w:type="character" w:customStyle="1" w:styleId="affff1">
    <w:name w:val="Заголовок записки Знак"/>
    <w:basedOn w:val="a0"/>
    <w:link w:val="affff0"/>
    <w:rsid w:val="00FB37F7"/>
    <w:rPr>
      <w:rFonts w:ascii="Times New Roman" w:eastAsia="Times New Roman" w:hAnsi="Times New Roman" w:cs="Times New Roman"/>
      <w:sz w:val="24"/>
      <w:szCs w:val="24"/>
      <w:lang w:eastAsia="ru-RU"/>
    </w:rPr>
  </w:style>
  <w:style w:type="paragraph" w:customStyle="1" w:styleId="Simlple">
    <w:name w:val="Simlple"/>
    <w:basedOn w:val="a"/>
    <w:rsid w:val="00FB37F7"/>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FB37F7"/>
    <w:pPr>
      <w:tabs>
        <w:tab w:val="num" w:pos="720"/>
      </w:tabs>
      <w:ind w:firstLine="567"/>
    </w:pPr>
  </w:style>
  <w:style w:type="character" w:customStyle="1" w:styleId="73">
    <w:name w:val="Знак Знак7"/>
    <w:locked/>
    <w:rsid w:val="00FB37F7"/>
    <w:rPr>
      <w:rFonts w:cs="Times New Roman"/>
      <w:b/>
      <w:bCs/>
      <w:i/>
      <w:iCs/>
      <w:snapToGrid w:val="0"/>
      <w:sz w:val="24"/>
      <w:szCs w:val="24"/>
      <w:lang w:val="ru-RU" w:eastAsia="ru-RU"/>
    </w:rPr>
  </w:style>
  <w:style w:type="character" w:customStyle="1" w:styleId="3e">
    <w:name w:val="Знак Знак3"/>
    <w:rsid w:val="00FB37F7"/>
    <w:rPr>
      <w:rFonts w:cs="Times New Roman"/>
      <w:b/>
      <w:bCs/>
      <w:i/>
      <w:iCs/>
      <w:snapToGrid w:val="0"/>
      <w:sz w:val="28"/>
      <w:szCs w:val="28"/>
    </w:rPr>
  </w:style>
  <w:style w:type="paragraph" w:customStyle="1" w:styleId="bulletin">
    <w:name w:val="bulletin"/>
    <w:basedOn w:val="28"/>
    <w:rsid w:val="00FB37F7"/>
    <w:pPr>
      <w:spacing w:after="0" w:line="240" w:lineRule="auto"/>
      <w:ind w:left="0"/>
      <w:jc w:val="left"/>
    </w:pPr>
    <w:rPr>
      <w:sz w:val="22"/>
      <w:szCs w:val="22"/>
      <w:lang w:eastAsia="en-US"/>
    </w:rPr>
  </w:style>
  <w:style w:type="paragraph" w:customStyle="1" w:styleId="ListBul2">
    <w:name w:val="ListBul2"/>
    <w:basedOn w:val="afffc"/>
    <w:rsid w:val="00FB37F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FB37F7"/>
    <w:pPr>
      <w:widowControl/>
    </w:pPr>
    <w:rPr>
      <w:rFonts w:ascii="Times New Roman CYR" w:eastAsia="Times New Roman" w:hAnsi="Times New Roman CYR" w:cs="Times New Roman CYR"/>
      <w:b/>
      <w:bCs/>
      <w:color w:val="auto"/>
      <w:sz w:val="20"/>
      <w:szCs w:val="20"/>
      <w:lang w:bidi="ar-SA"/>
    </w:rPr>
  </w:style>
  <w:style w:type="character" w:customStyle="1" w:styleId="54">
    <w:name w:val="Знак Знак5"/>
    <w:rsid w:val="00FB37F7"/>
    <w:rPr>
      <w:rFonts w:cs="Times New Roman"/>
      <w:sz w:val="24"/>
      <w:szCs w:val="24"/>
    </w:rPr>
  </w:style>
  <w:style w:type="paragraph" w:customStyle="1" w:styleId="1fd">
    <w:name w:val="Абзац списка1"/>
    <w:basedOn w:val="a"/>
    <w:rsid w:val="00FB37F7"/>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FB37F7"/>
    <w:rPr>
      <w:rFonts w:cs="Times New Roman"/>
      <w:b/>
      <w:bCs/>
      <w:sz w:val="28"/>
      <w:szCs w:val="28"/>
    </w:rPr>
  </w:style>
  <w:style w:type="paragraph" w:styleId="affff2">
    <w:name w:val="Body Text First Indent"/>
    <w:basedOn w:val="af9"/>
    <w:link w:val="affff3"/>
    <w:rsid w:val="00FB37F7"/>
    <w:pPr>
      <w:spacing w:before="0" w:beforeAutospacing="0" w:after="120" w:afterAutospacing="0"/>
      <w:ind w:firstLine="210"/>
    </w:pPr>
    <w:rPr>
      <w:sz w:val="20"/>
      <w:szCs w:val="20"/>
    </w:rPr>
  </w:style>
  <w:style w:type="character" w:customStyle="1" w:styleId="affff3">
    <w:name w:val="Красная строка Знак"/>
    <w:basedOn w:val="afa"/>
    <w:link w:val="affff2"/>
    <w:rsid w:val="00FB37F7"/>
    <w:rPr>
      <w:rFonts w:ascii="Courier New" w:eastAsia="Courier New" w:hAnsi="Courier New" w:cs="Courier New"/>
      <w:color w:val="000000"/>
      <w:sz w:val="20"/>
      <w:szCs w:val="20"/>
      <w:lang w:eastAsia="ru-RU" w:bidi="ru-RU"/>
    </w:rPr>
  </w:style>
  <w:style w:type="paragraph" w:styleId="affff4">
    <w:name w:val="List"/>
    <w:basedOn w:val="a"/>
    <w:rsid w:val="00FB37F7"/>
    <w:pPr>
      <w:widowControl/>
      <w:ind w:left="283" w:hanging="283"/>
    </w:pPr>
    <w:rPr>
      <w:rFonts w:ascii="Times New Roman" w:eastAsia="Times New Roman" w:hAnsi="Times New Roman" w:cs="Times New Roman"/>
      <w:color w:val="auto"/>
      <w:sz w:val="20"/>
      <w:szCs w:val="20"/>
      <w:lang w:val="en-GB" w:bidi="ar-SA"/>
    </w:rPr>
  </w:style>
  <w:style w:type="paragraph" w:styleId="2f4">
    <w:name w:val="Body Text First Indent 2"/>
    <w:basedOn w:val="afb"/>
    <w:link w:val="2f5"/>
    <w:rsid w:val="00FB37F7"/>
    <w:pPr>
      <w:tabs>
        <w:tab w:val="num" w:pos="0"/>
      </w:tabs>
      <w:spacing w:after="120"/>
      <w:ind w:left="283" w:firstLine="210"/>
      <w:jc w:val="left"/>
    </w:pPr>
    <w:rPr>
      <w:sz w:val="20"/>
      <w:szCs w:val="20"/>
      <w:lang w:val="en-GB"/>
    </w:rPr>
  </w:style>
  <w:style w:type="character" w:customStyle="1" w:styleId="2f5">
    <w:name w:val="Красная строка 2 Знак"/>
    <w:basedOn w:val="afc"/>
    <w:link w:val="2f4"/>
    <w:rsid w:val="00FB37F7"/>
    <w:rPr>
      <w:rFonts w:ascii="Times New Roman" w:eastAsia="Times New Roman" w:hAnsi="Times New Roman" w:cs="Times New Roman"/>
      <w:sz w:val="20"/>
      <w:szCs w:val="20"/>
      <w:lang w:val="en-GB" w:eastAsia="x-none"/>
    </w:rPr>
  </w:style>
  <w:style w:type="paragraph" w:customStyle="1" w:styleId="2f6">
    <w:name w:val="ШТ Назв.2"/>
    <w:basedOn w:val="a"/>
    <w:rsid w:val="00FB37F7"/>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7">
    <w:name w:val="Знак2 Знак Знак"/>
    <w:rsid w:val="00FB37F7"/>
    <w:rPr>
      <w:rFonts w:cs="Times New Roman"/>
      <w:sz w:val="24"/>
      <w:szCs w:val="24"/>
    </w:rPr>
  </w:style>
  <w:style w:type="paragraph" w:customStyle="1" w:styleId="style40">
    <w:name w:val="style4"/>
    <w:basedOn w:val="a"/>
    <w:rsid w:val="00FB37F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FB37F7"/>
    <w:rPr>
      <w:rFonts w:cs="Times New Roman"/>
      <w:lang w:val="ru-RU" w:eastAsia="ru-RU"/>
    </w:rPr>
  </w:style>
  <w:style w:type="character" w:customStyle="1" w:styleId="text">
    <w:name w:val="text"/>
    <w:rsid w:val="00FB37F7"/>
    <w:rPr>
      <w:rFonts w:cs="Times New Roman"/>
    </w:rPr>
  </w:style>
  <w:style w:type="character" w:customStyle="1" w:styleId="63">
    <w:name w:val="Знак Знак6"/>
    <w:locked/>
    <w:rsid w:val="00FB37F7"/>
    <w:rPr>
      <w:rFonts w:cs="Times New Roman"/>
      <w:sz w:val="24"/>
      <w:szCs w:val="24"/>
      <w:lang w:val="ru-RU" w:eastAsia="ru-RU"/>
    </w:rPr>
  </w:style>
  <w:style w:type="character" w:customStyle="1" w:styleId="2f8">
    <w:name w:val="Знак Знак2"/>
    <w:locked/>
    <w:rsid w:val="00FB37F7"/>
    <w:rPr>
      <w:rFonts w:cs="Times New Roman"/>
      <w:sz w:val="24"/>
      <w:szCs w:val="24"/>
      <w:lang w:val="ru-RU" w:eastAsia="ru-RU"/>
    </w:rPr>
  </w:style>
  <w:style w:type="character" w:customStyle="1" w:styleId="216">
    <w:name w:val="Знак2 Знак Знак1"/>
    <w:locked/>
    <w:rsid w:val="00FB37F7"/>
    <w:rPr>
      <w:rFonts w:cs="Times New Roman"/>
      <w:sz w:val="24"/>
      <w:szCs w:val="24"/>
      <w:lang w:val="ru-RU" w:eastAsia="ru-RU"/>
    </w:rPr>
  </w:style>
  <w:style w:type="character" w:customStyle="1" w:styleId="710">
    <w:name w:val="Знак Знак71"/>
    <w:locked/>
    <w:rsid w:val="00FB37F7"/>
    <w:rPr>
      <w:rFonts w:cs="Times New Roman"/>
      <w:b/>
      <w:bCs/>
      <w:i/>
      <w:iCs/>
      <w:snapToGrid w:val="0"/>
      <w:sz w:val="24"/>
      <w:szCs w:val="24"/>
      <w:lang w:val="ru-RU" w:eastAsia="ru-RU"/>
    </w:rPr>
  </w:style>
  <w:style w:type="character" w:customStyle="1" w:styleId="311">
    <w:name w:val="Знак Знак31"/>
    <w:rsid w:val="00FB37F7"/>
    <w:rPr>
      <w:rFonts w:cs="Times New Roman"/>
      <w:b/>
      <w:bCs/>
      <w:i/>
      <w:iCs/>
      <w:snapToGrid w:val="0"/>
      <w:sz w:val="28"/>
      <w:szCs w:val="28"/>
    </w:rPr>
  </w:style>
  <w:style w:type="character" w:customStyle="1" w:styleId="510">
    <w:name w:val="Знак Знак51"/>
    <w:rsid w:val="00FB37F7"/>
    <w:rPr>
      <w:rFonts w:cs="Times New Roman"/>
      <w:sz w:val="24"/>
      <w:szCs w:val="24"/>
    </w:rPr>
  </w:style>
  <w:style w:type="character" w:customStyle="1" w:styleId="410">
    <w:name w:val="Знак Знак41"/>
    <w:rsid w:val="00FB37F7"/>
    <w:rPr>
      <w:rFonts w:cs="Times New Roman"/>
      <w:b/>
      <w:bCs/>
      <w:sz w:val="28"/>
      <w:szCs w:val="28"/>
    </w:rPr>
  </w:style>
  <w:style w:type="character" w:customStyle="1" w:styleId="221">
    <w:name w:val="Знак2 Знак Знак2"/>
    <w:rsid w:val="00FB37F7"/>
    <w:rPr>
      <w:rFonts w:cs="Times New Roman"/>
      <w:sz w:val="24"/>
      <w:szCs w:val="24"/>
    </w:rPr>
  </w:style>
  <w:style w:type="character" w:styleId="affff5">
    <w:name w:val="Emphasis"/>
    <w:qFormat/>
    <w:rsid w:val="00FB37F7"/>
    <w:rPr>
      <w:rFonts w:cs="Times New Roman"/>
      <w:i/>
      <w:iCs/>
    </w:rPr>
  </w:style>
  <w:style w:type="paragraph" w:customStyle="1" w:styleId="desc2">
    <w:name w:val="desc2"/>
    <w:basedOn w:val="a"/>
    <w:rsid w:val="00FB37F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FB37F7"/>
    <w:rPr>
      <w:rFonts w:cs="Times New Roman"/>
    </w:rPr>
  </w:style>
  <w:style w:type="character" w:customStyle="1" w:styleId="nobr">
    <w:name w:val="nobr"/>
    <w:rsid w:val="00FB37F7"/>
    <w:rPr>
      <w:rFonts w:cs="Times New Roman"/>
    </w:rPr>
  </w:style>
  <w:style w:type="character" w:customStyle="1" w:styleId="2110">
    <w:name w:val="Знак2 Знак Знак11"/>
    <w:rsid w:val="00FB37F7"/>
    <w:rPr>
      <w:rFonts w:cs="Times New Roman"/>
      <w:sz w:val="24"/>
      <w:szCs w:val="24"/>
      <w:lang w:val="ru-RU" w:eastAsia="ru-RU"/>
    </w:rPr>
  </w:style>
  <w:style w:type="paragraph" w:customStyle="1" w:styleId="11a">
    <w:name w:val="Обычный + 11 пт"/>
    <w:aliases w:val="полужирный,Серый 100%"/>
    <w:basedOn w:val="a"/>
    <w:rsid w:val="00FB37F7"/>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fe">
    <w:name w:val="Абзац списка1"/>
    <w:basedOn w:val="a"/>
    <w:rsid w:val="00FB37F7"/>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FB37F7"/>
    <w:rPr>
      <w:rFonts w:ascii="Arial" w:hAnsi="Arial" w:cs="Arial"/>
      <w:b/>
      <w:bCs/>
      <w:kern w:val="32"/>
      <w:sz w:val="32"/>
      <w:szCs w:val="32"/>
      <w:lang w:val="ru-RU" w:eastAsia="ru-RU"/>
    </w:rPr>
  </w:style>
  <w:style w:type="character" w:customStyle="1" w:styleId="11b">
    <w:name w:val="Знак Знак11"/>
    <w:locked/>
    <w:rsid w:val="00FB37F7"/>
    <w:rPr>
      <w:rFonts w:ascii="Arial" w:hAnsi="Arial" w:cs="Arial"/>
      <w:b/>
      <w:bCs/>
      <w:i/>
      <w:iCs/>
      <w:sz w:val="28"/>
      <w:szCs w:val="28"/>
      <w:lang w:val="ru-RU" w:eastAsia="ru-RU"/>
    </w:rPr>
  </w:style>
  <w:style w:type="character" w:customStyle="1" w:styleId="100">
    <w:name w:val="Знак Знак10"/>
    <w:rsid w:val="00FB37F7"/>
    <w:rPr>
      <w:rFonts w:ascii="Arial" w:hAnsi="Arial" w:cs="Arial"/>
      <w:b/>
      <w:bCs/>
      <w:sz w:val="26"/>
      <w:szCs w:val="26"/>
      <w:lang w:val="ru-RU" w:eastAsia="ru-RU"/>
    </w:rPr>
  </w:style>
  <w:style w:type="character" w:customStyle="1" w:styleId="label">
    <w:name w:val="label"/>
    <w:rsid w:val="00FB37F7"/>
    <w:rPr>
      <w:rFonts w:cs="Times New Roman"/>
    </w:rPr>
  </w:style>
  <w:style w:type="paragraph" w:customStyle="1" w:styleId="affff6">
    <w:name w:val="Обычный.Нормальный абзац"/>
    <w:rsid w:val="00FB37F7"/>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FB37F7"/>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FB37F7"/>
    <w:pPr>
      <w:spacing w:after="0" w:line="240" w:lineRule="auto"/>
    </w:pPr>
    <w:rPr>
      <w:rFonts w:ascii="Arial" w:eastAsia="Times New Roman" w:hAnsi="Arial" w:cs="Arial"/>
      <w:b/>
      <w:bCs/>
      <w:lang w:eastAsia="ru-RU"/>
    </w:rPr>
  </w:style>
  <w:style w:type="paragraph" w:customStyle="1" w:styleId="Char0">
    <w:name w:val="Char Знак Знак"/>
    <w:basedOn w:val="a"/>
    <w:rsid w:val="00FB37F7"/>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9">
    <w:name w:val="Абзац списка2"/>
    <w:basedOn w:val="a"/>
    <w:rsid w:val="00FB37F7"/>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
    <w:rsid w:val="00FB37F7"/>
    <w:pPr>
      <w:autoSpaceDE w:val="0"/>
      <w:autoSpaceDN w:val="0"/>
      <w:adjustRightInd w:val="0"/>
    </w:pPr>
    <w:rPr>
      <w:rFonts w:ascii="Times New Roman" w:eastAsia="Calibri" w:hAnsi="Times New Roman" w:cs="Times New Roman"/>
      <w:color w:val="auto"/>
      <w:lang w:bidi="ar-SA"/>
    </w:rPr>
  </w:style>
  <w:style w:type="character" w:customStyle="1" w:styleId="apple-converted-space">
    <w:name w:val="apple-converted-space"/>
    <w:basedOn w:val="a0"/>
    <w:rsid w:val="00FB37F7"/>
  </w:style>
  <w:style w:type="paragraph" w:styleId="affff7">
    <w:name w:val="endnote text"/>
    <w:basedOn w:val="a"/>
    <w:link w:val="affff8"/>
    <w:rsid w:val="00FB37F7"/>
    <w:pPr>
      <w:autoSpaceDE w:val="0"/>
      <w:autoSpaceDN w:val="0"/>
      <w:adjustRightInd w:val="0"/>
    </w:pPr>
    <w:rPr>
      <w:rFonts w:ascii="Times New Roman" w:eastAsia="Times New Roman" w:hAnsi="Times New Roman" w:cs="Times New Roman"/>
      <w:color w:val="auto"/>
      <w:sz w:val="20"/>
      <w:szCs w:val="20"/>
      <w:lang w:bidi="ar-SA"/>
    </w:rPr>
  </w:style>
  <w:style w:type="character" w:customStyle="1" w:styleId="affff8">
    <w:name w:val="Текст концевой сноски Знак"/>
    <w:basedOn w:val="a0"/>
    <w:link w:val="affff7"/>
    <w:rsid w:val="00FB37F7"/>
    <w:rPr>
      <w:rFonts w:ascii="Times New Roman" w:eastAsia="Times New Roman" w:hAnsi="Times New Roman" w:cs="Times New Roman"/>
      <w:sz w:val="20"/>
      <w:szCs w:val="20"/>
      <w:lang w:eastAsia="ru-RU"/>
    </w:rPr>
  </w:style>
  <w:style w:type="character" w:styleId="affff9">
    <w:name w:val="endnote reference"/>
    <w:rsid w:val="00FB37F7"/>
    <w:rPr>
      <w:vertAlign w:val="superscript"/>
    </w:rPr>
  </w:style>
  <w:style w:type="character" w:customStyle="1" w:styleId="u">
    <w:name w:val="u"/>
    <w:rsid w:val="00FB37F7"/>
  </w:style>
  <w:style w:type="paragraph" w:styleId="affffa">
    <w:name w:val="Revision"/>
    <w:hidden/>
    <w:uiPriority w:val="99"/>
    <w:semiHidden/>
    <w:rsid w:val="00FB37F7"/>
    <w:pPr>
      <w:spacing w:after="0" w:line="240" w:lineRule="auto"/>
    </w:pPr>
    <w:rPr>
      <w:rFonts w:ascii="Times New Roman" w:eastAsia="Times New Roman" w:hAnsi="Times New Roman" w:cs="Times New Roman"/>
      <w:sz w:val="20"/>
      <w:szCs w:val="20"/>
      <w:lang w:eastAsia="ru-RU"/>
    </w:rPr>
  </w:style>
  <w:style w:type="paragraph" w:customStyle="1" w:styleId="FORMATTEXT">
    <w:name w:val=".FORMATTEXT"/>
    <w:uiPriority w:val="99"/>
    <w:rsid w:val="00FB37F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harStyle21">
    <w:name w:val="Char Style 21"/>
    <w:link w:val="Style17"/>
    <w:rsid w:val="00FB37F7"/>
    <w:rPr>
      <w:sz w:val="27"/>
      <w:szCs w:val="27"/>
      <w:shd w:val="clear" w:color="auto" w:fill="FFFFFF"/>
    </w:rPr>
  </w:style>
  <w:style w:type="paragraph" w:customStyle="1" w:styleId="Style17">
    <w:name w:val="Style 17"/>
    <w:basedOn w:val="a"/>
    <w:link w:val="CharStyle21"/>
    <w:rsid w:val="00FB37F7"/>
    <w:pPr>
      <w:shd w:val="clear" w:color="auto" w:fill="FFFFFF"/>
      <w:spacing w:before="600" w:after="420" w:line="0" w:lineRule="atLeast"/>
      <w:ind w:hanging="1660"/>
      <w:jc w:val="center"/>
    </w:pPr>
    <w:rPr>
      <w:rFonts w:asciiTheme="minorHAnsi" w:eastAsiaTheme="minorHAnsi" w:hAnsiTheme="minorHAnsi" w:cstheme="minorBidi"/>
      <w:color w:val="auto"/>
      <w:sz w:val="27"/>
      <w:szCs w:val="27"/>
      <w:lang w:eastAsia="en-US" w:bidi="ar-SA"/>
    </w:rPr>
  </w:style>
  <w:style w:type="numbering" w:customStyle="1" w:styleId="List11312">
    <w:name w:val="List 11312"/>
    <w:rsid w:val="00FB37F7"/>
    <w:pPr>
      <w:numPr>
        <w:numId w:val="20"/>
      </w:numPr>
    </w:pPr>
  </w:style>
  <w:style w:type="paragraph" w:styleId="affffb">
    <w:name w:val="TOC Heading"/>
    <w:basedOn w:val="10"/>
    <w:next w:val="a"/>
    <w:uiPriority w:val="39"/>
    <w:unhideWhenUsed/>
    <w:qFormat/>
    <w:rsid w:val="00FB37F7"/>
    <w:pPr>
      <w:widowControl/>
      <w:spacing w:before="240" w:line="259" w:lineRule="auto"/>
      <w:outlineLvl w:val="9"/>
    </w:pPr>
    <w:rPr>
      <w:rFonts w:ascii="Calibri Light" w:eastAsia="Times New Roman" w:hAnsi="Calibri Light" w:cs="Times New Roman"/>
      <w:b w:val="0"/>
      <w:bCs w:val="0"/>
      <w:color w:val="2E74B5"/>
      <w:sz w:val="32"/>
      <w:szCs w:val="3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801161">
      <w:bodyDiv w:val="1"/>
      <w:marLeft w:val="0"/>
      <w:marRight w:val="0"/>
      <w:marTop w:val="0"/>
      <w:marBottom w:val="0"/>
      <w:divBdr>
        <w:top w:val="none" w:sz="0" w:space="0" w:color="auto"/>
        <w:left w:val="none" w:sz="0" w:space="0" w:color="auto"/>
        <w:bottom w:val="none" w:sz="0" w:space="0" w:color="auto"/>
        <w:right w:val="none" w:sz="0" w:space="0" w:color="auto"/>
      </w:divBdr>
    </w:div>
    <w:div w:id="349837314">
      <w:bodyDiv w:val="1"/>
      <w:marLeft w:val="0"/>
      <w:marRight w:val="0"/>
      <w:marTop w:val="0"/>
      <w:marBottom w:val="0"/>
      <w:divBdr>
        <w:top w:val="none" w:sz="0" w:space="0" w:color="auto"/>
        <w:left w:val="none" w:sz="0" w:space="0" w:color="auto"/>
        <w:bottom w:val="none" w:sz="0" w:space="0" w:color="auto"/>
        <w:right w:val="none" w:sz="0" w:space="0" w:color="auto"/>
      </w:divBdr>
    </w:div>
    <w:div w:id="376273653">
      <w:bodyDiv w:val="1"/>
      <w:marLeft w:val="0"/>
      <w:marRight w:val="0"/>
      <w:marTop w:val="0"/>
      <w:marBottom w:val="0"/>
      <w:divBdr>
        <w:top w:val="none" w:sz="0" w:space="0" w:color="auto"/>
        <w:left w:val="none" w:sz="0" w:space="0" w:color="auto"/>
        <w:bottom w:val="none" w:sz="0" w:space="0" w:color="auto"/>
        <w:right w:val="none" w:sz="0" w:space="0" w:color="auto"/>
      </w:divBdr>
    </w:div>
    <w:div w:id="445151937">
      <w:bodyDiv w:val="1"/>
      <w:marLeft w:val="0"/>
      <w:marRight w:val="0"/>
      <w:marTop w:val="0"/>
      <w:marBottom w:val="0"/>
      <w:divBdr>
        <w:top w:val="none" w:sz="0" w:space="0" w:color="auto"/>
        <w:left w:val="none" w:sz="0" w:space="0" w:color="auto"/>
        <w:bottom w:val="none" w:sz="0" w:space="0" w:color="auto"/>
        <w:right w:val="none" w:sz="0" w:space="0" w:color="auto"/>
      </w:divBdr>
    </w:div>
    <w:div w:id="493103991">
      <w:bodyDiv w:val="1"/>
      <w:marLeft w:val="0"/>
      <w:marRight w:val="0"/>
      <w:marTop w:val="0"/>
      <w:marBottom w:val="0"/>
      <w:divBdr>
        <w:top w:val="none" w:sz="0" w:space="0" w:color="auto"/>
        <w:left w:val="none" w:sz="0" w:space="0" w:color="auto"/>
        <w:bottom w:val="none" w:sz="0" w:space="0" w:color="auto"/>
        <w:right w:val="none" w:sz="0" w:space="0" w:color="auto"/>
      </w:divBdr>
    </w:div>
    <w:div w:id="504244570">
      <w:bodyDiv w:val="1"/>
      <w:marLeft w:val="0"/>
      <w:marRight w:val="0"/>
      <w:marTop w:val="0"/>
      <w:marBottom w:val="0"/>
      <w:divBdr>
        <w:top w:val="none" w:sz="0" w:space="0" w:color="auto"/>
        <w:left w:val="none" w:sz="0" w:space="0" w:color="auto"/>
        <w:bottom w:val="none" w:sz="0" w:space="0" w:color="auto"/>
        <w:right w:val="none" w:sz="0" w:space="0" w:color="auto"/>
      </w:divBdr>
    </w:div>
    <w:div w:id="601717616">
      <w:bodyDiv w:val="1"/>
      <w:marLeft w:val="0"/>
      <w:marRight w:val="0"/>
      <w:marTop w:val="0"/>
      <w:marBottom w:val="0"/>
      <w:divBdr>
        <w:top w:val="none" w:sz="0" w:space="0" w:color="auto"/>
        <w:left w:val="none" w:sz="0" w:space="0" w:color="auto"/>
        <w:bottom w:val="none" w:sz="0" w:space="0" w:color="auto"/>
        <w:right w:val="none" w:sz="0" w:space="0" w:color="auto"/>
      </w:divBdr>
    </w:div>
    <w:div w:id="728187320">
      <w:bodyDiv w:val="1"/>
      <w:marLeft w:val="0"/>
      <w:marRight w:val="0"/>
      <w:marTop w:val="0"/>
      <w:marBottom w:val="0"/>
      <w:divBdr>
        <w:top w:val="none" w:sz="0" w:space="0" w:color="auto"/>
        <w:left w:val="none" w:sz="0" w:space="0" w:color="auto"/>
        <w:bottom w:val="none" w:sz="0" w:space="0" w:color="auto"/>
        <w:right w:val="none" w:sz="0" w:space="0" w:color="auto"/>
      </w:divBdr>
    </w:div>
    <w:div w:id="771702307">
      <w:bodyDiv w:val="1"/>
      <w:marLeft w:val="0"/>
      <w:marRight w:val="0"/>
      <w:marTop w:val="0"/>
      <w:marBottom w:val="0"/>
      <w:divBdr>
        <w:top w:val="none" w:sz="0" w:space="0" w:color="auto"/>
        <w:left w:val="none" w:sz="0" w:space="0" w:color="auto"/>
        <w:bottom w:val="none" w:sz="0" w:space="0" w:color="auto"/>
        <w:right w:val="none" w:sz="0" w:space="0" w:color="auto"/>
      </w:divBdr>
    </w:div>
    <w:div w:id="934753303">
      <w:bodyDiv w:val="1"/>
      <w:marLeft w:val="0"/>
      <w:marRight w:val="0"/>
      <w:marTop w:val="0"/>
      <w:marBottom w:val="0"/>
      <w:divBdr>
        <w:top w:val="none" w:sz="0" w:space="0" w:color="auto"/>
        <w:left w:val="none" w:sz="0" w:space="0" w:color="auto"/>
        <w:bottom w:val="none" w:sz="0" w:space="0" w:color="auto"/>
        <w:right w:val="none" w:sz="0" w:space="0" w:color="auto"/>
      </w:divBdr>
    </w:div>
    <w:div w:id="936061502">
      <w:bodyDiv w:val="1"/>
      <w:marLeft w:val="0"/>
      <w:marRight w:val="0"/>
      <w:marTop w:val="0"/>
      <w:marBottom w:val="0"/>
      <w:divBdr>
        <w:top w:val="none" w:sz="0" w:space="0" w:color="auto"/>
        <w:left w:val="none" w:sz="0" w:space="0" w:color="auto"/>
        <w:bottom w:val="none" w:sz="0" w:space="0" w:color="auto"/>
        <w:right w:val="none" w:sz="0" w:space="0" w:color="auto"/>
      </w:divBdr>
    </w:div>
    <w:div w:id="953100113">
      <w:bodyDiv w:val="1"/>
      <w:marLeft w:val="0"/>
      <w:marRight w:val="0"/>
      <w:marTop w:val="0"/>
      <w:marBottom w:val="0"/>
      <w:divBdr>
        <w:top w:val="none" w:sz="0" w:space="0" w:color="auto"/>
        <w:left w:val="none" w:sz="0" w:space="0" w:color="auto"/>
        <w:bottom w:val="none" w:sz="0" w:space="0" w:color="auto"/>
        <w:right w:val="none" w:sz="0" w:space="0" w:color="auto"/>
      </w:divBdr>
    </w:div>
    <w:div w:id="972633066">
      <w:bodyDiv w:val="1"/>
      <w:marLeft w:val="0"/>
      <w:marRight w:val="0"/>
      <w:marTop w:val="0"/>
      <w:marBottom w:val="0"/>
      <w:divBdr>
        <w:top w:val="none" w:sz="0" w:space="0" w:color="auto"/>
        <w:left w:val="none" w:sz="0" w:space="0" w:color="auto"/>
        <w:bottom w:val="none" w:sz="0" w:space="0" w:color="auto"/>
        <w:right w:val="none" w:sz="0" w:space="0" w:color="auto"/>
      </w:divBdr>
    </w:div>
    <w:div w:id="1012415799">
      <w:bodyDiv w:val="1"/>
      <w:marLeft w:val="0"/>
      <w:marRight w:val="0"/>
      <w:marTop w:val="0"/>
      <w:marBottom w:val="0"/>
      <w:divBdr>
        <w:top w:val="none" w:sz="0" w:space="0" w:color="auto"/>
        <w:left w:val="none" w:sz="0" w:space="0" w:color="auto"/>
        <w:bottom w:val="none" w:sz="0" w:space="0" w:color="auto"/>
        <w:right w:val="none" w:sz="0" w:space="0" w:color="auto"/>
      </w:divBdr>
    </w:div>
    <w:div w:id="1173912592">
      <w:bodyDiv w:val="1"/>
      <w:marLeft w:val="0"/>
      <w:marRight w:val="0"/>
      <w:marTop w:val="0"/>
      <w:marBottom w:val="0"/>
      <w:divBdr>
        <w:top w:val="none" w:sz="0" w:space="0" w:color="auto"/>
        <w:left w:val="none" w:sz="0" w:space="0" w:color="auto"/>
        <w:bottom w:val="none" w:sz="0" w:space="0" w:color="auto"/>
        <w:right w:val="none" w:sz="0" w:space="0" w:color="auto"/>
      </w:divBdr>
    </w:div>
    <w:div w:id="1183862627">
      <w:bodyDiv w:val="1"/>
      <w:marLeft w:val="0"/>
      <w:marRight w:val="0"/>
      <w:marTop w:val="0"/>
      <w:marBottom w:val="0"/>
      <w:divBdr>
        <w:top w:val="none" w:sz="0" w:space="0" w:color="auto"/>
        <w:left w:val="none" w:sz="0" w:space="0" w:color="auto"/>
        <w:bottom w:val="none" w:sz="0" w:space="0" w:color="auto"/>
        <w:right w:val="none" w:sz="0" w:space="0" w:color="auto"/>
      </w:divBdr>
    </w:div>
    <w:div w:id="1216623919">
      <w:bodyDiv w:val="1"/>
      <w:marLeft w:val="0"/>
      <w:marRight w:val="0"/>
      <w:marTop w:val="0"/>
      <w:marBottom w:val="0"/>
      <w:divBdr>
        <w:top w:val="none" w:sz="0" w:space="0" w:color="auto"/>
        <w:left w:val="none" w:sz="0" w:space="0" w:color="auto"/>
        <w:bottom w:val="none" w:sz="0" w:space="0" w:color="auto"/>
        <w:right w:val="none" w:sz="0" w:space="0" w:color="auto"/>
      </w:divBdr>
    </w:div>
    <w:div w:id="1253079783">
      <w:bodyDiv w:val="1"/>
      <w:marLeft w:val="0"/>
      <w:marRight w:val="0"/>
      <w:marTop w:val="0"/>
      <w:marBottom w:val="0"/>
      <w:divBdr>
        <w:top w:val="none" w:sz="0" w:space="0" w:color="auto"/>
        <w:left w:val="none" w:sz="0" w:space="0" w:color="auto"/>
        <w:bottom w:val="none" w:sz="0" w:space="0" w:color="auto"/>
        <w:right w:val="none" w:sz="0" w:space="0" w:color="auto"/>
      </w:divBdr>
    </w:div>
    <w:div w:id="1375815233">
      <w:bodyDiv w:val="1"/>
      <w:marLeft w:val="0"/>
      <w:marRight w:val="0"/>
      <w:marTop w:val="0"/>
      <w:marBottom w:val="0"/>
      <w:divBdr>
        <w:top w:val="none" w:sz="0" w:space="0" w:color="auto"/>
        <w:left w:val="none" w:sz="0" w:space="0" w:color="auto"/>
        <w:bottom w:val="none" w:sz="0" w:space="0" w:color="auto"/>
        <w:right w:val="none" w:sz="0" w:space="0" w:color="auto"/>
      </w:divBdr>
    </w:div>
    <w:div w:id="1560481928">
      <w:bodyDiv w:val="1"/>
      <w:marLeft w:val="0"/>
      <w:marRight w:val="0"/>
      <w:marTop w:val="0"/>
      <w:marBottom w:val="0"/>
      <w:divBdr>
        <w:top w:val="none" w:sz="0" w:space="0" w:color="auto"/>
        <w:left w:val="none" w:sz="0" w:space="0" w:color="auto"/>
        <w:bottom w:val="none" w:sz="0" w:space="0" w:color="auto"/>
        <w:right w:val="none" w:sz="0" w:space="0" w:color="auto"/>
      </w:divBdr>
    </w:div>
    <w:div w:id="1711418918">
      <w:bodyDiv w:val="1"/>
      <w:marLeft w:val="0"/>
      <w:marRight w:val="0"/>
      <w:marTop w:val="0"/>
      <w:marBottom w:val="0"/>
      <w:divBdr>
        <w:top w:val="none" w:sz="0" w:space="0" w:color="auto"/>
        <w:left w:val="none" w:sz="0" w:space="0" w:color="auto"/>
        <w:bottom w:val="none" w:sz="0" w:space="0" w:color="auto"/>
        <w:right w:val="none" w:sz="0" w:space="0" w:color="auto"/>
      </w:divBdr>
    </w:div>
    <w:div w:id="1798377573">
      <w:bodyDiv w:val="1"/>
      <w:marLeft w:val="0"/>
      <w:marRight w:val="0"/>
      <w:marTop w:val="0"/>
      <w:marBottom w:val="0"/>
      <w:divBdr>
        <w:top w:val="none" w:sz="0" w:space="0" w:color="auto"/>
        <w:left w:val="none" w:sz="0" w:space="0" w:color="auto"/>
        <w:bottom w:val="none" w:sz="0" w:space="0" w:color="auto"/>
        <w:right w:val="none" w:sz="0" w:space="0" w:color="auto"/>
      </w:divBdr>
    </w:div>
    <w:div w:id="1842164150">
      <w:bodyDiv w:val="1"/>
      <w:marLeft w:val="0"/>
      <w:marRight w:val="0"/>
      <w:marTop w:val="0"/>
      <w:marBottom w:val="0"/>
      <w:divBdr>
        <w:top w:val="none" w:sz="0" w:space="0" w:color="auto"/>
        <w:left w:val="none" w:sz="0" w:space="0" w:color="auto"/>
        <w:bottom w:val="none" w:sz="0" w:space="0" w:color="auto"/>
        <w:right w:val="none" w:sz="0" w:space="0" w:color="auto"/>
      </w:divBdr>
    </w:div>
    <w:div w:id="1859539159">
      <w:bodyDiv w:val="1"/>
      <w:marLeft w:val="0"/>
      <w:marRight w:val="0"/>
      <w:marTop w:val="0"/>
      <w:marBottom w:val="0"/>
      <w:divBdr>
        <w:top w:val="none" w:sz="0" w:space="0" w:color="auto"/>
        <w:left w:val="none" w:sz="0" w:space="0" w:color="auto"/>
        <w:bottom w:val="none" w:sz="0" w:space="0" w:color="auto"/>
        <w:right w:val="none" w:sz="0" w:space="0" w:color="auto"/>
      </w:divBdr>
    </w:div>
    <w:div w:id="1885560723">
      <w:bodyDiv w:val="1"/>
      <w:marLeft w:val="0"/>
      <w:marRight w:val="0"/>
      <w:marTop w:val="0"/>
      <w:marBottom w:val="0"/>
      <w:divBdr>
        <w:top w:val="none" w:sz="0" w:space="0" w:color="auto"/>
        <w:left w:val="none" w:sz="0" w:space="0" w:color="auto"/>
        <w:bottom w:val="none" w:sz="0" w:space="0" w:color="auto"/>
        <w:right w:val="none" w:sz="0" w:space="0" w:color="auto"/>
      </w:divBdr>
    </w:div>
    <w:div w:id="1905020835">
      <w:bodyDiv w:val="1"/>
      <w:marLeft w:val="0"/>
      <w:marRight w:val="0"/>
      <w:marTop w:val="0"/>
      <w:marBottom w:val="0"/>
      <w:divBdr>
        <w:top w:val="none" w:sz="0" w:space="0" w:color="auto"/>
        <w:left w:val="none" w:sz="0" w:space="0" w:color="auto"/>
        <w:bottom w:val="none" w:sz="0" w:space="0" w:color="auto"/>
        <w:right w:val="none" w:sz="0" w:space="0" w:color="auto"/>
      </w:divBdr>
    </w:div>
    <w:div w:id="1932540040">
      <w:bodyDiv w:val="1"/>
      <w:marLeft w:val="0"/>
      <w:marRight w:val="0"/>
      <w:marTop w:val="0"/>
      <w:marBottom w:val="0"/>
      <w:divBdr>
        <w:top w:val="none" w:sz="0" w:space="0" w:color="auto"/>
        <w:left w:val="none" w:sz="0" w:space="0" w:color="auto"/>
        <w:bottom w:val="none" w:sz="0" w:space="0" w:color="auto"/>
        <w:right w:val="none" w:sz="0" w:space="0" w:color="auto"/>
      </w:divBdr>
    </w:div>
    <w:div w:id="1960988199">
      <w:bodyDiv w:val="1"/>
      <w:marLeft w:val="0"/>
      <w:marRight w:val="0"/>
      <w:marTop w:val="0"/>
      <w:marBottom w:val="0"/>
      <w:divBdr>
        <w:top w:val="none" w:sz="0" w:space="0" w:color="auto"/>
        <w:left w:val="none" w:sz="0" w:space="0" w:color="auto"/>
        <w:bottom w:val="none" w:sz="0" w:space="0" w:color="auto"/>
        <w:right w:val="none" w:sz="0" w:space="0" w:color="auto"/>
      </w:divBdr>
    </w:div>
    <w:div w:id="201217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gymn24.ru" TargetMode="Externa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46303"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ru.wikipedia.org/wiki/%D0%93%D1%80%D0%B0%D1%84%D0%B8%D1%87%D0%B5%D1%81%D0%BA%D0%B8%D0%B5_%D1%84%D0%BE%D1%80%D0%BC%D0%B0%D1%82%D1%8B" TargetMode="External"/><Relationship Id="rId14"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01115C-D93D-4DF6-86FD-4F5CF18A1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43</Pages>
  <Words>16429</Words>
  <Characters>93646</Characters>
  <Application>Microsoft Office Word</Application>
  <DocSecurity>0</DocSecurity>
  <Lines>780</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admin</cp:lastModifiedBy>
  <cp:revision>149</cp:revision>
  <cp:lastPrinted>2023-07-06T11:13:00Z</cp:lastPrinted>
  <dcterms:created xsi:type="dcterms:W3CDTF">2026-06-17T09:18:00Z</dcterms:created>
  <dcterms:modified xsi:type="dcterms:W3CDTF">2026-06-17T12:03:00Z</dcterms:modified>
</cp:coreProperties>
</file>